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DED665" w14:textId="77777777" w:rsidTr="005E4BB2">
        <w:tc>
          <w:tcPr>
            <w:tcW w:w="10423" w:type="dxa"/>
            <w:gridSpan w:val="2"/>
            <w:shd w:val="clear" w:color="auto" w:fill="auto"/>
          </w:tcPr>
          <w:p w14:paraId="3A685703" w14:textId="2BE539EC" w:rsidR="004F0988" w:rsidRDefault="004F0988" w:rsidP="00345ACA">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0470E5">
              <w:rPr>
                <w:sz w:val="64"/>
              </w:rPr>
              <w:t>TS</w:t>
            </w:r>
            <w:bookmarkEnd w:id="2"/>
            <w:r w:rsidRPr="000470E5">
              <w:rPr>
                <w:sz w:val="64"/>
              </w:rPr>
              <w:t xml:space="preserve"> </w:t>
            </w:r>
            <w:bookmarkStart w:id="3" w:name="specNumber"/>
            <w:r w:rsidR="007E7882" w:rsidRPr="000470E5">
              <w:rPr>
                <w:sz w:val="64"/>
              </w:rPr>
              <w:t>38</w:t>
            </w:r>
            <w:r w:rsidRPr="000470E5">
              <w:rPr>
                <w:sz w:val="64"/>
              </w:rPr>
              <w:t>.</w:t>
            </w:r>
            <w:bookmarkEnd w:id="3"/>
            <w:r w:rsidR="000470E5" w:rsidRPr="000470E5">
              <w:rPr>
                <w:sz w:val="64"/>
              </w:rPr>
              <w:t>176</w:t>
            </w:r>
            <w:r w:rsidR="007E7882" w:rsidRPr="000470E5">
              <w:rPr>
                <w:sz w:val="64"/>
              </w:rPr>
              <w:t>-1</w:t>
            </w:r>
            <w:r w:rsidRPr="000470E5">
              <w:rPr>
                <w:sz w:val="64"/>
              </w:rPr>
              <w:t xml:space="preserve"> </w:t>
            </w:r>
            <w:bookmarkStart w:id="4" w:name="specVersion"/>
            <w:r w:rsidR="00345ACA" w:rsidRPr="000470E5">
              <w:t>V</w:t>
            </w:r>
            <w:r w:rsidR="00345ACA">
              <w:t>1</w:t>
            </w:r>
            <w:r w:rsidRPr="000470E5">
              <w:t>.</w:t>
            </w:r>
            <w:r w:rsidR="00345ACA">
              <w:t>0</w:t>
            </w:r>
            <w:r w:rsidRPr="000470E5">
              <w:t>.</w:t>
            </w:r>
            <w:bookmarkEnd w:id="4"/>
            <w:r w:rsidR="00535279">
              <w:t>0</w:t>
            </w:r>
            <w:r w:rsidR="008D3EE5" w:rsidRPr="000470E5">
              <w:t xml:space="preserve"> </w:t>
            </w:r>
            <w:r w:rsidRPr="000470E5">
              <w:rPr>
                <w:sz w:val="32"/>
              </w:rPr>
              <w:t>(</w:t>
            </w:r>
            <w:bookmarkStart w:id="5" w:name="issueDate"/>
            <w:r w:rsidR="007E7882" w:rsidRPr="000470E5">
              <w:rPr>
                <w:sz w:val="32"/>
              </w:rPr>
              <w:t>2021</w:t>
            </w:r>
            <w:r w:rsidRPr="000470E5">
              <w:rPr>
                <w:sz w:val="32"/>
              </w:rPr>
              <w:t>-</w:t>
            </w:r>
            <w:bookmarkEnd w:id="5"/>
            <w:r w:rsidR="003B4DE0" w:rsidRPr="000470E5">
              <w:rPr>
                <w:sz w:val="32"/>
              </w:rPr>
              <w:t>0</w:t>
            </w:r>
            <w:r w:rsidR="003B4DE0">
              <w:rPr>
                <w:sz w:val="32"/>
              </w:rPr>
              <w:t>6</w:t>
            </w:r>
            <w:r w:rsidRPr="00133525">
              <w:rPr>
                <w:sz w:val="32"/>
              </w:rPr>
              <w:t>)</w:t>
            </w:r>
          </w:p>
        </w:tc>
      </w:tr>
      <w:tr w:rsidR="004F0988" w14:paraId="582263CD" w14:textId="77777777" w:rsidTr="005E4BB2">
        <w:trPr>
          <w:trHeight w:hRule="exact" w:val="1134"/>
        </w:trPr>
        <w:tc>
          <w:tcPr>
            <w:tcW w:w="10423" w:type="dxa"/>
            <w:gridSpan w:val="2"/>
            <w:shd w:val="clear" w:color="auto" w:fill="auto"/>
          </w:tcPr>
          <w:p w14:paraId="32D3C565" w14:textId="77777777" w:rsidR="004F0988" w:rsidRDefault="004F0988" w:rsidP="00133525">
            <w:pPr>
              <w:pStyle w:val="ZB"/>
              <w:framePr w:w="0" w:hRule="auto" w:wrap="auto" w:vAnchor="margin" w:hAnchor="text" w:yAlign="inline"/>
            </w:pPr>
            <w:r w:rsidRPr="004D3578">
              <w:t xml:space="preserve">Technical </w:t>
            </w:r>
            <w:bookmarkStart w:id="6" w:name="spectype2"/>
            <w:r w:rsidRPr="00602AEA">
              <w:rPr>
                <w:highlight w:val="yellow"/>
              </w:rPr>
              <w:t>Specification</w:t>
            </w:r>
            <w:bookmarkEnd w:id="6"/>
          </w:p>
          <w:p w14:paraId="01489254" w14:textId="77777777" w:rsidR="00BA4B8D" w:rsidRDefault="00BA4B8D" w:rsidP="00BA4B8D">
            <w:pPr>
              <w:pStyle w:val="Guidance"/>
            </w:pPr>
          </w:p>
        </w:tc>
      </w:tr>
      <w:tr w:rsidR="004F0988" w14:paraId="7CB5F6B3" w14:textId="77777777" w:rsidTr="005E4BB2">
        <w:trPr>
          <w:trHeight w:hRule="exact" w:val="3686"/>
        </w:trPr>
        <w:tc>
          <w:tcPr>
            <w:tcW w:w="10423" w:type="dxa"/>
            <w:gridSpan w:val="2"/>
            <w:shd w:val="clear" w:color="auto" w:fill="auto"/>
          </w:tcPr>
          <w:p w14:paraId="3A5B8DA9" w14:textId="77777777" w:rsidR="004F0988" w:rsidRPr="004D3578" w:rsidRDefault="004F0988" w:rsidP="00133525">
            <w:pPr>
              <w:pStyle w:val="ZT"/>
              <w:framePr w:wrap="auto" w:hAnchor="text" w:yAlign="inline"/>
            </w:pPr>
            <w:r w:rsidRPr="004D3578">
              <w:t>3rd Generation Partnership Project;</w:t>
            </w:r>
          </w:p>
          <w:p w14:paraId="655657B2" w14:textId="77777777" w:rsidR="004F0988" w:rsidRPr="00EF3135" w:rsidRDefault="004F0988" w:rsidP="00133525">
            <w:pPr>
              <w:pStyle w:val="ZT"/>
              <w:framePr w:wrap="auto" w:hAnchor="text" w:yAlign="inline"/>
            </w:pPr>
            <w:r w:rsidRPr="004D3578">
              <w:t xml:space="preserve">Technical Specification Group </w:t>
            </w:r>
            <w:bookmarkStart w:id="7" w:name="specTitle"/>
            <w:r w:rsidR="007E7882" w:rsidRPr="00183047">
              <w:t>Radio Access Netwo</w:t>
            </w:r>
            <w:r w:rsidR="007E7882" w:rsidRPr="002B6E61">
              <w:t>rk</w:t>
            </w:r>
            <w:r w:rsidRPr="00EF3135">
              <w:t>;</w:t>
            </w:r>
          </w:p>
          <w:p w14:paraId="3C6F368F" w14:textId="77777777" w:rsidR="004F0988" w:rsidRPr="00EF3135" w:rsidRDefault="007E7882" w:rsidP="00133525">
            <w:pPr>
              <w:pStyle w:val="ZT"/>
              <w:framePr w:wrap="auto" w:hAnchor="text" w:yAlign="inline"/>
            </w:pPr>
            <w:r w:rsidRPr="002B6E61">
              <w:rPr>
                <w:rFonts w:hint="eastAsia"/>
                <w:lang w:eastAsia="zh-CN"/>
              </w:rPr>
              <w:t>NR</w:t>
            </w:r>
            <w:r w:rsidR="004F0988" w:rsidRPr="00EF3135">
              <w:t>;</w:t>
            </w:r>
          </w:p>
          <w:p w14:paraId="118CDF33" w14:textId="77777777" w:rsidR="007E7882" w:rsidRPr="00431A0C" w:rsidRDefault="007E7882" w:rsidP="007E7882">
            <w:pPr>
              <w:pStyle w:val="ZT"/>
              <w:framePr w:wrap="auto" w:hAnchor="text" w:yAlign="inline"/>
            </w:pPr>
            <w:r w:rsidRPr="002B6E61">
              <w:t xml:space="preserve">Integrated access and backhaul </w:t>
            </w:r>
            <w:r w:rsidR="00DF3C12" w:rsidRPr="00431A0C">
              <w:t xml:space="preserve">(IAB) </w:t>
            </w:r>
            <w:r w:rsidRPr="00431A0C">
              <w:t>conformance testing</w:t>
            </w:r>
          </w:p>
          <w:p w14:paraId="645B536F" w14:textId="77777777" w:rsidR="007E7882" w:rsidRPr="00431A0C" w:rsidRDefault="007E7882" w:rsidP="007E7882">
            <w:pPr>
              <w:pStyle w:val="ZT"/>
              <w:framePr w:wrap="auto" w:hAnchor="text" w:yAlign="inline"/>
            </w:pPr>
            <w:r w:rsidRPr="00431A0C">
              <w:t>Part 1: Conducted conformance testing</w:t>
            </w:r>
          </w:p>
          <w:bookmarkEnd w:id="7"/>
          <w:p w14:paraId="1E9CB419" w14:textId="77777777" w:rsidR="004F0988" w:rsidRPr="00133525" w:rsidRDefault="004F0988" w:rsidP="007E7882">
            <w:pPr>
              <w:pStyle w:val="ZT"/>
              <w:framePr w:wrap="auto" w:hAnchor="text" w:yAlign="inline"/>
              <w:rPr>
                <w:i/>
                <w:sz w:val="28"/>
              </w:rPr>
            </w:pPr>
            <w:r w:rsidRPr="00431A0C">
              <w:t>(</w:t>
            </w:r>
            <w:r w:rsidRPr="00431A0C">
              <w:rPr>
                <w:rStyle w:val="ZGSM"/>
              </w:rPr>
              <w:t>Rele</w:t>
            </w:r>
            <w:r w:rsidRPr="00E55627">
              <w:rPr>
                <w:rStyle w:val="ZGSM"/>
              </w:rPr>
              <w:t xml:space="preserve">ase </w:t>
            </w:r>
            <w:bookmarkStart w:id="8" w:name="specRelease"/>
            <w:r w:rsidR="007E7882" w:rsidRPr="00EF3135">
              <w:rPr>
                <w:rStyle w:val="ZGSM"/>
              </w:rPr>
              <w:t>16</w:t>
            </w:r>
            <w:bookmarkEnd w:id="8"/>
            <w:r w:rsidRPr="002B6E61">
              <w:t>)</w:t>
            </w:r>
          </w:p>
        </w:tc>
      </w:tr>
      <w:tr w:rsidR="00BF128E" w14:paraId="2BB20952" w14:textId="77777777" w:rsidTr="005E4BB2">
        <w:tc>
          <w:tcPr>
            <w:tcW w:w="10423" w:type="dxa"/>
            <w:gridSpan w:val="2"/>
            <w:shd w:val="clear" w:color="auto" w:fill="auto"/>
          </w:tcPr>
          <w:p w14:paraId="6BC6262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44677459" w14:textId="77777777" w:rsidTr="005E4BB2">
        <w:trPr>
          <w:trHeight w:hRule="exact" w:val="1531"/>
        </w:trPr>
        <w:tc>
          <w:tcPr>
            <w:tcW w:w="4883" w:type="dxa"/>
            <w:shd w:val="clear" w:color="auto" w:fill="auto"/>
          </w:tcPr>
          <w:p w14:paraId="681C6B53" w14:textId="77777777" w:rsidR="00D57972" w:rsidRDefault="00DA3CEA">
            <w:r>
              <w:rPr>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Default="00DA3CEA" w:rsidP="00133525">
            <w:pPr>
              <w:jc w:val="right"/>
            </w:pPr>
            <w:bookmarkStart w:id="9" w:name="logos"/>
            <w:r>
              <w:rPr>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14:paraId="78DCCA6C" w14:textId="77777777" w:rsidTr="005E4BB2">
        <w:trPr>
          <w:trHeight w:hRule="exact" w:val="5783"/>
        </w:trPr>
        <w:tc>
          <w:tcPr>
            <w:tcW w:w="10423" w:type="dxa"/>
            <w:gridSpan w:val="2"/>
            <w:shd w:val="clear" w:color="auto" w:fill="auto"/>
          </w:tcPr>
          <w:p w14:paraId="4FE7560B" w14:textId="77777777" w:rsidR="00C074DD" w:rsidRPr="00C074DD" w:rsidRDefault="00C074DD" w:rsidP="00C074DD">
            <w:pPr>
              <w:pStyle w:val="Guidance"/>
              <w:rPr>
                <w:b/>
              </w:rPr>
            </w:pPr>
          </w:p>
        </w:tc>
      </w:tr>
      <w:tr w:rsidR="00C074DD" w14:paraId="08C68E2F" w14:textId="77777777" w:rsidTr="005E4BB2">
        <w:trPr>
          <w:cantSplit/>
          <w:trHeight w:hRule="exact" w:val="964"/>
        </w:trPr>
        <w:tc>
          <w:tcPr>
            <w:tcW w:w="10423" w:type="dxa"/>
            <w:gridSpan w:val="2"/>
            <w:shd w:val="clear" w:color="auto" w:fill="auto"/>
          </w:tcPr>
          <w:p w14:paraId="494E76B0"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622C15AD" w14:textId="77777777" w:rsidR="00C074DD" w:rsidRPr="004D3578" w:rsidRDefault="00C074DD" w:rsidP="00C074DD">
            <w:pPr>
              <w:pStyle w:val="ZV"/>
              <w:framePr w:w="0" w:wrap="auto" w:vAnchor="margin" w:hAnchor="text" w:yAlign="inline"/>
            </w:pPr>
          </w:p>
          <w:p w14:paraId="50488296" w14:textId="77777777" w:rsidR="00C074DD" w:rsidRPr="00133525" w:rsidRDefault="00C074DD" w:rsidP="00C074DD">
            <w:pPr>
              <w:rPr>
                <w:sz w:val="16"/>
              </w:rPr>
            </w:pPr>
          </w:p>
        </w:tc>
      </w:tr>
      <w:bookmarkEnd w:id="0"/>
    </w:tbl>
    <w:p w14:paraId="444964C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6B6CADA" w14:textId="77777777" w:rsidTr="00133525">
        <w:trPr>
          <w:trHeight w:hRule="exact" w:val="5670"/>
        </w:trPr>
        <w:tc>
          <w:tcPr>
            <w:tcW w:w="10423" w:type="dxa"/>
            <w:shd w:val="clear" w:color="auto" w:fill="auto"/>
          </w:tcPr>
          <w:p w14:paraId="4EAD3AD5" w14:textId="77777777" w:rsidR="00E16509" w:rsidRDefault="00E16509" w:rsidP="00E16509">
            <w:pPr>
              <w:pStyle w:val="Guidance"/>
            </w:pPr>
            <w:bookmarkStart w:id="11" w:name="page2"/>
          </w:p>
        </w:tc>
      </w:tr>
      <w:tr w:rsidR="00E16509" w14:paraId="168EED19" w14:textId="77777777" w:rsidTr="00C074DD">
        <w:trPr>
          <w:trHeight w:hRule="exact" w:val="5387"/>
        </w:trPr>
        <w:tc>
          <w:tcPr>
            <w:tcW w:w="10423" w:type="dxa"/>
            <w:shd w:val="clear" w:color="auto" w:fill="auto"/>
          </w:tcPr>
          <w:p w14:paraId="0D91065C"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0FAD9FE3" w14:textId="77777777" w:rsidR="00E16509" w:rsidRPr="004D3578" w:rsidRDefault="00E16509" w:rsidP="00133525">
            <w:pPr>
              <w:pStyle w:val="FP"/>
              <w:pBdr>
                <w:bottom w:val="single" w:sz="6" w:space="1" w:color="auto"/>
              </w:pBdr>
              <w:ind w:left="2835" w:right="2835"/>
              <w:jc w:val="center"/>
            </w:pPr>
            <w:r w:rsidRPr="004D3578">
              <w:t>Postal address</w:t>
            </w:r>
          </w:p>
          <w:p w14:paraId="12DB7E3E" w14:textId="77777777" w:rsidR="00E16509" w:rsidRPr="00133525" w:rsidRDefault="00E16509" w:rsidP="00133525">
            <w:pPr>
              <w:pStyle w:val="FP"/>
              <w:ind w:left="2835" w:right="2835"/>
              <w:jc w:val="center"/>
              <w:rPr>
                <w:rFonts w:ascii="Arial" w:hAnsi="Arial"/>
                <w:sz w:val="18"/>
              </w:rPr>
            </w:pPr>
          </w:p>
          <w:p w14:paraId="0986BB8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0D5344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E43B33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3FA8A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337420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9EBE0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19135ACB" w14:textId="77777777" w:rsidR="00E16509" w:rsidRDefault="00E16509" w:rsidP="00133525"/>
        </w:tc>
      </w:tr>
      <w:tr w:rsidR="00E16509" w14:paraId="102BE59E" w14:textId="77777777" w:rsidTr="00C074DD">
        <w:tc>
          <w:tcPr>
            <w:tcW w:w="10423" w:type="dxa"/>
            <w:shd w:val="clear" w:color="auto" w:fill="auto"/>
            <w:vAlign w:val="bottom"/>
          </w:tcPr>
          <w:p w14:paraId="042A9946"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7146C6F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34B6525" w14:textId="77777777" w:rsidR="00E16509" w:rsidRPr="004D3578" w:rsidRDefault="00E16509" w:rsidP="00133525">
            <w:pPr>
              <w:pStyle w:val="FP"/>
              <w:jc w:val="center"/>
              <w:rPr>
                <w:noProof/>
              </w:rPr>
            </w:pPr>
          </w:p>
          <w:p w14:paraId="3E740280" w14:textId="77777777" w:rsidR="00E16509" w:rsidRPr="00133525" w:rsidRDefault="00E16509" w:rsidP="00133525">
            <w:pPr>
              <w:pStyle w:val="FP"/>
              <w:jc w:val="center"/>
              <w:rPr>
                <w:noProof/>
                <w:sz w:val="18"/>
              </w:rPr>
            </w:pPr>
            <w:r w:rsidRPr="00133525">
              <w:rPr>
                <w:noProof/>
                <w:sz w:val="18"/>
              </w:rPr>
              <w:t xml:space="preserve">© </w:t>
            </w:r>
            <w:bookmarkStart w:id="14" w:name="copyrightDate"/>
            <w:r w:rsidR="007E7882">
              <w:rPr>
                <w:noProof/>
                <w:sz w:val="18"/>
                <w:highlight w:val="yellow"/>
              </w:rPr>
              <w:t>20</w:t>
            </w:r>
            <w:bookmarkEnd w:id="14"/>
            <w:r w:rsidR="007E7882">
              <w:rPr>
                <w:noProof/>
                <w:sz w:val="18"/>
              </w:rPr>
              <w:t>21</w:t>
            </w:r>
            <w:r w:rsidRPr="00133525">
              <w:rPr>
                <w:noProof/>
                <w:sz w:val="18"/>
              </w:rPr>
              <w:t>, 3GPP Organizational Partners (ARIB, ATIS, CCSA, ETSI, TSDSI, TTA, TTC).</w:t>
            </w:r>
            <w:bookmarkStart w:id="15" w:name="copyrightaddon"/>
            <w:bookmarkEnd w:id="15"/>
          </w:p>
          <w:p w14:paraId="0390BBF9" w14:textId="77777777" w:rsidR="00E16509" w:rsidRPr="00133525" w:rsidRDefault="00E16509" w:rsidP="00133525">
            <w:pPr>
              <w:pStyle w:val="FP"/>
              <w:jc w:val="center"/>
              <w:rPr>
                <w:noProof/>
                <w:sz w:val="18"/>
              </w:rPr>
            </w:pPr>
            <w:r w:rsidRPr="00133525">
              <w:rPr>
                <w:noProof/>
                <w:sz w:val="18"/>
              </w:rPr>
              <w:t>All rights reserved.</w:t>
            </w:r>
          </w:p>
          <w:p w14:paraId="62880045" w14:textId="77777777" w:rsidR="00E16509" w:rsidRPr="00133525" w:rsidRDefault="00E16509" w:rsidP="00E16509">
            <w:pPr>
              <w:pStyle w:val="FP"/>
              <w:rPr>
                <w:noProof/>
                <w:sz w:val="18"/>
              </w:rPr>
            </w:pPr>
          </w:p>
          <w:p w14:paraId="167F357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335E1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2AC765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1D458C81" w14:textId="77777777" w:rsidR="00E16509" w:rsidRDefault="00E16509" w:rsidP="00133525"/>
        </w:tc>
      </w:tr>
      <w:bookmarkEnd w:id="11"/>
    </w:tbl>
    <w:p w14:paraId="7F148D13" w14:textId="77777777" w:rsidR="00080512" w:rsidRPr="004D3578" w:rsidRDefault="00080512">
      <w:pPr>
        <w:pStyle w:val="TT"/>
      </w:pPr>
      <w:r w:rsidRPr="004D3578">
        <w:br w:type="page"/>
      </w:r>
      <w:bookmarkStart w:id="16" w:name="tableOfContents"/>
      <w:bookmarkEnd w:id="16"/>
      <w:r w:rsidRPr="004D3578">
        <w:lastRenderedPageBreak/>
        <w:t>Contents</w:t>
      </w:r>
    </w:p>
    <w:p w14:paraId="616CD08E" w14:textId="77777777" w:rsidR="00C36564"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C36564">
        <w:t>Foreword</w:t>
      </w:r>
      <w:r w:rsidR="00C36564">
        <w:tab/>
      </w:r>
      <w:r w:rsidR="00C36564">
        <w:fldChar w:fldCharType="begin"/>
      </w:r>
      <w:r w:rsidR="00C36564">
        <w:instrText xml:space="preserve"> PAGEREF _Toc73962746 \h </w:instrText>
      </w:r>
      <w:r w:rsidR="00C36564">
        <w:fldChar w:fldCharType="separate"/>
      </w:r>
      <w:r w:rsidR="00C36564">
        <w:t>12</w:t>
      </w:r>
      <w:r w:rsidR="00C36564">
        <w:fldChar w:fldCharType="end"/>
      </w:r>
    </w:p>
    <w:p w14:paraId="2689D2B2" w14:textId="77777777" w:rsidR="00C36564" w:rsidRDefault="00C36564">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 xml:space="preserve"> Scope</w:t>
      </w:r>
      <w:r>
        <w:tab/>
      </w:r>
      <w:r>
        <w:fldChar w:fldCharType="begin"/>
      </w:r>
      <w:r>
        <w:instrText xml:space="preserve"> PAGEREF _Toc73962747 \h </w:instrText>
      </w:r>
      <w:r>
        <w:fldChar w:fldCharType="separate"/>
      </w:r>
      <w:r>
        <w:t>14</w:t>
      </w:r>
      <w:r>
        <w:fldChar w:fldCharType="end"/>
      </w:r>
    </w:p>
    <w:p w14:paraId="1064BADA" w14:textId="77777777" w:rsidR="00C36564" w:rsidRDefault="00C36564">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_Toc73962748 \h </w:instrText>
      </w:r>
      <w:r>
        <w:fldChar w:fldCharType="separate"/>
      </w:r>
      <w:r>
        <w:t>14</w:t>
      </w:r>
      <w:r>
        <w:fldChar w:fldCharType="end"/>
      </w:r>
    </w:p>
    <w:p w14:paraId="0360FBEA" w14:textId="77777777" w:rsidR="00C36564" w:rsidRDefault="00C36564">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_Toc73962749 \h </w:instrText>
      </w:r>
      <w:r>
        <w:fldChar w:fldCharType="separate"/>
      </w:r>
      <w:r>
        <w:t>15</w:t>
      </w:r>
      <w:r>
        <w:fldChar w:fldCharType="end"/>
      </w:r>
    </w:p>
    <w:p w14:paraId="3AACF4C2" w14:textId="77777777" w:rsidR="00C36564" w:rsidRDefault="00C36564">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_Toc73962750 \h </w:instrText>
      </w:r>
      <w:r>
        <w:fldChar w:fldCharType="separate"/>
      </w:r>
      <w:r>
        <w:t>15</w:t>
      </w:r>
      <w:r>
        <w:fldChar w:fldCharType="end"/>
      </w:r>
    </w:p>
    <w:p w14:paraId="18368B86" w14:textId="77777777" w:rsidR="00C36564" w:rsidRDefault="00C36564">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_Toc73962751 \h </w:instrText>
      </w:r>
      <w:r>
        <w:fldChar w:fldCharType="separate"/>
      </w:r>
      <w:r>
        <w:t>19</w:t>
      </w:r>
      <w:r>
        <w:fldChar w:fldCharType="end"/>
      </w:r>
    </w:p>
    <w:p w14:paraId="7F934D5F" w14:textId="77777777" w:rsidR="00C36564" w:rsidRDefault="00C36564">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_Toc73962752 \h </w:instrText>
      </w:r>
      <w:r>
        <w:fldChar w:fldCharType="separate"/>
      </w:r>
      <w:r>
        <w:t>20</w:t>
      </w:r>
      <w:r>
        <w:fldChar w:fldCharType="end"/>
      </w:r>
    </w:p>
    <w:p w14:paraId="510C3078" w14:textId="77777777" w:rsidR="00C36564" w:rsidRDefault="00C36564">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 xml:space="preserve"> General conducted test conditions and declarations</w:t>
      </w:r>
      <w:r>
        <w:tab/>
      </w:r>
      <w:r>
        <w:fldChar w:fldCharType="begin"/>
      </w:r>
      <w:r>
        <w:instrText xml:space="preserve"> PAGEREF _Toc73962753 \h </w:instrText>
      </w:r>
      <w:r>
        <w:fldChar w:fldCharType="separate"/>
      </w:r>
      <w:r>
        <w:t>21</w:t>
      </w:r>
      <w:r>
        <w:fldChar w:fldCharType="end"/>
      </w:r>
    </w:p>
    <w:p w14:paraId="5BAC4847" w14:textId="77777777" w:rsidR="00C36564" w:rsidRDefault="00C36564">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 xml:space="preserve"> Measurement uncertainties and test requirements</w:t>
      </w:r>
      <w:r>
        <w:tab/>
      </w:r>
      <w:r>
        <w:fldChar w:fldCharType="begin"/>
      </w:r>
      <w:r>
        <w:instrText xml:space="preserve"> PAGEREF _Toc73962754 \h </w:instrText>
      </w:r>
      <w:r>
        <w:fldChar w:fldCharType="separate"/>
      </w:r>
      <w:r>
        <w:t>21</w:t>
      </w:r>
      <w:r>
        <w:fldChar w:fldCharType="end"/>
      </w:r>
    </w:p>
    <w:p w14:paraId="7B5DC014" w14:textId="77777777" w:rsidR="00C36564" w:rsidRDefault="00C36564">
      <w:pPr>
        <w:pStyle w:val="TOC3"/>
        <w:rPr>
          <w:rFonts w:asciiTheme="minorHAnsi" w:hAnsiTheme="minorHAnsi" w:cstheme="minorBidi"/>
          <w:kern w:val="2"/>
          <w:sz w:val="21"/>
          <w:szCs w:val="22"/>
          <w:lang w:val="en-US" w:eastAsia="zh-CN"/>
        </w:rPr>
      </w:pPr>
      <w:r>
        <w:t>4.1.1</w:t>
      </w:r>
      <w:r>
        <w:rPr>
          <w:rFonts w:asciiTheme="minorHAnsi" w:hAnsiTheme="minorHAnsi" w:cstheme="minorBidi"/>
          <w:kern w:val="2"/>
          <w:sz w:val="21"/>
          <w:szCs w:val="22"/>
          <w:lang w:val="en-US" w:eastAsia="zh-CN"/>
        </w:rPr>
        <w:tab/>
      </w:r>
      <w:r>
        <w:t>General</w:t>
      </w:r>
      <w:r>
        <w:tab/>
      </w:r>
      <w:r>
        <w:fldChar w:fldCharType="begin"/>
      </w:r>
      <w:r>
        <w:instrText xml:space="preserve"> PAGEREF _Toc73962755 \h </w:instrText>
      </w:r>
      <w:r>
        <w:fldChar w:fldCharType="separate"/>
      </w:r>
      <w:r>
        <w:t>21</w:t>
      </w:r>
      <w:r>
        <w:fldChar w:fldCharType="end"/>
      </w:r>
    </w:p>
    <w:p w14:paraId="569EBBDF" w14:textId="77777777" w:rsidR="00C36564" w:rsidRDefault="00C36564">
      <w:pPr>
        <w:pStyle w:val="TOC3"/>
        <w:rPr>
          <w:rFonts w:asciiTheme="minorHAnsi" w:hAnsiTheme="minorHAnsi" w:cstheme="minorBidi"/>
          <w:kern w:val="2"/>
          <w:sz w:val="21"/>
          <w:szCs w:val="22"/>
          <w:lang w:val="en-US" w:eastAsia="zh-CN"/>
        </w:rPr>
      </w:pPr>
      <w:r>
        <w:t>4.1.2</w:t>
      </w:r>
      <w:r>
        <w:rPr>
          <w:rFonts w:asciiTheme="minorHAnsi" w:hAnsiTheme="minorHAnsi" w:cstheme="minorBidi"/>
          <w:kern w:val="2"/>
          <w:sz w:val="21"/>
          <w:szCs w:val="22"/>
          <w:lang w:val="en-US" w:eastAsia="zh-CN"/>
        </w:rPr>
        <w:tab/>
      </w:r>
      <w:r>
        <w:t>Acceptable uncertainty of Test System</w:t>
      </w:r>
      <w:r>
        <w:tab/>
      </w:r>
      <w:r>
        <w:fldChar w:fldCharType="begin"/>
      </w:r>
      <w:r>
        <w:instrText xml:space="preserve"> PAGEREF _Toc73962756 \h </w:instrText>
      </w:r>
      <w:r>
        <w:fldChar w:fldCharType="separate"/>
      </w:r>
      <w:r>
        <w:t>22</w:t>
      </w:r>
      <w:r>
        <w:fldChar w:fldCharType="end"/>
      </w:r>
    </w:p>
    <w:p w14:paraId="229A368D" w14:textId="77777777" w:rsidR="00C36564" w:rsidRDefault="00C36564">
      <w:pPr>
        <w:pStyle w:val="TOC4"/>
        <w:rPr>
          <w:rFonts w:asciiTheme="minorHAnsi" w:hAnsiTheme="minorHAnsi" w:cstheme="minorBidi"/>
          <w:kern w:val="2"/>
          <w:sz w:val="21"/>
          <w:szCs w:val="22"/>
          <w:lang w:val="en-US" w:eastAsia="zh-CN"/>
        </w:rPr>
      </w:pPr>
      <w:r>
        <w:t>4.1.2.1</w:t>
      </w:r>
      <w:r>
        <w:rPr>
          <w:rFonts w:asciiTheme="minorHAnsi" w:hAnsiTheme="minorHAnsi" w:cstheme="minorBidi"/>
          <w:kern w:val="2"/>
          <w:sz w:val="21"/>
          <w:szCs w:val="22"/>
          <w:lang w:val="en-US" w:eastAsia="zh-CN"/>
        </w:rPr>
        <w:tab/>
      </w:r>
      <w:r>
        <w:t>General</w:t>
      </w:r>
      <w:r>
        <w:tab/>
      </w:r>
      <w:r>
        <w:fldChar w:fldCharType="begin"/>
      </w:r>
      <w:r>
        <w:instrText xml:space="preserve"> PAGEREF _Toc73962757 \h </w:instrText>
      </w:r>
      <w:r>
        <w:fldChar w:fldCharType="separate"/>
      </w:r>
      <w:r>
        <w:t>22</w:t>
      </w:r>
      <w:r>
        <w:fldChar w:fldCharType="end"/>
      </w:r>
    </w:p>
    <w:p w14:paraId="112B7F37" w14:textId="77777777" w:rsidR="00C36564" w:rsidRDefault="00C36564">
      <w:pPr>
        <w:pStyle w:val="TOC4"/>
        <w:rPr>
          <w:rFonts w:asciiTheme="minorHAnsi" w:hAnsiTheme="minorHAnsi" w:cstheme="minorBidi"/>
          <w:kern w:val="2"/>
          <w:sz w:val="21"/>
          <w:szCs w:val="22"/>
          <w:lang w:val="en-US" w:eastAsia="zh-CN"/>
        </w:rPr>
      </w:pPr>
      <w:r>
        <w:rPr>
          <w:lang w:eastAsia="sv-SE"/>
        </w:rPr>
        <w:t>4.1.</w:t>
      </w:r>
      <w:r>
        <w:t>2.2</w:t>
      </w:r>
      <w:r>
        <w:rPr>
          <w:rFonts w:asciiTheme="minorHAnsi" w:hAnsiTheme="minorHAnsi" w:cstheme="minorBidi"/>
          <w:kern w:val="2"/>
          <w:sz w:val="21"/>
          <w:szCs w:val="22"/>
          <w:lang w:val="en-US" w:eastAsia="zh-CN"/>
        </w:rPr>
        <w:tab/>
      </w:r>
      <w:r>
        <w:rPr>
          <w:lang w:eastAsia="sv-SE"/>
        </w:rPr>
        <w:t>Measurement of t</w:t>
      </w:r>
      <w:r>
        <w:t>ransmitter</w:t>
      </w:r>
      <w:r>
        <w:tab/>
      </w:r>
      <w:r>
        <w:fldChar w:fldCharType="begin"/>
      </w:r>
      <w:r>
        <w:instrText xml:space="preserve"> PAGEREF _Toc73962758 \h </w:instrText>
      </w:r>
      <w:r>
        <w:fldChar w:fldCharType="separate"/>
      </w:r>
      <w:r>
        <w:t>23</w:t>
      </w:r>
      <w:r>
        <w:fldChar w:fldCharType="end"/>
      </w:r>
    </w:p>
    <w:p w14:paraId="4CBC191A" w14:textId="77777777" w:rsidR="00C36564" w:rsidRDefault="00C36564">
      <w:pPr>
        <w:pStyle w:val="TOC4"/>
        <w:rPr>
          <w:rFonts w:asciiTheme="minorHAnsi" w:hAnsiTheme="minorHAnsi" w:cstheme="minorBidi"/>
          <w:kern w:val="2"/>
          <w:sz w:val="21"/>
          <w:szCs w:val="22"/>
          <w:lang w:val="en-US" w:eastAsia="zh-CN"/>
        </w:rPr>
      </w:pPr>
      <w:r>
        <w:rPr>
          <w:lang w:eastAsia="sv-SE"/>
        </w:rPr>
        <w:t>4.1.</w:t>
      </w:r>
      <w:r>
        <w:t>2.3</w:t>
      </w:r>
      <w:r>
        <w:rPr>
          <w:rFonts w:asciiTheme="minorHAnsi" w:hAnsiTheme="minorHAnsi" w:cstheme="minorBidi"/>
          <w:kern w:val="2"/>
          <w:sz w:val="21"/>
          <w:szCs w:val="22"/>
          <w:lang w:val="en-US" w:eastAsia="zh-CN"/>
        </w:rPr>
        <w:tab/>
      </w:r>
      <w:r>
        <w:rPr>
          <w:lang w:eastAsia="sv-SE"/>
        </w:rPr>
        <w:t xml:space="preserve">Measurement of </w:t>
      </w:r>
      <w:r>
        <w:t>receiver</w:t>
      </w:r>
      <w:r>
        <w:tab/>
      </w:r>
      <w:r>
        <w:fldChar w:fldCharType="begin"/>
      </w:r>
      <w:r>
        <w:instrText xml:space="preserve"> PAGEREF _Toc73962759 \h </w:instrText>
      </w:r>
      <w:r>
        <w:fldChar w:fldCharType="separate"/>
      </w:r>
      <w:r>
        <w:t>23</w:t>
      </w:r>
      <w:r>
        <w:fldChar w:fldCharType="end"/>
      </w:r>
    </w:p>
    <w:p w14:paraId="671BD628" w14:textId="77777777" w:rsidR="00C36564" w:rsidRDefault="00C36564">
      <w:pPr>
        <w:pStyle w:val="TOC4"/>
        <w:rPr>
          <w:rFonts w:asciiTheme="minorHAnsi" w:hAnsiTheme="minorHAnsi" w:cstheme="minorBidi"/>
          <w:kern w:val="2"/>
          <w:sz w:val="21"/>
          <w:szCs w:val="22"/>
          <w:lang w:val="en-US" w:eastAsia="zh-CN"/>
        </w:rPr>
      </w:pPr>
      <w:r>
        <w:rPr>
          <w:lang w:eastAsia="sv-SE"/>
        </w:rPr>
        <w:t>4.1.</w:t>
      </w:r>
      <w:r>
        <w:t>2.4</w:t>
      </w:r>
      <w:r>
        <w:rPr>
          <w:rFonts w:asciiTheme="minorHAnsi" w:hAnsiTheme="minorHAnsi" w:cstheme="minorBidi"/>
          <w:kern w:val="2"/>
          <w:sz w:val="21"/>
          <w:szCs w:val="22"/>
          <w:lang w:val="en-US" w:eastAsia="zh-CN"/>
        </w:rPr>
        <w:tab/>
      </w:r>
      <w:r>
        <w:rPr>
          <w:lang w:eastAsia="sv-SE"/>
        </w:rPr>
        <w:t>Measurement of performance requirements</w:t>
      </w:r>
      <w:r>
        <w:tab/>
      </w:r>
      <w:r>
        <w:fldChar w:fldCharType="begin"/>
      </w:r>
      <w:r>
        <w:instrText xml:space="preserve"> PAGEREF _Toc73962760 \h </w:instrText>
      </w:r>
      <w:r>
        <w:fldChar w:fldCharType="separate"/>
      </w:r>
      <w:r>
        <w:t>26</w:t>
      </w:r>
      <w:r>
        <w:fldChar w:fldCharType="end"/>
      </w:r>
    </w:p>
    <w:p w14:paraId="31F3A2F6" w14:textId="77777777" w:rsidR="00C36564" w:rsidRDefault="00C36564">
      <w:pPr>
        <w:pStyle w:val="TOC3"/>
        <w:rPr>
          <w:rFonts w:asciiTheme="minorHAnsi" w:hAnsiTheme="minorHAnsi" w:cstheme="minorBidi"/>
          <w:kern w:val="2"/>
          <w:sz w:val="21"/>
          <w:szCs w:val="22"/>
          <w:lang w:val="en-US" w:eastAsia="zh-CN"/>
        </w:rPr>
      </w:pPr>
      <w:r>
        <w:rPr>
          <w:lang w:eastAsia="sv-SE"/>
        </w:rPr>
        <w:t>4.1.</w:t>
      </w:r>
      <w:r>
        <w:t>3</w:t>
      </w:r>
      <w:r>
        <w:rPr>
          <w:rFonts w:asciiTheme="minorHAnsi" w:hAnsiTheme="minorHAnsi" w:cstheme="minorBidi"/>
          <w:kern w:val="2"/>
          <w:sz w:val="21"/>
          <w:szCs w:val="22"/>
          <w:lang w:val="en-US" w:eastAsia="zh-CN"/>
        </w:rPr>
        <w:tab/>
      </w:r>
      <w:r>
        <w:rPr>
          <w:lang w:eastAsia="sv-SE"/>
        </w:rPr>
        <w:t>Interpretation of measurement results</w:t>
      </w:r>
      <w:r>
        <w:tab/>
      </w:r>
      <w:r>
        <w:fldChar w:fldCharType="begin"/>
      </w:r>
      <w:r>
        <w:instrText xml:space="preserve"> PAGEREF _Toc73962761 \h </w:instrText>
      </w:r>
      <w:r>
        <w:fldChar w:fldCharType="separate"/>
      </w:r>
      <w:r>
        <w:t>27</w:t>
      </w:r>
      <w:r>
        <w:fldChar w:fldCharType="end"/>
      </w:r>
    </w:p>
    <w:p w14:paraId="6ABF7674" w14:textId="77777777" w:rsidR="00C36564" w:rsidRDefault="00C36564">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 Conducted requirement reference points</w:t>
      </w:r>
      <w:r>
        <w:tab/>
      </w:r>
      <w:r>
        <w:fldChar w:fldCharType="begin"/>
      </w:r>
      <w:r>
        <w:instrText xml:space="preserve"> PAGEREF _Toc73962762 \h </w:instrText>
      </w:r>
      <w:r>
        <w:fldChar w:fldCharType="separate"/>
      </w:r>
      <w:r>
        <w:t>27</w:t>
      </w:r>
      <w:r>
        <w:fldChar w:fldCharType="end"/>
      </w:r>
    </w:p>
    <w:p w14:paraId="4E303E18" w14:textId="77777777" w:rsidR="00C36564" w:rsidRDefault="00C36564">
      <w:pPr>
        <w:pStyle w:val="TOC3"/>
        <w:rPr>
          <w:rFonts w:asciiTheme="minorHAnsi" w:hAnsiTheme="minorHAnsi" w:cstheme="minorBidi"/>
          <w:kern w:val="2"/>
          <w:sz w:val="21"/>
          <w:szCs w:val="22"/>
          <w:lang w:val="en-US" w:eastAsia="zh-CN"/>
        </w:rPr>
      </w:pPr>
      <w:r>
        <w:t>4.2.</w:t>
      </w:r>
      <w:r w:rsidRPr="00646745">
        <w:rPr>
          <w:rFonts w:eastAsia="SimSun"/>
          <w:lang w:val="en-US" w:eastAsia="zh-CN"/>
        </w:rPr>
        <w:t>1</w:t>
      </w:r>
      <w:r>
        <w:rPr>
          <w:rFonts w:asciiTheme="minorHAnsi" w:hAnsiTheme="minorHAnsi" w:cstheme="minorBidi"/>
          <w:kern w:val="2"/>
          <w:sz w:val="21"/>
          <w:szCs w:val="22"/>
          <w:lang w:val="en-US" w:eastAsia="zh-CN"/>
        </w:rPr>
        <w:tab/>
      </w:r>
      <w:r w:rsidRPr="00646745">
        <w:rPr>
          <w:rFonts w:eastAsia="SimSun"/>
          <w:i/>
          <w:lang w:val="en-US" w:eastAsia="zh-CN"/>
        </w:rPr>
        <w:t>IAB</w:t>
      </w:r>
      <w:r w:rsidRPr="00646745">
        <w:rPr>
          <w:i/>
        </w:rPr>
        <w:t xml:space="preserve"> type 1-H</w:t>
      </w:r>
      <w:r>
        <w:tab/>
      </w:r>
      <w:r>
        <w:fldChar w:fldCharType="begin"/>
      </w:r>
      <w:r>
        <w:instrText xml:space="preserve"> PAGEREF _Toc73962763 \h </w:instrText>
      </w:r>
      <w:r>
        <w:fldChar w:fldCharType="separate"/>
      </w:r>
      <w:r>
        <w:t>27</w:t>
      </w:r>
      <w:r>
        <w:fldChar w:fldCharType="end"/>
      </w:r>
    </w:p>
    <w:p w14:paraId="2BCB0586" w14:textId="77777777" w:rsidR="00C36564" w:rsidRDefault="00C36564">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 xml:space="preserve"> IAB classes</w:t>
      </w:r>
      <w:r>
        <w:tab/>
      </w:r>
      <w:r>
        <w:fldChar w:fldCharType="begin"/>
      </w:r>
      <w:r>
        <w:instrText xml:space="preserve"> PAGEREF _Toc73962764 \h </w:instrText>
      </w:r>
      <w:r>
        <w:fldChar w:fldCharType="separate"/>
      </w:r>
      <w:r>
        <w:t>28</w:t>
      </w:r>
      <w:r>
        <w:fldChar w:fldCharType="end"/>
      </w:r>
    </w:p>
    <w:p w14:paraId="269FA140" w14:textId="77777777" w:rsidR="00C36564" w:rsidRDefault="00C36564">
      <w:pPr>
        <w:pStyle w:val="TOC3"/>
        <w:rPr>
          <w:rFonts w:asciiTheme="minorHAnsi" w:hAnsiTheme="minorHAnsi" w:cstheme="minorBidi"/>
          <w:kern w:val="2"/>
          <w:sz w:val="21"/>
          <w:szCs w:val="22"/>
          <w:lang w:val="en-US" w:eastAsia="zh-CN"/>
        </w:rPr>
      </w:pPr>
      <w:r>
        <w:t>4.</w:t>
      </w:r>
      <w:r w:rsidRPr="00646745">
        <w:rPr>
          <w:rFonts w:eastAsia="SimSun"/>
          <w:lang w:val="en-US" w:eastAsia="zh-CN"/>
        </w:rPr>
        <w:t>3</w:t>
      </w:r>
      <w:r>
        <w:t>.</w:t>
      </w:r>
      <w:r w:rsidRPr="00646745">
        <w:rPr>
          <w:rFonts w:eastAsia="SimSun"/>
          <w:lang w:val="en-US" w:eastAsia="zh-CN"/>
        </w:rPr>
        <w:t>1</w:t>
      </w:r>
      <w:r>
        <w:rPr>
          <w:rFonts w:asciiTheme="minorHAnsi" w:hAnsiTheme="minorHAnsi" w:cstheme="minorBidi"/>
          <w:kern w:val="2"/>
          <w:sz w:val="21"/>
          <w:szCs w:val="22"/>
          <w:lang w:val="en-US" w:eastAsia="zh-CN"/>
        </w:rPr>
        <w:tab/>
      </w:r>
      <w:r w:rsidRPr="00646745">
        <w:rPr>
          <w:rFonts w:eastAsia="SimSun"/>
          <w:i/>
          <w:lang w:val="en-US" w:eastAsia="zh-CN"/>
        </w:rPr>
        <w:t>IAB-DU class</w:t>
      </w:r>
      <w:r>
        <w:tab/>
      </w:r>
      <w:r>
        <w:fldChar w:fldCharType="begin"/>
      </w:r>
      <w:r>
        <w:instrText xml:space="preserve"> PAGEREF _Toc73962765 \h </w:instrText>
      </w:r>
      <w:r>
        <w:fldChar w:fldCharType="separate"/>
      </w:r>
      <w:r>
        <w:t>28</w:t>
      </w:r>
      <w:r>
        <w:fldChar w:fldCharType="end"/>
      </w:r>
    </w:p>
    <w:p w14:paraId="54F9D73C" w14:textId="77777777" w:rsidR="00C36564" w:rsidRDefault="00C36564">
      <w:pPr>
        <w:pStyle w:val="TOC3"/>
        <w:rPr>
          <w:rFonts w:asciiTheme="minorHAnsi" w:hAnsiTheme="minorHAnsi" w:cstheme="minorBidi"/>
          <w:kern w:val="2"/>
          <w:sz w:val="21"/>
          <w:szCs w:val="22"/>
          <w:lang w:val="en-US" w:eastAsia="zh-CN"/>
        </w:rPr>
      </w:pPr>
      <w:r>
        <w:t>4.</w:t>
      </w:r>
      <w:r w:rsidRPr="00646745">
        <w:rPr>
          <w:rFonts w:eastAsia="SimSun"/>
          <w:lang w:val="en-US" w:eastAsia="zh-CN"/>
        </w:rPr>
        <w:t>3</w:t>
      </w:r>
      <w:r>
        <w:t>.</w:t>
      </w:r>
      <w:r w:rsidRPr="00646745">
        <w:rPr>
          <w:rFonts w:eastAsia="SimSun"/>
          <w:lang w:val="en-US" w:eastAsia="zh-CN"/>
        </w:rPr>
        <w:t>2</w:t>
      </w:r>
      <w:r>
        <w:rPr>
          <w:rFonts w:asciiTheme="minorHAnsi" w:hAnsiTheme="minorHAnsi" w:cstheme="minorBidi"/>
          <w:kern w:val="2"/>
          <w:sz w:val="21"/>
          <w:szCs w:val="22"/>
          <w:lang w:val="en-US" w:eastAsia="zh-CN"/>
        </w:rPr>
        <w:tab/>
      </w:r>
      <w:r w:rsidRPr="00646745">
        <w:rPr>
          <w:rFonts w:eastAsia="SimSun"/>
          <w:i/>
          <w:lang w:val="en-US" w:eastAsia="zh-CN"/>
        </w:rPr>
        <w:t>IAB-MT class</w:t>
      </w:r>
      <w:r>
        <w:tab/>
      </w:r>
      <w:r>
        <w:fldChar w:fldCharType="begin"/>
      </w:r>
      <w:r>
        <w:instrText xml:space="preserve"> PAGEREF _Toc73962766 \h </w:instrText>
      </w:r>
      <w:r>
        <w:fldChar w:fldCharType="separate"/>
      </w:r>
      <w:r>
        <w:t>28</w:t>
      </w:r>
      <w:r>
        <w:fldChar w:fldCharType="end"/>
      </w:r>
    </w:p>
    <w:p w14:paraId="0FC3017A" w14:textId="77777777" w:rsidR="00C36564" w:rsidRDefault="00C36564">
      <w:pPr>
        <w:pStyle w:val="TOC2"/>
        <w:rPr>
          <w:rFonts w:asciiTheme="minorHAnsi" w:hAnsiTheme="minorHAnsi" w:cstheme="minorBidi"/>
          <w:kern w:val="2"/>
          <w:sz w:val="21"/>
          <w:szCs w:val="22"/>
          <w:lang w:val="en-US" w:eastAsia="zh-CN"/>
        </w:rPr>
      </w:pPr>
      <w:r>
        <w:t>4.4</w:t>
      </w:r>
      <w:r>
        <w:rPr>
          <w:rFonts w:asciiTheme="minorHAnsi" w:hAnsiTheme="minorHAnsi" w:cstheme="minorBidi"/>
          <w:kern w:val="2"/>
          <w:sz w:val="21"/>
          <w:szCs w:val="22"/>
          <w:lang w:val="en-US" w:eastAsia="zh-CN"/>
        </w:rPr>
        <w:tab/>
      </w:r>
      <w:r>
        <w:t xml:space="preserve"> Regional requirements</w:t>
      </w:r>
      <w:r>
        <w:tab/>
      </w:r>
      <w:r>
        <w:fldChar w:fldCharType="begin"/>
      </w:r>
      <w:r>
        <w:instrText xml:space="preserve"> PAGEREF _Toc73962767 \h </w:instrText>
      </w:r>
      <w:r>
        <w:fldChar w:fldCharType="separate"/>
      </w:r>
      <w:r>
        <w:t>28</w:t>
      </w:r>
      <w:r>
        <w:fldChar w:fldCharType="end"/>
      </w:r>
    </w:p>
    <w:p w14:paraId="471C4F48" w14:textId="77777777" w:rsidR="00C36564" w:rsidRDefault="00C36564">
      <w:pPr>
        <w:pStyle w:val="TOC2"/>
        <w:rPr>
          <w:rFonts w:asciiTheme="minorHAnsi" w:hAnsiTheme="minorHAnsi" w:cstheme="minorBidi"/>
          <w:kern w:val="2"/>
          <w:sz w:val="21"/>
          <w:szCs w:val="22"/>
          <w:lang w:val="en-US" w:eastAsia="zh-CN"/>
        </w:rPr>
      </w:pPr>
      <w:r>
        <w:t>4.5</w:t>
      </w:r>
      <w:r>
        <w:rPr>
          <w:rFonts w:asciiTheme="minorHAnsi" w:hAnsiTheme="minorHAnsi" w:cstheme="minorBidi"/>
          <w:kern w:val="2"/>
          <w:sz w:val="21"/>
          <w:szCs w:val="22"/>
          <w:lang w:val="en-US" w:eastAsia="zh-CN"/>
        </w:rPr>
        <w:tab/>
      </w:r>
      <w:r>
        <w:t xml:space="preserve"> IAB configurations</w:t>
      </w:r>
      <w:r>
        <w:tab/>
      </w:r>
      <w:r>
        <w:fldChar w:fldCharType="begin"/>
      </w:r>
      <w:r>
        <w:instrText xml:space="preserve"> PAGEREF _Toc73962768 \h </w:instrText>
      </w:r>
      <w:r>
        <w:fldChar w:fldCharType="separate"/>
      </w:r>
      <w:r>
        <w:t>29</w:t>
      </w:r>
      <w:r>
        <w:fldChar w:fldCharType="end"/>
      </w:r>
    </w:p>
    <w:p w14:paraId="241A4C35" w14:textId="77777777" w:rsidR="00C36564" w:rsidRDefault="00C36564">
      <w:pPr>
        <w:pStyle w:val="TOC3"/>
        <w:rPr>
          <w:rFonts w:asciiTheme="minorHAnsi" w:hAnsiTheme="minorHAnsi" w:cstheme="minorBidi"/>
          <w:kern w:val="2"/>
          <w:sz w:val="21"/>
          <w:szCs w:val="22"/>
          <w:lang w:val="en-US" w:eastAsia="zh-CN"/>
        </w:rPr>
      </w:pPr>
      <w:r>
        <w:t>4.5.</w:t>
      </w:r>
      <w:r w:rsidRPr="00646745">
        <w:rPr>
          <w:rFonts w:eastAsia="SimSun"/>
          <w:lang w:val="en-US" w:eastAsia="zh-CN"/>
        </w:rPr>
        <w:t>1</w:t>
      </w:r>
      <w:r>
        <w:rPr>
          <w:rFonts w:asciiTheme="minorHAnsi" w:hAnsiTheme="minorHAnsi" w:cstheme="minorBidi"/>
          <w:kern w:val="2"/>
          <w:sz w:val="21"/>
          <w:szCs w:val="22"/>
          <w:lang w:val="en-US" w:eastAsia="zh-CN"/>
        </w:rPr>
        <w:tab/>
      </w:r>
      <w:r w:rsidRPr="00646745">
        <w:rPr>
          <w:rFonts w:eastAsia="SimSun"/>
          <w:i/>
          <w:lang w:val="en-US" w:eastAsia="zh-CN"/>
        </w:rPr>
        <w:t>IAB</w:t>
      </w:r>
      <w:r w:rsidRPr="00646745">
        <w:rPr>
          <w:i/>
        </w:rPr>
        <w:t xml:space="preserve"> type 1-H</w:t>
      </w:r>
      <w:r>
        <w:tab/>
      </w:r>
      <w:r>
        <w:fldChar w:fldCharType="begin"/>
      </w:r>
      <w:r>
        <w:instrText xml:space="preserve"> PAGEREF _Toc73962769 \h </w:instrText>
      </w:r>
      <w:r>
        <w:fldChar w:fldCharType="separate"/>
      </w:r>
      <w:r>
        <w:t>29</w:t>
      </w:r>
      <w:r>
        <w:fldChar w:fldCharType="end"/>
      </w:r>
    </w:p>
    <w:p w14:paraId="1FEA58EF" w14:textId="77777777" w:rsidR="00C36564" w:rsidRDefault="00C36564">
      <w:pPr>
        <w:pStyle w:val="TOC4"/>
        <w:rPr>
          <w:rFonts w:asciiTheme="minorHAnsi" w:hAnsiTheme="minorHAnsi" w:cstheme="minorBidi"/>
          <w:kern w:val="2"/>
          <w:sz w:val="21"/>
          <w:szCs w:val="22"/>
          <w:lang w:val="en-US" w:eastAsia="zh-CN"/>
        </w:rPr>
      </w:pPr>
      <w:r>
        <w:t>4.5.</w:t>
      </w:r>
      <w:r w:rsidRPr="00646745">
        <w:rPr>
          <w:rFonts w:eastAsia="SimSun"/>
          <w:lang w:val="en-US" w:eastAsia="zh-CN"/>
        </w:rPr>
        <w:t>1</w:t>
      </w:r>
      <w:r>
        <w:t>.1</w:t>
      </w:r>
      <w:r>
        <w:rPr>
          <w:rFonts w:asciiTheme="minorHAnsi" w:hAnsiTheme="minorHAnsi" w:cstheme="minorBidi"/>
          <w:kern w:val="2"/>
          <w:sz w:val="21"/>
          <w:szCs w:val="22"/>
          <w:lang w:val="en-US" w:eastAsia="zh-CN"/>
        </w:rPr>
        <w:tab/>
      </w:r>
      <w:r>
        <w:t>Transmit configurations</w:t>
      </w:r>
      <w:r>
        <w:tab/>
      </w:r>
      <w:r>
        <w:fldChar w:fldCharType="begin"/>
      </w:r>
      <w:r>
        <w:instrText xml:space="preserve"> PAGEREF _Toc73962770 \h </w:instrText>
      </w:r>
      <w:r>
        <w:fldChar w:fldCharType="separate"/>
      </w:r>
      <w:r>
        <w:t>29</w:t>
      </w:r>
      <w:r>
        <w:fldChar w:fldCharType="end"/>
      </w:r>
    </w:p>
    <w:p w14:paraId="7C628DD4" w14:textId="77777777" w:rsidR="00C36564" w:rsidRDefault="00C36564">
      <w:pPr>
        <w:pStyle w:val="TOC4"/>
        <w:rPr>
          <w:rFonts w:asciiTheme="minorHAnsi" w:hAnsiTheme="minorHAnsi" w:cstheme="minorBidi"/>
          <w:kern w:val="2"/>
          <w:sz w:val="21"/>
          <w:szCs w:val="22"/>
          <w:lang w:val="en-US" w:eastAsia="zh-CN"/>
        </w:rPr>
      </w:pPr>
      <w:r>
        <w:t>4.5.</w:t>
      </w:r>
      <w:r w:rsidRPr="00646745">
        <w:rPr>
          <w:rFonts w:eastAsia="SimSun"/>
          <w:lang w:val="en-US" w:eastAsia="zh-CN"/>
        </w:rPr>
        <w:t>1</w:t>
      </w:r>
      <w:r>
        <w:t>.2</w:t>
      </w:r>
      <w:r>
        <w:rPr>
          <w:rFonts w:asciiTheme="minorHAnsi" w:hAnsiTheme="minorHAnsi" w:cstheme="minorBidi"/>
          <w:kern w:val="2"/>
          <w:sz w:val="21"/>
          <w:szCs w:val="22"/>
          <w:lang w:val="en-US" w:eastAsia="zh-CN"/>
        </w:rPr>
        <w:tab/>
      </w:r>
      <w:r>
        <w:t>Receive configurations</w:t>
      </w:r>
      <w:r>
        <w:tab/>
      </w:r>
      <w:r>
        <w:fldChar w:fldCharType="begin"/>
      </w:r>
      <w:r>
        <w:instrText xml:space="preserve"> PAGEREF _Toc73962771 \h </w:instrText>
      </w:r>
      <w:r>
        <w:fldChar w:fldCharType="separate"/>
      </w:r>
      <w:r>
        <w:t>30</w:t>
      </w:r>
      <w:r>
        <w:fldChar w:fldCharType="end"/>
      </w:r>
    </w:p>
    <w:p w14:paraId="6BE80961" w14:textId="77777777" w:rsidR="00C36564" w:rsidRDefault="00C36564">
      <w:pPr>
        <w:pStyle w:val="TOC4"/>
        <w:rPr>
          <w:rFonts w:asciiTheme="minorHAnsi" w:hAnsiTheme="minorHAnsi" w:cstheme="minorBidi"/>
          <w:kern w:val="2"/>
          <w:sz w:val="21"/>
          <w:szCs w:val="22"/>
          <w:lang w:val="en-US" w:eastAsia="zh-CN"/>
        </w:rPr>
      </w:pPr>
      <w:r>
        <w:t>4.5.</w:t>
      </w:r>
      <w:r w:rsidRPr="00646745">
        <w:rPr>
          <w:rFonts w:eastAsia="SimSun"/>
          <w:lang w:val="en-US" w:eastAsia="zh-CN"/>
        </w:rPr>
        <w:t>1</w:t>
      </w:r>
      <w:r>
        <w:t>.3</w:t>
      </w:r>
      <w:r>
        <w:rPr>
          <w:rFonts w:asciiTheme="minorHAnsi" w:hAnsiTheme="minorHAnsi" w:cstheme="minorBidi"/>
          <w:kern w:val="2"/>
          <w:sz w:val="21"/>
          <w:szCs w:val="22"/>
          <w:lang w:val="en-US" w:eastAsia="zh-CN"/>
        </w:rPr>
        <w:tab/>
      </w:r>
      <w:r>
        <w:t>Power supply options</w:t>
      </w:r>
      <w:r>
        <w:tab/>
      </w:r>
      <w:r>
        <w:fldChar w:fldCharType="begin"/>
      </w:r>
      <w:r>
        <w:instrText xml:space="preserve"> PAGEREF _Toc73962772 \h </w:instrText>
      </w:r>
      <w:r>
        <w:fldChar w:fldCharType="separate"/>
      </w:r>
      <w:r>
        <w:t>30</w:t>
      </w:r>
      <w:r>
        <w:fldChar w:fldCharType="end"/>
      </w:r>
    </w:p>
    <w:p w14:paraId="3FBCC8BF" w14:textId="77777777" w:rsidR="00C36564" w:rsidRDefault="00C36564">
      <w:pPr>
        <w:pStyle w:val="TOC3"/>
        <w:rPr>
          <w:rFonts w:asciiTheme="minorHAnsi" w:hAnsiTheme="minorHAnsi" w:cstheme="minorBidi"/>
          <w:kern w:val="2"/>
          <w:sz w:val="21"/>
          <w:szCs w:val="22"/>
          <w:lang w:val="en-US" w:eastAsia="zh-CN"/>
        </w:rPr>
      </w:pPr>
      <w:r>
        <w:t>4.5.</w:t>
      </w:r>
      <w:r w:rsidRPr="00646745">
        <w:rPr>
          <w:rFonts w:eastAsia="SimSun"/>
          <w:lang w:val="en-US" w:eastAsia="zh-CN"/>
        </w:rPr>
        <w:t>2</w:t>
      </w:r>
      <w:r>
        <w:rPr>
          <w:rFonts w:asciiTheme="minorHAnsi" w:hAnsiTheme="minorHAnsi" w:cstheme="minorBidi"/>
          <w:kern w:val="2"/>
          <w:sz w:val="21"/>
          <w:szCs w:val="22"/>
          <w:lang w:val="en-US" w:eastAsia="zh-CN"/>
        </w:rPr>
        <w:tab/>
      </w:r>
      <w:r w:rsidRPr="00646745">
        <w:rPr>
          <w:rFonts w:eastAsia="SimSun"/>
          <w:lang w:val="en-US" w:eastAsia="zh-CN"/>
        </w:rPr>
        <w:t>IAB</w:t>
      </w:r>
      <w:r>
        <w:t xml:space="preserve"> with integrated Iuant BS modem</w:t>
      </w:r>
      <w:r>
        <w:tab/>
      </w:r>
      <w:r>
        <w:fldChar w:fldCharType="begin"/>
      </w:r>
      <w:r>
        <w:instrText xml:space="preserve"> PAGEREF _Toc73962773 \h </w:instrText>
      </w:r>
      <w:r>
        <w:fldChar w:fldCharType="separate"/>
      </w:r>
      <w:r>
        <w:t>30</w:t>
      </w:r>
      <w:r>
        <w:fldChar w:fldCharType="end"/>
      </w:r>
    </w:p>
    <w:p w14:paraId="486E20A0" w14:textId="77777777" w:rsidR="00C36564" w:rsidRDefault="00C36564">
      <w:pPr>
        <w:pStyle w:val="TOC2"/>
        <w:rPr>
          <w:rFonts w:asciiTheme="minorHAnsi" w:hAnsiTheme="minorHAnsi" w:cstheme="minorBidi"/>
          <w:kern w:val="2"/>
          <w:sz w:val="21"/>
          <w:szCs w:val="22"/>
          <w:lang w:val="en-US" w:eastAsia="zh-CN"/>
        </w:rPr>
      </w:pPr>
      <w:r>
        <w:t>4.6</w:t>
      </w:r>
      <w:r>
        <w:rPr>
          <w:rFonts w:asciiTheme="minorHAnsi" w:hAnsiTheme="minorHAnsi" w:cstheme="minorBidi"/>
          <w:kern w:val="2"/>
          <w:sz w:val="21"/>
          <w:szCs w:val="22"/>
          <w:lang w:val="en-US" w:eastAsia="zh-CN"/>
        </w:rPr>
        <w:tab/>
      </w:r>
      <w:r>
        <w:t xml:space="preserve"> Manufacturer declarations</w:t>
      </w:r>
      <w:r>
        <w:tab/>
      </w:r>
      <w:r>
        <w:fldChar w:fldCharType="begin"/>
      </w:r>
      <w:r>
        <w:instrText xml:space="preserve"> PAGEREF _Toc73962774 \h </w:instrText>
      </w:r>
      <w:r>
        <w:fldChar w:fldCharType="separate"/>
      </w:r>
      <w:r>
        <w:t>30</w:t>
      </w:r>
      <w:r>
        <w:fldChar w:fldCharType="end"/>
      </w:r>
    </w:p>
    <w:p w14:paraId="43E680C7" w14:textId="77777777" w:rsidR="00C36564" w:rsidRDefault="00C36564">
      <w:pPr>
        <w:pStyle w:val="TOC2"/>
        <w:rPr>
          <w:rFonts w:asciiTheme="minorHAnsi" w:hAnsiTheme="minorHAnsi" w:cstheme="minorBidi"/>
          <w:kern w:val="2"/>
          <w:sz w:val="21"/>
          <w:szCs w:val="22"/>
          <w:lang w:val="en-US" w:eastAsia="zh-CN"/>
        </w:rPr>
      </w:pPr>
      <w:r>
        <w:t>4.7</w:t>
      </w:r>
      <w:r>
        <w:rPr>
          <w:rFonts w:asciiTheme="minorHAnsi" w:hAnsiTheme="minorHAnsi" w:cstheme="minorBidi"/>
          <w:kern w:val="2"/>
          <w:sz w:val="21"/>
          <w:szCs w:val="22"/>
          <w:lang w:val="en-US" w:eastAsia="zh-CN"/>
        </w:rPr>
        <w:tab/>
      </w:r>
      <w:r>
        <w:t xml:space="preserve"> Test configurations</w:t>
      </w:r>
      <w:r>
        <w:tab/>
      </w:r>
      <w:r>
        <w:fldChar w:fldCharType="begin"/>
      </w:r>
      <w:r>
        <w:instrText xml:space="preserve"> PAGEREF _Toc73962775 \h </w:instrText>
      </w:r>
      <w:r>
        <w:fldChar w:fldCharType="separate"/>
      </w:r>
      <w:r>
        <w:t>34</w:t>
      </w:r>
      <w:r>
        <w:fldChar w:fldCharType="end"/>
      </w:r>
    </w:p>
    <w:p w14:paraId="7CE72649" w14:textId="77777777" w:rsidR="00C36564" w:rsidRDefault="00C36564">
      <w:pPr>
        <w:pStyle w:val="TOC2"/>
        <w:rPr>
          <w:rFonts w:asciiTheme="minorHAnsi" w:hAnsiTheme="minorHAnsi" w:cstheme="minorBidi"/>
          <w:kern w:val="2"/>
          <w:sz w:val="21"/>
          <w:szCs w:val="22"/>
          <w:lang w:val="en-US" w:eastAsia="zh-CN"/>
        </w:rPr>
      </w:pPr>
      <w:r>
        <w:t>4.8</w:t>
      </w:r>
      <w:r>
        <w:rPr>
          <w:rFonts w:asciiTheme="minorHAnsi" w:hAnsiTheme="minorHAnsi" w:cstheme="minorBidi"/>
          <w:kern w:val="2"/>
          <w:sz w:val="21"/>
          <w:szCs w:val="22"/>
          <w:lang w:val="en-US" w:eastAsia="zh-CN"/>
        </w:rPr>
        <w:tab/>
      </w:r>
      <w:r>
        <w:t xml:space="preserve"> Applicability of requirements</w:t>
      </w:r>
      <w:r>
        <w:tab/>
      </w:r>
      <w:r>
        <w:fldChar w:fldCharType="begin"/>
      </w:r>
      <w:r>
        <w:instrText xml:space="preserve"> PAGEREF _Toc73962776 \h </w:instrText>
      </w:r>
      <w:r>
        <w:fldChar w:fldCharType="separate"/>
      </w:r>
      <w:r>
        <w:t>38</w:t>
      </w:r>
      <w:r>
        <w:fldChar w:fldCharType="end"/>
      </w:r>
    </w:p>
    <w:p w14:paraId="4AB4B01C" w14:textId="77777777" w:rsidR="00C36564" w:rsidRDefault="00C36564">
      <w:pPr>
        <w:pStyle w:val="TOC2"/>
        <w:rPr>
          <w:rFonts w:asciiTheme="minorHAnsi" w:hAnsiTheme="minorHAnsi" w:cstheme="minorBidi"/>
          <w:kern w:val="2"/>
          <w:sz w:val="21"/>
          <w:szCs w:val="22"/>
          <w:lang w:val="en-US" w:eastAsia="zh-CN"/>
        </w:rPr>
      </w:pPr>
      <w:r>
        <w:t>4.9</w:t>
      </w:r>
      <w:r>
        <w:rPr>
          <w:rFonts w:asciiTheme="minorHAnsi" w:hAnsiTheme="minorHAnsi" w:cstheme="minorBidi"/>
          <w:kern w:val="2"/>
          <w:sz w:val="21"/>
          <w:szCs w:val="22"/>
          <w:lang w:val="en-US" w:eastAsia="zh-CN"/>
        </w:rPr>
        <w:tab/>
      </w:r>
      <w:r>
        <w:t xml:space="preserve"> RF channels and test models</w:t>
      </w:r>
      <w:r>
        <w:tab/>
      </w:r>
      <w:r>
        <w:fldChar w:fldCharType="begin"/>
      </w:r>
      <w:r>
        <w:instrText xml:space="preserve"> PAGEREF _Toc73962777 \h </w:instrText>
      </w:r>
      <w:r>
        <w:fldChar w:fldCharType="separate"/>
      </w:r>
      <w:r>
        <w:t>44</w:t>
      </w:r>
      <w:r>
        <w:fldChar w:fldCharType="end"/>
      </w:r>
    </w:p>
    <w:p w14:paraId="10D50A1A" w14:textId="77777777" w:rsidR="00C36564" w:rsidRDefault="00C36564">
      <w:pPr>
        <w:pStyle w:val="TOC3"/>
        <w:rPr>
          <w:rFonts w:asciiTheme="minorHAnsi" w:hAnsiTheme="minorHAnsi" w:cstheme="minorBidi"/>
          <w:kern w:val="2"/>
          <w:sz w:val="21"/>
          <w:szCs w:val="22"/>
          <w:lang w:val="en-US" w:eastAsia="zh-CN"/>
        </w:rPr>
      </w:pPr>
      <w:r>
        <w:rPr>
          <w:lang w:eastAsia="zh-CN"/>
        </w:rPr>
        <w:t>4.9.1</w:t>
      </w:r>
      <w:r>
        <w:rPr>
          <w:rFonts w:asciiTheme="minorHAnsi" w:hAnsiTheme="minorHAnsi" w:cstheme="minorBidi"/>
          <w:kern w:val="2"/>
          <w:sz w:val="21"/>
          <w:szCs w:val="22"/>
          <w:lang w:val="en-US" w:eastAsia="zh-CN"/>
        </w:rPr>
        <w:tab/>
      </w:r>
      <w:r>
        <w:rPr>
          <w:lang w:eastAsia="zh-CN"/>
        </w:rPr>
        <w:t>RF channels</w:t>
      </w:r>
      <w:r>
        <w:tab/>
      </w:r>
      <w:r>
        <w:fldChar w:fldCharType="begin"/>
      </w:r>
      <w:r>
        <w:instrText xml:space="preserve"> PAGEREF _Toc73962778 \h </w:instrText>
      </w:r>
      <w:r>
        <w:fldChar w:fldCharType="separate"/>
      </w:r>
      <w:r>
        <w:t>44</w:t>
      </w:r>
      <w:r>
        <w:fldChar w:fldCharType="end"/>
      </w:r>
    </w:p>
    <w:p w14:paraId="57F13873" w14:textId="77777777" w:rsidR="00C36564" w:rsidRDefault="00C36564">
      <w:pPr>
        <w:pStyle w:val="TOC3"/>
        <w:rPr>
          <w:rFonts w:asciiTheme="minorHAnsi" w:hAnsiTheme="minorHAnsi" w:cstheme="minorBidi"/>
          <w:kern w:val="2"/>
          <w:sz w:val="21"/>
          <w:szCs w:val="22"/>
          <w:lang w:val="en-US" w:eastAsia="zh-CN"/>
        </w:rPr>
      </w:pPr>
      <w:r>
        <w:t>4.9.2</w:t>
      </w:r>
      <w:r>
        <w:rPr>
          <w:rFonts w:asciiTheme="minorHAnsi" w:hAnsiTheme="minorHAnsi" w:cstheme="minorBidi"/>
          <w:kern w:val="2"/>
          <w:sz w:val="21"/>
          <w:szCs w:val="22"/>
          <w:lang w:val="en-US" w:eastAsia="zh-CN"/>
        </w:rPr>
        <w:tab/>
      </w:r>
      <w:r>
        <w:t>Test models</w:t>
      </w:r>
      <w:r>
        <w:tab/>
      </w:r>
      <w:r>
        <w:fldChar w:fldCharType="begin"/>
      </w:r>
      <w:r>
        <w:instrText xml:space="preserve"> PAGEREF _Toc73962779 \h </w:instrText>
      </w:r>
      <w:r>
        <w:fldChar w:fldCharType="separate"/>
      </w:r>
      <w:r>
        <w:t>45</w:t>
      </w:r>
      <w:r>
        <w:fldChar w:fldCharType="end"/>
      </w:r>
    </w:p>
    <w:p w14:paraId="5C0F65AC" w14:textId="77777777" w:rsidR="00C36564" w:rsidRDefault="00C36564">
      <w:pPr>
        <w:pStyle w:val="TOC4"/>
        <w:rPr>
          <w:rFonts w:asciiTheme="minorHAnsi" w:hAnsiTheme="minorHAnsi" w:cstheme="minorBidi"/>
          <w:kern w:val="2"/>
          <w:sz w:val="21"/>
          <w:szCs w:val="22"/>
          <w:lang w:val="en-US" w:eastAsia="zh-CN"/>
        </w:rPr>
      </w:pPr>
      <w:r>
        <w:t>4.9.2.1</w:t>
      </w:r>
      <w:r>
        <w:rPr>
          <w:rFonts w:asciiTheme="minorHAnsi" w:hAnsiTheme="minorHAnsi" w:cstheme="minorBidi"/>
          <w:kern w:val="2"/>
          <w:sz w:val="21"/>
          <w:szCs w:val="22"/>
          <w:lang w:val="en-US" w:eastAsia="zh-CN"/>
        </w:rPr>
        <w:tab/>
      </w:r>
      <w:r>
        <w:t>General</w:t>
      </w:r>
      <w:r>
        <w:tab/>
      </w:r>
      <w:r>
        <w:fldChar w:fldCharType="begin"/>
      </w:r>
      <w:r>
        <w:instrText xml:space="preserve"> PAGEREF _Toc73962780 \h </w:instrText>
      </w:r>
      <w:r>
        <w:fldChar w:fldCharType="separate"/>
      </w:r>
      <w:r>
        <w:t>45</w:t>
      </w:r>
      <w:r>
        <w:fldChar w:fldCharType="end"/>
      </w:r>
    </w:p>
    <w:p w14:paraId="55BC65C7" w14:textId="77777777" w:rsidR="00C36564" w:rsidRDefault="00C36564">
      <w:pPr>
        <w:pStyle w:val="TOC4"/>
        <w:rPr>
          <w:rFonts w:asciiTheme="minorHAnsi" w:hAnsiTheme="minorHAnsi" w:cstheme="minorBidi"/>
          <w:kern w:val="2"/>
          <w:sz w:val="21"/>
          <w:szCs w:val="22"/>
          <w:lang w:val="en-US" w:eastAsia="zh-CN"/>
        </w:rPr>
      </w:pPr>
      <w:r>
        <w:t>4.9.2.2</w:t>
      </w:r>
      <w:r>
        <w:rPr>
          <w:rFonts w:asciiTheme="minorHAnsi" w:hAnsiTheme="minorHAnsi" w:cstheme="minorBidi"/>
          <w:kern w:val="2"/>
          <w:sz w:val="21"/>
          <w:szCs w:val="22"/>
          <w:lang w:val="en-US" w:eastAsia="zh-CN"/>
        </w:rPr>
        <w:tab/>
      </w:r>
      <w:r>
        <w:t>FR1 test models for IAB-DU</w:t>
      </w:r>
      <w:r>
        <w:tab/>
      </w:r>
      <w:r>
        <w:fldChar w:fldCharType="begin"/>
      </w:r>
      <w:r>
        <w:instrText xml:space="preserve"> PAGEREF _Toc73962781 \h </w:instrText>
      </w:r>
      <w:r>
        <w:fldChar w:fldCharType="separate"/>
      </w:r>
      <w:r>
        <w:t>45</w:t>
      </w:r>
      <w:r>
        <w:fldChar w:fldCharType="end"/>
      </w:r>
    </w:p>
    <w:p w14:paraId="37996B85" w14:textId="77777777" w:rsidR="00C36564" w:rsidRDefault="00C36564">
      <w:pPr>
        <w:pStyle w:val="TOC4"/>
        <w:rPr>
          <w:rFonts w:asciiTheme="minorHAnsi" w:hAnsiTheme="minorHAnsi" w:cstheme="minorBidi"/>
          <w:kern w:val="2"/>
          <w:sz w:val="21"/>
          <w:szCs w:val="22"/>
          <w:lang w:val="en-US" w:eastAsia="zh-CN"/>
        </w:rPr>
      </w:pPr>
      <w:r>
        <w:t>4.9.2.3</w:t>
      </w:r>
      <w:r>
        <w:rPr>
          <w:rFonts w:asciiTheme="minorHAnsi" w:hAnsiTheme="minorHAnsi" w:cstheme="minorBidi"/>
          <w:kern w:val="2"/>
          <w:sz w:val="21"/>
          <w:szCs w:val="22"/>
          <w:lang w:val="en-US" w:eastAsia="zh-CN"/>
        </w:rPr>
        <w:tab/>
      </w:r>
      <w:r>
        <w:t>FR1 test models for IAB-MT</w:t>
      </w:r>
      <w:r>
        <w:tab/>
      </w:r>
      <w:r>
        <w:fldChar w:fldCharType="begin"/>
      </w:r>
      <w:r>
        <w:instrText xml:space="preserve"> PAGEREF _Toc73962782 \h </w:instrText>
      </w:r>
      <w:r>
        <w:fldChar w:fldCharType="separate"/>
      </w:r>
      <w:r>
        <w:t>45</w:t>
      </w:r>
      <w:r>
        <w:fldChar w:fldCharType="end"/>
      </w:r>
    </w:p>
    <w:p w14:paraId="13BE9A32" w14:textId="77777777" w:rsidR="00C36564" w:rsidRDefault="00C36564">
      <w:pPr>
        <w:pStyle w:val="TOC5"/>
        <w:rPr>
          <w:rFonts w:asciiTheme="minorHAnsi" w:hAnsiTheme="minorHAnsi" w:cstheme="minorBidi"/>
          <w:kern w:val="2"/>
          <w:sz w:val="21"/>
          <w:szCs w:val="22"/>
          <w:lang w:val="en-US" w:eastAsia="zh-CN"/>
        </w:rPr>
      </w:pPr>
      <w:r>
        <w:t>4.9.2.3.1</w:t>
      </w:r>
      <w:r>
        <w:rPr>
          <w:rFonts w:asciiTheme="minorHAnsi" w:hAnsiTheme="minorHAnsi" w:cstheme="minorBidi"/>
          <w:kern w:val="2"/>
          <w:sz w:val="21"/>
          <w:szCs w:val="22"/>
          <w:lang w:val="en-US" w:eastAsia="zh-CN"/>
        </w:rPr>
        <w:tab/>
      </w:r>
      <w:r>
        <w:t>FR1 test model 1.1 (IAB-MT-FR1-TM1.1)</w:t>
      </w:r>
      <w:r>
        <w:tab/>
      </w:r>
      <w:r>
        <w:fldChar w:fldCharType="begin"/>
      </w:r>
      <w:r>
        <w:instrText xml:space="preserve"> PAGEREF _Toc73962783 \h </w:instrText>
      </w:r>
      <w:r>
        <w:fldChar w:fldCharType="separate"/>
      </w:r>
      <w:r>
        <w:t>46</w:t>
      </w:r>
      <w:r>
        <w:fldChar w:fldCharType="end"/>
      </w:r>
    </w:p>
    <w:p w14:paraId="122E3194" w14:textId="77777777" w:rsidR="00C36564" w:rsidRDefault="00C36564">
      <w:pPr>
        <w:pStyle w:val="TOC5"/>
        <w:rPr>
          <w:rFonts w:asciiTheme="minorHAnsi" w:hAnsiTheme="minorHAnsi" w:cstheme="minorBidi"/>
          <w:kern w:val="2"/>
          <w:sz w:val="21"/>
          <w:szCs w:val="22"/>
          <w:lang w:val="en-US" w:eastAsia="zh-CN"/>
        </w:rPr>
      </w:pPr>
      <w:r>
        <w:t>4.9.2.3.2</w:t>
      </w:r>
      <w:r>
        <w:rPr>
          <w:rFonts w:asciiTheme="minorHAnsi" w:hAnsiTheme="minorHAnsi" w:cstheme="minorBidi"/>
          <w:kern w:val="2"/>
          <w:sz w:val="21"/>
          <w:szCs w:val="22"/>
          <w:lang w:val="en-US" w:eastAsia="zh-CN"/>
        </w:rPr>
        <w:tab/>
      </w:r>
      <w:r>
        <w:t>FR1 test model 2 (IAB-MT-FR1-TM2)</w:t>
      </w:r>
      <w:r>
        <w:tab/>
      </w:r>
      <w:r>
        <w:fldChar w:fldCharType="begin"/>
      </w:r>
      <w:r>
        <w:instrText xml:space="preserve"> PAGEREF _Toc73962784 \h </w:instrText>
      </w:r>
      <w:r>
        <w:fldChar w:fldCharType="separate"/>
      </w:r>
      <w:r>
        <w:t>47</w:t>
      </w:r>
      <w:r>
        <w:fldChar w:fldCharType="end"/>
      </w:r>
    </w:p>
    <w:p w14:paraId="1130C433" w14:textId="77777777" w:rsidR="00C36564" w:rsidRDefault="00C36564">
      <w:pPr>
        <w:pStyle w:val="TOC5"/>
        <w:rPr>
          <w:rFonts w:asciiTheme="minorHAnsi" w:hAnsiTheme="minorHAnsi" w:cstheme="minorBidi"/>
          <w:kern w:val="2"/>
          <w:sz w:val="21"/>
          <w:szCs w:val="22"/>
          <w:lang w:val="en-US" w:eastAsia="zh-CN"/>
        </w:rPr>
      </w:pPr>
      <w:r>
        <w:t xml:space="preserve">4.9.2.3.3 </w:t>
      </w:r>
      <w:r>
        <w:rPr>
          <w:rFonts w:asciiTheme="minorHAnsi" w:hAnsiTheme="minorHAnsi" w:cstheme="minorBidi"/>
          <w:kern w:val="2"/>
          <w:sz w:val="21"/>
          <w:szCs w:val="22"/>
          <w:lang w:val="en-US" w:eastAsia="zh-CN"/>
        </w:rPr>
        <w:tab/>
      </w:r>
      <w:r>
        <w:t>FR1 test model 3.1 (IAB-MT-FR1-TM3.1)</w:t>
      </w:r>
      <w:r>
        <w:tab/>
      </w:r>
      <w:r>
        <w:fldChar w:fldCharType="begin"/>
      </w:r>
      <w:r>
        <w:instrText xml:space="preserve"> PAGEREF _Toc73962785 \h </w:instrText>
      </w:r>
      <w:r>
        <w:fldChar w:fldCharType="separate"/>
      </w:r>
      <w:r>
        <w:t>47</w:t>
      </w:r>
      <w:r>
        <w:fldChar w:fldCharType="end"/>
      </w:r>
    </w:p>
    <w:p w14:paraId="16E38C4E" w14:textId="77777777" w:rsidR="00C36564" w:rsidRDefault="00C36564">
      <w:pPr>
        <w:pStyle w:val="TOC5"/>
        <w:rPr>
          <w:rFonts w:asciiTheme="minorHAnsi" w:hAnsiTheme="minorHAnsi" w:cstheme="minorBidi"/>
          <w:kern w:val="2"/>
          <w:sz w:val="21"/>
          <w:szCs w:val="22"/>
          <w:lang w:val="en-US" w:eastAsia="zh-CN"/>
        </w:rPr>
      </w:pPr>
      <w:r>
        <w:t xml:space="preserve">4.9.2.3.4 </w:t>
      </w:r>
      <w:r>
        <w:rPr>
          <w:rFonts w:asciiTheme="minorHAnsi" w:hAnsiTheme="minorHAnsi" w:cstheme="minorBidi"/>
          <w:kern w:val="2"/>
          <w:sz w:val="21"/>
          <w:szCs w:val="22"/>
          <w:lang w:val="en-US" w:eastAsia="zh-CN"/>
        </w:rPr>
        <w:tab/>
      </w:r>
      <w:r>
        <w:t>FR1 test model 3.1 (IAB-MT-FR1-TM3.1a)</w:t>
      </w:r>
      <w:r>
        <w:tab/>
      </w:r>
      <w:r>
        <w:fldChar w:fldCharType="begin"/>
      </w:r>
      <w:r>
        <w:instrText xml:space="preserve"> PAGEREF _Toc73962786 \h </w:instrText>
      </w:r>
      <w:r>
        <w:fldChar w:fldCharType="separate"/>
      </w:r>
      <w:r>
        <w:t>47</w:t>
      </w:r>
      <w:r>
        <w:fldChar w:fldCharType="end"/>
      </w:r>
    </w:p>
    <w:p w14:paraId="328A5385" w14:textId="77777777" w:rsidR="00C36564" w:rsidRDefault="00C36564">
      <w:pPr>
        <w:pStyle w:val="TOC4"/>
        <w:rPr>
          <w:rFonts w:asciiTheme="minorHAnsi" w:hAnsiTheme="minorHAnsi" w:cstheme="minorBidi"/>
          <w:kern w:val="2"/>
          <w:sz w:val="21"/>
          <w:szCs w:val="22"/>
          <w:lang w:val="en-US" w:eastAsia="zh-CN"/>
        </w:rPr>
      </w:pPr>
      <w:r>
        <w:t>4.9.2.3</w:t>
      </w:r>
      <w:r>
        <w:rPr>
          <w:rFonts w:asciiTheme="minorHAnsi" w:hAnsiTheme="minorHAnsi" w:cstheme="minorBidi"/>
          <w:kern w:val="2"/>
          <w:sz w:val="21"/>
          <w:szCs w:val="22"/>
          <w:lang w:val="en-US" w:eastAsia="zh-CN"/>
        </w:rPr>
        <w:tab/>
      </w:r>
      <w:r>
        <w:t>Data content of Physical channels and Signals</w:t>
      </w:r>
      <w:r>
        <w:rPr>
          <w:lang w:eastAsia="zh-CN"/>
        </w:rPr>
        <w:t xml:space="preserve"> for IAB-MT-FR1-TM</w:t>
      </w:r>
      <w:r>
        <w:tab/>
      </w:r>
      <w:r>
        <w:fldChar w:fldCharType="begin"/>
      </w:r>
      <w:r>
        <w:instrText xml:space="preserve"> PAGEREF _Toc73962787 \h </w:instrText>
      </w:r>
      <w:r>
        <w:fldChar w:fldCharType="separate"/>
      </w:r>
      <w:r>
        <w:t>48</w:t>
      </w:r>
      <w:r>
        <w:fldChar w:fldCharType="end"/>
      </w:r>
    </w:p>
    <w:p w14:paraId="7FB2DE38" w14:textId="77777777" w:rsidR="00C36564" w:rsidRDefault="00C36564">
      <w:pPr>
        <w:pStyle w:val="TOC5"/>
        <w:rPr>
          <w:rFonts w:asciiTheme="minorHAnsi" w:hAnsiTheme="minorHAnsi" w:cstheme="minorBidi"/>
          <w:kern w:val="2"/>
          <w:sz w:val="21"/>
          <w:szCs w:val="22"/>
          <w:lang w:val="en-US" w:eastAsia="zh-CN"/>
        </w:rPr>
      </w:pPr>
      <w:r>
        <w:t>4.9.2.3.2</w:t>
      </w:r>
      <w:r>
        <w:rPr>
          <w:rFonts w:asciiTheme="minorHAnsi" w:hAnsiTheme="minorHAnsi" w:cstheme="minorBidi"/>
          <w:kern w:val="2"/>
          <w:sz w:val="21"/>
          <w:szCs w:val="22"/>
          <w:lang w:val="en-US" w:eastAsia="zh-CN"/>
        </w:rPr>
        <w:tab/>
      </w:r>
      <w:r>
        <w:t>PUSCH</w:t>
      </w:r>
      <w:r>
        <w:tab/>
      </w:r>
      <w:r>
        <w:fldChar w:fldCharType="begin"/>
      </w:r>
      <w:r>
        <w:instrText xml:space="preserve"> PAGEREF _Toc73962788 \h </w:instrText>
      </w:r>
      <w:r>
        <w:fldChar w:fldCharType="separate"/>
      </w:r>
      <w:r>
        <w:t>48</w:t>
      </w:r>
      <w:r>
        <w:fldChar w:fldCharType="end"/>
      </w:r>
    </w:p>
    <w:p w14:paraId="0C04006F" w14:textId="77777777" w:rsidR="00C36564" w:rsidRDefault="00C36564">
      <w:pPr>
        <w:pStyle w:val="TOC2"/>
        <w:rPr>
          <w:rFonts w:asciiTheme="minorHAnsi" w:hAnsiTheme="minorHAnsi" w:cstheme="minorBidi"/>
          <w:kern w:val="2"/>
          <w:sz w:val="21"/>
          <w:szCs w:val="22"/>
          <w:lang w:val="en-US" w:eastAsia="zh-CN"/>
        </w:rPr>
      </w:pPr>
      <w:r>
        <w:t>4.10</w:t>
      </w:r>
      <w:r>
        <w:rPr>
          <w:rFonts w:asciiTheme="minorHAnsi" w:hAnsiTheme="minorHAnsi" w:cstheme="minorBidi"/>
          <w:kern w:val="2"/>
          <w:sz w:val="21"/>
          <w:szCs w:val="22"/>
          <w:lang w:val="en-US" w:eastAsia="zh-CN"/>
        </w:rPr>
        <w:tab/>
      </w:r>
      <w:r>
        <w:t xml:space="preserve"> Requirements for contiguous and non-contiguous spectrum</w:t>
      </w:r>
      <w:r>
        <w:tab/>
      </w:r>
      <w:r>
        <w:fldChar w:fldCharType="begin"/>
      </w:r>
      <w:r>
        <w:instrText xml:space="preserve"> PAGEREF _Toc73962789 \h </w:instrText>
      </w:r>
      <w:r>
        <w:fldChar w:fldCharType="separate"/>
      </w:r>
      <w:r>
        <w:t>48</w:t>
      </w:r>
      <w:r>
        <w:fldChar w:fldCharType="end"/>
      </w:r>
    </w:p>
    <w:p w14:paraId="10915FFE" w14:textId="77777777" w:rsidR="00C36564" w:rsidRDefault="00C36564">
      <w:pPr>
        <w:pStyle w:val="TOC2"/>
        <w:rPr>
          <w:rFonts w:asciiTheme="minorHAnsi" w:hAnsiTheme="minorHAnsi" w:cstheme="minorBidi"/>
          <w:kern w:val="2"/>
          <w:sz w:val="21"/>
          <w:szCs w:val="22"/>
          <w:lang w:val="en-US" w:eastAsia="zh-CN"/>
        </w:rPr>
      </w:pPr>
      <w:r>
        <w:t>4.11</w:t>
      </w:r>
      <w:r>
        <w:rPr>
          <w:rFonts w:asciiTheme="minorHAnsi" w:hAnsiTheme="minorHAnsi" w:cstheme="minorBidi"/>
          <w:kern w:val="2"/>
          <w:sz w:val="21"/>
          <w:szCs w:val="22"/>
          <w:lang w:val="en-US" w:eastAsia="zh-CN"/>
        </w:rPr>
        <w:tab/>
      </w:r>
      <w:r>
        <w:t xml:space="preserve"> Requirements for IAB capable of multi-band operation</w:t>
      </w:r>
      <w:r>
        <w:tab/>
      </w:r>
      <w:r>
        <w:fldChar w:fldCharType="begin"/>
      </w:r>
      <w:r>
        <w:instrText xml:space="preserve"> PAGEREF _Toc73962790 \h </w:instrText>
      </w:r>
      <w:r>
        <w:fldChar w:fldCharType="separate"/>
      </w:r>
      <w:r>
        <w:t>49</w:t>
      </w:r>
      <w:r>
        <w:fldChar w:fldCharType="end"/>
      </w:r>
    </w:p>
    <w:p w14:paraId="341C598F" w14:textId="77777777" w:rsidR="00C36564" w:rsidRDefault="00C36564">
      <w:pPr>
        <w:pStyle w:val="TOC2"/>
        <w:rPr>
          <w:rFonts w:asciiTheme="minorHAnsi" w:hAnsiTheme="minorHAnsi" w:cstheme="minorBidi"/>
          <w:kern w:val="2"/>
          <w:sz w:val="21"/>
          <w:szCs w:val="22"/>
          <w:lang w:val="en-US" w:eastAsia="zh-CN"/>
        </w:rPr>
      </w:pPr>
      <w:r>
        <w:t>4.12</w:t>
      </w:r>
      <w:r>
        <w:rPr>
          <w:rFonts w:asciiTheme="minorHAnsi" w:hAnsiTheme="minorHAnsi" w:cstheme="minorBidi"/>
          <w:kern w:val="2"/>
          <w:sz w:val="21"/>
          <w:szCs w:val="22"/>
          <w:lang w:val="en-US" w:eastAsia="zh-CN"/>
        </w:rPr>
        <w:tab/>
      </w:r>
      <w:r>
        <w:t xml:space="preserve"> Format and interpretation of tests</w:t>
      </w:r>
      <w:r>
        <w:tab/>
      </w:r>
      <w:r>
        <w:fldChar w:fldCharType="begin"/>
      </w:r>
      <w:r>
        <w:instrText xml:space="preserve"> PAGEREF _Toc73962791 \h </w:instrText>
      </w:r>
      <w:r>
        <w:fldChar w:fldCharType="separate"/>
      </w:r>
      <w:r>
        <w:t>49</w:t>
      </w:r>
      <w:r>
        <w:fldChar w:fldCharType="end"/>
      </w:r>
    </w:p>
    <w:p w14:paraId="3EA484F6" w14:textId="77777777" w:rsidR="00C36564" w:rsidRDefault="00C36564">
      <w:pPr>
        <w:pStyle w:val="TOC2"/>
        <w:rPr>
          <w:rFonts w:asciiTheme="minorHAnsi" w:hAnsiTheme="minorHAnsi" w:cstheme="minorBidi"/>
          <w:kern w:val="2"/>
          <w:sz w:val="21"/>
          <w:szCs w:val="22"/>
          <w:lang w:val="en-US" w:eastAsia="zh-CN"/>
        </w:rPr>
      </w:pPr>
      <w:r>
        <w:t xml:space="preserve">4.13 </w:t>
      </w:r>
      <w:r>
        <w:rPr>
          <w:rFonts w:asciiTheme="minorHAnsi" w:hAnsiTheme="minorHAnsi" w:cstheme="minorBidi"/>
          <w:kern w:val="2"/>
          <w:sz w:val="21"/>
          <w:szCs w:val="22"/>
          <w:lang w:val="en-US" w:eastAsia="zh-CN"/>
        </w:rPr>
        <w:tab/>
      </w:r>
      <w:r>
        <w:t>Test efficiency optimization</w:t>
      </w:r>
      <w:r>
        <w:tab/>
      </w:r>
      <w:r>
        <w:fldChar w:fldCharType="begin"/>
      </w:r>
      <w:r>
        <w:instrText xml:space="preserve"> PAGEREF _Toc73962792 \h </w:instrText>
      </w:r>
      <w:r>
        <w:fldChar w:fldCharType="separate"/>
      </w:r>
      <w:r>
        <w:t>50</w:t>
      </w:r>
      <w:r>
        <w:fldChar w:fldCharType="end"/>
      </w:r>
    </w:p>
    <w:p w14:paraId="488DAC2E" w14:textId="77777777" w:rsidR="00C36564" w:rsidRDefault="00C36564">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Operating bands and channel arrangement</w:t>
      </w:r>
      <w:r>
        <w:tab/>
      </w:r>
      <w:r>
        <w:fldChar w:fldCharType="begin"/>
      </w:r>
      <w:r>
        <w:instrText xml:space="preserve"> PAGEREF _Toc73962793 \h </w:instrText>
      </w:r>
      <w:r>
        <w:fldChar w:fldCharType="separate"/>
      </w:r>
      <w:r>
        <w:t>52</w:t>
      </w:r>
      <w:r>
        <w:fldChar w:fldCharType="end"/>
      </w:r>
    </w:p>
    <w:p w14:paraId="7E13403E" w14:textId="77777777" w:rsidR="00C36564" w:rsidRDefault="00C36564">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Conducted transmitter characteristics (IAB-DU and IAB-MT)</w:t>
      </w:r>
      <w:r>
        <w:tab/>
      </w:r>
      <w:r>
        <w:fldChar w:fldCharType="begin"/>
      </w:r>
      <w:r>
        <w:instrText xml:space="preserve"> PAGEREF _Toc73962794 \h </w:instrText>
      </w:r>
      <w:r>
        <w:fldChar w:fldCharType="separate"/>
      </w:r>
      <w:r>
        <w:t>53</w:t>
      </w:r>
      <w:r>
        <w:fldChar w:fldCharType="end"/>
      </w:r>
    </w:p>
    <w:p w14:paraId="43947B11" w14:textId="77777777" w:rsidR="00C36564" w:rsidRDefault="00C36564">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_Toc73962795 \h </w:instrText>
      </w:r>
      <w:r>
        <w:fldChar w:fldCharType="separate"/>
      </w:r>
      <w:r>
        <w:t>53</w:t>
      </w:r>
      <w:r>
        <w:fldChar w:fldCharType="end"/>
      </w:r>
    </w:p>
    <w:p w14:paraId="32420E6C" w14:textId="77777777" w:rsidR="00C36564" w:rsidRDefault="00C36564">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rPr>
          <w:lang w:eastAsia="zh-CN"/>
        </w:rPr>
        <w:t xml:space="preserve">IAB </w:t>
      </w:r>
      <w:r>
        <w:t>output power</w:t>
      </w:r>
      <w:r>
        <w:tab/>
      </w:r>
      <w:r>
        <w:fldChar w:fldCharType="begin"/>
      </w:r>
      <w:r>
        <w:instrText xml:space="preserve"> PAGEREF _Toc73962796 \h </w:instrText>
      </w:r>
      <w:r>
        <w:fldChar w:fldCharType="separate"/>
      </w:r>
      <w:r>
        <w:t>53</w:t>
      </w:r>
      <w:r>
        <w:fldChar w:fldCharType="end"/>
      </w:r>
    </w:p>
    <w:p w14:paraId="2B301782" w14:textId="77777777" w:rsidR="00C36564" w:rsidRDefault="00C36564">
      <w:pPr>
        <w:pStyle w:val="TOC3"/>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General</w:t>
      </w:r>
      <w:r>
        <w:tab/>
      </w:r>
      <w:r>
        <w:fldChar w:fldCharType="begin"/>
      </w:r>
      <w:r>
        <w:instrText xml:space="preserve"> PAGEREF _Toc73962797 \h </w:instrText>
      </w:r>
      <w:r>
        <w:fldChar w:fldCharType="separate"/>
      </w:r>
      <w:r>
        <w:t>53</w:t>
      </w:r>
      <w:r>
        <w:fldChar w:fldCharType="end"/>
      </w:r>
    </w:p>
    <w:p w14:paraId="6F029AA2" w14:textId="77777777" w:rsidR="00C36564" w:rsidRDefault="00C36564">
      <w:pPr>
        <w:pStyle w:val="TOC3"/>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_Toc73962798 \h </w:instrText>
      </w:r>
      <w:r>
        <w:fldChar w:fldCharType="separate"/>
      </w:r>
      <w:r>
        <w:t>54</w:t>
      </w:r>
      <w:r>
        <w:fldChar w:fldCharType="end"/>
      </w:r>
    </w:p>
    <w:p w14:paraId="51F332D6" w14:textId="77777777" w:rsidR="00C36564" w:rsidRDefault="00C36564">
      <w:pPr>
        <w:pStyle w:val="TOC3"/>
        <w:rPr>
          <w:rFonts w:asciiTheme="minorHAnsi" w:hAnsiTheme="minorHAnsi" w:cstheme="minorBidi"/>
          <w:kern w:val="2"/>
          <w:sz w:val="21"/>
          <w:szCs w:val="22"/>
          <w:lang w:val="en-US" w:eastAsia="zh-CN"/>
        </w:rPr>
      </w:pPr>
      <w:r>
        <w:t>6.2.3</w:t>
      </w:r>
      <w:r>
        <w:rPr>
          <w:rFonts w:asciiTheme="minorHAnsi" w:hAnsiTheme="minorHAnsi" w:cstheme="minorBidi"/>
          <w:kern w:val="2"/>
          <w:sz w:val="21"/>
          <w:szCs w:val="22"/>
          <w:lang w:val="en-US" w:eastAsia="zh-CN"/>
        </w:rPr>
        <w:tab/>
      </w:r>
      <w:r>
        <w:t>Test purpose</w:t>
      </w:r>
      <w:r>
        <w:tab/>
      </w:r>
      <w:r>
        <w:fldChar w:fldCharType="begin"/>
      </w:r>
      <w:r>
        <w:instrText xml:space="preserve"> PAGEREF _Toc73962799 \h </w:instrText>
      </w:r>
      <w:r>
        <w:fldChar w:fldCharType="separate"/>
      </w:r>
      <w:r>
        <w:t>54</w:t>
      </w:r>
      <w:r>
        <w:fldChar w:fldCharType="end"/>
      </w:r>
    </w:p>
    <w:p w14:paraId="79F20A7D" w14:textId="77777777" w:rsidR="00C36564" w:rsidRDefault="00C36564">
      <w:pPr>
        <w:pStyle w:val="TOC3"/>
        <w:rPr>
          <w:rFonts w:asciiTheme="minorHAnsi" w:hAnsiTheme="minorHAnsi" w:cstheme="minorBidi"/>
          <w:kern w:val="2"/>
          <w:sz w:val="21"/>
          <w:szCs w:val="22"/>
          <w:lang w:val="en-US" w:eastAsia="zh-CN"/>
        </w:rPr>
      </w:pPr>
      <w:r>
        <w:lastRenderedPageBreak/>
        <w:t>6.2.4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_Toc73962800 \h </w:instrText>
      </w:r>
      <w:r>
        <w:fldChar w:fldCharType="separate"/>
      </w:r>
      <w:r>
        <w:t>54</w:t>
      </w:r>
      <w:r>
        <w:fldChar w:fldCharType="end"/>
      </w:r>
    </w:p>
    <w:p w14:paraId="558959F1" w14:textId="77777777" w:rsidR="00C36564" w:rsidRDefault="00C36564">
      <w:pPr>
        <w:pStyle w:val="TOC4"/>
        <w:rPr>
          <w:rFonts w:asciiTheme="minorHAnsi" w:hAnsiTheme="minorHAnsi" w:cstheme="minorBidi"/>
          <w:kern w:val="2"/>
          <w:sz w:val="21"/>
          <w:szCs w:val="22"/>
          <w:lang w:val="en-US" w:eastAsia="zh-CN"/>
        </w:rPr>
      </w:pPr>
      <w:r>
        <w:t>6.2.4.1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_Toc73962801 \h </w:instrText>
      </w:r>
      <w:r>
        <w:fldChar w:fldCharType="separate"/>
      </w:r>
      <w:r>
        <w:t>54</w:t>
      </w:r>
      <w:r>
        <w:fldChar w:fldCharType="end"/>
      </w:r>
    </w:p>
    <w:p w14:paraId="114C4832" w14:textId="77777777" w:rsidR="00C36564" w:rsidRDefault="00C36564">
      <w:pPr>
        <w:pStyle w:val="TOC4"/>
        <w:rPr>
          <w:rFonts w:asciiTheme="minorHAnsi" w:hAnsiTheme="minorHAnsi" w:cstheme="minorBidi"/>
          <w:kern w:val="2"/>
          <w:sz w:val="21"/>
          <w:szCs w:val="22"/>
          <w:lang w:val="en-US" w:eastAsia="zh-CN"/>
        </w:rPr>
      </w:pPr>
      <w:r>
        <w:t>6.2.4.2</w:t>
      </w:r>
      <w:r>
        <w:rPr>
          <w:rFonts w:asciiTheme="minorHAnsi" w:hAnsiTheme="minorHAnsi" w:cstheme="minorBidi"/>
          <w:kern w:val="2"/>
          <w:sz w:val="21"/>
          <w:szCs w:val="22"/>
          <w:lang w:val="en-US" w:eastAsia="zh-CN"/>
        </w:rPr>
        <w:tab/>
      </w:r>
      <w:r>
        <w:t>Procedure</w:t>
      </w:r>
      <w:r>
        <w:tab/>
      </w:r>
      <w:r>
        <w:fldChar w:fldCharType="begin"/>
      </w:r>
      <w:r>
        <w:instrText xml:space="preserve"> PAGEREF _Toc73962802 \h </w:instrText>
      </w:r>
      <w:r>
        <w:fldChar w:fldCharType="separate"/>
      </w:r>
      <w:r>
        <w:t>54</w:t>
      </w:r>
      <w:r>
        <w:fldChar w:fldCharType="end"/>
      </w:r>
    </w:p>
    <w:p w14:paraId="367A713E" w14:textId="77777777" w:rsidR="00C36564" w:rsidRDefault="00C36564">
      <w:pPr>
        <w:pStyle w:val="TOC3"/>
        <w:rPr>
          <w:rFonts w:asciiTheme="minorHAnsi" w:hAnsiTheme="minorHAnsi" w:cstheme="minorBidi"/>
          <w:kern w:val="2"/>
          <w:sz w:val="21"/>
          <w:szCs w:val="22"/>
          <w:lang w:val="en-US" w:eastAsia="zh-CN"/>
        </w:rPr>
      </w:pPr>
      <w:r>
        <w:t>6.2.5</w:t>
      </w:r>
      <w:r>
        <w:rPr>
          <w:rFonts w:asciiTheme="minorHAnsi" w:hAnsiTheme="minorHAnsi" w:cstheme="minorBidi"/>
          <w:kern w:val="2"/>
          <w:sz w:val="21"/>
          <w:szCs w:val="22"/>
          <w:lang w:val="en-US" w:eastAsia="zh-CN"/>
        </w:rPr>
        <w:tab/>
      </w:r>
      <w:r>
        <w:t>Test requirement</w:t>
      </w:r>
      <w:r>
        <w:tab/>
      </w:r>
      <w:r>
        <w:fldChar w:fldCharType="begin"/>
      </w:r>
      <w:r>
        <w:instrText xml:space="preserve"> PAGEREF _Toc73962803 \h </w:instrText>
      </w:r>
      <w:r>
        <w:fldChar w:fldCharType="separate"/>
      </w:r>
      <w:r>
        <w:t>55</w:t>
      </w:r>
      <w:r>
        <w:fldChar w:fldCharType="end"/>
      </w:r>
    </w:p>
    <w:p w14:paraId="12573184" w14:textId="77777777" w:rsidR="00C36564" w:rsidRDefault="00C36564">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Output power dynamics</w:t>
      </w:r>
      <w:r>
        <w:tab/>
      </w:r>
      <w:r>
        <w:fldChar w:fldCharType="begin"/>
      </w:r>
      <w:r>
        <w:instrText xml:space="preserve"> PAGEREF _Toc73962804 \h </w:instrText>
      </w:r>
      <w:r>
        <w:fldChar w:fldCharType="separate"/>
      </w:r>
      <w:r>
        <w:t>55</w:t>
      </w:r>
      <w:r>
        <w:fldChar w:fldCharType="end"/>
      </w:r>
    </w:p>
    <w:p w14:paraId="36134E33" w14:textId="77777777" w:rsidR="00C36564" w:rsidRDefault="00C36564">
      <w:pPr>
        <w:pStyle w:val="TOC3"/>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IAB-DU Output Power Dynamics</w:t>
      </w:r>
      <w:r>
        <w:tab/>
      </w:r>
      <w:r>
        <w:fldChar w:fldCharType="begin"/>
      </w:r>
      <w:r>
        <w:instrText xml:space="preserve"> PAGEREF _Toc73962805 \h </w:instrText>
      </w:r>
      <w:r>
        <w:fldChar w:fldCharType="separate"/>
      </w:r>
      <w:r>
        <w:t>55</w:t>
      </w:r>
      <w:r>
        <w:fldChar w:fldCharType="end"/>
      </w:r>
    </w:p>
    <w:p w14:paraId="1DABCBAD" w14:textId="77777777" w:rsidR="00C36564" w:rsidRDefault="00C36564">
      <w:pPr>
        <w:pStyle w:val="TOC4"/>
        <w:rPr>
          <w:rFonts w:asciiTheme="minorHAnsi" w:hAnsiTheme="minorHAnsi" w:cstheme="minorBidi"/>
          <w:kern w:val="2"/>
          <w:sz w:val="21"/>
          <w:szCs w:val="22"/>
          <w:lang w:val="en-US" w:eastAsia="zh-CN"/>
        </w:rPr>
      </w:pPr>
      <w:r>
        <w:t>6.3.1.1</w:t>
      </w:r>
      <w:r>
        <w:rPr>
          <w:rFonts w:asciiTheme="minorHAnsi" w:hAnsiTheme="minorHAnsi" w:cstheme="minorBidi"/>
          <w:kern w:val="2"/>
          <w:sz w:val="21"/>
          <w:szCs w:val="22"/>
          <w:lang w:val="en-US" w:eastAsia="zh-CN"/>
        </w:rPr>
        <w:tab/>
      </w:r>
      <w:r>
        <w:t>General</w:t>
      </w:r>
      <w:r>
        <w:tab/>
      </w:r>
      <w:r>
        <w:fldChar w:fldCharType="begin"/>
      </w:r>
      <w:r>
        <w:instrText xml:space="preserve"> PAGEREF _Toc73962806 \h </w:instrText>
      </w:r>
      <w:r>
        <w:fldChar w:fldCharType="separate"/>
      </w:r>
      <w:r>
        <w:t>55</w:t>
      </w:r>
      <w:r>
        <w:fldChar w:fldCharType="end"/>
      </w:r>
    </w:p>
    <w:p w14:paraId="62B17AD2" w14:textId="77777777" w:rsidR="00C36564" w:rsidRDefault="00C36564">
      <w:pPr>
        <w:pStyle w:val="TOC4"/>
        <w:rPr>
          <w:rFonts w:asciiTheme="minorHAnsi" w:hAnsiTheme="minorHAnsi" w:cstheme="minorBidi"/>
          <w:kern w:val="2"/>
          <w:sz w:val="21"/>
          <w:szCs w:val="22"/>
          <w:lang w:val="en-US" w:eastAsia="zh-CN"/>
        </w:rPr>
      </w:pPr>
      <w:r>
        <w:t>6.3.1.2</w:t>
      </w:r>
      <w:r>
        <w:rPr>
          <w:rFonts w:asciiTheme="minorHAnsi" w:hAnsiTheme="minorHAnsi" w:cstheme="minorBidi"/>
          <w:kern w:val="2"/>
          <w:sz w:val="21"/>
          <w:szCs w:val="22"/>
          <w:lang w:val="en-US" w:eastAsia="zh-CN"/>
        </w:rPr>
        <w:tab/>
      </w:r>
      <w:r>
        <w:t>RE power control dynamic range</w:t>
      </w:r>
      <w:r>
        <w:tab/>
      </w:r>
      <w:r>
        <w:fldChar w:fldCharType="begin"/>
      </w:r>
      <w:r>
        <w:instrText xml:space="preserve"> PAGEREF _Toc73962807 \h </w:instrText>
      </w:r>
      <w:r>
        <w:fldChar w:fldCharType="separate"/>
      </w:r>
      <w:r>
        <w:t>55</w:t>
      </w:r>
      <w:r>
        <w:fldChar w:fldCharType="end"/>
      </w:r>
    </w:p>
    <w:p w14:paraId="4DC1B55C" w14:textId="77777777" w:rsidR="00C36564" w:rsidRDefault="00C36564">
      <w:pPr>
        <w:pStyle w:val="TOC5"/>
        <w:rPr>
          <w:rFonts w:asciiTheme="minorHAnsi" w:hAnsiTheme="minorHAnsi" w:cstheme="minorBidi"/>
          <w:kern w:val="2"/>
          <w:sz w:val="21"/>
          <w:szCs w:val="22"/>
          <w:lang w:val="en-US" w:eastAsia="zh-CN"/>
        </w:rPr>
      </w:pPr>
      <w:r>
        <w:t>6.3.1.2.1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_Toc73962808 \h </w:instrText>
      </w:r>
      <w:r>
        <w:fldChar w:fldCharType="separate"/>
      </w:r>
      <w:r>
        <w:t>55</w:t>
      </w:r>
      <w:r>
        <w:fldChar w:fldCharType="end"/>
      </w:r>
    </w:p>
    <w:p w14:paraId="1B5779EB" w14:textId="77777777" w:rsidR="00C36564" w:rsidRDefault="00C36564">
      <w:pPr>
        <w:pStyle w:val="TOC5"/>
        <w:rPr>
          <w:rFonts w:asciiTheme="minorHAnsi" w:hAnsiTheme="minorHAnsi" w:cstheme="minorBidi"/>
          <w:kern w:val="2"/>
          <w:sz w:val="21"/>
          <w:szCs w:val="22"/>
          <w:lang w:val="en-US" w:eastAsia="zh-CN"/>
        </w:rPr>
      </w:pPr>
      <w:r>
        <w:t>6.3.1.2.2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_Toc73962809 \h </w:instrText>
      </w:r>
      <w:r>
        <w:fldChar w:fldCharType="separate"/>
      </w:r>
      <w:r>
        <w:t>55</w:t>
      </w:r>
      <w:r>
        <w:fldChar w:fldCharType="end"/>
      </w:r>
    </w:p>
    <w:p w14:paraId="05ECEAA4" w14:textId="77777777" w:rsidR="00C36564" w:rsidRDefault="00C36564">
      <w:pPr>
        <w:pStyle w:val="TOC5"/>
        <w:rPr>
          <w:rFonts w:asciiTheme="minorHAnsi" w:hAnsiTheme="minorHAnsi" w:cstheme="minorBidi"/>
          <w:kern w:val="2"/>
          <w:sz w:val="21"/>
          <w:szCs w:val="22"/>
          <w:lang w:val="en-US" w:eastAsia="zh-CN"/>
        </w:rPr>
      </w:pPr>
      <w:r>
        <w:t>6.3.1.2.3</w:t>
      </w:r>
      <w:r>
        <w:rPr>
          <w:rFonts w:asciiTheme="minorHAnsi" w:hAnsiTheme="minorHAnsi" w:cstheme="minorBidi"/>
          <w:kern w:val="2"/>
          <w:sz w:val="21"/>
          <w:szCs w:val="22"/>
          <w:lang w:val="en-US" w:eastAsia="zh-CN"/>
        </w:rPr>
        <w:tab/>
      </w:r>
      <w:r>
        <w:t>Test purpose</w:t>
      </w:r>
      <w:r>
        <w:tab/>
      </w:r>
      <w:r>
        <w:fldChar w:fldCharType="begin"/>
      </w:r>
      <w:r>
        <w:instrText xml:space="preserve"> PAGEREF _Toc73962810 \h </w:instrText>
      </w:r>
      <w:r>
        <w:fldChar w:fldCharType="separate"/>
      </w:r>
      <w:r>
        <w:t>55</w:t>
      </w:r>
      <w:r>
        <w:fldChar w:fldCharType="end"/>
      </w:r>
    </w:p>
    <w:p w14:paraId="6CF246E1" w14:textId="77777777" w:rsidR="00C36564" w:rsidRDefault="00C36564">
      <w:pPr>
        <w:pStyle w:val="TOC4"/>
        <w:rPr>
          <w:rFonts w:asciiTheme="minorHAnsi" w:hAnsiTheme="minorHAnsi" w:cstheme="minorBidi"/>
          <w:kern w:val="2"/>
          <w:sz w:val="21"/>
          <w:szCs w:val="22"/>
          <w:lang w:val="en-US" w:eastAsia="zh-CN"/>
        </w:rPr>
      </w:pPr>
      <w:r>
        <w:t>6.3.1.3</w:t>
      </w:r>
      <w:r>
        <w:rPr>
          <w:rFonts w:asciiTheme="minorHAnsi" w:hAnsiTheme="minorHAnsi" w:cstheme="minorBidi"/>
          <w:kern w:val="2"/>
          <w:sz w:val="21"/>
          <w:szCs w:val="22"/>
          <w:lang w:val="en-US" w:eastAsia="zh-CN"/>
        </w:rPr>
        <w:tab/>
      </w:r>
      <w:r>
        <w:t>Total power dynamic range</w:t>
      </w:r>
      <w:r>
        <w:tab/>
      </w:r>
      <w:r>
        <w:fldChar w:fldCharType="begin"/>
      </w:r>
      <w:r>
        <w:instrText xml:space="preserve"> PAGEREF _Toc73962811 \h </w:instrText>
      </w:r>
      <w:r>
        <w:fldChar w:fldCharType="separate"/>
      </w:r>
      <w:r>
        <w:t>55</w:t>
      </w:r>
      <w:r>
        <w:fldChar w:fldCharType="end"/>
      </w:r>
    </w:p>
    <w:p w14:paraId="25961383" w14:textId="77777777" w:rsidR="00C36564" w:rsidRDefault="00C36564">
      <w:pPr>
        <w:pStyle w:val="TOC5"/>
        <w:rPr>
          <w:rFonts w:asciiTheme="minorHAnsi" w:hAnsiTheme="minorHAnsi" w:cstheme="minorBidi"/>
          <w:kern w:val="2"/>
          <w:sz w:val="21"/>
          <w:szCs w:val="22"/>
          <w:lang w:val="en-US" w:eastAsia="zh-CN"/>
        </w:rPr>
      </w:pPr>
      <w:r>
        <w:t>6.3.1.3.1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_Toc73962812 \h </w:instrText>
      </w:r>
      <w:r>
        <w:fldChar w:fldCharType="separate"/>
      </w:r>
      <w:r>
        <w:t>55</w:t>
      </w:r>
      <w:r>
        <w:fldChar w:fldCharType="end"/>
      </w:r>
    </w:p>
    <w:p w14:paraId="0977401E" w14:textId="77777777" w:rsidR="00C36564" w:rsidRDefault="00C36564">
      <w:pPr>
        <w:pStyle w:val="TOC5"/>
        <w:rPr>
          <w:rFonts w:asciiTheme="minorHAnsi" w:hAnsiTheme="minorHAnsi" w:cstheme="minorBidi"/>
          <w:kern w:val="2"/>
          <w:sz w:val="21"/>
          <w:szCs w:val="22"/>
          <w:lang w:val="en-US" w:eastAsia="zh-CN"/>
        </w:rPr>
      </w:pPr>
      <w:r>
        <w:t>6.3.1.3.2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_Toc73962813 \h </w:instrText>
      </w:r>
      <w:r>
        <w:fldChar w:fldCharType="separate"/>
      </w:r>
      <w:r>
        <w:t>56</w:t>
      </w:r>
      <w:r>
        <w:fldChar w:fldCharType="end"/>
      </w:r>
    </w:p>
    <w:p w14:paraId="3EE362DD" w14:textId="77777777" w:rsidR="00C36564" w:rsidRDefault="00C36564">
      <w:pPr>
        <w:pStyle w:val="TOC5"/>
        <w:rPr>
          <w:rFonts w:asciiTheme="minorHAnsi" w:hAnsiTheme="minorHAnsi" w:cstheme="minorBidi"/>
          <w:kern w:val="2"/>
          <w:sz w:val="21"/>
          <w:szCs w:val="22"/>
          <w:lang w:val="en-US" w:eastAsia="zh-CN"/>
        </w:rPr>
      </w:pPr>
      <w:r>
        <w:t>6.3.1.3.3</w:t>
      </w:r>
      <w:r>
        <w:rPr>
          <w:rFonts w:asciiTheme="minorHAnsi" w:hAnsiTheme="minorHAnsi" w:cstheme="minorBidi"/>
          <w:kern w:val="2"/>
          <w:sz w:val="21"/>
          <w:szCs w:val="22"/>
          <w:lang w:val="en-US" w:eastAsia="zh-CN"/>
        </w:rPr>
        <w:tab/>
      </w:r>
      <w:r>
        <w:t>Test purpose</w:t>
      </w:r>
      <w:r>
        <w:tab/>
      </w:r>
      <w:r>
        <w:fldChar w:fldCharType="begin"/>
      </w:r>
      <w:r>
        <w:instrText xml:space="preserve"> PAGEREF _Toc73962814 \h </w:instrText>
      </w:r>
      <w:r>
        <w:fldChar w:fldCharType="separate"/>
      </w:r>
      <w:r>
        <w:t>56</w:t>
      </w:r>
      <w:r>
        <w:fldChar w:fldCharType="end"/>
      </w:r>
    </w:p>
    <w:p w14:paraId="34549951" w14:textId="77777777" w:rsidR="00C36564" w:rsidRDefault="00C36564">
      <w:pPr>
        <w:pStyle w:val="TOC5"/>
        <w:rPr>
          <w:rFonts w:asciiTheme="minorHAnsi" w:hAnsiTheme="minorHAnsi" w:cstheme="minorBidi"/>
          <w:kern w:val="2"/>
          <w:sz w:val="21"/>
          <w:szCs w:val="22"/>
          <w:lang w:val="en-US" w:eastAsia="zh-CN"/>
        </w:rPr>
      </w:pPr>
      <w:r>
        <w:t>6.3.1.3.4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_Toc73962815 \h </w:instrText>
      </w:r>
      <w:r>
        <w:fldChar w:fldCharType="separate"/>
      </w:r>
      <w:r>
        <w:t>56</w:t>
      </w:r>
      <w:r>
        <w:fldChar w:fldCharType="end"/>
      </w:r>
    </w:p>
    <w:p w14:paraId="2C8A9AE2" w14:textId="77777777" w:rsidR="00C36564" w:rsidRDefault="00C36564">
      <w:pPr>
        <w:pStyle w:val="TOC6"/>
        <w:rPr>
          <w:rFonts w:asciiTheme="minorHAnsi" w:hAnsiTheme="minorHAnsi" w:cstheme="minorBidi"/>
          <w:kern w:val="2"/>
          <w:sz w:val="21"/>
          <w:szCs w:val="22"/>
          <w:lang w:val="en-US" w:eastAsia="zh-CN"/>
        </w:rPr>
      </w:pPr>
      <w:r>
        <w:t>6.3.1.3.4.1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_Toc73962816 \h </w:instrText>
      </w:r>
      <w:r>
        <w:fldChar w:fldCharType="separate"/>
      </w:r>
      <w:r>
        <w:t>56</w:t>
      </w:r>
      <w:r>
        <w:fldChar w:fldCharType="end"/>
      </w:r>
    </w:p>
    <w:p w14:paraId="5C649D80" w14:textId="77777777" w:rsidR="00C36564" w:rsidRDefault="00C36564">
      <w:pPr>
        <w:pStyle w:val="TOC6"/>
        <w:rPr>
          <w:rFonts w:asciiTheme="minorHAnsi" w:hAnsiTheme="minorHAnsi" w:cstheme="minorBidi"/>
          <w:kern w:val="2"/>
          <w:sz w:val="21"/>
          <w:szCs w:val="22"/>
          <w:lang w:val="en-US" w:eastAsia="zh-CN"/>
        </w:rPr>
      </w:pPr>
      <w:r>
        <w:t>6.3.1.3.4.2</w:t>
      </w:r>
      <w:r>
        <w:rPr>
          <w:rFonts w:asciiTheme="minorHAnsi" w:hAnsiTheme="minorHAnsi" w:cstheme="minorBidi"/>
          <w:kern w:val="2"/>
          <w:sz w:val="21"/>
          <w:szCs w:val="22"/>
          <w:lang w:val="en-US" w:eastAsia="zh-CN"/>
        </w:rPr>
        <w:tab/>
      </w:r>
      <w:r>
        <w:t>Procedure</w:t>
      </w:r>
      <w:r>
        <w:tab/>
      </w:r>
      <w:r>
        <w:fldChar w:fldCharType="begin"/>
      </w:r>
      <w:r>
        <w:instrText xml:space="preserve"> PAGEREF _Toc73962817 \h </w:instrText>
      </w:r>
      <w:r>
        <w:fldChar w:fldCharType="separate"/>
      </w:r>
      <w:r>
        <w:t>56</w:t>
      </w:r>
      <w:r>
        <w:fldChar w:fldCharType="end"/>
      </w:r>
    </w:p>
    <w:p w14:paraId="1AFB29B1" w14:textId="77777777" w:rsidR="00C36564" w:rsidRDefault="00C36564">
      <w:pPr>
        <w:pStyle w:val="TOC5"/>
        <w:rPr>
          <w:rFonts w:asciiTheme="minorHAnsi" w:hAnsiTheme="minorHAnsi" w:cstheme="minorBidi"/>
          <w:kern w:val="2"/>
          <w:sz w:val="21"/>
          <w:szCs w:val="22"/>
          <w:lang w:val="en-US" w:eastAsia="zh-CN"/>
        </w:rPr>
      </w:pPr>
      <w:r>
        <w:t>6.3.1.3.5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_Toc73962818 \h </w:instrText>
      </w:r>
      <w:r>
        <w:fldChar w:fldCharType="separate"/>
      </w:r>
      <w:r>
        <w:t>56</w:t>
      </w:r>
      <w:r>
        <w:fldChar w:fldCharType="end"/>
      </w:r>
    </w:p>
    <w:p w14:paraId="307B3E3F" w14:textId="77777777" w:rsidR="00C36564" w:rsidRDefault="00C36564">
      <w:pPr>
        <w:pStyle w:val="TOC3"/>
        <w:rPr>
          <w:rFonts w:asciiTheme="minorHAnsi" w:hAnsiTheme="minorHAnsi" w:cstheme="minorBidi"/>
          <w:kern w:val="2"/>
          <w:sz w:val="21"/>
          <w:szCs w:val="22"/>
          <w:lang w:val="en-US" w:eastAsia="zh-CN"/>
        </w:rPr>
      </w:pPr>
      <w:r>
        <w:t>6.3.2</w:t>
      </w:r>
      <w:r>
        <w:rPr>
          <w:rFonts w:asciiTheme="minorHAnsi" w:hAnsiTheme="minorHAnsi" w:cstheme="minorBidi"/>
          <w:kern w:val="2"/>
          <w:sz w:val="21"/>
          <w:szCs w:val="22"/>
          <w:lang w:val="en-US" w:eastAsia="zh-CN"/>
        </w:rPr>
        <w:tab/>
      </w:r>
      <w:r>
        <w:t>IAB-MT Output Power Dynamics</w:t>
      </w:r>
      <w:r>
        <w:tab/>
      </w:r>
      <w:r>
        <w:fldChar w:fldCharType="begin"/>
      </w:r>
      <w:r>
        <w:instrText xml:space="preserve"> PAGEREF _Toc73962819 \h </w:instrText>
      </w:r>
      <w:r>
        <w:fldChar w:fldCharType="separate"/>
      </w:r>
      <w:r>
        <w:t>57</w:t>
      </w:r>
      <w:r>
        <w:fldChar w:fldCharType="end"/>
      </w:r>
    </w:p>
    <w:p w14:paraId="030FD3A7" w14:textId="77777777" w:rsidR="00C36564" w:rsidRDefault="00C36564">
      <w:pPr>
        <w:pStyle w:val="TOC4"/>
        <w:rPr>
          <w:rFonts w:asciiTheme="minorHAnsi" w:hAnsiTheme="minorHAnsi" w:cstheme="minorBidi"/>
          <w:kern w:val="2"/>
          <w:sz w:val="21"/>
          <w:szCs w:val="22"/>
          <w:lang w:val="en-US" w:eastAsia="zh-CN"/>
        </w:rPr>
      </w:pPr>
      <w:r>
        <w:t>6.3.2.1</w:t>
      </w:r>
      <w:r>
        <w:rPr>
          <w:rFonts w:asciiTheme="minorHAnsi" w:hAnsiTheme="minorHAnsi" w:cstheme="minorBidi"/>
          <w:kern w:val="2"/>
          <w:sz w:val="21"/>
          <w:szCs w:val="22"/>
          <w:lang w:val="en-US" w:eastAsia="zh-CN"/>
        </w:rPr>
        <w:tab/>
      </w:r>
      <w:r>
        <w:t>Total power dynamic range</w:t>
      </w:r>
      <w:r>
        <w:tab/>
      </w:r>
      <w:r>
        <w:fldChar w:fldCharType="begin"/>
      </w:r>
      <w:r>
        <w:instrText xml:space="preserve"> PAGEREF _Toc73962820 \h </w:instrText>
      </w:r>
      <w:r>
        <w:fldChar w:fldCharType="separate"/>
      </w:r>
      <w:r>
        <w:t>57</w:t>
      </w:r>
      <w:r>
        <w:fldChar w:fldCharType="end"/>
      </w:r>
    </w:p>
    <w:p w14:paraId="11375C34" w14:textId="77777777" w:rsidR="00C36564" w:rsidRDefault="00C36564">
      <w:pPr>
        <w:pStyle w:val="TOC5"/>
        <w:rPr>
          <w:rFonts w:asciiTheme="minorHAnsi" w:hAnsiTheme="minorHAnsi" w:cstheme="minorBidi"/>
          <w:kern w:val="2"/>
          <w:sz w:val="21"/>
          <w:szCs w:val="22"/>
          <w:lang w:val="en-US" w:eastAsia="zh-CN"/>
        </w:rPr>
      </w:pPr>
      <w:r>
        <w:t>6.3.2.1.1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_Toc73962821 \h </w:instrText>
      </w:r>
      <w:r>
        <w:fldChar w:fldCharType="separate"/>
      </w:r>
      <w:r>
        <w:t>57</w:t>
      </w:r>
      <w:r>
        <w:fldChar w:fldCharType="end"/>
      </w:r>
    </w:p>
    <w:p w14:paraId="13D8E2A7" w14:textId="77777777" w:rsidR="00C36564" w:rsidRDefault="00C36564">
      <w:pPr>
        <w:pStyle w:val="TOC5"/>
        <w:rPr>
          <w:rFonts w:asciiTheme="minorHAnsi" w:hAnsiTheme="minorHAnsi" w:cstheme="minorBidi"/>
          <w:kern w:val="2"/>
          <w:sz w:val="21"/>
          <w:szCs w:val="22"/>
          <w:lang w:val="en-US" w:eastAsia="zh-CN"/>
        </w:rPr>
      </w:pPr>
      <w:r>
        <w:t>6.3.2.1.2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_Toc73962822 \h </w:instrText>
      </w:r>
      <w:r>
        <w:fldChar w:fldCharType="separate"/>
      </w:r>
      <w:r>
        <w:t>57</w:t>
      </w:r>
      <w:r>
        <w:fldChar w:fldCharType="end"/>
      </w:r>
    </w:p>
    <w:p w14:paraId="027BEE26" w14:textId="77777777" w:rsidR="00C36564" w:rsidRDefault="00C36564">
      <w:pPr>
        <w:pStyle w:val="TOC5"/>
        <w:rPr>
          <w:rFonts w:asciiTheme="minorHAnsi" w:hAnsiTheme="minorHAnsi" w:cstheme="minorBidi"/>
          <w:kern w:val="2"/>
          <w:sz w:val="21"/>
          <w:szCs w:val="22"/>
          <w:lang w:val="en-US" w:eastAsia="zh-CN"/>
        </w:rPr>
      </w:pPr>
      <w:r>
        <w:t>6.3.2.1.3</w:t>
      </w:r>
      <w:r>
        <w:rPr>
          <w:rFonts w:asciiTheme="minorHAnsi" w:hAnsiTheme="minorHAnsi" w:cstheme="minorBidi"/>
          <w:kern w:val="2"/>
          <w:sz w:val="21"/>
          <w:szCs w:val="22"/>
          <w:lang w:val="en-US" w:eastAsia="zh-CN"/>
        </w:rPr>
        <w:tab/>
      </w:r>
      <w:r>
        <w:t>Test purpose</w:t>
      </w:r>
      <w:r>
        <w:tab/>
      </w:r>
      <w:r>
        <w:fldChar w:fldCharType="begin"/>
      </w:r>
      <w:r>
        <w:instrText xml:space="preserve"> PAGEREF _Toc73962823 \h </w:instrText>
      </w:r>
      <w:r>
        <w:fldChar w:fldCharType="separate"/>
      </w:r>
      <w:r>
        <w:t>57</w:t>
      </w:r>
      <w:r>
        <w:fldChar w:fldCharType="end"/>
      </w:r>
    </w:p>
    <w:p w14:paraId="676BD43C" w14:textId="77777777" w:rsidR="00C36564" w:rsidRDefault="00C36564">
      <w:pPr>
        <w:pStyle w:val="TOC5"/>
        <w:rPr>
          <w:rFonts w:asciiTheme="minorHAnsi" w:hAnsiTheme="minorHAnsi" w:cstheme="minorBidi"/>
          <w:kern w:val="2"/>
          <w:sz w:val="21"/>
          <w:szCs w:val="22"/>
          <w:lang w:val="en-US" w:eastAsia="zh-CN"/>
        </w:rPr>
      </w:pPr>
      <w:r>
        <w:t>6.3.2.1.4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_Toc73962824 \h </w:instrText>
      </w:r>
      <w:r>
        <w:fldChar w:fldCharType="separate"/>
      </w:r>
      <w:r>
        <w:t>57</w:t>
      </w:r>
      <w:r>
        <w:fldChar w:fldCharType="end"/>
      </w:r>
    </w:p>
    <w:p w14:paraId="2EB9F6FD" w14:textId="77777777" w:rsidR="00C36564" w:rsidRDefault="00C36564">
      <w:pPr>
        <w:pStyle w:val="TOC6"/>
        <w:rPr>
          <w:rFonts w:asciiTheme="minorHAnsi" w:hAnsiTheme="minorHAnsi" w:cstheme="minorBidi"/>
          <w:kern w:val="2"/>
          <w:sz w:val="21"/>
          <w:szCs w:val="22"/>
          <w:lang w:val="en-US" w:eastAsia="zh-CN"/>
        </w:rPr>
      </w:pPr>
      <w:r>
        <w:t>6.3.2.1.4.1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_Toc73962825 \h </w:instrText>
      </w:r>
      <w:r>
        <w:fldChar w:fldCharType="separate"/>
      </w:r>
      <w:r>
        <w:t>57</w:t>
      </w:r>
      <w:r>
        <w:fldChar w:fldCharType="end"/>
      </w:r>
    </w:p>
    <w:p w14:paraId="2F4515B0" w14:textId="77777777" w:rsidR="00C36564" w:rsidRDefault="00C36564">
      <w:pPr>
        <w:pStyle w:val="TOC6"/>
        <w:rPr>
          <w:rFonts w:asciiTheme="minorHAnsi" w:hAnsiTheme="minorHAnsi" w:cstheme="minorBidi"/>
          <w:kern w:val="2"/>
          <w:sz w:val="21"/>
          <w:szCs w:val="22"/>
          <w:lang w:val="en-US" w:eastAsia="zh-CN"/>
        </w:rPr>
      </w:pPr>
      <w:r>
        <w:t>6.3.2.1.4.2</w:t>
      </w:r>
      <w:r>
        <w:rPr>
          <w:rFonts w:asciiTheme="minorHAnsi" w:hAnsiTheme="minorHAnsi" w:cstheme="minorBidi"/>
          <w:kern w:val="2"/>
          <w:sz w:val="21"/>
          <w:szCs w:val="22"/>
          <w:lang w:val="en-US" w:eastAsia="zh-CN"/>
        </w:rPr>
        <w:tab/>
      </w:r>
      <w:r>
        <w:t>Procedure</w:t>
      </w:r>
      <w:r>
        <w:tab/>
      </w:r>
      <w:r>
        <w:fldChar w:fldCharType="begin"/>
      </w:r>
      <w:r>
        <w:instrText xml:space="preserve"> PAGEREF _Toc73962826 \h </w:instrText>
      </w:r>
      <w:r>
        <w:fldChar w:fldCharType="separate"/>
      </w:r>
      <w:r>
        <w:t>57</w:t>
      </w:r>
      <w:r>
        <w:fldChar w:fldCharType="end"/>
      </w:r>
    </w:p>
    <w:p w14:paraId="085DC93F" w14:textId="77777777" w:rsidR="00C36564" w:rsidRDefault="00C36564">
      <w:pPr>
        <w:pStyle w:val="TOC5"/>
        <w:rPr>
          <w:rFonts w:asciiTheme="minorHAnsi" w:hAnsiTheme="minorHAnsi" w:cstheme="minorBidi"/>
          <w:kern w:val="2"/>
          <w:sz w:val="21"/>
          <w:szCs w:val="22"/>
          <w:lang w:val="en-US" w:eastAsia="zh-CN"/>
        </w:rPr>
      </w:pPr>
      <w:r>
        <w:t>6.3.2.1.5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_Toc73962827 \h </w:instrText>
      </w:r>
      <w:r>
        <w:fldChar w:fldCharType="separate"/>
      </w:r>
      <w:r>
        <w:t>58</w:t>
      </w:r>
      <w:r>
        <w:fldChar w:fldCharType="end"/>
      </w:r>
    </w:p>
    <w:p w14:paraId="10FE343B" w14:textId="77777777" w:rsidR="00C36564" w:rsidRDefault="00C36564">
      <w:pPr>
        <w:pStyle w:val="TOC4"/>
        <w:rPr>
          <w:rFonts w:asciiTheme="minorHAnsi" w:hAnsiTheme="minorHAnsi" w:cstheme="minorBidi"/>
          <w:kern w:val="2"/>
          <w:sz w:val="21"/>
          <w:szCs w:val="22"/>
          <w:lang w:val="en-US" w:eastAsia="zh-CN"/>
        </w:rPr>
      </w:pPr>
      <w:r w:rsidRPr="00646745">
        <w:rPr>
          <w:rFonts w:eastAsia="MS Mincho"/>
        </w:rPr>
        <w:t>6.3.2.2</w:t>
      </w:r>
      <w:r>
        <w:rPr>
          <w:rFonts w:asciiTheme="minorHAnsi" w:hAnsiTheme="minorHAnsi" w:cstheme="minorBidi"/>
          <w:kern w:val="2"/>
          <w:sz w:val="21"/>
          <w:szCs w:val="22"/>
          <w:lang w:val="en-US" w:eastAsia="zh-CN"/>
        </w:rPr>
        <w:tab/>
      </w:r>
      <w:r w:rsidRPr="00646745">
        <w:rPr>
          <w:rFonts w:eastAsia="MS Mincho"/>
        </w:rPr>
        <w:t>Relative power tolerance for local area IAB-MT</w:t>
      </w:r>
      <w:r>
        <w:tab/>
      </w:r>
      <w:r>
        <w:fldChar w:fldCharType="begin"/>
      </w:r>
      <w:r>
        <w:instrText xml:space="preserve"> PAGEREF _Toc73962828 \h </w:instrText>
      </w:r>
      <w:r>
        <w:fldChar w:fldCharType="separate"/>
      </w:r>
      <w:r>
        <w:t>58</w:t>
      </w:r>
      <w:r>
        <w:fldChar w:fldCharType="end"/>
      </w:r>
    </w:p>
    <w:p w14:paraId="032673B5" w14:textId="77777777" w:rsidR="00C36564" w:rsidRDefault="00C36564">
      <w:pPr>
        <w:pStyle w:val="TOC5"/>
        <w:rPr>
          <w:rFonts w:asciiTheme="minorHAnsi" w:hAnsiTheme="minorHAnsi" w:cstheme="minorBidi"/>
          <w:kern w:val="2"/>
          <w:sz w:val="21"/>
          <w:szCs w:val="22"/>
          <w:lang w:val="en-US" w:eastAsia="zh-CN"/>
        </w:rPr>
      </w:pPr>
      <w:r>
        <w:t>6.3.2.2.1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_Toc73962829 \h </w:instrText>
      </w:r>
      <w:r>
        <w:fldChar w:fldCharType="separate"/>
      </w:r>
      <w:r>
        <w:t>58</w:t>
      </w:r>
      <w:r>
        <w:fldChar w:fldCharType="end"/>
      </w:r>
    </w:p>
    <w:p w14:paraId="7531AA09" w14:textId="77777777" w:rsidR="00C36564" w:rsidRDefault="00C36564">
      <w:pPr>
        <w:pStyle w:val="TOC5"/>
        <w:rPr>
          <w:rFonts w:asciiTheme="minorHAnsi" w:hAnsiTheme="minorHAnsi" w:cstheme="minorBidi"/>
          <w:kern w:val="2"/>
          <w:sz w:val="21"/>
          <w:szCs w:val="22"/>
          <w:lang w:val="en-US" w:eastAsia="zh-CN"/>
        </w:rPr>
      </w:pPr>
      <w:r>
        <w:t>6.3.2.2.2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_Toc73962830 \h </w:instrText>
      </w:r>
      <w:r>
        <w:fldChar w:fldCharType="separate"/>
      </w:r>
      <w:r>
        <w:t>58</w:t>
      </w:r>
      <w:r>
        <w:fldChar w:fldCharType="end"/>
      </w:r>
    </w:p>
    <w:p w14:paraId="0D551FD3" w14:textId="77777777" w:rsidR="00C36564" w:rsidRDefault="00C36564">
      <w:pPr>
        <w:pStyle w:val="TOC5"/>
        <w:rPr>
          <w:rFonts w:asciiTheme="minorHAnsi" w:hAnsiTheme="minorHAnsi" w:cstheme="minorBidi"/>
          <w:kern w:val="2"/>
          <w:sz w:val="21"/>
          <w:szCs w:val="22"/>
          <w:lang w:val="en-US" w:eastAsia="zh-CN"/>
        </w:rPr>
      </w:pPr>
      <w:r>
        <w:t>6.3.2.2.3</w:t>
      </w:r>
      <w:r>
        <w:rPr>
          <w:rFonts w:asciiTheme="minorHAnsi" w:hAnsiTheme="minorHAnsi" w:cstheme="minorBidi"/>
          <w:kern w:val="2"/>
          <w:sz w:val="21"/>
          <w:szCs w:val="22"/>
          <w:lang w:val="en-US" w:eastAsia="zh-CN"/>
        </w:rPr>
        <w:tab/>
      </w:r>
      <w:r>
        <w:t>Test purpose</w:t>
      </w:r>
      <w:r>
        <w:tab/>
      </w:r>
      <w:r>
        <w:fldChar w:fldCharType="begin"/>
      </w:r>
      <w:r>
        <w:instrText xml:space="preserve"> PAGEREF _Toc73962831 \h </w:instrText>
      </w:r>
      <w:r>
        <w:fldChar w:fldCharType="separate"/>
      </w:r>
      <w:r>
        <w:t>58</w:t>
      </w:r>
      <w:r>
        <w:fldChar w:fldCharType="end"/>
      </w:r>
    </w:p>
    <w:p w14:paraId="15B29222" w14:textId="77777777" w:rsidR="00C36564" w:rsidRDefault="00C36564">
      <w:pPr>
        <w:pStyle w:val="TOC4"/>
        <w:rPr>
          <w:rFonts w:asciiTheme="minorHAnsi" w:hAnsiTheme="minorHAnsi" w:cstheme="minorBidi"/>
          <w:kern w:val="2"/>
          <w:sz w:val="21"/>
          <w:szCs w:val="22"/>
          <w:lang w:val="en-US" w:eastAsia="zh-CN"/>
        </w:rPr>
      </w:pPr>
      <w:r w:rsidRPr="00646745">
        <w:rPr>
          <w:rFonts w:eastAsia="MS Mincho"/>
        </w:rPr>
        <w:t>6.3.2.3</w:t>
      </w:r>
      <w:r>
        <w:rPr>
          <w:rFonts w:asciiTheme="minorHAnsi" w:hAnsiTheme="minorHAnsi" w:cstheme="minorBidi"/>
          <w:kern w:val="2"/>
          <w:sz w:val="21"/>
          <w:szCs w:val="22"/>
          <w:lang w:val="en-US" w:eastAsia="zh-CN"/>
        </w:rPr>
        <w:tab/>
      </w:r>
      <w:r w:rsidRPr="00646745">
        <w:rPr>
          <w:rFonts w:eastAsia="MS Mincho"/>
        </w:rPr>
        <w:t>Aggregate power tolerance for local area IAB-MT</w:t>
      </w:r>
      <w:r>
        <w:tab/>
      </w:r>
      <w:r>
        <w:fldChar w:fldCharType="begin"/>
      </w:r>
      <w:r>
        <w:instrText xml:space="preserve"> PAGEREF _Toc73962832 \h </w:instrText>
      </w:r>
      <w:r>
        <w:fldChar w:fldCharType="separate"/>
      </w:r>
      <w:r>
        <w:t>59</w:t>
      </w:r>
      <w:r>
        <w:fldChar w:fldCharType="end"/>
      </w:r>
    </w:p>
    <w:p w14:paraId="7E9CE9D4" w14:textId="77777777" w:rsidR="00C36564" w:rsidRDefault="00C36564">
      <w:pPr>
        <w:pStyle w:val="TOC5"/>
        <w:rPr>
          <w:rFonts w:asciiTheme="minorHAnsi" w:hAnsiTheme="minorHAnsi" w:cstheme="minorBidi"/>
          <w:kern w:val="2"/>
          <w:sz w:val="21"/>
          <w:szCs w:val="22"/>
          <w:lang w:val="en-US" w:eastAsia="zh-CN"/>
        </w:rPr>
      </w:pPr>
      <w:r>
        <w:t>6.3.2.3.1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_Toc73962833 \h </w:instrText>
      </w:r>
      <w:r>
        <w:fldChar w:fldCharType="separate"/>
      </w:r>
      <w:r>
        <w:t>59</w:t>
      </w:r>
      <w:r>
        <w:fldChar w:fldCharType="end"/>
      </w:r>
    </w:p>
    <w:p w14:paraId="64C37528" w14:textId="77777777" w:rsidR="00C36564" w:rsidRDefault="00C36564">
      <w:pPr>
        <w:pStyle w:val="TOC5"/>
        <w:rPr>
          <w:rFonts w:asciiTheme="minorHAnsi" w:hAnsiTheme="minorHAnsi" w:cstheme="minorBidi"/>
          <w:kern w:val="2"/>
          <w:sz w:val="21"/>
          <w:szCs w:val="22"/>
          <w:lang w:val="en-US" w:eastAsia="zh-CN"/>
        </w:rPr>
      </w:pPr>
      <w:r>
        <w:t>6.3.2.3.2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_Toc73962834 \h </w:instrText>
      </w:r>
      <w:r>
        <w:fldChar w:fldCharType="separate"/>
      </w:r>
      <w:r>
        <w:t>59</w:t>
      </w:r>
      <w:r>
        <w:fldChar w:fldCharType="end"/>
      </w:r>
    </w:p>
    <w:p w14:paraId="39726536" w14:textId="77777777" w:rsidR="00C36564" w:rsidRDefault="00C36564">
      <w:pPr>
        <w:pStyle w:val="TOC5"/>
        <w:rPr>
          <w:rFonts w:asciiTheme="minorHAnsi" w:hAnsiTheme="minorHAnsi" w:cstheme="minorBidi"/>
          <w:kern w:val="2"/>
          <w:sz w:val="21"/>
          <w:szCs w:val="22"/>
          <w:lang w:val="en-US" w:eastAsia="zh-CN"/>
        </w:rPr>
      </w:pPr>
      <w:r>
        <w:t>6.3.2.3.3</w:t>
      </w:r>
      <w:r>
        <w:rPr>
          <w:rFonts w:asciiTheme="minorHAnsi" w:hAnsiTheme="minorHAnsi" w:cstheme="minorBidi"/>
          <w:kern w:val="2"/>
          <w:sz w:val="21"/>
          <w:szCs w:val="22"/>
          <w:lang w:val="en-US" w:eastAsia="zh-CN"/>
        </w:rPr>
        <w:tab/>
      </w:r>
      <w:r>
        <w:t>Test purpose</w:t>
      </w:r>
      <w:r>
        <w:tab/>
      </w:r>
      <w:r>
        <w:fldChar w:fldCharType="begin"/>
      </w:r>
      <w:r>
        <w:instrText xml:space="preserve"> PAGEREF _Toc73962835 \h </w:instrText>
      </w:r>
      <w:r>
        <w:fldChar w:fldCharType="separate"/>
      </w:r>
      <w:r>
        <w:t>59</w:t>
      </w:r>
      <w:r>
        <w:fldChar w:fldCharType="end"/>
      </w:r>
    </w:p>
    <w:p w14:paraId="74A18EBF" w14:textId="77777777" w:rsidR="00C36564" w:rsidRDefault="00C36564">
      <w:pPr>
        <w:pStyle w:val="TOC2"/>
        <w:rPr>
          <w:rFonts w:asciiTheme="minorHAnsi" w:hAnsiTheme="minorHAnsi" w:cstheme="minorBidi"/>
          <w:kern w:val="2"/>
          <w:sz w:val="21"/>
          <w:szCs w:val="22"/>
          <w:lang w:val="en-US" w:eastAsia="zh-CN"/>
        </w:rPr>
      </w:pPr>
      <w:r>
        <w:t>6.4</w:t>
      </w:r>
      <w:r>
        <w:rPr>
          <w:rFonts w:asciiTheme="minorHAnsi" w:hAnsiTheme="minorHAnsi" w:cstheme="minorBidi"/>
          <w:kern w:val="2"/>
          <w:sz w:val="21"/>
          <w:szCs w:val="22"/>
          <w:lang w:val="en-US" w:eastAsia="zh-CN"/>
        </w:rPr>
        <w:tab/>
      </w:r>
      <w:r>
        <w:t>Transmit ON/OFF power</w:t>
      </w:r>
      <w:r>
        <w:tab/>
      </w:r>
      <w:r>
        <w:fldChar w:fldCharType="begin"/>
      </w:r>
      <w:r>
        <w:instrText xml:space="preserve"> PAGEREF _Toc73962836 \h </w:instrText>
      </w:r>
      <w:r>
        <w:fldChar w:fldCharType="separate"/>
      </w:r>
      <w:r>
        <w:t>59</w:t>
      </w:r>
      <w:r>
        <w:fldChar w:fldCharType="end"/>
      </w:r>
    </w:p>
    <w:p w14:paraId="74EE3630" w14:textId="77777777" w:rsidR="00C36564" w:rsidRDefault="00C36564">
      <w:pPr>
        <w:pStyle w:val="TOC3"/>
        <w:rPr>
          <w:rFonts w:asciiTheme="minorHAnsi" w:hAnsiTheme="minorHAnsi" w:cstheme="minorBidi"/>
          <w:kern w:val="2"/>
          <w:sz w:val="21"/>
          <w:szCs w:val="22"/>
          <w:lang w:val="en-US" w:eastAsia="zh-CN"/>
        </w:rPr>
      </w:pPr>
      <w:r>
        <w:t>6.4.1</w:t>
      </w:r>
      <w:r>
        <w:rPr>
          <w:rFonts w:asciiTheme="minorHAnsi" w:hAnsiTheme="minorHAnsi" w:cstheme="minorBidi"/>
          <w:kern w:val="2"/>
          <w:sz w:val="21"/>
          <w:szCs w:val="22"/>
          <w:lang w:val="en-US" w:eastAsia="zh-CN"/>
        </w:rPr>
        <w:tab/>
      </w:r>
      <w:r>
        <w:t>Transmitter OFF power</w:t>
      </w:r>
      <w:r>
        <w:tab/>
      </w:r>
      <w:r>
        <w:fldChar w:fldCharType="begin"/>
      </w:r>
      <w:r>
        <w:instrText xml:space="preserve"> PAGEREF _Toc73962837 \h </w:instrText>
      </w:r>
      <w:r>
        <w:fldChar w:fldCharType="separate"/>
      </w:r>
      <w:r>
        <w:t>59</w:t>
      </w:r>
      <w:r>
        <w:fldChar w:fldCharType="end"/>
      </w:r>
    </w:p>
    <w:p w14:paraId="71A1B291" w14:textId="77777777" w:rsidR="00C36564" w:rsidRDefault="00C36564">
      <w:pPr>
        <w:pStyle w:val="TOC4"/>
        <w:rPr>
          <w:rFonts w:asciiTheme="minorHAnsi" w:hAnsiTheme="minorHAnsi" w:cstheme="minorBidi"/>
          <w:kern w:val="2"/>
          <w:sz w:val="21"/>
          <w:szCs w:val="22"/>
          <w:lang w:val="en-US" w:eastAsia="zh-CN"/>
        </w:rPr>
      </w:pPr>
      <w:r>
        <w:t>6.4.1.1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_Toc73962838 \h </w:instrText>
      </w:r>
      <w:r>
        <w:fldChar w:fldCharType="separate"/>
      </w:r>
      <w:r>
        <w:t>59</w:t>
      </w:r>
      <w:r>
        <w:fldChar w:fldCharType="end"/>
      </w:r>
    </w:p>
    <w:p w14:paraId="634C4A80" w14:textId="77777777" w:rsidR="00C36564" w:rsidRDefault="00C36564">
      <w:pPr>
        <w:pStyle w:val="TOC4"/>
        <w:rPr>
          <w:rFonts w:asciiTheme="minorHAnsi" w:hAnsiTheme="minorHAnsi" w:cstheme="minorBidi"/>
          <w:kern w:val="2"/>
          <w:sz w:val="21"/>
          <w:szCs w:val="22"/>
          <w:lang w:val="en-US" w:eastAsia="zh-CN"/>
        </w:rPr>
      </w:pPr>
      <w:r>
        <w:t>6.4.1.2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_Toc73962839 \h </w:instrText>
      </w:r>
      <w:r>
        <w:fldChar w:fldCharType="separate"/>
      </w:r>
      <w:r>
        <w:t>59</w:t>
      </w:r>
      <w:r>
        <w:fldChar w:fldCharType="end"/>
      </w:r>
    </w:p>
    <w:p w14:paraId="00D30B03" w14:textId="77777777" w:rsidR="00C36564" w:rsidRDefault="00C36564">
      <w:pPr>
        <w:pStyle w:val="TOC4"/>
        <w:rPr>
          <w:rFonts w:asciiTheme="minorHAnsi" w:hAnsiTheme="minorHAnsi" w:cstheme="minorBidi"/>
          <w:kern w:val="2"/>
          <w:sz w:val="21"/>
          <w:szCs w:val="22"/>
          <w:lang w:val="en-US" w:eastAsia="zh-CN"/>
        </w:rPr>
      </w:pPr>
      <w:r>
        <w:t>6.4.1.3</w:t>
      </w:r>
      <w:r>
        <w:rPr>
          <w:rFonts w:asciiTheme="minorHAnsi" w:hAnsiTheme="minorHAnsi" w:cstheme="minorBidi"/>
          <w:kern w:val="2"/>
          <w:sz w:val="21"/>
          <w:szCs w:val="22"/>
          <w:lang w:val="en-US" w:eastAsia="zh-CN"/>
        </w:rPr>
        <w:tab/>
      </w:r>
      <w:r>
        <w:t>Test purpose</w:t>
      </w:r>
      <w:r>
        <w:tab/>
      </w:r>
      <w:r>
        <w:fldChar w:fldCharType="begin"/>
      </w:r>
      <w:r>
        <w:instrText xml:space="preserve"> PAGEREF _Toc73962840 \h </w:instrText>
      </w:r>
      <w:r>
        <w:fldChar w:fldCharType="separate"/>
      </w:r>
      <w:r>
        <w:t>59</w:t>
      </w:r>
      <w:r>
        <w:fldChar w:fldCharType="end"/>
      </w:r>
    </w:p>
    <w:p w14:paraId="3B5A24E4" w14:textId="77777777" w:rsidR="00C36564" w:rsidRDefault="00C36564">
      <w:pPr>
        <w:pStyle w:val="TOC4"/>
        <w:rPr>
          <w:rFonts w:asciiTheme="minorHAnsi" w:hAnsiTheme="minorHAnsi" w:cstheme="minorBidi"/>
          <w:kern w:val="2"/>
          <w:sz w:val="21"/>
          <w:szCs w:val="22"/>
          <w:lang w:val="en-US" w:eastAsia="zh-CN"/>
        </w:rPr>
      </w:pPr>
      <w:r>
        <w:t>6.4.1.4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_Toc73962841 \h </w:instrText>
      </w:r>
      <w:r>
        <w:fldChar w:fldCharType="separate"/>
      </w:r>
      <w:r>
        <w:t>59</w:t>
      </w:r>
      <w:r>
        <w:fldChar w:fldCharType="end"/>
      </w:r>
    </w:p>
    <w:p w14:paraId="0C461E84" w14:textId="77777777" w:rsidR="00C36564" w:rsidRDefault="00C36564">
      <w:pPr>
        <w:pStyle w:val="TOC4"/>
        <w:rPr>
          <w:rFonts w:asciiTheme="minorHAnsi" w:hAnsiTheme="minorHAnsi" w:cstheme="minorBidi"/>
          <w:kern w:val="2"/>
          <w:sz w:val="21"/>
          <w:szCs w:val="22"/>
          <w:lang w:val="en-US" w:eastAsia="zh-CN"/>
        </w:rPr>
      </w:pPr>
      <w:r>
        <w:t>6.4.1.5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_Toc73962842 \h </w:instrText>
      </w:r>
      <w:r>
        <w:fldChar w:fldCharType="separate"/>
      </w:r>
      <w:r>
        <w:t>59</w:t>
      </w:r>
      <w:r>
        <w:fldChar w:fldCharType="end"/>
      </w:r>
    </w:p>
    <w:p w14:paraId="790D6B2B" w14:textId="77777777" w:rsidR="00C36564" w:rsidRDefault="00C36564">
      <w:pPr>
        <w:pStyle w:val="TOC3"/>
        <w:rPr>
          <w:rFonts w:asciiTheme="minorHAnsi" w:hAnsiTheme="minorHAnsi" w:cstheme="minorBidi"/>
          <w:kern w:val="2"/>
          <w:sz w:val="21"/>
          <w:szCs w:val="22"/>
          <w:lang w:val="en-US" w:eastAsia="zh-CN"/>
        </w:rPr>
      </w:pPr>
      <w:r>
        <w:t>6.4.2</w:t>
      </w:r>
      <w:r>
        <w:rPr>
          <w:rFonts w:asciiTheme="minorHAnsi" w:hAnsiTheme="minorHAnsi" w:cstheme="minorBidi"/>
          <w:kern w:val="2"/>
          <w:sz w:val="21"/>
          <w:szCs w:val="22"/>
          <w:lang w:val="en-US" w:eastAsia="zh-CN"/>
        </w:rPr>
        <w:tab/>
      </w:r>
      <w:r>
        <w:t>Transmitter transient period</w:t>
      </w:r>
      <w:r>
        <w:tab/>
      </w:r>
      <w:r>
        <w:fldChar w:fldCharType="begin"/>
      </w:r>
      <w:r>
        <w:instrText xml:space="preserve"> PAGEREF _Toc73962843 \h </w:instrText>
      </w:r>
      <w:r>
        <w:fldChar w:fldCharType="separate"/>
      </w:r>
      <w:r>
        <w:t>60</w:t>
      </w:r>
      <w:r>
        <w:fldChar w:fldCharType="end"/>
      </w:r>
    </w:p>
    <w:p w14:paraId="12D539D3" w14:textId="77777777" w:rsidR="00C36564" w:rsidRDefault="00C36564">
      <w:pPr>
        <w:pStyle w:val="TOC4"/>
        <w:rPr>
          <w:rFonts w:asciiTheme="minorHAnsi" w:hAnsiTheme="minorHAnsi" w:cstheme="minorBidi"/>
          <w:kern w:val="2"/>
          <w:sz w:val="21"/>
          <w:szCs w:val="22"/>
          <w:lang w:val="en-US" w:eastAsia="zh-CN"/>
        </w:rPr>
      </w:pPr>
      <w:r>
        <w:t>6.4.2.1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_Toc73962844 \h </w:instrText>
      </w:r>
      <w:r>
        <w:fldChar w:fldCharType="separate"/>
      </w:r>
      <w:r>
        <w:t>60</w:t>
      </w:r>
      <w:r>
        <w:fldChar w:fldCharType="end"/>
      </w:r>
    </w:p>
    <w:p w14:paraId="19180808" w14:textId="77777777" w:rsidR="00C36564" w:rsidRDefault="00C36564">
      <w:pPr>
        <w:pStyle w:val="TOC4"/>
        <w:rPr>
          <w:rFonts w:asciiTheme="minorHAnsi" w:hAnsiTheme="minorHAnsi" w:cstheme="minorBidi"/>
          <w:kern w:val="2"/>
          <w:sz w:val="21"/>
          <w:szCs w:val="22"/>
          <w:lang w:val="en-US" w:eastAsia="zh-CN"/>
        </w:rPr>
      </w:pPr>
      <w:r>
        <w:t>6.4.2.2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_Toc73962845 \h </w:instrText>
      </w:r>
      <w:r>
        <w:fldChar w:fldCharType="separate"/>
      </w:r>
      <w:r>
        <w:t>60</w:t>
      </w:r>
      <w:r>
        <w:fldChar w:fldCharType="end"/>
      </w:r>
    </w:p>
    <w:p w14:paraId="49F8CD1C" w14:textId="77777777" w:rsidR="00C36564" w:rsidRDefault="00C36564">
      <w:pPr>
        <w:pStyle w:val="TOC4"/>
        <w:rPr>
          <w:rFonts w:asciiTheme="minorHAnsi" w:hAnsiTheme="minorHAnsi" w:cstheme="minorBidi"/>
          <w:kern w:val="2"/>
          <w:sz w:val="21"/>
          <w:szCs w:val="22"/>
          <w:lang w:val="en-US" w:eastAsia="zh-CN"/>
        </w:rPr>
      </w:pPr>
      <w:r>
        <w:t>6.4.2.3</w:t>
      </w:r>
      <w:r>
        <w:rPr>
          <w:rFonts w:asciiTheme="minorHAnsi" w:hAnsiTheme="minorHAnsi" w:cstheme="minorBidi"/>
          <w:kern w:val="2"/>
          <w:sz w:val="21"/>
          <w:szCs w:val="22"/>
          <w:lang w:val="en-US" w:eastAsia="zh-CN"/>
        </w:rPr>
        <w:tab/>
      </w:r>
      <w:r>
        <w:t>Test purpose</w:t>
      </w:r>
      <w:r>
        <w:tab/>
      </w:r>
      <w:r>
        <w:fldChar w:fldCharType="begin"/>
      </w:r>
      <w:r>
        <w:instrText xml:space="preserve"> PAGEREF _Toc73962846 \h </w:instrText>
      </w:r>
      <w:r>
        <w:fldChar w:fldCharType="separate"/>
      </w:r>
      <w:r>
        <w:t>60</w:t>
      </w:r>
      <w:r>
        <w:fldChar w:fldCharType="end"/>
      </w:r>
    </w:p>
    <w:p w14:paraId="68E17978" w14:textId="77777777" w:rsidR="00C36564" w:rsidRDefault="00C36564">
      <w:pPr>
        <w:pStyle w:val="TOC4"/>
        <w:rPr>
          <w:rFonts w:asciiTheme="minorHAnsi" w:hAnsiTheme="minorHAnsi" w:cstheme="minorBidi"/>
          <w:kern w:val="2"/>
          <w:sz w:val="21"/>
          <w:szCs w:val="22"/>
          <w:lang w:val="en-US" w:eastAsia="zh-CN"/>
        </w:rPr>
      </w:pPr>
      <w:r>
        <w:t>6.4.2.4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_Toc73962847 \h </w:instrText>
      </w:r>
      <w:r>
        <w:fldChar w:fldCharType="separate"/>
      </w:r>
      <w:r>
        <w:t>60</w:t>
      </w:r>
      <w:r>
        <w:fldChar w:fldCharType="end"/>
      </w:r>
    </w:p>
    <w:p w14:paraId="2CFDE9AE" w14:textId="77777777" w:rsidR="00C36564" w:rsidRDefault="00C36564">
      <w:pPr>
        <w:pStyle w:val="TOC5"/>
        <w:rPr>
          <w:rFonts w:asciiTheme="minorHAnsi" w:hAnsiTheme="minorHAnsi" w:cstheme="minorBidi"/>
          <w:kern w:val="2"/>
          <w:sz w:val="21"/>
          <w:szCs w:val="22"/>
          <w:lang w:val="en-US" w:eastAsia="zh-CN"/>
        </w:rPr>
      </w:pPr>
      <w:r>
        <w:t>6.4.2.4.1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_Toc73962848 \h </w:instrText>
      </w:r>
      <w:r>
        <w:fldChar w:fldCharType="separate"/>
      </w:r>
      <w:r>
        <w:t>60</w:t>
      </w:r>
      <w:r>
        <w:fldChar w:fldCharType="end"/>
      </w:r>
    </w:p>
    <w:p w14:paraId="23FA8012" w14:textId="77777777" w:rsidR="00C36564" w:rsidRDefault="00C36564">
      <w:pPr>
        <w:pStyle w:val="TOC5"/>
        <w:rPr>
          <w:rFonts w:asciiTheme="minorHAnsi" w:hAnsiTheme="minorHAnsi" w:cstheme="minorBidi"/>
          <w:kern w:val="2"/>
          <w:sz w:val="21"/>
          <w:szCs w:val="22"/>
          <w:lang w:val="en-US" w:eastAsia="zh-CN"/>
        </w:rPr>
      </w:pPr>
      <w:r>
        <w:t>6.4.2.4.2</w:t>
      </w:r>
      <w:r>
        <w:rPr>
          <w:rFonts w:asciiTheme="minorHAnsi" w:hAnsiTheme="minorHAnsi" w:cstheme="minorBidi"/>
          <w:kern w:val="2"/>
          <w:sz w:val="21"/>
          <w:szCs w:val="22"/>
          <w:lang w:val="en-US" w:eastAsia="zh-CN"/>
        </w:rPr>
        <w:tab/>
      </w:r>
      <w:r>
        <w:t>Procedure</w:t>
      </w:r>
      <w:r>
        <w:tab/>
      </w:r>
      <w:r>
        <w:fldChar w:fldCharType="begin"/>
      </w:r>
      <w:r>
        <w:instrText xml:space="preserve"> PAGEREF _Toc73962849 \h </w:instrText>
      </w:r>
      <w:r>
        <w:fldChar w:fldCharType="separate"/>
      </w:r>
      <w:r>
        <w:t>61</w:t>
      </w:r>
      <w:r>
        <w:fldChar w:fldCharType="end"/>
      </w:r>
    </w:p>
    <w:p w14:paraId="5C0FED6E" w14:textId="77777777" w:rsidR="00C36564" w:rsidRDefault="00C36564">
      <w:pPr>
        <w:pStyle w:val="TOC4"/>
        <w:rPr>
          <w:rFonts w:asciiTheme="minorHAnsi" w:hAnsiTheme="minorHAnsi" w:cstheme="minorBidi"/>
          <w:kern w:val="2"/>
          <w:sz w:val="21"/>
          <w:szCs w:val="22"/>
          <w:lang w:val="en-US" w:eastAsia="zh-CN"/>
        </w:rPr>
      </w:pPr>
      <w:r>
        <w:t>6.4.2.5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_Toc73962850 \h </w:instrText>
      </w:r>
      <w:r>
        <w:fldChar w:fldCharType="separate"/>
      </w:r>
      <w:r>
        <w:t>61</w:t>
      </w:r>
      <w:r>
        <w:fldChar w:fldCharType="end"/>
      </w:r>
    </w:p>
    <w:p w14:paraId="6A148C52" w14:textId="77777777" w:rsidR="00C36564" w:rsidRDefault="00C36564">
      <w:pPr>
        <w:pStyle w:val="TOC2"/>
        <w:rPr>
          <w:rFonts w:asciiTheme="minorHAnsi" w:hAnsiTheme="minorHAnsi" w:cstheme="minorBidi"/>
          <w:kern w:val="2"/>
          <w:sz w:val="21"/>
          <w:szCs w:val="22"/>
          <w:lang w:val="en-US" w:eastAsia="zh-CN"/>
        </w:rPr>
      </w:pPr>
      <w:r>
        <w:t>6.5</w:t>
      </w:r>
      <w:r>
        <w:rPr>
          <w:rFonts w:asciiTheme="minorHAnsi" w:hAnsiTheme="minorHAnsi" w:cstheme="minorBidi"/>
          <w:kern w:val="2"/>
          <w:sz w:val="21"/>
          <w:szCs w:val="22"/>
          <w:lang w:val="en-US" w:eastAsia="zh-CN"/>
        </w:rPr>
        <w:tab/>
      </w:r>
      <w:r>
        <w:t>Transmitted signal quality</w:t>
      </w:r>
      <w:r>
        <w:tab/>
      </w:r>
      <w:r>
        <w:fldChar w:fldCharType="begin"/>
      </w:r>
      <w:r>
        <w:instrText xml:space="preserve"> PAGEREF _Toc73962851 \h </w:instrText>
      </w:r>
      <w:r>
        <w:fldChar w:fldCharType="separate"/>
      </w:r>
      <w:r>
        <w:t>62</w:t>
      </w:r>
      <w:r>
        <w:fldChar w:fldCharType="end"/>
      </w:r>
    </w:p>
    <w:p w14:paraId="31580D31" w14:textId="77777777" w:rsidR="00C36564" w:rsidRDefault="00C36564">
      <w:pPr>
        <w:pStyle w:val="TOC3"/>
        <w:rPr>
          <w:rFonts w:asciiTheme="minorHAnsi" w:hAnsiTheme="minorHAnsi" w:cstheme="minorBidi"/>
          <w:kern w:val="2"/>
          <w:sz w:val="21"/>
          <w:szCs w:val="22"/>
          <w:lang w:val="en-US" w:eastAsia="zh-CN"/>
        </w:rPr>
      </w:pPr>
      <w:r>
        <w:t>6.5.1</w:t>
      </w:r>
      <w:r>
        <w:rPr>
          <w:rFonts w:asciiTheme="minorHAnsi" w:hAnsiTheme="minorHAnsi" w:cstheme="minorBidi"/>
          <w:kern w:val="2"/>
          <w:sz w:val="21"/>
          <w:szCs w:val="22"/>
          <w:lang w:val="en-US" w:eastAsia="zh-CN"/>
        </w:rPr>
        <w:tab/>
      </w:r>
      <w:r>
        <w:t>General</w:t>
      </w:r>
      <w:r>
        <w:tab/>
      </w:r>
      <w:r>
        <w:fldChar w:fldCharType="begin"/>
      </w:r>
      <w:r>
        <w:instrText xml:space="preserve"> PAGEREF _Toc73962852 \h </w:instrText>
      </w:r>
      <w:r>
        <w:fldChar w:fldCharType="separate"/>
      </w:r>
      <w:r>
        <w:t>62</w:t>
      </w:r>
      <w:r>
        <w:fldChar w:fldCharType="end"/>
      </w:r>
    </w:p>
    <w:p w14:paraId="19FEDDC1" w14:textId="77777777" w:rsidR="00C36564" w:rsidRDefault="00C36564">
      <w:pPr>
        <w:pStyle w:val="TOC3"/>
        <w:rPr>
          <w:rFonts w:asciiTheme="minorHAnsi" w:hAnsiTheme="minorHAnsi" w:cstheme="minorBidi"/>
          <w:kern w:val="2"/>
          <w:sz w:val="21"/>
          <w:szCs w:val="22"/>
          <w:lang w:val="en-US" w:eastAsia="zh-CN"/>
        </w:rPr>
      </w:pPr>
      <w:r>
        <w:t>6.5.2</w:t>
      </w:r>
      <w:r>
        <w:rPr>
          <w:rFonts w:asciiTheme="minorHAnsi" w:hAnsiTheme="minorHAnsi" w:cstheme="minorBidi"/>
          <w:kern w:val="2"/>
          <w:sz w:val="21"/>
          <w:szCs w:val="22"/>
          <w:lang w:val="en-US" w:eastAsia="zh-CN"/>
        </w:rPr>
        <w:tab/>
      </w:r>
      <w:r>
        <w:t>Frequency error</w:t>
      </w:r>
      <w:r>
        <w:tab/>
      </w:r>
      <w:r>
        <w:fldChar w:fldCharType="begin"/>
      </w:r>
      <w:r>
        <w:instrText xml:space="preserve"> PAGEREF _Toc73962853 \h </w:instrText>
      </w:r>
      <w:r>
        <w:fldChar w:fldCharType="separate"/>
      </w:r>
      <w:r>
        <w:t>62</w:t>
      </w:r>
      <w:r>
        <w:fldChar w:fldCharType="end"/>
      </w:r>
    </w:p>
    <w:p w14:paraId="618DFD7E" w14:textId="77777777" w:rsidR="00C36564" w:rsidRDefault="00C36564">
      <w:pPr>
        <w:pStyle w:val="TOC4"/>
        <w:rPr>
          <w:rFonts w:asciiTheme="minorHAnsi" w:hAnsiTheme="minorHAnsi" w:cstheme="minorBidi"/>
          <w:kern w:val="2"/>
          <w:sz w:val="21"/>
          <w:szCs w:val="22"/>
          <w:lang w:val="en-US" w:eastAsia="zh-CN"/>
        </w:rPr>
      </w:pPr>
      <w:r w:rsidRPr="00646745">
        <w:rPr>
          <w:rFonts w:eastAsia="Times New Roman"/>
        </w:rPr>
        <w:t>6.5.2.1</w:t>
      </w:r>
      <w:r>
        <w:rPr>
          <w:rFonts w:asciiTheme="minorHAnsi" w:hAnsiTheme="minorHAnsi" w:cstheme="minorBidi"/>
          <w:kern w:val="2"/>
          <w:sz w:val="21"/>
          <w:szCs w:val="22"/>
          <w:lang w:val="en-US" w:eastAsia="zh-CN"/>
        </w:rPr>
        <w:tab/>
      </w:r>
      <w:r>
        <w:t>IAB-DU frequency error</w:t>
      </w:r>
      <w:r>
        <w:tab/>
      </w:r>
      <w:r>
        <w:fldChar w:fldCharType="begin"/>
      </w:r>
      <w:r>
        <w:instrText xml:space="preserve"> PAGEREF _Toc73962854 \h </w:instrText>
      </w:r>
      <w:r>
        <w:fldChar w:fldCharType="separate"/>
      </w:r>
      <w:r>
        <w:t>62</w:t>
      </w:r>
      <w:r>
        <w:fldChar w:fldCharType="end"/>
      </w:r>
    </w:p>
    <w:p w14:paraId="1F42B673" w14:textId="77777777" w:rsidR="00C36564" w:rsidRDefault="00C36564">
      <w:pPr>
        <w:pStyle w:val="TOC5"/>
        <w:rPr>
          <w:rFonts w:asciiTheme="minorHAnsi" w:hAnsiTheme="minorHAnsi" w:cstheme="minorBidi"/>
          <w:kern w:val="2"/>
          <w:sz w:val="21"/>
          <w:szCs w:val="22"/>
          <w:lang w:val="en-US" w:eastAsia="zh-CN"/>
        </w:rPr>
      </w:pPr>
      <w:r>
        <w:t xml:space="preserve">6.5.2.1.1 </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_Toc73962855 \h </w:instrText>
      </w:r>
      <w:r>
        <w:fldChar w:fldCharType="separate"/>
      </w:r>
      <w:r>
        <w:t>62</w:t>
      </w:r>
      <w:r>
        <w:fldChar w:fldCharType="end"/>
      </w:r>
    </w:p>
    <w:p w14:paraId="5D5E0DED" w14:textId="77777777" w:rsidR="00C36564" w:rsidRDefault="00C36564">
      <w:pPr>
        <w:pStyle w:val="TOC5"/>
        <w:rPr>
          <w:rFonts w:asciiTheme="minorHAnsi" w:hAnsiTheme="minorHAnsi" w:cstheme="minorBidi"/>
          <w:kern w:val="2"/>
          <w:sz w:val="21"/>
          <w:szCs w:val="22"/>
          <w:lang w:val="en-US" w:eastAsia="zh-CN"/>
        </w:rPr>
      </w:pPr>
      <w:r>
        <w:t>6.5.2.1.2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_Toc73962856 \h </w:instrText>
      </w:r>
      <w:r>
        <w:fldChar w:fldCharType="separate"/>
      </w:r>
      <w:r>
        <w:t>62</w:t>
      </w:r>
      <w:r>
        <w:fldChar w:fldCharType="end"/>
      </w:r>
    </w:p>
    <w:p w14:paraId="7C49271E" w14:textId="77777777" w:rsidR="00C36564" w:rsidRDefault="00C36564">
      <w:pPr>
        <w:pStyle w:val="TOC5"/>
        <w:rPr>
          <w:rFonts w:asciiTheme="minorHAnsi" w:hAnsiTheme="minorHAnsi" w:cstheme="minorBidi"/>
          <w:kern w:val="2"/>
          <w:sz w:val="21"/>
          <w:szCs w:val="22"/>
          <w:lang w:val="en-US" w:eastAsia="zh-CN"/>
        </w:rPr>
      </w:pPr>
      <w:r>
        <w:t>6.5.2.1.3</w:t>
      </w:r>
      <w:r>
        <w:rPr>
          <w:rFonts w:asciiTheme="minorHAnsi" w:hAnsiTheme="minorHAnsi" w:cstheme="minorBidi"/>
          <w:kern w:val="2"/>
          <w:sz w:val="21"/>
          <w:szCs w:val="22"/>
          <w:lang w:val="en-US" w:eastAsia="zh-CN"/>
        </w:rPr>
        <w:tab/>
      </w:r>
      <w:r>
        <w:t>Test purpose</w:t>
      </w:r>
      <w:r>
        <w:tab/>
      </w:r>
      <w:r>
        <w:fldChar w:fldCharType="begin"/>
      </w:r>
      <w:r>
        <w:instrText xml:space="preserve"> PAGEREF _Toc73962857 \h </w:instrText>
      </w:r>
      <w:r>
        <w:fldChar w:fldCharType="separate"/>
      </w:r>
      <w:r>
        <w:t>62</w:t>
      </w:r>
      <w:r>
        <w:fldChar w:fldCharType="end"/>
      </w:r>
    </w:p>
    <w:p w14:paraId="1D6EAAED" w14:textId="77777777" w:rsidR="00C36564" w:rsidRDefault="00C36564">
      <w:pPr>
        <w:pStyle w:val="TOC5"/>
        <w:rPr>
          <w:rFonts w:asciiTheme="minorHAnsi" w:hAnsiTheme="minorHAnsi" w:cstheme="minorBidi"/>
          <w:kern w:val="2"/>
          <w:sz w:val="21"/>
          <w:szCs w:val="22"/>
          <w:lang w:val="en-US" w:eastAsia="zh-CN"/>
        </w:rPr>
      </w:pPr>
      <w:r>
        <w:t>6.5.2.1.4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_Toc73962858 \h </w:instrText>
      </w:r>
      <w:r>
        <w:fldChar w:fldCharType="separate"/>
      </w:r>
      <w:r>
        <w:t>62</w:t>
      </w:r>
      <w:r>
        <w:fldChar w:fldCharType="end"/>
      </w:r>
    </w:p>
    <w:p w14:paraId="39A017D8" w14:textId="77777777" w:rsidR="00C36564" w:rsidRDefault="00C36564">
      <w:pPr>
        <w:pStyle w:val="TOC5"/>
        <w:rPr>
          <w:rFonts w:asciiTheme="minorHAnsi" w:hAnsiTheme="minorHAnsi" w:cstheme="minorBidi"/>
          <w:kern w:val="2"/>
          <w:sz w:val="21"/>
          <w:szCs w:val="22"/>
          <w:lang w:val="en-US" w:eastAsia="zh-CN"/>
        </w:rPr>
      </w:pPr>
      <w:r>
        <w:t>6.5.2.1.5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_Toc73962859 \h </w:instrText>
      </w:r>
      <w:r>
        <w:fldChar w:fldCharType="separate"/>
      </w:r>
      <w:r>
        <w:t>62</w:t>
      </w:r>
      <w:r>
        <w:fldChar w:fldCharType="end"/>
      </w:r>
    </w:p>
    <w:p w14:paraId="4DBF99D3" w14:textId="77777777" w:rsidR="00C36564" w:rsidRDefault="00C36564">
      <w:pPr>
        <w:pStyle w:val="TOC4"/>
        <w:rPr>
          <w:rFonts w:asciiTheme="minorHAnsi" w:hAnsiTheme="minorHAnsi" w:cstheme="minorBidi"/>
          <w:kern w:val="2"/>
          <w:sz w:val="21"/>
          <w:szCs w:val="22"/>
          <w:lang w:val="en-US" w:eastAsia="zh-CN"/>
        </w:rPr>
      </w:pPr>
      <w:r w:rsidRPr="00646745">
        <w:rPr>
          <w:rFonts w:eastAsia="Times New Roman"/>
        </w:rPr>
        <w:t>6.5.2.</w:t>
      </w:r>
      <w:r>
        <w:t>2</w:t>
      </w:r>
      <w:r>
        <w:rPr>
          <w:rFonts w:asciiTheme="minorHAnsi" w:hAnsiTheme="minorHAnsi" w:cstheme="minorBidi"/>
          <w:kern w:val="2"/>
          <w:sz w:val="21"/>
          <w:szCs w:val="22"/>
          <w:lang w:val="en-US" w:eastAsia="zh-CN"/>
        </w:rPr>
        <w:tab/>
      </w:r>
      <w:r>
        <w:t>IAB-MT frequency error</w:t>
      </w:r>
      <w:r>
        <w:tab/>
      </w:r>
      <w:r>
        <w:fldChar w:fldCharType="begin"/>
      </w:r>
      <w:r>
        <w:instrText xml:space="preserve"> PAGEREF _Toc73962860 \h </w:instrText>
      </w:r>
      <w:r>
        <w:fldChar w:fldCharType="separate"/>
      </w:r>
      <w:r>
        <w:t>62</w:t>
      </w:r>
      <w:r>
        <w:fldChar w:fldCharType="end"/>
      </w:r>
    </w:p>
    <w:p w14:paraId="4A7D241F" w14:textId="77777777" w:rsidR="00C36564" w:rsidRDefault="00C36564">
      <w:pPr>
        <w:pStyle w:val="TOC5"/>
        <w:rPr>
          <w:rFonts w:asciiTheme="minorHAnsi" w:hAnsiTheme="minorHAnsi" w:cstheme="minorBidi"/>
          <w:kern w:val="2"/>
          <w:sz w:val="21"/>
          <w:szCs w:val="22"/>
          <w:lang w:val="en-US" w:eastAsia="zh-CN"/>
        </w:rPr>
      </w:pPr>
      <w:r>
        <w:t>6.5.2.2.1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_Toc73962861 \h </w:instrText>
      </w:r>
      <w:r>
        <w:fldChar w:fldCharType="separate"/>
      </w:r>
      <w:r>
        <w:t>62</w:t>
      </w:r>
      <w:r>
        <w:fldChar w:fldCharType="end"/>
      </w:r>
    </w:p>
    <w:p w14:paraId="3DDF8564" w14:textId="77777777" w:rsidR="00C36564" w:rsidRDefault="00C36564">
      <w:pPr>
        <w:pStyle w:val="TOC5"/>
        <w:rPr>
          <w:rFonts w:asciiTheme="minorHAnsi" w:hAnsiTheme="minorHAnsi" w:cstheme="minorBidi"/>
          <w:kern w:val="2"/>
          <w:sz w:val="21"/>
          <w:szCs w:val="22"/>
          <w:lang w:val="en-US" w:eastAsia="zh-CN"/>
        </w:rPr>
      </w:pPr>
      <w:r>
        <w:lastRenderedPageBreak/>
        <w:t>6.5.2.2.2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_Toc73962862 \h </w:instrText>
      </w:r>
      <w:r>
        <w:fldChar w:fldCharType="separate"/>
      </w:r>
      <w:r>
        <w:t>63</w:t>
      </w:r>
      <w:r>
        <w:fldChar w:fldCharType="end"/>
      </w:r>
    </w:p>
    <w:p w14:paraId="430D15C9" w14:textId="77777777" w:rsidR="00C36564" w:rsidRDefault="00C36564">
      <w:pPr>
        <w:pStyle w:val="TOC5"/>
        <w:rPr>
          <w:rFonts w:asciiTheme="minorHAnsi" w:hAnsiTheme="minorHAnsi" w:cstheme="minorBidi"/>
          <w:kern w:val="2"/>
          <w:sz w:val="21"/>
          <w:szCs w:val="22"/>
          <w:lang w:val="en-US" w:eastAsia="zh-CN"/>
        </w:rPr>
      </w:pPr>
      <w:r>
        <w:t>6.5.2.2.3</w:t>
      </w:r>
      <w:r>
        <w:rPr>
          <w:rFonts w:asciiTheme="minorHAnsi" w:hAnsiTheme="minorHAnsi" w:cstheme="minorBidi"/>
          <w:kern w:val="2"/>
          <w:sz w:val="21"/>
          <w:szCs w:val="22"/>
          <w:lang w:val="en-US" w:eastAsia="zh-CN"/>
        </w:rPr>
        <w:tab/>
      </w:r>
      <w:r>
        <w:t>Test purpose</w:t>
      </w:r>
      <w:r>
        <w:tab/>
      </w:r>
      <w:r>
        <w:fldChar w:fldCharType="begin"/>
      </w:r>
      <w:r>
        <w:instrText xml:space="preserve"> PAGEREF _Toc73962863 \h </w:instrText>
      </w:r>
      <w:r>
        <w:fldChar w:fldCharType="separate"/>
      </w:r>
      <w:r>
        <w:t>63</w:t>
      </w:r>
      <w:r>
        <w:fldChar w:fldCharType="end"/>
      </w:r>
    </w:p>
    <w:p w14:paraId="68098C4B" w14:textId="77777777" w:rsidR="00C36564" w:rsidRDefault="00C36564">
      <w:pPr>
        <w:pStyle w:val="TOC5"/>
        <w:rPr>
          <w:rFonts w:asciiTheme="minorHAnsi" w:hAnsiTheme="minorHAnsi" w:cstheme="minorBidi"/>
          <w:kern w:val="2"/>
          <w:sz w:val="21"/>
          <w:szCs w:val="22"/>
          <w:lang w:val="en-US" w:eastAsia="zh-CN"/>
        </w:rPr>
      </w:pPr>
      <w:r>
        <w:t>6.5.2.2.4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_Toc73962864 \h </w:instrText>
      </w:r>
      <w:r>
        <w:fldChar w:fldCharType="separate"/>
      </w:r>
      <w:r>
        <w:t>63</w:t>
      </w:r>
      <w:r>
        <w:fldChar w:fldCharType="end"/>
      </w:r>
    </w:p>
    <w:p w14:paraId="51581600" w14:textId="77777777" w:rsidR="00C36564" w:rsidRDefault="00C36564">
      <w:pPr>
        <w:pStyle w:val="TOC5"/>
        <w:rPr>
          <w:rFonts w:asciiTheme="minorHAnsi" w:hAnsiTheme="minorHAnsi" w:cstheme="minorBidi"/>
          <w:kern w:val="2"/>
          <w:sz w:val="21"/>
          <w:szCs w:val="22"/>
          <w:lang w:val="en-US" w:eastAsia="zh-CN"/>
        </w:rPr>
      </w:pPr>
      <w:r>
        <w:t>6.5.2.2.5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_Toc73962865 \h </w:instrText>
      </w:r>
      <w:r>
        <w:fldChar w:fldCharType="separate"/>
      </w:r>
      <w:r>
        <w:t>63</w:t>
      </w:r>
      <w:r>
        <w:fldChar w:fldCharType="end"/>
      </w:r>
    </w:p>
    <w:p w14:paraId="3B50E866" w14:textId="77777777" w:rsidR="00C36564" w:rsidRDefault="00C36564">
      <w:pPr>
        <w:pStyle w:val="TOC3"/>
        <w:rPr>
          <w:rFonts w:asciiTheme="minorHAnsi" w:hAnsiTheme="minorHAnsi" w:cstheme="minorBidi"/>
          <w:kern w:val="2"/>
          <w:sz w:val="21"/>
          <w:szCs w:val="22"/>
          <w:lang w:val="en-US" w:eastAsia="zh-CN"/>
        </w:rPr>
      </w:pPr>
      <w:r>
        <w:t>6.5.3</w:t>
      </w:r>
      <w:r>
        <w:rPr>
          <w:rFonts w:asciiTheme="minorHAnsi" w:hAnsiTheme="minorHAnsi" w:cstheme="minorBidi"/>
          <w:kern w:val="2"/>
          <w:sz w:val="21"/>
          <w:szCs w:val="22"/>
          <w:lang w:val="en-US" w:eastAsia="zh-CN"/>
        </w:rPr>
        <w:tab/>
      </w:r>
      <w:r>
        <w:t>Modulation quality</w:t>
      </w:r>
      <w:r>
        <w:tab/>
      </w:r>
      <w:r>
        <w:fldChar w:fldCharType="begin"/>
      </w:r>
      <w:r>
        <w:instrText xml:space="preserve"> PAGEREF _Toc73962866 \h </w:instrText>
      </w:r>
      <w:r>
        <w:fldChar w:fldCharType="separate"/>
      </w:r>
      <w:r>
        <w:t>63</w:t>
      </w:r>
      <w:r>
        <w:fldChar w:fldCharType="end"/>
      </w:r>
    </w:p>
    <w:p w14:paraId="29F06833" w14:textId="77777777" w:rsidR="00C36564" w:rsidRDefault="00C36564">
      <w:pPr>
        <w:pStyle w:val="TOC4"/>
        <w:rPr>
          <w:rFonts w:asciiTheme="minorHAnsi" w:hAnsiTheme="minorHAnsi" w:cstheme="minorBidi"/>
          <w:kern w:val="2"/>
          <w:sz w:val="21"/>
          <w:szCs w:val="22"/>
          <w:lang w:val="en-US" w:eastAsia="zh-CN"/>
        </w:rPr>
      </w:pPr>
      <w:r>
        <w:t>6.5.3.1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_Toc73962867 \h </w:instrText>
      </w:r>
      <w:r>
        <w:fldChar w:fldCharType="separate"/>
      </w:r>
      <w:r>
        <w:t>63</w:t>
      </w:r>
      <w:r>
        <w:fldChar w:fldCharType="end"/>
      </w:r>
    </w:p>
    <w:p w14:paraId="06DA2986" w14:textId="77777777" w:rsidR="00C36564" w:rsidRDefault="00C36564">
      <w:pPr>
        <w:pStyle w:val="TOC4"/>
        <w:rPr>
          <w:rFonts w:asciiTheme="minorHAnsi" w:hAnsiTheme="minorHAnsi" w:cstheme="minorBidi"/>
          <w:kern w:val="2"/>
          <w:sz w:val="21"/>
          <w:szCs w:val="22"/>
          <w:lang w:val="en-US" w:eastAsia="zh-CN"/>
        </w:rPr>
      </w:pPr>
      <w:r>
        <w:t>6.5.3.2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_Toc73962868 \h </w:instrText>
      </w:r>
      <w:r>
        <w:fldChar w:fldCharType="separate"/>
      </w:r>
      <w:r>
        <w:t>63</w:t>
      </w:r>
      <w:r>
        <w:fldChar w:fldCharType="end"/>
      </w:r>
    </w:p>
    <w:p w14:paraId="7A77A79C" w14:textId="77777777" w:rsidR="00C36564" w:rsidRDefault="00C36564">
      <w:pPr>
        <w:pStyle w:val="TOC4"/>
        <w:rPr>
          <w:rFonts w:asciiTheme="minorHAnsi" w:hAnsiTheme="minorHAnsi" w:cstheme="minorBidi"/>
          <w:kern w:val="2"/>
          <w:sz w:val="21"/>
          <w:szCs w:val="22"/>
          <w:lang w:val="en-US" w:eastAsia="zh-CN"/>
        </w:rPr>
      </w:pPr>
      <w:r>
        <w:t>6.5.3.3</w:t>
      </w:r>
      <w:r>
        <w:rPr>
          <w:rFonts w:asciiTheme="minorHAnsi" w:hAnsiTheme="minorHAnsi" w:cstheme="minorBidi"/>
          <w:kern w:val="2"/>
          <w:sz w:val="21"/>
          <w:szCs w:val="22"/>
          <w:lang w:val="en-US" w:eastAsia="zh-CN"/>
        </w:rPr>
        <w:tab/>
      </w:r>
      <w:r>
        <w:t>Test purpose</w:t>
      </w:r>
      <w:r>
        <w:tab/>
      </w:r>
      <w:r>
        <w:fldChar w:fldCharType="begin"/>
      </w:r>
      <w:r>
        <w:instrText xml:space="preserve"> PAGEREF _Toc73962869 \h </w:instrText>
      </w:r>
      <w:r>
        <w:fldChar w:fldCharType="separate"/>
      </w:r>
      <w:r>
        <w:t>63</w:t>
      </w:r>
      <w:r>
        <w:fldChar w:fldCharType="end"/>
      </w:r>
    </w:p>
    <w:p w14:paraId="5B65F2C6" w14:textId="77777777" w:rsidR="00C36564" w:rsidRDefault="00C36564">
      <w:pPr>
        <w:pStyle w:val="TOC4"/>
        <w:rPr>
          <w:rFonts w:asciiTheme="minorHAnsi" w:hAnsiTheme="minorHAnsi" w:cstheme="minorBidi"/>
          <w:kern w:val="2"/>
          <w:sz w:val="21"/>
          <w:szCs w:val="22"/>
          <w:lang w:val="en-US" w:eastAsia="zh-CN"/>
        </w:rPr>
      </w:pPr>
      <w:r>
        <w:t>6.5.3.4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_Toc73962870 \h </w:instrText>
      </w:r>
      <w:r>
        <w:fldChar w:fldCharType="separate"/>
      </w:r>
      <w:r>
        <w:t>63</w:t>
      </w:r>
      <w:r>
        <w:fldChar w:fldCharType="end"/>
      </w:r>
    </w:p>
    <w:p w14:paraId="711F6D5E" w14:textId="77777777" w:rsidR="00C36564" w:rsidRDefault="00C36564">
      <w:pPr>
        <w:pStyle w:val="TOC5"/>
        <w:rPr>
          <w:rFonts w:asciiTheme="minorHAnsi" w:hAnsiTheme="minorHAnsi" w:cstheme="minorBidi"/>
          <w:kern w:val="2"/>
          <w:sz w:val="21"/>
          <w:szCs w:val="22"/>
          <w:lang w:val="en-US" w:eastAsia="zh-CN"/>
        </w:rPr>
      </w:pPr>
      <w:r>
        <w:t>6.5.3.4.1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_Toc73962871 \h </w:instrText>
      </w:r>
      <w:r>
        <w:fldChar w:fldCharType="separate"/>
      </w:r>
      <w:r>
        <w:t>63</w:t>
      </w:r>
      <w:r>
        <w:fldChar w:fldCharType="end"/>
      </w:r>
    </w:p>
    <w:p w14:paraId="5DB3AE60" w14:textId="77777777" w:rsidR="00C36564" w:rsidRDefault="00C36564">
      <w:pPr>
        <w:pStyle w:val="TOC5"/>
        <w:rPr>
          <w:rFonts w:asciiTheme="minorHAnsi" w:hAnsiTheme="minorHAnsi" w:cstheme="minorBidi"/>
          <w:kern w:val="2"/>
          <w:sz w:val="21"/>
          <w:szCs w:val="22"/>
          <w:lang w:val="en-US" w:eastAsia="zh-CN"/>
        </w:rPr>
      </w:pPr>
      <w:r>
        <w:t>6.5.3.4.2</w:t>
      </w:r>
      <w:r>
        <w:rPr>
          <w:rFonts w:asciiTheme="minorHAnsi" w:hAnsiTheme="minorHAnsi" w:cstheme="minorBidi"/>
          <w:kern w:val="2"/>
          <w:sz w:val="21"/>
          <w:szCs w:val="22"/>
          <w:lang w:val="en-US" w:eastAsia="zh-CN"/>
        </w:rPr>
        <w:tab/>
      </w:r>
      <w:r>
        <w:t>Procedure for IAB-DU</w:t>
      </w:r>
      <w:r>
        <w:tab/>
      </w:r>
      <w:r>
        <w:fldChar w:fldCharType="begin"/>
      </w:r>
      <w:r>
        <w:instrText xml:space="preserve"> PAGEREF _Toc73962872 \h </w:instrText>
      </w:r>
      <w:r>
        <w:fldChar w:fldCharType="separate"/>
      </w:r>
      <w:r>
        <w:t>64</w:t>
      </w:r>
      <w:r>
        <w:fldChar w:fldCharType="end"/>
      </w:r>
    </w:p>
    <w:p w14:paraId="51358333" w14:textId="77777777" w:rsidR="00C36564" w:rsidRDefault="00C36564">
      <w:pPr>
        <w:pStyle w:val="TOC5"/>
        <w:rPr>
          <w:rFonts w:asciiTheme="minorHAnsi" w:hAnsiTheme="minorHAnsi" w:cstheme="minorBidi"/>
          <w:kern w:val="2"/>
          <w:sz w:val="21"/>
          <w:szCs w:val="22"/>
          <w:lang w:val="en-US" w:eastAsia="zh-CN"/>
        </w:rPr>
      </w:pPr>
      <w:r>
        <w:t>6.5.3.4.3</w:t>
      </w:r>
      <w:r>
        <w:rPr>
          <w:rFonts w:asciiTheme="minorHAnsi" w:hAnsiTheme="minorHAnsi" w:cstheme="minorBidi"/>
          <w:kern w:val="2"/>
          <w:sz w:val="21"/>
          <w:szCs w:val="22"/>
          <w:lang w:val="en-US" w:eastAsia="zh-CN"/>
        </w:rPr>
        <w:tab/>
      </w:r>
      <w:r>
        <w:t>Procedure for IAB-MT</w:t>
      </w:r>
      <w:r>
        <w:tab/>
      </w:r>
      <w:r>
        <w:fldChar w:fldCharType="begin"/>
      </w:r>
      <w:r>
        <w:instrText xml:space="preserve"> PAGEREF _Toc73962873 \h </w:instrText>
      </w:r>
      <w:r>
        <w:fldChar w:fldCharType="separate"/>
      </w:r>
      <w:r>
        <w:t>64</w:t>
      </w:r>
      <w:r>
        <w:fldChar w:fldCharType="end"/>
      </w:r>
    </w:p>
    <w:p w14:paraId="0CF70BB4" w14:textId="77777777" w:rsidR="00C36564" w:rsidRDefault="00C36564">
      <w:pPr>
        <w:pStyle w:val="TOC4"/>
        <w:rPr>
          <w:rFonts w:asciiTheme="minorHAnsi" w:hAnsiTheme="minorHAnsi" w:cstheme="minorBidi"/>
          <w:kern w:val="2"/>
          <w:sz w:val="21"/>
          <w:szCs w:val="22"/>
          <w:lang w:val="en-US" w:eastAsia="zh-CN"/>
        </w:rPr>
      </w:pPr>
      <w:r>
        <w:t>6.5.3.5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_Toc73962874 \h </w:instrText>
      </w:r>
      <w:r>
        <w:fldChar w:fldCharType="separate"/>
      </w:r>
      <w:r>
        <w:t>65</w:t>
      </w:r>
      <w:r>
        <w:fldChar w:fldCharType="end"/>
      </w:r>
    </w:p>
    <w:p w14:paraId="7C88B980" w14:textId="77777777" w:rsidR="00C36564" w:rsidRDefault="00C36564">
      <w:pPr>
        <w:pStyle w:val="TOC3"/>
        <w:rPr>
          <w:rFonts w:asciiTheme="minorHAnsi" w:hAnsiTheme="minorHAnsi" w:cstheme="minorBidi"/>
          <w:kern w:val="2"/>
          <w:sz w:val="21"/>
          <w:szCs w:val="22"/>
          <w:lang w:val="en-US" w:eastAsia="zh-CN"/>
        </w:rPr>
      </w:pPr>
      <w:r>
        <w:t>6.5.4</w:t>
      </w:r>
      <w:r>
        <w:rPr>
          <w:rFonts w:asciiTheme="minorHAnsi" w:hAnsiTheme="minorHAnsi" w:cstheme="minorBidi"/>
          <w:kern w:val="2"/>
          <w:sz w:val="21"/>
          <w:szCs w:val="22"/>
          <w:lang w:val="en-US" w:eastAsia="zh-CN"/>
        </w:rPr>
        <w:tab/>
      </w:r>
      <w:r>
        <w:t>Time alignment error</w:t>
      </w:r>
      <w:r>
        <w:tab/>
      </w:r>
      <w:r>
        <w:fldChar w:fldCharType="begin"/>
      </w:r>
      <w:r>
        <w:instrText xml:space="preserve"> PAGEREF _Toc73962875 \h </w:instrText>
      </w:r>
      <w:r>
        <w:fldChar w:fldCharType="separate"/>
      </w:r>
      <w:r>
        <w:t>67</w:t>
      </w:r>
      <w:r>
        <w:fldChar w:fldCharType="end"/>
      </w:r>
    </w:p>
    <w:p w14:paraId="24415DC9" w14:textId="77777777" w:rsidR="00C36564" w:rsidRDefault="00C36564">
      <w:pPr>
        <w:pStyle w:val="TOC4"/>
        <w:rPr>
          <w:rFonts w:asciiTheme="minorHAnsi" w:hAnsiTheme="minorHAnsi" w:cstheme="minorBidi"/>
          <w:kern w:val="2"/>
          <w:sz w:val="21"/>
          <w:szCs w:val="22"/>
          <w:lang w:val="en-US" w:eastAsia="zh-CN"/>
        </w:rPr>
      </w:pPr>
      <w:r>
        <w:t>6.5.4.1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_Toc73962876 \h </w:instrText>
      </w:r>
      <w:r>
        <w:fldChar w:fldCharType="separate"/>
      </w:r>
      <w:r>
        <w:t>67</w:t>
      </w:r>
      <w:r>
        <w:fldChar w:fldCharType="end"/>
      </w:r>
    </w:p>
    <w:p w14:paraId="7AB7AC47" w14:textId="77777777" w:rsidR="00C36564" w:rsidRDefault="00C36564">
      <w:pPr>
        <w:pStyle w:val="TOC4"/>
        <w:rPr>
          <w:rFonts w:asciiTheme="minorHAnsi" w:hAnsiTheme="minorHAnsi" w:cstheme="minorBidi"/>
          <w:kern w:val="2"/>
          <w:sz w:val="21"/>
          <w:szCs w:val="22"/>
          <w:lang w:val="en-US" w:eastAsia="zh-CN"/>
        </w:rPr>
      </w:pPr>
      <w:r>
        <w:t>6.5.4.2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_Toc73962877 \h </w:instrText>
      </w:r>
      <w:r>
        <w:fldChar w:fldCharType="separate"/>
      </w:r>
      <w:r>
        <w:t>67</w:t>
      </w:r>
      <w:r>
        <w:fldChar w:fldCharType="end"/>
      </w:r>
    </w:p>
    <w:p w14:paraId="73590BD6" w14:textId="77777777" w:rsidR="00C36564" w:rsidRDefault="00C36564">
      <w:pPr>
        <w:pStyle w:val="TOC4"/>
        <w:rPr>
          <w:rFonts w:asciiTheme="minorHAnsi" w:hAnsiTheme="minorHAnsi" w:cstheme="minorBidi"/>
          <w:kern w:val="2"/>
          <w:sz w:val="21"/>
          <w:szCs w:val="22"/>
          <w:lang w:val="en-US" w:eastAsia="zh-CN"/>
        </w:rPr>
      </w:pPr>
      <w:r>
        <w:t>6.5.4.3</w:t>
      </w:r>
      <w:r>
        <w:rPr>
          <w:rFonts w:asciiTheme="minorHAnsi" w:hAnsiTheme="minorHAnsi" w:cstheme="minorBidi"/>
          <w:kern w:val="2"/>
          <w:sz w:val="21"/>
          <w:szCs w:val="22"/>
          <w:lang w:val="en-US" w:eastAsia="zh-CN"/>
        </w:rPr>
        <w:tab/>
      </w:r>
      <w:r>
        <w:t>Test purpose</w:t>
      </w:r>
      <w:r>
        <w:tab/>
      </w:r>
      <w:r>
        <w:fldChar w:fldCharType="begin"/>
      </w:r>
      <w:r>
        <w:instrText xml:space="preserve"> PAGEREF _Toc73962878 \h </w:instrText>
      </w:r>
      <w:r>
        <w:fldChar w:fldCharType="separate"/>
      </w:r>
      <w:r>
        <w:t>67</w:t>
      </w:r>
      <w:r>
        <w:fldChar w:fldCharType="end"/>
      </w:r>
    </w:p>
    <w:p w14:paraId="3A280E3F" w14:textId="77777777" w:rsidR="00C36564" w:rsidRDefault="00C36564">
      <w:pPr>
        <w:pStyle w:val="TOC4"/>
        <w:rPr>
          <w:rFonts w:asciiTheme="minorHAnsi" w:hAnsiTheme="minorHAnsi" w:cstheme="minorBidi"/>
          <w:kern w:val="2"/>
          <w:sz w:val="21"/>
          <w:szCs w:val="22"/>
          <w:lang w:val="en-US" w:eastAsia="zh-CN"/>
        </w:rPr>
      </w:pPr>
      <w:r>
        <w:t>6.5.4.4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_Toc73962879 \h </w:instrText>
      </w:r>
      <w:r>
        <w:fldChar w:fldCharType="separate"/>
      </w:r>
      <w:r>
        <w:t>67</w:t>
      </w:r>
      <w:r>
        <w:fldChar w:fldCharType="end"/>
      </w:r>
    </w:p>
    <w:p w14:paraId="2DB76A51" w14:textId="77777777" w:rsidR="00C36564" w:rsidRDefault="00C36564">
      <w:pPr>
        <w:pStyle w:val="TOC5"/>
        <w:rPr>
          <w:rFonts w:asciiTheme="minorHAnsi" w:hAnsiTheme="minorHAnsi" w:cstheme="minorBidi"/>
          <w:kern w:val="2"/>
          <w:sz w:val="21"/>
          <w:szCs w:val="22"/>
          <w:lang w:val="en-US" w:eastAsia="zh-CN"/>
        </w:rPr>
      </w:pPr>
      <w:r>
        <w:t>6.5.4.4.1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_Toc73962880 \h </w:instrText>
      </w:r>
      <w:r>
        <w:fldChar w:fldCharType="separate"/>
      </w:r>
      <w:r>
        <w:t>67</w:t>
      </w:r>
      <w:r>
        <w:fldChar w:fldCharType="end"/>
      </w:r>
    </w:p>
    <w:p w14:paraId="707680B0" w14:textId="77777777" w:rsidR="00C36564" w:rsidRDefault="00C36564">
      <w:pPr>
        <w:pStyle w:val="TOC5"/>
        <w:rPr>
          <w:rFonts w:asciiTheme="minorHAnsi" w:hAnsiTheme="minorHAnsi" w:cstheme="minorBidi"/>
          <w:kern w:val="2"/>
          <w:sz w:val="21"/>
          <w:szCs w:val="22"/>
          <w:lang w:val="en-US" w:eastAsia="zh-CN"/>
        </w:rPr>
      </w:pPr>
      <w:r>
        <w:t>6.5.4.4.2</w:t>
      </w:r>
      <w:r>
        <w:rPr>
          <w:rFonts w:asciiTheme="minorHAnsi" w:hAnsiTheme="minorHAnsi" w:cstheme="minorBidi"/>
          <w:kern w:val="2"/>
          <w:sz w:val="21"/>
          <w:szCs w:val="22"/>
          <w:lang w:val="en-US" w:eastAsia="zh-CN"/>
        </w:rPr>
        <w:tab/>
      </w:r>
      <w:r>
        <w:t>Procedure</w:t>
      </w:r>
      <w:r>
        <w:tab/>
      </w:r>
      <w:r>
        <w:fldChar w:fldCharType="begin"/>
      </w:r>
      <w:r>
        <w:instrText xml:space="preserve"> PAGEREF _Toc73962881 \h </w:instrText>
      </w:r>
      <w:r>
        <w:fldChar w:fldCharType="separate"/>
      </w:r>
      <w:r>
        <w:t>68</w:t>
      </w:r>
      <w:r>
        <w:fldChar w:fldCharType="end"/>
      </w:r>
    </w:p>
    <w:p w14:paraId="0D33C2EC" w14:textId="77777777" w:rsidR="00C36564" w:rsidRDefault="00C36564">
      <w:pPr>
        <w:pStyle w:val="TOC4"/>
        <w:rPr>
          <w:rFonts w:asciiTheme="minorHAnsi" w:hAnsiTheme="minorHAnsi" w:cstheme="minorBidi"/>
          <w:kern w:val="2"/>
          <w:sz w:val="21"/>
          <w:szCs w:val="22"/>
          <w:lang w:val="en-US" w:eastAsia="zh-CN"/>
        </w:rPr>
      </w:pPr>
      <w:r>
        <w:t>6.5.4.5</w:t>
      </w:r>
      <w:r>
        <w:rPr>
          <w:rFonts w:asciiTheme="minorHAnsi" w:hAnsiTheme="minorHAnsi" w:cstheme="minorBidi"/>
          <w:kern w:val="2"/>
          <w:sz w:val="21"/>
          <w:szCs w:val="22"/>
          <w:lang w:val="en-US" w:eastAsia="zh-CN"/>
        </w:rPr>
        <w:tab/>
      </w:r>
      <w:r>
        <w:t>Test requirement</w:t>
      </w:r>
      <w:r>
        <w:tab/>
      </w:r>
      <w:r>
        <w:fldChar w:fldCharType="begin"/>
      </w:r>
      <w:r>
        <w:instrText xml:space="preserve"> PAGEREF _Toc73962882 \h </w:instrText>
      </w:r>
      <w:r>
        <w:fldChar w:fldCharType="separate"/>
      </w:r>
      <w:r>
        <w:t>68</w:t>
      </w:r>
      <w:r>
        <w:fldChar w:fldCharType="end"/>
      </w:r>
    </w:p>
    <w:p w14:paraId="15C98944" w14:textId="77777777" w:rsidR="00C36564" w:rsidRDefault="00C36564">
      <w:pPr>
        <w:pStyle w:val="TOC2"/>
        <w:rPr>
          <w:rFonts w:asciiTheme="minorHAnsi" w:hAnsiTheme="minorHAnsi" w:cstheme="minorBidi"/>
          <w:kern w:val="2"/>
          <w:sz w:val="21"/>
          <w:szCs w:val="22"/>
          <w:lang w:val="en-US" w:eastAsia="zh-CN"/>
        </w:rPr>
      </w:pPr>
      <w:r>
        <w:t>6.6</w:t>
      </w:r>
      <w:r>
        <w:rPr>
          <w:rFonts w:asciiTheme="minorHAnsi" w:hAnsiTheme="minorHAnsi" w:cstheme="minorBidi"/>
          <w:kern w:val="2"/>
          <w:sz w:val="21"/>
          <w:szCs w:val="22"/>
          <w:lang w:val="en-US" w:eastAsia="zh-CN"/>
        </w:rPr>
        <w:tab/>
      </w:r>
      <w:r>
        <w:t>Unwanted emissions</w:t>
      </w:r>
      <w:r>
        <w:tab/>
      </w:r>
      <w:r>
        <w:fldChar w:fldCharType="begin"/>
      </w:r>
      <w:r>
        <w:instrText xml:space="preserve"> PAGEREF _Toc73962883 \h </w:instrText>
      </w:r>
      <w:r>
        <w:fldChar w:fldCharType="separate"/>
      </w:r>
      <w:r>
        <w:t>69</w:t>
      </w:r>
      <w:r>
        <w:fldChar w:fldCharType="end"/>
      </w:r>
    </w:p>
    <w:p w14:paraId="6FA3ABA6" w14:textId="77777777" w:rsidR="00C36564" w:rsidRDefault="00C36564">
      <w:pPr>
        <w:pStyle w:val="TOC3"/>
        <w:rPr>
          <w:rFonts w:asciiTheme="minorHAnsi" w:hAnsiTheme="minorHAnsi" w:cstheme="minorBidi"/>
          <w:kern w:val="2"/>
          <w:sz w:val="21"/>
          <w:szCs w:val="22"/>
          <w:lang w:val="en-US" w:eastAsia="zh-CN"/>
        </w:rPr>
      </w:pPr>
      <w:r>
        <w:t>6.6.1</w:t>
      </w:r>
      <w:r>
        <w:rPr>
          <w:rFonts w:asciiTheme="minorHAnsi" w:hAnsiTheme="minorHAnsi" w:cstheme="minorBidi"/>
          <w:kern w:val="2"/>
          <w:sz w:val="21"/>
          <w:szCs w:val="22"/>
          <w:lang w:val="en-US" w:eastAsia="zh-CN"/>
        </w:rPr>
        <w:tab/>
      </w:r>
      <w:r>
        <w:t>General</w:t>
      </w:r>
      <w:r>
        <w:tab/>
      </w:r>
      <w:r>
        <w:fldChar w:fldCharType="begin"/>
      </w:r>
      <w:r>
        <w:instrText xml:space="preserve"> PAGEREF _Toc73962884 \h </w:instrText>
      </w:r>
      <w:r>
        <w:fldChar w:fldCharType="separate"/>
      </w:r>
      <w:r>
        <w:t>69</w:t>
      </w:r>
      <w:r>
        <w:fldChar w:fldCharType="end"/>
      </w:r>
    </w:p>
    <w:p w14:paraId="74FCF71D" w14:textId="77777777" w:rsidR="00C36564" w:rsidRDefault="00C36564">
      <w:pPr>
        <w:pStyle w:val="TOC3"/>
        <w:rPr>
          <w:rFonts w:asciiTheme="minorHAnsi" w:hAnsiTheme="minorHAnsi" w:cstheme="minorBidi"/>
          <w:kern w:val="2"/>
          <w:sz w:val="21"/>
          <w:szCs w:val="22"/>
          <w:lang w:val="en-US" w:eastAsia="zh-CN"/>
        </w:rPr>
      </w:pPr>
      <w:r>
        <w:t>6.6.2</w:t>
      </w:r>
      <w:r>
        <w:rPr>
          <w:rFonts w:asciiTheme="minorHAnsi" w:hAnsiTheme="minorHAnsi" w:cstheme="minorBidi"/>
          <w:kern w:val="2"/>
          <w:sz w:val="21"/>
          <w:szCs w:val="22"/>
          <w:lang w:val="en-US" w:eastAsia="zh-CN"/>
        </w:rPr>
        <w:tab/>
      </w:r>
      <w:r>
        <w:t>Occupied bandwidth</w:t>
      </w:r>
      <w:r>
        <w:tab/>
      </w:r>
      <w:r>
        <w:fldChar w:fldCharType="begin"/>
      </w:r>
      <w:r>
        <w:instrText xml:space="preserve"> PAGEREF _Toc73962885 \h </w:instrText>
      </w:r>
      <w:r>
        <w:fldChar w:fldCharType="separate"/>
      </w:r>
      <w:r>
        <w:t>69</w:t>
      </w:r>
      <w:r>
        <w:fldChar w:fldCharType="end"/>
      </w:r>
    </w:p>
    <w:p w14:paraId="27A0FE76" w14:textId="77777777" w:rsidR="00C36564" w:rsidRDefault="00C36564">
      <w:pPr>
        <w:pStyle w:val="TOC4"/>
        <w:rPr>
          <w:rFonts w:asciiTheme="minorHAnsi" w:hAnsiTheme="minorHAnsi" w:cstheme="minorBidi"/>
          <w:kern w:val="2"/>
          <w:sz w:val="21"/>
          <w:szCs w:val="22"/>
          <w:lang w:val="en-US" w:eastAsia="zh-CN"/>
        </w:rPr>
      </w:pPr>
      <w:r>
        <w:t>6.6.2.1</w:t>
      </w:r>
      <w:r>
        <w:rPr>
          <w:rFonts w:asciiTheme="minorHAnsi" w:hAnsiTheme="minorHAnsi" w:cstheme="minorBidi"/>
          <w:kern w:val="2"/>
          <w:sz w:val="21"/>
          <w:szCs w:val="22"/>
          <w:lang w:val="en-US" w:eastAsia="zh-CN"/>
        </w:rPr>
        <w:tab/>
      </w:r>
      <w:r>
        <w:t>General</w:t>
      </w:r>
      <w:r>
        <w:tab/>
      </w:r>
      <w:r>
        <w:fldChar w:fldCharType="begin"/>
      </w:r>
      <w:r>
        <w:instrText xml:space="preserve"> PAGEREF _Toc73962886 \h </w:instrText>
      </w:r>
      <w:r>
        <w:fldChar w:fldCharType="separate"/>
      </w:r>
      <w:r>
        <w:t>69</w:t>
      </w:r>
      <w:r>
        <w:fldChar w:fldCharType="end"/>
      </w:r>
    </w:p>
    <w:p w14:paraId="664EB022" w14:textId="77777777" w:rsidR="00C36564" w:rsidRDefault="00C36564">
      <w:pPr>
        <w:pStyle w:val="TOC4"/>
        <w:rPr>
          <w:rFonts w:asciiTheme="minorHAnsi" w:hAnsiTheme="minorHAnsi" w:cstheme="minorBidi"/>
          <w:kern w:val="2"/>
          <w:sz w:val="21"/>
          <w:szCs w:val="22"/>
          <w:lang w:val="en-US" w:eastAsia="zh-CN"/>
        </w:rPr>
      </w:pPr>
      <w:r w:rsidRPr="00646745">
        <w:rPr>
          <w:rFonts w:eastAsia="MS P??" w:cs="v4.2.0"/>
          <w:lang w:eastAsia="zh-CN"/>
        </w:rPr>
        <w:t>6.6.2.2</w:t>
      </w:r>
      <w:r>
        <w:rPr>
          <w:rFonts w:asciiTheme="minorHAnsi" w:hAnsiTheme="minorHAnsi" w:cstheme="minorBidi"/>
          <w:kern w:val="2"/>
          <w:sz w:val="21"/>
          <w:szCs w:val="22"/>
          <w:lang w:val="en-US" w:eastAsia="zh-CN"/>
        </w:rPr>
        <w:tab/>
      </w:r>
      <w:r w:rsidRPr="00646745">
        <w:rPr>
          <w:rFonts w:eastAsia="MS P??" w:cs="v4.2.0"/>
          <w:lang w:eastAsia="zh-CN"/>
        </w:rPr>
        <w:t>Minimum Requirements</w:t>
      </w:r>
      <w:r>
        <w:tab/>
      </w:r>
      <w:r>
        <w:fldChar w:fldCharType="begin"/>
      </w:r>
      <w:r>
        <w:instrText xml:space="preserve"> PAGEREF _Toc73962887 \h </w:instrText>
      </w:r>
      <w:r>
        <w:fldChar w:fldCharType="separate"/>
      </w:r>
      <w:r>
        <w:t>69</w:t>
      </w:r>
      <w:r>
        <w:fldChar w:fldCharType="end"/>
      </w:r>
    </w:p>
    <w:p w14:paraId="73C7FC30" w14:textId="77777777" w:rsidR="00C36564" w:rsidRDefault="00C36564">
      <w:pPr>
        <w:pStyle w:val="TOC4"/>
        <w:rPr>
          <w:rFonts w:asciiTheme="minorHAnsi" w:hAnsiTheme="minorHAnsi" w:cstheme="minorBidi"/>
          <w:kern w:val="2"/>
          <w:sz w:val="21"/>
          <w:szCs w:val="22"/>
          <w:lang w:val="en-US" w:eastAsia="zh-CN"/>
        </w:rPr>
      </w:pPr>
      <w:r w:rsidRPr="00646745">
        <w:rPr>
          <w:rFonts w:cs="v4.2.0"/>
          <w:lang w:eastAsia="zh-CN"/>
        </w:rPr>
        <w:t>6.6.2.3</w:t>
      </w:r>
      <w:r>
        <w:rPr>
          <w:rFonts w:asciiTheme="minorHAnsi" w:hAnsiTheme="minorHAnsi" w:cstheme="minorBidi"/>
          <w:kern w:val="2"/>
          <w:sz w:val="21"/>
          <w:szCs w:val="22"/>
          <w:lang w:val="en-US" w:eastAsia="zh-CN"/>
        </w:rPr>
        <w:tab/>
      </w:r>
      <w:r w:rsidRPr="00646745">
        <w:rPr>
          <w:rFonts w:cs="v4.2.0"/>
          <w:lang w:eastAsia="zh-CN"/>
        </w:rPr>
        <w:t>Test purpose</w:t>
      </w:r>
      <w:r>
        <w:tab/>
      </w:r>
      <w:r>
        <w:fldChar w:fldCharType="begin"/>
      </w:r>
      <w:r>
        <w:instrText xml:space="preserve"> PAGEREF _Toc73962888 \h </w:instrText>
      </w:r>
      <w:r>
        <w:fldChar w:fldCharType="separate"/>
      </w:r>
      <w:r>
        <w:t>70</w:t>
      </w:r>
      <w:r>
        <w:fldChar w:fldCharType="end"/>
      </w:r>
    </w:p>
    <w:p w14:paraId="5A22B698" w14:textId="77777777" w:rsidR="00C36564" w:rsidRDefault="00C36564">
      <w:pPr>
        <w:pStyle w:val="TOC4"/>
        <w:rPr>
          <w:rFonts w:asciiTheme="minorHAnsi" w:hAnsiTheme="minorHAnsi" w:cstheme="minorBidi"/>
          <w:kern w:val="2"/>
          <w:sz w:val="21"/>
          <w:szCs w:val="22"/>
          <w:lang w:val="en-US" w:eastAsia="zh-CN"/>
        </w:rPr>
      </w:pPr>
      <w:r w:rsidRPr="00646745">
        <w:rPr>
          <w:rFonts w:eastAsia="MS P??" w:cs="v4.2.0"/>
          <w:lang w:eastAsia="zh-CN"/>
        </w:rPr>
        <w:t>6.6.2.4</w:t>
      </w:r>
      <w:r>
        <w:rPr>
          <w:rFonts w:asciiTheme="minorHAnsi" w:hAnsiTheme="minorHAnsi" w:cstheme="minorBidi"/>
          <w:kern w:val="2"/>
          <w:sz w:val="21"/>
          <w:szCs w:val="22"/>
          <w:lang w:val="en-US" w:eastAsia="zh-CN"/>
        </w:rPr>
        <w:tab/>
      </w:r>
      <w:r w:rsidRPr="00646745">
        <w:rPr>
          <w:rFonts w:eastAsia="MS P??" w:cs="v4.2.0"/>
          <w:lang w:eastAsia="zh-CN"/>
        </w:rPr>
        <w:t>Method of test</w:t>
      </w:r>
      <w:r>
        <w:tab/>
      </w:r>
      <w:r>
        <w:fldChar w:fldCharType="begin"/>
      </w:r>
      <w:r>
        <w:instrText xml:space="preserve"> PAGEREF _Toc73962889 \h </w:instrText>
      </w:r>
      <w:r>
        <w:fldChar w:fldCharType="separate"/>
      </w:r>
      <w:r>
        <w:t>70</w:t>
      </w:r>
      <w:r>
        <w:fldChar w:fldCharType="end"/>
      </w:r>
    </w:p>
    <w:p w14:paraId="00C3DA7C" w14:textId="77777777" w:rsidR="00C36564" w:rsidRDefault="00C36564">
      <w:pPr>
        <w:pStyle w:val="TOC5"/>
        <w:rPr>
          <w:rFonts w:asciiTheme="minorHAnsi" w:hAnsiTheme="minorHAnsi" w:cstheme="minorBidi"/>
          <w:kern w:val="2"/>
          <w:sz w:val="21"/>
          <w:szCs w:val="22"/>
          <w:lang w:val="en-US" w:eastAsia="zh-CN"/>
        </w:rPr>
      </w:pPr>
      <w:r w:rsidRPr="00646745">
        <w:rPr>
          <w:rFonts w:cs="v4.2.0"/>
          <w:lang w:eastAsia="zh-CN"/>
        </w:rPr>
        <w:t>6.6.2.4.1</w:t>
      </w:r>
      <w:r>
        <w:rPr>
          <w:rFonts w:asciiTheme="minorHAnsi" w:hAnsiTheme="minorHAnsi" w:cstheme="minorBidi"/>
          <w:kern w:val="2"/>
          <w:sz w:val="21"/>
          <w:szCs w:val="22"/>
          <w:lang w:val="en-US" w:eastAsia="zh-CN"/>
        </w:rPr>
        <w:tab/>
      </w:r>
      <w:r w:rsidRPr="00646745">
        <w:rPr>
          <w:rFonts w:cs="v4.2.0"/>
          <w:lang w:eastAsia="zh-CN"/>
        </w:rPr>
        <w:t>Initial conditions</w:t>
      </w:r>
      <w:r>
        <w:tab/>
      </w:r>
      <w:r>
        <w:fldChar w:fldCharType="begin"/>
      </w:r>
      <w:r>
        <w:instrText xml:space="preserve"> PAGEREF _Toc73962890 \h </w:instrText>
      </w:r>
      <w:r>
        <w:fldChar w:fldCharType="separate"/>
      </w:r>
      <w:r>
        <w:t>70</w:t>
      </w:r>
      <w:r>
        <w:fldChar w:fldCharType="end"/>
      </w:r>
    </w:p>
    <w:p w14:paraId="74A184C9" w14:textId="77777777" w:rsidR="00C36564" w:rsidRDefault="00C36564">
      <w:pPr>
        <w:pStyle w:val="TOC5"/>
        <w:rPr>
          <w:rFonts w:asciiTheme="minorHAnsi" w:hAnsiTheme="minorHAnsi" w:cstheme="minorBidi"/>
          <w:kern w:val="2"/>
          <w:sz w:val="21"/>
          <w:szCs w:val="22"/>
          <w:lang w:val="en-US" w:eastAsia="zh-CN"/>
        </w:rPr>
      </w:pPr>
      <w:r>
        <w:rPr>
          <w:lang w:eastAsia="zh-CN"/>
        </w:rPr>
        <w:t>6.6.2.4.2</w:t>
      </w:r>
      <w:r>
        <w:rPr>
          <w:rFonts w:asciiTheme="minorHAnsi" w:hAnsiTheme="minorHAnsi" w:cstheme="minorBidi"/>
          <w:kern w:val="2"/>
          <w:sz w:val="21"/>
          <w:szCs w:val="22"/>
          <w:lang w:val="en-US" w:eastAsia="zh-CN"/>
        </w:rPr>
        <w:tab/>
      </w:r>
      <w:r>
        <w:rPr>
          <w:lang w:eastAsia="zh-CN"/>
        </w:rPr>
        <w:t>Procedure</w:t>
      </w:r>
      <w:r>
        <w:tab/>
      </w:r>
      <w:r>
        <w:fldChar w:fldCharType="begin"/>
      </w:r>
      <w:r>
        <w:instrText xml:space="preserve"> PAGEREF _Toc73962891 \h </w:instrText>
      </w:r>
      <w:r>
        <w:fldChar w:fldCharType="separate"/>
      </w:r>
      <w:r>
        <w:t>70</w:t>
      </w:r>
      <w:r>
        <w:fldChar w:fldCharType="end"/>
      </w:r>
    </w:p>
    <w:p w14:paraId="737006A2" w14:textId="77777777" w:rsidR="00C36564" w:rsidRDefault="00C36564">
      <w:pPr>
        <w:pStyle w:val="TOC4"/>
        <w:rPr>
          <w:rFonts w:asciiTheme="minorHAnsi" w:hAnsiTheme="minorHAnsi" w:cstheme="minorBidi"/>
          <w:kern w:val="2"/>
          <w:sz w:val="21"/>
          <w:szCs w:val="22"/>
          <w:lang w:val="en-US" w:eastAsia="zh-CN"/>
        </w:rPr>
      </w:pPr>
      <w:r w:rsidRPr="00646745">
        <w:rPr>
          <w:rFonts w:eastAsia="MS P??" w:cs="v4.2.0"/>
          <w:lang w:eastAsia="zh-CN"/>
        </w:rPr>
        <w:t>6.6.2.5</w:t>
      </w:r>
      <w:r>
        <w:rPr>
          <w:rFonts w:asciiTheme="minorHAnsi" w:hAnsiTheme="minorHAnsi" w:cstheme="minorBidi"/>
          <w:kern w:val="2"/>
          <w:sz w:val="21"/>
          <w:szCs w:val="22"/>
          <w:lang w:val="en-US" w:eastAsia="zh-CN"/>
        </w:rPr>
        <w:tab/>
      </w:r>
      <w:r w:rsidRPr="00646745">
        <w:rPr>
          <w:rFonts w:eastAsia="MS P??" w:cs="v4.2.0"/>
          <w:lang w:eastAsia="zh-CN"/>
        </w:rPr>
        <w:t>Test requirements</w:t>
      </w:r>
      <w:r>
        <w:tab/>
      </w:r>
      <w:r>
        <w:fldChar w:fldCharType="begin"/>
      </w:r>
      <w:r>
        <w:instrText xml:space="preserve"> PAGEREF _Toc73962892 \h </w:instrText>
      </w:r>
      <w:r>
        <w:fldChar w:fldCharType="separate"/>
      </w:r>
      <w:r>
        <w:t>71</w:t>
      </w:r>
      <w:r>
        <w:fldChar w:fldCharType="end"/>
      </w:r>
    </w:p>
    <w:p w14:paraId="2BBB64B9" w14:textId="77777777" w:rsidR="00C36564" w:rsidRDefault="00C36564">
      <w:pPr>
        <w:pStyle w:val="TOC3"/>
        <w:rPr>
          <w:rFonts w:asciiTheme="minorHAnsi" w:hAnsiTheme="minorHAnsi" w:cstheme="minorBidi"/>
          <w:kern w:val="2"/>
          <w:sz w:val="21"/>
          <w:szCs w:val="22"/>
          <w:lang w:val="en-US" w:eastAsia="zh-CN"/>
        </w:rPr>
      </w:pPr>
      <w:r>
        <w:t>6.6.3</w:t>
      </w:r>
      <w:r>
        <w:rPr>
          <w:rFonts w:asciiTheme="minorHAnsi" w:hAnsiTheme="minorHAnsi" w:cstheme="minorBidi"/>
          <w:kern w:val="2"/>
          <w:sz w:val="21"/>
          <w:szCs w:val="22"/>
          <w:lang w:val="en-US" w:eastAsia="zh-CN"/>
        </w:rPr>
        <w:tab/>
      </w:r>
      <w:r>
        <w:t>Adjacent Channel Leakage Power Ratio</w:t>
      </w:r>
      <w:r>
        <w:tab/>
      </w:r>
      <w:r>
        <w:fldChar w:fldCharType="begin"/>
      </w:r>
      <w:r>
        <w:instrText xml:space="preserve"> PAGEREF _Toc73962893 \h </w:instrText>
      </w:r>
      <w:r>
        <w:fldChar w:fldCharType="separate"/>
      </w:r>
      <w:r>
        <w:t>71</w:t>
      </w:r>
      <w:r>
        <w:fldChar w:fldCharType="end"/>
      </w:r>
    </w:p>
    <w:p w14:paraId="4F13C806" w14:textId="77777777" w:rsidR="00C36564" w:rsidRDefault="00C36564">
      <w:pPr>
        <w:pStyle w:val="TOC4"/>
        <w:rPr>
          <w:rFonts w:asciiTheme="minorHAnsi" w:hAnsiTheme="minorHAnsi" w:cstheme="minorBidi"/>
          <w:kern w:val="2"/>
          <w:sz w:val="21"/>
          <w:szCs w:val="22"/>
          <w:lang w:val="en-US" w:eastAsia="zh-CN"/>
        </w:rPr>
      </w:pPr>
      <w:r>
        <w:t>6.6.3.1</w:t>
      </w:r>
      <w:r>
        <w:rPr>
          <w:rFonts w:asciiTheme="minorHAnsi" w:hAnsiTheme="minorHAnsi" w:cstheme="minorBidi"/>
          <w:kern w:val="2"/>
          <w:sz w:val="21"/>
          <w:szCs w:val="22"/>
          <w:lang w:val="en-US" w:eastAsia="zh-CN"/>
        </w:rPr>
        <w:tab/>
      </w:r>
      <w:r>
        <w:t>General</w:t>
      </w:r>
      <w:r>
        <w:tab/>
      </w:r>
      <w:r>
        <w:fldChar w:fldCharType="begin"/>
      </w:r>
      <w:r>
        <w:instrText xml:space="preserve"> PAGEREF _Toc73962894 \h </w:instrText>
      </w:r>
      <w:r>
        <w:fldChar w:fldCharType="separate"/>
      </w:r>
      <w:r>
        <w:t>71</w:t>
      </w:r>
      <w:r>
        <w:fldChar w:fldCharType="end"/>
      </w:r>
    </w:p>
    <w:p w14:paraId="44ED7E92" w14:textId="77777777" w:rsidR="00C36564" w:rsidRDefault="00C36564">
      <w:pPr>
        <w:pStyle w:val="TOC4"/>
        <w:rPr>
          <w:rFonts w:asciiTheme="minorHAnsi" w:hAnsiTheme="minorHAnsi" w:cstheme="minorBidi"/>
          <w:kern w:val="2"/>
          <w:sz w:val="21"/>
          <w:szCs w:val="22"/>
          <w:lang w:val="en-US" w:eastAsia="zh-CN"/>
        </w:rPr>
      </w:pPr>
      <w:r>
        <w:t>6.6.3.2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_Toc73962895 \h </w:instrText>
      </w:r>
      <w:r>
        <w:fldChar w:fldCharType="separate"/>
      </w:r>
      <w:r>
        <w:t>71</w:t>
      </w:r>
      <w:r>
        <w:fldChar w:fldCharType="end"/>
      </w:r>
    </w:p>
    <w:p w14:paraId="661D928F" w14:textId="77777777" w:rsidR="00C36564" w:rsidRDefault="00C36564">
      <w:pPr>
        <w:pStyle w:val="TOC4"/>
        <w:rPr>
          <w:rFonts w:asciiTheme="minorHAnsi" w:hAnsiTheme="minorHAnsi" w:cstheme="minorBidi"/>
          <w:kern w:val="2"/>
          <w:sz w:val="21"/>
          <w:szCs w:val="22"/>
          <w:lang w:val="en-US" w:eastAsia="zh-CN"/>
        </w:rPr>
      </w:pPr>
      <w:r>
        <w:t>6.6.3.3</w:t>
      </w:r>
      <w:r>
        <w:rPr>
          <w:rFonts w:asciiTheme="minorHAnsi" w:hAnsiTheme="minorHAnsi" w:cstheme="minorBidi"/>
          <w:kern w:val="2"/>
          <w:sz w:val="21"/>
          <w:szCs w:val="22"/>
          <w:lang w:val="en-US" w:eastAsia="zh-CN"/>
        </w:rPr>
        <w:tab/>
      </w:r>
      <w:r>
        <w:t>Test purpose</w:t>
      </w:r>
      <w:r>
        <w:tab/>
      </w:r>
      <w:r>
        <w:fldChar w:fldCharType="begin"/>
      </w:r>
      <w:r>
        <w:instrText xml:space="preserve"> PAGEREF _Toc73962896 \h </w:instrText>
      </w:r>
      <w:r>
        <w:fldChar w:fldCharType="separate"/>
      </w:r>
      <w:r>
        <w:t>71</w:t>
      </w:r>
      <w:r>
        <w:fldChar w:fldCharType="end"/>
      </w:r>
    </w:p>
    <w:p w14:paraId="178C6AE4" w14:textId="77777777" w:rsidR="00C36564" w:rsidRDefault="00C36564">
      <w:pPr>
        <w:pStyle w:val="TOC4"/>
        <w:rPr>
          <w:rFonts w:asciiTheme="minorHAnsi" w:hAnsiTheme="minorHAnsi" w:cstheme="minorBidi"/>
          <w:kern w:val="2"/>
          <w:sz w:val="21"/>
          <w:szCs w:val="22"/>
          <w:lang w:val="en-US" w:eastAsia="zh-CN"/>
        </w:rPr>
      </w:pPr>
      <w:r>
        <w:t>6.6.3.4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_Toc73962897 \h </w:instrText>
      </w:r>
      <w:r>
        <w:fldChar w:fldCharType="separate"/>
      </w:r>
      <w:r>
        <w:t>71</w:t>
      </w:r>
      <w:r>
        <w:fldChar w:fldCharType="end"/>
      </w:r>
    </w:p>
    <w:p w14:paraId="00ED78BC" w14:textId="77777777" w:rsidR="00C36564" w:rsidRDefault="00C36564">
      <w:pPr>
        <w:pStyle w:val="TOC5"/>
        <w:rPr>
          <w:rFonts w:asciiTheme="minorHAnsi" w:hAnsiTheme="minorHAnsi" w:cstheme="minorBidi"/>
          <w:kern w:val="2"/>
          <w:sz w:val="21"/>
          <w:szCs w:val="22"/>
          <w:lang w:val="en-US" w:eastAsia="zh-CN"/>
        </w:rPr>
      </w:pPr>
      <w:r>
        <w:t>6.6.3.4.1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_Toc73962898 \h </w:instrText>
      </w:r>
      <w:r>
        <w:fldChar w:fldCharType="separate"/>
      </w:r>
      <w:r>
        <w:t>71</w:t>
      </w:r>
      <w:r>
        <w:fldChar w:fldCharType="end"/>
      </w:r>
    </w:p>
    <w:p w14:paraId="313D77D9" w14:textId="77777777" w:rsidR="00C36564" w:rsidRDefault="00C36564">
      <w:pPr>
        <w:pStyle w:val="TOC5"/>
        <w:rPr>
          <w:rFonts w:asciiTheme="minorHAnsi" w:hAnsiTheme="minorHAnsi" w:cstheme="minorBidi"/>
          <w:kern w:val="2"/>
          <w:sz w:val="21"/>
          <w:szCs w:val="22"/>
          <w:lang w:val="en-US" w:eastAsia="zh-CN"/>
        </w:rPr>
      </w:pPr>
      <w:r>
        <w:t>6.6.3.4.2</w:t>
      </w:r>
      <w:r>
        <w:rPr>
          <w:rFonts w:asciiTheme="minorHAnsi" w:hAnsiTheme="minorHAnsi" w:cstheme="minorBidi"/>
          <w:kern w:val="2"/>
          <w:sz w:val="21"/>
          <w:szCs w:val="22"/>
          <w:lang w:val="en-US" w:eastAsia="zh-CN"/>
        </w:rPr>
        <w:tab/>
      </w:r>
      <w:r>
        <w:t>Procedure</w:t>
      </w:r>
      <w:r>
        <w:tab/>
      </w:r>
      <w:r>
        <w:fldChar w:fldCharType="begin"/>
      </w:r>
      <w:r>
        <w:instrText xml:space="preserve"> PAGEREF _Toc73962899 \h </w:instrText>
      </w:r>
      <w:r>
        <w:fldChar w:fldCharType="separate"/>
      </w:r>
      <w:r>
        <w:t>72</w:t>
      </w:r>
      <w:r>
        <w:fldChar w:fldCharType="end"/>
      </w:r>
    </w:p>
    <w:p w14:paraId="1E2B987A" w14:textId="77777777" w:rsidR="00C36564" w:rsidRDefault="00C36564">
      <w:pPr>
        <w:pStyle w:val="TOC4"/>
        <w:rPr>
          <w:rFonts w:asciiTheme="minorHAnsi" w:hAnsiTheme="minorHAnsi" w:cstheme="minorBidi"/>
          <w:kern w:val="2"/>
          <w:sz w:val="21"/>
          <w:szCs w:val="22"/>
          <w:lang w:val="en-US" w:eastAsia="zh-CN"/>
        </w:rPr>
      </w:pPr>
      <w:r>
        <w:t>6.6.3.5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_Toc73962900 \h </w:instrText>
      </w:r>
      <w:r>
        <w:fldChar w:fldCharType="separate"/>
      </w:r>
      <w:r>
        <w:t>72</w:t>
      </w:r>
      <w:r>
        <w:fldChar w:fldCharType="end"/>
      </w:r>
    </w:p>
    <w:p w14:paraId="09853ABB" w14:textId="77777777" w:rsidR="00C36564" w:rsidRDefault="00C36564">
      <w:pPr>
        <w:pStyle w:val="TOC5"/>
        <w:rPr>
          <w:rFonts w:asciiTheme="minorHAnsi" w:hAnsiTheme="minorHAnsi" w:cstheme="minorBidi"/>
          <w:kern w:val="2"/>
          <w:sz w:val="21"/>
          <w:szCs w:val="22"/>
          <w:lang w:val="en-US" w:eastAsia="zh-CN"/>
        </w:rPr>
      </w:pPr>
      <w:r>
        <w:t>6.6.3.5.1</w:t>
      </w:r>
      <w:r>
        <w:rPr>
          <w:rFonts w:asciiTheme="minorHAnsi" w:hAnsiTheme="minorHAnsi" w:cstheme="minorBidi"/>
          <w:kern w:val="2"/>
          <w:sz w:val="21"/>
          <w:szCs w:val="22"/>
          <w:lang w:val="en-US" w:eastAsia="zh-CN"/>
        </w:rPr>
        <w:tab/>
      </w:r>
      <w:r>
        <w:t>General requirements</w:t>
      </w:r>
      <w:r>
        <w:tab/>
      </w:r>
      <w:r>
        <w:fldChar w:fldCharType="begin"/>
      </w:r>
      <w:r>
        <w:instrText xml:space="preserve"> PAGEREF _Toc73962901 \h </w:instrText>
      </w:r>
      <w:r>
        <w:fldChar w:fldCharType="separate"/>
      </w:r>
      <w:r>
        <w:t>72</w:t>
      </w:r>
      <w:r>
        <w:fldChar w:fldCharType="end"/>
      </w:r>
    </w:p>
    <w:p w14:paraId="572ACED1" w14:textId="77777777" w:rsidR="00C36564" w:rsidRDefault="00C36564">
      <w:pPr>
        <w:pStyle w:val="TOC5"/>
        <w:rPr>
          <w:rFonts w:asciiTheme="minorHAnsi" w:hAnsiTheme="minorHAnsi" w:cstheme="minorBidi"/>
          <w:kern w:val="2"/>
          <w:sz w:val="21"/>
          <w:szCs w:val="22"/>
          <w:lang w:val="en-US" w:eastAsia="zh-CN"/>
        </w:rPr>
      </w:pPr>
      <w:r>
        <w:t>6.6.3.5.2</w:t>
      </w:r>
      <w:r>
        <w:rPr>
          <w:rFonts w:asciiTheme="minorHAnsi" w:hAnsiTheme="minorHAnsi" w:cstheme="minorBidi"/>
          <w:kern w:val="2"/>
          <w:sz w:val="21"/>
          <w:szCs w:val="22"/>
          <w:lang w:val="en-US" w:eastAsia="zh-CN"/>
        </w:rPr>
        <w:tab/>
      </w:r>
      <w:r w:rsidRPr="00646745">
        <w:rPr>
          <w:lang w:val="en-US" w:eastAsia="zh-CN"/>
        </w:rPr>
        <w:t>Limits and</w:t>
      </w:r>
      <w:r>
        <w:t xml:space="preserve"> </w:t>
      </w:r>
      <w:r w:rsidRPr="00646745">
        <w:rPr>
          <w:i/>
        </w:rPr>
        <w:t>basic limits</w:t>
      </w:r>
      <w:r>
        <w:tab/>
      </w:r>
      <w:r>
        <w:fldChar w:fldCharType="begin"/>
      </w:r>
      <w:r>
        <w:instrText xml:space="preserve"> PAGEREF _Toc73962902 \h </w:instrText>
      </w:r>
      <w:r>
        <w:fldChar w:fldCharType="separate"/>
      </w:r>
      <w:r>
        <w:t>72</w:t>
      </w:r>
      <w:r>
        <w:fldChar w:fldCharType="end"/>
      </w:r>
    </w:p>
    <w:p w14:paraId="204D16EF" w14:textId="77777777" w:rsidR="00C36564" w:rsidRDefault="00C36564">
      <w:pPr>
        <w:pStyle w:val="TOC5"/>
        <w:rPr>
          <w:rFonts w:asciiTheme="minorHAnsi" w:hAnsiTheme="minorHAnsi" w:cstheme="minorBidi"/>
          <w:kern w:val="2"/>
          <w:sz w:val="21"/>
          <w:szCs w:val="22"/>
          <w:lang w:val="en-US" w:eastAsia="zh-CN"/>
        </w:rPr>
      </w:pPr>
      <w:r>
        <w:t>6.6.3.5.3</w:t>
      </w:r>
      <w:r>
        <w:rPr>
          <w:rFonts w:asciiTheme="minorHAnsi" w:hAnsiTheme="minorHAnsi" w:cstheme="minorBidi"/>
          <w:kern w:val="2"/>
          <w:sz w:val="21"/>
          <w:szCs w:val="22"/>
          <w:lang w:val="en-US" w:eastAsia="zh-CN"/>
        </w:rPr>
        <w:tab/>
      </w:r>
      <w:r w:rsidRPr="00646745">
        <w:rPr>
          <w:i/>
        </w:rPr>
        <w:t>IAB type 1-H</w:t>
      </w:r>
      <w:r>
        <w:tab/>
      </w:r>
      <w:r>
        <w:fldChar w:fldCharType="begin"/>
      </w:r>
      <w:r>
        <w:instrText xml:space="preserve"> PAGEREF _Toc73962903 \h </w:instrText>
      </w:r>
      <w:r>
        <w:fldChar w:fldCharType="separate"/>
      </w:r>
      <w:r>
        <w:t>75</w:t>
      </w:r>
      <w:r>
        <w:fldChar w:fldCharType="end"/>
      </w:r>
    </w:p>
    <w:p w14:paraId="4875994E" w14:textId="77777777" w:rsidR="00C36564" w:rsidRDefault="00C36564">
      <w:pPr>
        <w:pStyle w:val="TOC3"/>
        <w:rPr>
          <w:rFonts w:asciiTheme="minorHAnsi" w:hAnsiTheme="minorHAnsi" w:cstheme="minorBidi"/>
          <w:kern w:val="2"/>
          <w:sz w:val="21"/>
          <w:szCs w:val="22"/>
          <w:lang w:val="en-US" w:eastAsia="zh-CN"/>
        </w:rPr>
      </w:pPr>
      <w:r>
        <w:t>6.6.4</w:t>
      </w:r>
      <w:r>
        <w:rPr>
          <w:rFonts w:asciiTheme="minorHAnsi" w:hAnsiTheme="minorHAnsi" w:cstheme="minorBidi"/>
          <w:kern w:val="2"/>
          <w:sz w:val="21"/>
          <w:szCs w:val="22"/>
          <w:lang w:val="en-US" w:eastAsia="zh-CN"/>
        </w:rPr>
        <w:tab/>
      </w:r>
      <w:r>
        <w:t>Operating band unwanted emissions</w:t>
      </w:r>
      <w:r>
        <w:tab/>
      </w:r>
      <w:r>
        <w:fldChar w:fldCharType="begin"/>
      </w:r>
      <w:r>
        <w:instrText xml:space="preserve"> PAGEREF _Toc73962904 \h </w:instrText>
      </w:r>
      <w:r>
        <w:fldChar w:fldCharType="separate"/>
      </w:r>
      <w:r>
        <w:t>76</w:t>
      </w:r>
      <w:r>
        <w:fldChar w:fldCharType="end"/>
      </w:r>
    </w:p>
    <w:p w14:paraId="62870DF1" w14:textId="77777777" w:rsidR="00C36564" w:rsidRDefault="00C36564">
      <w:pPr>
        <w:pStyle w:val="TOC4"/>
        <w:rPr>
          <w:rFonts w:asciiTheme="minorHAnsi" w:hAnsiTheme="minorHAnsi" w:cstheme="minorBidi"/>
          <w:kern w:val="2"/>
          <w:sz w:val="21"/>
          <w:szCs w:val="22"/>
          <w:lang w:val="en-US" w:eastAsia="zh-CN"/>
        </w:rPr>
      </w:pPr>
      <w:r>
        <w:t>6.6.4.1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_Toc73962905 \h </w:instrText>
      </w:r>
      <w:r>
        <w:fldChar w:fldCharType="separate"/>
      </w:r>
      <w:r>
        <w:t>76</w:t>
      </w:r>
      <w:r>
        <w:fldChar w:fldCharType="end"/>
      </w:r>
    </w:p>
    <w:p w14:paraId="722EB0C3" w14:textId="77777777" w:rsidR="00C36564" w:rsidRDefault="00C36564">
      <w:pPr>
        <w:pStyle w:val="TOC4"/>
        <w:rPr>
          <w:rFonts w:asciiTheme="minorHAnsi" w:hAnsiTheme="minorHAnsi" w:cstheme="minorBidi"/>
          <w:kern w:val="2"/>
          <w:sz w:val="21"/>
          <w:szCs w:val="22"/>
          <w:lang w:val="en-US" w:eastAsia="zh-CN"/>
        </w:rPr>
      </w:pPr>
      <w:r>
        <w:t>6.6.4.2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_Toc73962906 \h </w:instrText>
      </w:r>
      <w:r>
        <w:fldChar w:fldCharType="separate"/>
      </w:r>
      <w:r>
        <w:t>78</w:t>
      </w:r>
      <w:r>
        <w:fldChar w:fldCharType="end"/>
      </w:r>
    </w:p>
    <w:p w14:paraId="04401D5B" w14:textId="77777777" w:rsidR="00C36564" w:rsidRDefault="00C36564">
      <w:pPr>
        <w:pStyle w:val="TOC4"/>
        <w:rPr>
          <w:rFonts w:asciiTheme="minorHAnsi" w:hAnsiTheme="minorHAnsi" w:cstheme="minorBidi"/>
          <w:kern w:val="2"/>
          <w:sz w:val="21"/>
          <w:szCs w:val="22"/>
          <w:lang w:val="en-US" w:eastAsia="zh-CN"/>
        </w:rPr>
      </w:pPr>
      <w:r>
        <w:t>6.6.4.3</w:t>
      </w:r>
      <w:r>
        <w:rPr>
          <w:rFonts w:asciiTheme="minorHAnsi" w:hAnsiTheme="minorHAnsi" w:cstheme="minorBidi"/>
          <w:kern w:val="2"/>
          <w:sz w:val="21"/>
          <w:szCs w:val="22"/>
          <w:lang w:val="en-US" w:eastAsia="zh-CN"/>
        </w:rPr>
        <w:tab/>
      </w:r>
      <w:r>
        <w:t>Test purpose</w:t>
      </w:r>
      <w:r>
        <w:tab/>
      </w:r>
      <w:r>
        <w:fldChar w:fldCharType="begin"/>
      </w:r>
      <w:r>
        <w:instrText xml:space="preserve"> PAGEREF _Toc73962907 \h </w:instrText>
      </w:r>
      <w:r>
        <w:fldChar w:fldCharType="separate"/>
      </w:r>
      <w:r>
        <w:t>78</w:t>
      </w:r>
      <w:r>
        <w:fldChar w:fldCharType="end"/>
      </w:r>
    </w:p>
    <w:p w14:paraId="2AB2F0EB" w14:textId="77777777" w:rsidR="00C36564" w:rsidRDefault="00C36564">
      <w:pPr>
        <w:pStyle w:val="TOC4"/>
        <w:rPr>
          <w:rFonts w:asciiTheme="minorHAnsi" w:hAnsiTheme="minorHAnsi" w:cstheme="minorBidi"/>
          <w:kern w:val="2"/>
          <w:sz w:val="21"/>
          <w:szCs w:val="22"/>
          <w:lang w:val="en-US" w:eastAsia="zh-CN"/>
        </w:rPr>
      </w:pPr>
      <w:r>
        <w:t>6.6.4.4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_Toc73962908 \h </w:instrText>
      </w:r>
      <w:r>
        <w:fldChar w:fldCharType="separate"/>
      </w:r>
      <w:r>
        <w:t>78</w:t>
      </w:r>
      <w:r>
        <w:fldChar w:fldCharType="end"/>
      </w:r>
    </w:p>
    <w:p w14:paraId="2DD13E70" w14:textId="77777777" w:rsidR="00C36564" w:rsidRDefault="00C36564">
      <w:pPr>
        <w:pStyle w:val="TOC5"/>
        <w:rPr>
          <w:rFonts w:asciiTheme="minorHAnsi" w:hAnsiTheme="minorHAnsi" w:cstheme="minorBidi"/>
          <w:kern w:val="2"/>
          <w:sz w:val="21"/>
          <w:szCs w:val="22"/>
          <w:lang w:val="en-US" w:eastAsia="zh-CN"/>
        </w:rPr>
      </w:pPr>
      <w:r>
        <w:t>6.6.4.4.1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_Toc73962909 \h </w:instrText>
      </w:r>
      <w:r>
        <w:fldChar w:fldCharType="separate"/>
      </w:r>
      <w:r>
        <w:t>78</w:t>
      </w:r>
      <w:r>
        <w:fldChar w:fldCharType="end"/>
      </w:r>
    </w:p>
    <w:p w14:paraId="4F552B13" w14:textId="77777777" w:rsidR="00C36564" w:rsidRDefault="00C36564">
      <w:pPr>
        <w:pStyle w:val="TOC5"/>
        <w:rPr>
          <w:rFonts w:asciiTheme="minorHAnsi" w:hAnsiTheme="minorHAnsi" w:cstheme="minorBidi"/>
          <w:kern w:val="2"/>
          <w:sz w:val="21"/>
          <w:szCs w:val="22"/>
          <w:lang w:val="en-US" w:eastAsia="zh-CN"/>
        </w:rPr>
      </w:pPr>
      <w:r>
        <w:t>6.6.4.4.2</w:t>
      </w:r>
      <w:r>
        <w:rPr>
          <w:rFonts w:asciiTheme="minorHAnsi" w:hAnsiTheme="minorHAnsi" w:cstheme="minorBidi"/>
          <w:kern w:val="2"/>
          <w:sz w:val="21"/>
          <w:szCs w:val="22"/>
          <w:lang w:val="en-US" w:eastAsia="zh-CN"/>
        </w:rPr>
        <w:tab/>
      </w:r>
      <w:r>
        <w:t>Procedure</w:t>
      </w:r>
      <w:r>
        <w:tab/>
      </w:r>
      <w:r>
        <w:fldChar w:fldCharType="begin"/>
      </w:r>
      <w:r>
        <w:instrText xml:space="preserve"> PAGEREF _Toc73962910 \h </w:instrText>
      </w:r>
      <w:r>
        <w:fldChar w:fldCharType="separate"/>
      </w:r>
      <w:r>
        <w:t>78</w:t>
      </w:r>
      <w:r>
        <w:fldChar w:fldCharType="end"/>
      </w:r>
    </w:p>
    <w:p w14:paraId="11625052" w14:textId="77777777" w:rsidR="00C36564" w:rsidRDefault="00C36564">
      <w:pPr>
        <w:pStyle w:val="TOC4"/>
        <w:rPr>
          <w:rFonts w:asciiTheme="minorHAnsi" w:hAnsiTheme="minorHAnsi" w:cstheme="minorBidi"/>
          <w:kern w:val="2"/>
          <w:sz w:val="21"/>
          <w:szCs w:val="22"/>
          <w:lang w:val="en-US" w:eastAsia="zh-CN"/>
        </w:rPr>
      </w:pPr>
      <w:r>
        <w:t>6.6.4.5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_Toc73962911 \h </w:instrText>
      </w:r>
      <w:r>
        <w:fldChar w:fldCharType="separate"/>
      </w:r>
      <w:r>
        <w:t>79</w:t>
      </w:r>
      <w:r>
        <w:fldChar w:fldCharType="end"/>
      </w:r>
    </w:p>
    <w:p w14:paraId="03B01A28" w14:textId="77777777" w:rsidR="00C36564" w:rsidRDefault="00C36564">
      <w:pPr>
        <w:pStyle w:val="TOC5"/>
        <w:rPr>
          <w:rFonts w:asciiTheme="minorHAnsi" w:hAnsiTheme="minorHAnsi" w:cstheme="minorBidi"/>
          <w:kern w:val="2"/>
          <w:sz w:val="21"/>
          <w:szCs w:val="22"/>
          <w:lang w:val="en-US" w:eastAsia="zh-CN"/>
        </w:rPr>
      </w:pPr>
      <w:r>
        <w:t>6.6.4.5.1</w:t>
      </w:r>
      <w:r>
        <w:rPr>
          <w:rFonts w:asciiTheme="minorHAnsi" w:hAnsiTheme="minorHAnsi" w:cstheme="minorBidi"/>
          <w:kern w:val="2"/>
          <w:sz w:val="21"/>
          <w:szCs w:val="22"/>
          <w:lang w:val="en-US" w:eastAsia="zh-CN"/>
        </w:rPr>
        <w:tab/>
      </w:r>
      <w:r>
        <w:t>General requirements</w:t>
      </w:r>
      <w:r>
        <w:tab/>
      </w:r>
      <w:r>
        <w:fldChar w:fldCharType="begin"/>
      </w:r>
      <w:r>
        <w:instrText xml:space="preserve"> PAGEREF _Toc73962912 \h </w:instrText>
      </w:r>
      <w:r>
        <w:fldChar w:fldCharType="separate"/>
      </w:r>
      <w:r>
        <w:t>79</w:t>
      </w:r>
      <w:r>
        <w:fldChar w:fldCharType="end"/>
      </w:r>
    </w:p>
    <w:p w14:paraId="15E82522" w14:textId="77777777" w:rsidR="00C36564" w:rsidRDefault="00C36564">
      <w:pPr>
        <w:pStyle w:val="TOC5"/>
        <w:rPr>
          <w:rFonts w:asciiTheme="minorHAnsi" w:hAnsiTheme="minorHAnsi" w:cstheme="minorBidi"/>
          <w:kern w:val="2"/>
          <w:sz w:val="21"/>
          <w:szCs w:val="22"/>
          <w:lang w:val="en-US" w:eastAsia="zh-CN"/>
        </w:rPr>
      </w:pPr>
      <w:r>
        <w:t>6.6.4.5.2</w:t>
      </w:r>
      <w:r>
        <w:rPr>
          <w:rFonts w:asciiTheme="minorHAnsi" w:hAnsiTheme="minorHAnsi" w:cstheme="minorBidi"/>
          <w:kern w:val="2"/>
          <w:sz w:val="21"/>
          <w:szCs w:val="22"/>
          <w:lang w:val="en-US" w:eastAsia="zh-CN"/>
        </w:rPr>
        <w:tab/>
      </w:r>
      <w:r>
        <w:t>Basic limits for Wide Area IAB-DU and IAB-MT (Category A)</w:t>
      </w:r>
      <w:r>
        <w:tab/>
      </w:r>
      <w:r>
        <w:fldChar w:fldCharType="begin"/>
      </w:r>
      <w:r>
        <w:instrText xml:space="preserve"> PAGEREF _Toc73962913 \h </w:instrText>
      </w:r>
      <w:r>
        <w:fldChar w:fldCharType="separate"/>
      </w:r>
      <w:r>
        <w:t>79</w:t>
      </w:r>
      <w:r>
        <w:fldChar w:fldCharType="end"/>
      </w:r>
    </w:p>
    <w:p w14:paraId="05E55076" w14:textId="77777777" w:rsidR="00C36564" w:rsidRDefault="00C36564">
      <w:pPr>
        <w:pStyle w:val="TOC5"/>
        <w:rPr>
          <w:rFonts w:asciiTheme="minorHAnsi" w:hAnsiTheme="minorHAnsi" w:cstheme="minorBidi"/>
          <w:kern w:val="2"/>
          <w:sz w:val="21"/>
          <w:szCs w:val="22"/>
          <w:lang w:val="en-US" w:eastAsia="zh-CN"/>
        </w:rPr>
      </w:pPr>
      <w:r>
        <w:t>6.6.4.5.3</w:t>
      </w:r>
      <w:r>
        <w:rPr>
          <w:rFonts w:asciiTheme="minorHAnsi" w:hAnsiTheme="minorHAnsi" w:cstheme="minorBidi"/>
          <w:kern w:val="2"/>
          <w:sz w:val="21"/>
          <w:szCs w:val="22"/>
          <w:lang w:val="en-US" w:eastAsia="zh-CN"/>
        </w:rPr>
        <w:tab/>
      </w:r>
      <w:r>
        <w:t xml:space="preserve">Basic limits </w:t>
      </w:r>
      <w:r>
        <w:rPr>
          <w:lang w:eastAsia="zh-CN"/>
        </w:rPr>
        <w:t>for Wide Area IAB-DU and Wide Area IAB-MT</w:t>
      </w:r>
      <w:r>
        <w:t xml:space="preserve"> (Category B)</w:t>
      </w:r>
      <w:r>
        <w:tab/>
      </w:r>
      <w:r>
        <w:fldChar w:fldCharType="begin"/>
      </w:r>
      <w:r>
        <w:instrText xml:space="preserve"> PAGEREF _Toc73962914 \h </w:instrText>
      </w:r>
      <w:r>
        <w:fldChar w:fldCharType="separate"/>
      </w:r>
      <w:r>
        <w:t>80</w:t>
      </w:r>
      <w:r>
        <w:fldChar w:fldCharType="end"/>
      </w:r>
    </w:p>
    <w:p w14:paraId="494C80CE" w14:textId="77777777" w:rsidR="00C36564" w:rsidRDefault="00C36564">
      <w:pPr>
        <w:pStyle w:val="TOC6"/>
        <w:rPr>
          <w:rFonts w:asciiTheme="minorHAnsi" w:hAnsiTheme="minorHAnsi" w:cstheme="minorBidi"/>
          <w:kern w:val="2"/>
          <w:sz w:val="21"/>
          <w:szCs w:val="22"/>
          <w:lang w:val="en-US" w:eastAsia="zh-CN"/>
        </w:rPr>
      </w:pPr>
      <w:r>
        <w:t>6.6.4.5.3.1</w:t>
      </w:r>
      <w:r>
        <w:rPr>
          <w:rFonts w:asciiTheme="minorHAnsi" w:hAnsiTheme="minorHAnsi" w:cstheme="minorBidi"/>
          <w:kern w:val="2"/>
          <w:sz w:val="21"/>
          <w:szCs w:val="22"/>
          <w:lang w:val="en-US" w:eastAsia="zh-CN"/>
        </w:rPr>
        <w:tab/>
      </w:r>
      <w:r>
        <w:t>Category B</w:t>
      </w:r>
      <w:r>
        <w:rPr>
          <w:lang w:eastAsia="zh-CN"/>
        </w:rPr>
        <w:t xml:space="preserve"> requirements</w:t>
      </w:r>
      <w:r>
        <w:tab/>
      </w:r>
      <w:r>
        <w:fldChar w:fldCharType="begin"/>
      </w:r>
      <w:r>
        <w:instrText xml:space="preserve"> PAGEREF _Toc73962915 \h </w:instrText>
      </w:r>
      <w:r>
        <w:fldChar w:fldCharType="separate"/>
      </w:r>
      <w:r>
        <w:t>80</w:t>
      </w:r>
      <w:r>
        <w:fldChar w:fldCharType="end"/>
      </w:r>
    </w:p>
    <w:p w14:paraId="16F632AF" w14:textId="77777777" w:rsidR="00C36564" w:rsidRDefault="00C36564">
      <w:pPr>
        <w:pStyle w:val="TOC5"/>
        <w:rPr>
          <w:rFonts w:asciiTheme="minorHAnsi" w:hAnsiTheme="minorHAnsi" w:cstheme="minorBidi"/>
          <w:kern w:val="2"/>
          <w:sz w:val="21"/>
          <w:szCs w:val="22"/>
          <w:lang w:val="en-US" w:eastAsia="zh-CN"/>
        </w:rPr>
      </w:pPr>
      <w:r>
        <w:t>6.6.4.5.4</w:t>
      </w:r>
      <w:r>
        <w:rPr>
          <w:rFonts w:asciiTheme="minorHAnsi" w:hAnsiTheme="minorHAnsi" w:cstheme="minorBidi"/>
          <w:kern w:val="2"/>
          <w:sz w:val="21"/>
          <w:szCs w:val="22"/>
          <w:lang w:val="en-US" w:eastAsia="zh-CN"/>
        </w:rPr>
        <w:tab/>
      </w:r>
      <w:r w:rsidRPr="00646745">
        <w:rPr>
          <w:i/>
        </w:rPr>
        <w:t>Basic limits</w:t>
      </w:r>
      <w:r>
        <w:t xml:space="preserve"> for Medium Range IAB-DU (Category A and B)</w:t>
      </w:r>
      <w:r>
        <w:tab/>
      </w:r>
      <w:r>
        <w:fldChar w:fldCharType="begin"/>
      </w:r>
      <w:r>
        <w:instrText xml:space="preserve"> PAGEREF _Toc73962916 \h </w:instrText>
      </w:r>
      <w:r>
        <w:fldChar w:fldCharType="separate"/>
      </w:r>
      <w:r>
        <w:t>80</w:t>
      </w:r>
      <w:r>
        <w:fldChar w:fldCharType="end"/>
      </w:r>
    </w:p>
    <w:p w14:paraId="7E0320DD" w14:textId="77777777" w:rsidR="00C36564" w:rsidRDefault="00C36564">
      <w:pPr>
        <w:pStyle w:val="TOC5"/>
        <w:rPr>
          <w:rFonts w:asciiTheme="minorHAnsi" w:hAnsiTheme="minorHAnsi" w:cstheme="minorBidi"/>
          <w:kern w:val="2"/>
          <w:sz w:val="21"/>
          <w:szCs w:val="22"/>
          <w:lang w:val="en-US" w:eastAsia="zh-CN"/>
        </w:rPr>
      </w:pPr>
      <w:r>
        <w:t>6.6.4.5.5</w:t>
      </w:r>
      <w:r>
        <w:rPr>
          <w:rFonts w:asciiTheme="minorHAnsi" w:hAnsiTheme="minorHAnsi" w:cstheme="minorBidi"/>
          <w:kern w:val="2"/>
          <w:sz w:val="21"/>
          <w:szCs w:val="22"/>
          <w:lang w:val="en-US" w:eastAsia="zh-CN"/>
        </w:rPr>
        <w:tab/>
      </w:r>
      <w:r w:rsidRPr="00646745">
        <w:rPr>
          <w:i/>
        </w:rPr>
        <w:t>Basic limits</w:t>
      </w:r>
      <w:r>
        <w:t xml:space="preserve"> </w:t>
      </w:r>
      <w:r>
        <w:rPr>
          <w:lang w:eastAsia="zh-CN"/>
        </w:rPr>
        <w:t>for Local Area IAB-DU and Local Area IAB-MT (Category A and B)</w:t>
      </w:r>
      <w:r>
        <w:tab/>
      </w:r>
      <w:r>
        <w:fldChar w:fldCharType="begin"/>
      </w:r>
      <w:r>
        <w:instrText xml:space="preserve"> PAGEREF _Toc73962917 \h </w:instrText>
      </w:r>
      <w:r>
        <w:fldChar w:fldCharType="separate"/>
      </w:r>
      <w:r>
        <w:t>81</w:t>
      </w:r>
      <w:r>
        <w:fldChar w:fldCharType="end"/>
      </w:r>
    </w:p>
    <w:p w14:paraId="5910AE74" w14:textId="77777777" w:rsidR="00C36564" w:rsidRDefault="00C36564">
      <w:pPr>
        <w:pStyle w:val="TOC5"/>
        <w:rPr>
          <w:rFonts w:asciiTheme="minorHAnsi" w:hAnsiTheme="minorHAnsi" w:cstheme="minorBidi"/>
          <w:kern w:val="2"/>
          <w:sz w:val="21"/>
          <w:szCs w:val="22"/>
          <w:lang w:val="en-US" w:eastAsia="zh-CN"/>
        </w:rPr>
      </w:pPr>
      <w:r>
        <w:t>6.6.4.5.5</w:t>
      </w:r>
      <w:r>
        <w:rPr>
          <w:rFonts w:asciiTheme="minorHAnsi" w:hAnsiTheme="minorHAnsi" w:cstheme="minorBidi"/>
          <w:kern w:val="2"/>
          <w:sz w:val="21"/>
          <w:szCs w:val="22"/>
          <w:lang w:val="en-US" w:eastAsia="zh-CN"/>
        </w:rPr>
        <w:tab/>
      </w:r>
      <w:r w:rsidRPr="00646745">
        <w:rPr>
          <w:i/>
        </w:rPr>
        <w:t>Basic limits</w:t>
      </w:r>
      <w:r>
        <w:t xml:space="preserve"> for additional requirements</w:t>
      </w:r>
      <w:r>
        <w:tab/>
      </w:r>
      <w:r>
        <w:fldChar w:fldCharType="begin"/>
      </w:r>
      <w:r>
        <w:instrText xml:space="preserve"> PAGEREF _Toc73962918 \h </w:instrText>
      </w:r>
      <w:r>
        <w:fldChar w:fldCharType="separate"/>
      </w:r>
      <w:r>
        <w:t>81</w:t>
      </w:r>
      <w:r>
        <w:fldChar w:fldCharType="end"/>
      </w:r>
    </w:p>
    <w:p w14:paraId="70016ED4" w14:textId="77777777" w:rsidR="00C36564" w:rsidRDefault="00C36564">
      <w:pPr>
        <w:pStyle w:val="TOC6"/>
        <w:rPr>
          <w:rFonts w:asciiTheme="minorHAnsi" w:hAnsiTheme="minorHAnsi" w:cstheme="minorBidi"/>
          <w:kern w:val="2"/>
          <w:sz w:val="21"/>
          <w:szCs w:val="22"/>
          <w:lang w:val="en-US" w:eastAsia="zh-CN"/>
        </w:rPr>
      </w:pPr>
      <w:r>
        <w:t>6.6.4.5.5.1</w:t>
      </w:r>
      <w:r>
        <w:rPr>
          <w:rFonts w:asciiTheme="minorHAnsi" w:hAnsiTheme="minorHAnsi" w:cstheme="minorBidi"/>
          <w:kern w:val="2"/>
          <w:sz w:val="21"/>
          <w:szCs w:val="22"/>
          <w:lang w:val="en-US" w:eastAsia="zh-CN"/>
        </w:rPr>
        <w:tab/>
      </w:r>
      <w:r>
        <w:t>Limits in FCC Title 47</w:t>
      </w:r>
      <w:r>
        <w:tab/>
      </w:r>
      <w:r>
        <w:fldChar w:fldCharType="begin"/>
      </w:r>
      <w:r>
        <w:instrText xml:space="preserve"> PAGEREF _Toc73962919 \h </w:instrText>
      </w:r>
      <w:r>
        <w:fldChar w:fldCharType="separate"/>
      </w:r>
      <w:r>
        <w:t>81</w:t>
      </w:r>
      <w:r>
        <w:fldChar w:fldCharType="end"/>
      </w:r>
    </w:p>
    <w:p w14:paraId="0205C14B" w14:textId="77777777" w:rsidR="00C36564" w:rsidRDefault="00C36564">
      <w:pPr>
        <w:pStyle w:val="TOC5"/>
        <w:rPr>
          <w:rFonts w:asciiTheme="minorHAnsi" w:hAnsiTheme="minorHAnsi" w:cstheme="minorBidi"/>
          <w:kern w:val="2"/>
          <w:sz w:val="21"/>
          <w:szCs w:val="22"/>
          <w:lang w:val="en-US" w:eastAsia="zh-CN"/>
        </w:rPr>
      </w:pPr>
      <w:r>
        <w:t>6.6.4.5.6</w:t>
      </w:r>
      <w:r>
        <w:rPr>
          <w:rFonts w:asciiTheme="minorHAnsi" w:hAnsiTheme="minorHAnsi" w:cstheme="minorBidi"/>
          <w:kern w:val="2"/>
          <w:sz w:val="21"/>
          <w:szCs w:val="22"/>
          <w:lang w:val="en-US" w:eastAsia="zh-CN"/>
        </w:rPr>
        <w:tab/>
      </w:r>
      <w:r w:rsidRPr="00646745">
        <w:rPr>
          <w:i/>
        </w:rPr>
        <w:t>IAB type 1-H</w:t>
      </w:r>
      <w:r>
        <w:tab/>
      </w:r>
      <w:r>
        <w:fldChar w:fldCharType="begin"/>
      </w:r>
      <w:r>
        <w:instrText xml:space="preserve"> PAGEREF _Toc73962920 \h </w:instrText>
      </w:r>
      <w:r>
        <w:fldChar w:fldCharType="separate"/>
      </w:r>
      <w:r>
        <w:t>81</w:t>
      </w:r>
      <w:r>
        <w:fldChar w:fldCharType="end"/>
      </w:r>
    </w:p>
    <w:p w14:paraId="31D4FA8B" w14:textId="77777777" w:rsidR="00C36564" w:rsidRDefault="00C36564">
      <w:pPr>
        <w:pStyle w:val="TOC3"/>
        <w:rPr>
          <w:rFonts w:asciiTheme="minorHAnsi" w:hAnsiTheme="minorHAnsi" w:cstheme="minorBidi"/>
          <w:kern w:val="2"/>
          <w:sz w:val="21"/>
          <w:szCs w:val="22"/>
          <w:lang w:val="en-US" w:eastAsia="zh-CN"/>
        </w:rPr>
      </w:pPr>
      <w:r>
        <w:t>6.6.5</w:t>
      </w:r>
      <w:r>
        <w:rPr>
          <w:rFonts w:asciiTheme="minorHAnsi" w:hAnsiTheme="minorHAnsi" w:cstheme="minorBidi"/>
          <w:kern w:val="2"/>
          <w:sz w:val="21"/>
          <w:szCs w:val="22"/>
          <w:lang w:val="en-US" w:eastAsia="zh-CN"/>
        </w:rPr>
        <w:tab/>
      </w:r>
      <w:r>
        <w:t>Transmitter spurious emissions</w:t>
      </w:r>
      <w:r>
        <w:tab/>
      </w:r>
      <w:r>
        <w:fldChar w:fldCharType="begin"/>
      </w:r>
      <w:r>
        <w:instrText xml:space="preserve"> PAGEREF _Toc73962921 \h </w:instrText>
      </w:r>
      <w:r>
        <w:fldChar w:fldCharType="separate"/>
      </w:r>
      <w:r>
        <w:t>82</w:t>
      </w:r>
      <w:r>
        <w:fldChar w:fldCharType="end"/>
      </w:r>
    </w:p>
    <w:p w14:paraId="529C64FD" w14:textId="77777777" w:rsidR="00C36564" w:rsidRDefault="00C36564">
      <w:pPr>
        <w:pStyle w:val="TOC4"/>
        <w:rPr>
          <w:rFonts w:asciiTheme="minorHAnsi" w:hAnsiTheme="minorHAnsi" w:cstheme="minorBidi"/>
          <w:kern w:val="2"/>
          <w:sz w:val="21"/>
          <w:szCs w:val="22"/>
          <w:lang w:val="en-US" w:eastAsia="zh-CN"/>
        </w:rPr>
      </w:pPr>
      <w:r>
        <w:t>6.6.5.1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_Toc73962922 \h </w:instrText>
      </w:r>
      <w:r>
        <w:fldChar w:fldCharType="separate"/>
      </w:r>
      <w:r>
        <w:t>82</w:t>
      </w:r>
      <w:r>
        <w:fldChar w:fldCharType="end"/>
      </w:r>
    </w:p>
    <w:p w14:paraId="54DB1B1F" w14:textId="77777777" w:rsidR="00C36564" w:rsidRDefault="00C36564">
      <w:pPr>
        <w:pStyle w:val="TOC4"/>
        <w:rPr>
          <w:rFonts w:asciiTheme="minorHAnsi" w:hAnsiTheme="minorHAnsi" w:cstheme="minorBidi"/>
          <w:kern w:val="2"/>
          <w:sz w:val="21"/>
          <w:szCs w:val="22"/>
          <w:lang w:val="en-US" w:eastAsia="zh-CN"/>
        </w:rPr>
      </w:pPr>
      <w:r>
        <w:t>6.6.5.2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_Toc73962923 \h </w:instrText>
      </w:r>
      <w:r>
        <w:fldChar w:fldCharType="separate"/>
      </w:r>
      <w:r>
        <w:t>82</w:t>
      </w:r>
      <w:r>
        <w:fldChar w:fldCharType="end"/>
      </w:r>
    </w:p>
    <w:p w14:paraId="74AC4C99" w14:textId="77777777" w:rsidR="00C36564" w:rsidRDefault="00C36564">
      <w:pPr>
        <w:pStyle w:val="TOC4"/>
        <w:rPr>
          <w:rFonts w:asciiTheme="minorHAnsi" w:hAnsiTheme="minorHAnsi" w:cstheme="minorBidi"/>
          <w:kern w:val="2"/>
          <w:sz w:val="21"/>
          <w:szCs w:val="22"/>
          <w:lang w:val="en-US" w:eastAsia="zh-CN"/>
        </w:rPr>
      </w:pPr>
      <w:r>
        <w:lastRenderedPageBreak/>
        <w:t>6.6.5.3</w:t>
      </w:r>
      <w:r>
        <w:rPr>
          <w:rFonts w:asciiTheme="minorHAnsi" w:hAnsiTheme="minorHAnsi" w:cstheme="minorBidi"/>
          <w:kern w:val="2"/>
          <w:sz w:val="21"/>
          <w:szCs w:val="22"/>
          <w:lang w:val="en-US" w:eastAsia="zh-CN"/>
        </w:rPr>
        <w:tab/>
      </w:r>
      <w:r>
        <w:t>Test purpose</w:t>
      </w:r>
      <w:r>
        <w:tab/>
      </w:r>
      <w:r>
        <w:fldChar w:fldCharType="begin"/>
      </w:r>
      <w:r>
        <w:instrText xml:space="preserve"> PAGEREF _Toc73962924 \h </w:instrText>
      </w:r>
      <w:r>
        <w:fldChar w:fldCharType="separate"/>
      </w:r>
      <w:r>
        <w:t>82</w:t>
      </w:r>
      <w:r>
        <w:fldChar w:fldCharType="end"/>
      </w:r>
    </w:p>
    <w:p w14:paraId="11038FB5" w14:textId="77777777" w:rsidR="00C36564" w:rsidRDefault="00C36564">
      <w:pPr>
        <w:pStyle w:val="TOC4"/>
        <w:rPr>
          <w:rFonts w:asciiTheme="minorHAnsi" w:hAnsiTheme="minorHAnsi" w:cstheme="minorBidi"/>
          <w:kern w:val="2"/>
          <w:sz w:val="21"/>
          <w:szCs w:val="22"/>
          <w:lang w:val="en-US" w:eastAsia="zh-CN"/>
        </w:rPr>
      </w:pPr>
      <w:r>
        <w:t>6.6.5.4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_Toc73962925 \h </w:instrText>
      </w:r>
      <w:r>
        <w:fldChar w:fldCharType="separate"/>
      </w:r>
      <w:r>
        <w:t>82</w:t>
      </w:r>
      <w:r>
        <w:fldChar w:fldCharType="end"/>
      </w:r>
    </w:p>
    <w:p w14:paraId="50ACCBA0" w14:textId="77777777" w:rsidR="00C36564" w:rsidRDefault="00C36564">
      <w:pPr>
        <w:pStyle w:val="TOC5"/>
        <w:rPr>
          <w:rFonts w:asciiTheme="minorHAnsi" w:hAnsiTheme="minorHAnsi" w:cstheme="minorBidi"/>
          <w:kern w:val="2"/>
          <w:sz w:val="21"/>
          <w:szCs w:val="22"/>
          <w:lang w:val="en-US" w:eastAsia="zh-CN"/>
        </w:rPr>
      </w:pPr>
      <w:r>
        <w:t>6.6.5.4.1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_Toc73962926 \h </w:instrText>
      </w:r>
      <w:r>
        <w:fldChar w:fldCharType="separate"/>
      </w:r>
      <w:r>
        <w:t>82</w:t>
      </w:r>
      <w:r>
        <w:fldChar w:fldCharType="end"/>
      </w:r>
    </w:p>
    <w:p w14:paraId="100C8DCC" w14:textId="77777777" w:rsidR="00C36564" w:rsidRDefault="00C36564">
      <w:pPr>
        <w:pStyle w:val="TOC5"/>
        <w:rPr>
          <w:rFonts w:asciiTheme="minorHAnsi" w:hAnsiTheme="minorHAnsi" w:cstheme="minorBidi"/>
          <w:kern w:val="2"/>
          <w:sz w:val="21"/>
          <w:szCs w:val="22"/>
          <w:lang w:val="en-US" w:eastAsia="zh-CN"/>
        </w:rPr>
      </w:pPr>
      <w:r>
        <w:t>6.6.5.4.2</w:t>
      </w:r>
      <w:r>
        <w:rPr>
          <w:rFonts w:asciiTheme="minorHAnsi" w:hAnsiTheme="minorHAnsi" w:cstheme="minorBidi"/>
          <w:kern w:val="2"/>
          <w:sz w:val="21"/>
          <w:szCs w:val="22"/>
          <w:lang w:val="en-US" w:eastAsia="zh-CN"/>
        </w:rPr>
        <w:tab/>
      </w:r>
      <w:r>
        <w:t>Procedure</w:t>
      </w:r>
      <w:r>
        <w:tab/>
      </w:r>
      <w:r>
        <w:fldChar w:fldCharType="begin"/>
      </w:r>
      <w:r>
        <w:instrText xml:space="preserve"> PAGEREF _Toc73962927 \h </w:instrText>
      </w:r>
      <w:r>
        <w:fldChar w:fldCharType="separate"/>
      </w:r>
      <w:r>
        <w:t>83</w:t>
      </w:r>
      <w:r>
        <w:fldChar w:fldCharType="end"/>
      </w:r>
    </w:p>
    <w:p w14:paraId="4CA88853" w14:textId="77777777" w:rsidR="00C36564" w:rsidRDefault="00C36564">
      <w:pPr>
        <w:pStyle w:val="TOC4"/>
        <w:rPr>
          <w:rFonts w:asciiTheme="minorHAnsi" w:hAnsiTheme="minorHAnsi" w:cstheme="minorBidi"/>
          <w:kern w:val="2"/>
          <w:sz w:val="21"/>
          <w:szCs w:val="22"/>
          <w:lang w:val="en-US" w:eastAsia="zh-CN"/>
        </w:rPr>
      </w:pPr>
      <w:r>
        <w:t>6.6.5.5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_Toc73962928 \h </w:instrText>
      </w:r>
      <w:r>
        <w:fldChar w:fldCharType="separate"/>
      </w:r>
      <w:r>
        <w:t>84</w:t>
      </w:r>
      <w:r>
        <w:fldChar w:fldCharType="end"/>
      </w:r>
    </w:p>
    <w:p w14:paraId="7882C159" w14:textId="77777777" w:rsidR="00C36564" w:rsidRDefault="00C36564">
      <w:pPr>
        <w:pStyle w:val="TOC5"/>
        <w:rPr>
          <w:rFonts w:asciiTheme="minorHAnsi" w:hAnsiTheme="minorHAnsi" w:cstheme="minorBidi"/>
          <w:kern w:val="2"/>
          <w:sz w:val="21"/>
          <w:szCs w:val="22"/>
          <w:lang w:val="en-US" w:eastAsia="zh-CN"/>
        </w:rPr>
      </w:pPr>
      <w:r>
        <w:t>6.6.5.5.1</w:t>
      </w:r>
      <w:r>
        <w:rPr>
          <w:rFonts w:asciiTheme="minorHAnsi" w:hAnsiTheme="minorHAnsi" w:cstheme="minorBidi"/>
          <w:kern w:val="2"/>
          <w:sz w:val="21"/>
          <w:szCs w:val="22"/>
          <w:lang w:val="en-US" w:eastAsia="zh-CN"/>
        </w:rPr>
        <w:tab/>
      </w:r>
      <w:r>
        <w:t>Basic limits</w:t>
      </w:r>
      <w:r>
        <w:tab/>
      </w:r>
      <w:r>
        <w:fldChar w:fldCharType="begin"/>
      </w:r>
      <w:r>
        <w:instrText xml:space="preserve"> PAGEREF _Toc73962929 \h </w:instrText>
      </w:r>
      <w:r>
        <w:fldChar w:fldCharType="separate"/>
      </w:r>
      <w:r>
        <w:t>84</w:t>
      </w:r>
      <w:r>
        <w:fldChar w:fldCharType="end"/>
      </w:r>
    </w:p>
    <w:p w14:paraId="4B40746F" w14:textId="77777777" w:rsidR="00C36564" w:rsidRDefault="00C36564">
      <w:pPr>
        <w:pStyle w:val="TOC6"/>
        <w:rPr>
          <w:rFonts w:asciiTheme="minorHAnsi" w:hAnsiTheme="minorHAnsi" w:cstheme="minorBidi"/>
          <w:kern w:val="2"/>
          <w:sz w:val="21"/>
          <w:szCs w:val="22"/>
          <w:lang w:val="en-US" w:eastAsia="zh-CN"/>
        </w:rPr>
      </w:pPr>
      <w:r>
        <w:t>6.6.5.5.1.1</w:t>
      </w:r>
      <w:r>
        <w:rPr>
          <w:rFonts w:asciiTheme="minorHAnsi" w:hAnsiTheme="minorHAnsi" w:cstheme="minorBidi"/>
          <w:kern w:val="2"/>
          <w:sz w:val="21"/>
          <w:szCs w:val="22"/>
          <w:lang w:val="en-US" w:eastAsia="zh-CN"/>
        </w:rPr>
        <w:tab/>
      </w:r>
      <w:r>
        <w:t>Tx spurious emissions</w:t>
      </w:r>
      <w:r>
        <w:tab/>
      </w:r>
      <w:r>
        <w:fldChar w:fldCharType="begin"/>
      </w:r>
      <w:r>
        <w:instrText xml:space="preserve"> PAGEREF _Toc73962930 \h </w:instrText>
      </w:r>
      <w:r>
        <w:fldChar w:fldCharType="separate"/>
      </w:r>
      <w:r>
        <w:t>84</w:t>
      </w:r>
      <w:r>
        <w:fldChar w:fldCharType="end"/>
      </w:r>
    </w:p>
    <w:p w14:paraId="02BF9EF8" w14:textId="77777777" w:rsidR="00C36564" w:rsidRDefault="00C36564">
      <w:pPr>
        <w:pStyle w:val="TOC5"/>
        <w:rPr>
          <w:rFonts w:asciiTheme="minorHAnsi" w:hAnsiTheme="minorHAnsi" w:cstheme="minorBidi"/>
          <w:kern w:val="2"/>
          <w:sz w:val="21"/>
          <w:szCs w:val="22"/>
          <w:lang w:val="en-US" w:eastAsia="zh-CN"/>
        </w:rPr>
      </w:pPr>
      <w:r>
        <w:t>6.6.5.2.2</w:t>
      </w:r>
      <w:r>
        <w:rPr>
          <w:rFonts w:asciiTheme="minorHAnsi" w:hAnsiTheme="minorHAnsi" w:cstheme="minorBidi"/>
          <w:kern w:val="2"/>
          <w:sz w:val="21"/>
          <w:szCs w:val="22"/>
          <w:lang w:val="en-US" w:eastAsia="zh-CN"/>
        </w:rPr>
        <w:tab/>
      </w:r>
      <w:r>
        <w:t>Additional spurious emissions requirements</w:t>
      </w:r>
      <w:r>
        <w:tab/>
      </w:r>
      <w:r>
        <w:fldChar w:fldCharType="begin"/>
      </w:r>
      <w:r>
        <w:instrText xml:space="preserve"> PAGEREF _Toc73962931 \h </w:instrText>
      </w:r>
      <w:r>
        <w:fldChar w:fldCharType="separate"/>
      </w:r>
      <w:r>
        <w:t>84</w:t>
      </w:r>
      <w:r>
        <w:fldChar w:fldCharType="end"/>
      </w:r>
    </w:p>
    <w:p w14:paraId="0C423F01" w14:textId="77777777" w:rsidR="00C36564" w:rsidRDefault="00C36564">
      <w:pPr>
        <w:pStyle w:val="TOC5"/>
        <w:rPr>
          <w:rFonts w:asciiTheme="minorHAnsi" w:hAnsiTheme="minorHAnsi" w:cstheme="minorBidi"/>
          <w:kern w:val="2"/>
          <w:sz w:val="21"/>
          <w:szCs w:val="22"/>
          <w:lang w:val="en-US" w:eastAsia="zh-CN"/>
        </w:rPr>
      </w:pPr>
      <w:r>
        <w:t>6.6.5.2.3</w:t>
      </w:r>
      <w:r>
        <w:rPr>
          <w:rFonts w:asciiTheme="minorHAnsi" w:hAnsiTheme="minorHAnsi" w:cstheme="minorBidi"/>
          <w:kern w:val="2"/>
          <w:sz w:val="21"/>
          <w:szCs w:val="22"/>
          <w:lang w:val="en-US" w:eastAsia="zh-CN"/>
        </w:rPr>
        <w:tab/>
      </w:r>
      <w:r>
        <w:t>Co-location with base stations and IAB-nodes</w:t>
      </w:r>
      <w:r>
        <w:tab/>
      </w:r>
      <w:r>
        <w:fldChar w:fldCharType="begin"/>
      </w:r>
      <w:r>
        <w:instrText xml:space="preserve"> PAGEREF _Toc73962932 \h </w:instrText>
      </w:r>
      <w:r>
        <w:fldChar w:fldCharType="separate"/>
      </w:r>
      <w:r>
        <w:t>91</w:t>
      </w:r>
      <w:r>
        <w:fldChar w:fldCharType="end"/>
      </w:r>
    </w:p>
    <w:p w14:paraId="6477B19A" w14:textId="77777777" w:rsidR="00C36564" w:rsidRDefault="00C36564">
      <w:pPr>
        <w:pStyle w:val="TOC4"/>
        <w:rPr>
          <w:rFonts w:asciiTheme="minorHAnsi" w:hAnsiTheme="minorHAnsi" w:cstheme="minorBidi"/>
          <w:kern w:val="2"/>
          <w:sz w:val="21"/>
          <w:szCs w:val="22"/>
          <w:lang w:val="en-US" w:eastAsia="zh-CN"/>
        </w:rPr>
      </w:pPr>
      <w:r>
        <w:t>6.6.5.3</w:t>
      </w:r>
      <w:r>
        <w:rPr>
          <w:rFonts w:asciiTheme="minorHAnsi" w:hAnsiTheme="minorHAnsi" w:cstheme="minorBidi"/>
          <w:kern w:val="2"/>
          <w:sz w:val="21"/>
          <w:szCs w:val="22"/>
          <w:lang w:val="en-US" w:eastAsia="zh-CN"/>
        </w:rPr>
        <w:tab/>
      </w:r>
      <w:r w:rsidRPr="00646745">
        <w:rPr>
          <w:i/>
        </w:rPr>
        <w:t>IAB type 1-H</w:t>
      </w:r>
      <w:r>
        <w:tab/>
      </w:r>
      <w:r>
        <w:fldChar w:fldCharType="begin"/>
      </w:r>
      <w:r>
        <w:instrText xml:space="preserve"> PAGEREF _Toc73962933 \h </w:instrText>
      </w:r>
      <w:r>
        <w:fldChar w:fldCharType="separate"/>
      </w:r>
      <w:r>
        <w:t>96</w:t>
      </w:r>
      <w:r>
        <w:fldChar w:fldCharType="end"/>
      </w:r>
    </w:p>
    <w:p w14:paraId="5EE5402B" w14:textId="77777777" w:rsidR="00C36564" w:rsidRDefault="00C36564">
      <w:pPr>
        <w:pStyle w:val="TOC2"/>
        <w:rPr>
          <w:rFonts w:asciiTheme="minorHAnsi" w:hAnsiTheme="minorHAnsi" w:cstheme="minorBidi"/>
          <w:kern w:val="2"/>
          <w:sz w:val="21"/>
          <w:szCs w:val="22"/>
          <w:lang w:val="en-US" w:eastAsia="zh-CN"/>
        </w:rPr>
      </w:pPr>
      <w:r w:rsidRPr="00646745">
        <w:rPr>
          <w:lang w:val="de-DE"/>
        </w:rPr>
        <w:t>6.7</w:t>
      </w:r>
      <w:r>
        <w:rPr>
          <w:rFonts w:asciiTheme="minorHAnsi" w:hAnsiTheme="minorHAnsi" w:cstheme="minorBidi"/>
          <w:kern w:val="2"/>
          <w:sz w:val="21"/>
          <w:szCs w:val="22"/>
          <w:lang w:val="en-US" w:eastAsia="zh-CN"/>
        </w:rPr>
        <w:tab/>
      </w:r>
      <w:r w:rsidRPr="00646745">
        <w:rPr>
          <w:lang w:val="de-DE"/>
        </w:rPr>
        <w:t>Transmitter intermodulation</w:t>
      </w:r>
      <w:r>
        <w:tab/>
      </w:r>
      <w:r>
        <w:fldChar w:fldCharType="begin"/>
      </w:r>
      <w:r>
        <w:instrText xml:space="preserve"> PAGEREF _Toc73962934 \h </w:instrText>
      </w:r>
      <w:r>
        <w:fldChar w:fldCharType="separate"/>
      </w:r>
      <w:r>
        <w:t>96</w:t>
      </w:r>
      <w:r>
        <w:fldChar w:fldCharType="end"/>
      </w:r>
    </w:p>
    <w:p w14:paraId="1BDB9D5F" w14:textId="77777777" w:rsidR="00C36564" w:rsidRDefault="00C36564">
      <w:pPr>
        <w:pStyle w:val="TOC3"/>
        <w:rPr>
          <w:rFonts w:asciiTheme="minorHAnsi" w:hAnsiTheme="minorHAnsi" w:cstheme="minorBidi"/>
          <w:kern w:val="2"/>
          <w:sz w:val="21"/>
          <w:szCs w:val="22"/>
          <w:lang w:val="en-US" w:eastAsia="zh-CN"/>
        </w:rPr>
      </w:pPr>
      <w:r>
        <w:t>6.7.1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_Toc73962935 \h </w:instrText>
      </w:r>
      <w:r>
        <w:fldChar w:fldCharType="separate"/>
      </w:r>
      <w:r>
        <w:t>96</w:t>
      </w:r>
      <w:r>
        <w:fldChar w:fldCharType="end"/>
      </w:r>
    </w:p>
    <w:p w14:paraId="533100A1" w14:textId="77777777" w:rsidR="00C36564" w:rsidRDefault="00C36564">
      <w:pPr>
        <w:pStyle w:val="TOC3"/>
        <w:rPr>
          <w:rFonts w:asciiTheme="minorHAnsi" w:hAnsiTheme="minorHAnsi" w:cstheme="minorBidi"/>
          <w:kern w:val="2"/>
          <w:sz w:val="21"/>
          <w:szCs w:val="22"/>
          <w:lang w:val="en-US" w:eastAsia="zh-CN"/>
        </w:rPr>
      </w:pPr>
      <w:r>
        <w:t>6.7.2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_Toc73962936 \h </w:instrText>
      </w:r>
      <w:r>
        <w:fldChar w:fldCharType="separate"/>
      </w:r>
      <w:r>
        <w:t>96</w:t>
      </w:r>
      <w:r>
        <w:fldChar w:fldCharType="end"/>
      </w:r>
    </w:p>
    <w:p w14:paraId="19F20665" w14:textId="77777777" w:rsidR="00C36564" w:rsidRDefault="00C36564">
      <w:pPr>
        <w:pStyle w:val="TOC3"/>
        <w:rPr>
          <w:rFonts w:asciiTheme="minorHAnsi" w:hAnsiTheme="minorHAnsi" w:cstheme="minorBidi"/>
          <w:kern w:val="2"/>
          <w:sz w:val="21"/>
          <w:szCs w:val="22"/>
          <w:lang w:val="en-US" w:eastAsia="zh-CN"/>
        </w:rPr>
      </w:pPr>
      <w:r>
        <w:t>6.7.3</w:t>
      </w:r>
      <w:r>
        <w:rPr>
          <w:rFonts w:asciiTheme="minorHAnsi" w:hAnsiTheme="minorHAnsi" w:cstheme="minorBidi"/>
          <w:kern w:val="2"/>
          <w:sz w:val="21"/>
          <w:szCs w:val="22"/>
          <w:lang w:val="en-US" w:eastAsia="zh-CN"/>
        </w:rPr>
        <w:tab/>
      </w:r>
      <w:r>
        <w:t>Test purpose</w:t>
      </w:r>
      <w:r>
        <w:tab/>
      </w:r>
      <w:r>
        <w:fldChar w:fldCharType="begin"/>
      </w:r>
      <w:r>
        <w:instrText xml:space="preserve"> PAGEREF _Toc73962937 \h </w:instrText>
      </w:r>
      <w:r>
        <w:fldChar w:fldCharType="separate"/>
      </w:r>
      <w:r>
        <w:t>97</w:t>
      </w:r>
      <w:r>
        <w:fldChar w:fldCharType="end"/>
      </w:r>
    </w:p>
    <w:p w14:paraId="74EC055D" w14:textId="77777777" w:rsidR="00C36564" w:rsidRDefault="00C36564">
      <w:pPr>
        <w:pStyle w:val="TOC3"/>
        <w:rPr>
          <w:rFonts w:asciiTheme="minorHAnsi" w:hAnsiTheme="minorHAnsi" w:cstheme="minorBidi"/>
          <w:kern w:val="2"/>
          <w:sz w:val="21"/>
          <w:szCs w:val="22"/>
          <w:lang w:val="en-US" w:eastAsia="zh-CN"/>
        </w:rPr>
      </w:pPr>
      <w:r>
        <w:t>6.7.4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_Toc73962938 \h </w:instrText>
      </w:r>
      <w:r>
        <w:fldChar w:fldCharType="separate"/>
      </w:r>
      <w:r>
        <w:t>97</w:t>
      </w:r>
      <w:r>
        <w:fldChar w:fldCharType="end"/>
      </w:r>
    </w:p>
    <w:p w14:paraId="1D96B53A" w14:textId="77777777" w:rsidR="00C36564" w:rsidRDefault="00C36564">
      <w:pPr>
        <w:pStyle w:val="TOC4"/>
        <w:rPr>
          <w:rFonts w:asciiTheme="minorHAnsi" w:hAnsiTheme="minorHAnsi" w:cstheme="minorBidi"/>
          <w:kern w:val="2"/>
          <w:sz w:val="21"/>
          <w:szCs w:val="22"/>
          <w:lang w:val="en-US" w:eastAsia="zh-CN"/>
        </w:rPr>
      </w:pPr>
      <w:r>
        <w:t>6.7.4.1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_Toc73962939 \h </w:instrText>
      </w:r>
      <w:r>
        <w:fldChar w:fldCharType="separate"/>
      </w:r>
      <w:r>
        <w:t>97</w:t>
      </w:r>
      <w:r>
        <w:fldChar w:fldCharType="end"/>
      </w:r>
    </w:p>
    <w:p w14:paraId="39B33009" w14:textId="77777777" w:rsidR="00C36564" w:rsidRDefault="00C36564">
      <w:pPr>
        <w:pStyle w:val="TOC4"/>
        <w:rPr>
          <w:rFonts w:asciiTheme="minorHAnsi" w:hAnsiTheme="minorHAnsi" w:cstheme="minorBidi"/>
          <w:kern w:val="2"/>
          <w:sz w:val="21"/>
          <w:szCs w:val="22"/>
          <w:lang w:val="en-US" w:eastAsia="zh-CN"/>
        </w:rPr>
      </w:pPr>
      <w:r>
        <w:t>6.7.4.2</w:t>
      </w:r>
      <w:r>
        <w:rPr>
          <w:rFonts w:asciiTheme="minorHAnsi" w:hAnsiTheme="minorHAnsi" w:cstheme="minorBidi"/>
          <w:kern w:val="2"/>
          <w:sz w:val="21"/>
          <w:szCs w:val="22"/>
          <w:lang w:val="en-US" w:eastAsia="zh-CN"/>
        </w:rPr>
        <w:tab/>
      </w:r>
      <w:r>
        <w:t>Procedure</w:t>
      </w:r>
      <w:r>
        <w:tab/>
      </w:r>
      <w:r>
        <w:fldChar w:fldCharType="begin"/>
      </w:r>
      <w:r>
        <w:instrText xml:space="preserve"> PAGEREF _Toc73962940 \h </w:instrText>
      </w:r>
      <w:r>
        <w:fldChar w:fldCharType="separate"/>
      </w:r>
      <w:r>
        <w:t>97</w:t>
      </w:r>
      <w:r>
        <w:fldChar w:fldCharType="end"/>
      </w:r>
    </w:p>
    <w:p w14:paraId="2A46AB6D" w14:textId="77777777" w:rsidR="00C36564" w:rsidRDefault="00C36564">
      <w:pPr>
        <w:pStyle w:val="TOC3"/>
        <w:rPr>
          <w:rFonts w:asciiTheme="minorHAnsi" w:hAnsiTheme="minorHAnsi" w:cstheme="minorBidi"/>
          <w:kern w:val="2"/>
          <w:sz w:val="21"/>
          <w:szCs w:val="22"/>
          <w:lang w:val="en-US" w:eastAsia="zh-CN"/>
        </w:rPr>
      </w:pPr>
      <w:r>
        <w:t>6.7.5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_Toc73962941 \h </w:instrText>
      </w:r>
      <w:r>
        <w:fldChar w:fldCharType="separate"/>
      </w:r>
      <w:r>
        <w:t>98</w:t>
      </w:r>
      <w:r>
        <w:fldChar w:fldCharType="end"/>
      </w:r>
    </w:p>
    <w:p w14:paraId="742B4C7C" w14:textId="77777777" w:rsidR="00C36564" w:rsidRDefault="00C36564">
      <w:pPr>
        <w:pStyle w:val="TOC4"/>
        <w:rPr>
          <w:rFonts w:asciiTheme="minorHAnsi" w:hAnsiTheme="minorHAnsi" w:cstheme="minorBidi"/>
          <w:kern w:val="2"/>
          <w:sz w:val="21"/>
          <w:szCs w:val="22"/>
          <w:lang w:val="en-US" w:eastAsia="zh-CN"/>
        </w:rPr>
      </w:pPr>
      <w:r>
        <w:t>6.7.5.</w:t>
      </w:r>
      <w:r w:rsidRPr="00646745">
        <w:rPr>
          <w:rFonts w:eastAsia="SimSun"/>
          <w:lang w:val="en-US" w:eastAsia="zh-CN"/>
        </w:rPr>
        <w:t>1</w:t>
      </w:r>
      <w:r>
        <w:rPr>
          <w:rFonts w:asciiTheme="minorHAnsi" w:hAnsiTheme="minorHAnsi" w:cstheme="minorBidi"/>
          <w:kern w:val="2"/>
          <w:sz w:val="21"/>
          <w:szCs w:val="22"/>
          <w:lang w:val="en-US" w:eastAsia="zh-CN"/>
        </w:rPr>
        <w:tab/>
      </w:r>
      <w:r w:rsidRPr="00646745">
        <w:rPr>
          <w:rFonts w:eastAsia="SimSun"/>
          <w:i/>
          <w:lang w:val="en-US" w:eastAsia="zh-CN"/>
        </w:rPr>
        <w:t>IAB type 1-H</w:t>
      </w:r>
      <w:r>
        <w:tab/>
      </w:r>
      <w:r>
        <w:fldChar w:fldCharType="begin"/>
      </w:r>
      <w:r>
        <w:instrText xml:space="preserve"> PAGEREF _Toc73962942 \h </w:instrText>
      </w:r>
      <w:r>
        <w:fldChar w:fldCharType="separate"/>
      </w:r>
      <w:r>
        <w:t>98</w:t>
      </w:r>
      <w:r>
        <w:fldChar w:fldCharType="end"/>
      </w:r>
    </w:p>
    <w:p w14:paraId="3C2233B9" w14:textId="77777777" w:rsidR="00C36564" w:rsidRDefault="00C36564">
      <w:pPr>
        <w:pStyle w:val="TOC5"/>
        <w:rPr>
          <w:rFonts w:asciiTheme="minorHAnsi" w:hAnsiTheme="minorHAnsi" w:cstheme="minorBidi"/>
          <w:kern w:val="2"/>
          <w:sz w:val="21"/>
          <w:szCs w:val="22"/>
          <w:lang w:val="en-US" w:eastAsia="zh-CN"/>
        </w:rPr>
      </w:pPr>
      <w:r>
        <w:t>6.7.5.</w:t>
      </w:r>
      <w:r w:rsidRPr="00646745">
        <w:rPr>
          <w:rFonts w:eastAsia="SimSun"/>
          <w:lang w:val="en-US" w:eastAsia="zh-CN"/>
        </w:rPr>
        <w:t>1</w:t>
      </w:r>
      <w:r>
        <w:t>.1</w:t>
      </w:r>
      <w:r>
        <w:rPr>
          <w:rFonts w:asciiTheme="minorHAnsi" w:hAnsiTheme="minorHAnsi" w:cstheme="minorBidi"/>
          <w:kern w:val="2"/>
          <w:sz w:val="21"/>
          <w:szCs w:val="22"/>
          <w:lang w:val="en-US" w:eastAsia="zh-CN"/>
        </w:rPr>
        <w:tab/>
      </w:r>
      <w:r>
        <w:t>Co-location minimum requirements</w:t>
      </w:r>
      <w:r>
        <w:tab/>
      </w:r>
      <w:r>
        <w:fldChar w:fldCharType="begin"/>
      </w:r>
      <w:r>
        <w:instrText xml:space="preserve"> PAGEREF _Toc73962943 \h </w:instrText>
      </w:r>
      <w:r>
        <w:fldChar w:fldCharType="separate"/>
      </w:r>
      <w:r>
        <w:t>98</w:t>
      </w:r>
      <w:r>
        <w:fldChar w:fldCharType="end"/>
      </w:r>
    </w:p>
    <w:p w14:paraId="072711A8" w14:textId="77777777" w:rsidR="00C36564" w:rsidRDefault="00C36564">
      <w:pPr>
        <w:pStyle w:val="TOC5"/>
        <w:rPr>
          <w:rFonts w:asciiTheme="minorHAnsi" w:hAnsiTheme="minorHAnsi" w:cstheme="minorBidi"/>
          <w:kern w:val="2"/>
          <w:sz w:val="21"/>
          <w:szCs w:val="22"/>
          <w:lang w:val="en-US" w:eastAsia="zh-CN"/>
        </w:rPr>
      </w:pPr>
      <w:r>
        <w:t>6.7.5.</w:t>
      </w:r>
      <w:r w:rsidRPr="00646745">
        <w:rPr>
          <w:rFonts w:eastAsia="SimSun"/>
          <w:lang w:val="en-US" w:eastAsia="zh-CN"/>
        </w:rPr>
        <w:t>1</w:t>
      </w:r>
      <w:r>
        <w:t>.2</w:t>
      </w:r>
      <w:r>
        <w:rPr>
          <w:rFonts w:asciiTheme="minorHAnsi" w:hAnsiTheme="minorHAnsi" w:cstheme="minorBidi"/>
          <w:kern w:val="2"/>
          <w:sz w:val="21"/>
          <w:szCs w:val="22"/>
          <w:lang w:val="en-US" w:eastAsia="zh-CN"/>
        </w:rPr>
        <w:tab/>
      </w:r>
      <w:r>
        <w:t>Intra-system minimum requirements</w:t>
      </w:r>
      <w:r>
        <w:tab/>
      </w:r>
      <w:r>
        <w:fldChar w:fldCharType="begin"/>
      </w:r>
      <w:r>
        <w:instrText xml:space="preserve"> PAGEREF _Toc73962944 \h </w:instrText>
      </w:r>
      <w:r>
        <w:fldChar w:fldCharType="separate"/>
      </w:r>
      <w:r>
        <w:t>99</w:t>
      </w:r>
      <w:r>
        <w:fldChar w:fldCharType="end"/>
      </w:r>
    </w:p>
    <w:p w14:paraId="00DD1E85" w14:textId="77777777" w:rsidR="00C36564" w:rsidRDefault="00C36564">
      <w:pPr>
        <w:pStyle w:val="TOC5"/>
        <w:rPr>
          <w:rFonts w:asciiTheme="minorHAnsi" w:hAnsiTheme="minorHAnsi" w:cstheme="minorBidi"/>
          <w:kern w:val="2"/>
          <w:sz w:val="21"/>
          <w:szCs w:val="22"/>
          <w:lang w:val="en-US" w:eastAsia="zh-CN"/>
        </w:rPr>
      </w:pPr>
      <w:r>
        <w:t>6.7.5.</w:t>
      </w:r>
      <w:r w:rsidRPr="00646745">
        <w:rPr>
          <w:rFonts w:eastAsia="SimSun"/>
          <w:lang w:val="en-US" w:eastAsia="zh-CN"/>
        </w:rPr>
        <w:t>1</w:t>
      </w:r>
      <w:r>
        <w:t>.3</w:t>
      </w:r>
      <w:r>
        <w:rPr>
          <w:rFonts w:asciiTheme="minorHAnsi" w:hAnsiTheme="minorHAnsi" w:cstheme="minorBidi"/>
          <w:kern w:val="2"/>
          <w:sz w:val="21"/>
          <w:szCs w:val="22"/>
          <w:lang w:val="en-US" w:eastAsia="zh-CN"/>
        </w:rPr>
        <w:tab/>
      </w:r>
      <w:r>
        <w:t>Additional requirements</w:t>
      </w:r>
      <w:r>
        <w:tab/>
      </w:r>
      <w:r>
        <w:fldChar w:fldCharType="begin"/>
      </w:r>
      <w:r>
        <w:instrText xml:space="preserve"> PAGEREF _Toc73962945 \h </w:instrText>
      </w:r>
      <w:r>
        <w:fldChar w:fldCharType="separate"/>
      </w:r>
      <w:r>
        <w:t>99</w:t>
      </w:r>
      <w:r>
        <w:fldChar w:fldCharType="end"/>
      </w:r>
    </w:p>
    <w:p w14:paraId="3DE8888B" w14:textId="77777777" w:rsidR="00C36564" w:rsidRDefault="00C36564">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Conducted receiver characteristics (IAB-DU and IAB-MT)</w:t>
      </w:r>
      <w:r>
        <w:tab/>
      </w:r>
      <w:r>
        <w:fldChar w:fldCharType="begin"/>
      </w:r>
      <w:r>
        <w:instrText xml:space="preserve"> PAGEREF _Toc73962946 \h </w:instrText>
      </w:r>
      <w:r>
        <w:fldChar w:fldCharType="separate"/>
      </w:r>
      <w:r>
        <w:t>100</w:t>
      </w:r>
      <w:r>
        <w:fldChar w:fldCharType="end"/>
      </w:r>
    </w:p>
    <w:p w14:paraId="1CCB0721" w14:textId="77777777" w:rsidR="00C36564" w:rsidRDefault="00C36564">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_Toc73962947 \h </w:instrText>
      </w:r>
      <w:r>
        <w:fldChar w:fldCharType="separate"/>
      </w:r>
      <w:r>
        <w:t>100</w:t>
      </w:r>
      <w:r>
        <w:fldChar w:fldCharType="end"/>
      </w:r>
    </w:p>
    <w:p w14:paraId="33DD38A2" w14:textId="77777777" w:rsidR="00C36564" w:rsidRDefault="00C36564">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Reference sensitivity level</w:t>
      </w:r>
      <w:r>
        <w:tab/>
      </w:r>
      <w:r>
        <w:fldChar w:fldCharType="begin"/>
      </w:r>
      <w:r>
        <w:instrText xml:space="preserve"> PAGEREF _Toc73962948 \h </w:instrText>
      </w:r>
      <w:r>
        <w:fldChar w:fldCharType="separate"/>
      </w:r>
      <w:r>
        <w:t>100</w:t>
      </w:r>
      <w:r>
        <w:fldChar w:fldCharType="end"/>
      </w:r>
    </w:p>
    <w:p w14:paraId="48D268CE" w14:textId="77777777" w:rsidR="00C36564" w:rsidRDefault="00C36564">
      <w:pPr>
        <w:pStyle w:val="TOC3"/>
        <w:rPr>
          <w:rFonts w:asciiTheme="minorHAnsi" w:hAnsiTheme="minorHAnsi" w:cstheme="minorBidi"/>
          <w:kern w:val="2"/>
          <w:sz w:val="21"/>
          <w:szCs w:val="22"/>
          <w:lang w:val="en-US" w:eastAsia="zh-CN"/>
        </w:rPr>
      </w:pPr>
      <w:r>
        <w:t>7.2.1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_Toc73962949 \h </w:instrText>
      </w:r>
      <w:r>
        <w:fldChar w:fldCharType="separate"/>
      </w:r>
      <w:r>
        <w:t>100</w:t>
      </w:r>
      <w:r>
        <w:fldChar w:fldCharType="end"/>
      </w:r>
    </w:p>
    <w:p w14:paraId="4B0B8B64" w14:textId="77777777" w:rsidR="00C36564" w:rsidRDefault="00C36564">
      <w:pPr>
        <w:pStyle w:val="TOC3"/>
        <w:rPr>
          <w:rFonts w:asciiTheme="minorHAnsi" w:hAnsiTheme="minorHAnsi" w:cstheme="minorBidi"/>
          <w:kern w:val="2"/>
          <w:sz w:val="21"/>
          <w:szCs w:val="22"/>
          <w:lang w:val="en-US" w:eastAsia="zh-CN"/>
        </w:rPr>
      </w:pPr>
      <w:r>
        <w:t>7.2.2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_Toc73962950 \h </w:instrText>
      </w:r>
      <w:r>
        <w:fldChar w:fldCharType="separate"/>
      </w:r>
      <w:r>
        <w:t>100</w:t>
      </w:r>
      <w:r>
        <w:fldChar w:fldCharType="end"/>
      </w:r>
    </w:p>
    <w:p w14:paraId="14EF4C07" w14:textId="77777777" w:rsidR="00C36564" w:rsidRDefault="00C36564">
      <w:pPr>
        <w:pStyle w:val="TOC3"/>
        <w:rPr>
          <w:rFonts w:asciiTheme="minorHAnsi" w:hAnsiTheme="minorHAnsi" w:cstheme="minorBidi"/>
          <w:kern w:val="2"/>
          <w:sz w:val="21"/>
          <w:szCs w:val="22"/>
          <w:lang w:val="en-US" w:eastAsia="zh-CN"/>
        </w:rPr>
      </w:pPr>
      <w:r>
        <w:t>7.2.3</w:t>
      </w:r>
      <w:r>
        <w:rPr>
          <w:rFonts w:asciiTheme="minorHAnsi" w:hAnsiTheme="minorHAnsi" w:cstheme="minorBidi"/>
          <w:kern w:val="2"/>
          <w:sz w:val="21"/>
          <w:szCs w:val="22"/>
          <w:lang w:val="en-US" w:eastAsia="zh-CN"/>
        </w:rPr>
        <w:tab/>
      </w:r>
      <w:r>
        <w:t>Test purpose</w:t>
      </w:r>
      <w:r>
        <w:tab/>
      </w:r>
      <w:r>
        <w:fldChar w:fldCharType="begin"/>
      </w:r>
      <w:r>
        <w:instrText xml:space="preserve"> PAGEREF _Toc73962951 \h </w:instrText>
      </w:r>
      <w:r>
        <w:fldChar w:fldCharType="separate"/>
      </w:r>
      <w:r>
        <w:t>100</w:t>
      </w:r>
      <w:r>
        <w:fldChar w:fldCharType="end"/>
      </w:r>
    </w:p>
    <w:p w14:paraId="3B447412" w14:textId="77777777" w:rsidR="00C36564" w:rsidRDefault="00C36564">
      <w:pPr>
        <w:pStyle w:val="TOC3"/>
        <w:rPr>
          <w:rFonts w:asciiTheme="minorHAnsi" w:hAnsiTheme="minorHAnsi" w:cstheme="minorBidi"/>
          <w:kern w:val="2"/>
          <w:sz w:val="21"/>
          <w:szCs w:val="22"/>
          <w:lang w:val="en-US" w:eastAsia="zh-CN"/>
        </w:rPr>
      </w:pPr>
      <w:r>
        <w:t>7.2.4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_Toc73962952 \h </w:instrText>
      </w:r>
      <w:r>
        <w:fldChar w:fldCharType="separate"/>
      </w:r>
      <w:r>
        <w:t>100</w:t>
      </w:r>
      <w:r>
        <w:fldChar w:fldCharType="end"/>
      </w:r>
    </w:p>
    <w:p w14:paraId="4C25B3F9" w14:textId="77777777" w:rsidR="00C36564" w:rsidRDefault="00C36564">
      <w:pPr>
        <w:pStyle w:val="TOC4"/>
        <w:rPr>
          <w:rFonts w:asciiTheme="minorHAnsi" w:hAnsiTheme="minorHAnsi" w:cstheme="minorBidi"/>
          <w:kern w:val="2"/>
          <w:sz w:val="21"/>
          <w:szCs w:val="22"/>
          <w:lang w:val="en-US" w:eastAsia="zh-CN"/>
        </w:rPr>
      </w:pPr>
      <w:r>
        <w:t>7.2.4.1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_Toc73962953 \h </w:instrText>
      </w:r>
      <w:r>
        <w:fldChar w:fldCharType="separate"/>
      </w:r>
      <w:r>
        <w:t>100</w:t>
      </w:r>
      <w:r>
        <w:fldChar w:fldCharType="end"/>
      </w:r>
    </w:p>
    <w:p w14:paraId="5D7644B3" w14:textId="77777777" w:rsidR="00C36564" w:rsidRDefault="00C36564">
      <w:pPr>
        <w:pStyle w:val="TOC4"/>
        <w:rPr>
          <w:rFonts w:asciiTheme="minorHAnsi" w:hAnsiTheme="minorHAnsi" w:cstheme="minorBidi"/>
          <w:kern w:val="2"/>
          <w:sz w:val="21"/>
          <w:szCs w:val="22"/>
          <w:lang w:val="en-US" w:eastAsia="zh-CN"/>
        </w:rPr>
      </w:pPr>
      <w:r>
        <w:t>7.2.4.2</w:t>
      </w:r>
      <w:r>
        <w:rPr>
          <w:rFonts w:asciiTheme="minorHAnsi" w:hAnsiTheme="minorHAnsi" w:cstheme="minorBidi"/>
          <w:kern w:val="2"/>
          <w:sz w:val="21"/>
          <w:szCs w:val="22"/>
          <w:lang w:val="en-US" w:eastAsia="zh-CN"/>
        </w:rPr>
        <w:tab/>
      </w:r>
      <w:r>
        <w:t>Procedure</w:t>
      </w:r>
      <w:r>
        <w:tab/>
      </w:r>
      <w:r>
        <w:fldChar w:fldCharType="begin"/>
      </w:r>
      <w:r>
        <w:instrText xml:space="preserve"> PAGEREF _Toc73962954 \h </w:instrText>
      </w:r>
      <w:r>
        <w:fldChar w:fldCharType="separate"/>
      </w:r>
      <w:r>
        <w:t>100</w:t>
      </w:r>
      <w:r>
        <w:fldChar w:fldCharType="end"/>
      </w:r>
    </w:p>
    <w:p w14:paraId="1D3680CA" w14:textId="77777777" w:rsidR="00C36564" w:rsidRDefault="00C36564">
      <w:pPr>
        <w:pStyle w:val="TOC3"/>
        <w:rPr>
          <w:rFonts w:asciiTheme="minorHAnsi" w:hAnsiTheme="minorHAnsi" w:cstheme="minorBidi"/>
          <w:kern w:val="2"/>
          <w:sz w:val="21"/>
          <w:szCs w:val="22"/>
          <w:lang w:val="en-US" w:eastAsia="zh-CN"/>
        </w:rPr>
      </w:pPr>
      <w:r>
        <w:t>7.2.5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_Toc73962955 \h </w:instrText>
      </w:r>
      <w:r>
        <w:fldChar w:fldCharType="separate"/>
      </w:r>
      <w:r>
        <w:t>101</w:t>
      </w:r>
      <w:r>
        <w:fldChar w:fldCharType="end"/>
      </w:r>
    </w:p>
    <w:p w14:paraId="4EF77F3A" w14:textId="77777777" w:rsidR="00C36564" w:rsidRDefault="00C36564">
      <w:pPr>
        <w:pStyle w:val="TOC4"/>
        <w:rPr>
          <w:rFonts w:asciiTheme="minorHAnsi" w:hAnsiTheme="minorHAnsi" w:cstheme="minorBidi"/>
          <w:kern w:val="2"/>
          <w:sz w:val="21"/>
          <w:szCs w:val="22"/>
          <w:lang w:val="en-US" w:eastAsia="zh-CN"/>
        </w:rPr>
      </w:pPr>
      <w:r>
        <w:t>7.2.5.1</w:t>
      </w:r>
      <w:r>
        <w:rPr>
          <w:rFonts w:asciiTheme="minorHAnsi" w:hAnsiTheme="minorHAnsi" w:cstheme="minorBidi"/>
          <w:kern w:val="2"/>
          <w:sz w:val="21"/>
          <w:szCs w:val="22"/>
          <w:lang w:val="en-US" w:eastAsia="zh-CN"/>
        </w:rPr>
        <w:tab/>
      </w:r>
      <w:r>
        <w:t xml:space="preserve">Test requirements for </w:t>
      </w:r>
      <w:r w:rsidRPr="00646745">
        <w:rPr>
          <w:i/>
        </w:rPr>
        <w:t>IAB-DU</w:t>
      </w:r>
      <w:r>
        <w:tab/>
      </w:r>
      <w:r>
        <w:fldChar w:fldCharType="begin"/>
      </w:r>
      <w:r>
        <w:instrText xml:space="preserve"> PAGEREF _Toc73962956 \h </w:instrText>
      </w:r>
      <w:r>
        <w:fldChar w:fldCharType="separate"/>
      </w:r>
      <w:r>
        <w:t>101</w:t>
      </w:r>
      <w:r>
        <w:fldChar w:fldCharType="end"/>
      </w:r>
    </w:p>
    <w:p w14:paraId="07D8B69B" w14:textId="77777777" w:rsidR="00C36564" w:rsidRDefault="00C36564">
      <w:pPr>
        <w:pStyle w:val="TOC4"/>
        <w:rPr>
          <w:rFonts w:asciiTheme="minorHAnsi" w:hAnsiTheme="minorHAnsi" w:cstheme="minorBidi"/>
          <w:kern w:val="2"/>
          <w:sz w:val="21"/>
          <w:szCs w:val="22"/>
          <w:lang w:val="en-US" w:eastAsia="zh-CN"/>
        </w:rPr>
      </w:pPr>
      <w:r>
        <w:t>7.2.5.2</w:t>
      </w:r>
      <w:r>
        <w:rPr>
          <w:rFonts w:asciiTheme="minorHAnsi" w:hAnsiTheme="minorHAnsi" w:cstheme="minorBidi"/>
          <w:kern w:val="2"/>
          <w:sz w:val="21"/>
          <w:szCs w:val="22"/>
          <w:lang w:val="en-US" w:eastAsia="zh-CN"/>
        </w:rPr>
        <w:tab/>
      </w:r>
      <w:r>
        <w:t xml:space="preserve">Test requirements for </w:t>
      </w:r>
      <w:r w:rsidRPr="00646745">
        <w:rPr>
          <w:i/>
        </w:rPr>
        <w:t>IAB-MT</w:t>
      </w:r>
      <w:r>
        <w:tab/>
      </w:r>
      <w:r>
        <w:fldChar w:fldCharType="begin"/>
      </w:r>
      <w:r>
        <w:instrText xml:space="preserve"> PAGEREF _Toc73962957 \h </w:instrText>
      </w:r>
      <w:r>
        <w:fldChar w:fldCharType="separate"/>
      </w:r>
      <w:r>
        <w:t>103</w:t>
      </w:r>
      <w:r>
        <w:fldChar w:fldCharType="end"/>
      </w:r>
    </w:p>
    <w:p w14:paraId="1FE20651" w14:textId="77777777" w:rsidR="00C36564" w:rsidRDefault="00C36564">
      <w:pPr>
        <w:pStyle w:val="TOC2"/>
        <w:rPr>
          <w:rFonts w:asciiTheme="minorHAnsi" w:hAnsiTheme="minorHAnsi" w:cstheme="minorBidi"/>
          <w:kern w:val="2"/>
          <w:sz w:val="21"/>
          <w:szCs w:val="22"/>
          <w:lang w:val="en-US" w:eastAsia="zh-CN"/>
        </w:rPr>
      </w:pPr>
      <w:r>
        <w:t>7.3</w:t>
      </w:r>
      <w:r>
        <w:rPr>
          <w:rFonts w:asciiTheme="minorHAnsi" w:hAnsiTheme="minorHAnsi" w:cstheme="minorBidi"/>
          <w:kern w:val="2"/>
          <w:sz w:val="21"/>
          <w:szCs w:val="22"/>
          <w:lang w:val="en-US" w:eastAsia="zh-CN"/>
        </w:rPr>
        <w:tab/>
      </w:r>
      <w:r>
        <w:t>Dynamic range</w:t>
      </w:r>
      <w:r>
        <w:tab/>
      </w:r>
      <w:r>
        <w:fldChar w:fldCharType="begin"/>
      </w:r>
      <w:r>
        <w:instrText xml:space="preserve"> PAGEREF _Toc73962958 \h </w:instrText>
      </w:r>
      <w:r>
        <w:fldChar w:fldCharType="separate"/>
      </w:r>
      <w:r>
        <w:t>104</w:t>
      </w:r>
      <w:r>
        <w:fldChar w:fldCharType="end"/>
      </w:r>
    </w:p>
    <w:p w14:paraId="3D191922" w14:textId="77777777" w:rsidR="00C36564" w:rsidRDefault="00C36564">
      <w:pPr>
        <w:pStyle w:val="TOC3"/>
        <w:rPr>
          <w:rFonts w:asciiTheme="minorHAnsi" w:hAnsiTheme="minorHAnsi" w:cstheme="minorBidi"/>
          <w:kern w:val="2"/>
          <w:sz w:val="21"/>
          <w:szCs w:val="22"/>
          <w:lang w:val="en-US" w:eastAsia="zh-CN"/>
        </w:rPr>
      </w:pPr>
      <w:r>
        <w:t>7.3.1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_Toc73962959 \h </w:instrText>
      </w:r>
      <w:r>
        <w:fldChar w:fldCharType="separate"/>
      </w:r>
      <w:r>
        <w:t>104</w:t>
      </w:r>
      <w:r>
        <w:fldChar w:fldCharType="end"/>
      </w:r>
    </w:p>
    <w:p w14:paraId="06E600AD" w14:textId="77777777" w:rsidR="00C36564" w:rsidRDefault="00C36564">
      <w:pPr>
        <w:pStyle w:val="TOC3"/>
        <w:rPr>
          <w:rFonts w:asciiTheme="minorHAnsi" w:hAnsiTheme="minorHAnsi" w:cstheme="minorBidi"/>
          <w:kern w:val="2"/>
          <w:sz w:val="21"/>
          <w:szCs w:val="22"/>
          <w:lang w:val="en-US" w:eastAsia="zh-CN"/>
        </w:rPr>
      </w:pPr>
      <w:r>
        <w:t>7.3.2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_Toc73962960 \h </w:instrText>
      </w:r>
      <w:r>
        <w:fldChar w:fldCharType="separate"/>
      </w:r>
      <w:r>
        <w:t>104</w:t>
      </w:r>
      <w:r>
        <w:fldChar w:fldCharType="end"/>
      </w:r>
    </w:p>
    <w:p w14:paraId="40B49FB9" w14:textId="77777777" w:rsidR="00C36564" w:rsidRDefault="00C36564">
      <w:pPr>
        <w:pStyle w:val="TOC3"/>
        <w:rPr>
          <w:rFonts w:asciiTheme="minorHAnsi" w:hAnsiTheme="minorHAnsi" w:cstheme="minorBidi"/>
          <w:kern w:val="2"/>
          <w:sz w:val="21"/>
          <w:szCs w:val="22"/>
          <w:lang w:val="en-US" w:eastAsia="zh-CN"/>
        </w:rPr>
      </w:pPr>
      <w:r>
        <w:t>7.3.3</w:t>
      </w:r>
      <w:r>
        <w:rPr>
          <w:rFonts w:asciiTheme="minorHAnsi" w:hAnsiTheme="minorHAnsi" w:cstheme="minorBidi"/>
          <w:kern w:val="2"/>
          <w:sz w:val="21"/>
          <w:szCs w:val="22"/>
          <w:lang w:val="en-US" w:eastAsia="zh-CN"/>
        </w:rPr>
        <w:tab/>
      </w:r>
      <w:r>
        <w:t>Test purpose</w:t>
      </w:r>
      <w:r>
        <w:tab/>
      </w:r>
      <w:r>
        <w:fldChar w:fldCharType="begin"/>
      </w:r>
      <w:r>
        <w:instrText xml:space="preserve"> PAGEREF _Toc73962961 \h </w:instrText>
      </w:r>
      <w:r>
        <w:fldChar w:fldCharType="separate"/>
      </w:r>
      <w:r>
        <w:t>104</w:t>
      </w:r>
      <w:r>
        <w:fldChar w:fldCharType="end"/>
      </w:r>
    </w:p>
    <w:p w14:paraId="6C6062DB" w14:textId="77777777" w:rsidR="00C36564" w:rsidRDefault="00C36564">
      <w:pPr>
        <w:pStyle w:val="TOC3"/>
        <w:rPr>
          <w:rFonts w:asciiTheme="minorHAnsi" w:hAnsiTheme="minorHAnsi" w:cstheme="minorBidi"/>
          <w:kern w:val="2"/>
          <w:sz w:val="21"/>
          <w:szCs w:val="22"/>
          <w:lang w:val="en-US" w:eastAsia="zh-CN"/>
        </w:rPr>
      </w:pPr>
      <w:r>
        <w:t>7.3.4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_Toc73962962 \h </w:instrText>
      </w:r>
      <w:r>
        <w:fldChar w:fldCharType="separate"/>
      </w:r>
      <w:r>
        <w:t>104</w:t>
      </w:r>
      <w:r>
        <w:fldChar w:fldCharType="end"/>
      </w:r>
    </w:p>
    <w:p w14:paraId="48BD65EB" w14:textId="77777777" w:rsidR="00C36564" w:rsidRDefault="00C36564">
      <w:pPr>
        <w:pStyle w:val="TOC4"/>
        <w:rPr>
          <w:rFonts w:asciiTheme="minorHAnsi" w:hAnsiTheme="minorHAnsi" w:cstheme="minorBidi"/>
          <w:kern w:val="2"/>
          <w:sz w:val="21"/>
          <w:szCs w:val="22"/>
          <w:lang w:val="en-US" w:eastAsia="zh-CN"/>
        </w:rPr>
      </w:pPr>
      <w:r>
        <w:t>7.3.4.1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_Toc73962963 \h </w:instrText>
      </w:r>
      <w:r>
        <w:fldChar w:fldCharType="separate"/>
      </w:r>
      <w:r>
        <w:t>104</w:t>
      </w:r>
      <w:r>
        <w:fldChar w:fldCharType="end"/>
      </w:r>
    </w:p>
    <w:p w14:paraId="24FBB3AD" w14:textId="77777777" w:rsidR="00C36564" w:rsidRDefault="00C36564">
      <w:pPr>
        <w:pStyle w:val="TOC4"/>
        <w:rPr>
          <w:rFonts w:asciiTheme="minorHAnsi" w:hAnsiTheme="minorHAnsi" w:cstheme="minorBidi"/>
          <w:kern w:val="2"/>
          <w:sz w:val="21"/>
          <w:szCs w:val="22"/>
          <w:lang w:val="en-US" w:eastAsia="zh-CN"/>
        </w:rPr>
      </w:pPr>
      <w:r>
        <w:t>7.3.4.2</w:t>
      </w:r>
      <w:r>
        <w:rPr>
          <w:rFonts w:asciiTheme="minorHAnsi" w:hAnsiTheme="minorHAnsi" w:cstheme="minorBidi"/>
          <w:kern w:val="2"/>
          <w:sz w:val="21"/>
          <w:szCs w:val="22"/>
          <w:lang w:val="en-US" w:eastAsia="zh-CN"/>
        </w:rPr>
        <w:tab/>
      </w:r>
      <w:r>
        <w:t>Procedure</w:t>
      </w:r>
      <w:r>
        <w:tab/>
      </w:r>
      <w:r>
        <w:fldChar w:fldCharType="begin"/>
      </w:r>
      <w:r>
        <w:instrText xml:space="preserve"> PAGEREF _Toc73962964 \h </w:instrText>
      </w:r>
      <w:r>
        <w:fldChar w:fldCharType="separate"/>
      </w:r>
      <w:r>
        <w:t>104</w:t>
      </w:r>
      <w:r>
        <w:fldChar w:fldCharType="end"/>
      </w:r>
    </w:p>
    <w:p w14:paraId="6728BC60" w14:textId="77777777" w:rsidR="00C36564" w:rsidRDefault="00C36564">
      <w:pPr>
        <w:pStyle w:val="TOC3"/>
        <w:rPr>
          <w:rFonts w:asciiTheme="minorHAnsi" w:hAnsiTheme="minorHAnsi" w:cstheme="minorBidi"/>
          <w:kern w:val="2"/>
          <w:sz w:val="21"/>
          <w:szCs w:val="22"/>
          <w:lang w:val="en-US" w:eastAsia="zh-CN"/>
        </w:rPr>
      </w:pPr>
      <w:r>
        <w:t>7.3.5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_Toc73962965 \h </w:instrText>
      </w:r>
      <w:r>
        <w:fldChar w:fldCharType="separate"/>
      </w:r>
      <w:r>
        <w:t>105</w:t>
      </w:r>
      <w:r>
        <w:fldChar w:fldCharType="end"/>
      </w:r>
    </w:p>
    <w:p w14:paraId="20CFA87C" w14:textId="77777777" w:rsidR="00C36564" w:rsidRDefault="00C36564">
      <w:pPr>
        <w:pStyle w:val="TOC2"/>
        <w:rPr>
          <w:rFonts w:asciiTheme="minorHAnsi" w:hAnsiTheme="minorHAnsi" w:cstheme="minorBidi"/>
          <w:kern w:val="2"/>
          <w:sz w:val="21"/>
          <w:szCs w:val="22"/>
          <w:lang w:val="en-US" w:eastAsia="zh-CN"/>
        </w:rPr>
      </w:pPr>
      <w:r>
        <w:t>7.4</w:t>
      </w:r>
      <w:r>
        <w:rPr>
          <w:rFonts w:asciiTheme="minorHAnsi" w:hAnsiTheme="minorHAnsi" w:cstheme="minorBidi"/>
          <w:kern w:val="2"/>
          <w:sz w:val="21"/>
          <w:szCs w:val="22"/>
          <w:lang w:val="en-US" w:eastAsia="zh-CN"/>
        </w:rPr>
        <w:tab/>
      </w:r>
      <w:r>
        <w:t>In-band selectivity and blocking</w:t>
      </w:r>
      <w:r>
        <w:tab/>
      </w:r>
      <w:r>
        <w:fldChar w:fldCharType="begin"/>
      </w:r>
      <w:r>
        <w:instrText xml:space="preserve"> PAGEREF _Toc73962966 \h </w:instrText>
      </w:r>
      <w:r>
        <w:fldChar w:fldCharType="separate"/>
      </w:r>
      <w:r>
        <w:t>107</w:t>
      </w:r>
      <w:r>
        <w:fldChar w:fldCharType="end"/>
      </w:r>
    </w:p>
    <w:p w14:paraId="597F6F51" w14:textId="77777777" w:rsidR="00C36564" w:rsidRDefault="00C36564">
      <w:pPr>
        <w:pStyle w:val="TOC3"/>
        <w:rPr>
          <w:rFonts w:asciiTheme="minorHAnsi" w:hAnsiTheme="minorHAnsi" w:cstheme="minorBidi"/>
          <w:kern w:val="2"/>
          <w:sz w:val="21"/>
          <w:szCs w:val="22"/>
          <w:lang w:val="en-US" w:eastAsia="zh-CN"/>
        </w:rPr>
      </w:pPr>
      <w:r>
        <w:t>7.4.1</w:t>
      </w:r>
      <w:r>
        <w:rPr>
          <w:rFonts w:asciiTheme="minorHAnsi" w:hAnsiTheme="minorHAnsi" w:cstheme="minorBidi"/>
          <w:kern w:val="2"/>
          <w:sz w:val="21"/>
          <w:szCs w:val="22"/>
          <w:lang w:val="en-US" w:eastAsia="zh-CN"/>
        </w:rPr>
        <w:tab/>
      </w:r>
      <w:r>
        <w:t>Adjacent Channel Selectivity (ACS)</w:t>
      </w:r>
      <w:r>
        <w:tab/>
      </w:r>
      <w:r>
        <w:fldChar w:fldCharType="begin"/>
      </w:r>
      <w:r>
        <w:instrText xml:space="preserve"> PAGEREF _Toc73962967 \h </w:instrText>
      </w:r>
      <w:r>
        <w:fldChar w:fldCharType="separate"/>
      </w:r>
      <w:r>
        <w:t>107</w:t>
      </w:r>
      <w:r>
        <w:fldChar w:fldCharType="end"/>
      </w:r>
    </w:p>
    <w:p w14:paraId="08DE6134" w14:textId="77777777" w:rsidR="00C36564" w:rsidRDefault="00C36564">
      <w:pPr>
        <w:pStyle w:val="TOC4"/>
        <w:rPr>
          <w:rFonts w:asciiTheme="minorHAnsi" w:hAnsiTheme="minorHAnsi" w:cstheme="minorBidi"/>
          <w:kern w:val="2"/>
          <w:sz w:val="21"/>
          <w:szCs w:val="22"/>
          <w:lang w:val="en-US" w:eastAsia="zh-CN"/>
        </w:rPr>
      </w:pPr>
      <w:r>
        <w:t>7.4.1.1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_Toc73962968 \h </w:instrText>
      </w:r>
      <w:r>
        <w:fldChar w:fldCharType="separate"/>
      </w:r>
      <w:r>
        <w:t>107</w:t>
      </w:r>
      <w:r>
        <w:fldChar w:fldCharType="end"/>
      </w:r>
    </w:p>
    <w:p w14:paraId="5643B525" w14:textId="77777777" w:rsidR="00C36564" w:rsidRDefault="00C36564">
      <w:pPr>
        <w:pStyle w:val="TOC4"/>
        <w:rPr>
          <w:rFonts w:asciiTheme="minorHAnsi" w:hAnsiTheme="minorHAnsi" w:cstheme="minorBidi"/>
          <w:kern w:val="2"/>
          <w:sz w:val="21"/>
          <w:szCs w:val="22"/>
          <w:lang w:val="en-US" w:eastAsia="zh-CN"/>
        </w:rPr>
      </w:pPr>
      <w:r>
        <w:t>7.4.1.2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_Toc73962969 \h </w:instrText>
      </w:r>
      <w:r>
        <w:fldChar w:fldCharType="separate"/>
      </w:r>
      <w:r>
        <w:t>107</w:t>
      </w:r>
      <w:r>
        <w:fldChar w:fldCharType="end"/>
      </w:r>
    </w:p>
    <w:p w14:paraId="7E89418D" w14:textId="77777777" w:rsidR="00C36564" w:rsidRDefault="00C36564">
      <w:pPr>
        <w:pStyle w:val="TOC4"/>
        <w:rPr>
          <w:rFonts w:asciiTheme="minorHAnsi" w:hAnsiTheme="minorHAnsi" w:cstheme="minorBidi"/>
          <w:kern w:val="2"/>
          <w:sz w:val="21"/>
          <w:szCs w:val="22"/>
          <w:lang w:val="en-US" w:eastAsia="zh-CN"/>
        </w:rPr>
      </w:pPr>
      <w:r>
        <w:t>7.4.1.3</w:t>
      </w:r>
      <w:r>
        <w:rPr>
          <w:rFonts w:asciiTheme="minorHAnsi" w:hAnsiTheme="minorHAnsi" w:cstheme="minorBidi"/>
          <w:kern w:val="2"/>
          <w:sz w:val="21"/>
          <w:szCs w:val="22"/>
          <w:lang w:val="en-US" w:eastAsia="zh-CN"/>
        </w:rPr>
        <w:tab/>
      </w:r>
      <w:r>
        <w:t>Test purpose</w:t>
      </w:r>
      <w:r>
        <w:tab/>
      </w:r>
      <w:r>
        <w:fldChar w:fldCharType="begin"/>
      </w:r>
      <w:r>
        <w:instrText xml:space="preserve"> PAGEREF _Toc73962970 \h </w:instrText>
      </w:r>
      <w:r>
        <w:fldChar w:fldCharType="separate"/>
      </w:r>
      <w:r>
        <w:t>108</w:t>
      </w:r>
      <w:r>
        <w:fldChar w:fldCharType="end"/>
      </w:r>
    </w:p>
    <w:p w14:paraId="72A4BAC0" w14:textId="77777777" w:rsidR="00C36564" w:rsidRDefault="00C36564">
      <w:pPr>
        <w:pStyle w:val="TOC4"/>
        <w:rPr>
          <w:rFonts w:asciiTheme="minorHAnsi" w:hAnsiTheme="minorHAnsi" w:cstheme="minorBidi"/>
          <w:kern w:val="2"/>
          <w:sz w:val="21"/>
          <w:szCs w:val="22"/>
          <w:lang w:val="en-US" w:eastAsia="zh-CN"/>
        </w:rPr>
      </w:pPr>
      <w:r>
        <w:t>7.4.1.4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_Toc73962971 \h </w:instrText>
      </w:r>
      <w:r>
        <w:fldChar w:fldCharType="separate"/>
      </w:r>
      <w:r>
        <w:t>108</w:t>
      </w:r>
      <w:r>
        <w:fldChar w:fldCharType="end"/>
      </w:r>
    </w:p>
    <w:p w14:paraId="349D53C2" w14:textId="77777777" w:rsidR="00C36564" w:rsidRDefault="00C36564">
      <w:pPr>
        <w:pStyle w:val="TOC5"/>
        <w:rPr>
          <w:rFonts w:asciiTheme="minorHAnsi" w:hAnsiTheme="minorHAnsi" w:cstheme="minorBidi"/>
          <w:kern w:val="2"/>
          <w:sz w:val="21"/>
          <w:szCs w:val="22"/>
          <w:lang w:val="en-US" w:eastAsia="zh-CN"/>
        </w:rPr>
      </w:pPr>
      <w:r>
        <w:t>7.4.1.4.1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_Toc73962972 \h </w:instrText>
      </w:r>
      <w:r>
        <w:fldChar w:fldCharType="separate"/>
      </w:r>
      <w:r>
        <w:t>108</w:t>
      </w:r>
      <w:r>
        <w:fldChar w:fldCharType="end"/>
      </w:r>
    </w:p>
    <w:p w14:paraId="12A304A2" w14:textId="77777777" w:rsidR="00C36564" w:rsidRDefault="00C36564">
      <w:pPr>
        <w:pStyle w:val="TOC5"/>
        <w:rPr>
          <w:rFonts w:asciiTheme="minorHAnsi" w:hAnsiTheme="minorHAnsi" w:cstheme="minorBidi"/>
          <w:kern w:val="2"/>
          <w:sz w:val="21"/>
          <w:szCs w:val="22"/>
          <w:lang w:val="en-US" w:eastAsia="zh-CN"/>
        </w:rPr>
      </w:pPr>
      <w:r>
        <w:t>7.4.1.4.2</w:t>
      </w:r>
      <w:r>
        <w:rPr>
          <w:rFonts w:asciiTheme="minorHAnsi" w:hAnsiTheme="minorHAnsi" w:cstheme="minorBidi"/>
          <w:kern w:val="2"/>
          <w:sz w:val="21"/>
          <w:szCs w:val="22"/>
          <w:lang w:val="en-US" w:eastAsia="zh-CN"/>
        </w:rPr>
        <w:tab/>
      </w:r>
      <w:r>
        <w:t>Procedure</w:t>
      </w:r>
      <w:r>
        <w:tab/>
      </w:r>
      <w:r>
        <w:fldChar w:fldCharType="begin"/>
      </w:r>
      <w:r>
        <w:instrText xml:space="preserve"> PAGEREF _Toc73962973 \h </w:instrText>
      </w:r>
      <w:r>
        <w:fldChar w:fldCharType="separate"/>
      </w:r>
      <w:r>
        <w:t>108</w:t>
      </w:r>
      <w:r>
        <w:fldChar w:fldCharType="end"/>
      </w:r>
    </w:p>
    <w:p w14:paraId="12F57573" w14:textId="77777777" w:rsidR="00C36564" w:rsidRDefault="00C36564">
      <w:pPr>
        <w:pStyle w:val="TOC4"/>
        <w:rPr>
          <w:rFonts w:asciiTheme="minorHAnsi" w:hAnsiTheme="minorHAnsi" w:cstheme="minorBidi"/>
          <w:kern w:val="2"/>
          <w:sz w:val="21"/>
          <w:szCs w:val="22"/>
          <w:lang w:val="en-US" w:eastAsia="zh-CN"/>
        </w:rPr>
      </w:pPr>
      <w:r>
        <w:t>7.4.1.5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_Toc73962974 \h </w:instrText>
      </w:r>
      <w:r>
        <w:fldChar w:fldCharType="separate"/>
      </w:r>
      <w:r>
        <w:t>108</w:t>
      </w:r>
      <w:r>
        <w:fldChar w:fldCharType="end"/>
      </w:r>
    </w:p>
    <w:p w14:paraId="6DA771E6" w14:textId="77777777" w:rsidR="00C36564" w:rsidRDefault="00C36564">
      <w:pPr>
        <w:pStyle w:val="TOC5"/>
        <w:rPr>
          <w:rFonts w:asciiTheme="minorHAnsi" w:hAnsiTheme="minorHAnsi" w:cstheme="minorBidi"/>
          <w:kern w:val="2"/>
          <w:sz w:val="21"/>
          <w:szCs w:val="22"/>
          <w:lang w:val="en-US" w:eastAsia="zh-CN"/>
        </w:rPr>
      </w:pPr>
      <w:r>
        <w:t>7.4.1.5.1</w:t>
      </w:r>
      <w:r>
        <w:rPr>
          <w:rFonts w:asciiTheme="minorHAnsi" w:hAnsiTheme="minorHAnsi" w:cstheme="minorBidi"/>
          <w:kern w:val="2"/>
          <w:sz w:val="21"/>
          <w:szCs w:val="22"/>
          <w:lang w:val="en-US" w:eastAsia="zh-CN"/>
        </w:rPr>
        <w:tab/>
      </w:r>
      <w:r>
        <w:t>Test requirements for IAB-DU</w:t>
      </w:r>
      <w:r>
        <w:tab/>
      </w:r>
      <w:r>
        <w:fldChar w:fldCharType="begin"/>
      </w:r>
      <w:r>
        <w:instrText xml:space="preserve"> PAGEREF _Toc73962975 \h </w:instrText>
      </w:r>
      <w:r>
        <w:fldChar w:fldCharType="separate"/>
      </w:r>
      <w:r>
        <w:t>108</w:t>
      </w:r>
      <w:r>
        <w:fldChar w:fldCharType="end"/>
      </w:r>
    </w:p>
    <w:p w14:paraId="4BC97C71" w14:textId="77777777" w:rsidR="00C36564" w:rsidRDefault="00C36564">
      <w:pPr>
        <w:pStyle w:val="TOC5"/>
        <w:rPr>
          <w:rFonts w:asciiTheme="minorHAnsi" w:hAnsiTheme="minorHAnsi" w:cstheme="minorBidi"/>
          <w:kern w:val="2"/>
          <w:sz w:val="21"/>
          <w:szCs w:val="22"/>
          <w:lang w:val="en-US" w:eastAsia="zh-CN"/>
        </w:rPr>
      </w:pPr>
      <w:r>
        <w:t>7.4.1.5.2</w:t>
      </w:r>
      <w:r>
        <w:rPr>
          <w:rFonts w:asciiTheme="minorHAnsi" w:hAnsiTheme="minorHAnsi" w:cstheme="minorBidi"/>
          <w:kern w:val="2"/>
          <w:sz w:val="21"/>
          <w:szCs w:val="22"/>
          <w:lang w:val="en-US" w:eastAsia="zh-CN"/>
        </w:rPr>
        <w:tab/>
      </w:r>
      <w:r>
        <w:t>Test requirements for IAB-MT</w:t>
      </w:r>
      <w:r>
        <w:tab/>
      </w:r>
      <w:r>
        <w:fldChar w:fldCharType="begin"/>
      </w:r>
      <w:r>
        <w:instrText xml:space="preserve"> PAGEREF _Toc73962976 \h </w:instrText>
      </w:r>
      <w:r>
        <w:fldChar w:fldCharType="separate"/>
      </w:r>
      <w:r>
        <w:t>109</w:t>
      </w:r>
      <w:r>
        <w:fldChar w:fldCharType="end"/>
      </w:r>
    </w:p>
    <w:p w14:paraId="0BB7C682" w14:textId="77777777" w:rsidR="00C36564" w:rsidRDefault="00C36564">
      <w:pPr>
        <w:pStyle w:val="TOC3"/>
        <w:rPr>
          <w:rFonts w:asciiTheme="minorHAnsi" w:hAnsiTheme="minorHAnsi" w:cstheme="minorBidi"/>
          <w:kern w:val="2"/>
          <w:sz w:val="21"/>
          <w:szCs w:val="22"/>
          <w:lang w:val="en-US" w:eastAsia="zh-CN"/>
        </w:rPr>
      </w:pPr>
      <w:r>
        <w:t>7.4.2</w:t>
      </w:r>
      <w:r>
        <w:rPr>
          <w:rFonts w:asciiTheme="minorHAnsi" w:hAnsiTheme="minorHAnsi" w:cstheme="minorBidi"/>
          <w:kern w:val="2"/>
          <w:sz w:val="21"/>
          <w:szCs w:val="22"/>
          <w:lang w:val="en-US" w:eastAsia="zh-CN"/>
        </w:rPr>
        <w:tab/>
      </w:r>
      <w:r>
        <w:t>In-band blocking</w:t>
      </w:r>
      <w:r>
        <w:tab/>
      </w:r>
      <w:r>
        <w:fldChar w:fldCharType="begin"/>
      </w:r>
      <w:r>
        <w:instrText xml:space="preserve"> PAGEREF _Toc73962977 \h </w:instrText>
      </w:r>
      <w:r>
        <w:fldChar w:fldCharType="separate"/>
      </w:r>
      <w:r>
        <w:t>110</w:t>
      </w:r>
      <w:r>
        <w:fldChar w:fldCharType="end"/>
      </w:r>
    </w:p>
    <w:p w14:paraId="24471955" w14:textId="77777777" w:rsidR="00C36564" w:rsidRDefault="00C36564">
      <w:pPr>
        <w:pStyle w:val="TOC4"/>
        <w:rPr>
          <w:rFonts w:asciiTheme="minorHAnsi" w:hAnsiTheme="minorHAnsi" w:cstheme="minorBidi"/>
          <w:kern w:val="2"/>
          <w:sz w:val="21"/>
          <w:szCs w:val="22"/>
          <w:lang w:val="en-US" w:eastAsia="zh-CN"/>
        </w:rPr>
      </w:pPr>
      <w:r>
        <w:t>7.4.2.1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_Toc73962978 \h </w:instrText>
      </w:r>
      <w:r>
        <w:fldChar w:fldCharType="separate"/>
      </w:r>
      <w:r>
        <w:t>110</w:t>
      </w:r>
      <w:r>
        <w:fldChar w:fldCharType="end"/>
      </w:r>
    </w:p>
    <w:p w14:paraId="56A39CE2" w14:textId="77777777" w:rsidR="00C36564" w:rsidRDefault="00C36564">
      <w:pPr>
        <w:pStyle w:val="TOC4"/>
        <w:rPr>
          <w:rFonts w:asciiTheme="minorHAnsi" w:hAnsiTheme="minorHAnsi" w:cstheme="minorBidi"/>
          <w:kern w:val="2"/>
          <w:sz w:val="21"/>
          <w:szCs w:val="22"/>
          <w:lang w:val="en-US" w:eastAsia="zh-CN"/>
        </w:rPr>
      </w:pPr>
      <w:r>
        <w:t>7.4.2.2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_Toc73962979 \h </w:instrText>
      </w:r>
      <w:r>
        <w:fldChar w:fldCharType="separate"/>
      </w:r>
      <w:r>
        <w:t>110</w:t>
      </w:r>
      <w:r>
        <w:fldChar w:fldCharType="end"/>
      </w:r>
    </w:p>
    <w:p w14:paraId="5DC65D1F" w14:textId="77777777" w:rsidR="00C36564" w:rsidRDefault="00C36564">
      <w:pPr>
        <w:pStyle w:val="TOC4"/>
        <w:rPr>
          <w:rFonts w:asciiTheme="minorHAnsi" w:hAnsiTheme="minorHAnsi" w:cstheme="minorBidi"/>
          <w:kern w:val="2"/>
          <w:sz w:val="21"/>
          <w:szCs w:val="22"/>
          <w:lang w:val="en-US" w:eastAsia="zh-CN"/>
        </w:rPr>
      </w:pPr>
      <w:r>
        <w:t>7.4.2.3</w:t>
      </w:r>
      <w:r>
        <w:rPr>
          <w:rFonts w:asciiTheme="minorHAnsi" w:hAnsiTheme="minorHAnsi" w:cstheme="minorBidi"/>
          <w:kern w:val="2"/>
          <w:sz w:val="21"/>
          <w:szCs w:val="22"/>
          <w:lang w:val="en-US" w:eastAsia="zh-CN"/>
        </w:rPr>
        <w:tab/>
      </w:r>
      <w:r>
        <w:t>Test purpose</w:t>
      </w:r>
      <w:r>
        <w:tab/>
      </w:r>
      <w:r>
        <w:fldChar w:fldCharType="begin"/>
      </w:r>
      <w:r>
        <w:instrText xml:space="preserve"> PAGEREF _Toc73962980 \h </w:instrText>
      </w:r>
      <w:r>
        <w:fldChar w:fldCharType="separate"/>
      </w:r>
      <w:r>
        <w:t>111</w:t>
      </w:r>
      <w:r>
        <w:fldChar w:fldCharType="end"/>
      </w:r>
    </w:p>
    <w:p w14:paraId="1DEF51FE" w14:textId="77777777" w:rsidR="00C36564" w:rsidRDefault="00C36564">
      <w:pPr>
        <w:pStyle w:val="TOC4"/>
        <w:rPr>
          <w:rFonts w:asciiTheme="minorHAnsi" w:hAnsiTheme="minorHAnsi" w:cstheme="minorBidi"/>
          <w:kern w:val="2"/>
          <w:sz w:val="21"/>
          <w:szCs w:val="22"/>
          <w:lang w:val="en-US" w:eastAsia="zh-CN"/>
        </w:rPr>
      </w:pPr>
      <w:r>
        <w:t>7.4.2.4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_Toc73962981 \h </w:instrText>
      </w:r>
      <w:r>
        <w:fldChar w:fldCharType="separate"/>
      </w:r>
      <w:r>
        <w:t>111</w:t>
      </w:r>
      <w:r>
        <w:fldChar w:fldCharType="end"/>
      </w:r>
    </w:p>
    <w:p w14:paraId="01294E0D" w14:textId="77777777" w:rsidR="00C36564" w:rsidRDefault="00C36564">
      <w:pPr>
        <w:pStyle w:val="TOC5"/>
        <w:rPr>
          <w:rFonts w:asciiTheme="minorHAnsi" w:hAnsiTheme="minorHAnsi" w:cstheme="minorBidi"/>
          <w:kern w:val="2"/>
          <w:sz w:val="21"/>
          <w:szCs w:val="22"/>
          <w:lang w:val="en-US" w:eastAsia="zh-CN"/>
        </w:rPr>
      </w:pPr>
      <w:r>
        <w:t>7.4.2.4.1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_Toc73962982 \h </w:instrText>
      </w:r>
      <w:r>
        <w:fldChar w:fldCharType="separate"/>
      </w:r>
      <w:r>
        <w:t>111</w:t>
      </w:r>
      <w:r>
        <w:fldChar w:fldCharType="end"/>
      </w:r>
    </w:p>
    <w:p w14:paraId="28A3F4DB" w14:textId="77777777" w:rsidR="00C36564" w:rsidRDefault="00C36564">
      <w:pPr>
        <w:pStyle w:val="TOC5"/>
        <w:rPr>
          <w:rFonts w:asciiTheme="minorHAnsi" w:hAnsiTheme="minorHAnsi" w:cstheme="minorBidi"/>
          <w:kern w:val="2"/>
          <w:sz w:val="21"/>
          <w:szCs w:val="22"/>
          <w:lang w:val="en-US" w:eastAsia="zh-CN"/>
        </w:rPr>
      </w:pPr>
      <w:r>
        <w:t>7.4.2.4.2</w:t>
      </w:r>
      <w:r>
        <w:rPr>
          <w:rFonts w:asciiTheme="minorHAnsi" w:hAnsiTheme="minorHAnsi" w:cstheme="minorBidi"/>
          <w:kern w:val="2"/>
          <w:sz w:val="21"/>
          <w:szCs w:val="22"/>
          <w:lang w:val="en-US" w:eastAsia="zh-CN"/>
        </w:rPr>
        <w:tab/>
      </w:r>
      <w:r>
        <w:t>Procedure for general blocking</w:t>
      </w:r>
      <w:r>
        <w:tab/>
      </w:r>
      <w:r>
        <w:fldChar w:fldCharType="begin"/>
      </w:r>
      <w:r>
        <w:instrText xml:space="preserve"> PAGEREF _Toc73962983 \h </w:instrText>
      </w:r>
      <w:r>
        <w:fldChar w:fldCharType="separate"/>
      </w:r>
      <w:r>
        <w:t>111</w:t>
      </w:r>
      <w:r>
        <w:fldChar w:fldCharType="end"/>
      </w:r>
    </w:p>
    <w:p w14:paraId="34F54EE0" w14:textId="77777777" w:rsidR="00C36564" w:rsidRDefault="00C36564">
      <w:pPr>
        <w:pStyle w:val="TOC5"/>
        <w:rPr>
          <w:rFonts w:asciiTheme="minorHAnsi" w:hAnsiTheme="minorHAnsi" w:cstheme="minorBidi"/>
          <w:kern w:val="2"/>
          <w:sz w:val="21"/>
          <w:szCs w:val="22"/>
          <w:lang w:val="en-US" w:eastAsia="zh-CN"/>
        </w:rPr>
      </w:pPr>
      <w:r>
        <w:t>7.4.2.4.3</w:t>
      </w:r>
      <w:r>
        <w:rPr>
          <w:rFonts w:asciiTheme="minorHAnsi" w:hAnsiTheme="minorHAnsi" w:cstheme="minorBidi"/>
          <w:kern w:val="2"/>
          <w:sz w:val="21"/>
          <w:szCs w:val="22"/>
          <w:lang w:val="en-US" w:eastAsia="zh-CN"/>
        </w:rPr>
        <w:tab/>
      </w:r>
      <w:r>
        <w:t>Procedure for narrowband blocking</w:t>
      </w:r>
      <w:r>
        <w:tab/>
      </w:r>
      <w:r>
        <w:fldChar w:fldCharType="begin"/>
      </w:r>
      <w:r>
        <w:instrText xml:space="preserve"> PAGEREF _Toc73962984 \h </w:instrText>
      </w:r>
      <w:r>
        <w:fldChar w:fldCharType="separate"/>
      </w:r>
      <w:r>
        <w:t>111</w:t>
      </w:r>
      <w:r>
        <w:fldChar w:fldCharType="end"/>
      </w:r>
    </w:p>
    <w:p w14:paraId="41DFBA22" w14:textId="77777777" w:rsidR="00C36564" w:rsidRDefault="00C36564">
      <w:pPr>
        <w:pStyle w:val="TOC4"/>
        <w:rPr>
          <w:rFonts w:asciiTheme="minorHAnsi" w:hAnsiTheme="minorHAnsi" w:cstheme="minorBidi"/>
          <w:kern w:val="2"/>
          <w:sz w:val="21"/>
          <w:szCs w:val="22"/>
          <w:lang w:val="en-US" w:eastAsia="zh-CN"/>
        </w:rPr>
      </w:pPr>
      <w:r>
        <w:lastRenderedPageBreak/>
        <w:t>7.4.2.5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_Toc73962985 \h </w:instrText>
      </w:r>
      <w:r>
        <w:fldChar w:fldCharType="separate"/>
      </w:r>
      <w:r>
        <w:t>112</w:t>
      </w:r>
      <w:r>
        <w:fldChar w:fldCharType="end"/>
      </w:r>
    </w:p>
    <w:p w14:paraId="3EF488E0" w14:textId="77777777" w:rsidR="00C36564" w:rsidRDefault="00C36564">
      <w:pPr>
        <w:pStyle w:val="TOC5"/>
        <w:rPr>
          <w:rFonts w:asciiTheme="minorHAnsi" w:hAnsiTheme="minorHAnsi" w:cstheme="minorBidi"/>
          <w:kern w:val="2"/>
          <w:sz w:val="21"/>
          <w:szCs w:val="22"/>
          <w:lang w:val="en-US" w:eastAsia="zh-CN"/>
        </w:rPr>
      </w:pPr>
      <w:r>
        <w:t>7.4.2.5.1</w:t>
      </w:r>
      <w:r>
        <w:rPr>
          <w:rFonts w:asciiTheme="minorHAnsi" w:hAnsiTheme="minorHAnsi" w:cstheme="minorBidi"/>
          <w:kern w:val="2"/>
          <w:sz w:val="21"/>
          <w:szCs w:val="22"/>
          <w:lang w:val="en-US" w:eastAsia="zh-CN"/>
        </w:rPr>
        <w:tab/>
      </w:r>
      <w:r>
        <w:t>Test requirements for IAB-DU</w:t>
      </w:r>
      <w:r>
        <w:tab/>
      </w:r>
      <w:r>
        <w:fldChar w:fldCharType="begin"/>
      </w:r>
      <w:r>
        <w:instrText xml:space="preserve"> PAGEREF _Toc73962986 \h </w:instrText>
      </w:r>
      <w:r>
        <w:fldChar w:fldCharType="separate"/>
      </w:r>
      <w:r>
        <w:t>112</w:t>
      </w:r>
      <w:r>
        <w:fldChar w:fldCharType="end"/>
      </w:r>
    </w:p>
    <w:p w14:paraId="4633C55A" w14:textId="77777777" w:rsidR="00C36564" w:rsidRDefault="00C36564">
      <w:pPr>
        <w:pStyle w:val="TOC5"/>
        <w:rPr>
          <w:rFonts w:asciiTheme="minorHAnsi" w:hAnsiTheme="minorHAnsi" w:cstheme="minorBidi"/>
          <w:kern w:val="2"/>
          <w:sz w:val="21"/>
          <w:szCs w:val="22"/>
          <w:lang w:val="en-US" w:eastAsia="zh-CN"/>
        </w:rPr>
      </w:pPr>
      <w:r>
        <w:t>7.4.2.5.2</w:t>
      </w:r>
      <w:r>
        <w:rPr>
          <w:rFonts w:asciiTheme="minorHAnsi" w:hAnsiTheme="minorHAnsi" w:cstheme="minorBidi"/>
          <w:kern w:val="2"/>
          <w:sz w:val="21"/>
          <w:szCs w:val="22"/>
          <w:lang w:val="en-US" w:eastAsia="zh-CN"/>
        </w:rPr>
        <w:tab/>
      </w:r>
      <w:r>
        <w:t>Test requirements for IAB-MT</w:t>
      </w:r>
      <w:r>
        <w:tab/>
      </w:r>
      <w:r>
        <w:fldChar w:fldCharType="begin"/>
      </w:r>
      <w:r>
        <w:instrText xml:space="preserve"> PAGEREF _Toc73962987 \h </w:instrText>
      </w:r>
      <w:r>
        <w:fldChar w:fldCharType="separate"/>
      </w:r>
      <w:r>
        <w:t>114</w:t>
      </w:r>
      <w:r>
        <w:fldChar w:fldCharType="end"/>
      </w:r>
    </w:p>
    <w:p w14:paraId="4B26EE94" w14:textId="77777777" w:rsidR="00C36564" w:rsidRDefault="00C36564">
      <w:pPr>
        <w:pStyle w:val="TOC2"/>
        <w:rPr>
          <w:rFonts w:asciiTheme="minorHAnsi" w:hAnsiTheme="minorHAnsi" w:cstheme="minorBidi"/>
          <w:kern w:val="2"/>
          <w:sz w:val="21"/>
          <w:szCs w:val="22"/>
          <w:lang w:val="en-US" w:eastAsia="zh-CN"/>
        </w:rPr>
      </w:pPr>
      <w:r>
        <w:t>7.5</w:t>
      </w:r>
      <w:r>
        <w:rPr>
          <w:rFonts w:asciiTheme="minorHAnsi" w:hAnsiTheme="minorHAnsi" w:cstheme="minorBidi"/>
          <w:kern w:val="2"/>
          <w:sz w:val="21"/>
          <w:szCs w:val="22"/>
          <w:lang w:val="en-US" w:eastAsia="zh-CN"/>
        </w:rPr>
        <w:tab/>
      </w:r>
      <w:r>
        <w:t>Out-of-band blocking</w:t>
      </w:r>
      <w:r>
        <w:tab/>
      </w:r>
      <w:r>
        <w:fldChar w:fldCharType="begin"/>
      </w:r>
      <w:r>
        <w:instrText xml:space="preserve"> PAGEREF _Toc73962988 \h </w:instrText>
      </w:r>
      <w:r>
        <w:fldChar w:fldCharType="separate"/>
      </w:r>
      <w:r>
        <w:t>116</w:t>
      </w:r>
      <w:r>
        <w:fldChar w:fldCharType="end"/>
      </w:r>
    </w:p>
    <w:p w14:paraId="2F9B7849" w14:textId="77777777" w:rsidR="00C36564" w:rsidRDefault="00C36564">
      <w:pPr>
        <w:pStyle w:val="TOC3"/>
        <w:rPr>
          <w:rFonts w:asciiTheme="minorHAnsi" w:hAnsiTheme="minorHAnsi" w:cstheme="minorBidi"/>
          <w:kern w:val="2"/>
          <w:sz w:val="21"/>
          <w:szCs w:val="22"/>
          <w:lang w:val="en-US" w:eastAsia="zh-CN"/>
        </w:rPr>
      </w:pPr>
      <w:r>
        <w:t>7.5.1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_Toc73962989 \h </w:instrText>
      </w:r>
      <w:r>
        <w:fldChar w:fldCharType="separate"/>
      </w:r>
      <w:r>
        <w:t>116</w:t>
      </w:r>
      <w:r>
        <w:fldChar w:fldCharType="end"/>
      </w:r>
    </w:p>
    <w:p w14:paraId="7A625E29" w14:textId="77777777" w:rsidR="00C36564" w:rsidRDefault="00C36564">
      <w:pPr>
        <w:pStyle w:val="TOC3"/>
        <w:rPr>
          <w:rFonts w:asciiTheme="minorHAnsi" w:hAnsiTheme="minorHAnsi" w:cstheme="minorBidi"/>
          <w:kern w:val="2"/>
          <w:sz w:val="21"/>
          <w:szCs w:val="22"/>
          <w:lang w:val="en-US" w:eastAsia="zh-CN"/>
        </w:rPr>
      </w:pPr>
      <w:r>
        <w:t>7.5.2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_Toc73962990 \h </w:instrText>
      </w:r>
      <w:r>
        <w:fldChar w:fldCharType="separate"/>
      </w:r>
      <w:r>
        <w:t>116</w:t>
      </w:r>
      <w:r>
        <w:fldChar w:fldCharType="end"/>
      </w:r>
    </w:p>
    <w:p w14:paraId="2AC33C56" w14:textId="77777777" w:rsidR="00C36564" w:rsidRDefault="00C36564">
      <w:pPr>
        <w:pStyle w:val="TOC3"/>
        <w:rPr>
          <w:rFonts w:asciiTheme="minorHAnsi" w:hAnsiTheme="minorHAnsi" w:cstheme="minorBidi"/>
          <w:kern w:val="2"/>
          <w:sz w:val="21"/>
          <w:szCs w:val="22"/>
          <w:lang w:val="en-US" w:eastAsia="zh-CN"/>
        </w:rPr>
      </w:pPr>
      <w:r>
        <w:t>7.5.3</w:t>
      </w:r>
      <w:r>
        <w:rPr>
          <w:rFonts w:asciiTheme="minorHAnsi" w:hAnsiTheme="minorHAnsi" w:cstheme="minorBidi"/>
          <w:kern w:val="2"/>
          <w:sz w:val="21"/>
          <w:szCs w:val="22"/>
          <w:lang w:val="en-US" w:eastAsia="zh-CN"/>
        </w:rPr>
        <w:tab/>
      </w:r>
      <w:r>
        <w:t>Test purpose</w:t>
      </w:r>
      <w:r>
        <w:tab/>
      </w:r>
      <w:r>
        <w:fldChar w:fldCharType="begin"/>
      </w:r>
      <w:r>
        <w:instrText xml:space="preserve"> PAGEREF _Toc73962991 \h </w:instrText>
      </w:r>
      <w:r>
        <w:fldChar w:fldCharType="separate"/>
      </w:r>
      <w:r>
        <w:t>117</w:t>
      </w:r>
      <w:r>
        <w:fldChar w:fldCharType="end"/>
      </w:r>
    </w:p>
    <w:p w14:paraId="1EEE8962" w14:textId="77777777" w:rsidR="00C36564" w:rsidRDefault="00C36564">
      <w:pPr>
        <w:pStyle w:val="TOC3"/>
        <w:rPr>
          <w:rFonts w:asciiTheme="minorHAnsi" w:hAnsiTheme="minorHAnsi" w:cstheme="minorBidi"/>
          <w:kern w:val="2"/>
          <w:sz w:val="21"/>
          <w:szCs w:val="22"/>
          <w:lang w:val="en-US" w:eastAsia="zh-CN"/>
        </w:rPr>
      </w:pPr>
      <w:r>
        <w:t>7.5.4</w:t>
      </w:r>
      <w:r>
        <w:rPr>
          <w:rFonts w:asciiTheme="minorHAnsi" w:hAnsiTheme="minorHAnsi" w:cstheme="minorBidi"/>
          <w:kern w:val="2"/>
          <w:sz w:val="21"/>
          <w:szCs w:val="22"/>
          <w:lang w:val="en-US" w:eastAsia="zh-CN"/>
        </w:rPr>
        <w:tab/>
      </w:r>
      <w:r>
        <w:t>Method of test</w:t>
      </w:r>
      <w:r>
        <w:tab/>
      </w:r>
      <w:r>
        <w:fldChar w:fldCharType="begin"/>
      </w:r>
      <w:r>
        <w:instrText xml:space="preserve"> PAGEREF _Toc73962992 \h </w:instrText>
      </w:r>
      <w:r>
        <w:fldChar w:fldCharType="separate"/>
      </w:r>
      <w:r>
        <w:t>117</w:t>
      </w:r>
      <w:r>
        <w:fldChar w:fldCharType="end"/>
      </w:r>
    </w:p>
    <w:p w14:paraId="40193BC9" w14:textId="77777777" w:rsidR="00C36564" w:rsidRDefault="00C36564">
      <w:pPr>
        <w:pStyle w:val="TOC4"/>
        <w:rPr>
          <w:rFonts w:asciiTheme="minorHAnsi" w:hAnsiTheme="minorHAnsi" w:cstheme="minorBidi"/>
          <w:kern w:val="2"/>
          <w:sz w:val="21"/>
          <w:szCs w:val="22"/>
          <w:lang w:val="en-US" w:eastAsia="zh-CN"/>
        </w:rPr>
      </w:pPr>
      <w:r>
        <w:t>7.5.4.1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_Toc73962993 \h </w:instrText>
      </w:r>
      <w:r>
        <w:fldChar w:fldCharType="separate"/>
      </w:r>
      <w:r>
        <w:t>117</w:t>
      </w:r>
      <w:r>
        <w:fldChar w:fldCharType="end"/>
      </w:r>
    </w:p>
    <w:p w14:paraId="231756ED" w14:textId="77777777" w:rsidR="00C36564" w:rsidRDefault="00C36564">
      <w:pPr>
        <w:pStyle w:val="TOC4"/>
        <w:rPr>
          <w:rFonts w:asciiTheme="minorHAnsi" w:hAnsiTheme="minorHAnsi" w:cstheme="minorBidi"/>
          <w:kern w:val="2"/>
          <w:sz w:val="21"/>
          <w:szCs w:val="22"/>
          <w:lang w:val="en-US" w:eastAsia="zh-CN"/>
        </w:rPr>
      </w:pPr>
      <w:r>
        <w:t>7.5.4.2</w:t>
      </w:r>
      <w:r>
        <w:rPr>
          <w:rFonts w:asciiTheme="minorHAnsi" w:hAnsiTheme="minorHAnsi" w:cstheme="minorBidi"/>
          <w:kern w:val="2"/>
          <w:sz w:val="21"/>
          <w:szCs w:val="22"/>
          <w:lang w:val="en-US" w:eastAsia="zh-CN"/>
        </w:rPr>
        <w:tab/>
      </w:r>
      <w:r>
        <w:t>Procedure</w:t>
      </w:r>
      <w:r>
        <w:tab/>
      </w:r>
      <w:r>
        <w:fldChar w:fldCharType="begin"/>
      </w:r>
      <w:r>
        <w:instrText xml:space="preserve"> PAGEREF _Toc73962994 \h </w:instrText>
      </w:r>
      <w:r>
        <w:fldChar w:fldCharType="separate"/>
      </w:r>
      <w:r>
        <w:t>117</w:t>
      </w:r>
      <w:r>
        <w:fldChar w:fldCharType="end"/>
      </w:r>
    </w:p>
    <w:p w14:paraId="516E91D2" w14:textId="77777777" w:rsidR="00C36564" w:rsidRDefault="00C36564">
      <w:pPr>
        <w:pStyle w:val="TOC3"/>
        <w:rPr>
          <w:rFonts w:asciiTheme="minorHAnsi" w:hAnsiTheme="minorHAnsi" w:cstheme="minorBidi"/>
          <w:kern w:val="2"/>
          <w:sz w:val="21"/>
          <w:szCs w:val="22"/>
          <w:lang w:val="en-US" w:eastAsia="zh-CN"/>
        </w:rPr>
      </w:pPr>
      <w:r>
        <w:t>7.5.5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_Toc73962995 \h </w:instrText>
      </w:r>
      <w:r>
        <w:fldChar w:fldCharType="separate"/>
      </w:r>
      <w:r>
        <w:t>118</w:t>
      </w:r>
      <w:r>
        <w:fldChar w:fldCharType="end"/>
      </w:r>
    </w:p>
    <w:p w14:paraId="19DD0952" w14:textId="77777777" w:rsidR="00C36564" w:rsidRDefault="00C36564">
      <w:pPr>
        <w:pStyle w:val="TOC4"/>
        <w:rPr>
          <w:rFonts w:asciiTheme="minorHAnsi" w:hAnsiTheme="minorHAnsi" w:cstheme="minorBidi"/>
          <w:kern w:val="2"/>
          <w:sz w:val="21"/>
          <w:szCs w:val="22"/>
          <w:lang w:val="en-US" w:eastAsia="zh-CN"/>
        </w:rPr>
      </w:pPr>
      <w:r>
        <w:t>7.5.5.1</w:t>
      </w:r>
      <w:r>
        <w:rPr>
          <w:rFonts w:asciiTheme="minorHAnsi" w:hAnsiTheme="minorHAnsi" w:cstheme="minorBidi"/>
          <w:kern w:val="2"/>
          <w:sz w:val="21"/>
          <w:szCs w:val="22"/>
          <w:lang w:val="en-US" w:eastAsia="zh-CN"/>
        </w:rPr>
        <w:tab/>
      </w:r>
      <w:r>
        <w:t>General requirements for IAB-DU</w:t>
      </w:r>
      <w:r>
        <w:tab/>
      </w:r>
      <w:r>
        <w:fldChar w:fldCharType="begin"/>
      </w:r>
      <w:r>
        <w:instrText xml:space="preserve"> PAGEREF _Toc73962996 \h </w:instrText>
      </w:r>
      <w:r>
        <w:fldChar w:fldCharType="separate"/>
      </w:r>
      <w:r>
        <w:t>118</w:t>
      </w:r>
      <w:r>
        <w:fldChar w:fldCharType="end"/>
      </w:r>
    </w:p>
    <w:p w14:paraId="4FBB5512" w14:textId="77777777" w:rsidR="00C36564" w:rsidRDefault="00C36564">
      <w:pPr>
        <w:pStyle w:val="TOC4"/>
        <w:rPr>
          <w:rFonts w:asciiTheme="minorHAnsi" w:hAnsiTheme="minorHAnsi" w:cstheme="minorBidi"/>
          <w:kern w:val="2"/>
          <w:sz w:val="21"/>
          <w:szCs w:val="22"/>
          <w:lang w:val="en-US" w:eastAsia="zh-CN"/>
        </w:rPr>
      </w:pPr>
      <w:r>
        <w:t>7.5.5.2</w:t>
      </w:r>
      <w:r>
        <w:rPr>
          <w:rFonts w:asciiTheme="minorHAnsi" w:hAnsiTheme="minorHAnsi" w:cstheme="minorBidi"/>
          <w:kern w:val="2"/>
          <w:sz w:val="21"/>
          <w:szCs w:val="22"/>
          <w:lang w:val="en-US" w:eastAsia="zh-CN"/>
        </w:rPr>
        <w:tab/>
      </w:r>
      <w:r>
        <w:t>Co-location requirements for IAB-DU</w:t>
      </w:r>
      <w:r>
        <w:tab/>
      </w:r>
      <w:r>
        <w:fldChar w:fldCharType="begin"/>
      </w:r>
      <w:r>
        <w:instrText xml:space="preserve"> PAGEREF _Toc73962997 \h </w:instrText>
      </w:r>
      <w:r>
        <w:fldChar w:fldCharType="separate"/>
      </w:r>
      <w:r>
        <w:t>118</w:t>
      </w:r>
      <w:r>
        <w:fldChar w:fldCharType="end"/>
      </w:r>
    </w:p>
    <w:p w14:paraId="60BB7BEA" w14:textId="77777777" w:rsidR="00C36564" w:rsidRDefault="00C36564">
      <w:pPr>
        <w:pStyle w:val="TOC4"/>
        <w:rPr>
          <w:rFonts w:asciiTheme="minorHAnsi" w:hAnsiTheme="minorHAnsi" w:cstheme="minorBidi"/>
          <w:kern w:val="2"/>
          <w:sz w:val="21"/>
          <w:szCs w:val="22"/>
          <w:lang w:val="en-US" w:eastAsia="zh-CN"/>
        </w:rPr>
      </w:pPr>
      <w:r>
        <w:t>7.5.5.3</w:t>
      </w:r>
      <w:r>
        <w:rPr>
          <w:rFonts w:asciiTheme="minorHAnsi" w:hAnsiTheme="minorHAnsi" w:cstheme="minorBidi"/>
          <w:kern w:val="2"/>
          <w:sz w:val="21"/>
          <w:szCs w:val="22"/>
          <w:lang w:val="en-US" w:eastAsia="zh-CN"/>
        </w:rPr>
        <w:tab/>
      </w:r>
      <w:r>
        <w:t>General requirements for IAB-MT</w:t>
      </w:r>
      <w:r>
        <w:tab/>
      </w:r>
      <w:r>
        <w:fldChar w:fldCharType="begin"/>
      </w:r>
      <w:r>
        <w:instrText xml:space="preserve"> PAGEREF _Toc73962998 \h </w:instrText>
      </w:r>
      <w:r>
        <w:fldChar w:fldCharType="separate"/>
      </w:r>
      <w:r>
        <w:t>119</w:t>
      </w:r>
      <w:r>
        <w:fldChar w:fldCharType="end"/>
      </w:r>
    </w:p>
    <w:p w14:paraId="138D9AD3" w14:textId="77777777" w:rsidR="00C36564" w:rsidRDefault="00C36564">
      <w:pPr>
        <w:pStyle w:val="TOC4"/>
        <w:rPr>
          <w:rFonts w:asciiTheme="minorHAnsi" w:hAnsiTheme="minorHAnsi" w:cstheme="minorBidi"/>
          <w:kern w:val="2"/>
          <w:sz w:val="21"/>
          <w:szCs w:val="22"/>
          <w:lang w:val="en-US" w:eastAsia="zh-CN"/>
        </w:rPr>
      </w:pPr>
      <w:r>
        <w:t>7.5.5.4</w:t>
      </w:r>
      <w:r>
        <w:rPr>
          <w:rFonts w:asciiTheme="minorHAnsi" w:hAnsiTheme="minorHAnsi" w:cstheme="minorBidi"/>
          <w:kern w:val="2"/>
          <w:sz w:val="21"/>
          <w:szCs w:val="22"/>
          <w:lang w:val="en-US" w:eastAsia="zh-CN"/>
        </w:rPr>
        <w:tab/>
      </w:r>
      <w:r>
        <w:t>Co-location requirements for IAB-MT</w:t>
      </w:r>
      <w:r>
        <w:tab/>
      </w:r>
      <w:r>
        <w:fldChar w:fldCharType="begin"/>
      </w:r>
      <w:r>
        <w:instrText xml:space="preserve"> PAGEREF _Toc73962999 \h </w:instrText>
      </w:r>
      <w:r>
        <w:fldChar w:fldCharType="separate"/>
      </w:r>
      <w:r>
        <w:t>119</w:t>
      </w:r>
      <w:r>
        <w:fldChar w:fldCharType="end"/>
      </w:r>
    </w:p>
    <w:p w14:paraId="3A7949D3" w14:textId="77777777" w:rsidR="00C36564" w:rsidRDefault="00C36564">
      <w:pPr>
        <w:pStyle w:val="TOC2"/>
        <w:rPr>
          <w:rFonts w:asciiTheme="minorHAnsi" w:hAnsiTheme="minorHAnsi" w:cstheme="minorBidi"/>
          <w:kern w:val="2"/>
          <w:sz w:val="21"/>
          <w:szCs w:val="22"/>
          <w:lang w:val="en-US" w:eastAsia="zh-CN"/>
        </w:rPr>
      </w:pPr>
      <w:r>
        <w:t>7.6</w:t>
      </w:r>
      <w:r>
        <w:rPr>
          <w:rFonts w:asciiTheme="minorHAnsi" w:hAnsiTheme="minorHAnsi" w:cstheme="minorBidi"/>
          <w:kern w:val="2"/>
          <w:sz w:val="21"/>
          <w:szCs w:val="22"/>
          <w:lang w:val="en-US" w:eastAsia="zh-CN"/>
        </w:rPr>
        <w:tab/>
      </w:r>
      <w:r>
        <w:t>Receiver spurious emissions</w:t>
      </w:r>
      <w:r>
        <w:tab/>
      </w:r>
      <w:r>
        <w:fldChar w:fldCharType="begin"/>
      </w:r>
      <w:r>
        <w:instrText xml:space="preserve"> PAGEREF _Toc73963000 \h </w:instrText>
      </w:r>
      <w:r>
        <w:fldChar w:fldCharType="separate"/>
      </w:r>
      <w:r>
        <w:t>120</w:t>
      </w:r>
      <w:r>
        <w:fldChar w:fldCharType="end"/>
      </w:r>
    </w:p>
    <w:p w14:paraId="5A11EDD5" w14:textId="77777777" w:rsidR="00C36564" w:rsidRDefault="00C36564">
      <w:pPr>
        <w:pStyle w:val="TOC3"/>
        <w:rPr>
          <w:rFonts w:asciiTheme="minorHAnsi" w:hAnsiTheme="minorHAnsi" w:cstheme="minorBidi"/>
          <w:kern w:val="2"/>
          <w:sz w:val="21"/>
          <w:szCs w:val="22"/>
          <w:lang w:val="en-US" w:eastAsia="zh-CN"/>
        </w:rPr>
      </w:pPr>
      <w:r>
        <w:t>7.6.1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_Toc73963001 \h </w:instrText>
      </w:r>
      <w:r>
        <w:fldChar w:fldCharType="separate"/>
      </w:r>
      <w:r>
        <w:t>120</w:t>
      </w:r>
      <w:r>
        <w:fldChar w:fldCharType="end"/>
      </w:r>
    </w:p>
    <w:p w14:paraId="7CDDD779" w14:textId="77777777" w:rsidR="00C36564" w:rsidRDefault="00C36564">
      <w:pPr>
        <w:pStyle w:val="TOC3"/>
        <w:rPr>
          <w:rFonts w:asciiTheme="minorHAnsi" w:hAnsiTheme="minorHAnsi" w:cstheme="minorBidi"/>
          <w:kern w:val="2"/>
          <w:sz w:val="21"/>
          <w:szCs w:val="22"/>
          <w:lang w:val="en-US" w:eastAsia="zh-CN"/>
        </w:rPr>
      </w:pPr>
      <w:r>
        <w:t>7.6.2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_Toc73963002 \h </w:instrText>
      </w:r>
      <w:r>
        <w:fldChar w:fldCharType="separate"/>
      </w:r>
      <w:r>
        <w:t>120</w:t>
      </w:r>
      <w:r>
        <w:fldChar w:fldCharType="end"/>
      </w:r>
    </w:p>
    <w:p w14:paraId="65A027A7" w14:textId="77777777" w:rsidR="00C36564" w:rsidRDefault="00C36564">
      <w:pPr>
        <w:pStyle w:val="TOC3"/>
        <w:rPr>
          <w:rFonts w:asciiTheme="minorHAnsi" w:hAnsiTheme="minorHAnsi" w:cstheme="minorBidi"/>
          <w:kern w:val="2"/>
          <w:sz w:val="21"/>
          <w:szCs w:val="22"/>
          <w:lang w:val="en-US" w:eastAsia="zh-CN"/>
        </w:rPr>
      </w:pPr>
      <w:r>
        <w:t>7.6.3</w:t>
      </w:r>
      <w:r>
        <w:rPr>
          <w:rFonts w:asciiTheme="minorHAnsi" w:hAnsiTheme="minorHAnsi" w:cstheme="minorBidi"/>
          <w:kern w:val="2"/>
          <w:sz w:val="21"/>
          <w:szCs w:val="22"/>
          <w:lang w:val="en-US" w:eastAsia="zh-CN"/>
        </w:rPr>
        <w:tab/>
      </w:r>
      <w:r>
        <w:t>Test purpose</w:t>
      </w:r>
      <w:r>
        <w:tab/>
      </w:r>
      <w:r>
        <w:fldChar w:fldCharType="begin"/>
      </w:r>
      <w:r>
        <w:instrText xml:space="preserve"> PAGEREF _Toc73963003 \h </w:instrText>
      </w:r>
      <w:r>
        <w:fldChar w:fldCharType="separate"/>
      </w:r>
      <w:r>
        <w:t>121</w:t>
      </w:r>
      <w:r>
        <w:fldChar w:fldCharType="end"/>
      </w:r>
    </w:p>
    <w:p w14:paraId="4C1E24AF" w14:textId="77777777" w:rsidR="00C36564" w:rsidRDefault="00C36564">
      <w:pPr>
        <w:pStyle w:val="TOC3"/>
        <w:rPr>
          <w:rFonts w:asciiTheme="minorHAnsi" w:hAnsiTheme="minorHAnsi" w:cstheme="minorBidi"/>
          <w:kern w:val="2"/>
          <w:sz w:val="21"/>
          <w:szCs w:val="22"/>
          <w:lang w:val="en-US" w:eastAsia="zh-CN"/>
        </w:rPr>
      </w:pPr>
      <w:r>
        <w:t>7.6.4</w:t>
      </w:r>
      <w:r>
        <w:rPr>
          <w:rFonts w:asciiTheme="minorHAnsi" w:hAnsiTheme="minorHAnsi" w:cstheme="minorBidi"/>
          <w:kern w:val="2"/>
          <w:sz w:val="21"/>
          <w:szCs w:val="22"/>
          <w:lang w:val="en-US" w:eastAsia="zh-CN"/>
        </w:rPr>
        <w:tab/>
      </w:r>
      <w:r>
        <w:t>Method of test</w:t>
      </w:r>
      <w:r>
        <w:tab/>
      </w:r>
      <w:r>
        <w:fldChar w:fldCharType="begin"/>
      </w:r>
      <w:r>
        <w:instrText xml:space="preserve"> PAGEREF _Toc73963004 \h </w:instrText>
      </w:r>
      <w:r>
        <w:fldChar w:fldCharType="separate"/>
      </w:r>
      <w:r>
        <w:t>121</w:t>
      </w:r>
      <w:r>
        <w:fldChar w:fldCharType="end"/>
      </w:r>
    </w:p>
    <w:p w14:paraId="3B722072" w14:textId="77777777" w:rsidR="00C36564" w:rsidRDefault="00C36564">
      <w:pPr>
        <w:pStyle w:val="TOC4"/>
        <w:rPr>
          <w:rFonts w:asciiTheme="minorHAnsi" w:hAnsiTheme="minorHAnsi" w:cstheme="minorBidi"/>
          <w:kern w:val="2"/>
          <w:sz w:val="21"/>
          <w:szCs w:val="22"/>
          <w:lang w:val="en-US" w:eastAsia="zh-CN"/>
        </w:rPr>
      </w:pPr>
      <w:r>
        <w:t>7.6.4.1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_Toc73963005 \h </w:instrText>
      </w:r>
      <w:r>
        <w:fldChar w:fldCharType="separate"/>
      </w:r>
      <w:r>
        <w:t>121</w:t>
      </w:r>
      <w:r>
        <w:fldChar w:fldCharType="end"/>
      </w:r>
    </w:p>
    <w:p w14:paraId="24538B35" w14:textId="77777777" w:rsidR="00C36564" w:rsidRDefault="00C36564">
      <w:pPr>
        <w:pStyle w:val="TOC4"/>
        <w:rPr>
          <w:rFonts w:asciiTheme="minorHAnsi" w:hAnsiTheme="minorHAnsi" w:cstheme="minorBidi"/>
          <w:kern w:val="2"/>
          <w:sz w:val="21"/>
          <w:szCs w:val="22"/>
          <w:lang w:val="en-US" w:eastAsia="zh-CN"/>
        </w:rPr>
      </w:pPr>
      <w:r>
        <w:t>7.6.4.2</w:t>
      </w:r>
      <w:r>
        <w:rPr>
          <w:rFonts w:asciiTheme="minorHAnsi" w:hAnsiTheme="minorHAnsi" w:cstheme="minorBidi"/>
          <w:kern w:val="2"/>
          <w:sz w:val="21"/>
          <w:szCs w:val="22"/>
          <w:lang w:val="en-US" w:eastAsia="zh-CN"/>
        </w:rPr>
        <w:tab/>
      </w:r>
      <w:r>
        <w:t>Procedure</w:t>
      </w:r>
      <w:r>
        <w:tab/>
      </w:r>
      <w:r>
        <w:fldChar w:fldCharType="begin"/>
      </w:r>
      <w:r>
        <w:instrText xml:space="preserve"> PAGEREF _Toc73963006 \h </w:instrText>
      </w:r>
      <w:r>
        <w:fldChar w:fldCharType="separate"/>
      </w:r>
      <w:r>
        <w:t>121</w:t>
      </w:r>
      <w:r>
        <w:fldChar w:fldCharType="end"/>
      </w:r>
    </w:p>
    <w:p w14:paraId="34104945" w14:textId="77777777" w:rsidR="00C36564" w:rsidRDefault="00C36564">
      <w:pPr>
        <w:pStyle w:val="TOC3"/>
        <w:rPr>
          <w:rFonts w:asciiTheme="minorHAnsi" w:hAnsiTheme="minorHAnsi" w:cstheme="minorBidi"/>
          <w:kern w:val="2"/>
          <w:sz w:val="21"/>
          <w:szCs w:val="22"/>
          <w:lang w:val="en-US" w:eastAsia="zh-CN"/>
        </w:rPr>
      </w:pPr>
      <w:r>
        <w:t>7.6.5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_Toc73963007 \h </w:instrText>
      </w:r>
      <w:r>
        <w:fldChar w:fldCharType="separate"/>
      </w:r>
      <w:r>
        <w:t>121</w:t>
      </w:r>
      <w:r>
        <w:fldChar w:fldCharType="end"/>
      </w:r>
    </w:p>
    <w:p w14:paraId="6FD7ADD0" w14:textId="77777777" w:rsidR="00C36564" w:rsidRDefault="00C36564">
      <w:pPr>
        <w:pStyle w:val="TOC4"/>
        <w:rPr>
          <w:rFonts w:asciiTheme="minorHAnsi" w:hAnsiTheme="minorHAnsi" w:cstheme="minorBidi"/>
          <w:kern w:val="2"/>
          <w:sz w:val="21"/>
          <w:szCs w:val="22"/>
          <w:lang w:val="en-US" w:eastAsia="zh-CN"/>
        </w:rPr>
      </w:pPr>
      <w:r>
        <w:t>7.6.5.1</w:t>
      </w:r>
      <w:r>
        <w:rPr>
          <w:rFonts w:asciiTheme="minorHAnsi" w:hAnsiTheme="minorHAnsi" w:cstheme="minorBidi"/>
          <w:kern w:val="2"/>
          <w:sz w:val="21"/>
          <w:szCs w:val="22"/>
          <w:lang w:val="en-US" w:eastAsia="zh-CN"/>
        </w:rPr>
        <w:tab/>
      </w:r>
      <w:r>
        <w:t>Basic limits for IAB-DU</w:t>
      </w:r>
      <w:r>
        <w:tab/>
      </w:r>
      <w:r>
        <w:fldChar w:fldCharType="begin"/>
      </w:r>
      <w:r>
        <w:instrText xml:space="preserve"> PAGEREF _Toc73963008 \h </w:instrText>
      </w:r>
      <w:r>
        <w:fldChar w:fldCharType="separate"/>
      </w:r>
      <w:r>
        <w:t>121</w:t>
      </w:r>
      <w:r>
        <w:fldChar w:fldCharType="end"/>
      </w:r>
    </w:p>
    <w:p w14:paraId="4033E4EC" w14:textId="77777777" w:rsidR="00C36564" w:rsidRDefault="00C36564">
      <w:pPr>
        <w:pStyle w:val="TOC4"/>
        <w:rPr>
          <w:rFonts w:asciiTheme="minorHAnsi" w:hAnsiTheme="minorHAnsi" w:cstheme="minorBidi"/>
          <w:kern w:val="2"/>
          <w:sz w:val="21"/>
          <w:szCs w:val="22"/>
          <w:lang w:val="en-US" w:eastAsia="zh-CN"/>
        </w:rPr>
      </w:pPr>
      <w:r>
        <w:t>7.6.5.2</w:t>
      </w:r>
      <w:r>
        <w:rPr>
          <w:rFonts w:asciiTheme="minorHAnsi" w:hAnsiTheme="minorHAnsi" w:cstheme="minorBidi"/>
          <w:kern w:val="2"/>
          <w:sz w:val="21"/>
          <w:szCs w:val="22"/>
          <w:lang w:val="en-US" w:eastAsia="zh-CN"/>
        </w:rPr>
        <w:tab/>
      </w:r>
      <w:r>
        <w:t>Test requirement for IAB-DU</w:t>
      </w:r>
      <w:r>
        <w:tab/>
      </w:r>
      <w:r>
        <w:fldChar w:fldCharType="begin"/>
      </w:r>
      <w:r>
        <w:instrText xml:space="preserve"> PAGEREF _Toc73963009 \h </w:instrText>
      </w:r>
      <w:r>
        <w:fldChar w:fldCharType="separate"/>
      </w:r>
      <w:r>
        <w:t>122</w:t>
      </w:r>
      <w:r>
        <w:fldChar w:fldCharType="end"/>
      </w:r>
    </w:p>
    <w:p w14:paraId="21E1FBFE" w14:textId="77777777" w:rsidR="00C36564" w:rsidRDefault="00C36564">
      <w:pPr>
        <w:pStyle w:val="TOC4"/>
        <w:rPr>
          <w:rFonts w:asciiTheme="minorHAnsi" w:hAnsiTheme="minorHAnsi" w:cstheme="minorBidi"/>
          <w:kern w:val="2"/>
          <w:sz w:val="21"/>
          <w:szCs w:val="22"/>
          <w:lang w:val="en-US" w:eastAsia="zh-CN"/>
        </w:rPr>
      </w:pPr>
      <w:r>
        <w:t>7.6.5.3</w:t>
      </w:r>
      <w:r>
        <w:rPr>
          <w:rFonts w:asciiTheme="minorHAnsi" w:hAnsiTheme="minorHAnsi" w:cstheme="minorBidi"/>
          <w:kern w:val="2"/>
          <w:sz w:val="21"/>
          <w:szCs w:val="22"/>
          <w:lang w:val="en-US" w:eastAsia="zh-CN"/>
        </w:rPr>
        <w:tab/>
      </w:r>
      <w:r>
        <w:t>Basic limits for IAB-MT</w:t>
      </w:r>
      <w:r>
        <w:tab/>
      </w:r>
      <w:r>
        <w:fldChar w:fldCharType="begin"/>
      </w:r>
      <w:r>
        <w:instrText xml:space="preserve"> PAGEREF _Toc73963010 \h </w:instrText>
      </w:r>
      <w:r>
        <w:fldChar w:fldCharType="separate"/>
      </w:r>
      <w:r>
        <w:t>122</w:t>
      </w:r>
      <w:r>
        <w:fldChar w:fldCharType="end"/>
      </w:r>
    </w:p>
    <w:p w14:paraId="758CF2F9" w14:textId="77777777" w:rsidR="00C36564" w:rsidRDefault="00C36564">
      <w:pPr>
        <w:pStyle w:val="TOC4"/>
        <w:rPr>
          <w:rFonts w:asciiTheme="minorHAnsi" w:hAnsiTheme="minorHAnsi" w:cstheme="minorBidi"/>
          <w:kern w:val="2"/>
          <w:sz w:val="21"/>
          <w:szCs w:val="22"/>
          <w:lang w:val="en-US" w:eastAsia="zh-CN"/>
        </w:rPr>
      </w:pPr>
      <w:r>
        <w:t>7.6.5.4</w:t>
      </w:r>
      <w:r>
        <w:rPr>
          <w:rFonts w:asciiTheme="minorHAnsi" w:hAnsiTheme="minorHAnsi" w:cstheme="minorBidi"/>
          <w:kern w:val="2"/>
          <w:sz w:val="21"/>
          <w:szCs w:val="22"/>
          <w:lang w:val="en-US" w:eastAsia="zh-CN"/>
        </w:rPr>
        <w:tab/>
      </w:r>
      <w:r>
        <w:t>Test requirement for IAB-MT</w:t>
      </w:r>
      <w:r>
        <w:tab/>
      </w:r>
      <w:r>
        <w:fldChar w:fldCharType="begin"/>
      </w:r>
      <w:r>
        <w:instrText xml:space="preserve"> PAGEREF _Toc73963011 \h </w:instrText>
      </w:r>
      <w:r>
        <w:fldChar w:fldCharType="separate"/>
      </w:r>
      <w:r>
        <w:t>123</w:t>
      </w:r>
      <w:r>
        <w:fldChar w:fldCharType="end"/>
      </w:r>
    </w:p>
    <w:p w14:paraId="3B522109" w14:textId="77777777" w:rsidR="00C36564" w:rsidRDefault="00C36564">
      <w:pPr>
        <w:pStyle w:val="TOC2"/>
        <w:rPr>
          <w:rFonts w:asciiTheme="minorHAnsi" w:hAnsiTheme="minorHAnsi" w:cstheme="minorBidi"/>
          <w:kern w:val="2"/>
          <w:sz w:val="21"/>
          <w:szCs w:val="22"/>
          <w:lang w:val="en-US" w:eastAsia="zh-CN"/>
        </w:rPr>
      </w:pPr>
      <w:r>
        <w:t>7.7</w:t>
      </w:r>
      <w:r>
        <w:rPr>
          <w:rFonts w:asciiTheme="minorHAnsi" w:hAnsiTheme="minorHAnsi" w:cstheme="minorBidi"/>
          <w:kern w:val="2"/>
          <w:sz w:val="21"/>
          <w:szCs w:val="22"/>
          <w:lang w:val="en-US" w:eastAsia="zh-CN"/>
        </w:rPr>
        <w:tab/>
      </w:r>
      <w:r>
        <w:t>Receiver intermodulation</w:t>
      </w:r>
      <w:r>
        <w:tab/>
      </w:r>
      <w:r>
        <w:fldChar w:fldCharType="begin"/>
      </w:r>
      <w:r>
        <w:instrText xml:space="preserve"> PAGEREF _Toc73963012 \h </w:instrText>
      </w:r>
      <w:r>
        <w:fldChar w:fldCharType="separate"/>
      </w:r>
      <w:r>
        <w:t>123</w:t>
      </w:r>
      <w:r>
        <w:fldChar w:fldCharType="end"/>
      </w:r>
    </w:p>
    <w:p w14:paraId="58CA235F" w14:textId="77777777" w:rsidR="00C36564" w:rsidRDefault="00C36564">
      <w:pPr>
        <w:pStyle w:val="TOC3"/>
        <w:rPr>
          <w:rFonts w:asciiTheme="minorHAnsi" w:hAnsiTheme="minorHAnsi" w:cstheme="minorBidi"/>
          <w:kern w:val="2"/>
          <w:sz w:val="21"/>
          <w:szCs w:val="22"/>
          <w:lang w:val="en-US" w:eastAsia="zh-CN"/>
        </w:rPr>
      </w:pPr>
      <w:r>
        <w:t>7.7.1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_Toc73963013 \h </w:instrText>
      </w:r>
      <w:r>
        <w:fldChar w:fldCharType="separate"/>
      </w:r>
      <w:r>
        <w:t>123</w:t>
      </w:r>
      <w:r>
        <w:fldChar w:fldCharType="end"/>
      </w:r>
    </w:p>
    <w:p w14:paraId="5DBBC9D4" w14:textId="77777777" w:rsidR="00C36564" w:rsidRDefault="00C36564">
      <w:pPr>
        <w:pStyle w:val="TOC3"/>
        <w:rPr>
          <w:rFonts w:asciiTheme="minorHAnsi" w:hAnsiTheme="minorHAnsi" w:cstheme="minorBidi"/>
          <w:kern w:val="2"/>
          <w:sz w:val="21"/>
          <w:szCs w:val="22"/>
          <w:lang w:val="en-US" w:eastAsia="zh-CN"/>
        </w:rPr>
      </w:pPr>
      <w:r>
        <w:t>7.7.2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_Toc73963014 \h </w:instrText>
      </w:r>
      <w:r>
        <w:fldChar w:fldCharType="separate"/>
      </w:r>
      <w:r>
        <w:t>123</w:t>
      </w:r>
      <w:r>
        <w:fldChar w:fldCharType="end"/>
      </w:r>
    </w:p>
    <w:p w14:paraId="083AAD73" w14:textId="77777777" w:rsidR="00C36564" w:rsidRDefault="00C36564">
      <w:pPr>
        <w:pStyle w:val="TOC3"/>
        <w:rPr>
          <w:rFonts w:asciiTheme="minorHAnsi" w:hAnsiTheme="minorHAnsi" w:cstheme="minorBidi"/>
          <w:kern w:val="2"/>
          <w:sz w:val="21"/>
          <w:szCs w:val="22"/>
          <w:lang w:val="en-US" w:eastAsia="zh-CN"/>
        </w:rPr>
      </w:pPr>
      <w:r>
        <w:t>7.7.3</w:t>
      </w:r>
      <w:r>
        <w:rPr>
          <w:rFonts w:asciiTheme="minorHAnsi" w:hAnsiTheme="minorHAnsi" w:cstheme="minorBidi"/>
          <w:kern w:val="2"/>
          <w:sz w:val="21"/>
          <w:szCs w:val="22"/>
          <w:lang w:val="en-US" w:eastAsia="zh-CN"/>
        </w:rPr>
        <w:tab/>
      </w:r>
      <w:r>
        <w:t>Test purpose</w:t>
      </w:r>
      <w:r>
        <w:tab/>
      </w:r>
      <w:r>
        <w:fldChar w:fldCharType="begin"/>
      </w:r>
      <w:r>
        <w:instrText xml:space="preserve"> PAGEREF _Toc73963015 \h </w:instrText>
      </w:r>
      <w:r>
        <w:fldChar w:fldCharType="separate"/>
      </w:r>
      <w:r>
        <w:t>124</w:t>
      </w:r>
      <w:r>
        <w:fldChar w:fldCharType="end"/>
      </w:r>
    </w:p>
    <w:p w14:paraId="4E1CC9AD" w14:textId="77777777" w:rsidR="00C36564" w:rsidRDefault="00C36564">
      <w:pPr>
        <w:pStyle w:val="TOC3"/>
        <w:rPr>
          <w:rFonts w:asciiTheme="minorHAnsi" w:hAnsiTheme="minorHAnsi" w:cstheme="minorBidi"/>
          <w:kern w:val="2"/>
          <w:sz w:val="21"/>
          <w:szCs w:val="22"/>
          <w:lang w:val="en-US" w:eastAsia="zh-CN"/>
        </w:rPr>
      </w:pPr>
      <w:r>
        <w:t>7.7.4</w:t>
      </w:r>
      <w:r>
        <w:rPr>
          <w:rFonts w:asciiTheme="minorHAnsi" w:hAnsiTheme="minorHAnsi" w:cstheme="minorBidi"/>
          <w:kern w:val="2"/>
          <w:sz w:val="21"/>
          <w:szCs w:val="22"/>
          <w:lang w:val="en-US" w:eastAsia="zh-CN"/>
        </w:rPr>
        <w:tab/>
      </w:r>
      <w:r>
        <w:t>Method of test</w:t>
      </w:r>
      <w:r>
        <w:tab/>
      </w:r>
      <w:r>
        <w:fldChar w:fldCharType="begin"/>
      </w:r>
      <w:r>
        <w:instrText xml:space="preserve"> PAGEREF _Toc73963016 \h </w:instrText>
      </w:r>
      <w:r>
        <w:fldChar w:fldCharType="separate"/>
      </w:r>
      <w:r>
        <w:t>124</w:t>
      </w:r>
      <w:r>
        <w:fldChar w:fldCharType="end"/>
      </w:r>
    </w:p>
    <w:p w14:paraId="4171D4D4" w14:textId="77777777" w:rsidR="00C36564" w:rsidRDefault="00C36564">
      <w:pPr>
        <w:pStyle w:val="TOC4"/>
        <w:rPr>
          <w:rFonts w:asciiTheme="minorHAnsi" w:hAnsiTheme="minorHAnsi" w:cstheme="minorBidi"/>
          <w:kern w:val="2"/>
          <w:sz w:val="21"/>
          <w:szCs w:val="22"/>
          <w:lang w:val="en-US" w:eastAsia="zh-CN"/>
        </w:rPr>
      </w:pPr>
      <w:r>
        <w:t>7.7.4.1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_Toc73963017 \h </w:instrText>
      </w:r>
      <w:r>
        <w:fldChar w:fldCharType="separate"/>
      </w:r>
      <w:r>
        <w:t>124</w:t>
      </w:r>
      <w:r>
        <w:fldChar w:fldCharType="end"/>
      </w:r>
    </w:p>
    <w:p w14:paraId="46FEA0D5" w14:textId="77777777" w:rsidR="00C36564" w:rsidRDefault="00C36564">
      <w:pPr>
        <w:pStyle w:val="TOC4"/>
        <w:rPr>
          <w:rFonts w:asciiTheme="minorHAnsi" w:hAnsiTheme="minorHAnsi" w:cstheme="minorBidi"/>
          <w:kern w:val="2"/>
          <w:sz w:val="21"/>
          <w:szCs w:val="22"/>
          <w:lang w:val="en-US" w:eastAsia="zh-CN"/>
        </w:rPr>
      </w:pPr>
      <w:r>
        <w:t>7.7.4.2</w:t>
      </w:r>
      <w:r>
        <w:rPr>
          <w:rFonts w:asciiTheme="minorHAnsi" w:hAnsiTheme="minorHAnsi" w:cstheme="minorBidi"/>
          <w:kern w:val="2"/>
          <w:sz w:val="21"/>
          <w:szCs w:val="22"/>
          <w:lang w:val="en-US" w:eastAsia="zh-CN"/>
        </w:rPr>
        <w:tab/>
      </w:r>
      <w:r>
        <w:t>Procedure</w:t>
      </w:r>
      <w:r>
        <w:tab/>
      </w:r>
      <w:r>
        <w:fldChar w:fldCharType="begin"/>
      </w:r>
      <w:r>
        <w:instrText xml:space="preserve"> PAGEREF _Toc73963018 \h </w:instrText>
      </w:r>
      <w:r>
        <w:fldChar w:fldCharType="separate"/>
      </w:r>
      <w:r>
        <w:t>124</w:t>
      </w:r>
      <w:r>
        <w:fldChar w:fldCharType="end"/>
      </w:r>
    </w:p>
    <w:p w14:paraId="316CE0B9" w14:textId="77777777" w:rsidR="00C36564" w:rsidRDefault="00C36564">
      <w:pPr>
        <w:pStyle w:val="TOC3"/>
        <w:rPr>
          <w:rFonts w:asciiTheme="minorHAnsi" w:hAnsiTheme="minorHAnsi" w:cstheme="minorBidi"/>
          <w:kern w:val="2"/>
          <w:sz w:val="21"/>
          <w:szCs w:val="22"/>
          <w:lang w:val="en-US" w:eastAsia="zh-CN"/>
        </w:rPr>
      </w:pPr>
      <w:r>
        <w:t>7.7.5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_Toc73963019 \h </w:instrText>
      </w:r>
      <w:r>
        <w:fldChar w:fldCharType="separate"/>
      </w:r>
      <w:r>
        <w:t>124</w:t>
      </w:r>
      <w:r>
        <w:fldChar w:fldCharType="end"/>
      </w:r>
    </w:p>
    <w:p w14:paraId="38F5EEC7" w14:textId="77777777" w:rsidR="00C36564" w:rsidRDefault="00C36564">
      <w:pPr>
        <w:pStyle w:val="TOC4"/>
        <w:rPr>
          <w:rFonts w:asciiTheme="minorHAnsi" w:hAnsiTheme="minorHAnsi" w:cstheme="minorBidi"/>
          <w:kern w:val="2"/>
          <w:sz w:val="21"/>
          <w:szCs w:val="22"/>
          <w:lang w:val="en-US" w:eastAsia="zh-CN"/>
        </w:rPr>
      </w:pPr>
      <w:r>
        <w:t>7.7.</w:t>
      </w:r>
      <w:r w:rsidRPr="00646745">
        <w:rPr>
          <w:rFonts w:eastAsia="Times New Roman"/>
          <w:lang w:val="en-US" w:eastAsia="zh-CN"/>
        </w:rPr>
        <w:t>5.</w:t>
      </w:r>
      <w:r w:rsidRPr="00646745">
        <w:rPr>
          <w:lang w:val="en-US" w:eastAsia="zh-CN"/>
        </w:rPr>
        <w:t>1</w:t>
      </w:r>
      <w:r>
        <w:rPr>
          <w:rFonts w:asciiTheme="minorHAnsi" w:hAnsiTheme="minorHAnsi" w:cstheme="minorBidi"/>
          <w:kern w:val="2"/>
          <w:sz w:val="21"/>
          <w:szCs w:val="22"/>
          <w:lang w:val="en-US" w:eastAsia="zh-CN"/>
        </w:rPr>
        <w:tab/>
      </w:r>
      <w:r w:rsidRPr="00646745">
        <w:rPr>
          <w:i/>
          <w:iCs/>
        </w:rPr>
        <w:t>IAB-</w:t>
      </w:r>
      <w:r w:rsidRPr="00646745">
        <w:rPr>
          <w:rFonts w:eastAsia="SimSun"/>
          <w:i/>
          <w:iCs/>
          <w:lang w:val="en-US" w:eastAsia="zh-CN"/>
        </w:rPr>
        <w:t>DU</w:t>
      </w:r>
      <w:r>
        <w:tab/>
      </w:r>
      <w:r>
        <w:fldChar w:fldCharType="begin"/>
      </w:r>
      <w:r>
        <w:instrText xml:space="preserve"> PAGEREF _Toc73963020 \h </w:instrText>
      </w:r>
      <w:r>
        <w:fldChar w:fldCharType="separate"/>
      </w:r>
      <w:r>
        <w:t>124</w:t>
      </w:r>
      <w:r>
        <w:fldChar w:fldCharType="end"/>
      </w:r>
    </w:p>
    <w:p w14:paraId="4DD60C67" w14:textId="77777777" w:rsidR="00C36564" w:rsidRDefault="00C36564">
      <w:pPr>
        <w:pStyle w:val="TOC4"/>
        <w:rPr>
          <w:rFonts w:asciiTheme="minorHAnsi" w:hAnsiTheme="minorHAnsi" w:cstheme="minorBidi"/>
          <w:kern w:val="2"/>
          <w:sz w:val="21"/>
          <w:szCs w:val="22"/>
          <w:lang w:val="en-US" w:eastAsia="zh-CN"/>
        </w:rPr>
      </w:pPr>
      <w:r>
        <w:t>7.7.</w:t>
      </w:r>
      <w:r w:rsidRPr="00646745">
        <w:rPr>
          <w:rFonts w:eastAsia="Times New Roman"/>
          <w:lang w:val="en-US" w:eastAsia="zh-CN"/>
        </w:rPr>
        <w:t>5.2</w:t>
      </w:r>
      <w:r>
        <w:rPr>
          <w:rFonts w:asciiTheme="minorHAnsi" w:hAnsiTheme="minorHAnsi" w:cstheme="minorBidi"/>
          <w:kern w:val="2"/>
          <w:sz w:val="21"/>
          <w:szCs w:val="22"/>
          <w:lang w:val="en-US" w:eastAsia="zh-CN"/>
        </w:rPr>
        <w:tab/>
      </w:r>
      <w:r w:rsidRPr="00646745">
        <w:rPr>
          <w:i/>
          <w:iCs/>
        </w:rPr>
        <w:t>IAB-</w:t>
      </w:r>
      <w:r w:rsidRPr="00646745">
        <w:rPr>
          <w:rFonts w:eastAsia="Times New Roman"/>
          <w:i/>
          <w:iCs/>
          <w:lang w:val="en-US" w:eastAsia="zh-CN"/>
        </w:rPr>
        <w:t>MT</w:t>
      </w:r>
      <w:r>
        <w:tab/>
      </w:r>
      <w:r>
        <w:fldChar w:fldCharType="begin"/>
      </w:r>
      <w:r>
        <w:instrText xml:space="preserve"> PAGEREF _Toc73963021 \h </w:instrText>
      </w:r>
      <w:r>
        <w:fldChar w:fldCharType="separate"/>
      </w:r>
      <w:r>
        <w:t>128</w:t>
      </w:r>
      <w:r>
        <w:fldChar w:fldCharType="end"/>
      </w:r>
    </w:p>
    <w:p w14:paraId="27A6A988" w14:textId="77777777" w:rsidR="00C36564" w:rsidRDefault="00C36564">
      <w:pPr>
        <w:pStyle w:val="TOC2"/>
        <w:rPr>
          <w:rFonts w:asciiTheme="minorHAnsi" w:hAnsiTheme="minorHAnsi" w:cstheme="minorBidi"/>
          <w:kern w:val="2"/>
          <w:sz w:val="21"/>
          <w:szCs w:val="22"/>
          <w:lang w:val="en-US" w:eastAsia="zh-CN"/>
        </w:rPr>
      </w:pPr>
      <w:r>
        <w:t>7.8</w:t>
      </w:r>
      <w:r>
        <w:rPr>
          <w:rFonts w:asciiTheme="minorHAnsi" w:hAnsiTheme="minorHAnsi" w:cstheme="minorBidi"/>
          <w:kern w:val="2"/>
          <w:sz w:val="21"/>
          <w:szCs w:val="22"/>
          <w:lang w:val="en-US" w:eastAsia="zh-CN"/>
        </w:rPr>
        <w:tab/>
      </w:r>
      <w:r>
        <w:t xml:space="preserve"> In-channel selectivity</w:t>
      </w:r>
      <w:r>
        <w:tab/>
      </w:r>
      <w:r>
        <w:fldChar w:fldCharType="begin"/>
      </w:r>
      <w:r>
        <w:instrText xml:space="preserve"> PAGEREF _Toc73963022 \h </w:instrText>
      </w:r>
      <w:r>
        <w:fldChar w:fldCharType="separate"/>
      </w:r>
      <w:r>
        <w:t>131</w:t>
      </w:r>
      <w:r>
        <w:fldChar w:fldCharType="end"/>
      </w:r>
    </w:p>
    <w:p w14:paraId="3FC27F47" w14:textId="77777777" w:rsidR="00C36564" w:rsidRDefault="00C36564">
      <w:pPr>
        <w:pStyle w:val="TOC3"/>
        <w:rPr>
          <w:rFonts w:asciiTheme="minorHAnsi" w:hAnsiTheme="minorHAnsi" w:cstheme="minorBidi"/>
          <w:kern w:val="2"/>
          <w:sz w:val="21"/>
          <w:szCs w:val="22"/>
          <w:lang w:val="en-US" w:eastAsia="zh-CN"/>
        </w:rPr>
      </w:pPr>
      <w:r>
        <w:t>7.8.1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_Toc73963023 \h </w:instrText>
      </w:r>
      <w:r>
        <w:fldChar w:fldCharType="separate"/>
      </w:r>
      <w:r>
        <w:t>131</w:t>
      </w:r>
      <w:r>
        <w:fldChar w:fldCharType="end"/>
      </w:r>
    </w:p>
    <w:p w14:paraId="23999B77" w14:textId="77777777" w:rsidR="00C36564" w:rsidRDefault="00C36564">
      <w:pPr>
        <w:pStyle w:val="TOC3"/>
        <w:rPr>
          <w:rFonts w:asciiTheme="minorHAnsi" w:hAnsiTheme="minorHAnsi" w:cstheme="minorBidi"/>
          <w:kern w:val="2"/>
          <w:sz w:val="21"/>
          <w:szCs w:val="22"/>
          <w:lang w:val="en-US" w:eastAsia="zh-CN"/>
        </w:rPr>
      </w:pPr>
      <w:r>
        <w:t>7.8.2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_Toc73963024 \h </w:instrText>
      </w:r>
      <w:r>
        <w:fldChar w:fldCharType="separate"/>
      </w:r>
      <w:r>
        <w:t>131</w:t>
      </w:r>
      <w:r>
        <w:fldChar w:fldCharType="end"/>
      </w:r>
    </w:p>
    <w:p w14:paraId="56EDE172" w14:textId="77777777" w:rsidR="00C36564" w:rsidRDefault="00C36564">
      <w:pPr>
        <w:pStyle w:val="TOC3"/>
        <w:rPr>
          <w:rFonts w:asciiTheme="minorHAnsi" w:hAnsiTheme="minorHAnsi" w:cstheme="minorBidi"/>
          <w:kern w:val="2"/>
          <w:sz w:val="21"/>
          <w:szCs w:val="22"/>
          <w:lang w:val="en-US" w:eastAsia="zh-CN"/>
        </w:rPr>
      </w:pPr>
      <w:r>
        <w:t>7.8.3</w:t>
      </w:r>
      <w:r>
        <w:rPr>
          <w:rFonts w:asciiTheme="minorHAnsi" w:hAnsiTheme="minorHAnsi" w:cstheme="minorBidi"/>
          <w:kern w:val="2"/>
          <w:sz w:val="21"/>
          <w:szCs w:val="22"/>
          <w:lang w:val="en-US" w:eastAsia="zh-CN"/>
        </w:rPr>
        <w:tab/>
      </w:r>
      <w:r>
        <w:t>Test purpose</w:t>
      </w:r>
      <w:r>
        <w:tab/>
      </w:r>
      <w:r>
        <w:fldChar w:fldCharType="begin"/>
      </w:r>
      <w:r>
        <w:instrText xml:space="preserve"> PAGEREF _Toc73963025 \h </w:instrText>
      </w:r>
      <w:r>
        <w:fldChar w:fldCharType="separate"/>
      </w:r>
      <w:r>
        <w:t>132</w:t>
      </w:r>
      <w:r>
        <w:fldChar w:fldCharType="end"/>
      </w:r>
    </w:p>
    <w:p w14:paraId="7EEEBB9C" w14:textId="77777777" w:rsidR="00C36564" w:rsidRDefault="00C36564">
      <w:pPr>
        <w:pStyle w:val="TOC3"/>
        <w:rPr>
          <w:rFonts w:asciiTheme="minorHAnsi" w:hAnsiTheme="minorHAnsi" w:cstheme="minorBidi"/>
          <w:kern w:val="2"/>
          <w:sz w:val="21"/>
          <w:szCs w:val="22"/>
          <w:lang w:val="en-US" w:eastAsia="zh-CN"/>
        </w:rPr>
      </w:pPr>
      <w:r>
        <w:t>7.8.4</w:t>
      </w:r>
      <w:r>
        <w:rPr>
          <w:rFonts w:asciiTheme="minorHAnsi" w:hAnsiTheme="minorHAnsi" w:cstheme="minorBidi"/>
          <w:kern w:val="2"/>
          <w:sz w:val="21"/>
          <w:szCs w:val="22"/>
          <w:lang w:val="en-US" w:eastAsia="zh-CN"/>
        </w:rPr>
        <w:tab/>
      </w:r>
      <w:r>
        <w:t>Method of test</w:t>
      </w:r>
      <w:r>
        <w:tab/>
      </w:r>
      <w:r>
        <w:fldChar w:fldCharType="begin"/>
      </w:r>
      <w:r>
        <w:instrText xml:space="preserve"> PAGEREF _Toc73963026 \h </w:instrText>
      </w:r>
      <w:r>
        <w:fldChar w:fldCharType="separate"/>
      </w:r>
      <w:r>
        <w:t>132</w:t>
      </w:r>
      <w:r>
        <w:fldChar w:fldCharType="end"/>
      </w:r>
    </w:p>
    <w:p w14:paraId="27A050C6" w14:textId="77777777" w:rsidR="00C36564" w:rsidRDefault="00C36564">
      <w:pPr>
        <w:pStyle w:val="TOC4"/>
        <w:rPr>
          <w:rFonts w:asciiTheme="minorHAnsi" w:hAnsiTheme="minorHAnsi" w:cstheme="minorBidi"/>
          <w:kern w:val="2"/>
          <w:sz w:val="21"/>
          <w:szCs w:val="22"/>
          <w:lang w:val="en-US" w:eastAsia="zh-CN"/>
        </w:rPr>
      </w:pPr>
      <w:r>
        <w:t>7.8.4.1</w:t>
      </w:r>
      <w:r>
        <w:rPr>
          <w:rFonts w:asciiTheme="minorHAnsi" w:hAnsiTheme="minorHAnsi" w:cstheme="minorBidi"/>
          <w:kern w:val="2"/>
          <w:sz w:val="21"/>
          <w:szCs w:val="22"/>
          <w:lang w:val="en-US" w:eastAsia="zh-CN"/>
        </w:rPr>
        <w:tab/>
      </w:r>
      <w:r>
        <w:t>Initial conditions</w:t>
      </w:r>
      <w:r>
        <w:tab/>
      </w:r>
      <w:r>
        <w:fldChar w:fldCharType="begin"/>
      </w:r>
      <w:r>
        <w:instrText xml:space="preserve"> PAGEREF _Toc73963027 \h </w:instrText>
      </w:r>
      <w:r>
        <w:fldChar w:fldCharType="separate"/>
      </w:r>
      <w:r>
        <w:t>132</w:t>
      </w:r>
      <w:r>
        <w:fldChar w:fldCharType="end"/>
      </w:r>
    </w:p>
    <w:p w14:paraId="4C479492" w14:textId="77777777" w:rsidR="00C36564" w:rsidRDefault="00C36564">
      <w:pPr>
        <w:pStyle w:val="TOC4"/>
        <w:rPr>
          <w:rFonts w:asciiTheme="minorHAnsi" w:hAnsiTheme="minorHAnsi" w:cstheme="minorBidi"/>
          <w:kern w:val="2"/>
          <w:sz w:val="21"/>
          <w:szCs w:val="22"/>
          <w:lang w:val="en-US" w:eastAsia="zh-CN"/>
        </w:rPr>
      </w:pPr>
      <w:r>
        <w:t>7.8.4.2</w:t>
      </w:r>
      <w:r>
        <w:rPr>
          <w:rFonts w:asciiTheme="minorHAnsi" w:hAnsiTheme="minorHAnsi" w:cstheme="minorBidi"/>
          <w:kern w:val="2"/>
          <w:sz w:val="21"/>
          <w:szCs w:val="22"/>
          <w:lang w:val="en-US" w:eastAsia="zh-CN"/>
        </w:rPr>
        <w:tab/>
      </w:r>
      <w:r>
        <w:t>Procedure</w:t>
      </w:r>
      <w:r>
        <w:tab/>
      </w:r>
      <w:r>
        <w:fldChar w:fldCharType="begin"/>
      </w:r>
      <w:r>
        <w:instrText xml:space="preserve"> PAGEREF _Toc73963028 \h </w:instrText>
      </w:r>
      <w:r>
        <w:fldChar w:fldCharType="separate"/>
      </w:r>
      <w:r>
        <w:t>132</w:t>
      </w:r>
      <w:r>
        <w:fldChar w:fldCharType="end"/>
      </w:r>
    </w:p>
    <w:p w14:paraId="711B7A4E" w14:textId="77777777" w:rsidR="00C36564" w:rsidRDefault="00C36564">
      <w:pPr>
        <w:pStyle w:val="TOC3"/>
        <w:rPr>
          <w:rFonts w:asciiTheme="minorHAnsi" w:hAnsiTheme="minorHAnsi" w:cstheme="minorBidi"/>
          <w:kern w:val="2"/>
          <w:sz w:val="21"/>
          <w:szCs w:val="22"/>
          <w:lang w:val="en-US" w:eastAsia="zh-CN"/>
        </w:rPr>
      </w:pPr>
      <w:r>
        <w:t>7.8.5</w:t>
      </w:r>
      <w:r>
        <w:rPr>
          <w:rFonts w:asciiTheme="minorHAnsi" w:hAnsiTheme="minorHAnsi" w:cstheme="minorBidi"/>
          <w:kern w:val="2"/>
          <w:sz w:val="21"/>
          <w:szCs w:val="22"/>
          <w:lang w:val="en-US" w:eastAsia="zh-CN"/>
        </w:rPr>
        <w:tab/>
      </w:r>
      <w:r>
        <w:t>Test requirements</w:t>
      </w:r>
      <w:r>
        <w:tab/>
      </w:r>
      <w:r>
        <w:fldChar w:fldCharType="begin"/>
      </w:r>
      <w:r>
        <w:instrText xml:space="preserve"> PAGEREF _Toc73963029 \h </w:instrText>
      </w:r>
      <w:r>
        <w:fldChar w:fldCharType="separate"/>
      </w:r>
      <w:r>
        <w:t>132</w:t>
      </w:r>
      <w:r>
        <w:fldChar w:fldCharType="end"/>
      </w:r>
    </w:p>
    <w:p w14:paraId="462FF74D" w14:textId="77777777" w:rsidR="00C36564" w:rsidRDefault="00C36564">
      <w:pPr>
        <w:pStyle w:val="TOC4"/>
        <w:rPr>
          <w:rFonts w:asciiTheme="minorHAnsi" w:hAnsiTheme="minorHAnsi" w:cstheme="minorBidi"/>
          <w:kern w:val="2"/>
          <w:sz w:val="21"/>
          <w:szCs w:val="22"/>
          <w:lang w:val="en-US" w:eastAsia="zh-CN"/>
        </w:rPr>
      </w:pPr>
      <w:r>
        <w:t>7.</w:t>
      </w:r>
      <w:r w:rsidRPr="00646745">
        <w:rPr>
          <w:rFonts w:eastAsia="SimSun"/>
          <w:lang w:val="en-US" w:eastAsia="zh-CN"/>
        </w:rPr>
        <w:t>8</w:t>
      </w:r>
      <w:r>
        <w:t>.</w:t>
      </w:r>
      <w:r w:rsidRPr="00646745">
        <w:rPr>
          <w:rFonts w:eastAsia="Times New Roman"/>
          <w:lang w:val="en-US" w:eastAsia="zh-CN"/>
        </w:rPr>
        <w:t>5.</w:t>
      </w:r>
      <w:r w:rsidRPr="00646745">
        <w:rPr>
          <w:lang w:val="en-US" w:eastAsia="zh-CN"/>
        </w:rPr>
        <w:t>1</w:t>
      </w:r>
      <w:r>
        <w:rPr>
          <w:rFonts w:asciiTheme="minorHAnsi" w:hAnsiTheme="minorHAnsi" w:cstheme="minorBidi"/>
          <w:kern w:val="2"/>
          <w:sz w:val="21"/>
          <w:szCs w:val="22"/>
          <w:lang w:val="en-US" w:eastAsia="zh-CN"/>
        </w:rPr>
        <w:tab/>
      </w:r>
      <w:r w:rsidRPr="00646745">
        <w:rPr>
          <w:i/>
          <w:iCs/>
        </w:rPr>
        <w:t>IAB-</w:t>
      </w:r>
      <w:r w:rsidRPr="00646745">
        <w:rPr>
          <w:rFonts w:eastAsia="SimSun"/>
          <w:i/>
          <w:iCs/>
          <w:lang w:val="en-US" w:eastAsia="zh-CN"/>
        </w:rPr>
        <w:t>DU</w:t>
      </w:r>
      <w:r>
        <w:tab/>
      </w:r>
      <w:r>
        <w:fldChar w:fldCharType="begin"/>
      </w:r>
      <w:r>
        <w:instrText xml:space="preserve"> PAGEREF _Toc73963030 \h </w:instrText>
      </w:r>
      <w:r>
        <w:fldChar w:fldCharType="separate"/>
      </w:r>
      <w:r>
        <w:t>132</w:t>
      </w:r>
      <w:r>
        <w:fldChar w:fldCharType="end"/>
      </w:r>
    </w:p>
    <w:p w14:paraId="392F0D47" w14:textId="77777777" w:rsidR="00C36564" w:rsidRDefault="00C36564">
      <w:pPr>
        <w:pStyle w:val="TOC1"/>
        <w:rPr>
          <w:rFonts w:asciiTheme="minorHAnsi" w:hAnsiTheme="minorHAnsi" w:cstheme="minorBidi"/>
          <w:kern w:val="2"/>
          <w:sz w:val="21"/>
          <w:szCs w:val="22"/>
          <w:lang w:val="en-US" w:eastAsia="zh-CN"/>
        </w:rPr>
      </w:pPr>
      <w:r>
        <w:t>8</w:t>
      </w:r>
      <w:r>
        <w:rPr>
          <w:rFonts w:asciiTheme="minorHAnsi" w:hAnsiTheme="minorHAnsi" w:cstheme="minorBidi"/>
          <w:kern w:val="2"/>
          <w:sz w:val="21"/>
          <w:szCs w:val="22"/>
          <w:lang w:val="en-US" w:eastAsia="zh-CN"/>
        </w:rPr>
        <w:tab/>
      </w:r>
      <w:r>
        <w:t>Conducted performance requirements</w:t>
      </w:r>
      <w:r>
        <w:tab/>
      </w:r>
      <w:r>
        <w:fldChar w:fldCharType="begin"/>
      </w:r>
      <w:r>
        <w:instrText xml:space="preserve"> PAGEREF _Toc73963031 \h </w:instrText>
      </w:r>
      <w:r>
        <w:fldChar w:fldCharType="separate"/>
      </w:r>
      <w:r>
        <w:t>135</w:t>
      </w:r>
      <w:r>
        <w:fldChar w:fldCharType="end"/>
      </w:r>
    </w:p>
    <w:p w14:paraId="5D1D417F" w14:textId="77777777" w:rsidR="00C36564" w:rsidRDefault="00C36564">
      <w:pPr>
        <w:pStyle w:val="TOC2"/>
        <w:rPr>
          <w:rFonts w:asciiTheme="minorHAnsi" w:hAnsiTheme="minorHAnsi" w:cstheme="minorBidi"/>
          <w:kern w:val="2"/>
          <w:sz w:val="21"/>
          <w:szCs w:val="22"/>
          <w:lang w:val="en-US" w:eastAsia="zh-CN"/>
        </w:rPr>
      </w:pPr>
      <w:r>
        <w:t>8.1</w:t>
      </w:r>
      <w:r>
        <w:rPr>
          <w:rFonts w:asciiTheme="minorHAnsi" w:hAnsiTheme="minorHAnsi" w:cstheme="minorBidi"/>
          <w:kern w:val="2"/>
          <w:sz w:val="21"/>
          <w:szCs w:val="22"/>
          <w:lang w:val="en-US" w:eastAsia="zh-CN"/>
        </w:rPr>
        <w:tab/>
      </w:r>
      <w:r>
        <w:t xml:space="preserve"> IAB-DU performance requirements</w:t>
      </w:r>
      <w:r>
        <w:tab/>
      </w:r>
      <w:r>
        <w:fldChar w:fldCharType="begin"/>
      </w:r>
      <w:r>
        <w:instrText xml:space="preserve"> PAGEREF _Toc73963032 \h </w:instrText>
      </w:r>
      <w:r>
        <w:fldChar w:fldCharType="separate"/>
      </w:r>
      <w:r>
        <w:t>135</w:t>
      </w:r>
      <w:r>
        <w:fldChar w:fldCharType="end"/>
      </w:r>
    </w:p>
    <w:p w14:paraId="466683C5" w14:textId="77777777" w:rsidR="00C36564" w:rsidRDefault="00C36564">
      <w:pPr>
        <w:pStyle w:val="TOC3"/>
        <w:rPr>
          <w:rFonts w:asciiTheme="minorHAnsi" w:hAnsiTheme="minorHAnsi" w:cstheme="minorBidi"/>
          <w:kern w:val="2"/>
          <w:sz w:val="21"/>
          <w:szCs w:val="22"/>
          <w:lang w:val="en-US" w:eastAsia="zh-CN"/>
        </w:rPr>
      </w:pPr>
      <w:r>
        <w:t>8.1.1</w:t>
      </w:r>
      <w:r>
        <w:rPr>
          <w:rFonts w:asciiTheme="minorHAnsi" w:hAnsiTheme="minorHAnsi" w:cstheme="minorBidi"/>
          <w:kern w:val="2"/>
          <w:sz w:val="21"/>
          <w:szCs w:val="22"/>
          <w:lang w:val="en-US" w:eastAsia="zh-CN"/>
        </w:rPr>
        <w:tab/>
      </w:r>
      <w:r>
        <w:t>General</w:t>
      </w:r>
      <w:r>
        <w:tab/>
      </w:r>
      <w:r>
        <w:fldChar w:fldCharType="begin"/>
      </w:r>
      <w:r>
        <w:instrText xml:space="preserve"> PAGEREF _Toc73963033 \h </w:instrText>
      </w:r>
      <w:r>
        <w:fldChar w:fldCharType="separate"/>
      </w:r>
      <w:r>
        <w:t>135</w:t>
      </w:r>
      <w:r>
        <w:fldChar w:fldCharType="end"/>
      </w:r>
    </w:p>
    <w:p w14:paraId="65DA0637" w14:textId="77777777" w:rsidR="00C36564" w:rsidRDefault="00C36564">
      <w:pPr>
        <w:pStyle w:val="TOC4"/>
        <w:rPr>
          <w:rFonts w:asciiTheme="minorHAnsi" w:hAnsiTheme="minorHAnsi" w:cstheme="minorBidi"/>
          <w:kern w:val="2"/>
          <w:sz w:val="21"/>
          <w:szCs w:val="22"/>
          <w:lang w:val="en-US" w:eastAsia="zh-CN"/>
        </w:rPr>
      </w:pPr>
      <w:r>
        <w:t>8.1.1.1</w:t>
      </w:r>
      <w:r>
        <w:rPr>
          <w:rFonts w:asciiTheme="minorHAnsi" w:hAnsiTheme="minorHAnsi" w:cstheme="minorBidi"/>
          <w:kern w:val="2"/>
          <w:sz w:val="21"/>
          <w:szCs w:val="22"/>
          <w:lang w:val="en-US" w:eastAsia="zh-CN"/>
        </w:rPr>
        <w:tab/>
      </w:r>
      <w:r>
        <w:t>Scope and definitions</w:t>
      </w:r>
      <w:r>
        <w:tab/>
      </w:r>
      <w:r>
        <w:fldChar w:fldCharType="begin"/>
      </w:r>
      <w:r>
        <w:instrText xml:space="preserve"> PAGEREF _Toc73963034 \h </w:instrText>
      </w:r>
      <w:r>
        <w:fldChar w:fldCharType="separate"/>
      </w:r>
      <w:r>
        <w:t>135</w:t>
      </w:r>
      <w:r>
        <w:fldChar w:fldCharType="end"/>
      </w:r>
    </w:p>
    <w:p w14:paraId="782D4A2A" w14:textId="77777777" w:rsidR="00C36564" w:rsidRDefault="00C36564">
      <w:pPr>
        <w:pStyle w:val="TOC4"/>
        <w:rPr>
          <w:rFonts w:asciiTheme="minorHAnsi" w:hAnsiTheme="minorHAnsi" w:cstheme="minorBidi"/>
          <w:kern w:val="2"/>
          <w:sz w:val="21"/>
          <w:szCs w:val="22"/>
          <w:lang w:val="en-US" w:eastAsia="zh-CN"/>
        </w:rPr>
      </w:pPr>
      <w:r>
        <w:rPr>
          <w:lang w:eastAsia="ko-KR"/>
        </w:rPr>
        <w:t>8.1.1.2</w:t>
      </w:r>
      <w:r>
        <w:rPr>
          <w:rFonts w:asciiTheme="minorHAnsi" w:hAnsiTheme="minorHAnsi" w:cstheme="minorBidi"/>
          <w:kern w:val="2"/>
          <w:sz w:val="21"/>
          <w:szCs w:val="22"/>
          <w:lang w:val="en-US" w:eastAsia="zh-CN"/>
        </w:rPr>
        <w:tab/>
      </w:r>
      <w:r>
        <w:rPr>
          <w:lang w:eastAsia="ko-KR"/>
        </w:rPr>
        <w:t>Applicability rule</w:t>
      </w:r>
      <w:r>
        <w:tab/>
      </w:r>
      <w:r>
        <w:fldChar w:fldCharType="begin"/>
      </w:r>
      <w:r>
        <w:instrText xml:space="preserve"> PAGEREF _Toc73963035 \h </w:instrText>
      </w:r>
      <w:r>
        <w:fldChar w:fldCharType="separate"/>
      </w:r>
      <w:r>
        <w:t>135</w:t>
      </w:r>
      <w:r>
        <w:fldChar w:fldCharType="end"/>
      </w:r>
    </w:p>
    <w:p w14:paraId="7C831375" w14:textId="77777777" w:rsidR="00C36564" w:rsidRDefault="00C36564">
      <w:pPr>
        <w:pStyle w:val="TOC5"/>
        <w:rPr>
          <w:rFonts w:asciiTheme="minorHAnsi" w:hAnsiTheme="minorHAnsi" w:cstheme="minorBidi"/>
          <w:kern w:val="2"/>
          <w:sz w:val="21"/>
          <w:szCs w:val="22"/>
          <w:lang w:val="en-US" w:eastAsia="zh-CN"/>
        </w:rPr>
      </w:pPr>
      <w:r>
        <w:t>8.1.1.2.1</w:t>
      </w:r>
      <w:r>
        <w:rPr>
          <w:rFonts w:asciiTheme="minorHAnsi" w:hAnsiTheme="minorHAnsi" w:cstheme="minorBidi"/>
          <w:kern w:val="2"/>
          <w:sz w:val="21"/>
          <w:szCs w:val="22"/>
          <w:lang w:val="en-US" w:eastAsia="zh-CN"/>
        </w:rPr>
        <w:tab/>
      </w:r>
      <w:r>
        <w:t>General</w:t>
      </w:r>
      <w:r>
        <w:tab/>
      </w:r>
      <w:r>
        <w:fldChar w:fldCharType="begin"/>
      </w:r>
      <w:r>
        <w:instrText xml:space="preserve"> PAGEREF _Toc73963036 \h </w:instrText>
      </w:r>
      <w:r>
        <w:fldChar w:fldCharType="separate"/>
      </w:r>
      <w:r>
        <w:t>135</w:t>
      </w:r>
      <w:r>
        <w:fldChar w:fldCharType="end"/>
      </w:r>
    </w:p>
    <w:p w14:paraId="4B8E666A" w14:textId="77777777" w:rsidR="00C36564" w:rsidRDefault="00C36564">
      <w:pPr>
        <w:pStyle w:val="TOC5"/>
        <w:rPr>
          <w:rFonts w:asciiTheme="minorHAnsi" w:hAnsiTheme="minorHAnsi" w:cstheme="minorBidi"/>
          <w:kern w:val="2"/>
          <w:sz w:val="21"/>
          <w:szCs w:val="22"/>
          <w:lang w:val="en-US" w:eastAsia="zh-CN"/>
        </w:rPr>
      </w:pPr>
      <w:r>
        <w:t>8.</w:t>
      </w:r>
      <w:r>
        <w:rPr>
          <w:lang w:eastAsia="zh-CN"/>
        </w:rPr>
        <w:t>1.1</w:t>
      </w:r>
      <w:r>
        <w:t>.</w:t>
      </w:r>
      <w:r>
        <w:rPr>
          <w:lang w:eastAsia="zh-CN"/>
        </w:rPr>
        <w:t>2</w:t>
      </w:r>
      <w:r>
        <w:t>.2</w:t>
      </w:r>
      <w:r>
        <w:rPr>
          <w:rFonts w:asciiTheme="minorHAnsi" w:hAnsiTheme="minorHAnsi" w:cstheme="minorBidi"/>
          <w:kern w:val="2"/>
          <w:sz w:val="21"/>
          <w:szCs w:val="22"/>
          <w:lang w:val="en-US" w:eastAsia="zh-CN"/>
        </w:rPr>
        <w:tab/>
      </w:r>
      <w:r>
        <w:t>Applicability</w:t>
      </w:r>
      <w:r>
        <w:rPr>
          <w:lang w:eastAsia="zh-CN"/>
        </w:rPr>
        <w:t xml:space="preserve"> of PUSCH performance </w:t>
      </w:r>
      <w:r w:rsidRPr="00646745">
        <w:rPr>
          <w:snapToGrid w:val="0"/>
          <w:lang w:eastAsia="zh-CN"/>
        </w:rPr>
        <w:t>requirements</w:t>
      </w:r>
      <w:r>
        <w:tab/>
      </w:r>
      <w:r>
        <w:fldChar w:fldCharType="begin"/>
      </w:r>
      <w:r>
        <w:instrText xml:space="preserve"> PAGEREF _Toc73963037 \h </w:instrText>
      </w:r>
      <w:r>
        <w:fldChar w:fldCharType="separate"/>
      </w:r>
      <w:r>
        <w:t>135</w:t>
      </w:r>
      <w:r>
        <w:fldChar w:fldCharType="end"/>
      </w:r>
    </w:p>
    <w:p w14:paraId="30FBD48A" w14:textId="77777777" w:rsidR="00C36564" w:rsidRDefault="00C36564">
      <w:pPr>
        <w:pStyle w:val="TOC5"/>
        <w:rPr>
          <w:rFonts w:asciiTheme="minorHAnsi" w:hAnsiTheme="minorHAnsi" w:cstheme="minorBidi"/>
          <w:kern w:val="2"/>
          <w:sz w:val="21"/>
          <w:szCs w:val="22"/>
          <w:lang w:val="en-US" w:eastAsia="zh-CN"/>
        </w:rPr>
      </w:pPr>
      <w:r>
        <w:t>8.</w:t>
      </w:r>
      <w:r>
        <w:rPr>
          <w:lang w:eastAsia="zh-CN"/>
        </w:rPr>
        <w:t>1.1</w:t>
      </w:r>
      <w:r>
        <w:t>.</w:t>
      </w:r>
      <w:r>
        <w:rPr>
          <w:lang w:eastAsia="zh-CN"/>
        </w:rPr>
        <w:t>2</w:t>
      </w:r>
      <w:r>
        <w:t>.</w:t>
      </w:r>
      <w:r>
        <w:rPr>
          <w:lang w:eastAsia="zh-CN"/>
        </w:rPr>
        <w:t>3</w:t>
      </w:r>
      <w:r>
        <w:rPr>
          <w:rFonts w:asciiTheme="minorHAnsi" w:hAnsiTheme="minorHAnsi" w:cstheme="minorBidi"/>
          <w:kern w:val="2"/>
          <w:sz w:val="21"/>
          <w:szCs w:val="22"/>
          <w:lang w:val="en-US" w:eastAsia="zh-CN"/>
        </w:rPr>
        <w:tab/>
      </w:r>
      <w:r>
        <w:t>Applicability</w:t>
      </w:r>
      <w:r>
        <w:rPr>
          <w:lang w:eastAsia="zh-CN"/>
        </w:rPr>
        <w:t xml:space="preserve"> of PUCCH performance </w:t>
      </w:r>
      <w:r w:rsidRPr="00646745">
        <w:rPr>
          <w:snapToGrid w:val="0"/>
          <w:lang w:eastAsia="zh-CN"/>
        </w:rPr>
        <w:t>requirements</w:t>
      </w:r>
      <w:r>
        <w:tab/>
      </w:r>
      <w:r>
        <w:fldChar w:fldCharType="begin"/>
      </w:r>
      <w:r>
        <w:instrText xml:space="preserve"> PAGEREF _Toc73963038 \h </w:instrText>
      </w:r>
      <w:r>
        <w:fldChar w:fldCharType="separate"/>
      </w:r>
      <w:r>
        <w:t>136</w:t>
      </w:r>
      <w:r>
        <w:fldChar w:fldCharType="end"/>
      </w:r>
    </w:p>
    <w:p w14:paraId="4815786A" w14:textId="77777777" w:rsidR="00C36564" w:rsidRDefault="00C36564">
      <w:pPr>
        <w:pStyle w:val="TOC5"/>
        <w:rPr>
          <w:rFonts w:asciiTheme="minorHAnsi" w:hAnsiTheme="minorHAnsi" w:cstheme="minorBidi"/>
          <w:kern w:val="2"/>
          <w:sz w:val="21"/>
          <w:szCs w:val="22"/>
          <w:lang w:val="en-US" w:eastAsia="zh-CN"/>
        </w:rPr>
      </w:pPr>
      <w:r>
        <w:t>8.</w:t>
      </w:r>
      <w:r>
        <w:rPr>
          <w:lang w:eastAsia="zh-CN"/>
        </w:rPr>
        <w:t>1.1</w:t>
      </w:r>
      <w:r>
        <w:t>.</w:t>
      </w:r>
      <w:r>
        <w:rPr>
          <w:lang w:eastAsia="zh-CN"/>
        </w:rPr>
        <w:t>2</w:t>
      </w:r>
      <w:r>
        <w:t>.</w:t>
      </w:r>
      <w:r>
        <w:rPr>
          <w:lang w:eastAsia="zh-CN"/>
        </w:rPr>
        <w:t>4</w:t>
      </w:r>
      <w:r>
        <w:rPr>
          <w:rFonts w:asciiTheme="minorHAnsi" w:hAnsiTheme="minorHAnsi" w:cstheme="minorBidi"/>
          <w:kern w:val="2"/>
          <w:sz w:val="21"/>
          <w:szCs w:val="22"/>
          <w:lang w:val="en-US" w:eastAsia="zh-CN"/>
        </w:rPr>
        <w:tab/>
      </w:r>
      <w:r>
        <w:t>Applicability</w:t>
      </w:r>
      <w:r>
        <w:rPr>
          <w:lang w:eastAsia="zh-CN"/>
        </w:rPr>
        <w:t xml:space="preserve"> of PRACH performance </w:t>
      </w:r>
      <w:r w:rsidRPr="00646745">
        <w:rPr>
          <w:snapToGrid w:val="0"/>
          <w:lang w:eastAsia="zh-CN"/>
        </w:rPr>
        <w:t>requirements</w:t>
      </w:r>
      <w:r>
        <w:tab/>
      </w:r>
      <w:r>
        <w:fldChar w:fldCharType="begin"/>
      </w:r>
      <w:r>
        <w:instrText xml:space="preserve"> PAGEREF _Toc73963039 \h </w:instrText>
      </w:r>
      <w:r>
        <w:fldChar w:fldCharType="separate"/>
      </w:r>
      <w:r>
        <w:t>137</w:t>
      </w:r>
      <w:r>
        <w:fldChar w:fldCharType="end"/>
      </w:r>
    </w:p>
    <w:p w14:paraId="7AB962E1" w14:textId="77777777" w:rsidR="00C36564" w:rsidRDefault="00C36564">
      <w:pPr>
        <w:pStyle w:val="TOC3"/>
        <w:rPr>
          <w:rFonts w:asciiTheme="minorHAnsi" w:hAnsiTheme="minorHAnsi" w:cstheme="minorBidi"/>
          <w:kern w:val="2"/>
          <w:sz w:val="21"/>
          <w:szCs w:val="22"/>
          <w:lang w:val="en-US" w:eastAsia="zh-CN"/>
        </w:rPr>
      </w:pPr>
      <w:r>
        <w:t>8.1.2</w:t>
      </w:r>
      <w:r>
        <w:rPr>
          <w:rFonts w:asciiTheme="minorHAnsi" w:hAnsiTheme="minorHAnsi" w:cstheme="minorBidi"/>
          <w:kern w:val="2"/>
          <w:sz w:val="21"/>
          <w:szCs w:val="22"/>
          <w:lang w:val="en-US" w:eastAsia="zh-CN"/>
        </w:rPr>
        <w:tab/>
      </w:r>
      <w:r>
        <w:t>Performance requirements for PUSCH</w:t>
      </w:r>
      <w:r>
        <w:tab/>
      </w:r>
      <w:r>
        <w:fldChar w:fldCharType="begin"/>
      </w:r>
      <w:r>
        <w:instrText xml:space="preserve"> PAGEREF _Toc73963040 \h </w:instrText>
      </w:r>
      <w:r>
        <w:fldChar w:fldCharType="separate"/>
      </w:r>
      <w:r>
        <w:t>137</w:t>
      </w:r>
      <w:r>
        <w:fldChar w:fldCharType="end"/>
      </w:r>
    </w:p>
    <w:p w14:paraId="351352EA" w14:textId="77777777" w:rsidR="00C36564" w:rsidRDefault="00C36564">
      <w:pPr>
        <w:pStyle w:val="TOC4"/>
        <w:rPr>
          <w:rFonts w:asciiTheme="minorHAnsi" w:hAnsiTheme="minorHAnsi" w:cstheme="minorBidi"/>
          <w:kern w:val="2"/>
          <w:sz w:val="21"/>
          <w:szCs w:val="22"/>
          <w:lang w:val="en-US" w:eastAsia="zh-CN"/>
        </w:rPr>
      </w:pPr>
      <w:r w:rsidRPr="00646745">
        <w:rPr>
          <w:rFonts w:eastAsia="MS Mincho"/>
        </w:rPr>
        <w:t>8.1.2.1</w:t>
      </w:r>
      <w:r>
        <w:rPr>
          <w:rFonts w:asciiTheme="minorHAnsi" w:hAnsiTheme="minorHAnsi" w:cstheme="minorBidi"/>
          <w:kern w:val="2"/>
          <w:sz w:val="21"/>
          <w:szCs w:val="22"/>
          <w:lang w:val="en-US" w:eastAsia="zh-CN"/>
        </w:rPr>
        <w:tab/>
      </w:r>
      <w:r w:rsidRPr="00646745">
        <w:rPr>
          <w:rFonts w:eastAsia="MS Mincho"/>
        </w:rPr>
        <w:t>Performance requirements for PUSCH with transform precoding disabled</w:t>
      </w:r>
      <w:r>
        <w:tab/>
      </w:r>
      <w:r>
        <w:fldChar w:fldCharType="begin"/>
      </w:r>
      <w:r>
        <w:instrText xml:space="preserve"> PAGEREF _Toc73963041 \h </w:instrText>
      </w:r>
      <w:r>
        <w:fldChar w:fldCharType="separate"/>
      </w:r>
      <w:r>
        <w:t>137</w:t>
      </w:r>
      <w:r>
        <w:fldChar w:fldCharType="end"/>
      </w:r>
    </w:p>
    <w:p w14:paraId="4160BA8B" w14:textId="77777777" w:rsidR="00C36564" w:rsidRDefault="00C36564">
      <w:pPr>
        <w:pStyle w:val="TOC5"/>
        <w:rPr>
          <w:rFonts w:asciiTheme="minorHAnsi" w:hAnsiTheme="minorHAnsi" w:cstheme="minorBidi"/>
          <w:kern w:val="2"/>
          <w:sz w:val="21"/>
          <w:szCs w:val="22"/>
          <w:lang w:val="en-US" w:eastAsia="zh-CN"/>
        </w:rPr>
      </w:pPr>
      <w:r>
        <w:t>8.1.2.1.1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_Toc73963042 \h </w:instrText>
      </w:r>
      <w:r>
        <w:fldChar w:fldCharType="separate"/>
      </w:r>
      <w:r>
        <w:t>137</w:t>
      </w:r>
      <w:r>
        <w:fldChar w:fldCharType="end"/>
      </w:r>
    </w:p>
    <w:p w14:paraId="36E130AD" w14:textId="77777777" w:rsidR="00C36564" w:rsidRDefault="00C36564">
      <w:pPr>
        <w:pStyle w:val="TOC5"/>
        <w:rPr>
          <w:rFonts w:asciiTheme="minorHAnsi" w:hAnsiTheme="minorHAnsi" w:cstheme="minorBidi"/>
          <w:kern w:val="2"/>
          <w:sz w:val="21"/>
          <w:szCs w:val="22"/>
          <w:lang w:val="en-US" w:eastAsia="zh-CN"/>
        </w:rPr>
      </w:pPr>
      <w:r>
        <w:t>8.1.2.1.2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_Toc73963043 \h </w:instrText>
      </w:r>
      <w:r>
        <w:fldChar w:fldCharType="separate"/>
      </w:r>
      <w:r>
        <w:t>137</w:t>
      </w:r>
      <w:r>
        <w:fldChar w:fldCharType="end"/>
      </w:r>
    </w:p>
    <w:p w14:paraId="78152FF1" w14:textId="77777777" w:rsidR="00C36564" w:rsidRDefault="00C36564">
      <w:pPr>
        <w:pStyle w:val="TOC5"/>
        <w:rPr>
          <w:rFonts w:asciiTheme="minorHAnsi" w:hAnsiTheme="minorHAnsi" w:cstheme="minorBidi"/>
          <w:kern w:val="2"/>
          <w:sz w:val="21"/>
          <w:szCs w:val="22"/>
          <w:lang w:val="en-US" w:eastAsia="zh-CN"/>
        </w:rPr>
      </w:pPr>
      <w:r>
        <w:t>8.1.2.1.3</w:t>
      </w:r>
      <w:r>
        <w:rPr>
          <w:rFonts w:asciiTheme="minorHAnsi" w:hAnsiTheme="minorHAnsi" w:cstheme="minorBidi"/>
          <w:kern w:val="2"/>
          <w:sz w:val="21"/>
          <w:szCs w:val="22"/>
          <w:lang w:val="en-US" w:eastAsia="zh-CN"/>
        </w:rPr>
        <w:tab/>
      </w:r>
      <w:r>
        <w:t>Test purpose</w:t>
      </w:r>
      <w:r>
        <w:tab/>
      </w:r>
      <w:r>
        <w:fldChar w:fldCharType="begin"/>
      </w:r>
      <w:r>
        <w:instrText xml:space="preserve"> PAGEREF _Toc73963044 \h </w:instrText>
      </w:r>
      <w:r>
        <w:fldChar w:fldCharType="separate"/>
      </w:r>
      <w:r>
        <w:t>137</w:t>
      </w:r>
      <w:r>
        <w:fldChar w:fldCharType="end"/>
      </w:r>
    </w:p>
    <w:p w14:paraId="5FDD1B3F" w14:textId="77777777" w:rsidR="00C36564" w:rsidRDefault="00C36564">
      <w:pPr>
        <w:pStyle w:val="TOC5"/>
        <w:rPr>
          <w:rFonts w:asciiTheme="minorHAnsi" w:hAnsiTheme="minorHAnsi" w:cstheme="minorBidi"/>
          <w:kern w:val="2"/>
          <w:sz w:val="21"/>
          <w:szCs w:val="22"/>
          <w:lang w:val="en-US" w:eastAsia="zh-CN"/>
        </w:rPr>
      </w:pPr>
      <w:r>
        <w:t>8.1.2.1.4</w:t>
      </w:r>
      <w:r>
        <w:rPr>
          <w:rFonts w:asciiTheme="minorHAnsi" w:hAnsiTheme="minorHAnsi" w:cstheme="minorBidi"/>
          <w:kern w:val="2"/>
          <w:sz w:val="21"/>
          <w:szCs w:val="22"/>
          <w:lang w:val="en-US" w:eastAsia="zh-CN"/>
        </w:rPr>
        <w:tab/>
      </w:r>
      <w:r>
        <w:t>Method of test</w:t>
      </w:r>
      <w:r>
        <w:tab/>
      </w:r>
      <w:r>
        <w:fldChar w:fldCharType="begin"/>
      </w:r>
      <w:r>
        <w:instrText xml:space="preserve"> PAGEREF _Toc73963045 \h </w:instrText>
      </w:r>
      <w:r>
        <w:fldChar w:fldCharType="separate"/>
      </w:r>
      <w:r>
        <w:t>138</w:t>
      </w:r>
      <w:r>
        <w:fldChar w:fldCharType="end"/>
      </w:r>
    </w:p>
    <w:p w14:paraId="406B32E7" w14:textId="77777777" w:rsidR="00C36564" w:rsidRDefault="00C36564">
      <w:pPr>
        <w:pStyle w:val="TOC5"/>
        <w:rPr>
          <w:rFonts w:asciiTheme="minorHAnsi" w:hAnsiTheme="minorHAnsi" w:cstheme="minorBidi"/>
          <w:kern w:val="2"/>
          <w:sz w:val="21"/>
          <w:szCs w:val="22"/>
          <w:lang w:val="en-US" w:eastAsia="zh-CN"/>
        </w:rPr>
      </w:pPr>
      <w:r>
        <w:lastRenderedPageBreak/>
        <w:t>8.1.2.1.5</w:t>
      </w:r>
      <w:r>
        <w:rPr>
          <w:rFonts w:asciiTheme="minorHAnsi" w:hAnsiTheme="minorHAnsi" w:cstheme="minorBidi"/>
          <w:kern w:val="2"/>
          <w:sz w:val="21"/>
          <w:szCs w:val="22"/>
          <w:lang w:val="en-US" w:eastAsia="zh-CN"/>
        </w:rPr>
        <w:tab/>
      </w:r>
      <w:r>
        <w:t>Test requirement</w:t>
      </w:r>
      <w:r>
        <w:tab/>
      </w:r>
      <w:r>
        <w:fldChar w:fldCharType="begin"/>
      </w:r>
      <w:r>
        <w:instrText xml:space="preserve"> PAGEREF _Toc73963046 \h </w:instrText>
      </w:r>
      <w:r>
        <w:fldChar w:fldCharType="separate"/>
      </w:r>
      <w:r>
        <w:t>139</w:t>
      </w:r>
      <w:r>
        <w:fldChar w:fldCharType="end"/>
      </w:r>
    </w:p>
    <w:p w14:paraId="6B8C9AC9" w14:textId="77777777" w:rsidR="00C36564" w:rsidRDefault="00C36564">
      <w:pPr>
        <w:pStyle w:val="TOC4"/>
        <w:rPr>
          <w:rFonts w:asciiTheme="minorHAnsi" w:hAnsiTheme="minorHAnsi" w:cstheme="minorBidi"/>
          <w:kern w:val="2"/>
          <w:sz w:val="21"/>
          <w:szCs w:val="22"/>
          <w:lang w:val="en-US" w:eastAsia="zh-CN"/>
        </w:rPr>
      </w:pPr>
      <w:r w:rsidRPr="00646745">
        <w:rPr>
          <w:rFonts w:eastAsia="MS Mincho"/>
        </w:rPr>
        <w:t>8.1.2.2</w:t>
      </w:r>
      <w:r>
        <w:rPr>
          <w:rFonts w:asciiTheme="minorHAnsi" w:hAnsiTheme="minorHAnsi" w:cstheme="minorBidi"/>
          <w:kern w:val="2"/>
          <w:sz w:val="21"/>
          <w:szCs w:val="22"/>
          <w:lang w:val="en-US" w:eastAsia="zh-CN"/>
        </w:rPr>
        <w:tab/>
      </w:r>
      <w:r w:rsidRPr="00646745">
        <w:rPr>
          <w:rFonts w:eastAsia="MS Mincho"/>
        </w:rPr>
        <w:t>Performance requirements for PUSCH with transform precoding enabled</w:t>
      </w:r>
      <w:r>
        <w:tab/>
      </w:r>
      <w:r>
        <w:fldChar w:fldCharType="begin"/>
      </w:r>
      <w:r>
        <w:instrText xml:space="preserve"> PAGEREF _Toc73963047 \h </w:instrText>
      </w:r>
      <w:r>
        <w:fldChar w:fldCharType="separate"/>
      </w:r>
      <w:r>
        <w:t>145</w:t>
      </w:r>
      <w:r>
        <w:fldChar w:fldCharType="end"/>
      </w:r>
    </w:p>
    <w:p w14:paraId="0C1B0D2E" w14:textId="77777777" w:rsidR="00C36564" w:rsidRDefault="00C36564">
      <w:pPr>
        <w:pStyle w:val="TOC5"/>
        <w:rPr>
          <w:rFonts w:asciiTheme="minorHAnsi" w:hAnsiTheme="minorHAnsi" w:cstheme="minorBidi"/>
          <w:kern w:val="2"/>
          <w:sz w:val="21"/>
          <w:szCs w:val="22"/>
          <w:lang w:val="en-US" w:eastAsia="zh-CN"/>
        </w:rPr>
      </w:pPr>
      <w:r>
        <w:t>8.1.2.2.1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_Toc73963048 \h </w:instrText>
      </w:r>
      <w:r>
        <w:fldChar w:fldCharType="separate"/>
      </w:r>
      <w:r>
        <w:t>145</w:t>
      </w:r>
      <w:r>
        <w:fldChar w:fldCharType="end"/>
      </w:r>
    </w:p>
    <w:p w14:paraId="04D55071" w14:textId="77777777" w:rsidR="00C36564" w:rsidRDefault="00C36564">
      <w:pPr>
        <w:pStyle w:val="TOC5"/>
        <w:rPr>
          <w:rFonts w:asciiTheme="minorHAnsi" w:hAnsiTheme="minorHAnsi" w:cstheme="minorBidi"/>
          <w:kern w:val="2"/>
          <w:sz w:val="21"/>
          <w:szCs w:val="22"/>
          <w:lang w:val="en-US" w:eastAsia="zh-CN"/>
        </w:rPr>
      </w:pPr>
      <w:r>
        <w:t>8.1.2.2.2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_Toc73963049 \h </w:instrText>
      </w:r>
      <w:r>
        <w:fldChar w:fldCharType="separate"/>
      </w:r>
      <w:r>
        <w:t>145</w:t>
      </w:r>
      <w:r>
        <w:fldChar w:fldCharType="end"/>
      </w:r>
    </w:p>
    <w:p w14:paraId="067BB168" w14:textId="77777777" w:rsidR="00C36564" w:rsidRDefault="00C36564">
      <w:pPr>
        <w:pStyle w:val="TOC5"/>
        <w:rPr>
          <w:rFonts w:asciiTheme="minorHAnsi" w:hAnsiTheme="minorHAnsi" w:cstheme="minorBidi"/>
          <w:kern w:val="2"/>
          <w:sz w:val="21"/>
          <w:szCs w:val="22"/>
          <w:lang w:val="en-US" w:eastAsia="zh-CN"/>
        </w:rPr>
      </w:pPr>
      <w:r>
        <w:t>8.1.2.2.3</w:t>
      </w:r>
      <w:r>
        <w:rPr>
          <w:rFonts w:asciiTheme="minorHAnsi" w:hAnsiTheme="minorHAnsi" w:cstheme="minorBidi"/>
          <w:kern w:val="2"/>
          <w:sz w:val="21"/>
          <w:szCs w:val="22"/>
          <w:lang w:val="en-US" w:eastAsia="zh-CN"/>
        </w:rPr>
        <w:tab/>
      </w:r>
      <w:r>
        <w:t>Test purpose</w:t>
      </w:r>
      <w:r>
        <w:tab/>
      </w:r>
      <w:r>
        <w:fldChar w:fldCharType="begin"/>
      </w:r>
      <w:r>
        <w:instrText xml:space="preserve"> PAGEREF _Toc73963050 \h </w:instrText>
      </w:r>
      <w:r>
        <w:fldChar w:fldCharType="separate"/>
      </w:r>
      <w:r>
        <w:t>146</w:t>
      </w:r>
      <w:r>
        <w:fldChar w:fldCharType="end"/>
      </w:r>
    </w:p>
    <w:p w14:paraId="525198A7" w14:textId="77777777" w:rsidR="00C36564" w:rsidRDefault="00C36564">
      <w:pPr>
        <w:pStyle w:val="TOC5"/>
        <w:rPr>
          <w:rFonts w:asciiTheme="minorHAnsi" w:hAnsiTheme="minorHAnsi" w:cstheme="minorBidi"/>
          <w:kern w:val="2"/>
          <w:sz w:val="21"/>
          <w:szCs w:val="22"/>
          <w:lang w:val="en-US" w:eastAsia="zh-CN"/>
        </w:rPr>
      </w:pPr>
      <w:r>
        <w:t>8.1.2.2.4</w:t>
      </w:r>
      <w:r>
        <w:rPr>
          <w:rFonts w:asciiTheme="minorHAnsi" w:hAnsiTheme="minorHAnsi" w:cstheme="minorBidi"/>
          <w:kern w:val="2"/>
          <w:sz w:val="21"/>
          <w:szCs w:val="22"/>
          <w:lang w:val="en-US" w:eastAsia="zh-CN"/>
        </w:rPr>
        <w:tab/>
      </w:r>
      <w:r>
        <w:t>Method of test</w:t>
      </w:r>
      <w:r>
        <w:tab/>
      </w:r>
      <w:r>
        <w:fldChar w:fldCharType="begin"/>
      </w:r>
      <w:r>
        <w:instrText xml:space="preserve"> PAGEREF _Toc73963051 \h </w:instrText>
      </w:r>
      <w:r>
        <w:fldChar w:fldCharType="separate"/>
      </w:r>
      <w:r>
        <w:t>146</w:t>
      </w:r>
      <w:r>
        <w:fldChar w:fldCharType="end"/>
      </w:r>
    </w:p>
    <w:p w14:paraId="1F5A2F83" w14:textId="77777777" w:rsidR="00C36564" w:rsidRDefault="00C36564">
      <w:pPr>
        <w:pStyle w:val="TOC5"/>
        <w:rPr>
          <w:rFonts w:asciiTheme="minorHAnsi" w:hAnsiTheme="minorHAnsi" w:cstheme="minorBidi"/>
          <w:kern w:val="2"/>
          <w:sz w:val="21"/>
          <w:szCs w:val="22"/>
          <w:lang w:val="en-US" w:eastAsia="zh-CN"/>
        </w:rPr>
      </w:pPr>
      <w:r>
        <w:t>8.1.2.2.5</w:t>
      </w:r>
      <w:r>
        <w:rPr>
          <w:rFonts w:asciiTheme="minorHAnsi" w:hAnsiTheme="minorHAnsi" w:cstheme="minorBidi"/>
          <w:kern w:val="2"/>
          <w:sz w:val="21"/>
          <w:szCs w:val="22"/>
          <w:lang w:val="en-US" w:eastAsia="zh-CN"/>
        </w:rPr>
        <w:tab/>
      </w:r>
      <w:r>
        <w:t>Test requirement</w:t>
      </w:r>
      <w:r>
        <w:tab/>
      </w:r>
      <w:r>
        <w:fldChar w:fldCharType="begin"/>
      </w:r>
      <w:r>
        <w:instrText xml:space="preserve"> PAGEREF _Toc73963052 \h </w:instrText>
      </w:r>
      <w:r>
        <w:fldChar w:fldCharType="separate"/>
      </w:r>
      <w:r>
        <w:t>147</w:t>
      </w:r>
      <w:r>
        <w:fldChar w:fldCharType="end"/>
      </w:r>
    </w:p>
    <w:p w14:paraId="61DD7D32" w14:textId="77777777" w:rsidR="00C36564" w:rsidRDefault="00C36564">
      <w:pPr>
        <w:pStyle w:val="TOC4"/>
        <w:rPr>
          <w:rFonts w:asciiTheme="minorHAnsi" w:hAnsiTheme="minorHAnsi" w:cstheme="minorBidi"/>
          <w:kern w:val="2"/>
          <w:sz w:val="21"/>
          <w:szCs w:val="22"/>
          <w:lang w:val="en-US" w:eastAsia="zh-CN"/>
        </w:rPr>
      </w:pPr>
      <w:r w:rsidRPr="00646745">
        <w:rPr>
          <w:rFonts w:eastAsia="MS Mincho"/>
        </w:rPr>
        <w:t>8.1.2.3</w:t>
      </w:r>
      <w:r>
        <w:rPr>
          <w:rFonts w:asciiTheme="minorHAnsi" w:hAnsiTheme="minorHAnsi" w:cstheme="minorBidi"/>
          <w:kern w:val="2"/>
          <w:sz w:val="21"/>
          <w:szCs w:val="22"/>
          <w:lang w:val="en-US" w:eastAsia="zh-CN"/>
        </w:rPr>
        <w:tab/>
      </w:r>
      <w:r w:rsidRPr="00646745">
        <w:rPr>
          <w:rFonts w:eastAsia="MS Mincho"/>
        </w:rPr>
        <w:t>Performance requirements for UCI multiplexed on PUSCH</w:t>
      </w:r>
      <w:r>
        <w:tab/>
      </w:r>
      <w:r>
        <w:fldChar w:fldCharType="begin"/>
      </w:r>
      <w:r>
        <w:instrText xml:space="preserve"> PAGEREF _Toc73963053 \h </w:instrText>
      </w:r>
      <w:r>
        <w:fldChar w:fldCharType="separate"/>
      </w:r>
      <w:r>
        <w:t>148</w:t>
      </w:r>
      <w:r>
        <w:fldChar w:fldCharType="end"/>
      </w:r>
    </w:p>
    <w:p w14:paraId="0918C162" w14:textId="77777777" w:rsidR="00C36564" w:rsidRDefault="00C36564">
      <w:pPr>
        <w:pStyle w:val="TOC5"/>
        <w:rPr>
          <w:rFonts w:asciiTheme="minorHAnsi" w:hAnsiTheme="minorHAnsi" w:cstheme="minorBidi"/>
          <w:kern w:val="2"/>
          <w:sz w:val="21"/>
          <w:szCs w:val="22"/>
          <w:lang w:val="en-US" w:eastAsia="zh-CN"/>
        </w:rPr>
      </w:pPr>
      <w:r>
        <w:t>8.1.2.3.1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_Toc73963054 \h </w:instrText>
      </w:r>
      <w:r>
        <w:fldChar w:fldCharType="separate"/>
      </w:r>
      <w:r>
        <w:t>148</w:t>
      </w:r>
      <w:r>
        <w:fldChar w:fldCharType="end"/>
      </w:r>
    </w:p>
    <w:p w14:paraId="15BF7464" w14:textId="77777777" w:rsidR="00C36564" w:rsidRDefault="00C36564">
      <w:pPr>
        <w:pStyle w:val="TOC5"/>
        <w:rPr>
          <w:rFonts w:asciiTheme="minorHAnsi" w:hAnsiTheme="minorHAnsi" w:cstheme="minorBidi"/>
          <w:kern w:val="2"/>
          <w:sz w:val="21"/>
          <w:szCs w:val="22"/>
          <w:lang w:val="en-US" w:eastAsia="zh-CN"/>
        </w:rPr>
      </w:pPr>
      <w:r>
        <w:t>8.1.2.3.2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_Toc73963055 \h </w:instrText>
      </w:r>
      <w:r>
        <w:fldChar w:fldCharType="separate"/>
      </w:r>
      <w:r>
        <w:t>148</w:t>
      </w:r>
      <w:r>
        <w:fldChar w:fldCharType="end"/>
      </w:r>
    </w:p>
    <w:p w14:paraId="6CE0E51C" w14:textId="77777777" w:rsidR="00C36564" w:rsidRDefault="00C36564">
      <w:pPr>
        <w:pStyle w:val="TOC5"/>
        <w:rPr>
          <w:rFonts w:asciiTheme="minorHAnsi" w:hAnsiTheme="minorHAnsi" w:cstheme="minorBidi"/>
          <w:kern w:val="2"/>
          <w:sz w:val="21"/>
          <w:szCs w:val="22"/>
          <w:lang w:val="en-US" w:eastAsia="zh-CN"/>
        </w:rPr>
      </w:pPr>
      <w:r>
        <w:t>8.1.2.3.3</w:t>
      </w:r>
      <w:r>
        <w:rPr>
          <w:rFonts w:asciiTheme="minorHAnsi" w:hAnsiTheme="minorHAnsi" w:cstheme="minorBidi"/>
          <w:kern w:val="2"/>
          <w:sz w:val="21"/>
          <w:szCs w:val="22"/>
          <w:lang w:val="en-US" w:eastAsia="zh-CN"/>
        </w:rPr>
        <w:tab/>
      </w:r>
      <w:r>
        <w:t>Test purpose</w:t>
      </w:r>
      <w:r>
        <w:tab/>
      </w:r>
      <w:r>
        <w:fldChar w:fldCharType="begin"/>
      </w:r>
      <w:r>
        <w:instrText xml:space="preserve"> PAGEREF _Toc73963056 \h </w:instrText>
      </w:r>
      <w:r>
        <w:fldChar w:fldCharType="separate"/>
      </w:r>
      <w:r>
        <w:t>148</w:t>
      </w:r>
      <w:r>
        <w:fldChar w:fldCharType="end"/>
      </w:r>
    </w:p>
    <w:p w14:paraId="0AC259A3" w14:textId="77777777" w:rsidR="00C36564" w:rsidRDefault="00C36564">
      <w:pPr>
        <w:pStyle w:val="TOC5"/>
        <w:rPr>
          <w:rFonts w:asciiTheme="minorHAnsi" w:hAnsiTheme="minorHAnsi" w:cstheme="minorBidi"/>
          <w:kern w:val="2"/>
          <w:sz w:val="21"/>
          <w:szCs w:val="22"/>
          <w:lang w:val="en-US" w:eastAsia="zh-CN"/>
        </w:rPr>
      </w:pPr>
      <w:r>
        <w:t>8.1.2.3.4</w:t>
      </w:r>
      <w:r>
        <w:rPr>
          <w:rFonts w:asciiTheme="minorHAnsi" w:hAnsiTheme="minorHAnsi" w:cstheme="minorBidi"/>
          <w:kern w:val="2"/>
          <w:sz w:val="21"/>
          <w:szCs w:val="22"/>
          <w:lang w:val="en-US" w:eastAsia="zh-CN"/>
        </w:rPr>
        <w:tab/>
      </w:r>
      <w:r>
        <w:t>Method of test</w:t>
      </w:r>
      <w:r>
        <w:tab/>
      </w:r>
      <w:r>
        <w:fldChar w:fldCharType="begin"/>
      </w:r>
      <w:r>
        <w:instrText xml:space="preserve"> PAGEREF _Toc73963057 \h </w:instrText>
      </w:r>
      <w:r>
        <w:fldChar w:fldCharType="separate"/>
      </w:r>
      <w:r>
        <w:t>148</w:t>
      </w:r>
      <w:r>
        <w:fldChar w:fldCharType="end"/>
      </w:r>
    </w:p>
    <w:p w14:paraId="5CF57C6F" w14:textId="77777777" w:rsidR="00C36564" w:rsidRDefault="00C36564">
      <w:pPr>
        <w:pStyle w:val="TOC5"/>
        <w:rPr>
          <w:rFonts w:asciiTheme="minorHAnsi" w:hAnsiTheme="minorHAnsi" w:cstheme="minorBidi"/>
          <w:kern w:val="2"/>
          <w:sz w:val="21"/>
          <w:szCs w:val="22"/>
          <w:lang w:val="en-US" w:eastAsia="zh-CN"/>
        </w:rPr>
      </w:pPr>
      <w:r>
        <w:t>8.1.2.3.5</w:t>
      </w:r>
      <w:r>
        <w:rPr>
          <w:rFonts w:asciiTheme="minorHAnsi" w:hAnsiTheme="minorHAnsi" w:cstheme="minorBidi"/>
          <w:kern w:val="2"/>
          <w:sz w:val="21"/>
          <w:szCs w:val="22"/>
          <w:lang w:val="en-US" w:eastAsia="zh-CN"/>
        </w:rPr>
        <w:tab/>
      </w:r>
      <w:r>
        <w:t>Test requirement</w:t>
      </w:r>
      <w:r>
        <w:tab/>
      </w:r>
      <w:r>
        <w:fldChar w:fldCharType="begin"/>
      </w:r>
      <w:r>
        <w:instrText xml:space="preserve"> PAGEREF _Toc73963058 \h </w:instrText>
      </w:r>
      <w:r>
        <w:fldChar w:fldCharType="separate"/>
      </w:r>
      <w:r>
        <w:t>149</w:t>
      </w:r>
      <w:r>
        <w:fldChar w:fldCharType="end"/>
      </w:r>
    </w:p>
    <w:p w14:paraId="50B38D55" w14:textId="77777777" w:rsidR="00C36564" w:rsidRDefault="00C36564">
      <w:pPr>
        <w:pStyle w:val="TOC3"/>
        <w:rPr>
          <w:rFonts w:asciiTheme="minorHAnsi" w:hAnsiTheme="minorHAnsi" w:cstheme="minorBidi"/>
          <w:kern w:val="2"/>
          <w:sz w:val="21"/>
          <w:szCs w:val="22"/>
          <w:lang w:val="en-US" w:eastAsia="zh-CN"/>
        </w:rPr>
      </w:pPr>
      <w:r>
        <w:t>8.1.3</w:t>
      </w:r>
      <w:r>
        <w:rPr>
          <w:rFonts w:asciiTheme="minorHAnsi" w:hAnsiTheme="minorHAnsi" w:cstheme="minorBidi"/>
          <w:kern w:val="2"/>
          <w:sz w:val="21"/>
          <w:szCs w:val="22"/>
          <w:lang w:val="en-US" w:eastAsia="zh-CN"/>
        </w:rPr>
        <w:tab/>
      </w:r>
      <w:r>
        <w:t>Performance requirements for PUCCH</w:t>
      </w:r>
      <w:r>
        <w:tab/>
      </w:r>
      <w:r>
        <w:fldChar w:fldCharType="begin"/>
      </w:r>
      <w:r>
        <w:instrText xml:space="preserve"> PAGEREF _Toc73963059 \h </w:instrText>
      </w:r>
      <w:r>
        <w:fldChar w:fldCharType="separate"/>
      </w:r>
      <w:r>
        <w:t>150</w:t>
      </w:r>
      <w:r>
        <w:fldChar w:fldCharType="end"/>
      </w:r>
    </w:p>
    <w:p w14:paraId="1341DC02" w14:textId="77777777" w:rsidR="00C36564" w:rsidRDefault="00C36564">
      <w:pPr>
        <w:pStyle w:val="TOC4"/>
        <w:rPr>
          <w:rFonts w:asciiTheme="minorHAnsi" w:hAnsiTheme="minorHAnsi" w:cstheme="minorBidi"/>
          <w:kern w:val="2"/>
          <w:sz w:val="21"/>
          <w:szCs w:val="22"/>
          <w:lang w:val="en-US" w:eastAsia="zh-CN"/>
        </w:rPr>
      </w:pPr>
      <w:r w:rsidRPr="00646745">
        <w:rPr>
          <w:rFonts w:eastAsia="MS Mincho"/>
        </w:rPr>
        <w:t>8.1.3.1</w:t>
      </w:r>
      <w:r>
        <w:rPr>
          <w:rFonts w:asciiTheme="minorHAnsi" w:hAnsiTheme="minorHAnsi" w:cstheme="minorBidi"/>
          <w:kern w:val="2"/>
          <w:sz w:val="21"/>
          <w:szCs w:val="22"/>
          <w:lang w:val="en-US" w:eastAsia="zh-CN"/>
        </w:rPr>
        <w:tab/>
      </w:r>
      <w:r w:rsidRPr="00646745">
        <w:rPr>
          <w:rFonts w:eastAsia="MS Mincho"/>
        </w:rPr>
        <w:t>Performance requirements for PUCCH format 0</w:t>
      </w:r>
      <w:r>
        <w:tab/>
      </w:r>
      <w:r>
        <w:fldChar w:fldCharType="begin"/>
      </w:r>
      <w:r>
        <w:instrText xml:space="preserve"> PAGEREF _Toc73963060 \h </w:instrText>
      </w:r>
      <w:r>
        <w:fldChar w:fldCharType="separate"/>
      </w:r>
      <w:r>
        <w:t>150</w:t>
      </w:r>
      <w:r>
        <w:fldChar w:fldCharType="end"/>
      </w:r>
    </w:p>
    <w:p w14:paraId="60A2024E" w14:textId="77777777" w:rsidR="00C36564" w:rsidRDefault="00C36564">
      <w:pPr>
        <w:pStyle w:val="TOC5"/>
        <w:rPr>
          <w:rFonts w:asciiTheme="minorHAnsi" w:hAnsiTheme="minorHAnsi" w:cstheme="minorBidi"/>
          <w:kern w:val="2"/>
          <w:sz w:val="21"/>
          <w:szCs w:val="22"/>
          <w:lang w:val="en-US" w:eastAsia="zh-CN"/>
        </w:rPr>
      </w:pPr>
      <w:r>
        <w:t>8.1.3.1.1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_Toc73963061 \h </w:instrText>
      </w:r>
      <w:r>
        <w:fldChar w:fldCharType="separate"/>
      </w:r>
      <w:r>
        <w:t>150</w:t>
      </w:r>
      <w:r>
        <w:fldChar w:fldCharType="end"/>
      </w:r>
    </w:p>
    <w:p w14:paraId="423F5269" w14:textId="77777777" w:rsidR="00C36564" w:rsidRDefault="00C36564">
      <w:pPr>
        <w:pStyle w:val="TOC5"/>
        <w:rPr>
          <w:rFonts w:asciiTheme="minorHAnsi" w:hAnsiTheme="minorHAnsi" w:cstheme="minorBidi"/>
          <w:kern w:val="2"/>
          <w:sz w:val="21"/>
          <w:szCs w:val="22"/>
          <w:lang w:val="en-US" w:eastAsia="zh-CN"/>
        </w:rPr>
      </w:pPr>
      <w:r>
        <w:t>8.1.3.1.2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_Toc73963062 \h </w:instrText>
      </w:r>
      <w:r>
        <w:fldChar w:fldCharType="separate"/>
      </w:r>
      <w:r>
        <w:t>151</w:t>
      </w:r>
      <w:r>
        <w:fldChar w:fldCharType="end"/>
      </w:r>
    </w:p>
    <w:p w14:paraId="12496B73" w14:textId="77777777" w:rsidR="00C36564" w:rsidRDefault="00C36564">
      <w:pPr>
        <w:pStyle w:val="TOC5"/>
        <w:rPr>
          <w:rFonts w:asciiTheme="minorHAnsi" w:hAnsiTheme="minorHAnsi" w:cstheme="minorBidi"/>
          <w:kern w:val="2"/>
          <w:sz w:val="21"/>
          <w:szCs w:val="22"/>
          <w:lang w:val="en-US" w:eastAsia="zh-CN"/>
        </w:rPr>
      </w:pPr>
      <w:r>
        <w:t>8.1.3.1.3</w:t>
      </w:r>
      <w:r>
        <w:rPr>
          <w:rFonts w:asciiTheme="minorHAnsi" w:hAnsiTheme="minorHAnsi" w:cstheme="minorBidi"/>
          <w:kern w:val="2"/>
          <w:sz w:val="21"/>
          <w:szCs w:val="22"/>
          <w:lang w:val="en-US" w:eastAsia="zh-CN"/>
        </w:rPr>
        <w:tab/>
      </w:r>
      <w:r>
        <w:t>Test purpose</w:t>
      </w:r>
      <w:r>
        <w:tab/>
      </w:r>
      <w:r>
        <w:fldChar w:fldCharType="begin"/>
      </w:r>
      <w:r>
        <w:instrText xml:space="preserve"> PAGEREF _Toc73963063 \h </w:instrText>
      </w:r>
      <w:r>
        <w:fldChar w:fldCharType="separate"/>
      </w:r>
      <w:r>
        <w:t>151</w:t>
      </w:r>
      <w:r>
        <w:fldChar w:fldCharType="end"/>
      </w:r>
    </w:p>
    <w:p w14:paraId="25ABE46F" w14:textId="77777777" w:rsidR="00C36564" w:rsidRDefault="00C36564">
      <w:pPr>
        <w:pStyle w:val="TOC5"/>
        <w:rPr>
          <w:rFonts w:asciiTheme="minorHAnsi" w:hAnsiTheme="minorHAnsi" w:cstheme="minorBidi"/>
          <w:kern w:val="2"/>
          <w:sz w:val="21"/>
          <w:szCs w:val="22"/>
          <w:lang w:val="en-US" w:eastAsia="zh-CN"/>
        </w:rPr>
      </w:pPr>
      <w:r>
        <w:t>8.1.3.1.4</w:t>
      </w:r>
      <w:r>
        <w:rPr>
          <w:rFonts w:asciiTheme="minorHAnsi" w:hAnsiTheme="minorHAnsi" w:cstheme="minorBidi"/>
          <w:kern w:val="2"/>
          <w:sz w:val="21"/>
          <w:szCs w:val="22"/>
          <w:lang w:val="en-US" w:eastAsia="zh-CN"/>
        </w:rPr>
        <w:tab/>
      </w:r>
      <w:r>
        <w:t>Method of test</w:t>
      </w:r>
      <w:r>
        <w:tab/>
      </w:r>
      <w:r>
        <w:fldChar w:fldCharType="begin"/>
      </w:r>
      <w:r>
        <w:instrText xml:space="preserve"> PAGEREF _Toc73963064 \h </w:instrText>
      </w:r>
      <w:r>
        <w:fldChar w:fldCharType="separate"/>
      </w:r>
      <w:r>
        <w:t>151</w:t>
      </w:r>
      <w:r>
        <w:fldChar w:fldCharType="end"/>
      </w:r>
    </w:p>
    <w:p w14:paraId="4E673F01" w14:textId="77777777" w:rsidR="00C36564" w:rsidRDefault="00C36564">
      <w:pPr>
        <w:pStyle w:val="TOC5"/>
        <w:rPr>
          <w:rFonts w:asciiTheme="minorHAnsi" w:hAnsiTheme="minorHAnsi" w:cstheme="minorBidi"/>
          <w:kern w:val="2"/>
          <w:sz w:val="21"/>
          <w:szCs w:val="22"/>
          <w:lang w:val="en-US" w:eastAsia="zh-CN"/>
        </w:rPr>
      </w:pPr>
      <w:r>
        <w:t>8.1.3.1.5</w:t>
      </w:r>
      <w:r>
        <w:rPr>
          <w:rFonts w:asciiTheme="minorHAnsi" w:hAnsiTheme="minorHAnsi" w:cstheme="minorBidi"/>
          <w:kern w:val="2"/>
          <w:sz w:val="21"/>
          <w:szCs w:val="22"/>
          <w:lang w:val="en-US" w:eastAsia="zh-CN"/>
        </w:rPr>
        <w:tab/>
      </w:r>
      <w:r>
        <w:t>Test requirement</w:t>
      </w:r>
      <w:r>
        <w:tab/>
      </w:r>
      <w:r>
        <w:fldChar w:fldCharType="begin"/>
      </w:r>
      <w:r>
        <w:instrText xml:space="preserve"> PAGEREF _Toc73963065 \h </w:instrText>
      </w:r>
      <w:r>
        <w:fldChar w:fldCharType="separate"/>
      </w:r>
      <w:r>
        <w:t>152</w:t>
      </w:r>
      <w:r>
        <w:fldChar w:fldCharType="end"/>
      </w:r>
    </w:p>
    <w:p w14:paraId="69E8EA8B" w14:textId="77777777" w:rsidR="00C36564" w:rsidRDefault="00C36564">
      <w:pPr>
        <w:pStyle w:val="TOC4"/>
        <w:rPr>
          <w:rFonts w:asciiTheme="minorHAnsi" w:hAnsiTheme="minorHAnsi" w:cstheme="minorBidi"/>
          <w:kern w:val="2"/>
          <w:sz w:val="21"/>
          <w:szCs w:val="22"/>
          <w:lang w:val="en-US" w:eastAsia="zh-CN"/>
        </w:rPr>
      </w:pPr>
      <w:r w:rsidRPr="00646745">
        <w:rPr>
          <w:rFonts w:eastAsia="MS Mincho"/>
        </w:rPr>
        <w:t>8.1.3.2</w:t>
      </w:r>
      <w:r>
        <w:rPr>
          <w:rFonts w:asciiTheme="minorHAnsi" w:hAnsiTheme="minorHAnsi" w:cstheme="minorBidi"/>
          <w:kern w:val="2"/>
          <w:sz w:val="21"/>
          <w:szCs w:val="22"/>
          <w:lang w:val="en-US" w:eastAsia="zh-CN"/>
        </w:rPr>
        <w:tab/>
      </w:r>
      <w:r w:rsidRPr="00646745">
        <w:rPr>
          <w:rFonts w:eastAsia="MS Mincho"/>
        </w:rPr>
        <w:t>Performance requirements for PUCCH format 1</w:t>
      </w:r>
      <w:r>
        <w:tab/>
      </w:r>
      <w:r>
        <w:fldChar w:fldCharType="begin"/>
      </w:r>
      <w:r>
        <w:instrText xml:space="preserve"> PAGEREF _Toc73963066 \h </w:instrText>
      </w:r>
      <w:r>
        <w:fldChar w:fldCharType="separate"/>
      </w:r>
      <w:r>
        <w:t>152</w:t>
      </w:r>
      <w:r>
        <w:fldChar w:fldCharType="end"/>
      </w:r>
    </w:p>
    <w:p w14:paraId="277AC6E4" w14:textId="77777777" w:rsidR="00C36564" w:rsidRDefault="00C36564">
      <w:pPr>
        <w:pStyle w:val="TOC5"/>
        <w:rPr>
          <w:rFonts w:asciiTheme="minorHAnsi" w:hAnsiTheme="minorHAnsi" w:cstheme="minorBidi"/>
          <w:kern w:val="2"/>
          <w:sz w:val="21"/>
          <w:szCs w:val="22"/>
          <w:lang w:val="en-US" w:eastAsia="zh-CN"/>
        </w:rPr>
      </w:pPr>
      <w:r>
        <w:t>8.1.3.2.1</w:t>
      </w:r>
      <w:r>
        <w:rPr>
          <w:rFonts w:asciiTheme="minorHAnsi" w:hAnsiTheme="minorHAnsi" w:cstheme="minorBidi"/>
          <w:kern w:val="2"/>
          <w:sz w:val="21"/>
          <w:szCs w:val="22"/>
          <w:lang w:val="en-US" w:eastAsia="zh-CN"/>
        </w:rPr>
        <w:tab/>
      </w:r>
      <w:r>
        <w:t>NACK to ACK detection</w:t>
      </w:r>
      <w:r>
        <w:tab/>
      </w:r>
      <w:r>
        <w:fldChar w:fldCharType="begin"/>
      </w:r>
      <w:r>
        <w:instrText xml:space="preserve"> PAGEREF _Toc73963067 \h </w:instrText>
      </w:r>
      <w:r>
        <w:fldChar w:fldCharType="separate"/>
      </w:r>
      <w:r>
        <w:t>152</w:t>
      </w:r>
      <w:r>
        <w:fldChar w:fldCharType="end"/>
      </w:r>
    </w:p>
    <w:p w14:paraId="2C2CDDFD" w14:textId="77777777" w:rsidR="00C36564" w:rsidRDefault="00C36564">
      <w:pPr>
        <w:pStyle w:val="TOC5"/>
        <w:rPr>
          <w:rFonts w:asciiTheme="minorHAnsi" w:hAnsiTheme="minorHAnsi" w:cstheme="minorBidi"/>
          <w:kern w:val="2"/>
          <w:sz w:val="21"/>
          <w:szCs w:val="22"/>
          <w:lang w:val="en-US" w:eastAsia="zh-CN"/>
        </w:rPr>
      </w:pPr>
      <w:r>
        <w:t>8.1.3.2.2</w:t>
      </w:r>
      <w:r>
        <w:rPr>
          <w:rFonts w:asciiTheme="minorHAnsi" w:hAnsiTheme="minorHAnsi" w:cstheme="minorBidi"/>
          <w:kern w:val="2"/>
          <w:sz w:val="21"/>
          <w:szCs w:val="22"/>
          <w:lang w:val="en-US" w:eastAsia="zh-CN"/>
        </w:rPr>
        <w:tab/>
      </w:r>
      <w:r>
        <w:t>ACK missed detection</w:t>
      </w:r>
      <w:r>
        <w:tab/>
      </w:r>
      <w:r>
        <w:fldChar w:fldCharType="begin"/>
      </w:r>
      <w:r>
        <w:instrText xml:space="preserve"> PAGEREF _Toc73963068 \h </w:instrText>
      </w:r>
      <w:r>
        <w:fldChar w:fldCharType="separate"/>
      </w:r>
      <w:r>
        <w:t>154</w:t>
      </w:r>
      <w:r>
        <w:fldChar w:fldCharType="end"/>
      </w:r>
    </w:p>
    <w:p w14:paraId="504CFF7C" w14:textId="77777777" w:rsidR="00C36564" w:rsidRDefault="00C36564">
      <w:pPr>
        <w:pStyle w:val="TOC4"/>
        <w:rPr>
          <w:rFonts w:asciiTheme="minorHAnsi" w:hAnsiTheme="minorHAnsi" w:cstheme="minorBidi"/>
          <w:kern w:val="2"/>
          <w:sz w:val="21"/>
          <w:szCs w:val="22"/>
          <w:lang w:val="en-US" w:eastAsia="zh-CN"/>
        </w:rPr>
      </w:pPr>
      <w:r w:rsidRPr="00646745">
        <w:rPr>
          <w:rFonts w:eastAsia="MS Mincho"/>
        </w:rPr>
        <w:t>8.1.3.3</w:t>
      </w:r>
      <w:r>
        <w:rPr>
          <w:rFonts w:asciiTheme="minorHAnsi" w:hAnsiTheme="minorHAnsi" w:cstheme="minorBidi"/>
          <w:kern w:val="2"/>
          <w:sz w:val="21"/>
          <w:szCs w:val="22"/>
          <w:lang w:val="en-US" w:eastAsia="zh-CN"/>
        </w:rPr>
        <w:tab/>
      </w:r>
      <w:r w:rsidRPr="00646745">
        <w:rPr>
          <w:rFonts w:eastAsia="MS Mincho"/>
        </w:rPr>
        <w:t>Performance requirements for PUCCH format 2</w:t>
      </w:r>
      <w:r>
        <w:tab/>
      </w:r>
      <w:r>
        <w:fldChar w:fldCharType="begin"/>
      </w:r>
      <w:r>
        <w:instrText xml:space="preserve"> PAGEREF _Toc73963069 \h </w:instrText>
      </w:r>
      <w:r>
        <w:fldChar w:fldCharType="separate"/>
      </w:r>
      <w:r>
        <w:t>157</w:t>
      </w:r>
      <w:r>
        <w:fldChar w:fldCharType="end"/>
      </w:r>
    </w:p>
    <w:p w14:paraId="34F22A50" w14:textId="77777777" w:rsidR="00C36564" w:rsidRDefault="00C36564">
      <w:pPr>
        <w:pStyle w:val="TOC5"/>
        <w:rPr>
          <w:rFonts w:asciiTheme="minorHAnsi" w:hAnsiTheme="minorHAnsi" w:cstheme="minorBidi"/>
          <w:kern w:val="2"/>
          <w:sz w:val="21"/>
          <w:szCs w:val="22"/>
          <w:lang w:val="en-US" w:eastAsia="zh-CN"/>
        </w:rPr>
      </w:pPr>
      <w:r>
        <w:t>8.1.3.3.1</w:t>
      </w:r>
      <w:r>
        <w:rPr>
          <w:rFonts w:asciiTheme="minorHAnsi" w:hAnsiTheme="minorHAnsi" w:cstheme="minorBidi"/>
          <w:kern w:val="2"/>
          <w:sz w:val="21"/>
          <w:szCs w:val="22"/>
          <w:lang w:val="en-US" w:eastAsia="zh-CN"/>
        </w:rPr>
        <w:tab/>
      </w:r>
      <w:r>
        <w:t>ACK missed detection</w:t>
      </w:r>
      <w:r>
        <w:tab/>
      </w:r>
      <w:r>
        <w:fldChar w:fldCharType="begin"/>
      </w:r>
      <w:r>
        <w:instrText xml:space="preserve"> PAGEREF _Toc73963070 \h </w:instrText>
      </w:r>
      <w:r>
        <w:fldChar w:fldCharType="separate"/>
      </w:r>
      <w:r>
        <w:t>157</w:t>
      </w:r>
      <w:r>
        <w:fldChar w:fldCharType="end"/>
      </w:r>
    </w:p>
    <w:p w14:paraId="494E18FA" w14:textId="77777777" w:rsidR="00C36564" w:rsidRDefault="00C36564">
      <w:pPr>
        <w:pStyle w:val="TOC5"/>
        <w:rPr>
          <w:rFonts w:asciiTheme="minorHAnsi" w:hAnsiTheme="minorHAnsi" w:cstheme="minorBidi"/>
          <w:kern w:val="2"/>
          <w:sz w:val="21"/>
          <w:szCs w:val="22"/>
          <w:lang w:val="en-US" w:eastAsia="zh-CN"/>
        </w:rPr>
      </w:pPr>
      <w:r>
        <w:t>8.1.3.3.2</w:t>
      </w:r>
      <w:r>
        <w:rPr>
          <w:rFonts w:asciiTheme="minorHAnsi" w:hAnsiTheme="minorHAnsi" w:cstheme="minorBidi"/>
          <w:kern w:val="2"/>
          <w:sz w:val="21"/>
          <w:szCs w:val="22"/>
          <w:lang w:val="en-US" w:eastAsia="zh-CN"/>
        </w:rPr>
        <w:tab/>
      </w:r>
      <w:r>
        <w:t>UCI BLER performance requirements</w:t>
      </w:r>
      <w:r>
        <w:tab/>
      </w:r>
      <w:r>
        <w:fldChar w:fldCharType="begin"/>
      </w:r>
      <w:r>
        <w:instrText xml:space="preserve"> PAGEREF _Toc73963071 \h </w:instrText>
      </w:r>
      <w:r>
        <w:fldChar w:fldCharType="separate"/>
      </w:r>
      <w:r>
        <w:t>158</w:t>
      </w:r>
      <w:r>
        <w:fldChar w:fldCharType="end"/>
      </w:r>
    </w:p>
    <w:p w14:paraId="54210776" w14:textId="77777777" w:rsidR="00C36564" w:rsidRDefault="00C36564">
      <w:pPr>
        <w:pStyle w:val="TOC4"/>
        <w:rPr>
          <w:rFonts w:asciiTheme="minorHAnsi" w:hAnsiTheme="minorHAnsi" w:cstheme="minorBidi"/>
          <w:kern w:val="2"/>
          <w:sz w:val="21"/>
          <w:szCs w:val="22"/>
          <w:lang w:val="en-US" w:eastAsia="zh-CN"/>
        </w:rPr>
      </w:pPr>
      <w:r w:rsidRPr="00646745">
        <w:rPr>
          <w:rFonts w:eastAsia="MS Mincho"/>
        </w:rPr>
        <w:t>8.1.3.4</w:t>
      </w:r>
      <w:r>
        <w:rPr>
          <w:rFonts w:asciiTheme="minorHAnsi" w:hAnsiTheme="minorHAnsi" w:cstheme="minorBidi"/>
          <w:kern w:val="2"/>
          <w:sz w:val="21"/>
          <w:szCs w:val="22"/>
          <w:lang w:val="en-US" w:eastAsia="zh-CN"/>
        </w:rPr>
        <w:tab/>
      </w:r>
      <w:r w:rsidRPr="00646745">
        <w:rPr>
          <w:rFonts w:eastAsia="MS Mincho"/>
        </w:rPr>
        <w:t>Performance requirements for PUCCH format 3</w:t>
      </w:r>
      <w:r>
        <w:tab/>
      </w:r>
      <w:r>
        <w:fldChar w:fldCharType="begin"/>
      </w:r>
      <w:r>
        <w:instrText xml:space="preserve"> PAGEREF _Toc73963072 \h </w:instrText>
      </w:r>
      <w:r>
        <w:fldChar w:fldCharType="separate"/>
      </w:r>
      <w:r>
        <w:t>160</w:t>
      </w:r>
      <w:r>
        <w:fldChar w:fldCharType="end"/>
      </w:r>
    </w:p>
    <w:p w14:paraId="12280F24" w14:textId="77777777" w:rsidR="00C36564" w:rsidRDefault="00C36564">
      <w:pPr>
        <w:pStyle w:val="TOC5"/>
        <w:rPr>
          <w:rFonts w:asciiTheme="minorHAnsi" w:hAnsiTheme="minorHAnsi" w:cstheme="minorBidi"/>
          <w:kern w:val="2"/>
          <w:sz w:val="21"/>
          <w:szCs w:val="22"/>
          <w:lang w:val="en-US" w:eastAsia="zh-CN"/>
        </w:rPr>
      </w:pPr>
      <w:r>
        <w:t>8.1.3.4.1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_Toc73963073 \h </w:instrText>
      </w:r>
      <w:r>
        <w:fldChar w:fldCharType="separate"/>
      </w:r>
      <w:r>
        <w:t>160</w:t>
      </w:r>
      <w:r>
        <w:fldChar w:fldCharType="end"/>
      </w:r>
    </w:p>
    <w:p w14:paraId="25D98051" w14:textId="77777777" w:rsidR="00C36564" w:rsidRDefault="00C36564">
      <w:pPr>
        <w:pStyle w:val="TOC5"/>
        <w:rPr>
          <w:rFonts w:asciiTheme="minorHAnsi" w:hAnsiTheme="minorHAnsi" w:cstheme="minorBidi"/>
          <w:kern w:val="2"/>
          <w:sz w:val="21"/>
          <w:szCs w:val="22"/>
          <w:lang w:val="en-US" w:eastAsia="zh-CN"/>
        </w:rPr>
      </w:pPr>
      <w:r>
        <w:t>8.1.3.4.2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_Toc73963074 \h </w:instrText>
      </w:r>
      <w:r>
        <w:fldChar w:fldCharType="separate"/>
      </w:r>
      <w:r>
        <w:t>160</w:t>
      </w:r>
      <w:r>
        <w:fldChar w:fldCharType="end"/>
      </w:r>
    </w:p>
    <w:p w14:paraId="241C6BA9" w14:textId="77777777" w:rsidR="00C36564" w:rsidRDefault="00C36564">
      <w:pPr>
        <w:pStyle w:val="TOC5"/>
        <w:rPr>
          <w:rFonts w:asciiTheme="minorHAnsi" w:hAnsiTheme="minorHAnsi" w:cstheme="minorBidi"/>
          <w:kern w:val="2"/>
          <w:sz w:val="21"/>
          <w:szCs w:val="22"/>
          <w:lang w:val="en-US" w:eastAsia="zh-CN"/>
        </w:rPr>
      </w:pPr>
      <w:r>
        <w:t>8.1.3.4.3</w:t>
      </w:r>
      <w:r>
        <w:rPr>
          <w:rFonts w:asciiTheme="minorHAnsi" w:hAnsiTheme="minorHAnsi" w:cstheme="minorBidi"/>
          <w:kern w:val="2"/>
          <w:sz w:val="21"/>
          <w:szCs w:val="22"/>
          <w:lang w:val="en-US" w:eastAsia="zh-CN"/>
        </w:rPr>
        <w:tab/>
      </w:r>
      <w:r>
        <w:t>Test purpose</w:t>
      </w:r>
      <w:r>
        <w:tab/>
      </w:r>
      <w:r>
        <w:fldChar w:fldCharType="begin"/>
      </w:r>
      <w:r>
        <w:instrText xml:space="preserve"> PAGEREF _Toc73963075 \h </w:instrText>
      </w:r>
      <w:r>
        <w:fldChar w:fldCharType="separate"/>
      </w:r>
      <w:r>
        <w:t>160</w:t>
      </w:r>
      <w:r>
        <w:fldChar w:fldCharType="end"/>
      </w:r>
    </w:p>
    <w:p w14:paraId="715AE9C4" w14:textId="77777777" w:rsidR="00C36564" w:rsidRDefault="00C36564">
      <w:pPr>
        <w:pStyle w:val="TOC5"/>
        <w:rPr>
          <w:rFonts w:asciiTheme="minorHAnsi" w:hAnsiTheme="minorHAnsi" w:cstheme="minorBidi"/>
          <w:kern w:val="2"/>
          <w:sz w:val="21"/>
          <w:szCs w:val="22"/>
          <w:lang w:val="en-US" w:eastAsia="zh-CN"/>
        </w:rPr>
      </w:pPr>
      <w:r>
        <w:t>8.1.3.4.4</w:t>
      </w:r>
      <w:r>
        <w:rPr>
          <w:rFonts w:asciiTheme="minorHAnsi" w:hAnsiTheme="minorHAnsi" w:cstheme="minorBidi"/>
          <w:kern w:val="2"/>
          <w:sz w:val="21"/>
          <w:szCs w:val="22"/>
          <w:lang w:val="en-US" w:eastAsia="zh-CN"/>
        </w:rPr>
        <w:tab/>
      </w:r>
      <w:r>
        <w:t>Method of test</w:t>
      </w:r>
      <w:r>
        <w:tab/>
      </w:r>
      <w:r>
        <w:fldChar w:fldCharType="begin"/>
      </w:r>
      <w:r>
        <w:instrText xml:space="preserve"> PAGEREF _Toc73963076 \h </w:instrText>
      </w:r>
      <w:r>
        <w:fldChar w:fldCharType="separate"/>
      </w:r>
      <w:r>
        <w:t>161</w:t>
      </w:r>
      <w:r>
        <w:fldChar w:fldCharType="end"/>
      </w:r>
    </w:p>
    <w:p w14:paraId="47C6E6F5" w14:textId="77777777" w:rsidR="00C36564" w:rsidRDefault="00C36564">
      <w:pPr>
        <w:pStyle w:val="TOC5"/>
        <w:rPr>
          <w:rFonts w:asciiTheme="minorHAnsi" w:hAnsiTheme="minorHAnsi" w:cstheme="minorBidi"/>
          <w:kern w:val="2"/>
          <w:sz w:val="21"/>
          <w:szCs w:val="22"/>
          <w:lang w:val="en-US" w:eastAsia="zh-CN"/>
        </w:rPr>
      </w:pPr>
      <w:r>
        <w:t>8.1.3.4.5</w:t>
      </w:r>
      <w:r>
        <w:rPr>
          <w:rFonts w:asciiTheme="minorHAnsi" w:hAnsiTheme="minorHAnsi" w:cstheme="minorBidi"/>
          <w:kern w:val="2"/>
          <w:sz w:val="21"/>
          <w:szCs w:val="22"/>
          <w:lang w:val="en-US" w:eastAsia="zh-CN"/>
        </w:rPr>
        <w:tab/>
      </w:r>
      <w:r>
        <w:t>Test requirement</w:t>
      </w:r>
      <w:r>
        <w:tab/>
      </w:r>
      <w:r>
        <w:fldChar w:fldCharType="begin"/>
      </w:r>
      <w:r>
        <w:instrText xml:space="preserve"> PAGEREF _Toc73963077 \h </w:instrText>
      </w:r>
      <w:r>
        <w:fldChar w:fldCharType="separate"/>
      </w:r>
      <w:r>
        <w:t>162</w:t>
      </w:r>
      <w:r>
        <w:fldChar w:fldCharType="end"/>
      </w:r>
    </w:p>
    <w:p w14:paraId="34972E6E" w14:textId="77777777" w:rsidR="00C36564" w:rsidRDefault="00C36564">
      <w:pPr>
        <w:pStyle w:val="TOC4"/>
        <w:rPr>
          <w:rFonts w:asciiTheme="minorHAnsi" w:hAnsiTheme="minorHAnsi" w:cstheme="minorBidi"/>
          <w:kern w:val="2"/>
          <w:sz w:val="21"/>
          <w:szCs w:val="22"/>
          <w:lang w:val="en-US" w:eastAsia="zh-CN"/>
        </w:rPr>
      </w:pPr>
      <w:r w:rsidRPr="00646745">
        <w:rPr>
          <w:rFonts w:eastAsia="MS Mincho"/>
        </w:rPr>
        <w:t>8.1.3.5</w:t>
      </w:r>
      <w:r>
        <w:rPr>
          <w:rFonts w:asciiTheme="minorHAnsi" w:hAnsiTheme="minorHAnsi" w:cstheme="minorBidi"/>
          <w:kern w:val="2"/>
          <w:sz w:val="21"/>
          <w:szCs w:val="22"/>
          <w:lang w:val="en-US" w:eastAsia="zh-CN"/>
        </w:rPr>
        <w:tab/>
      </w:r>
      <w:r w:rsidRPr="00646745">
        <w:rPr>
          <w:rFonts w:eastAsia="MS Mincho"/>
        </w:rPr>
        <w:t>Performance requirements for PUCCH format 4</w:t>
      </w:r>
      <w:r>
        <w:tab/>
      </w:r>
      <w:r>
        <w:fldChar w:fldCharType="begin"/>
      </w:r>
      <w:r>
        <w:instrText xml:space="preserve"> PAGEREF _Toc73963078 \h </w:instrText>
      </w:r>
      <w:r>
        <w:fldChar w:fldCharType="separate"/>
      </w:r>
      <w:r>
        <w:t>162</w:t>
      </w:r>
      <w:r>
        <w:fldChar w:fldCharType="end"/>
      </w:r>
    </w:p>
    <w:p w14:paraId="26DCFB3E" w14:textId="77777777" w:rsidR="00C36564" w:rsidRDefault="00C36564">
      <w:pPr>
        <w:pStyle w:val="TOC5"/>
        <w:rPr>
          <w:rFonts w:asciiTheme="minorHAnsi" w:hAnsiTheme="minorHAnsi" w:cstheme="minorBidi"/>
          <w:kern w:val="2"/>
          <w:sz w:val="21"/>
          <w:szCs w:val="22"/>
          <w:lang w:val="en-US" w:eastAsia="zh-CN"/>
        </w:rPr>
      </w:pPr>
      <w:r>
        <w:t>8.1.3.5.1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_Toc73963079 \h </w:instrText>
      </w:r>
      <w:r>
        <w:fldChar w:fldCharType="separate"/>
      </w:r>
      <w:r>
        <w:t>162</w:t>
      </w:r>
      <w:r>
        <w:fldChar w:fldCharType="end"/>
      </w:r>
    </w:p>
    <w:p w14:paraId="069F45BB" w14:textId="77777777" w:rsidR="00C36564" w:rsidRDefault="00C36564">
      <w:pPr>
        <w:pStyle w:val="TOC5"/>
        <w:rPr>
          <w:rFonts w:asciiTheme="minorHAnsi" w:hAnsiTheme="minorHAnsi" w:cstheme="minorBidi"/>
          <w:kern w:val="2"/>
          <w:sz w:val="21"/>
          <w:szCs w:val="22"/>
          <w:lang w:val="en-US" w:eastAsia="zh-CN"/>
        </w:rPr>
      </w:pPr>
      <w:r>
        <w:t>8.1.3.5.2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_Toc73963080 \h </w:instrText>
      </w:r>
      <w:r>
        <w:fldChar w:fldCharType="separate"/>
      </w:r>
      <w:r>
        <w:t>163</w:t>
      </w:r>
      <w:r>
        <w:fldChar w:fldCharType="end"/>
      </w:r>
    </w:p>
    <w:p w14:paraId="2742BFFF" w14:textId="77777777" w:rsidR="00C36564" w:rsidRDefault="00C36564">
      <w:pPr>
        <w:pStyle w:val="TOC5"/>
        <w:rPr>
          <w:rFonts w:asciiTheme="minorHAnsi" w:hAnsiTheme="minorHAnsi" w:cstheme="minorBidi"/>
          <w:kern w:val="2"/>
          <w:sz w:val="21"/>
          <w:szCs w:val="22"/>
          <w:lang w:val="en-US" w:eastAsia="zh-CN"/>
        </w:rPr>
      </w:pPr>
      <w:r>
        <w:t>8.1.3.5.3</w:t>
      </w:r>
      <w:r>
        <w:rPr>
          <w:rFonts w:asciiTheme="minorHAnsi" w:hAnsiTheme="minorHAnsi" w:cstheme="minorBidi"/>
          <w:kern w:val="2"/>
          <w:sz w:val="21"/>
          <w:szCs w:val="22"/>
          <w:lang w:val="en-US" w:eastAsia="zh-CN"/>
        </w:rPr>
        <w:tab/>
      </w:r>
      <w:r>
        <w:t>Test purpose</w:t>
      </w:r>
      <w:r>
        <w:tab/>
      </w:r>
      <w:r>
        <w:fldChar w:fldCharType="begin"/>
      </w:r>
      <w:r>
        <w:instrText xml:space="preserve"> PAGEREF _Toc73963081 \h </w:instrText>
      </w:r>
      <w:r>
        <w:fldChar w:fldCharType="separate"/>
      </w:r>
      <w:r>
        <w:t>163</w:t>
      </w:r>
      <w:r>
        <w:fldChar w:fldCharType="end"/>
      </w:r>
    </w:p>
    <w:p w14:paraId="46CC61CB" w14:textId="77777777" w:rsidR="00C36564" w:rsidRDefault="00C36564">
      <w:pPr>
        <w:pStyle w:val="TOC5"/>
        <w:rPr>
          <w:rFonts w:asciiTheme="minorHAnsi" w:hAnsiTheme="minorHAnsi" w:cstheme="minorBidi"/>
          <w:kern w:val="2"/>
          <w:sz w:val="21"/>
          <w:szCs w:val="22"/>
          <w:lang w:val="en-US" w:eastAsia="zh-CN"/>
        </w:rPr>
      </w:pPr>
      <w:r>
        <w:t>8.1.3.5.4</w:t>
      </w:r>
      <w:r>
        <w:rPr>
          <w:rFonts w:asciiTheme="minorHAnsi" w:hAnsiTheme="minorHAnsi" w:cstheme="minorBidi"/>
          <w:kern w:val="2"/>
          <w:sz w:val="21"/>
          <w:szCs w:val="22"/>
          <w:lang w:val="en-US" w:eastAsia="zh-CN"/>
        </w:rPr>
        <w:tab/>
      </w:r>
      <w:r>
        <w:t>Method of test</w:t>
      </w:r>
      <w:r>
        <w:tab/>
      </w:r>
      <w:r>
        <w:fldChar w:fldCharType="begin"/>
      </w:r>
      <w:r>
        <w:instrText xml:space="preserve"> PAGEREF _Toc73963082 \h </w:instrText>
      </w:r>
      <w:r>
        <w:fldChar w:fldCharType="separate"/>
      </w:r>
      <w:r>
        <w:t>163</w:t>
      </w:r>
      <w:r>
        <w:fldChar w:fldCharType="end"/>
      </w:r>
    </w:p>
    <w:p w14:paraId="29D07F84" w14:textId="77777777" w:rsidR="00C36564" w:rsidRDefault="00C36564">
      <w:pPr>
        <w:pStyle w:val="TOC5"/>
        <w:rPr>
          <w:rFonts w:asciiTheme="minorHAnsi" w:hAnsiTheme="minorHAnsi" w:cstheme="minorBidi"/>
          <w:kern w:val="2"/>
          <w:sz w:val="21"/>
          <w:szCs w:val="22"/>
          <w:lang w:val="en-US" w:eastAsia="zh-CN"/>
        </w:rPr>
      </w:pPr>
      <w:r>
        <w:t>8.1.3.5.5</w:t>
      </w:r>
      <w:r>
        <w:rPr>
          <w:rFonts w:asciiTheme="minorHAnsi" w:hAnsiTheme="minorHAnsi" w:cstheme="minorBidi"/>
          <w:kern w:val="2"/>
          <w:sz w:val="21"/>
          <w:szCs w:val="22"/>
          <w:lang w:val="en-US" w:eastAsia="zh-CN"/>
        </w:rPr>
        <w:tab/>
      </w:r>
      <w:r>
        <w:t>Test requirement</w:t>
      </w:r>
      <w:r>
        <w:tab/>
      </w:r>
      <w:r>
        <w:fldChar w:fldCharType="begin"/>
      </w:r>
      <w:r>
        <w:instrText xml:space="preserve"> PAGEREF _Toc73963083 \h </w:instrText>
      </w:r>
      <w:r>
        <w:fldChar w:fldCharType="separate"/>
      </w:r>
      <w:r>
        <w:t>164</w:t>
      </w:r>
      <w:r>
        <w:fldChar w:fldCharType="end"/>
      </w:r>
    </w:p>
    <w:p w14:paraId="3EB8AB77" w14:textId="77777777" w:rsidR="00C36564" w:rsidRDefault="00C36564">
      <w:pPr>
        <w:pStyle w:val="TOC4"/>
        <w:rPr>
          <w:rFonts w:asciiTheme="minorHAnsi" w:hAnsiTheme="minorHAnsi" w:cstheme="minorBidi"/>
          <w:kern w:val="2"/>
          <w:sz w:val="21"/>
          <w:szCs w:val="22"/>
          <w:lang w:val="en-US" w:eastAsia="zh-CN"/>
        </w:rPr>
      </w:pPr>
      <w:r w:rsidRPr="00646745">
        <w:rPr>
          <w:rFonts w:eastAsia="MS Mincho"/>
        </w:rPr>
        <w:t>8.1.3.6</w:t>
      </w:r>
      <w:r>
        <w:rPr>
          <w:rFonts w:asciiTheme="minorHAnsi" w:hAnsiTheme="minorHAnsi" w:cstheme="minorBidi"/>
          <w:kern w:val="2"/>
          <w:sz w:val="21"/>
          <w:szCs w:val="22"/>
          <w:lang w:val="en-US" w:eastAsia="zh-CN"/>
        </w:rPr>
        <w:tab/>
      </w:r>
      <w:r w:rsidRPr="00646745">
        <w:rPr>
          <w:rFonts w:eastAsia="MS Mincho"/>
        </w:rPr>
        <w:t>Performance requirements for multi-slot PUCCH</w:t>
      </w:r>
      <w:r>
        <w:tab/>
      </w:r>
      <w:r>
        <w:fldChar w:fldCharType="begin"/>
      </w:r>
      <w:r>
        <w:instrText xml:space="preserve"> PAGEREF _Toc73963084 \h </w:instrText>
      </w:r>
      <w:r>
        <w:fldChar w:fldCharType="separate"/>
      </w:r>
      <w:r>
        <w:t>165</w:t>
      </w:r>
      <w:r>
        <w:fldChar w:fldCharType="end"/>
      </w:r>
    </w:p>
    <w:p w14:paraId="4D96DD21" w14:textId="77777777" w:rsidR="00C36564" w:rsidRDefault="00C36564">
      <w:pPr>
        <w:pStyle w:val="TOC5"/>
        <w:rPr>
          <w:rFonts w:asciiTheme="minorHAnsi" w:hAnsiTheme="minorHAnsi" w:cstheme="minorBidi"/>
          <w:kern w:val="2"/>
          <w:sz w:val="21"/>
          <w:szCs w:val="22"/>
          <w:lang w:val="en-US" w:eastAsia="zh-CN"/>
        </w:rPr>
      </w:pPr>
      <w:r>
        <w:t>8.1.3.6.1</w:t>
      </w:r>
      <w:r>
        <w:rPr>
          <w:rFonts w:asciiTheme="minorHAnsi" w:hAnsiTheme="minorHAnsi" w:cstheme="minorBidi"/>
          <w:kern w:val="2"/>
          <w:sz w:val="21"/>
          <w:szCs w:val="22"/>
          <w:lang w:val="en-US" w:eastAsia="zh-CN"/>
        </w:rPr>
        <w:tab/>
      </w:r>
      <w:r>
        <w:t>Performance requirements for multi-slot PUCCH format 1</w:t>
      </w:r>
      <w:r>
        <w:tab/>
      </w:r>
      <w:r>
        <w:fldChar w:fldCharType="begin"/>
      </w:r>
      <w:r>
        <w:instrText xml:space="preserve"> PAGEREF _Toc73963085 \h </w:instrText>
      </w:r>
      <w:r>
        <w:fldChar w:fldCharType="separate"/>
      </w:r>
      <w:r>
        <w:t>165</w:t>
      </w:r>
      <w:r>
        <w:fldChar w:fldCharType="end"/>
      </w:r>
    </w:p>
    <w:p w14:paraId="2FAE2038" w14:textId="77777777" w:rsidR="00C36564" w:rsidRDefault="00C36564">
      <w:pPr>
        <w:pStyle w:val="TOC3"/>
        <w:rPr>
          <w:rFonts w:asciiTheme="minorHAnsi" w:hAnsiTheme="minorHAnsi" w:cstheme="minorBidi"/>
          <w:kern w:val="2"/>
          <w:sz w:val="21"/>
          <w:szCs w:val="22"/>
          <w:lang w:val="en-US" w:eastAsia="zh-CN"/>
        </w:rPr>
      </w:pPr>
      <w:r>
        <w:t>8.1.4</w:t>
      </w:r>
      <w:r>
        <w:rPr>
          <w:rFonts w:asciiTheme="minorHAnsi" w:hAnsiTheme="minorHAnsi" w:cstheme="minorBidi"/>
          <w:kern w:val="2"/>
          <w:sz w:val="21"/>
          <w:szCs w:val="22"/>
          <w:lang w:val="en-US" w:eastAsia="zh-CN"/>
        </w:rPr>
        <w:tab/>
      </w:r>
      <w:r>
        <w:t>Performance requirements for PRACH</w:t>
      </w:r>
      <w:r>
        <w:tab/>
      </w:r>
      <w:r>
        <w:fldChar w:fldCharType="begin"/>
      </w:r>
      <w:r>
        <w:instrText xml:space="preserve"> PAGEREF _Toc73963086 \h </w:instrText>
      </w:r>
      <w:r>
        <w:fldChar w:fldCharType="separate"/>
      </w:r>
      <w:r>
        <w:t>168</w:t>
      </w:r>
      <w:r>
        <w:fldChar w:fldCharType="end"/>
      </w:r>
    </w:p>
    <w:p w14:paraId="4616C708" w14:textId="77777777" w:rsidR="00C36564" w:rsidRDefault="00C36564">
      <w:pPr>
        <w:pStyle w:val="TOC4"/>
        <w:rPr>
          <w:rFonts w:asciiTheme="minorHAnsi" w:hAnsiTheme="minorHAnsi" w:cstheme="minorBidi"/>
          <w:kern w:val="2"/>
          <w:sz w:val="21"/>
          <w:szCs w:val="22"/>
          <w:lang w:val="en-US" w:eastAsia="zh-CN"/>
        </w:rPr>
      </w:pPr>
      <w:r w:rsidRPr="00646745">
        <w:rPr>
          <w:rFonts w:eastAsia="MS Mincho"/>
        </w:rPr>
        <w:t>8.1.4.1</w:t>
      </w:r>
      <w:r>
        <w:rPr>
          <w:rFonts w:asciiTheme="minorHAnsi" w:hAnsiTheme="minorHAnsi" w:cstheme="minorBidi"/>
          <w:kern w:val="2"/>
          <w:sz w:val="21"/>
          <w:szCs w:val="22"/>
          <w:lang w:val="en-US" w:eastAsia="zh-CN"/>
        </w:rPr>
        <w:tab/>
      </w:r>
      <w:r w:rsidRPr="00646745">
        <w:rPr>
          <w:rFonts w:eastAsia="MS Mincho"/>
        </w:rPr>
        <w:t>PRACH false alarm probability and missed detection requirements</w:t>
      </w:r>
      <w:r>
        <w:tab/>
      </w:r>
      <w:r>
        <w:fldChar w:fldCharType="begin"/>
      </w:r>
      <w:r>
        <w:instrText xml:space="preserve"> PAGEREF _Toc73963087 \h </w:instrText>
      </w:r>
      <w:r>
        <w:fldChar w:fldCharType="separate"/>
      </w:r>
      <w:r>
        <w:t>168</w:t>
      </w:r>
      <w:r>
        <w:fldChar w:fldCharType="end"/>
      </w:r>
    </w:p>
    <w:p w14:paraId="72DE4AB4" w14:textId="77777777" w:rsidR="00C36564" w:rsidRDefault="00C36564">
      <w:pPr>
        <w:pStyle w:val="TOC5"/>
        <w:rPr>
          <w:rFonts w:asciiTheme="minorHAnsi" w:hAnsiTheme="minorHAnsi" w:cstheme="minorBidi"/>
          <w:kern w:val="2"/>
          <w:sz w:val="21"/>
          <w:szCs w:val="22"/>
          <w:lang w:val="en-US" w:eastAsia="zh-CN"/>
        </w:rPr>
      </w:pPr>
      <w:r>
        <w:t>8.1.4.1.1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_Toc73963088 \h </w:instrText>
      </w:r>
      <w:r>
        <w:fldChar w:fldCharType="separate"/>
      </w:r>
      <w:r>
        <w:t>168</w:t>
      </w:r>
      <w:r>
        <w:fldChar w:fldCharType="end"/>
      </w:r>
    </w:p>
    <w:p w14:paraId="54E4E28F" w14:textId="77777777" w:rsidR="00C36564" w:rsidRDefault="00C36564">
      <w:pPr>
        <w:pStyle w:val="TOC5"/>
        <w:rPr>
          <w:rFonts w:asciiTheme="minorHAnsi" w:hAnsiTheme="minorHAnsi" w:cstheme="minorBidi"/>
          <w:kern w:val="2"/>
          <w:sz w:val="21"/>
          <w:szCs w:val="22"/>
          <w:lang w:val="en-US" w:eastAsia="zh-CN"/>
        </w:rPr>
      </w:pPr>
      <w:r>
        <w:t>8.1.4.1.2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_Toc73963089 \h </w:instrText>
      </w:r>
      <w:r>
        <w:fldChar w:fldCharType="separate"/>
      </w:r>
      <w:r>
        <w:t>169</w:t>
      </w:r>
      <w:r>
        <w:fldChar w:fldCharType="end"/>
      </w:r>
    </w:p>
    <w:p w14:paraId="6BD47BDC" w14:textId="77777777" w:rsidR="00C36564" w:rsidRDefault="00C36564">
      <w:pPr>
        <w:pStyle w:val="TOC5"/>
        <w:rPr>
          <w:rFonts w:asciiTheme="minorHAnsi" w:hAnsiTheme="minorHAnsi" w:cstheme="minorBidi"/>
          <w:kern w:val="2"/>
          <w:sz w:val="21"/>
          <w:szCs w:val="22"/>
          <w:lang w:val="en-US" w:eastAsia="zh-CN"/>
        </w:rPr>
      </w:pPr>
      <w:r>
        <w:t>8.1.4.1.3</w:t>
      </w:r>
      <w:r>
        <w:rPr>
          <w:rFonts w:asciiTheme="minorHAnsi" w:hAnsiTheme="minorHAnsi" w:cstheme="minorBidi"/>
          <w:kern w:val="2"/>
          <w:sz w:val="21"/>
          <w:szCs w:val="22"/>
          <w:lang w:val="en-US" w:eastAsia="zh-CN"/>
        </w:rPr>
        <w:tab/>
      </w:r>
      <w:r>
        <w:t>Test purpose</w:t>
      </w:r>
      <w:r>
        <w:tab/>
      </w:r>
      <w:r>
        <w:fldChar w:fldCharType="begin"/>
      </w:r>
      <w:r>
        <w:instrText xml:space="preserve"> PAGEREF _Toc73963090 \h </w:instrText>
      </w:r>
      <w:r>
        <w:fldChar w:fldCharType="separate"/>
      </w:r>
      <w:r>
        <w:t>169</w:t>
      </w:r>
      <w:r>
        <w:fldChar w:fldCharType="end"/>
      </w:r>
    </w:p>
    <w:p w14:paraId="51A0A70C" w14:textId="77777777" w:rsidR="00C36564" w:rsidRDefault="00C36564">
      <w:pPr>
        <w:pStyle w:val="TOC5"/>
        <w:rPr>
          <w:rFonts w:asciiTheme="minorHAnsi" w:hAnsiTheme="minorHAnsi" w:cstheme="minorBidi"/>
          <w:kern w:val="2"/>
          <w:sz w:val="21"/>
          <w:szCs w:val="22"/>
          <w:lang w:val="en-US" w:eastAsia="zh-CN"/>
        </w:rPr>
      </w:pPr>
      <w:r>
        <w:t>8.1.4.1.4</w:t>
      </w:r>
      <w:r>
        <w:rPr>
          <w:rFonts w:asciiTheme="minorHAnsi" w:hAnsiTheme="minorHAnsi" w:cstheme="minorBidi"/>
          <w:kern w:val="2"/>
          <w:sz w:val="21"/>
          <w:szCs w:val="22"/>
          <w:lang w:val="en-US" w:eastAsia="zh-CN"/>
        </w:rPr>
        <w:tab/>
      </w:r>
      <w:r>
        <w:t>Method of test</w:t>
      </w:r>
      <w:r>
        <w:tab/>
      </w:r>
      <w:r>
        <w:fldChar w:fldCharType="begin"/>
      </w:r>
      <w:r>
        <w:instrText xml:space="preserve"> PAGEREF _Toc73963091 \h </w:instrText>
      </w:r>
      <w:r>
        <w:fldChar w:fldCharType="separate"/>
      </w:r>
      <w:r>
        <w:t>169</w:t>
      </w:r>
      <w:r>
        <w:fldChar w:fldCharType="end"/>
      </w:r>
    </w:p>
    <w:p w14:paraId="1B356894" w14:textId="77777777" w:rsidR="00C36564" w:rsidRDefault="00C36564">
      <w:pPr>
        <w:pStyle w:val="TOC5"/>
        <w:rPr>
          <w:rFonts w:asciiTheme="minorHAnsi" w:hAnsiTheme="minorHAnsi" w:cstheme="minorBidi"/>
          <w:kern w:val="2"/>
          <w:sz w:val="21"/>
          <w:szCs w:val="22"/>
          <w:lang w:val="en-US" w:eastAsia="zh-CN"/>
        </w:rPr>
      </w:pPr>
      <w:r>
        <w:t>8.1.4.1.5</w:t>
      </w:r>
      <w:r>
        <w:rPr>
          <w:rFonts w:asciiTheme="minorHAnsi" w:hAnsiTheme="minorHAnsi" w:cstheme="minorBidi"/>
          <w:kern w:val="2"/>
          <w:sz w:val="21"/>
          <w:szCs w:val="22"/>
          <w:lang w:val="en-US" w:eastAsia="zh-CN"/>
        </w:rPr>
        <w:tab/>
      </w:r>
      <w:r>
        <w:t>Test requirement</w:t>
      </w:r>
      <w:r>
        <w:tab/>
      </w:r>
      <w:r>
        <w:fldChar w:fldCharType="begin"/>
      </w:r>
      <w:r>
        <w:instrText xml:space="preserve"> PAGEREF _Toc73963092 \h </w:instrText>
      </w:r>
      <w:r>
        <w:fldChar w:fldCharType="separate"/>
      </w:r>
      <w:r>
        <w:t>170</w:t>
      </w:r>
      <w:r>
        <w:fldChar w:fldCharType="end"/>
      </w:r>
    </w:p>
    <w:p w14:paraId="6AF9BAD9" w14:textId="77777777" w:rsidR="00C36564" w:rsidRDefault="00C36564">
      <w:pPr>
        <w:pStyle w:val="TOC2"/>
        <w:rPr>
          <w:rFonts w:asciiTheme="minorHAnsi" w:hAnsiTheme="minorHAnsi" w:cstheme="minorBidi"/>
          <w:kern w:val="2"/>
          <w:sz w:val="21"/>
          <w:szCs w:val="22"/>
          <w:lang w:val="en-US" w:eastAsia="zh-CN"/>
        </w:rPr>
      </w:pPr>
      <w:r>
        <w:t>8.2</w:t>
      </w:r>
      <w:r>
        <w:rPr>
          <w:rFonts w:asciiTheme="minorHAnsi" w:hAnsiTheme="minorHAnsi" w:cstheme="minorBidi"/>
          <w:kern w:val="2"/>
          <w:sz w:val="21"/>
          <w:szCs w:val="22"/>
          <w:lang w:val="en-US" w:eastAsia="zh-CN"/>
        </w:rPr>
        <w:tab/>
      </w:r>
      <w:r>
        <w:t>IAB-MT Performance requirements</w:t>
      </w:r>
      <w:r>
        <w:tab/>
      </w:r>
      <w:r>
        <w:fldChar w:fldCharType="begin"/>
      </w:r>
      <w:r>
        <w:instrText xml:space="preserve"> PAGEREF _Toc73963093 \h </w:instrText>
      </w:r>
      <w:r>
        <w:fldChar w:fldCharType="separate"/>
      </w:r>
      <w:r>
        <w:t>171</w:t>
      </w:r>
      <w:r>
        <w:fldChar w:fldCharType="end"/>
      </w:r>
    </w:p>
    <w:p w14:paraId="098202CF" w14:textId="77777777" w:rsidR="00C36564" w:rsidRDefault="00C36564">
      <w:pPr>
        <w:pStyle w:val="TOC3"/>
        <w:rPr>
          <w:rFonts w:asciiTheme="minorHAnsi" w:hAnsiTheme="minorHAnsi" w:cstheme="minorBidi"/>
          <w:kern w:val="2"/>
          <w:sz w:val="21"/>
          <w:szCs w:val="22"/>
          <w:lang w:val="en-US" w:eastAsia="zh-CN"/>
        </w:rPr>
      </w:pPr>
      <w:r w:rsidRPr="00646745">
        <w:rPr>
          <w:lang w:val="en-US"/>
        </w:rPr>
        <w:t>8.2.1</w:t>
      </w:r>
      <w:r>
        <w:rPr>
          <w:rFonts w:asciiTheme="minorHAnsi" w:hAnsiTheme="minorHAnsi" w:cstheme="minorBidi"/>
          <w:kern w:val="2"/>
          <w:sz w:val="21"/>
          <w:szCs w:val="22"/>
          <w:lang w:val="en-US" w:eastAsia="zh-CN"/>
        </w:rPr>
        <w:tab/>
      </w:r>
      <w:r w:rsidRPr="00646745">
        <w:rPr>
          <w:lang w:val="en-US"/>
        </w:rPr>
        <w:t>General</w:t>
      </w:r>
      <w:r>
        <w:tab/>
      </w:r>
      <w:r>
        <w:fldChar w:fldCharType="begin"/>
      </w:r>
      <w:r>
        <w:instrText xml:space="preserve"> PAGEREF _Toc73963094 \h </w:instrText>
      </w:r>
      <w:r>
        <w:fldChar w:fldCharType="separate"/>
      </w:r>
      <w:r>
        <w:t>171</w:t>
      </w:r>
      <w:r>
        <w:fldChar w:fldCharType="end"/>
      </w:r>
    </w:p>
    <w:p w14:paraId="5BB268EF" w14:textId="77777777" w:rsidR="00C36564" w:rsidRDefault="00C36564">
      <w:pPr>
        <w:pStyle w:val="TOC4"/>
        <w:rPr>
          <w:rFonts w:asciiTheme="minorHAnsi" w:hAnsiTheme="minorHAnsi" w:cstheme="minorBidi"/>
          <w:kern w:val="2"/>
          <w:sz w:val="21"/>
          <w:szCs w:val="22"/>
          <w:lang w:val="en-US" w:eastAsia="zh-CN"/>
        </w:rPr>
      </w:pPr>
      <w:r w:rsidRPr="00646745">
        <w:rPr>
          <w:rFonts w:eastAsia="Malgun Gothic"/>
        </w:rPr>
        <w:t>8.2.1.1</w:t>
      </w:r>
      <w:r>
        <w:rPr>
          <w:rFonts w:asciiTheme="minorHAnsi" w:hAnsiTheme="minorHAnsi" w:cstheme="minorBidi"/>
          <w:kern w:val="2"/>
          <w:sz w:val="21"/>
          <w:szCs w:val="22"/>
          <w:lang w:val="en-US" w:eastAsia="zh-CN"/>
        </w:rPr>
        <w:tab/>
      </w:r>
      <w:r w:rsidRPr="00646745">
        <w:rPr>
          <w:rFonts w:eastAsia="Malgun Gothic"/>
        </w:rPr>
        <w:t>Scope and definitions</w:t>
      </w:r>
      <w:r>
        <w:tab/>
      </w:r>
      <w:r>
        <w:fldChar w:fldCharType="begin"/>
      </w:r>
      <w:r>
        <w:instrText xml:space="preserve"> PAGEREF _Toc73963095 \h </w:instrText>
      </w:r>
      <w:r>
        <w:fldChar w:fldCharType="separate"/>
      </w:r>
      <w:r>
        <w:t>171</w:t>
      </w:r>
      <w:r>
        <w:fldChar w:fldCharType="end"/>
      </w:r>
    </w:p>
    <w:p w14:paraId="66707954" w14:textId="77777777" w:rsidR="00C36564" w:rsidRDefault="00C36564">
      <w:pPr>
        <w:pStyle w:val="TOC3"/>
        <w:rPr>
          <w:rFonts w:asciiTheme="minorHAnsi" w:hAnsiTheme="minorHAnsi" w:cstheme="minorBidi"/>
          <w:kern w:val="2"/>
          <w:sz w:val="21"/>
          <w:szCs w:val="22"/>
          <w:lang w:val="en-US" w:eastAsia="zh-CN"/>
        </w:rPr>
      </w:pPr>
      <w:r w:rsidRPr="00646745">
        <w:rPr>
          <w:lang w:val="en-US"/>
        </w:rPr>
        <w:t>8.2.2</w:t>
      </w:r>
      <w:r>
        <w:rPr>
          <w:rFonts w:asciiTheme="minorHAnsi" w:hAnsiTheme="minorHAnsi" w:cstheme="minorBidi"/>
          <w:kern w:val="2"/>
          <w:sz w:val="21"/>
          <w:szCs w:val="22"/>
          <w:lang w:val="en-US" w:eastAsia="zh-CN"/>
        </w:rPr>
        <w:tab/>
      </w:r>
      <w:r w:rsidRPr="00646745">
        <w:rPr>
          <w:lang w:val="en-US"/>
        </w:rPr>
        <w:t>Demodulation performance requirements</w:t>
      </w:r>
      <w:r>
        <w:tab/>
      </w:r>
      <w:r>
        <w:fldChar w:fldCharType="begin"/>
      </w:r>
      <w:r>
        <w:instrText xml:space="preserve"> PAGEREF _Toc73963096 \h </w:instrText>
      </w:r>
      <w:r>
        <w:fldChar w:fldCharType="separate"/>
      </w:r>
      <w:r>
        <w:t>172</w:t>
      </w:r>
      <w:r>
        <w:fldChar w:fldCharType="end"/>
      </w:r>
    </w:p>
    <w:p w14:paraId="03EB89EC" w14:textId="77777777" w:rsidR="00C36564" w:rsidRDefault="00C36564">
      <w:pPr>
        <w:pStyle w:val="TOC4"/>
        <w:rPr>
          <w:rFonts w:asciiTheme="minorHAnsi" w:hAnsiTheme="minorHAnsi" w:cstheme="minorBidi"/>
          <w:kern w:val="2"/>
          <w:sz w:val="21"/>
          <w:szCs w:val="22"/>
          <w:lang w:val="en-US" w:eastAsia="zh-CN"/>
        </w:rPr>
      </w:pPr>
      <w:r>
        <w:t>8.2.2.1</w:t>
      </w:r>
      <w:r>
        <w:rPr>
          <w:rFonts w:asciiTheme="minorHAnsi" w:hAnsiTheme="minorHAnsi" w:cstheme="minorBidi"/>
          <w:kern w:val="2"/>
          <w:sz w:val="21"/>
          <w:szCs w:val="22"/>
          <w:lang w:val="en-US" w:eastAsia="zh-CN"/>
        </w:rPr>
        <w:tab/>
      </w:r>
      <w:r>
        <w:t>General</w:t>
      </w:r>
      <w:r>
        <w:tab/>
      </w:r>
      <w:r>
        <w:fldChar w:fldCharType="begin"/>
      </w:r>
      <w:r>
        <w:instrText xml:space="preserve"> PAGEREF _Toc73963097 \h </w:instrText>
      </w:r>
      <w:r>
        <w:fldChar w:fldCharType="separate"/>
      </w:r>
      <w:r>
        <w:t>172</w:t>
      </w:r>
      <w:r>
        <w:fldChar w:fldCharType="end"/>
      </w:r>
    </w:p>
    <w:p w14:paraId="7E16E69E" w14:textId="77777777" w:rsidR="00C36564" w:rsidRDefault="00C36564">
      <w:pPr>
        <w:pStyle w:val="TOC4"/>
        <w:rPr>
          <w:rFonts w:asciiTheme="minorHAnsi" w:hAnsiTheme="minorHAnsi" w:cstheme="minorBidi"/>
          <w:kern w:val="2"/>
          <w:sz w:val="21"/>
          <w:szCs w:val="22"/>
          <w:lang w:val="en-US" w:eastAsia="zh-CN"/>
        </w:rPr>
      </w:pPr>
      <w:r>
        <w:t>8.2.2.2</w:t>
      </w:r>
      <w:r>
        <w:rPr>
          <w:rFonts w:asciiTheme="minorHAnsi" w:hAnsiTheme="minorHAnsi" w:cstheme="minorBidi"/>
          <w:kern w:val="2"/>
          <w:sz w:val="21"/>
          <w:szCs w:val="22"/>
          <w:lang w:val="en-US" w:eastAsia="zh-CN"/>
        </w:rPr>
        <w:tab/>
      </w:r>
      <w:r>
        <w:t>Performance requirements for PDSCH</w:t>
      </w:r>
      <w:r>
        <w:tab/>
      </w:r>
      <w:r>
        <w:fldChar w:fldCharType="begin"/>
      </w:r>
      <w:r>
        <w:instrText xml:space="preserve"> PAGEREF _Toc73963098 \h </w:instrText>
      </w:r>
      <w:r>
        <w:fldChar w:fldCharType="separate"/>
      </w:r>
      <w:r>
        <w:t>172</w:t>
      </w:r>
      <w:r>
        <w:fldChar w:fldCharType="end"/>
      </w:r>
    </w:p>
    <w:p w14:paraId="4F9A2AF7" w14:textId="77777777" w:rsidR="00C36564" w:rsidRDefault="00C36564">
      <w:pPr>
        <w:pStyle w:val="TOC5"/>
        <w:rPr>
          <w:rFonts w:asciiTheme="minorHAnsi" w:hAnsiTheme="minorHAnsi" w:cstheme="minorBidi"/>
          <w:kern w:val="2"/>
          <w:sz w:val="21"/>
          <w:szCs w:val="22"/>
          <w:lang w:val="en-US" w:eastAsia="zh-CN"/>
        </w:rPr>
      </w:pPr>
      <w:r>
        <w:rPr>
          <w:lang w:eastAsia="en-GB"/>
        </w:rPr>
        <w:t>8.2.2.2.1</w:t>
      </w:r>
      <w:r>
        <w:rPr>
          <w:rFonts w:asciiTheme="minorHAnsi" w:hAnsiTheme="minorHAnsi" w:cstheme="minorBidi"/>
          <w:kern w:val="2"/>
          <w:sz w:val="21"/>
          <w:szCs w:val="22"/>
          <w:lang w:val="en-US" w:eastAsia="zh-CN"/>
        </w:rPr>
        <w:tab/>
      </w:r>
      <w:r>
        <w:rPr>
          <w:lang w:eastAsia="en-GB"/>
        </w:rPr>
        <w:t>Definition and applicability</w:t>
      </w:r>
      <w:r>
        <w:tab/>
      </w:r>
      <w:r>
        <w:fldChar w:fldCharType="begin"/>
      </w:r>
      <w:r>
        <w:instrText xml:space="preserve"> PAGEREF _Toc73963099 \h </w:instrText>
      </w:r>
      <w:r>
        <w:fldChar w:fldCharType="separate"/>
      </w:r>
      <w:r>
        <w:t>172</w:t>
      </w:r>
      <w:r>
        <w:fldChar w:fldCharType="end"/>
      </w:r>
    </w:p>
    <w:p w14:paraId="686F3166" w14:textId="77777777" w:rsidR="00C36564" w:rsidRDefault="00C36564">
      <w:pPr>
        <w:pStyle w:val="TOC5"/>
        <w:rPr>
          <w:rFonts w:asciiTheme="minorHAnsi" w:hAnsiTheme="minorHAnsi" w:cstheme="minorBidi"/>
          <w:kern w:val="2"/>
          <w:sz w:val="21"/>
          <w:szCs w:val="22"/>
          <w:lang w:val="en-US" w:eastAsia="zh-CN"/>
        </w:rPr>
      </w:pPr>
      <w:r>
        <w:rPr>
          <w:lang w:eastAsia="en-GB"/>
        </w:rPr>
        <w:t>8.2.2.2.2</w:t>
      </w:r>
      <w:r>
        <w:rPr>
          <w:rFonts w:asciiTheme="minorHAnsi" w:hAnsiTheme="minorHAnsi" w:cstheme="minorBidi"/>
          <w:kern w:val="2"/>
          <w:sz w:val="21"/>
          <w:szCs w:val="22"/>
          <w:lang w:val="en-US" w:eastAsia="zh-CN"/>
        </w:rPr>
        <w:tab/>
      </w:r>
      <w:r>
        <w:rPr>
          <w:lang w:eastAsia="en-GB"/>
        </w:rPr>
        <w:t>Minimum requirement</w:t>
      </w:r>
      <w:r>
        <w:tab/>
      </w:r>
      <w:r>
        <w:fldChar w:fldCharType="begin"/>
      </w:r>
      <w:r>
        <w:instrText xml:space="preserve"> PAGEREF _Toc73963100 \h </w:instrText>
      </w:r>
      <w:r>
        <w:fldChar w:fldCharType="separate"/>
      </w:r>
      <w:r>
        <w:t>172</w:t>
      </w:r>
      <w:r>
        <w:fldChar w:fldCharType="end"/>
      </w:r>
    </w:p>
    <w:p w14:paraId="0CC716EF" w14:textId="77777777" w:rsidR="00C36564" w:rsidRDefault="00C36564">
      <w:pPr>
        <w:pStyle w:val="TOC5"/>
        <w:rPr>
          <w:rFonts w:asciiTheme="minorHAnsi" w:hAnsiTheme="minorHAnsi" w:cstheme="minorBidi"/>
          <w:kern w:val="2"/>
          <w:sz w:val="21"/>
          <w:szCs w:val="22"/>
          <w:lang w:val="en-US" w:eastAsia="zh-CN"/>
        </w:rPr>
      </w:pPr>
      <w:r>
        <w:rPr>
          <w:lang w:eastAsia="en-GB"/>
        </w:rPr>
        <w:t>8.2.2.2.3</w:t>
      </w:r>
      <w:r>
        <w:rPr>
          <w:rFonts w:asciiTheme="minorHAnsi" w:hAnsiTheme="minorHAnsi" w:cstheme="minorBidi"/>
          <w:kern w:val="2"/>
          <w:sz w:val="21"/>
          <w:szCs w:val="22"/>
          <w:lang w:val="en-US" w:eastAsia="zh-CN"/>
        </w:rPr>
        <w:tab/>
      </w:r>
      <w:r>
        <w:rPr>
          <w:lang w:eastAsia="en-GB"/>
        </w:rPr>
        <w:t>Test purpose</w:t>
      </w:r>
      <w:r>
        <w:tab/>
      </w:r>
      <w:r>
        <w:fldChar w:fldCharType="begin"/>
      </w:r>
      <w:r>
        <w:instrText xml:space="preserve"> PAGEREF _Toc73963101 \h </w:instrText>
      </w:r>
      <w:r>
        <w:fldChar w:fldCharType="separate"/>
      </w:r>
      <w:r>
        <w:t>172</w:t>
      </w:r>
      <w:r>
        <w:fldChar w:fldCharType="end"/>
      </w:r>
    </w:p>
    <w:p w14:paraId="4CC7927C" w14:textId="77777777" w:rsidR="00C36564" w:rsidRDefault="00C36564">
      <w:pPr>
        <w:pStyle w:val="TOC5"/>
        <w:rPr>
          <w:rFonts w:asciiTheme="minorHAnsi" w:hAnsiTheme="minorHAnsi" w:cstheme="minorBidi"/>
          <w:kern w:val="2"/>
          <w:sz w:val="21"/>
          <w:szCs w:val="22"/>
          <w:lang w:val="en-US" w:eastAsia="zh-CN"/>
        </w:rPr>
      </w:pPr>
      <w:r>
        <w:rPr>
          <w:lang w:eastAsia="en-GB"/>
        </w:rPr>
        <w:t>8.2.2.2.4</w:t>
      </w:r>
      <w:r>
        <w:rPr>
          <w:rFonts w:asciiTheme="minorHAnsi" w:hAnsiTheme="minorHAnsi" w:cstheme="minorBidi"/>
          <w:kern w:val="2"/>
          <w:sz w:val="21"/>
          <w:szCs w:val="22"/>
          <w:lang w:val="en-US" w:eastAsia="zh-CN"/>
        </w:rPr>
        <w:tab/>
      </w:r>
      <w:r>
        <w:rPr>
          <w:lang w:eastAsia="en-GB"/>
        </w:rPr>
        <w:t>Method of test</w:t>
      </w:r>
      <w:r>
        <w:tab/>
      </w:r>
      <w:r>
        <w:fldChar w:fldCharType="begin"/>
      </w:r>
      <w:r>
        <w:instrText xml:space="preserve"> PAGEREF _Toc73963102 \h </w:instrText>
      </w:r>
      <w:r>
        <w:fldChar w:fldCharType="separate"/>
      </w:r>
      <w:r>
        <w:t>172</w:t>
      </w:r>
      <w:r>
        <w:fldChar w:fldCharType="end"/>
      </w:r>
    </w:p>
    <w:p w14:paraId="1F4B79B6" w14:textId="77777777" w:rsidR="00C36564" w:rsidRDefault="00C36564">
      <w:pPr>
        <w:pStyle w:val="TOC5"/>
        <w:rPr>
          <w:rFonts w:asciiTheme="minorHAnsi" w:hAnsiTheme="minorHAnsi" w:cstheme="minorBidi"/>
          <w:kern w:val="2"/>
          <w:sz w:val="21"/>
          <w:szCs w:val="22"/>
          <w:lang w:val="en-US" w:eastAsia="zh-CN"/>
        </w:rPr>
      </w:pPr>
      <w:r>
        <w:rPr>
          <w:lang w:eastAsia="en-GB"/>
        </w:rPr>
        <w:t>8.2.2.2.5</w:t>
      </w:r>
      <w:r>
        <w:rPr>
          <w:rFonts w:asciiTheme="minorHAnsi" w:hAnsiTheme="minorHAnsi" w:cstheme="minorBidi"/>
          <w:kern w:val="2"/>
          <w:sz w:val="21"/>
          <w:szCs w:val="22"/>
          <w:lang w:val="en-US" w:eastAsia="zh-CN"/>
        </w:rPr>
        <w:tab/>
      </w:r>
      <w:r>
        <w:rPr>
          <w:lang w:eastAsia="en-GB"/>
        </w:rPr>
        <w:t>Test requirement</w:t>
      </w:r>
      <w:r>
        <w:tab/>
      </w:r>
      <w:r>
        <w:fldChar w:fldCharType="begin"/>
      </w:r>
      <w:r>
        <w:instrText xml:space="preserve"> PAGEREF _Toc73963103 \h </w:instrText>
      </w:r>
      <w:r>
        <w:fldChar w:fldCharType="separate"/>
      </w:r>
      <w:r>
        <w:t>174</w:t>
      </w:r>
      <w:r>
        <w:fldChar w:fldCharType="end"/>
      </w:r>
    </w:p>
    <w:p w14:paraId="2D890CB7" w14:textId="77777777" w:rsidR="00C36564" w:rsidRDefault="00C36564">
      <w:pPr>
        <w:pStyle w:val="TOC4"/>
        <w:rPr>
          <w:rFonts w:asciiTheme="minorHAnsi" w:hAnsiTheme="minorHAnsi" w:cstheme="minorBidi"/>
          <w:kern w:val="2"/>
          <w:sz w:val="21"/>
          <w:szCs w:val="22"/>
          <w:lang w:val="en-US" w:eastAsia="zh-CN"/>
        </w:rPr>
      </w:pPr>
      <w:r>
        <w:t>8.2.2.3</w:t>
      </w:r>
      <w:r>
        <w:rPr>
          <w:rFonts w:asciiTheme="minorHAnsi" w:hAnsiTheme="minorHAnsi" w:cstheme="minorBidi"/>
          <w:kern w:val="2"/>
          <w:sz w:val="21"/>
          <w:szCs w:val="22"/>
          <w:lang w:val="en-US" w:eastAsia="zh-CN"/>
        </w:rPr>
        <w:tab/>
      </w:r>
      <w:r>
        <w:t>Performance requirements for PDCCH</w:t>
      </w:r>
      <w:r>
        <w:tab/>
      </w:r>
      <w:r>
        <w:fldChar w:fldCharType="begin"/>
      </w:r>
      <w:r>
        <w:instrText xml:space="preserve"> PAGEREF _Toc73963104 \h </w:instrText>
      </w:r>
      <w:r>
        <w:fldChar w:fldCharType="separate"/>
      </w:r>
      <w:r>
        <w:t>174</w:t>
      </w:r>
      <w:r>
        <w:fldChar w:fldCharType="end"/>
      </w:r>
    </w:p>
    <w:p w14:paraId="7DB99AE6" w14:textId="77777777" w:rsidR="00C36564" w:rsidRDefault="00C36564">
      <w:pPr>
        <w:pStyle w:val="TOC5"/>
        <w:rPr>
          <w:rFonts w:asciiTheme="minorHAnsi" w:hAnsiTheme="minorHAnsi" w:cstheme="minorBidi"/>
          <w:kern w:val="2"/>
          <w:sz w:val="21"/>
          <w:szCs w:val="22"/>
          <w:lang w:val="en-US" w:eastAsia="zh-CN"/>
        </w:rPr>
      </w:pPr>
      <w:r>
        <w:rPr>
          <w:lang w:eastAsia="en-GB"/>
        </w:rPr>
        <w:t>8.2.2.3.1</w:t>
      </w:r>
      <w:r>
        <w:rPr>
          <w:rFonts w:asciiTheme="minorHAnsi" w:hAnsiTheme="minorHAnsi" w:cstheme="minorBidi"/>
          <w:kern w:val="2"/>
          <w:sz w:val="21"/>
          <w:szCs w:val="22"/>
          <w:lang w:val="en-US" w:eastAsia="zh-CN"/>
        </w:rPr>
        <w:tab/>
      </w:r>
      <w:r>
        <w:rPr>
          <w:lang w:eastAsia="en-GB"/>
        </w:rPr>
        <w:t>Definition and applicability</w:t>
      </w:r>
      <w:r>
        <w:tab/>
      </w:r>
      <w:r>
        <w:fldChar w:fldCharType="begin"/>
      </w:r>
      <w:r>
        <w:instrText xml:space="preserve"> PAGEREF _Toc73963105 \h </w:instrText>
      </w:r>
      <w:r>
        <w:fldChar w:fldCharType="separate"/>
      </w:r>
      <w:r>
        <w:t>174</w:t>
      </w:r>
      <w:r>
        <w:fldChar w:fldCharType="end"/>
      </w:r>
    </w:p>
    <w:p w14:paraId="54786243" w14:textId="77777777" w:rsidR="00C36564" w:rsidRDefault="00C36564">
      <w:pPr>
        <w:pStyle w:val="TOC5"/>
        <w:rPr>
          <w:rFonts w:asciiTheme="minorHAnsi" w:hAnsiTheme="minorHAnsi" w:cstheme="minorBidi"/>
          <w:kern w:val="2"/>
          <w:sz w:val="21"/>
          <w:szCs w:val="22"/>
          <w:lang w:val="en-US" w:eastAsia="zh-CN"/>
        </w:rPr>
      </w:pPr>
      <w:r>
        <w:rPr>
          <w:lang w:eastAsia="en-GB"/>
        </w:rPr>
        <w:t>8.2.2.3.2</w:t>
      </w:r>
      <w:r>
        <w:rPr>
          <w:rFonts w:asciiTheme="minorHAnsi" w:hAnsiTheme="minorHAnsi" w:cstheme="minorBidi"/>
          <w:kern w:val="2"/>
          <w:sz w:val="21"/>
          <w:szCs w:val="22"/>
          <w:lang w:val="en-US" w:eastAsia="zh-CN"/>
        </w:rPr>
        <w:tab/>
      </w:r>
      <w:r>
        <w:rPr>
          <w:lang w:eastAsia="en-GB"/>
        </w:rPr>
        <w:t>Minimum requirement</w:t>
      </w:r>
      <w:r>
        <w:tab/>
      </w:r>
      <w:r>
        <w:fldChar w:fldCharType="begin"/>
      </w:r>
      <w:r>
        <w:instrText xml:space="preserve"> PAGEREF _Toc73963106 \h </w:instrText>
      </w:r>
      <w:r>
        <w:fldChar w:fldCharType="separate"/>
      </w:r>
      <w:r>
        <w:t>175</w:t>
      </w:r>
      <w:r>
        <w:fldChar w:fldCharType="end"/>
      </w:r>
    </w:p>
    <w:p w14:paraId="295E9628" w14:textId="77777777" w:rsidR="00C36564" w:rsidRDefault="00C36564">
      <w:pPr>
        <w:pStyle w:val="TOC5"/>
        <w:rPr>
          <w:rFonts w:asciiTheme="minorHAnsi" w:hAnsiTheme="minorHAnsi" w:cstheme="minorBidi"/>
          <w:kern w:val="2"/>
          <w:sz w:val="21"/>
          <w:szCs w:val="22"/>
          <w:lang w:val="en-US" w:eastAsia="zh-CN"/>
        </w:rPr>
      </w:pPr>
      <w:r>
        <w:rPr>
          <w:lang w:eastAsia="en-GB"/>
        </w:rPr>
        <w:t>8.2.2.3.3</w:t>
      </w:r>
      <w:r>
        <w:rPr>
          <w:rFonts w:asciiTheme="minorHAnsi" w:hAnsiTheme="minorHAnsi" w:cstheme="minorBidi"/>
          <w:kern w:val="2"/>
          <w:sz w:val="21"/>
          <w:szCs w:val="22"/>
          <w:lang w:val="en-US" w:eastAsia="zh-CN"/>
        </w:rPr>
        <w:tab/>
      </w:r>
      <w:r>
        <w:rPr>
          <w:lang w:eastAsia="en-GB"/>
        </w:rPr>
        <w:t>Test purpose</w:t>
      </w:r>
      <w:r>
        <w:tab/>
      </w:r>
      <w:r>
        <w:fldChar w:fldCharType="begin"/>
      </w:r>
      <w:r>
        <w:instrText xml:space="preserve"> PAGEREF _Toc73963107 \h </w:instrText>
      </w:r>
      <w:r>
        <w:fldChar w:fldCharType="separate"/>
      </w:r>
      <w:r>
        <w:t>175</w:t>
      </w:r>
      <w:r>
        <w:fldChar w:fldCharType="end"/>
      </w:r>
    </w:p>
    <w:p w14:paraId="2CB35300" w14:textId="77777777" w:rsidR="00C36564" w:rsidRDefault="00C36564">
      <w:pPr>
        <w:pStyle w:val="TOC5"/>
        <w:rPr>
          <w:rFonts w:asciiTheme="minorHAnsi" w:hAnsiTheme="minorHAnsi" w:cstheme="minorBidi"/>
          <w:kern w:val="2"/>
          <w:sz w:val="21"/>
          <w:szCs w:val="22"/>
          <w:lang w:val="en-US" w:eastAsia="zh-CN"/>
        </w:rPr>
      </w:pPr>
      <w:r>
        <w:rPr>
          <w:lang w:eastAsia="en-GB"/>
        </w:rPr>
        <w:lastRenderedPageBreak/>
        <w:t>8.2.2.3.4</w:t>
      </w:r>
      <w:r>
        <w:rPr>
          <w:rFonts w:asciiTheme="minorHAnsi" w:hAnsiTheme="minorHAnsi" w:cstheme="minorBidi"/>
          <w:kern w:val="2"/>
          <w:sz w:val="21"/>
          <w:szCs w:val="22"/>
          <w:lang w:val="en-US" w:eastAsia="zh-CN"/>
        </w:rPr>
        <w:tab/>
      </w:r>
      <w:r>
        <w:rPr>
          <w:lang w:eastAsia="en-GB"/>
        </w:rPr>
        <w:t>Method of test</w:t>
      </w:r>
      <w:r>
        <w:tab/>
      </w:r>
      <w:r>
        <w:fldChar w:fldCharType="begin"/>
      </w:r>
      <w:r>
        <w:instrText xml:space="preserve"> PAGEREF _Toc73963108 \h </w:instrText>
      </w:r>
      <w:r>
        <w:fldChar w:fldCharType="separate"/>
      </w:r>
      <w:r>
        <w:t>175</w:t>
      </w:r>
      <w:r>
        <w:fldChar w:fldCharType="end"/>
      </w:r>
    </w:p>
    <w:p w14:paraId="7683F200" w14:textId="77777777" w:rsidR="00C36564" w:rsidRDefault="00C36564">
      <w:pPr>
        <w:pStyle w:val="TOC5"/>
        <w:rPr>
          <w:rFonts w:asciiTheme="minorHAnsi" w:hAnsiTheme="minorHAnsi" w:cstheme="minorBidi"/>
          <w:kern w:val="2"/>
          <w:sz w:val="21"/>
          <w:szCs w:val="22"/>
          <w:lang w:val="en-US" w:eastAsia="zh-CN"/>
        </w:rPr>
      </w:pPr>
      <w:r>
        <w:rPr>
          <w:lang w:eastAsia="en-GB"/>
        </w:rPr>
        <w:t>8.2.2.3.5</w:t>
      </w:r>
      <w:r>
        <w:rPr>
          <w:rFonts w:asciiTheme="minorHAnsi" w:hAnsiTheme="minorHAnsi" w:cstheme="minorBidi"/>
          <w:kern w:val="2"/>
          <w:sz w:val="21"/>
          <w:szCs w:val="22"/>
          <w:lang w:val="en-US" w:eastAsia="zh-CN"/>
        </w:rPr>
        <w:tab/>
      </w:r>
      <w:r>
        <w:rPr>
          <w:lang w:eastAsia="en-GB"/>
        </w:rPr>
        <w:t>Test requirement</w:t>
      </w:r>
      <w:r>
        <w:tab/>
      </w:r>
      <w:r>
        <w:fldChar w:fldCharType="begin"/>
      </w:r>
      <w:r>
        <w:instrText xml:space="preserve"> PAGEREF _Toc73963109 \h </w:instrText>
      </w:r>
      <w:r>
        <w:fldChar w:fldCharType="separate"/>
      </w:r>
      <w:r>
        <w:t>175</w:t>
      </w:r>
      <w:r>
        <w:fldChar w:fldCharType="end"/>
      </w:r>
    </w:p>
    <w:p w14:paraId="3EE7E362" w14:textId="77777777" w:rsidR="00C36564" w:rsidRDefault="00C36564">
      <w:pPr>
        <w:pStyle w:val="TOC3"/>
        <w:rPr>
          <w:rFonts w:asciiTheme="minorHAnsi" w:hAnsiTheme="minorHAnsi" w:cstheme="minorBidi"/>
          <w:kern w:val="2"/>
          <w:sz w:val="21"/>
          <w:szCs w:val="22"/>
          <w:lang w:val="en-US" w:eastAsia="zh-CN"/>
        </w:rPr>
      </w:pPr>
      <w:r>
        <w:t>8.2.3</w:t>
      </w:r>
      <w:r>
        <w:rPr>
          <w:rFonts w:asciiTheme="minorHAnsi" w:hAnsiTheme="minorHAnsi" w:cstheme="minorBidi"/>
          <w:kern w:val="2"/>
          <w:sz w:val="21"/>
          <w:szCs w:val="22"/>
          <w:lang w:val="en-US" w:eastAsia="zh-CN"/>
        </w:rPr>
        <w:tab/>
      </w:r>
      <w:r>
        <w:t>CSI reporting requirements</w:t>
      </w:r>
      <w:r>
        <w:tab/>
      </w:r>
      <w:r>
        <w:fldChar w:fldCharType="begin"/>
      </w:r>
      <w:r>
        <w:instrText xml:space="preserve"> PAGEREF _Toc73963110 \h </w:instrText>
      </w:r>
      <w:r>
        <w:fldChar w:fldCharType="separate"/>
      </w:r>
      <w:r>
        <w:t>176</w:t>
      </w:r>
      <w:r>
        <w:fldChar w:fldCharType="end"/>
      </w:r>
    </w:p>
    <w:p w14:paraId="610B0A54" w14:textId="77777777" w:rsidR="00C36564" w:rsidRDefault="00C36564">
      <w:pPr>
        <w:pStyle w:val="TOC4"/>
        <w:rPr>
          <w:rFonts w:asciiTheme="minorHAnsi" w:hAnsiTheme="minorHAnsi" w:cstheme="minorBidi"/>
          <w:kern w:val="2"/>
          <w:sz w:val="21"/>
          <w:szCs w:val="22"/>
          <w:lang w:val="en-US" w:eastAsia="zh-CN"/>
        </w:rPr>
      </w:pPr>
      <w:r>
        <w:t>8.2.3.1</w:t>
      </w:r>
      <w:r>
        <w:rPr>
          <w:rFonts w:asciiTheme="minorHAnsi" w:hAnsiTheme="minorHAnsi" w:cstheme="minorBidi"/>
          <w:kern w:val="2"/>
          <w:sz w:val="21"/>
          <w:szCs w:val="22"/>
          <w:lang w:val="en-US" w:eastAsia="zh-CN"/>
        </w:rPr>
        <w:tab/>
      </w:r>
      <w:r>
        <w:t>General</w:t>
      </w:r>
      <w:r>
        <w:tab/>
      </w:r>
      <w:r>
        <w:fldChar w:fldCharType="begin"/>
      </w:r>
      <w:r>
        <w:instrText xml:space="preserve"> PAGEREF _Toc73963111 \h </w:instrText>
      </w:r>
      <w:r>
        <w:fldChar w:fldCharType="separate"/>
      </w:r>
      <w:r>
        <w:t>176</w:t>
      </w:r>
      <w:r>
        <w:fldChar w:fldCharType="end"/>
      </w:r>
    </w:p>
    <w:p w14:paraId="7F982FA6" w14:textId="77777777" w:rsidR="00C36564" w:rsidRDefault="00C36564">
      <w:pPr>
        <w:pStyle w:val="TOC5"/>
        <w:rPr>
          <w:rFonts w:asciiTheme="minorHAnsi" w:hAnsiTheme="minorHAnsi" w:cstheme="minorBidi"/>
          <w:kern w:val="2"/>
          <w:sz w:val="21"/>
          <w:szCs w:val="22"/>
          <w:lang w:val="en-US" w:eastAsia="zh-CN"/>
        </w:rPr>
      </w:pPr>
      <w:r>
        <w:t>8.2.3.1.1</w:t>
      </w:r>
      <w:r>
        <w:rPr>
          <w:rFonts w:asciiTheme="minorHAnsi" w:hAnsiTheme="minorHAnsi" w:cstheme="minorBidi"/>
          <w:kern w:val="2"/>
          <w:sz w:val="21"/>
          <w:szCs w:val="22"/>
          <w:lang w:val="en-US" w:eastAsia="zh-CN"/>
        </w:rPr>
        <w:tab/>
      </w:r>
      <w:r>
        <w:t>Applicability rule for IAB-MT</w:t>
      </w:r>
      <w:r>
        <w:tab/>
      </w:r>
      <w:r>
        <w:fldChar w:fldCharType="begin"/>
      </w:r>
      <w:r>
        <w:instrText xml:space="preserve"> PAGEREF _Toc73963112 \h </w:instrText>
      </w:r>
      <w:r>
        <w:fldChar w:fldCharType="separate"/>
      </w:r>
      <w:r>
        <w:t>176</w:t>
      </w:r>
      <w:r>
        <w:fldChar w:fldCharType="end"/>
      </w:r>
    </w:p>
    <w:p w14:paraId="0C68EC2B" w14:textId="77777777" w:rsidR="00C36564" w:rsidRDefault="00C36564">
      <w:pPr>
        <w:pStyle w:val="TOC6"/>
        <w:rPr>
          <w:rFonts w:asciiTheme="minorHAnsi" w:hAnsiTheme="minorHAnsi" w:cstheme="minorBidi"/>
          <w:kern w:val="2"/>
          <w:sz w:val="21"/>
          <w:szCs w:val="22"/>
          <w:lang w:val="en-US" w:eastAsia="zh-CN"/>
        </w:rPr>
      </w:pPr>
      <w:r>
        <w:t>8.2.3.1.1.1</w:t>
      </w:r>
      <w:r>
        <w:rPr>
          <w:rFonts w:asciiTheme="minorHAnsi" w:hAnsiTheme="minorHAnsi" w:cstheme="minorBidi"/>
          <w:kern w:val="2"/>
          <w:sz w:val="21"/>
          <w:szCs w:val="22"/>
          <w:lang w:val="en-US" w:eastAsia="zh-CN"/>
        </w:rPr>
        <w:tab/>
      </w:r>
      <w:r>
        <w:t>General</w:t>
      </w:r>
      <w:r>
        <w:tab/>
      </w:r>
      <w:r>
        <w:fldChar w:fldCharType="begin"/>
      </w:r>
      <w:r>
        <w:instrText xml:space="preserve"> PAGEREF _Toc73963113 \h </w:instrText>
      </w:r>
      <w:r>
        <w:fldChar w:fldCharType="separate"/>
      </w:r>
      <w:r>
        <w:t>176</w:t>
      </w:r>
      <w:r>
        <w:fldChar w:fldCharType="end"/>
      </w:r>
    </w:p>
    <w:p w14:paraId="3038E0A6" w14:textId="77777777" w:rsidR="00C36564" w:rsidRDefault="00C36564">
      <w:pPr>
        <w:pStyle w:val="TOC6"/>
        <w:rPr>
          <w:rFonts w:asciiTheme="minorHAnsi" w:hAnsiTheme="minorHAnsi" w:cstheme="minorBidi"/>
          <w:kern w:val="2"/>
          <w:sz w:val="21"/>
          <w:szCs w:val="22"/>
          <w:lang w:val="en-US" w:eastAsia="zh-CN"/>
        </w:rPr>
      </w:pPr>
      <w:r>
        <w:t>8.2.3.1.1.2</w:t>
      </w:r>
      <w:r>
        <w:rPr>
          <w:rFonts w:asciiTheme="minorHAnsi" w:hAnsiTheme="minorHAnsi" w:cstheme="minorBidi"/>
          <w:kern w:val="2"/>
          <w:sz w:val="21"/>
          <w:szCs w:val="22"/>
          <w:lang w:val="en-US" w:eastAsia="zh-CN"/>
        </w:rPr>
        <w:tab/>
      </w:r>
      <w:r>
        <w:t>Applicability</w:t>
      </w:r>
      <w:r>
        <w:rPr>
          <w:lang w:eastAsia="zh-CN"/>
        </w:rPr>
        <w:t xml:space="preserve"> of </w:t>
      </w:r>
      <w:r w:rsidRPr="00646745">
        <w:rPr>
          <w:snapToGrid w:val="0"/>
          <w:lang w:eastAsia="zh-CN"/>
        </w:rPr>
        <w:t>requirements for different subcarrier spacings</w:t>
      </w:r>
      <w:r>
        <w:tab/>
      </w:r>
      <w:r>
        <w:fldChar w:fldCharType="begin"/>
      </w:r>
      <w:r>
        <w:instrText xml:space="preserve"> PAGEREF _Toc73963114 \h </w:instrText>
      </w:r>
      <w:r>
        <w:fldChar w:fldCharType="separate"/>
      </w:r>
      <w:r>
        <w:t>176</w:t>
      </w:r>
      <w:r>
        <w:fldChar w:fldCharType="end"/>
      </w:r>
    </w:p>
    <w:p w14:paraId="110F0E88" w14:textId="77777777" w:rsidR="00C36564" w:rsidRDefault="00C36564">
      <w:pPr>
        <w:pStyle w:val="TOC6"/>
        <w:rPr>
          <w:rFonts w:asciiTheme="minorHAnsi" w:hAnsiTheme="minorHAnsi" w:cstheme="minorBidi"/>
          <w:kern w:val="2"/>
          <w:sz w:val="21"/>
          <w:szCs w:val="22"/>
          <w:lang w:val="en-US" w:eastAsia="zh-CN"/>
        </w:rPr>
      </w:pPr>
      <w:r>
        <w:t>8.2.3.1.1.3</w:t>
      </w:r>
      <w:r>
        <w:rPr>
          <w:rFonts w:asciiTheme="minorHAnsi" w:hAnsiTheme="minorHAnsi" w:cstheme="minorBidi"/>
          <w:kern w:val="2"/>
          <w:sz w:val="21"/>
          <w:szCs w:val="22"/>
          <w:lang w:val="en-US" w:eastAsia="zh-CN"/>
        </w:rPr>
        <w:tab/>
      </w:r>
      <w:r>
        <w:t>Applicability of requirements for TDD with different UL-DL patterns</w:t>
      </w:r>
      <w:r>
        <w:tab/>
      </w:r>
      <w:r>
        <w:fldChar w:fldCharType="begin"/>
      </w:r>
      <w:r>
        <w:instrText xml:space="preserve"> PAGEREF _Toc73963115 \h </w:instrText>
      </w:r>
      <w:r>
        <w:fldChar w:fldCharType="separate"/>
      </w:r>
      <w:r>
        <w:t>176</w:t>
      </w:r>
      <w:r>
        <w:fldChar w:fldCharType="end"/>
      </w:r>
    </w:p>
    <w:p w14:paraId="09AD432A" w14:textId="77777777" w:rsidR="00C36564" w:rsidRDefault="00C36564">
      <w:pPr>
        <w:pStyle w:val="TOC4"/>
        <w:rPr>
          <w:rFonts w:asciiTheme="minorHAnsi" w:hAnsiTheme="minorHAnsi" w:cstheme="minorBidi"/>
          <w:kern w:val="2"/>
          <w:sz w:val="21"/>
          <w:szCs w:val="22"/>
          <w:lang w:val="en-US" w:eastAsia="zh-CN"/>
        </w:rPr>
      </w:pPr>
      <w:r>
        <w:t>8.2.3.2</w:t>
      </w:r>
      <w:r>
        <w:rPr>
          <w:rFonts w:asciiTheme="minorHAnsi" w:hAnsiTheme="minorHAnsi" w:cstheme="minorBidi"/>
          <w:kern w:val="2"/>
          <w:sz w:val="21"/>
          <w:szCs w:val="22"/>
          <w:lang w:val="en-US" w:eastAsia="zh-CN"/>
        </w:rPr>
        <w:tab/>
      </w:r>
      <w:r>
        <w:t>Reporting Channel Quality Indicator (CQI)</w:t>
      </w:r>
      <w:r>
        <w:tab/>
      </w:r>
      <w:r>
        <w:fldChar w:fldCharType="begin"/>
      </w:r>
      <w:r>
        <w:instrText xml:space="preserve"> PAGEREF _Toc73963116 \h </w:instrText>
      </w:r>
      <w:r>
        <w:fldChar w:fldCharType="separate"/>
      </w:r>
      <w:r>
        <w:t>176</w:t>
      </w:r>
      <w:r>
        <w:fldChar w:fldCharType="end"/>
      </w:r>
    </w:p>
    <w:p w14:paraId="56F647DF" w14:textId="77777777" w:rsidR="00C36564" w:rsidRDefault="00C36564">
      <w:pPr>
        <w:pStyle w:val="TOC5"/>
        <w:rPr>
          <w:rFonts w:asciiTheme="minorHAnsi" w:hAnsiTheme="minorHAnsi" w:cstheme="minorBidi"/>
          <w:kern w:val="2"/>
          <w:sz w:val="21"/>
          <w:szCs w:val="22"/>
          <w:lang w:val="en-US" w:eastAsia="zh-CN"/>
        </w:rPr>
      </w:pPr>
      <w:r>
        <w:t>8.2.3.2.1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_Toc73963117 \h </w:instrText>
      </w:r>
      <w:r>
        <w:fldChar w:fldCharType="separate"/>
      </w:r>
      <w:r>
        <w:t>176</w:t>
      </w:r>
      <w:r>
        <w:fldChar w:fldCharType="end"/>
      </w:r>
    </w:p>
    <w:p w14:paraId="413016E5" w14:textId="77777777" w:rsidR="00C36564" w:rsidRDefault="00C36564">
      <w:pPr>
        <w:pStyle w:val="TOC5"/>
        <w:rPr>
          <w:rFonts w:asciiTheme="minorHAnsi" w:hAnsiTheme="minorHAnsi" w:cstheme="minorBidi"/>
          <w:kern w:val="2"/>
          <w:sz w:val="21"/>
          <w:szCs w:val="22"/>
          <w:lang w:val="en-US" w:eastAsia="zh-CN"/>
        </w:rPr>
      </w:pPr>
      <w:r>
        <w:t>8.2.3.2.2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_Toc73963118 \h </w:instrText>
      </w:r>
      <w:r>
        <w:fldChar w:fldCharType="separate"/>
      </w:r>
      <w:r>
        <w:t>176</w:t>
      </w:r>
      <w:r>
        <w:fldChar w:fldCharType="end"/>
      </w:r>
    </w:p>
    <w:p w14:paraId="6CEB23B5" w14:textId="77777777" w:rsidR="00C36564" w:rsidRDefault="00C36564">
      <w:pPr>
        <w:pStyle w:val="TOC5"/>
        <w:rPr>
          <w:rFonts w:asciiTheme="minorHAnsi" w:hAnsiTheme="minorHAnsi" w:cstheme="minorBidi"/>
          <w:kern w:val="2"/>
          <w:sz w:val="21"/>
          <w:szCs w:val="22"/>
          <w:lang w:val="en-US" w:eastAsia="zh-CN"/>
        </w:rPr>
      </w:pPr>
      <w:r>
        <w:t>8.2.3.2.3</w:t>
      </w:r>
      <w:r>
        <w:rPr>
          <w:rFonts w:asciiTheme="minorHAnsi" w:hAnsiTheme="minorHAnsi" w:cstheme="minorBidi"/>
          <w:kern w:val="2"/>
          <w:sz w:val="21"/>
          <w:szCs w:val="22"/>
          <w:lang w:val="en-US" w:eastAsia="zh-CN"/>
        </w:rPr>
        <w:tab/>
      </w:r>
      <w:r>
        <w:t>Test purpose</w:t>
      </w:r>
      <w:r>
        <w:tab/>
      </w:r>
      <w:r>
        <w:fldChar w:fldCharType="begin"/>
      </w:r>
      <w:r>
        <w:instrText xml:space="preserve"> PAGEREF _Toc73963119 \h </w:instrText>
      </w:r>
      <w:r>
        <w:fldChar w:fldCharType="separate"/>
      </w:r>
      <w:r>
        <w:t>177</w:t>
      </w:r>
      <w:r>
        <w:fldChar w:fldCharType="end"/>
      </w:r>
    </w:p>
    <w:p w14:paraId="13C5D2C3" w14:textId="77777777" w:rsidR="00C36564" w:rsidRDefault="00C36564">
      <w:pPr>
        <w:pStyle w:val="TOC5"/>
        <w:rPr>
          <w:rFonts w:asciiTheme="minorHAnsi" w:hAnsiTheme="minorHAnsi" w:cstheme="minorBidi"/>
          <w:kern w:val="2"/>
          <w:sz w:val="21"/>
          <w:szCs w:val="22"/>
          <w:lang w:val="en-US" w:eastAsia="zh-CN"/>
        </w:rPr>
      </w:pPr>
      <w:r>
        <w:t>8.2.3.2.4</w:t>
      </w:r>
      <w:r>
        <w:rPr>
          <w:rFonts w:asciiTheme="minorHAnsi" w:hAnsiTheme="minorHAnsi" w:cstheme="minorBidi"/>
          <w:kern w:val="2"/>
          <w:sz w:val="21"/>
          <w:szCs w:val="22"/>
          <w:lang w:val="en-US" w:eastAsia="zh-CN"/>
        </w:rPr>
        <w:tab/>
      </w:r>
      <w:r>
        <w:t>Method of test</w:t>
      </w:r>
      <w:r>
        <w:tab/>
      </w:r>
      <w:r>
        <w:fldChar w:fldCharType="begin"/>
      </w:r>
      <w:r>
        <w:instrText xml:space="preserve"> PAGEREF _Toc73963120 \h </w:instrText>
      </w:r>
      <w:r>
        <w:fldChar w:fldCharType="separate"/>
      </w:r>
      <w:r>
        <w:t>177</w:t>
      </w:r>
      <w:r>
        <w:fldChar w:fldCharType="end"/>
      </w:r>
    </w:p>
    <w:p w14:paraId="27334DFF" w14:textId="77777777" w:rsidR="00C36564" w:rsidRDefault="00C36564">
      <w:pPr>
        <w:pStyle w:val="TOC5"/>
        <w:rPr>
          <w:rFonts w:asciiTheme="minorHAnsi" w:hAnsiTheme="minorHAnsi" w:cstheme="minorBidi"/>
          <w:kern w:val="2"/>
          <w:sz w:val="21"/>
          <w:szCs w:val="22"/>
          <w:lang w:val="en-US" w:eastAsia="zh-CN"/>
        </w:rPr>
      </w:pPr>
      <w:r>
        <w:t>8.2.3.2.5</w:t>
      </w:r>
      <w:r>
        <w:rPr>
          <w:rFonts w:asciiTheme="minorHAnsi" w:hAnsiTheme="minorHAnsi" w:cstheme="minorBidi"/>
          <w:kern w:val="2"/>
          <w:sz w:val="21"/>
          <w:szCs w:val="22"/>
          <w:lang w:val="en-US" w:eastAsia="zh-CN"/>
        </w:rPr>
        <w:tab/>
      </w:r>
      <w:r>
        <w:t>Test requirement</w:t>
      </w:r>
      <w:r>
        <w:tab/>
      </w:r>
      <w:r>
        <w:fldChar w:fldCharType="begin"/>
      </w:r>
      <w:r>
        <w:instrText xml:space="preserve"> PAGEREF _Toc73963121 \h </w:instrText>
      </w:r>
      <w:r>
        <w:fldChar w:fldCharType="separate"/>
      </w:r>
      <w:r>
        <w:t>178</w:t>
      </w:r>
      <w:r>
        <w:fldChar w:fldCharType="end"/>
      </w:r>
    </w:p>
    <w:p w14:paraId="7643EA3A" w14:textId="77777777" w:rsidR="00C36564" w:rsidRDefault="00C36564">
      <w:pPr>
        <w:pStyle w:val="TOC4"/>
        <w:rPr>
          <w:rFonts w:asciiTheme="minorHAnsi" w:hAnsiTheme="minorHAnsi" w:cstheme="minorBidi"/>
          <w:kern w:val="2"/>
          <w:sz w:val="21"/>
          <w:szCs w:val="22"/>
          <w:lang w:val="en-US" w:eastAsia="zh-CN"/>
        </w:rPr>
      </w:pPr>
      <w:r>
        <w:t>8.2.3.3</w:t>
      </w:r>
      <w:r>
        <w:rPr>
          <w:rFonts w:asciiTheme="minorHAnsi" w:hAnsiTheme="minorHAnsi" w:cstheme="minorBidi"/>
          <w:kern w:val="2"/>
          <w:sz w:val="21"/>
          <w:szCs w:val="22"/>
          <w:lang w:val="en-US" w:eastAsia="zh-CN"/>
        </w:rPr>
        <w:tab/>
      </w:r>
      <w:r>
        <w:t>Reporting of Precoding Matrix Indicator (PMI)</w:t>
      </w:r>
      <w:r>
        <w:tab/>
      </w:r>
      <w:r>
        <w:fldChar w:fldCharType="begin"/>
      </w:r>
      <w:r>
        <w:instrText xml:space="preserve"> PAGEREF _Toc73963122 \h </w:instrText>
      </w:r>
      <w:r>
        <w:fldChar w:fldCharType="separate"/>
      </w:r>
      <w:r>
        <w:t>178</w:t>
      </w:r>
      <w:r>
        <w:fldChar w:fldCharType="end"/>
      </w:r>
    </w:p>
    <w:p w14:paraId="267DB4EC" w14:textId="77777777" w:rsidR="00C36564" w:rsidRDefault="00C36564">
      <w:pPr>
        <w:pStyle w:val="TOC5"/>
        <w:rPr>
          <w:rFonts w:asciiTheme="minorHAnsi" w:hAnsiTheme="minorHAnsi" w:cstheme="minorBidi"/>
          <w:kern w:val="2"/>
          <w:sz w:val="21"/>
          <w:szCs w:val="22"/>
          <w:lang w:val="en-US" w:eastAsia="zh-CN"/>
        </w:rPr>
      </w:pPr>
      <w:r>
        <w:t>8.2.3.3.1</w:t>
      </w:r>
      <w:r>
        <w:rPr>
          <w:rFonts w:asciiTheme="minorHAnsi" w:hAnsiTheme="minorHAnsi" w:cstheme="minorBidi"/>
          <w:kern w:val="2"/>
          <w:sz w:val="21"/>
          <w:szCs w:val="22"/>
          <w:lang w:val="en-US" w:eastAsia="zh-CN"/>
        </w:rPr>
        <w:tab/>
      </w:r>
      <w:r>
        <w:t>Definition and applicability</w:t>
      </w:r>
      <w:r>
        <w:tab/>
      </w:r>
      <w:r>
        <w:fldChar w:fldCharType="begin"/>
      </w:r>
      <w:r>
        <w:instrText xml:space="preserve"> PAGEREF _Toc73963123 \h </w:instrText>
      </w:r>
      <w:r>
        <w:fldChar w:fldCharType="separate"/>
      </w:r>
      <w:r>
        <w:t>178</w:t>
      </w:r>
      <w:r>
        <w:fldChar w:fldCharType="end"/>
      </w:r>
    </w:p>
    <w:p w14:paraId="3F929355" w14:textId="77777777" w:rsidR="00C36564" w:rsidRDefault="00C36564">
      <w:pPr>
        <w:pStyle w:val="TOC5"/>
        <w:rPr>
          <w:rFonts w:asciiTheme="minorHAnsi" w:hAnsiTheme="minorHAnsi" w:cstheme="minorBidi"/>
          <w:kern w:val="2"/>
          <w:sz w:val="21"/>
          <w:szCs w:val="22"/>
          <w:lang w:val="en-US" w:eastAsia="zh-CN"/>
        </w:rPr>
      </w:pPr>
      <w:r>
        <w:t>8.2.3.3.2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_Toc73963124 \h </w:instrText>
      </w:r>
      <w:r>
        <w:fldChar w:fldCharType="separate"/>
      </w:r>
      <w:r>
        <w:t>179</w:t>
      </w:r>
      <w:r>
        <w:fldChar w:fldCharType="end"/>
      </w:r>
    </w:p>
    <w:p w14:paraId="752AF64C" w14:textId="77777777" w:rsidR="00C36564" w:rsidRDefault="00C36564">
      <w:pPr>
        <w:pStyle w:val="TOC5"/>
        <w:rPr>
          <w:rFonts w:asciiTheme="minorHAnsi" w:hAnsiTheme="minorHAnsi" w:cstheme="minorBidi"/>
          <w:kern w:val="2"/>
          <w:sz w:val="21"/>
          <w:szCs w:val="22"/>
          <w:lang w:val="en-US" w:eastAsia="zh-CN"/>
        </w:rPr>
      </w:pPr>
      <w:r>
        <w:t>8.2.3.3.3</w:t>
      </w:r>
      <w:r>
        <w:rPr>
          <w:rFonts w:asciiTheme="minorHAnsi" w:hAnsiTheme="minorHAnsi" w:cstheme="minorBidi"/>
          <w:kern w:val="2"/>
          <w:sz w:val="21"/>
          <w:szCs w:val="22"/>
          <w:lang w:val="en-US" w:eastAsia="zh-CN"/>
        </w:rPr>
        <w:tab/>
      </w:r>
      <w:r>
        <w:t>Test purpose</w:t>
      </w:r>
      <w:r>
        <w:tab/>
      </w:r>
      <w:r>
        <w:fldChar w:fldCharType="begin"/>
      </w:r>
      <w:r>
        <w:instrText xml:space="preserve"> PAGEREF _Toc73963125 \h </w:instrText>
      </w:r>
      <w:r>
        <w:fldChar w:fldCharType="separate"/>
      </w:r>
      <w:r>
        <w:t>179</w:t>
      </w:r>
      <w:r>
        <w:fldChar w:fldCharType="end"/>
      </w:r>
    </w:p>
    <w:p w14:paraId="0C37BA53" w14:textId="77777777" w:rsidR="00C36564" w:rsidRDefault="00C36564">
      <w:pPr>
        <w:pStyle w:val="TOC5"/>
        <w:rPr>
          <w:rFonts w:asciiTheme="minorHAnsi" w:hAnsiTheme="minorHAnsi" w:cstheme="minorBidi"/>
          <w:kern w:val="2"/>
          <w:sz w:val="21"/>
          <w:szCs w:val="22"/>
          <w:lang w:val="en-US" w:eastAsia="zh-CN"/>
        </w:rPr>
      </w:pPr>
      <w:r>
        <w:t>8.2.3.3.4</w:t>
      </w:r>
      <w:r>
        <w:rPr>
          <w:rFonts w:asciiTheme="minorHAnsi" w:hAnsiTheme="minorHAnsi" w:cstheme="minorBidi"/>
          <w:kern w:val="2"/>
          <w:sz w:val="21"/>
          <w:szCs w:val="22"/>
          <w:lang w:val="en-US" w:eastAsia="zh-CN"/>
        </w:rPr>
        <w:tab/>
      </w:r>
      <w:r>
        <w:t>Method of test</w:t>
      </w:r>
      <w:r>
        <w:tab/>
      </w:r>
      <w:r>
        <w:fldChar w:fldCharType="begin"/>
      </w:r>
      <w:r>
        <w:instrText xml:space="preserve"> PAGEREF _Toc73963126 \h </w:instrText>
      </w:r>
      <w:r>
        <w:fldChar w:fldCharType="separate"/>
      </w:r>
      <w:r>
        <w:t>179</w:t>
      </w:r>
      <w:r>
        <w:fldChar w:fldCharType="end"/>
      </w:r>
    </w:p>
    <w:p w14:paraId="50F3A73E" w14:textId="77777777" w:rsidR="00C36564" w:rsidRDefault="00C36564">
      <w:pPr>
        <w:pStyle w:val="TOC5"/>
        <w:rPr>
          <w:rFonts w:asciiTheme="minorHAnsi" w:hAnsiTheme="minorHAnsi" w:cstheme="minorBidi"/>
          <w:kern w:val="2"/>
          <w:sz w:val="21"/>
          <w:szCs w:val="22"/>
          <w:lang w:val="en-US" w:eastAsia="zh-CN"/>
        </w:rPr>
      </w:pPr>
      <w:r>
        <w:t>8.2.3.3.5</w:t>
      </w:r>
      <w:r>
        <w:rPr>
          <w:rFonts w:asciiTheme="minorHAnsi" w:hAnsiTheme="minorHAnsi" w:cstheme="minorBidi"/>
          <w:kern w:val="2"/>
          <w:sz w:val="21"/>
          <w:szCs w:val="22"/>
          <w:lang w:val="en-US" w:eastAsia="zh-CN"/>
        </w:rPr>
        <w:tab/>
      </w:r>
      <w:r>
        <w:t>Test requirement</w:t>
      </w:r>
      <w:r>
        <w:tab/>
      </w:r>
      <w:r>
        <w:fldChar w:fldCharType="begin"/>
      </w:r>
      <w:r>
        <w:instrText xml:space="preserve"> PAGEREF _Toc73963127 \h </w:instrText>
      </w:r>
      <w:r>
        <w:fldChar w:fldCharType="separate"/>
      </w:r>
      <w:r>
        <w:t>180</w:t>
      </w:r>
      <w:r>
        <w:fldChar w:fldCharType="end"/>
      </w:r>
    </w:p>
    <w:p w14:paraId="2E63CBFE" w14:textId="77777777" w:rsidR="00C36564" w:rsidRDefault="00C36564">
      <w:pPr>
        <w:pStyle w:val="TOC4"/>
        <w:rPr>
          <w:rFonts w:asciiTheme="minorHAnsi" w:hAnsiTheme="minorHAnsi" w:cstheme="minorBidi"/>
          <w:kern w:val="2"/>
          <w:sz w:val="21"/>
          <w:szCs w:val="22"/>
          <w:lang w:val="en-US" w:eastAsia="zh-CN"/>
        </w:rPr>
      </w:pPr>
      <w:r>
        <w:t>8.2.3.4</w:t>
      </w:r>
      <w:r>
        <w:rPr>
          <w:rFonts w:asciiTheme="minorHAnsi" w:hAnsiTheme="minorHAnsi" w:cstheme="minorBidi"/>
          <w:kern w:val="2"/>
          <w:sz w:val="21"/>
          <w:szCs w:val="22"/>
          <w:lang w:val="en-US" w:eastAsia="zh-CN"/>
        </w:rPr>
        <w:tab/>
      </w:r>
      <w:r>
        <w:t>Reporting of Rank Indicator (RI)</w:t>
      </w:r>
      <w:r>
        <w:tab/>
      </w:r>
      <w:r>
        <w:fldChar w:fldCharType="begin"/>
      </w:r>
      <w:r>
        <w:instrText xml:space="preserve"> PAGEREF _Toc73963128 \h </w:instrText>
      </w:r>
      <w:r>
        <w:fldChar w:fldCharType="separate"/>
      </w:r>
      <w:r>
        <w:t>181</w:t>
      </w:r>
      <w:r>
        <w:fldChar w:fldCharType="end"/>
      </w:r>
    </w:p>
    <w:p w14:paraId="45959A47" w14:textId="77777777" w:rsidR="00C36564" w:rsidRDefault="00C36564">
      <w:pPr>
        <w:pStyle w:val="TOC5"/>
        <w:rPr>
          <w:rFonts w:asciiTheme="minorHAnsi" w:hAnsiTheme="minorHAnsi" w:cstheme="minorBidi"/>
          <w:kern w:val="2"/>
          <w:sz w:val="21"/>
          <w:szCs w:val="22"/>
          <w:lang w:val="en-US" w:eastAsia="zh-CN"/>
        </w:rPr>
      </w:pPr>
      <w:r>
        <w:t>8.2.3.4.1</w:t>
      </w:r>
      <w:r>
        <w:rPr>
          <w:rFonts w:asciiTheme="minorHAnsi" w:hAnsiTheme="minorHAnsi" w:cstheme="minorBidi"/>
          <w:kern w:val="2"/>
          <w:sz w:val="21"/>
          <w:szCs w:val="22"/>
          <w:lang w:val="en-US" w:eastAsia="zh-CN"/>
        </w:rPr>
        <w:tab/>
      </w:r>
      <w:r>
        <w:t>General</w:t>
      </w:r>
      <w:r>
        <w:tab/>
      </w:r>
      <w:r>
        <w:fldChar w:fldCharType="begin"/>
      </w:r>
      <w:r>
        <w:instrText xml:space="preserve"> PAGEREF _Toc73963129 \h </w:instrText>
      </w:r>
      <w:r>
        <w:fldChar w:fldCharType="separate"/>
      </w:r>
      <w:r>
        <w:t>181</w:t>
      </w:r>
      <w:r>
        <w:fldChar w:fldCharType="end"/>
      </w:r>
    </w:p>
    <w:p w14:paraId="174C68D1" w14:textId="77777777" w:rsidR="00C36564" w:rsidRDefault="00C36564">
      <w:pPr>
        <w:pStyle w:val="TOC5"/>
        <w:rPr>
          <w:rFonts w:asciiTheme="minorHAnsi" w:hAnsiTheme="minorHAnsi" w:cstheme="minorBidi"/>
          <w:kern w:val="2"/>
          <w:sz w:val="21"/>
          <w:szCs w:val="22"/>
          <w:lang w:val="en-US" w:eastAsia="zh-CN"/>
        </w:rPr>
      </w:pPr>
      <w:r>
        <w:t>8.2.3.4.2</w:t>
      </w:r>
      <w:r>
        <w:rPr>
          <w:rFonts w:asciiTheme="minorHAnsi" w:hAnsiTheme="minorHAnsi" w:cstheme="minorBidi"/>
          <w:kern w:val="2"/>
          <w:sz w:val="21"/>
          <w:szCs w:val="22"/>
          <w:lang w:val="en-US" w:eastAsia="zh-CN"/>
        </w:rPr>
        <w:tab/>
      </w:r>
      <w:r>
        <w:t>Minimum requirements</w:t>
      </w:r>
      <w:r>
        <w:tab/>
      </w:r>
      <w:r>
        <w:fldChar w:fldCharType="begin"/>
      </w:r>
      <w:r>
        <w:instrText xml:space="preserve"> PAGEREF _Toc73963130 \h </w:instrText>
      </w:r>
      <w:r>
        <w:fldChar w:fldCharType="separate"/>
      </w:r>
      <w:r>
        <w:t>181</w:t>
      </w:r>
      <w:r>
        <w:fldChar w:fldCharType="end"/>
      </w:r>
    </w:p>
    <w:p w14:paraId="695DD74A" w14:textId="77777777" w:rsidR="00C36564" w:rsidRDefault="00C36564">
      <w:pPr>
        <w:pStyle w:val="TOC5"/>
        <w:rPr>
          <w:rFonts w:asciiTheme="minorHAnsi" w:hAnsiTheme="minorHAnsi" w:cstheme="minorBidi"/>
          <w:kern w:val="2"/>
          <w:sz w:val="21"/>
          <w:szCs w:val="22"/>
          <w:lang w:val="en-US" w:eastAsia="zh-CN"/>
        </w:rPr>
      </w:pPr>
      <w:r>
        <w:t>8.2.3.4.3</w:t>
      </w:r>
      <w:r>
        <w:rPr>
          <w:rFonts w:asciiTheme="minorHAnsi" w:hAnsiTheme="minorHAnsi" w:cstheme="minorBidi"/>
          <w:kern w:val="2"/>
          <w:sz w:val="21"/>
          <w:szCs w:val="22"/>
          <w:lang w:val="en-US" w:eastAsia="zh-CN"/>
        </w:rPr>
        <w:tab/>
      </w:r>
      <w:r>
        <w:t>Test purpose</w:t>
      </w:r>
      <w:r>
        <w:tab/>
      </w:r>
      <w:r>
        <w:fldChar w:fldCharType="begin"/>
      </w:r>
      <w:r>
        <w:instrText xml:space="preserve"> PAGEREF _Toc73963131 \h </w:instrText>
      </w:r>
      <w:r>
        <w:fldChar w:fldCharType="separate"/>
      </w:r>
      <w:r>
        <w:t>181</w:t>
      </w:r>
      <w:r>
        <w:fldChar w:fldCharType="end"/>
      </w:r>
    </w:p>
    <w:p w14:paraId="50192905" w14:textId="77777777" w:rsidR="00C36564" w:rsidRDefault="00C36564">
      <w:pPr>
        <w:pStyle w:val="TOC5"/>
        <w:rPr>
          <w:rFonts w:asciiTheme="minorHAnsi" w:hAnsiTheme="minorHAnsi" w:cstheme="minorBidi"/>
          <w:kern w:val="2"/>
          <w:sz w:val="21"/>
          <w:szCs w:val="22"/>
          <w:lang w:val="en-US" w:eastAsia="zh-CN"/>
        </w:rPr>
      </w:pPr>
      <w:r>
        <w:t>8.2.3.4.4</w:t>
      </w:r>
      <w:r>
        <w:rPr>
          <w:rFonts w:asciiTheme="minorHAnsi" w:hAnsiTheme="minorHAnsi" w:cstheme="minorBidi"/>
          <w:kern w:val="2"/>
          <w:sz w:val="21"/>
          <w:szCs w:val="22"/>
          <w:lang w:val="en-US" w:eastAsia="zh-CN"/>
        </w:rPr>
        <w:tab/>
      </w:r>
      <w:r>
        <w:t>Method of test</w:t>
      </w:r>
      <w:r>
        <w:tab/>
      </w:r>
      <w:r>
        <w:fldChar w:fldCharType="begin"/>
      </w:r>
      <w:r>
        <w:instrText xml:space="preserve"> PAGEREF _Toc73963132 \h </w:instrText>
      </w:r>
      <w:r>
        <w:fldChar w:fldCharType="separate"/>
      </w:r>
      <w:r>
        <w:t>181</w:t>
      </w:r>
      <w:r>
        <w:fldChar w:fldCharType="end"/>
      </w:r>
    </w:p>
    <w:p w14:paraId="7047774F" w14:textId="77777777" w:rsidR="00C36564" w:rsidRDefault="00C36564">
      <w:pPr>
        <w:pStyle w:val="TOC5"/>
        <w:rPr>
          <w:rFonts w:asciiTheme="minorHAnsi" w:hAnsiTheme="minorHAnsi" w:cstheme="minorBidi"/>
          <w:kern w:val="2"/>
          <w:sz w:val="21"/>
          <w:szCs w:val="22"/>
          <w:lang w:val="en-US" w:eastAsia="zh-CN"/>
        </w:rPr>
      </w:pPr>
      <w:r>
        <w:t>8.2.3.4.5</w:t>
      </w:r>
      <w:r>
        <w:rPr>
          <w:rFonts w:asciiTheme="minorHAnsi" w:hAnsiTheme="minorHAnsi" w:cstheme="minorBidi"/>
          <w:kern w:val="2"/>
          <w:sz w:val="21"/>
          <w:szCs w:val="22"/>
          <w:lang w:val="en-US" w:eastAsia="zh-CN"/>
        </w:rPr>
        <w:tab/>
      </w:r>
      <w:r>
        <w:t>Test requirement</w:t>
      </w:r>
      <w:r>
        <w:tab/>
      </w:r>
      <w:r>
        <w:fldChar w:fldCharType="begin"/>
      </w:r>
      <w:r>
        <w:instrText xml:space="preserve"> PAGEREF _Toc73963133 \h </w:instrText>
      </w:r>
      <w:r>
        <w:fldChar w:fldCharType="separate"/>
      </w:r>
      <w:r>
        <w:t>183</w:t>
      </w:r>
      <w:r>
        <w:fldChar w:fldCharType="end"/>
      </w:r>
    </w:p>
    <w:p w14:paraId="00B91162" w14:textId="77777777" w:rsidR="00C36564" w:rsidRDefault="00C36564">
      <w:pPr>
        <w:pStyle w:val="TOC8"/>
        <w:rPr>
          <w:rFonts w:asciiTheme="minorHAnsi" w:hAnsiTheme="minorHAnsi" w:cstheme="minorBidi"/>
          <w:b w:val="0"/>
          <w:kern w:val="2"/>
          <w:sz w:val="21"/>
          <w:szCs w:val="22"/>
          <w:lang w:val="en-US" w:eastAsia="zh-CN"/>
        </w:rPr>
      </w:pPr>
      <w:r>
        <w:t>Annex A [(normative)]: Reference measurement channels</w:t>
      </w:r>
      <w:r>
        <w:tab/>
      </w:r>
      <w:r>
        <w:fldChar w:fldCharType="begin"/>
      </w:r>
      <w:r>
        <w:instrText xml:space="preserve"> PAGEREF _Toc73963134 \h </w:instrText>
      </w:r>
      <w:r>
        <w:fldChar w:fldCharType="separate"/>
      </w:r>
      <w:r>
        <w:t>183</w:t>
      </w:r>
      <w:r>
        <w:fldChar w:fldCharType="end"/>
      </w:r>
    </w:p>
    <w:p w14:paraId="56DC7D7E" w14:textId="77777777" w:rsidR="00C36564" w:rsidRDefault="00C36564">
      <w:pPr>
        <w:pStyle w:val="TOC1"/>
        <w:rPr>
          <w:rFonts w:asciiTheme="minorHAnsi" w:hAnsiTheme="minorHAnsi" w:cstheme="minorBidi"/>
          <w:kern w:val="2"/>
          <w:sz w:val="21"/>
          <w:szCs w:val="22"/>
          <w:lang w:val="en-US" w:eastAsia="zh-CN"/>
        </w:rPr>
      </w:pPr>
      <w:r>
        <w:t>A.1</w:t>
      </w:r>
      <w:r>
        <w:rPr>
          <w:rFonts w:asciiTheme="minorHAnsi" w:hAnsiTheme="minorHAnsi" w:cstheme="minorBidi"/>
          <w:kern w:val="2"/>
          <w:sz w:val="21"/>
          <w:szCs w:val="22"/>
          <w:lang w:val="en-US" w:eastAsia="zh-CN"/>
        </w:rPr>
        <w:tab/>
      </w:r>
      <w:r>
        <w:t>IAB-DU and IAB-MT Reference measurement channels</w:t>
      </w:r>
      <w:r>
        <w:tab/>
      </w:r>
      <w:r>
        <w:fldChar w:fldCharType="begin"/>
      </w:r>
      <w:r>
        <w:instrText xml:space="preserve"> PAGEREF _Toc73963135 \h </w:instrText>
      </w:r>
      <w:r>
        <w:fldChar w:fldCharType="separate"/>
      </w:r>
      <w:r>
        <w:t>183</w:t>
      </w:r>
      <w:r>
        <w:fldChar w:fldCharType="end"/>
      </w:r>
    </w:p>
    <w:p w14:paraId="63C74102" w14:textId="77777777" w:rsidR="00C36564" w:rsidRDefault="00C36564">
      <w:pPr>
        <w:pStyle w:val="TOC2"/>
        <w:rPr>
          <w:rFonts w:asciiTheme="minorHAnsi" w:hAnsiTheme="minorHAnsi" w:cstheme="minorBidi"/>
          <w:kern w:val="2"/>
          <w:sz w:val="21"/>
          <w:szCs w:val="22"/>
          <w:lang w:val="en-US" w:eastAsia="zh-CN"/>
        </w:rPr>
      </w:pPr>
      <w:r>
        <w:t>A.1.1</w:t>
      </w:r>
      <w:r>
        <w:rPr>
          <w:rFonts w:asciiTheme="minorHAnsi" w:hAnsiTheme="minorHAnsi" w:cstheme="minorBidi"/>
          <w:kern w:val="2"/>
          <w:sz w:val="21"/>
          <w:szCs w:val="22"/>
          <w:lang w:val="en-US" w:eastAsia="zh-CN"/>
        </w:rPr>
        <w:tab/>
      </w:r>
      <w:r>
        <w:t>IAB-DU Reference measurement channels</w:t>
      </w:r>
      <w:r>
        <w:tab/>
      </w:r>
      <w:r>
        <w:fldChar w:fldCharType="begin"/>
      </w:r>
      <w:r>
        <w:instrText xml:space="preserve"> PAGEREF _Toc73963136 \h </w:instrText>
      </w:r>
      <w:r>
        <w:fldChar w:fldCharType="separate"/>
      </w:r>
      <w:r>
        <w:t>183</w:t>
      </w:r>
      <w:r>
        <w:fldChar w:fldCharType="end"/>
      </w:r>
    </w:p>
    <w:p w14:paraId="6E15E727" w14:textId="77777777" w:rsidR="00C36564" w:rsidRDefault="00C36564">
      <w:pPr>
        <w:pStyle w:val="TOC2"/>
        <w:rPr>
          <w:rFonts w:asciiTheme="minorHAnsi" w:hAnsiTheme="minorHAnsi" w:cstheme="minorBidi"/>
          <w:kern w:val="2"/>
          <w:sz w:val="21"/>
          <w:szCs w:val="22"/>
          <w:lang w:val="en-US" w:eastAsia="zh-CN"/>
        </w:rPr>
      </w:pPr>
      <w:r>
        <w:t>A.1.2</w:t>
      </w:r>
      <w:r>
        <w:rPr>
          <w:rFonts w:asciiTheme="minorHAnsi" w:hAnsiTheme="minorHAnsi" w:cstheme="minorBidi"/>
          <w:kern w:val="2"/>
          <w:sz w:val="21"/>
          <w:szCs w:val="22"/>
          <w:lang w:val="en-US" w:eastAsia="zh-CN"/>
        </w:rPr>
        <w:tab/>
      </w:r>
      <w:r>
        <w:t>IAB-MT Reference measurement channels</w:t>
      </w:r>
      <w:r>
        <w:tab/>
      </w:r>
      <w:r>
        <w:fldChar w:fldCharType="begin"/>
      </w:r>
      <w:r>
        <w:instrText xml:space="preserve"> PAGEREF _Toc73963137 \h </w:instrText>
      </w:r>
      <w:r>
        <w:fldChar w:fldCharType="separate"/>
      </w:r>
      <w:r>
        <w:t>183</w:t>
      </w:r>
      <w:r>
        <w:fldChar w:fldCharType="end"/>
      </w:r>
    </w:p>
    <w:p w14:paraId="5951C5EB" w14:textId="77777777" w:rsidR="00C36564" w:rsidRDefault="00C36564">
      <w:pPr>
        <w:pStyle w:val="TOC3"/>
        <w:rPr>
          <w:rFonts w:asciiTheme="minorHAnsi" w:hAnsiTheme="minorHAnsi" w:cstheme="minorBidi"/>
          <w:kern w:val="2"/>
          <w:sz w:val="21"/>
          <w:szCs w:val="22"/>
          <w:lang w:val="en-US" w:eastAsia="zh-CN"/>
        </w:rPr>
      </w:pPr>
      <w:r>
        <w:t>A.1.2.1</w:t>
      </w:r>
      <w:r>
        <w:rPr>
          <w:rFonts w:asciiTheme="minorHAnsi" w:hAnsiTheme="minorHAnsi" w:cstheme="minorBidi"/>
          <w:kern w:val="2"/>
          <w:sz w:val="21"/>
          <w:szCs w:val="22"/>
          <w:lang w:val="en-US" w:eastAsia="zh-CN"/>
        </w:rPr>
        <w:tab/>
      </w:r>
      <w:r>
        <w:t>Fixed Reference Channels for reference sensitivity level, ACS, in-band blocking, out-of-band blocking and receiver intermodulation (QPSK, R=1/3)</w:t>
      </w:r>
      <w:r>
        <w:tab/>
      </w:r>
      <w:r>
        <w:fldChar w:fldCharType="begin"/>
      </w:r>
      <w:r>
        <w:instrText xml:space="preserve"> PAGEREF _Toc73963138 \h </w:instrText>
      </w:r>
      <w:r>
        <w:fldChar w:fldCharType="separate"/>
      </w:r>
      <w:r>
        <w:t>183</w:t>
      </w:r>
      <w:r>
        <w:fldChar w:fldCharType="end"/>
      </w:r>
    </w:p>
    <w:p w14:paraId="3122A0DD" w14:textId="77777777" w:rsidR="00C36564" w:rsidRDefault="00C36564">
      <w:pPr>
        <w:pStyle w:val="TOC1"/>
        <w:rPr>
          <w:rFonts w:asciiTheme="minorHAnsi" w:hAnsiTheme="minorHAnsi" w:cstheme="minorBidi"/>
          <w:kern w:val="2"/>
          <w:sz w:val="21"/>
          <w:szCs w:val="22"/>
          <w:lang w:val="en-US" w:eastAsia="zh-CN"/>
        </w:rPr>
      </w:pPr>
      <w:r>
        <w:t>A.2</w:t>
      </w:r>
      <w:r>
        <w:rPr>
          <w:rFonts w:asciiTheme="minorHAnsi" w:hAnsiTheme="minorHAnsi" w:cstheme="minorBidi"/>
          <w:kern w:val="2"/>
          <w:sz w:val="21"/>
          <w:szCs w:val="22"/>
          <w:lang w:val="en-US" w:eastAsia="zh-CN"/>
        </w:rPr>
        <w:tab/>
      </w:r>
      <w:r>
        <w:t>IAB-DU Fixed Reference Channels</w:t>
      </w:r>
      <w:r>
        <w:tab/>
      </w:r>
      <w:r>
        <w:fldChar w:fldCharType="begin"/>
      </w:r>
      <w:r>
        <w:instrText xml:space="preserve"> PAGEREF _Toc73963139 \h </w:instrText>
      </w:r>
      <w:r>
        <w:fldChar w:fldCharType="separate"/>
      </w:r>
      <w:r>
        <w:t>184</w:t>
      </w:r>
      <w:r>
        <w:fldChar w:fldCharType="end"/>
      </w:r>
    </w:p>
    <w:p w14:paraId="1882059F" w14:textId="77777777" w:rsidR="00C36564" w:rsidRDefault="00C36564">
      <w:pPr>
        <w:pStyle w:val="TOC2"/>
        <w:rPr>
          <w:rFonts w:asciiTheme="minorHAnsi" w:hAnsiTheme="minorHAnsi" w:cstheme="minorBidi"/>
          <w:kern w:val="2"/>
          <w:sz w:val="21"/>
          <w:szCs w:val="22"/>
          <w:lang w:val="en-US" w:eastAsia="zh-CN"/>
        </w:rPr>
      </w:pPr>
      <w:r>
        <w:t>A.2.1</w:t>
      </w:r>
      <w:r>
        <w:rPr>
          <w:rFonts w:asciiTheme="minorHAnsi" w:hAnsiTheme="minorHAnsi" w:cstheme="minorBidi"/>
          <w:kern w:val="2"/>
          <w:sz w:val="21"/>
          <w:szCs w:val="22"/>
          <w:lang w:val="en-US" w:eastAsia="zh-CN"/>
        </w:rPr>
        <w:tab/>
      </w:r>
      <w:r>
        <w:t>Fixed Reference Channels for PUSCH performance requirements (QPSK, R = 193/1024)</w:t>
      </w:r>
      <w:r>
        <w:tab/>
      </w:r>
      <w:r>
        <w:fldChar w:fldCharType="begin"/>
      </w:r>
      <w:r>
        <w:instrText xml:space="preserve"> PAGEREF _Toc73963140 \h </w:instrText>
      </w:r>
      <w:r>
        <w:fldChar w:fldCharType="separate"/>
      </w:r>
      <w:r>
        <w:t>184</w:t>
      </w:r>
      <w:r>
        <w:fldChar w:fldCharType="end"/>
      </w:r>
    </w:p>
    <w:p w14:paraId="4F1E553D" w14:textId="77777777" w:rsidR="00C36564" w:rsidRDefault="00C36564">
      <w:pPr>
        <w:pStyle w:val="TOC2"/>
        <w:rPr>
          <w:rFonts w:asciiTheme="minorHAnsi" w:hAnsiTheme="minorHAnsi" w:cstheme="minorBidi"/>
          <w:kern w:val="2"/>
          <w:sz w:val="21"/>
          <w:szCs w:val="22"/>
          <w:lang w:val="en-US" w:eastAsia="zh-CN"/>
        </w:rPr>
      </w:pPr>
      <w:r>
        <w:t>A.2.2</w:t>
      </w:r>
      <w:r>
        <w:rPr>
          <w:rFonts w:asciiTheme="minorHAnsi" w:hAnsiTheme="minorHAnsi" w:cstheme="minorBidi"/>
          <w:kern w:val="2"/>
          <w:sz w:val="21"/>
          <w:szCs w:val="22"/>
          <w:lang w:val="en-US" w:eastAsia="zh-CN"/>
        </w:rPr>
        <w:tab/>
      </w:r>
      <w:r>
        <w:t>Fixed Reference Channels for PUSCH performance requirements (</w:t>
      </w:r>
      <w:r>
        <w:rPr>
          <w:lang w:eastAsia="zh-CN"/>
        </w:rPr>
        <w:t>16QAM, R=434/1024</w:t>
      </w:r>
      <w:r>
        <w:t>)</w:t>
      </w:r>
      <w:r>
        <w:tab/>
      </w:r>
      <w:r>
        <w:fldChar w:fldCharType="begin"/>
      </w:r>
      <w:r>
        <w:instrText xml:space="preserve"> PAGEREF _Toc73963141 \h </w:instrText>
      </w:r>
      <w:r>
        <w:fldChar w:fldCharType="separate"/>
      </w:r>
      <w:r>
        <w:t>186</w:t>
      </w:r>
      <w:r>
        <w:fldChar w:fldCharType="end"/>
      </w:r>
    </w:p>
    <w:p w14:paraId="59B8F301" w14:textId="77777777" w:rsidR="00C36564" w:rsidRDefault="00C36564">
      <w:pPr>
        <w:pStyle w:val="TOC2"/>
        <w:rPr>
          <w:rFonts w:asciiTheme="minorHAnsi" w:hAnsiTheme="minorHAnsi" w:cstheme="minorBidi"/>
          <w:kern w:val="2"/>
          <w:sz w:val="21"/>
          <w:szCs w:val="22"/>
          <w:lang w:val="en-US" w:eastAsia="zh-CN"/>
        </w:rPr>
      </w:pPr>
      <w:r>
        <w:t>A.2.3</w:t>
      </w:r>
      <w:r>
        <w:rPr>
          <w:rFonts w:asciiTheme="minorHAnsi" w:hAnsiTheme="minorHAnsi" w:cstheme="minorBidi"/>
          <w:kern w:val="2"/>
          <w:sz w:val="21"/>
          <w:szCs w:val="22"/>
          <w:lang w:val="en-US" w:eastAsia="zh-CN"/>
        </w:rPr>
        <w:tab/>
      </w:r>
      <w:r>
        <w:t>Fixed Reference Channels for PUSCH performance requirements (16QAM, R = 658/1024)</w:t>
      </w:r>
      <w:r>
        <w:tab/>
      </w:r>
      <w:r>
        <w:fldChar w:fldCharType="begin"/>
      </w:r>
      <w:r>
        <w:instrText xml:space="preserve"> PAGEREF _Toc73963142 \h </w:instrText>
      </w:r>
      <w:r>
        <w:fldChar w:fldCharType="separate"/>
      </w:r>
      <w:r>
        <w:t>186</w:t>
      </w:r>
      <w:r>
        <w:fldChar w:fldCharType="end"/>
      </w:r>
    </w:p>
    <w:p w14:paraId="274F5225" w14:textId="77777777" w:rsidR="00C36564" w:rsidRDefault="00C36564">
      <w:pPr>
        <w:pStyle w:val="TOC2"/>
        <w:rPr>
          <w:rFonts w:asciiTheme="minorHAnsi" w:hAnsiTheme="minorHAnsi" w:cstheme="minorBidi"/>
          <w:kern w:val="2"/>
          <w:sz w:val="21"/>
          <w:szCs w:val="22"/>
          <w:lang w:val="en-US" w:eastAsia="zh-CN"/>
        </w:rPr>
      </w:pPr>
      <w:r>
        <w:t>A.2.4</w:t>
      </w:r>
      <w:r>
        <w:rPr>
          <w:rFonts w:asciiTheme="minorHAnsi" w:hAnsiTheme="minorHAnsi" w:cstheme="minorBidi"/>
          <w:kern w:val="2"/>
          <w:sz w:val="21"/>
          <w:szCs w:val="22"/>
          <w:lang w:val="en-US" w:eastAsia="zh-CN"/>
        </w:rPr>
        <w:tab/>
      </w:r>
      <w:r>
        <w:t>Fixed Reference Channels for PUSCH performance requirements (64QAM, R = 567/1024)</w:t>
      </w:r>
      <w:r>
        <w:tab/>
      </w:r>
      <w:r>
        <w:fldChar w:fldCharType="begin"/>
      </w:r>
      <w:r>
        <w:instrText xml:space="preserve"> PAGEREF _Toc73963143 \h </w:instrText>
      </w:r>
      <w:r>
        <w:fldChar w:fldCharType="separate"/>
      </w:r>
      <w:r>
        <w:t>187</w:t>
      </w:r>
      <w:r>
        <w:fldChar w:fldCharType="end"/>
      </w:r>
    </w:p>
    <w:p w14:paraId="290F14AF" w14:textId="77777777" w:rsidR="00C36564" w:rsidRDefault="00C36564">
      <w:pPr>
        <w:pStyle w:val="TOC2"/>
        <w:rPr>
          <w:rFonts w:asciiTheme="minorHAnsi" w:hAnsiTheme="minorHAnsi" w:cstheme="minorBidi"/>
          <w:kern w:val="2"/>
          <w:sz w:val="21"/>
          <w:szCs w:val="22"/>
          <w:lang w:val="en-US" w:eastAsia="zh-CN"/>
        </w:rPr>
      </w:pPr>
      <w:r>
        <w:t>A.2.5</w:t>
      </w:r>
      <w:r>
        <w:rPr>
          <w:rFonts w:asciiTheme="minorHAnsi" w:hAnsiTheme="minorHAnsi" w:cstheme="minorBidi"/>
          <w:kern w:val="2"/>
          <w:sz w:val="21"/>
          <w:szCs w:val="22"/>
          <w:lang w:val="en-US" w:eastAsia="zh-CN"/>
        </w:rPr>
        <w:tab/>
      </w:r>
      <w:r>
        <w:t>PRACH test preambles</w:t>
      </w:r>
      <w:r>
        <w:tab/>
      </w:r>
      <w:r>
        <w:fldChar w:fldCharType="begin"/>
      </w:r>
      <w:r>
        <w:instrText xml:space="preserve"> PAGEREF _Toc73963144 \h </w:instrText>
      </w:r>
      <w:r>
        <w:fldChar w:fldCharType="separate"/>
      </w:r>
      <w:r>
        <w:t>188</w:t>
      </w:r>
      <w:r>
        <w:fldChar w:fldCharType="end"/>
      </w:r>
    </w:p>
    <w:p w14:paraId="42993CBD" w14:textId="77777777" w:rsidR="00C36564" w:rsidRDefault="00C36564">
      <w:pPr>
        <w:pStyle w:val="TOC1"/>
        <w:rPr>
          <w:rFonts w:asciiTheme="minorHAnsi" w:hAnsiTheme="minorHAnsi" w:cstheme="minorBidi"/>
          <w:kern w:val="2"/>
          <w:sz w:val="21"/>
          <w:szCs w:val="22"/>
          <w:lang w:val="en-US" w:eastAsia="zh-CN"/>
        </w:rPr>
      </w:pPr>
      <w:r>
        <w:t>A.3</w:t>
      </w:r>
      <w:r>
        <w:rPr>
          <w:rFonts w:asciiTheme="minorHAnsi" w:hAnsiTheme="minorHAnsi" w:cstheme="minorBidi"/>
          <w:kern w:val="2"/>
          <w:sz w:val="21"/>
          <w:szCs w:val="22"/>
          <w:lang w:val="en-US" w:eastAsia="zh-CN"/>
        </w:rPr>
        <w:tab/>
      </w:r>
      <w:r>
        <w:t>IAB-MT Fixed Reference Channels</w:t>
      </w:r>
      <w:r>
        <w:tab/>
      </w:r>
      <w:r>
        <w:fldChar w:fldCharType="begin"/>
      </w:r>
      <w:r>
        <w:instrText xml:space="preserve"> PAGEREF _Toc73963145 \h </w:instrText>
      </w:r>
      <w:r>
        <w:fldChar w:fldCharType="separate"/>
      </w:r>
      <w:r>
        <w:t>188</w:t>
      </w:r>
      <w:r>
        <w:fldChar w:fldCharType="end"/>
      </w:r>
    </w:p>
    <w:p w14:paraId="0BBBFD39" w14:textId="77777777" w:rsidR="00C36564" w:rsidRDefault="00C36564">
      <w:pPr>
        <w:pStyle w:val="TOC2"/>
        <w:rPr>
          <w:rFonts w:asciiTheme="minorHAnsi" w:hAnsiTheme="minorHAnsi" w:cstheme="minorBidi"/>
          <w:kern w:val="2"/>
          <w:sz w:val="21"/>
          <w:szCs w:val="22"/>
          <w:lang w:val="en-US" w:eastAsia="zh-CN"/>
        </w:rPr>
      </w:pPr>
      <w:r>
        <w:t>A.3.1</w:t>
      </w:r>
      <w:r>
        <w:rPr>
          <w:rFonts w:asciiTheme="minorHAnsi" w:hAnsiTheme="minorHAnsi" w:cstheme="minorBidi"/>
          <w:kern w:val="2"/>
          <w:sz w:val="21"/>
          <w:szCs w:val="22"/>
          <w:lang w:val="en-US" w:eastAsia="zh-CN"/>
        </w:rPr>
        <w:tab/>
      </w:r>
      <w:r>
        <w:t>Fixed Reference Channels for PDSCH performance requirements (16QAM)</w:t>
      </w:r>
      <w:r>
        <w:tab/>
      </w:r>
      <w:r>
        <w:fldChar w:fldCharType="begin"/>
      </w:r>
      <w:r>
        <w:instrText xml:space="preserve"> PAGEREF _Toc73963146 \h </w:instrText>
      </w:r>
      <w:r>
        <w:fldChar w:fldCharType="separate"/>
      </w:r>
      <w:r>
        <w:t>188</w:t>
      </w:r>
      <w:r>
        <w:fldChar w:fldCharType="end"/>
      </w:r>
    </w:p>
    <w:p w14:paraId="45EE3006" w14:textId="77777777" w:rsidR="00C36564" w:rsidRDefault="00C36564">
      <w:pPr>
        <w:pStyle w:val="TOC2"/>
        <w:rPr>
          <w:rFonts w:asciiTheme="minorHAnsi" w:hAnsiTheme="minorHAnsi" w:cstheme="minorBidi"/>
          <w:kern w:val="2"/>
          <w:sz w:val="21"/>
          <w:szCs w:val="22"/>
          <w:lang w:val="en-US" w:eastAsia="zh-CN"/>
        </w:rPr>
      </w:pPr>
      <w:r>
        <w:t>A.3.2</w:t>
      </w:r>
      <w:r>
        <w:rPr>
          <w:rFonts w:asciiTheme="minorHAnsi" w:hAnsiTheme="minorHAnsi" w:cstheme="minorBidi"/>
          <w:kern w:val="2"/>
          <w:sz w:val="21"/>
          <w:szCs w:val="22"/>
          <w:lang w:val="en-US" w:eastAsia="zh-CN"/>
        </w:rPr>
        <w:tab/>
      </w:r>
      <w:r>
        <w:t>Fixed Reference Channels for PDSCH performance requirements (64QAM)</w:t>
      </w:r>
      <w:r>
        <w:tab/>
      </w:r>
      <w:r>
        <w:fldChar w:fldCharType="begin"/>
      </w:r>
      <w:r>
        <w:instrText xml:space="preserve"> PAGEREF _Toc73963147 \h </w:instrText>
      </w:r>
      <w:r>
        <w:fldChar w:fldCharType="separate"/>
      </w:r>
      <w:r>
        <w:t>189</w:t>
      </w:r>
      <w:r>
        <w:fldChar w:fldCharType="end"/>
      </w:r>
    </w:p>
    <w:p w14:paraId="5DB5387C" w14:textId="77777777" w:rsidR="00C36564" w:rsidRDefault="00C36564">
      <w:pPr>
        <w:pStyle w:val="TOC2"/>
        <w:rPr>
          <w:rFonts w:asciiTheme="minorHAnsi" w:hAnsiTheme="minorHAnsi" w:cstheme="minorBidi"/>
          <w:kern w:val="2"/>
          <w:sz w:val="21"/>
          <w:szCs w:val="22"/>
          <w:lang w:val="en-US" w:eastAsia="zh-CN"/>
        </w:rPr>
      </w:pPr>
      <w:r>
        <w:t>A.3.3</w:t>
      </w:r>
      <w:r>
        <w:rPr>
          <w:rFonts w:asciiTheme="minorHAnsi" w:hAnsiTheme="minorHAnsi" w:cstheme="minorBidi"/>
          <w:kern w:val="2"/>
          <w:sz w:val="21"/>
          <w:szCs w:val="22"/>
          <w:lang w:val="en-US" w:eastAsia="zh-CN"/>
        </w:rPr>
        <w:tab/>
      </w:r>
      <w:r>
        <w:t>Fixed Reference Channels for PDSCH performance requirements (256QAM)</w:t>
      </w:r>
      <w:r>
        <w:tab/>
      </w:r>
      <w:r>
        <w:fldChar w:fldCharType="begin"/>
      </w:r>
      <w:r>
        <w:instrText xml:space="preserve"> PAGEREF _Toc73963148 \h </w:instrText>
      </w:r>
      <w:r>
        <w:fldChar w:fldCharType="separate"/>
      </w:r>
      <w:r>
        <w:t>189</w:t>
      </w:r>
      <w:r>
        <w:fldChar w:fldCharType="end"/>
      </w:r>
    </w:p>
    <w:p w14:paraId="0C44D2E1" w14:textId="77777777" w:rsidR="00C36564" w:rsidRDefault="00C36564">
      <w:pPr>
        <w:pStyle w:val="TOC2"/>
        <w:rPr>
          <w:rFonts w:asciiTheme="minorHAnsi" w:hAnsiTheme="minorHAnsi" w:cstheme="minorBidi"/>
          <w:kern w:val="2"/>
          <w:sz w:val="21"/>
          <w:szCs w:val="22"/>
          <w:lang w:val="en-US" w:eastAsia="zh-CN"/>
        </w:rPr>
      </w:pPr>
      <w:r>
        <w:t>A.3.4</w:t>
      </w:r>
      <w:r>
        <w:rPr>
          <w:rFonts w:asciiTheme="minorHAnsi" w:hAnsiTheme="minorHAnsi" w:cstheme="minorBidi"/>
          <w:kern w:val="2"/>
          <w:sz w:val="21"/>
          <w:szCs w:val="22"/>
          <w:lang w:val="en-US" w:eastAsia="zh-CN"/>
        </w:rPr>
        <w:tab/>
      </w:r>
      <w:r>
        <w:t>Fixed Reference Channels for PDCCH performance requirements</w:t>
      </w:r>
      <w:r>
        <w:tab/>
      </w:r>
      <w:r>
        <w:fldChar w:fldCharType="begin"/>
      </w:r>
      <w:r>
        <w:instrText xml:space="preserve"> PAGEREF _Toc73963149 \h </w:instrText>
      </w:r>
      <w:r>
        <w:fldChar w:fldCharType="separate"/>
      </w:r>
      <w:r>
        <w:t>190</w:t>
      </w:r>
      <w:r>
        <w:fldChar w:fldCharType="end"/>
      </w:r>
    </w:p>
    <w:p w14:paraId="475AAF72" w14:textId="77777777" w:rsidR="00C36564" w:rsidRDefault="00C36564">
      <w:pPr>
        <w:pStyle w:val="TOC2"/>
        <w:rPr>
          <w:rFonts w:asciiTheme="minorHAnsi" w:hAnsiTheme="minorHAnsi" w:cstheme="minorBidi"/>
          <w:kern w:val="2"/>
          <w:sz w:val="21"/>
          <w:szCs w:val="22"/>
          <w:lang w:val="en-US" w:eastAsia="zh-CN"/>
        </w:rPr>
      </w:pPr>
      <w:r>
        <w:t>A.3.5</w:t>
      </w:r>
      <w:r>
        <w:rPr>
          <w:rFonts w:asciiTheme="minorHAnsi" w:hAnsiTheme="minorHAnsi" w:cstheme="minorBidi"/>
          <w:kern w:val="2"/>
          <w:sz w:val="21"/>
          <w:szCs w:val="22"/>
          <w:lang w:val="en-US" w:eastAsia="zh-CN"/>
        </w:rPr>
        <w:tab/>
      </w:r>
      <w:r>
        <w:t>Fixed Reference Channels for CSI reporting performance requirements</w:t>
      </w:r>
      <w:r>
        <w:tab/>
      </w:r>
      <w:r>
        <w:fldChar w:fldCharType="begin"/>
      </w:r>
      <w:r>
        <w:instrText xml:space="preserve"> PAGEREF _Toc73963150 \h </w:instrText>
      </w:r>
      <w:r>
        <w:fldChar w:fldCharType="separate"/>
      </w:r>
      <w:r>
        <w:t>190</w:t>
      </w:r>
      <w:r>
        <w:fldChar w:fldCharType="end"/>
      </w:r>
    </w:p>
    <w:p w14:paraId="7D097A9B" w14:textId="77777777" w:rsidR="00C36564" w:rsidRDefault="00C36564">
      <w:pPr>
        <w:pStyle w:val="TOC8"/>
        <w:rPr>
          <w:rFonts w:asciiTheme="minorHAnsi" w:hAnsiTheme="minorHAnsi" w:cstheme="minorBidi"/>
          <w:b w:val="0"/>
          <w:kern w:val="2"/>
          <w:sz w:val="21"/>
          <w:szCs w:val="22"/>
          <w:lang w:val="en-US" w:eastAsia="zh-CN"/>
        </w:rPr>
      </w:pPr>
      <w:r>
        <w:t>Annex B [(normative)]: Environmental requirements for the IAB equipment</w:t>
      </w:r>
      <w:r>
        <w:tab/>
      </w:r>
      <w:r>
        <w:fldChar w:fldCharType="begin"/>
      </w:r>
      <w:r>
        <w:instrText xml:space="preserve"> PAGEREF _Toc73963151 \h </w:instrText>
      </w:r>
      <w:r>
        <w:fldChar w:fldCharType="separate"/>
      </w:r>
      <w:r>
        <w:t>191</w:t>
      </w:r>
      <w:r>
        <w:fldChar w:fldCharType="end"/>
      </w:r>
    </w:p>
    <w:p w14:paraId="6FB19679" w14:textId="77777777" w:rsidR="00C36564" w:rsidRDefault="00C36564">
      <w:pPr>
        <w:pStyle w:val="TOC1"/>
        <w:rPr>
          <w:rFonts w:asciiTheme="minorHAnsi" w:hAnsiTheme="minorHAnsi" w:cstheme="minorBidi"/>
          <w:kern w:val="2"/>
          <w:sz w:val="21"/>
          <w:szCs w:val="22"/>
          <w:lang w:val="en-US" w:eastAsia="zh-CN"/>
        </w:rPr>
      </w:pPr>
      <w:r>
        <w:t>B.1</w:t>
      </w:r>
      <w:r>
        <w:rPr>
          <w:rFonts w:asciiTheme="minorHAnsi" w:hAnsiTheme="minorHAnsi" w:cstheme="minorBidi"/>
          <w:kern w:val="2"/>
          <w:sz w:val="21"/>
          <w:szCs w:val="22"/>
          <w:lang w:val="en-US" w:eastAsia="zh-CN"/>
        </w:rPr>
        <w:tab/>
      </w:r>
      <w:r>
        <w:t>General</w:t>
      </w:r>
      <w:r>
        <w:tab/>
      </w:r>
      <w:r>
        <w:fldChar w:fldCharType="begin"/>
      </w:r>
      <w:r>
        <w:instrText xml:space="preserve"> PAGEREF _Toc73963152 \h </w:instrText>
      </w:r>
      <w:r>
        <w:fldChar w:fldCharType="separate"/>
      </w:r>
      <w:r>
        <w:t>192</w:t>
      </w:r>
      <w:r>
        <w:fldChar w:fldCharType="end"/>
      </w:r>
    </w:p>
    <w:p w14:paraId="0AE69E11" w14:textId="77777777" w:rsidR="00C36564" w:rsidRDefault="00C36564">
      <w:pPr>
        <w:pStyle w:val="TOC1"/>
        <w:rPr>
          <w:rFonts w:asciiTheme="minorHAnsi" w:hAnsiTheme="minorHAnsi" w:cstheme="minorBidi"/>
          <w:kern w:val="2"/>
          <w:sz w:val="21"/>
          <w:szCs w:val="22"/>
          <w:lang w:val="en-US" w:eastAsia="zh-CN"/>
        </w:rPr>
      </w:pPr>
      <w:r>
        <w:t>B.2</w:t>
      </w:r>
      <w:r>
        <w:rPr>
          <w:rFonts w:asciiTheme="minorHAnsi" w:hAnsiTheme="minorHAnsi" w:cstheme="minorBidi"/>
          <w:kern w:val="2"/>
          <w:sz w:val="21"/>
          <w:szCs w:val="22"/>
          <w:lang w:val="en-US" w:eastAsia="zh-CN"/>
        </w:rPr>
        <w:tab/>
      </w:r>
      <w:r>
        <w:t>Normal test environment</w:t>
      </w:r>
      <w:r>
        <w:tab/>
      </w:r>
      <w:r>
        <w:fldChar w:fldCharType="begin"/>
      </w:r>
      <w:r>
        <w:instrText xml:space="preserve"> PAGEREF _Toc73963153 \h </w:instrText>
      </w:r>
      <w:r>
        <w:fldChar w:fldCharType="separate"/>
      </w:r>
      <w:r>
        <w:t>192</w:t>
      </w:r>
      <w:r>
        <w:fldChar w:fldCharType="end"/>
      </w:r>
    </w:p>
    <w:p w14:paraId="4C4A9A43" w14:textId="77777777" w:rsidR="00C36564" w:rsidRDefault="00C36564">
      <w:pPr>
        <w:pStyle w:val="TOC1"/>
        <w:rPr>
          <w:rFonts w:asciiTheme="minorHAnsi" w:hAnsiTheme="minorHAnsi" w:cstheme="minorBidi"/>
          <w:kern w:val="2"/>
          <w:sz w:val="21"/>
          <w:szCs w:val="22"/>
          <w:lang w:val="en-US" w:eastAsia="zh-CN"/>
        </w:rPr>
      </w:pPr>
      <w:r>
        <w:t>B.3</w:t>
      </w:r>
      <w:r>
        <w:rPr>
          <w:rFonts w:asciiTheme="minorHAnsi" w:hAnsiTheme="minorHAnsi" w:cstheme="minorBidi"/>
          <w:kern w:val="2"/>
          <w:sz w:val="21"/>
          <w:szCs w:val="22"/>
          <w:lang w:val="en-US" w:eastAsia="zh-CN"/>
        </w:rPr>
        <w:tab/>
      </w:r>
      <w:r>
        <w:t>Extreme test environment</w:t>
      </w:r>
      <w:r>
        <w:tab/>
      </w:r>
      <w:r>
        <w:fldChar w:fldCharType="begin"/>
      </w:r>
      <w:r>
        <w:instrText xml:space="preserve"> PAGEREF _Toc73963154 \h </w:instrText>
      </w:r>
      <w:r>
        <w:fldChar w:fldCharType="separate"/>
      </w:r>
      <w:r>
        <w:t>192</w:t>
      </w:r>
      <w:r>
        <w:fldChar w:fldCharType="end"/>
      </w:r>
    </w:p>
    <w:p w14:paraId="650CDCFF" w14:textId="77777777" w:rsidR="00C36564" w:rsidRDefault="00C36564">
      <w:pPr>
        <w:pStyle w:val="TOC2"/>
        <w:rPr>
          <w:rFonts w:asciiTheme="minorHAnsi" w:hAnsiTheme="minorHAnsi" w:cstheme="minorBidi"/>
          <w:kern w:val="2"/>
          <w:sz w:val="21"/>
          <w:szCs w:val="22"/>
          <w:lang w:val="en-US" w:eastAsia="zh-CN"/>
        </w:rPr>
      </w:pPr>
      <w:r>
        <w:t>B.3.1</w:t>
      </w:r>
      <w:r>
        <w:rPr>
          <w:rFonts w:asciiTheme="minorHAnsi" w:hAnsiTheme="minorHAnsi" w:cstheme="minorBidi"/>
          <w:kern w:val="2"/>
          <w:sz w:val="21"/>
          <w:szCs w:val="22"/>
          <w:lang w:val="en-US" w:eastAsia="zh-CN"/>
        </w:rPr>
        <w:tab/>
      </w:r>
      <w:r>
        <w:t>Extreme temperature</w:t>
      </w:r>
      <w:r>
        <w:tab/>
      </w:r>
      <w:r>
        <w:fldChar w:fldCharType="begin"/>
      </w:r>
      <w:r>
        <w:instrText xml:space="preserve"> PAGEREF _Toc73963155 \h </w:instrText>
      </w:r>
      <w:r>
        <w:fldChar w:fldCharType="separate"/>
      </w:r>
      <w:r>
        <w:t>192</w:t>
      </w:r>
      <w:r>
        <w:fldChar w:fldCharType="end"/>
      </w:r>
    </w:p>
    <w:p w14:paraId="3987089D" w14:textId="77777777" w:rsidR="00C36564" w:rsidRDefault="00C36564">
      <w:pPr>
        <w:pStyle w:val="TOC1"/>
        <w:rPr>
          <w:rFonts w:asciiTheme="minorHAnsi" w:hAnsiTheme="minorHAnsi" w:cstheme="minorBidi"/>
          <w:kern w:val="2"/>
          <w:sz w:val="21"/>
          <w:szCs w:val="22"/>
          <w:lang w:val="en-US" w:eastAsia="zh-CN"/>
        </w:rPr>
      </w:pPr>
      <w:r>
        <w:lastRenderedPageBreak/>
        <w:t>B.4</w:t>
      </w:r>
      <w:r>
        <w:rPr>
          <w:rFonts w:asciiTheme="minorHAnsi" w:hAnsiTheme="minorHAnsi" w:cstheme="minorBidi"/>
          <w:kern w:val="2"/>
          <w:sz w:val="21"/>
          <w:szCs w:val="22"/>
          <w:lang w:val="en-US" w:eastAsia="zh-CN"/>
        </w:rPr>
        <w:tab/>
      </w:r>
      <w:r>
        <w:t>Vibration</w:t>
      </w:r>
      <w:r>
        <w:tab/>
      </w:r>
      <w:r>
        <w:fldChar w:fldCharType="begin"/>
      </w:r>
      <w:r>
        <w:instrText xml:space="preserve"> PAGEREF _Toc73963156 \h </w:instrText>
      </w:r>
      <w:r>
        <w:fldChar w:fldCharType="separate"/>
      </w:r>
      <w:r>
        <w:t>193</w:t>
      </w:r>
      <w:r>
        <w:fldChar w:fldCharType="end"/>
      </w:r>
    </w:p>
    <w:p w14:paraId="0C62510B" w14:textId="77777777" w:rsidR="00C36564" w:rsidRDefault="00C36564">
      <w:pPr>
        <w:pStyle w:val="TOC1"/>
        <w:rPr>
          <w:rFonts w:asciiTheme="minorHAnsi" w:hAnsiTheme="minorHAnsi" w:cstheme="minorBidi"/>
          <w:kern w:val="2"/>
          <w:sz w:val="21"/>
          <w:szCs w:val="22"/>
          <w:lang w:val="en-US" w:eastAsia="zh-CN"/>
        </w:rPr>
      </w:pPr>
      <w:r>
        <w:t>B.5</w:t>
      </w:r>
      <w:r>
        <w:rPr>
          <w:rFonts w:asciiTheme="minorHAnsi" w:hAnsiTheme="minorHAnsi" w:cstheme="minorBidi"/>
          <w:kern w:val="2"/>
          <w:sz w:val="21"/>
          <w:szCs w:val="22"/>
          <w:lang w:val="en-US" w:eastAsia="zh-CN"/>
        </w:rPr>
        <w:tab/>
      </w:r>
      <w:r>
        <w:t>Power supply</w:t>
      </w:r>
      <w:r>
        <w:tab/>
      </w:r>
      <w:r>
        <w:fldChar w:fldCharType="begin"/>
      </w:r>
      <w:r>
        <w:instrText xml:space="preserve"> PAGEREF _Toc73963157 \h </w:instrText>
      </w:r>
      <w:r>
        <w:fldChar w:fldCharType="separate"/>
      </w:r>
      <w:r>
        <w:t>193</w:t>
      </w:r>
      <w:r>
        <w:fldChar w:fldCharType="end"/>
      </w:r>
    </w:p>
    <w:p w14:paraId="32CBDCF4" w14:textId="77777777" w:rsidR="00C36564" w:rsidRDefault="00C36564">
      <w:pPr>
        <w:pStyle w:val="TOC1"/>
        <w:rPr>
          <w:rFonts w:asciiTheme="minorHAnsi" w:hAnsiTheme="minorHAnsi" w:cstheme="minorBidi"/>
          <w:kern w:val="2"/>
          <w:sz w:val="21"/>
          <w:szCs w:val="22"/>
          <w:lang w:val="en-US" w:eastAsia="zh-CN"/>
        </w:rPr>
      </w:pPr>
      <w:r>
        <w:rPr>
          <w:lang w:eastAsia="sv-SE"/>
        </w:rPr>
        <w:t>B.6</w:t>
      </w:r>
      <w:r>
        <w:rPr>
          <w:rFonts w:asciiTheme="minorHAnsi" w:hAnsiTheme="minorHAnsi" w:cstheme="minorBidi"/>
          <w:kern w:val="2"/>
          <w:sz w:val="21"/>
          <w:szCs w:val="22"/>
          <w:lang w:val="en-US" w:eastAsia="zh-CN"/>
        </w:rPr>
        <w:tab/>
      </w:r>
      <w:r>
        <w:rPr>
          <w:lang w:eastAsia="sv-SE"/>
        </w:rPr>
        <w:t>Measurement of test environments</w:t>
      </w:r>
      <w:r>
        <w:tab/>
      </w:r>
      <w:r>
        <w:fldChar w:fldCharType="begin"/>
      </w:r>
      <w:r>
        <w:instrText xml:space="preserve"> PAGEREF _Toc73963158 \h </w:instrText>
      </w:r>
      <w:r>
        <w:fldChar w:fldCharType="separate"/>
      </w:r>
      <w:r>
        <w:t>193</w:t>
      </w:r>
      <w:r>
        <w:fldChar w:fldCharType="end"/>
      </w:r>
    </w:p>
    <w:p w14:paraId="51E83AD5" w14:textId="77777777" w:rsidR="00C36564" w:rsidRDefault="00C36564">
      <w:pPr>
        <w:pStyle w:val="TOC8"/>
        <w:rPr>
          <w:rFonts w:asciiTheme="minorHAnsi" w:hAnsiTheme="minorHAnsi" w:cstheme="minorBidi"/>
          <w:b w:val="0"/>
          <w:kern w:val="2"/>
          <w:sz w:val="21"/>
          <w:szCs w:val="22"/>
          <w:lang w:val="en-US" w:eastAsia="zh-CN"/>
        </w:rPr>
      </w:pPr>
      <w:r>
        <w:t>Annex C [(informative)]: Test tolerances and derivation of test requirements</w:t>
      </w:r>
      <w:r>
        <w:tab/>
      </w:r>
      <w:r>
        <w:fldChar w:fldCharType="begin"/>
      </w:r>
      <w:r>
        <w:instrText xml:space="preserve"> PAGEREF _Toc73963159 \h </w:instrText>
      </w:r>
      <w:r>
        <w:fldChar w:fldCharType="separate"/>
      </w:r>
      <w:r>
        <w:t>194</w:t>
      </w:r>
      <w:r>
        <w:fldChar w:fldCharType="end"/>
      </w:r>
    </w:p>
    <w:p w14:paraId="5525CE13" w14:textId="77777777" w:rsidR="00C36564" w:rsidRDefault="00C36564">
      <w:pPr>
        <w:pStyle w:val="TOC1"/>
        <w:rPr>
          <w:rFonts w:asciiTheme="minorHAnsi" w:hAnsiTheme="minorHAnsi" w:cstheme="minorBidi"/>
          <w:kern w:val="2"/>
          <w:sz w:val="21"/>
          <w:szCs w:val="22"/>
          <w:lang w:val="en-US" w:eastAsia="zh-CN"/>
        </w:rPr>
      </w:pPr>
      <w:r>
        <w:t>C.1</w:t>
      </w:r>
      <w:r>
        <w:rPr>
          <w:rFonts w:asciiTheme="minorHAnsi" w:hAnsiTheme="minorHAnsi" w:cstheme="minorBidi"/>
          <w:kern w:val="2"/>
          <w:sz w:val="21"/>
          <w:szCs w:val="22"/>
          <w:lang w:val="en-US" w:eastAsia="zh-CN"/>
        </w:rPr>
        <w:tab/>
      </w:r>
      <w:r>
        <w:rPr>
          <w:lang w:eastAsia="sv-SE"/>
        </w:rPr>
        <w:t>Measurement of t</w:t>
      </w:r>
      <w:r>
        <w:t>ransmitter</w:t>
      </w:r>
      <w:r>
        <w:tab/>
      </w:r>
      <w:r>
        <w:fldChar w:fldCharType="begin"/>
      </w:r>
      <w:r>
        <w:instrText xml:space="preserve"> PAGEREF _Toc73963160 \h </w:instrText>
      </w:r>
      <w:r>
        <w:fldChar w:fldCharType="separate"/>
      </w:r>
      <w:r>
        <w:t>195</w:t>
      </w:r>
      <w:r>
        <w:fldChar w:fldCharType="end"/>
      </w:r>
    </w:p>
    <w:p w14:paraId="265FA0CC" w14:textId="77777777" w:rsidR="00C36564" w:rsidRDefault="00C36564">
      <w:pPr>
        <w:pStyle w:val="TOC1"/>
        <w:rPr>
          <w:rFonts w:asciiTheme="minorHAnsi" w:hAnsiTheme="minorHAnsi" w:cstheme="minorBidi"/>
          <w:kern w:val="2"/>
          <w:sz w:val="21"/>
          <w:szCs w:val="22"/>
          <w:lang w:val="en-US" w:eastAsia="zh-CN"/>
        </w:rPr>
      </w:pPr>
      <w:r>
        <w:rPr>
          <w:lang w:eastAsia="ja-JP"/>
        </w:rPr>
        <w:t>C.2</w:t>
      </w:r>
      <w:r>
        <w:t xml:space="preserve"> </w:t>
      </w:r>
      <w:r>
        <w:rPr>
          <w:lang w:eastAsia="sv-SE"/>
        </w:rPr>
        <w:t>Measurement of receiv</w:t>
      </w:r>
      <w:r>
        <w:rPr>
          <w:lang w:eastAsia="ja-JP"/>
        </w:rPr>
        <w:t>er</w:t>
      </w:r>
      <w:r>
        <w:tab/>
      </w:r>
      <w:r>
        <w:fldChar w:fldCharType="begin"/>
      </w:r>
      <w:r>
        <w:instrText xml:space="preserve"> PAGEREF _Toc73963161 \h </w:instrText>
      </w:r>
      <w:r>
        <w:fldChar w:fldCharType="separate"/>
      </w:r>
      <w:r>
        <w:t>197</w:t>
      </w:r>
      <w:r>
        <w:fldChar w:fldCharType="end"/>
      </w:r>
    </w:p>
    <w:p w14:paraId="3DA8692F" w14:textId="77777777" w:rsidR="00C36564" w:rsidRDefault="00C36564">
      <w:pPr>
        <w:pStyle w:val="TOC1"/>
        <w:rPr>
          <w:rFonts w:asciiTheme="minorHAnsi" w:hAnsiTheme="minorHAnsi" w:cstheme="minorBidi"/>
          <w:kern w:val="2"/>
          <w:sz w:val="21"/>
          <w:szCs w:val="22"/>
          <w:lang w:val="en-US" w:eastAsia="zh-CN"/>
        </w:rPr>
      </w:pPr>
      <w:r>
        <w:rPr>
          <w:lang w:eastAsia="ja-JP"/>
        </w:rPr>
        <w:t>C.</w:t>
      </w:r>
      <w:r>
        <w:t xml:space="preserve">3 </w:t>
      </w:r>
      <w:r>
        <w:rPr>
          <w:lang w:eastAsia="sv-SE"/>
        </w:rPr>
        <w:t>Measurement of performance requirements</w:t>
      </w:r>
      <w:r>
        <w:tab/>
      </w:r>
      <w:r>
        <w:fldChar w:fldCharType="begin"/>
      </w:r>
      <w:r>
        <w:instrText xml:space="preserve"> PAGEREF _Toc73963162 \h </w:instrText>
      </w:r>
      <w:r>
        <w:fldChar w:fldCharType="separate"/>
      </w:r>
      <w:r>
        <w:t>197</w:t>
      </w:r>
      <w:r>
        <w:fldChar w:fldCharType="end"/>
      </w:r>
    </w:p>
    <w:p w14:paraId="00D7F6F6" w14:textId="77777777" w:rsidR="00C36564" w:rsidRDefault="00C36564">
      <w:pPr>
        <w:pStyle w:val="TOC3"/>
        <w:rPr>
          <w:rFonts w:asciiTheme="minorHAnsi" w:hAnsiTheme="minorHAnsi" w:cstheme="minorBidi"/>
          <w:kern w:val="2"/>
          <w:sz w:val="21"/>
          <w:szCs w:val="22"/>
          <w:lang w:val="en-US" w:eastAsia="zh-CN"/>
        </w:rPr>
      </w:pPr>
      <w:r>
        <w:rPr>
          <w:lang w:eastAsia="sv-SE"/>
        </w:rPr>
        <w:t>C.3.1</w:t>
      </w:r>
      <w:r>
        <w:rPr>
          <w:rFonts w:asciiTheme="minorHAnsi" w:hAnsiTheme="minorHAnsi" w:cstheme="minorBidi"/>
          <w:kern w:val="2"/>
          <w:sz w:val="21"/>
          <w:szCs w:val="22"/>
          <w:lang w:val="en-US" w:eastAsia="zh-CN"/>
        </w:rPr>
        <w:tab/>
      </w:r>
      <w:r>
        <w:rPr>
          <w:lang w:eastAsia="sv-SE"/>
        </w:rPr>
        <w:t>List IAB-DU TTs</w:t>
      </w:r>
      <w:r>
        <w:tab/>
      </w:r>
      <w:r>
        <w:fldChar w:fldCharType="begin"/>
      </w:r>
      <w:r>
        <w:instrText xml:space="preserve"> PAGEREF _Toc73963163 \h </w:instrText>
      </w:r>
      <w:r>
        <w:fldChar w:fldCharType="separate"/>
      </w:r>
      <w:r>
        <w:t>197</w:t>
      </w:r>
      <w:r>
        <w:fldChar w:fldCharType="end"/>
      </w:r>
    </w:p>
    <w:p w14:paraId="7829E865" w14:textId="77777777" w:rsidR="00C36564" w:rsidRDefault="00C36564">
      <w:pPr>
        <w:pStyle w:val="TOC3"/>
        <w:rPr>
          <w:rFonts w:asciiTheme="minorHAnsi" w:hAnsiTheme="minorHAnsi" w:cstheme="minorBidi"/>
          <w:kern w:val="2"/>
          <w:sz w:val="21"/>
          <w:szCs w:val="22"/>
          <w:lang w:val="en-US" w:eastAsia="zh-CN"/>
        </w:rPr>
      </w:pPr>
      <w:r>
        <w:rPr>
          <w:lang w:eastAsia="sv-SE"/>
        </w:rPr>
        <w:t>C.3.2</w:t>
      </w:r>
      <w:r>
        <w:rPr>
          <w:rFonts w:asciiTheme="minorHAnsi" w:hAnsiTheme="minorHAnsi" w:cstheme="minorBidi"/>
          <w:kern w:val="2"/>
          <w:sz w:val="21"/>
          <w:szCs w:val="22"/>
          <w:lang w:val="en-US" w:eastAsia="zh-CN"/>
        </w:rPr>
        <w:tab/>
      </w:r>
      <w:r>
        <w:rPr>
          <w:lang w:eastAsia="sv-SE"/>
        </w:rPr>
        <w:t>List IAB-MT TTs</w:t>
      </w:r>
      <w:r>
        <w:tab/>
      </w:r>
      <w:r>
        <w:fldChar w:fldCharType="begin"/>
      </w:r>
      <w:r>
        <w:instrText xml:space="preserve"> PAGEREF _Toc73963164 \h </w:instrText>
      </w:r>
      <w:r>
        <w:fldChar w:fldCharType="separate"/>
      </w:r>
      <w:r>
        <w:t>198</w:t>
      </w:r>
      <w:r>
        <w:fldChar w:fldCharType="end"/>
      </w:r>
    </w:p>
    <w:p w14:paraId="7AC57143" w14:textId="77777777" w:rsidR="00C36564" w:rsidRDefault="00C36564">
      <w:pPr>
        <w:pStyle w:val="TOC8"/>
        <w:rPr>
          <w:rFonts w:asciiTheme="minorHAnsi" w:hAnsiTheme="minorHAnsi" w:cstheme="minorBidi"/>
          <w:b w:val="0"/>
          <w:kern w:val="2"/>
          <w:sz w:val="21"/>
          <w:szCs w:val="22"/>
          <w:lang w:val="en-US" w:eastAsia="zh-CN"/>
        </w:rPr>
      </w:pPr>
      <w:r>
        <w:t>Annex D [(informative)]: Measurement system set-up</w:t>
      </w:r>
      <w:r>
        <w:tab/>
      </w:r>
      <w:r>
        <w:fldChar w:fldCharType="begin"/>
      </w:r>
      <w:r>
        <w:instrText xml:space="preserve"> PAGEREF _Toc73963165 \h </w:instrText>
      </w:r>
      <w:r>
        <w:fldChar w:fldCharType="separate"/>
      </w:r>
      <w:r>
        <w:t>199</w:t>
      </w:r>
      <w:r>
        <w:fldChar w:fldCharType="end"/>
      </w:r>
    </w:p>
    <w:p w14:paraId="0397056A" w14:textId="77777777" w:rsidR="00C36564" w:rsidRDefault="00C36564">
      <w:pPr>
        <w:pStyle w:val="TOC1"/>
        <w:rPr>
          <w:rFonts w:asciiTheme="minorHAnsi" w:hAnsiTheme="minorHAnsi" w:cstheme="minorBidi"/>
          <w:kern w:val="2"/>
          <w:sz w:val="21"/>
          <w:szCs w:val="22"/>
          <w:lang w:val="en-US" w:eastAsia="zh-CN"/>
        </w:rPr>
      </w:pPr>
      <w:r>
        <w:t>D.1</w:t>
      </w:r>
      <w:r>
        <w:rPr>
          <w:rFonts w:asciiTheme="minorHAnsi" w:hAnsiTheme="minorHAnsi" w:cstheme="minorBidi"/>
          <w:kern w:val="2"/>
          <w:sz w:val="21"/>
          <w:szCs w:val="22"/>
          <w:lang w:val="en-US" w:eastAsia="zh-CN"/>
        </w:rPr>
        <w:tab/>
      </w:r>
      <w:r w:rsidRPr="00646745">
        <w:rPr>
          <w:i/>
        </w:rPr>
        <w:t>IAB type 1-H</w:t>
      </w:r>
      <w:r>
        <w:t xml:space="preserve"> transmitter</w:t>
      </w:r>
      <w:r>
        <w:tab/>
      </w:r>
      <w:r>
        <w:fldChar w:fldCharType="begin"/>
      </w:r>
      <w:r>
        <w:instrText xml:space="preserve"> PAGEREF _Toc73963166 \h </w:instrText>
      </w:r>
      <w:r>
        <w:fldChar w:fldCharType="separate"/>
      </w:r>
      <w:r>
        <w:t>199</w:t>
      </w:r>
      <w:r>
        <w:fldChar w:fldCharType="end"/>
      </w:r>
    </w:p>
    <w:p w14:paraId="53B7608A" w14:textId="77777777" w:rsidR="00C36564" w:rsidRDefault="00C36564">
      <w:pPr>
        <w:pStyle w:val="TOC2"/>
        <w:rPr>
          <w:rFonts w:asciiTheme="minorHAnsi" w:hAnsiTheme="minorHAnsi" w:cstheme="minorBidi"/>
          <w:kern w:val="2"/>
          <w:sz w:val="21"/>
          <w:szCs w:val="22"/>
          <w:lang w:val="en-US" w:eastAsia="zh-CN"/>
        </w:rPr>
      </w:pPr>
      <w:r>
        <w:t>D.1.1</w:t>
      </w:r>
      <w:r>
        <w:rPr>
          <w:rFonts w:asciiTheme="minorHAnsi" w:hAnsiTheme="minorHAnsi" w:cstheme="minorBidi"/>
          <w:kern w:val="2"/>
          <w:sz w:val="21"/>
          <w:szCs w:val="22"/>
          <w:lang w:val="en-US" w:eastAsia="zh-CN"/>
        </w:rPr>
        <w:tab/>
      </w:r>
      <w:r>
        <w:t>IAB output power, output power dynamics, transmitter ON/OFF power, frequency error, EVM, unwanted emissions for IAB type 1-H</w:t>
      </w:r>
      <w:r>
        <w:tab/>
      </w:r>
      <w:r>
        <w:fldChar w:fldCharType="begin"/>
      </w:r>
      <w:r>
        <w:instrText xml:space="preserve"> PAGEREF _Toc73963167 \h </w:instrText>
      </w:r>
      <w:r>
        <w:fldChar w:fldCharType="separate"/>
      </w:r>
      <w:r>
        <w:t>199</w:t>
      </w:r>
      <w:r>
        <w:fldChar w:fldCharType="end"/>
      </w:r>
    </w:p>
    <w:p w14:paraId="3CFF6E57" w14:textId="77777777" w:rsidR="00C36564" w:rsidRDefault="00C36564">
      <w:pPr>
        <w:pStyle w:val="TOC2"/>
        <w:rPr>
          <w:rFonts w:asciiTheme="minorHAnsi" w:hAnsiTheme="minorHAnsi" w:cstheme="minorBidi"/>
          <w:kern w:val="2"/>
          <w:sz w:val="21"/>
          <w:szCs w:val="22"/>
          <w:lang w:val="en-US" w:eastAsia="zh-CN"/>
        </w:rPr>
      </w:pPr>
      <w:r>
        <w:t>D.1.2</w:t>
      </w:r>
      <w:r>
        <w:rPr>
          <w:rFonts w:asciiTheme="minorHAnsi" w:hAnsiTheme="minorHAnsi" w:cstheme="minorBidi"/>
          <w:kern w:val="2"/>
          <w:sz w:val="21"/>
          <w:szCs w:val="22"/>
          <w:lang w:val="en-US" w:eastAsia="zh-CN"/>
        </w:rPr>
        <w:tab/>
      </w:r>
      <w:r>
        <w:t>Transmitter intermodulation for IAB type 1-H</w:t>
      </w:r>
      <w:r>
        <w:tab/>
      </w:r>
      <w:r>
        <w:fldChar w:fldCharType="begin"/>
      </w:r>
      <w:r>
        <w:instrText xml:space="preserve"> PAGEREF _Toc73963168 \h </w:instrText>
      </w:r>
      <w:r>
        <w:fldChar w:fldCharType="separate"/>
      </w:r>
      <w:r>
        <w:t>200</w:t>
      </w:r>
      <w:r>
        <w:fldChar w:fldCharType="end"/>
      </w:r>
    </w:p>
    <w:p w14:paraId="2E38E223" w14:textId="77777777" w:rsidR="00C36564" w:rsidRDefault="00C36564">
      <w:pPr>
        <w:pStyle w:val="TOC2"/>
        <w:rPr>
          <w:rFonts w:asciiTheme="minorHAnsi" w:hAnsiTheme="minorHAnsi" w:cstheme="minorBidi"/>
          <w:kern w:val="2"/>
          <w:sz w:val="21"/>
          <w:szCs w:val="22"/>
          <w:lang w:val="en-US" w:eastAsia="zh-CN"/>
        </w:rPr>
      </w:pPr>
      <w:r>
        <w:t>D.1.3</w:t>
      </w:r>
      <w:r>
        <w:rPr>
          <w:rFonts w:asciiTheme="minorHAnsi" w:hAnsiTheme="minorHAnsi" w:cstheme="minorBidi"/>
          <w:kern w:val="2"/>
          <w:sz w:val="21"/>
          <w:szCs w:val="22"/>
          <w:lang w:val="en-US" w:eastAsia="zh-CN"/>
        </w:rPr>
        <w:tab/>
      </w:r>
      <w:r>
        <w:t>Transmitter spurious emissions for IAB type 1-H</w:t>
      </w:r>
      <w:r>
        <w:tab/>
      </w:r>
      <w:r>
        <w:fldChar w:fldCharType="begin"/>
      </w:r>
      <w:r>
        <w:instrText xml:space="preserve"> PAGEREF _Toc73963169 \h </w:instrText>
      </w:r>
      <w:r>
        <w:fldChar w:fldCharType="separate"/>
      </w:r>
      <w:r>
        <w:t>200</w:t>
      </w:r>
      <w:r>
        <w:fldChar w:fldCharType="end"/>
      </w:r>
    </w:p>
    <w:p w14:paraId="57482D15" w14:textId="77777777" w:rsidR="00C36564" w:rsidRDefault="00C36564">
      <w:pPr>
        <w:pStyle w:val="TOC2"/>
        <w:rPr>
          <w:rFonts w:asciiTheme="minorHAnsi" w:hAnsiTheme="minorHAnsi" w:cstheme="minorBidi"/>
          <w:kern w:val="2"/>
          <w:sz w:val="21"/>
          <w:szCs w:val="22"/>
          <w:lang w:val="en-US" w:eastAsia="zh-CN"/>
        </w:rPr>
      </w:pPr>
      <w:r>
        <w:t>D.1.4</w:t>
      </w:r>
      <w:r>
        <w:rPr>
          <w:rFonts w:asciiTheme="minorHAnsi" w:hAnsiTheme="minorHAnsi" w:cstheme="minorBidi"/>
          <w:kern w:val="2"/>
          <w:sz w:val="21"/>
          <w:szCs w:val="22"/>
          <w:lang w:val="en-US" w:eastAsia="zh-CN"/>
        </w:rPr>
        <w:tab/>
      </w:r>
      <w:r>
        <w:t xml:space="preserve">Time alignment error for </w:t>
      </w:r>
      <w:r w:rsidRPr="00646745">
        <w:rPr>
          <w:i/>
        </w:rPr>
        <w:t>IAB-DU</w:t>
      </w:r>
      <w:r>
        <w:tab/>
      </w:r>
      <w:r>
        <w:fldChar w:fldCharType="begin"/>
      </w:r>
      <w:r>
        <w:instrText xml:space="preserve"> PAGEREF _Toc73963170 \h </w:instrText>
      </w:r>
      <w:r>
        <w:fldChar w:fldCharType="separate"/>
      </w:r>
      <w:r>
        <w:t>202</w:t>
      </w:r>
      <w:r>
        <w:fldChar w:fldCharType="end"/>
      </w:r>
    </w:p>
    <w:p w14:paraId="06F66CB4" w14:textId="77777777" w:rsidR="00C36564" w:rsidRDefault="00C36564">
      <w:pPr>
        <w:pStyle w:val="TOC1"/>
        <w:rPr>
          <w:rFonts w:asciiTheme="minorHAnsi" w:hAnsiTheme="minorHAnsi" w:cstheme="minorBidi"/>
          <w:kern w:val="2"/>
          <w:sz w:val="21"/>
          <w:szCs w:val="22"/>
          <w:lang w:val="en-US" w:eastAsia="zh-CN"/>
        </w:rPr>
      </w:pPr>
      <w:r>
        <w:t>D.2</w:t>
      </w:r>
      <w:r>
        <w:rPr>
          <w:rFonts w:asciiTheme="minorHAnsi" w:hAnsiTheme="minorHAnsi" w:cstheme="minorBidi"/>
          <w:kern w:val="2"/>
          <w:sz w:val="21"/>
          <w:szCs w:val="22"/>
          <w:lang w:val="en-US" w:eastAsia="zh-CN"/>
        </w:rPr>
        <w:tab/>
      </w:r>
      <w:r>
        <w:t>IAB type 1-H receiver</w:t>
      </w:r>
      <w:r>
        <w:tab/>
      </w:r>
      <w:r>
        <w:fldChar w:fldCharType="begin"/>
      </w:r>
      <w:r>
        <w:instrText xml:space="preserve"> PAGEREF _Toc73963171 \h </w:instrText>
      </w:r>
      <w:r>
        <w:fldChar w:fldCharType="separate"/>
      </w:r>
      <w:r>
        <w:t>202</w:t>
      </w:r>
      <w:r>
        <w:fldChar w:fldCharType="end"/>
      </w:r>
    </w:p>
    <w:p w14:paraId="36B4E259" w14:textId="77777777" w:rsidR="00C36564" w:rsidRDefault="00C36564">
      <w:pPr>
        <w:pStyle w:val="TOC2"/>
        <w:rPr>
          <w:rFonts w:asciiTheme="minorHAnsi" w:hAnsiTheme="minorHAnsi" w:cstheme="minorBidi"/>
          <w:kern w:val="2"/>
          <w:sz w:val="21"/>
          <w:szCs w:val="22"/>
          <w:lang w:val="en-US" w:eastAsia="zh-CN"/>
        </w:rPr>
      </w:pPr>
      <w:r>
        <w:t>D.2.1</w:t>
      </w:r>
      <w:r>
        <w:rPr>
          <w:rFonts w:asciiTheme="minorHAnsi" w:hAnsiTheme="minorHAnsi" w:cstheme="minorBidi"/>
          <w:kern w:val="2"/>
          <w:sz w:val="21"/>
          <w:szCs w:val="22"/>
          <w:lang w:val="en-US" w:eastAsia="zh-CN"/>
        </w:rPr>
        <w:tab/>
      </w:r>
      <w:r>
        <w:t>Reference sensitivity level for IAB type 1-H</w:t>
      </w:r>
      <w:r>
        <w:tab/>
      </w:r>
      <w:r>
        <w:fldChar w:fldCharType="begin"/>
      </w:r>
      <w:r>
        <w:instrText xml:space="preserve"> PAGEREF _Toc73963172 \h </w:instrText>
      </w:r>
      <w:r>
        <w:fldChar w:fldCharType="separate"/>
      </w:r>
      <w:r>
        <w:t>202</w:t>
      </w:r>
      <w:r>
        <w:fldChar w:fldCharType="end"/>
      </w:r>
    </w:p>
    <w:p w14:paraId="545C4992" w14:textId="77777777" w:rsidR="00C36564" w:rsidRDefault="00C36564">
      <w:pPr>
        <w:pStyle w:val="TOC2"/>
        <w:rPr>
          <w:rFonts w:asciiTheme="minorHAnsi" w:hAnsiTheme="minorHAnsi" w:cstheme="minorBidi"/>
          <w:kern w:val="2"/>
          <w:sz w:val="21"/>
          <w:szCs w:val="22"/>
          <w:lang w:val="en-US" w:eastAsia="zh-CN"/>
        </w:rPr>
      </w:pPr>
      <w:r>
        <w:t>D.2.2</w:t>
      </w:r>
      <w:r>
        <w:rPr>
          <w:rFonts w:asciiTheme="minorHAnsi" w:hAnsiTheme="minorHAnsi" w:cstheme="minorBidi"/>
          <w:kern w:val="2"/>
          <w:sz w:val="21"/>
          <w:szCs w:val="22"/>
          <w:lang w:val="en-US" w:eastAsia="zh-CN"/>
        </w:rPr>
        <w:tab/>
      </w:r>
      <w:r>
        <w:t>Receiver dynamic range for IAB type 1-H</w:t>
      </w:r>
      <w:r>
        <w:tab/>
      </w:r>
      <w:r>
        <w:fldChar w:fldCharType="begin"/>
      </w:r>
      <w:r>
        <w:instrText xml:space="preserve"> PAGEREF _Toc73963173 \h </w:instrText>
      </w:r>
      <w:r>
        <w:fldChar w:fldCharType="separate"/>
      </w:r>
      <w:r>
        <w:t>203</w:t>
      </w:r>
      <w:r>
        <w:fldChar w:fldCharType="end"/>
      </w:r>
    </w:p>
    <w:p w14:paraId="737F4CB0" w14:textId="77777777" w:rsidR="00C36564" w:rsidRDefault="00C36564">
      <w:pPr>
        <w:pStyle w:val="TOC2"/>
        <w:rPr>
          <w:rFonts w:asciiTheme="minorHAnsi" w:hAnsiTheme="minorHAnsi" w:cstheme="minorBidi"/>
          <w:kern w:val="2"/>
          <w:sz w:val="21"/>
          <w:szCs w:val="22"/>
          <w:lang w:val="en-US" w:eastAsia="zh-CN"/>
        </w:rPr>
      </w:pPr>
      <w:r>
        <w:t>D.2.3</w:t>
      </w:r>
      <w:r>
        <w:rPr>
          <w:rFonts w:asciiTheme="minorHAnsi" w:hAnsiTheme="minorHAnsi" w:cstheme="minorBidi"/>
          <w:kern w:val="2"/>
          <w:sz w:val="21"/>
          <w:szCs w:val="22"/>
          <w:lang w:val="en-US" w:eastAsia="zh-CN"/>
        </w:rPr>
        <w:tab/>
      </w:r>
      <w:r>
        <w:t>Receiver adjacent channel selectivity and narrowband blocking for IAB type 1-H</w:t>
      </w:r>
      <w:r>
        <w:tab/>
      </w:r>
      <w:r>
        <w:fldChar w:fldCharType="begin"/>
      </w:r>
      <w:r>
        <w:instrText xml:space="preserve"> PAGEREF _Toc73963174 \h </w:instrText>
      </w:r>
      <w:r>
        <w:fldChar w:fldCharType="separate"/>
      </w:r>
      <w:r>
        <w:t>203</w:t>
      </w:r>
      <w:r>
        <w:fldChar w:fldCharType="end"/>
      </w:r>
    </w:p>
    <w:p w14:paraId="75ADF64B" w14:textId="77777777" w:rsidR="00C36564" w:rsidRDefault="00C36564">
      <w:pPr>
        <w:pStyle w:val="TOC2"/>
        <w:rPr>
          <w:rFonts w:asciiTheme="minorHAnsi" w:hAnsiTheme="minorHAnsi" w:cstheme="minorBidi"/>
          <w:kern w:val="2"/>
          <w:sz w:val="21"/>
          <w:szCs w:val="22"/>
          <w:lang w:val="en-US" w:eastAsia="zh-CN"/>
        </w:rPr>
      </w:pPr>
      <w:r>
        <w:t>D.2.4</w:t>
      </w:r>
      <w:r>
        <w:rPr>
          <w:rFonts w:asciiTheme="minorHAnsi" w:hAnsiTheme="minorHAnsi" w:cstheme="minorBidi"/>
          <w:kern w:val="2"/>
          <w:sz w:val="21"/>
          <w:szCs w:val="22"/>
          <w:lang w:val="en-US" w:eastAsia="zh-CN"/>
        </w:rPr>
        <w:tab/>
      </w:r>
      <w:r>
        <w:t>Receiver spurious emissions</w:t>
      </w:r>
      <w:r>
        <w:tab/>
      </w:r>
      <w:r>
        <w:fldChar w:fldCharType="begin"/>
      </w:r>
      <w:r>
        <w:instrText xml:space="preserve"> PAGEREF _Toc73963175 \h </w:instrText>
      </w:r>
      <w:r>
        <w:fldChar w:fldCharType="separate"/>
      </w:r>
      <w:r>
        <w:t>203</w:t>
      </w:r>
      <w:r>
        <w:fldChar w:fldCharType="end"/>
      </w:r>
    </w:p>
    <w:p w14:paraId="2DCE8CEA" w14:textId="77777777" w:rsidR="00C36564" w:rsidRDefault="00C36564">
      <w:pPr>
        <w:pStyle w:val="TOC2"/>
        <w:rPr>
          <w:rFonts w:asciiTheme="minorHAnsi" w:hAnsiTheme="minorHAnsi" w:cstheme="minorBidi"/>
          <w:kern w:val="2"/>
          <w:sz w:val="21"/>
          <w:szCs w:val="22"/>
          <w:lang w:val="en-US" w:eastAsia="zh-CN"/>
        </w:rPr>
      </w:pPr>
      <w:r>
        <w:t>D.2.5</w:t>
      </w:r>
      <w:r>
        <w:rPr>
          <w:rFonts w:asciiTheme="minorHAnsi" w:hAnsiTheme="minorHAnsi" w:cstheme="minorBidi"/>
          <w:kern w:val="2"/>
          <w:sz w:val="21"/>
          <w:szCs w:val="22"/>
          <w:lang w:val="en-US" w:eastAsia="zh-CN"/>
        </w:rPr>
        <w:tab/>
      </w:r>
      <w:r>
        <w:t>Receiver In-channel selectivity for IAB type 1-H</w:t>
      </w:r>
      <w:r>
        <w:tab/>
      </w:r>
      <w:r>
        <w:fldChar w:fldCharType="begin"/>
      </w:r>
      <w:r>
        <w:instrText xml:space="preserve"> PAGEREF _Toc73963176 \h </w:instrText>
      </w:r>
      <w:r>
        <w:fldChar w:fldCharType="separate"/>
      </w:r>
      <w:r>
        <w:t>205</w:t>
      </w:r>
      <w:r>
        <w:fldChar w:fldCharType="end"/>
      </w:r>
    </w:p>
    <w:p w14:paraId="6800B59C" w14:textId="77777777" w:rsidR="00C36564" w:rsidRDefault="00C36564">
      <w:pPr>
        <w:pStyle w:val="TOC2"/>
        <w:rPr>
          <w:rFonts w:asciiTheme="minorHAnsi" w:hAnsiTheme="minorHAnsi" w:cstheme="minorBidi"/>
          <w:kern w:val="2"/>
          <w:sz w:val="21"/>
          <w:szCs w:val="22"/>
          <w:lang w:val="en-US" w:eastAsia="zh-CN"/>
        </w:rPr>
      </w:pPr>
      <w:r>
        <w:t>D.2.6</w:t>
      </w:r>
      <w:r>
        <w:rPr>
          <w:rFonts w:asciiTheme="minorHAnsi" w:hAnsiTheme="minorHAnsi" w:cstheme="minorBidi"/>
          <w:kern w:val="2"/>
          <w:sz w:val="21"/>
          <w:szCs w:val="22"/>
          <w:lang w:val="en-US" w:eastAsia="zh-CN"/>
        </w:rPr>
        <w:tab/>
      </w:r>
      <w:r>
        <w:t>Receiver intermodulation for IAB type 1-H</w:t>
      </w:r>
      <w:r>
        <w:tab/>
      </w:r>
      <w:r>
        <w:fldChar w:fldCharType="begin"/>
      </w:r>
      <w:r>
        <w:instrText xml:space="preserve"> PAGEREF _Toc73963177 \h </w:instrText>
      </w:r>
      <w:r>
        <w:fldChar w:fldCharType="separate"/>
      </w:r>
      <w:r>
        <w:t>206</w:t>
      </w:r>
      <w:r>
        <w:fldChar w:fldCharType="end"/>
      </w:r>
    </w:p>
    <w:p w14:paraId="7E44223F" w14:textId="77777777" w:rsidR="00C36564" w:rsidRDefault="00C36564">
      <w:pPr>
        <w:pStyle w:val="TOC2"/>
        <w:rPr>
          <w:rFonts w:asciiTheme="minorHAnsi" w:hAnsiTheme="minorHAnsi" w:cstheme="minorBidi"/>
          <w:kern w:val="2"/>
          <w:sz w:val="21"/>
          <w:szCs w:val="22"/>
          <w:lang w:val="en-US" w:eastAsia="zh-CN"/>
        </w:rPr>
      </w:pPr>
      <w:r w:rsidRPr="00646745">
        <w:rPr>
          <w:rFonts w:cs="v4.2.0"/>
        </w:rPr>
        <w:t>D.</w:t>
      </w:r>
      <w:r w:rsidRPr="00646745">
        <w:rPr>
          <w:rFonts w:cs="v4.2.0"/>
          <w:lang w:eastAsia="zh-CN"/>
        </w:rPr>
        <w:t>3</w:t>
      </w:r>
      <w:r>
        <w:rPr>
          <w:rFonts w:asciiTheme="minorHAnsi" w:hAnsiTheme="minorHAnsi" w:cstheme="minorBidi"/>
          <w:kern w:val="2"/>
          <w:sz w:val="21"/>
          <w:szCs w:val="22"/>
          <w:lang w:val="en-US" w:eastAsia="zh-CN"/>
        </w:rPr>
        <w:tab/>
      </w:r>
      <w:r>
        <w:t>IAB type 1-</w:t>
      </w:r>
      <w:r>
        <w:rPr>
          <w:lang w:eastAsia="zh-CN"/>
        </w:rPr>
        <w:t>H</w:t>
      </w:r>
      <w:r w:rsidRPr="00646745">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_Toc73963178 \h </w:instrText>
      </w:r>
      <w:r>
        <w:fldChar w:fldCharType="separate"/>
      </w:r>
      <w:r>
        <w:t>206</w:t>
      </w:r>
      <w:r>
        <w:fldChar w:fldCharType="end"/>
      </w:r>
    </w:p>
    <w:p w14:paraId="16E2BF67" w14:textId="77777777" w:rsidR="00C36564" w:rsidRDefault="00C36564">
      <w:pPr>
        <w:pStyle w:val="TOC3"/>
        <w:rPr>
          <w:rFonts w:asciiTheme="minorHAnsi" w:hAnsiTheme="minorHAnsi" w:cstheme="minorBidi"/>
          <w:kern w:val="2"/>
          <w:sz w:val="21"/>
          <w:szCs w:val="22"/>
          <w:lang w:val="en-US" w:eastAsia="zh-CN"/>
        </w:rPr>
      </w:pPr>
      <w:r w:rsidRPr="00646745">
        <w:rPr>
          <w:rFonts w:cs="v4.2.0"/>
        </w:rPr>
        <w:t>D.</w:t>
      </w:r>
      <w:r w:rsidRPr="00646745">
        <w:rPr>
          <w:rFonts w:cs="v4.2.0"/>
          <w:lang w:eastAsia="zh-CN"/>
        </w:rPr>
        <w:t>3</w:t>
      </w:r>
      <w:r w:rsidRPr="00646745">
        <w:rPr>
          <w:rFonts w:cs="v4.2.0"/>
        </w:rPr>
        <w:t>.</w:t>
      </w:r>
      <w:r w:rsidRPr="00646745">
        <w:rPr>
          <w:rFonts w:cs="v4.2.0"/>
          <w:lang w:eastAsia="zh-CN"/>
        </w:rPr>
        <w:t>1</w:t>
      </w:r>
      <w:r>
        <w:rPr>
          <w:rFonts w:asciiTheme="minorHAnsi" w:hAnsiTheme="minorHAnsi" w:cstheme="minorBidi"/>
          <w:kern w:val="2"/>
          <w:sz w:val="21"/>
          <w:szCs w:val="22"/>
          <w:lang w:val="en-US" w:eastAsia="zh-CN"/>
        </w:rPr>
        <w:tab/>
      </w:r>
      <w:r>
        <w:t>Performance requirements for PUSCH and PUCCH</w:t>
      </w:r>
      <w:r>
        <w:rPr>
          <w:lang w:eastAsia="zh-CN"/>
        </w:rPr>
        <w:t xml:space="preserve"> on single antenna port</w:t>
      </w:r>
      <w:r>
        <w:t xml:space="preserve"> </w:t>
      </w:r>
      <w:r w:rsidRPr="00646745">
        <w:rPr>
          <w:rFonts w:cs="v4.2.0"/>
        </w:rPr>
        <w:t>in multipath fading conditions</w:t>
      </w:r>
      <w:r>
        <w:tab/>
      </w:r>
      <w:r>
        <w:fldChar w:fldCharType="begin"/>
      </w:r>
      <w:r>
        <w:instrText xml:space="preserve"> PAGEREF _Toc73963179 \h </w:instrText>
      </w:r>
      <w:r>
        <w:fldChar w:fldCharType="separate"/>
      </w:r>
      <w:r>
        <w:t>206</w:t>
      </w:r>
      <w:r>
        <w:fldChar w:fldCharType="end"/>
      </w:r>
    </w:p>
    <w:p w14:paraId="13D59748" w14:textId="77777777" w:rsidR="00C36564" w:rsidRDefault="00C36564">
      <w:pPr>
        <w:pStyle w:val="TOC3"/>
        <w:rPr>
          <w:rFonts w:asciiTheme="minorHAnsi" w:hAnsiTheme="minorHAnsi" w:cstheme="minorBidi"/>
          <w:kern w:val="2"/>
          <w:sz w:val="21"/>
          <w:szCs w:val="22"/>
          <w:lang w:val="en-US" w:eastAsia="zh-CN"/>
        </w:rPr>
      </w:pPr>
      <w:r w:rsidRPr="00646745">
        <w:rPr>
          <w:rFonts w:cs="v4.2.0"/>
        </w:rPr>
        <w:t>D.</w:t>
      </w:r>
      <w:r w:rsidRPr="00646745">
        <w:rPr>
          <w:rFonts w:cs="v4.2.0"/>
          <w:lang w:eastAsia="zh-CN"/>
        </w:rPr>
        <w:t>3</w:t>
      </w:r>
      <w:r w:rsidRPr="00646745">
        <w:rPr>
          <w:rFonts w:cs="v4.2.0"/>
        </w:rPr>
        <w:t>.</w:t>
      </w:r>
      <w:r w:rsidRPr="00646745">
        <w:rPr>
          <w:rFonts w:cs="v4.2.0"/>
          <w:lang w:eastAsia="zh-CN"/>
        </w:rPr>
        <w:t>2</w:t>
      </w:r>
      <w:r>
        <w:rPr>
          <w:rFonts w:asciiTheme="minorHAnsi" w:hAnsiTheme="minorHAnsi" w:cstheme="minorBidi"/>
          <w:kern w:val="2"/>
          <w:sz w:val="21"/>
          <w:szCs w:val="22"/>
          <w:lang w:val="en-US" w:eastAsia="zh-CN"/>
        </w:rPr>
        <w:tab/>
      </w:r>
      <w:r>
        <w:t>Performance requirements for PU</w:t>
      </w:r>
      <w:r>
        <w:rPr>
          <w:lang w:eastAsia="zh-CN"/>
        </w:rPr>
        <w:t>S</w:t>
      </w:r>
      <w:r>
        <w:t>CH, PDSCH, PDCCH</w:t>
      </w:r>
      <w:r>
        <w:rPr>
          <w:lang w:eastAsia="zh-CN"/>
        </w:rPr>
        <w:t xml:space="preserve"> transmission and PMI/RI reporting on two antenna ports</w:t>
      </w:r>
      <w:r>
        <w:t xml:space="preserve"> </w:t>
      </w:r>
      <w:r w:rsidRPr="00646745">
        <w:rPr>
          <w:rFonts w:cs="v4.2.0"/>
        </w:rPr>
        <w:t>in multipath fading conditions</w:t>
      </w:r>
      <w:r>
        <w:tab/>
      </w:r>
      <w:r>
        <w:fldChar w:fldCharType="begin"/>
      </w:r>
      <w:r>
        <w:instrText xml:space="preserve"> PAGEREF _Toc73963180 \h </w:instrText>
      </w:r>
      <w:r>
        <w:fldChar w:fldCharType="separate"/>
      </w:r>
      <w:r>
        <w:t>207</w:t>
      </w:r>
      <w:r>
        <w:fldChar w:fldCharType="end"/>
      </w:r>
    </w:p>
    <w:p w14:paraId="041955DD" w14:textId="77777777" w:rsidR="00C36564" w:rsidRDefault="00C36564">
      <w:pPr>
        <w:pStyle w:val="TOC3"/>
        <w:rPr>
          <w:rFonts w:asciiTheme="minorHAnsi" w:hAnsiTheme="minorHAnsi" w:cstheme="minorBidi"/>
          <w:kern w:val="2"/>
          <w:sz w:val="21"/>
          <w:szCs w:val="22"/>
          <w:lang w:val="en-US" w:eastAsia="zh-CN"/>
        </w:rPr>
      </w:pPr>
      <w:r w:rsidRPr="00646745">
        <w:rPr>
          <w:rFonts w:cs="v4.2.0"/>
        </w:rPr>
        <w:t>D.</w:t>
      </w:r>
      <w:r w:rsidRPr="00646745">
        <w:rPr>
          <w:rFonts w:cs="v4.2.0"/>
          <w:lang w:eastAsia="zh-CN"/>
        </w:rPr>
        <w:t>3</w:t>
      </w:r>
      <w:r w:rsidRPr="00646745">
        <w:rPr>
          <w:rFonts w:cs="v4.2.0"/>
        </w:rPr>
        <w:t>.</w:t>
      </w:r>
      <w:r w:rsidRPr="00646745">
        <w:rPr>
          <w:rFonts w:cs="v4.2.0"/>
          <w:lang w:eastAsia="zh-CN"/>
        </w:rPr>
        <w:t>3</w:t>
      </w:r>
      <w:r>
        <w:rPr>
          <w:rFonts w:asciiTheme="minorHAnsi" w:hAnsiTheme="minorHAnsi" w:cstheme="minorBidi"/>
          <w:kern w:val="2"/>
          <w:sz w:val="21"/>
          <w:szCs w:val="22"/>
          <w:lang w:val="en-US" w:eastAsia="zh-CN"/>
        </w:rPr>
        <w:tab/>
      </w:r>
      <w:r>
        <w:t xml:space="preserve">Performance requirements for PUSCH, PRACH transmission and CQI reporting </w:t>
      </w:r>
      <w:r w:rsidRPr="00646745">
        <w:rPr>
          <w:rFonts w:cs="v4.2.0"/>
        </w:rPr>
        <w:t>in static conditions</w:t>
      </w:r>
      <w:r>
        <w:tab/>
      </w:r>
      <w:r>
        <w:fldChar w:fldCharType="begin"/>
      </w:r>
      <w:r>
        <w:instrText xml:space="preserve"> PAGEREF _Toc73963181 \h </w:instrText>
      </w:r>
      <w:r>
        <w:fldChar w:fldCharType="separate"/>
      </w:r>
      <w:r>
        <w:t>208</w:t>
      </w:r>
      <w:r>
        <w:fldChar w:fldCharType="end"/>
      </w:r>
    </w:p>
    <w:p w14:paraId="5AFFB54F" w14:textId="77777777" w:rsidR="00C36564" w:rsidRDefault="00C36564">
      <w:pPr>
        <w:pStyle w:val="TOC8"/>
        <w:rPr>
          <w:rFonts w:asciiTheme="minorHAnsi" w:hAnsiTheme="minorHAnsi" w:cstheme="minorBidi"/>
          <w:b w:val="0"/>
          <w:kern w:val="2"/>
          <w:sz w:val="21"/>
          <w:szCs w:val="22"/>
          <w:lang w:val="en-US" w:eastAsia="zh-CN"/>
        </w:rPr>
      </w:pPr>
      <w:r>
        <w:t>Annex E [(normative)]:  Characteristics of interfering signals</w:t>
      </w:r>
      <w:r>
        <w:tab/>
      </w:r>
      <w:r>
        <w:fldChar w:fldCharType="begin"/>
      </w:r>
      <w:r>
        <w:instrText xml:space="preserve"> PAGEREF _Toc73963182 \h </w:instrText>
      </w:r>
      <w:r>
        <w:fldChar w:fldCharType="separate"/>
      </w:r>
      <w:r>
        <w:t>208</w:t>
      </w:r>
      <w:r>
        <w:fldChar w:fldCharType="end"/>
      </w:r>
    </w:p>
    <w:p w14:paraId="1EDB701E" w14:textId="77777777" w:rsidR="00C36564" w:rsidRDefault="00C36564">
      <w:pPr>
        <w:pStyle w:val="TOC1"/>
        <w:rPr>
          <w:rFonts w:asciiTheme="minorHAnsi" w:hAnsiTheme="minorHAnsi" w:cstheme="minorBidi"/>
          <w:kern w:val="2"/>
          <w:sz w:val="21"/>
          <w:szCs w:val="22"/>
          <w:lang w:val="en-US" w:eastAsia="zh-CN"/>
        </w:rPr>
      </w:pPr>
      <w:r>
        <w:t>E.1 Characteristics of the interfering signals for IAB-DU</w:t>
      </w:r>
      <w:r>
        <w:tab/>
      </w:r>
      <w:r>
        <w:fldChar w:fldCharType="begin"/>
      </w:r>
      <w:r>
        <w:instrText xml:space="preserve"> PAGEREF _Toc73963183 \h </w:instrText>
      </w:r>
      <w:r>
        <w:fldChar w:fldCharType="separate"/>
      </w:r>
      <w:r>
        <w:t>208</w:t>
      </w:r>
      <w:r>
        <w:fldChar w:fldCharType="end"/>
      </w:r>
    </w:p>
    <w:p w14:paraId="6368EF43" w14:textId="77777777" w:rsidR="00C36564" w:rsidRDefault="00C36564">
      <w:pPr>
        <w:pStyle w:val="TOC1"/>
        <w:rPr>
          <w:rFonts w:asciiTheme="minorHAnsi" w:hAnsiTheme="minorHAnsi" w:cstheme="minorBidi"/>
          <w:kern w:val="2"/>
          <w:sz w:val="21"/>
          <w:szCs w:val="22"/>
          <w:lang w:val="en-US" w:eastAsia="zh-CN"/>
        </w:rPr>
      </w:pPr>
      <w:r>
        <w:t>E.2 Characteristics of the interfering signals for IAB-MT</w:t>
      </w:r>
      <w:r>
        <w:tab/>
      </w:r>
      <w:r>
        <w:fldChar w:fldCharType="begin"/>
      </w:r>
      <w:r>
        <w:instrText xml:space="preserve"> PAGEREF _Toc73963184 \h </w:instrText>
      </w:r>
      <w:r>
        <w:fldChar w:fldCharType="separate"/>
      </w:r>
      <w:r>
        <w:t>208</w:t>
      </w:r>
      <w:r>
        <w:fldChar w:fldCharType="end"/>
      </w:r>
    </w:p>
    <w:p w14:paraId="4BAFB84D" w14:textId="77777777" w:rsidR="00C36564" w:rsidRDefault="00C36564">
      <w:pPr>
        <w:pStyle w:val="TOC8"/>
        <w:rPr>
          <w:rFonts w:asciiTheme="minorHAnsi" w:hAnsiTheme="minorHAnsi" w:cstheme="minorBidi"/>
          <w:b w:val="0"/>
          <w:kern w:val="2"/>
          <w:sz w:val="21"/>
          <w:szCs w:val="22"/>
          <w:lang w:val="en-US" w:eastAsia="zh-CN"/>
        </w:rPr>
      </w:pPr>
      <w:r>
        <w:t>Annex F[(normative)]: Propagation conditions</w:t>
      </w:r>
      <w:r>
        <w:tab/>
      </w:r>
      <w:r>
        <w:fldChar w:fldCharType="begin"/>
      </w:r>
      <w:r>
        <w:instrText xml:space="preserve"> PAGEREF _Toc73963185 \h </w:instrText>
      </w:r>
      <w:r>
        <w:fldChar w:fldCharType="separate"/>
      </w:r>
      <w:r>
        <w:t>209</w:t>
      </w:r>
      <w:r>
        <w:fldChar w:fldCharType="end"/>
      </w:r>
    </w:p>
    <w:p w14:paraId="2F3E4F72" w14:textId="77777777" w:rsidR="00C36564" w:rsidRDefault="00C36564">
      <w:pPr>
        <w:pStyle w:val="TOC2"/>
        <w:rPr>
          <w:rFonts w:asciiTheme="minorHAnsi" w:hAnsiTheme="minorHAnsi" w:cstheme="minorBidi"/>
          <w:kern w:val="2"/>
          <w:sz w:val="21"/>
          <w:szCs w:val="22"/>
          <w:lang w:val="en-US" w:eastAsia="zh-CN"/>
        </w:rPr>
      </w:pPr>
      <w:r>
        <w:t>F.1</w:t>
      </w:r>
      <w:r>
        <w:rPr>
          <w:rFonts w:asciiTheme="minorHAnsi" w:hAnsiTheme="minorHAnsi" w:cstheme="minorBidi"/>
          <w:kern w:val="2"/>
          <w:sz w:val="21"/>
          <w:szCs w:val="22"/>
          <w:lang w:val="en-US" w:eastAsia="zh-CN"/>
        </w:rPr>
        <w:tab/>
      </w:r>
      <w:r>
        <w:t>Static propagation condition</w:t>
      </w:r>
      <w:r>
        <w:tab/>
      </w:r>
      <w:r>
        <w:fldChar w:fldCharType="begin"/>
      </w:r>
      <w:r>
        <w:instrText xml:space="preserve"> PAGEREF _Toc73963186 \h </w:instrText>
      </w:r>
      <w:r>
        <w:fldChar w:fldCharType="separate"/>
      </w:r>
      <w:r>
        <w:t>209</w:t>
      </w:r>
      <w:r>
        <w:fldChar w:fldCharType="end"/>
      </w:r>
    </w:p>
    <w:p w14:paraId="047A8A5B" w14:textId="77777777" w:rsidR="00C36564" w:rsidRDefault="00C36564">
      <w:pPr>
        <w:pStyle w:val="TOC2"/>
        <w:rPr>
          <w:rFonts w:asciiTheme="minorHAnsi" w:hAnsiTheme="minorHAnsi" w:cstheme="minorBidi"/>
          <w:kern w:val="2"/>
          <w:sz w:val="21"/>
          <w:szCs w:val="22"/>
          <w:lang w:val="en-US" w:eastAsia="zh-CN"/>
        </w:rPr>
      </w:pPr>
      <w:r>
        <w:t>F1.1</w:t>
      </w:r>
      <w:r>
        <w:rPr>
          <w:rFonts w:asciiTheme="minorHAnsi" w:hAnsiTheme="minorHAnsi" w:cstheme="minorBidi"/>
          <w:kern w:val="2"/>
          <w:sz w:val="21"/>
          <w:szCs w:val="22"/>
          <w:lang w:val="en-US" w:eastAsia="zh-CN"/>
        </w:rPr>
        <w:tab/>
      </w:r>
      <w:r>
        <w:t>IAB-MT receiver with 2RX</w:t>
      </w:r>
      <w:r>
        <w:tab/>
      </w:r>
      <w:r>
        <w:fldChar w:fldCharType="begin"/>
      </w:r>
      <w:r>
        <w:instrText xml:space="preserve"> PAGEREF _Toc73963187 \h </w:instrText>
      </w:r>
      <w:r>
        <w:fldChar w:fldCharType="separate"/>
      </w:r>
      <w:r>
        <w:t>209</w:t>
      </w:r>
      <w:r>
        <w:fldChar w:fldCharType="end"/>
      </w:r>
    </w:p>
    <w:p w14:paraId="6C1A728A" w14:textId="77777777" w:rsidR="00C36564" w:rsidRDefault="00C36564">
      <w:pPr>
        <w:pStyle w:val="TOC2"/>
        <w:rPr>
          <w:rFonts w:asciiTheme="minorHAnsi" w:hAnsiTheme="minorHAnsi" w:cstheme="minorBidi"/>
          <w:kern w:val="2"/>
          <w:sz w:val="21"/>
          <w:szCs w:val="22"/>
          <w:lang w:val="en-US" w:eastAsia="zh-CN"/>
        </w:rPr>
      </w:pPr>
      <w:r>
        <w:t>F.2</w:t>
      </w:r>
      <w:r>
        <w:rPr>
          <w:rFonts w:asciiTheme="minorHAnsi" w:hAnsiTheme="minorHAnsi" w:cstheme="minorBidi"/>
          <w:kern w:val="2"/>
          <w:sz w:val="21"/>
          <w:szCs w:val="22"/>
          <w:lang w:val="en-US" w:eastAsia="zh-CN"/>
        </w:rPr>
        <w:tab/>
      </w:r>
      <w:r>
        <w:t>Multi-path fading propagation conditions</w:t>
      </w:r>
      <w:r>
        <w:tab/>
      </w:r>
      <w:r>
        <w:fldChar w:fldCharType="begin"/>
      </w:r>
      <w:r>
        <w:instrText xml:space="preserve"> PAGEREF _Toc73963188 \h </w:instrText>
      </w:r>
      <w:r>
        <w:fldChar w:fldCharType="separate"/>
      </w:r>
      <w:r>
        <w:t>209</w:t>
      </w:r>
      <w:r>
        <w:fldChar w:fldCharType="end"/>
      </w:r>
    </w:p>
    <w:p w14:paraId="4DA8FBC9" w14:textId="77777777" w:rsidR="00C36564" w:rsidRDefault="00C36564">
      <w:pPr>
        <w:pStyle w:val="TOC3"/>
        <w:rPr>
          <w:rFonts w:asciiTheme="minorHAnsi" w:hAnsiTheme="minorHAnsi" w:cstheme="minorBidi"/>
          <w:kern w:val="2"/>
          <w:sz w:val="21"/>
          <w:szCs w:val="22"/>
          <w:lang w:val="en-US" w:eastAsia="zh-CN"/>
        </w:rPr>
      </w:pPr>
      <w:r>
        <w:t>F.2.1</w:t>
      </w:r>
      <w:r>
        <w:rPr>
          <w:rFonts w:asciiTheme="minorHAnsi" w:hAnsiTheme="minorHAnsi" w:cstheme="minorBidi"/>
          <w:kern w:val="2"/>
          <w:sz w:val="21"/>
          <w:szCs w:val="22"/>
          <w:lang w:val="en-US" w:eastAsia="zh-CN"/>
        </w:rPr>
        <w:tab/>
      </w:r>
      <w:r>
        <w:t>Delay profiles</w:t>
      </w:r>
      <w:r>
        <w:tab/>
      </w:r>
      <w:r>
        <w:fldChar w:fldCharType="begin"/>
      </w:r>
      <w:r>
        <w:instrText xml:space="preserve"> PAGEREF _Toc73963189 \h </w:instrText>
      </w:r>
      <w:r>
        <w:fldChar w:fldCharType="separate"/>
      </w:r>
      <w:r>
        <w:t>209</w:t>
      </w:r>
      <w:r>
        <w:fldChar w:fldCharType="end"/>
      </w:r>
    </w:p>
    <w:p w14:paraId="66D03E56" w14:textId="77777777" w:rsidR="00C36564" w:rsidRDefault="00C36564">
      <w:pPr>
        <w:pStyle w:val="TOC4"/>
        <w:rPr>
          <w:rFonts w:asciiTheme="minorHAnsi" w:hAnsiTheme="minorHAnsi" w:cstheme="minorBidi"/>
          <w:kern w:val="2"/>
          <w:sz w:val="21"/>
          <w:szCs w:val="22"/>
          <w:lang w:val="en-US" w:eastAsia="zh-CN"/>
        </w:rPr>
      </w:pPr>
      <w:r>
        <w:t>F.2.1.1</w:t>
      </w:r>
      <w:r>
        <w:rPr>
          <w:rFonts w:asciiTheme="minorHAnsi" w:hAnsiTheme="minorHAnsi" w:cstheme="minorBidi"/>
          <w:kern w:val="2"/>
          <w:sz w:val="21"/>
          <w:szCs w:val="22"/>
          <w:lang w:val="en-US" w:eastAsia="zh-CN"/>
        </w:rPr>
        <w:tab/>
      </w:r>
      <w:r>
        <w:t>Delay profiles for FR1</w:t>
      </w:r>
      <w:r>
        <w:tab/>
      </w:r>
      <w:r>
        <w:fldChar w:fldCharType="begin"/>
      </w:r>
      <w:r>
        <w:instrText xml:space="preserve"> PAGEREF _Toc73963190 \h </w:instrText>
      </w:r>
      <w:r>
        <w:fldChar w:fldCharType="separate"/>
      </w:r>
      <w:r>
        <w:t>211</w:t>
      </w:r>
      <w:r>
        <w:fldChar w:fldCharType="end"/>
      </w:r>
    </w:p>
    <w:p w14:paraId="5DF44DCB" w14:textId="77777777" w:rsidR="00C36564" w:rsidRDefault="00C36564">
      <w:pPr>
        <w:pStyle w:val="TOC3"/>
        <w:rPr>
          <w:rFonts w:asciiTheme="minorHAnsi" w:hAnsiTheme="minorHAnsi" w:cstheme="minorBidi"/>
          <w:kern w:val="2"/>
          <w:sz w:val="21"/>
          <w:szCs w:val="22"/>
          <w:lang w:val="en-US" w:eastAsia="zh-CN"/>
        </w:rPr>
      </w:pPr>
      <w:r>
        <w:t>F.2.2</w:t>
      </w:r>
      <w:r>
        <w:rPr>
          <w:rFonts w:asciiTheme="minorHAnsi" w:hAnsiTheme="minorHAnsi" w:cstheme="minorBidi"/>
          <w:kern w:val="2"/>
          <w:sz w:val="21"/>
          <w:szCs w:val="22"/>
          <w:lang w:val="en-US" w:eastAsia="zh-CN"/>
        </w:rPr>
        <w:tab/>
      </w:r>
      <w:r>
        <w:t>Combinations of channel model parameters</w:t>
      </w:r>
      <w:r>
        <w:tab/>
      </w:r>
      <w:r>
        <w:fldChar w:fldCharType="begin"/>
      </w:r>
      <w:r>
        <w:instrText xml:space="preserve"> PAGEREF _Toc73963191 \h </w:instrText>
      </w:r>
      <w:r>
        <w:fldChar w:fldCharType="separate"/>
      </w:r>
      <w:r>
        <w:t>212</w:t>
      </w:r>
      <w:r>
        <w:fldChar w:fldCharType="end"/>
      </w:r>
    </w:p>
    <w:p w14:paraId="00595BD0" w14:textId="77777777" w:rsidR="00C36564" w:rsidRDefault="00C36564">
      <w:pPr>
        <w:pStyle w:val="TOC3"/>
        <w:rPr>
          <w:rFonts w:asciiTheme="minorHAnsi" w:hAnsiTheme="minorHAnsi" w:cstheme="minorBidi"/>
          <w:kern w:val="2"/>
          <w:sz w:val="21"/>
          <w:szCs w:val="22"/>
          <w:lang w:val="en-US" w:eastAsia="zh-CN"/>
        </w:rPr>
      </w:pPr>
      <w:r>
        <w:t>F.2.3</w:t>
      </w:r>
      <w:r>
        <w:rPr>
          <w:rFonts w:asciiTheme="minorHAnsi" w:hAnsiTheme="minorHAnsi" w:cstheme="minorBidi"/>
          <w:kern w:val="2"/>
          <w:sz w:val="21"/>
          <w:szCs w:val="22"/>
          <w:lang w:val="en-US" w:eastAsia="zh-CN"/>
        </w:rPr>
        <w:tab/>
      </w:r>
      <w:r>
        <w:t>MIMO channel correlation matrices</w:t>
      </w:r>
      <w:r>
        <w:tab/>
      </w:r>
      <w:r>
        <w:fldChar w:fldCharType="begin"/>
      </w:r>
      <w:r>
        <w:instrText xml:space="preserve"> PAGEREF _Toc73963192 \h </w:instrText>
      </w:r>
      <w:r>
        <w:fldChar w:fldCharType="separate"/>
      </w:r>
      <w:r>
        <w:t>212</w:t>
      </w:r>
      <w:r>
        <w:fldChar w:fldCharType="end"/>
      </w:r>
    </w:p>
    <w:p w14:paraId="7F23DFB9" w14:textId="77777777" w:rsidR="00C36564" w:rsidRDefault="00C36564">
      <w:pPr>
        <w:pStyle w:val="TOC4"/>
        <w:rPr>
          <w:rFonts w:asciiTheme="minorHAnsi" w:hAnsiTheme="minorHAnsi" w:cstheme="minorBidi"/>
          <w:kern w:val="2"/>
          <w:sz w:val="21"/>
          <w:szCs w:val="22"/>
          <w:lang w:val="en-US" w:eastAsia="zh-CN"/>
        </w:rPr>
      </w:pPr>
      <w:r>
        <w:t>F.2.3.1</w:t>
      </w:r>
      <w:r>
        <w:rPr>
          <w:rFonts w:asciiTheme="minorHAnsi" w:hAnsiTheme="minorHAnsi" w:cstheme="minorBidi"/>
          <w:kern w:val="2"/>
          <w:sz w:val="21"/>
          <w:szCs w:val="22"/>
          <w:lang w:val="en-US" w:eastAsia="zh-CN"/>
        </w:rPr>
        <w:tab/>
      </w:r>
      <w:r>
        <w:t>MIMO correlation matrices using Uniform Linear Array</w:t>
      </w:r>
      <w:r>
        <w:tab/>
      </w:r>
      <w:r>
        <w:fldChar w:fldCharType="begin"/>
      </w:r>
      <w:r>
        <w:instrText xml:space="preserve"> PAGEREF _Toc73963193 \h </w:instrText>
      </w:r>
      <w:r>
        <w:fldChar w:fldCharType="separate"/>
      </w:r>
      <w:r>
        <w:t>212</w:t>
      </w:r>
      <w:r>
        <w:fldChar w:fldCharType="end"/>
      </w:r>
    </w:p>
    <w:p w14:paraId="1E4AC002" w14:textId="77777777" w:rsidR="00C36564" w:rsidRDefault="00C36564">
      <w:pPr>
        <w:pStyle w:val="TOC5"/>
        <w:rPr>
          <w:rFonts w:asciiTheme="minorHAnsi" w:hAnsiTheme="minorHAnsi" w:cstheme="minorBidi"/>
          <w:kern w:val="2"/>
          <w:sz w:val="21"/>
          <w:szCs w:val="22"/>
          <w:lang w:val="en-US" w:eastAsia="zh-CN"/>
        </w:rPr>
      </w:pPr>
      <w:r>
        <w:rPr>
          <w:lang w:eastAsia="ko-KR"/>
        </w:rPr>
        <w:t>F.2.3.1.1</w:t>
      </w:r>
      <w:r>
        <w:rPr>
          <w:rFonts w:asciiTheme="minorHAnsi" w:hAnsiTheme="minorHAnsi" w:cstheme="minorBidi"/>
          <w:kern w:val="2"/>
          <w:sz w:val="21"/>
          <w:szCs w:val="22"/>
          <w:lang w:val="en-US" w:eastAsia="zh-CN"/>
        </w:rPr>
        <w:tab/>
      </w:r>
      <w:r>
        <w:rPr>
          <w:lang w:eastAsia="ko-KR"/>
        </w:rPr>
        <w:t>Definition of MIMO correlation matrices</w:t>
      </w:r>
      <w:r>
        <w:tab/>
      </w:r>
      <w:r>
        <w:fldChar w:fldCharType="begin"/>
      </w:r>
      <w:r>
        <w:instrText xml:space="preserve"> PAGEREF _Toc73963194 \h </w:instrText>
      </w:r>
      <w:r>
        <w:fldChar w:fldCharType="separate"/>
      </w:r>
      <w:r>
        <w:t>212</w:t>
      </w:r>
      <w:r>
        <w:fldChar w:fldCharType="end"/>
      </w:r>
    </w:p>
    <w:p w14:paraId="34B4E212" w14:textId="77777777" w:rsidR="00C36564" w:rsidRDefault="00C36564">
      <w:pPr>
        <w:pStyle w:val="TOC5"/>
        <w:rPr>
          <w:rFonts w:asciiTheme="minorHAnsi" w:hAnsiTheme="minorHAnsi" w:cstheme="minorBidi"/>
          <w:kern w:val="2"/>
          <w:sz w:val="21"/>
          <w:szCs w:val="22"/>
          <w:lang w:val="en-US" w:eastAsia="zh-CN"/>
        </w:rPr>
      </w:pPr>
      <w:r>
        <w:rPr>
          <w:lang w:eastAsia="ko-KR"/>
        </w:rPr>
        <w:t>F.2.3.1.2</w:t>
      </w:r>
      <w:r>
        <w:rPr>
          <w:rFonts w:asciiTheme="minorHAnsi" w:hAnsiTheme="minorHAnsi" w:cstheme="minorBidi"/>
          <w:kern w:val="2"/>
          <w:sz w:val="21"/>
          <w:szCs w:val="22"/>
          <w:lang w:val="en-US" w:eastAsia="zh-CN"/>
        </w:rPr>
        <w:tab/>
      </w:r>
      <w:r>
        <w:rPr>
          <w:lang w:eastAsia="ko-KR"/>
        </w:rPr>
        <w:t>MIMO correlation matrices at high, medium and low level</w:t>
      </w:r>
      <w:r>
        <w:tab/>
      </w:r>
      <w:r>
        <w:fldChar w:fldCharType="begin"/>
      </w:r>
      <w:r>
        <w:instrText xml:space="preserve"> PAGEREF _Toc73963195 \h </w:instrText>
      </w:r>
      <w:r>
        <w:fldChar w:fldCharType="separate"/>
      </w:r>
      <w:r>
        <w:t>214</w:t>
      </w:r>
      <w:r>
        <w:fldChar w:fldCharType="end"/>
      </w:r>
    </w:p>
    <w:p w14:paraId="1A51A21C" w14:textId="77777777" w:rsidR="00C36564" w:rsidRDefault="00C36564">
      <w:pPr>
        <w:pStyle w:val="TOC4"/>
        <w:rPr>
          <w:rFonts w:asciiTheme="minorHAnsi" w:hAnsiTheme="minorHAnsi" w:cstheme="minorBidi"/>
          <w:kern w:val="2"/>
          <w:sz w:val="21"/>
          <w:szCs w:val="22"/>
          <w:lang w:val="en-US" w:eastAsia="zh-CN"/>
        </w:rPr>
      </w:pPr>
      <w:r>
        <w:t>F.2.3.2</w:t>
      </w:r>
      <w:r>
        <w:rPr>
          <w:rFonts w:asciiTheme="minorHAnsi" w:hAnsiTheme="minorHAnsi" w:cstheme="minorBidi"/>
          <w:kern w:val="2"/>
          <w:sz w:val="21"/>
          <w:szCs w:val="22"/>
          <w:lang w:val="en-US" w:eastAsia="zh-CN"/>
        </w:rPr>
        <w:tab/>
      </w:r>
      <w:r>
        <w:t>Multi-antenna channel models using cross polarized antennas</w:t>
      </w:r>
      <w:r>
        <w:tab/>
      </w:r>
      <w:r>
        <w:fldChar w:fldCharType="begin"/>
      </w:r>
      <w:r>
        <w:instrText xml:space="preserve"> PAGEREF _Toc73963196 \h </w:instrText>
      </w:r>
      <w:r>
        <w:fldChar w:fldCharType="separate"/>
      </w:r>
      <w:r>
        <w:t>216</w:t>
      </w:r>
      <w:r>
        <w:fldChar w:fldCharType="end"/>
      </w:r>
    </w:p>
    <w:p w14:paraId="48C4D048" w14:textId="77777777" w:rsidR="00C36564" w:rsidRDefault="00C36564">
      <w:pPr>
        <w:pStyle w:val="TOC5"/>
        <w:rPr>
          <w:rFonts w:asciiTheme="minorHAnsi" w:hAnsiTheme="minorHAnsi" w:cstheme="minorBidi"/>
          <w:kern w:val="2"/>
          <w:sz w:val="21"/>
          <w:szCs w:val="22"/>
          <w:lang w:val="en-US" w:eastAsia="zh-CN"/>
        </w:rPr>
      </w:pPr>
      <w:r>
        <w:t>F.2.3.2.1</w:t>
      </w:r>
      <w:r>
        <w:rPr>
          <w:rFonts w:asciiTheme="minorHAnsi" w:hAnsiTheme="minorHAnsi" w:cstheme="minorBidi"/>
          <w:kern w:val="2"/>
          <w:sz w:val="21"/>
          <w:szCs w:val="22"/>
          <w:lang w:val="en-US" w:eastAsia="zh-CN"/>
        </w:rPr>
        <w:tab/>
      </w:r>
      <w:r>
        <w:t>Definition of MIMO correlation matrices using cross polarized antennas</w:t>
      </w:r>
      <w:r>
        <w:tab/>
      </w:r>
      <w:r>
        <w:fldChar w:fldCharType="begin"/>
      </w:r>
      <w:r>
        <w:instrText xml:space="preserve"> PAGEREF _Toc73963197 \h </w:instrText>
      </w:r>
      <w:r>
        <w:fldChar w:fldCharType="separate"/>
      </w:r>
      <w:r>
        <w:t>216</w:t>
      </w:r>
      <w:r>
        <w:fldChar w:fldCharType="end"/>
      </w:r>
    </w:p>
    <w:p w14:paraId="41773844" w14:textId="77777777" w:rsidR="00C36564" w:rsidRDefault="00C36564">
      <w:pPr>
        <w:pStyle w:val="TOC5"/>
        <w:rPr>
          <w:rFonts w:asciiTheme="minorHAnsi" w:hAnsiTheme="minorHAnsi" w:cstheme="minorBidi"/>
          <w:kern w:val="2"/>
          <w:sz w:val="21"/>
          <w:szCs w:val="22"/>
          <w:lang w:val="en-US" w:eastAsia="zh-CN"/>
        </w:rPr>
      </w:pPr>
      <w:r>
        <w:rPr>
          <w:lang w:eastAsia="ko-KR"/>
        </w:rPr>
        <w:t>F.2.3.2.2</w:t>
      </w:r>
      <w:r>
        <w:rPr>
          <w:rFonts w:asciiTheme="minorHAnsi" w:hAnsiTheme="minorHAnsi" w:cstheme="minorBidi"/>
          <w:kern w:val="2"/>
          <w:sz w:val="21"/>
          <w:szCs w:val="22"/>
          <w:lang w:val="en-US" w:eastAsia="zh-CN"/>
        </w:rPr>
        <w:tab/>
      </w:r>
      <w:r>
        <w:rPr>
          <w:lang w:eastAsia="ko-KR"/>
        </w:rPr>
        <w:t>Spatial correlation matrices at UE/IAB-MT and IAB-DU/gNB sides</w:t>
      </w:r>
      <w:r>
        <w:tab/>
      </w:r>
      <w:r>
        <w:fldChar w:fldCharType="begin"/>
      </w:r>
      <w:r>
        <w:instrText xml:space="preserve"> PAGEREF _Toc73963198 \h </w:instrText>
      </w:r>
      <w:r>
        <w:fldChar w:fldCharType="separate"/>
      </w:r>
      <w:r>
        <w:t>217</w:t>
      </w:r>
      <w:r>
        <w:fldChar w:fldCharType="end"/>
      </w:r>
    </w:p>
    <w:p w14:paraId="15B667F1" w14:textId="77777777" w:rsidR="00C36564" w:rsidRDefault="00C36564">
      <w:pPr>
        <w:pStyle w:val="TOC5"/>
        <w:rPr>
          <w:rFonts w:asciiTheme="minorHAnsi" w:hAnsiTheme="minorHAnsi" w:cstheme="minorBidi"/>
          <w:kern w:val="2"/>
          <w:sz w:val="21"/>
          <w:szCs w:val="22"/>
          <w:lang w:val="en-US" w:eastAsia="zh-CN"/>
        </w:rPr>
      </w:pPr>
      <w:r>
        <w:t>F.2.3.2.2.1</w:t>
      </w:r>
      <w:r>
        <w:rPr>
          <w:rFonts w:asciiTheme="minorHAnsi" w:hAnsiTheme="minorHAnsi" w:cstheme="minorBidi"/>
          <w:kern w:val="2"/>
          <w:sz w:val="21"/>
          <w:szCs w:val="22"/>
          <w:lang w:val="en-US" w:eastAsia="zh-CN"/>
        </w:rPr>
        <w:tab/>
      </w:r>
      <w:r>
        <w:t>Spatial correlation matrices at IAB-MT/UE side</w:t>
      </w:r>
      <w:r>
        <w:tab/>
      </w:r>
      <w:r>
        <w:fldChar w:fldCharType="begin"/>
      </w:r>
      <w:r>
        <w:instrText xml:space="preserve"> PAGEREF _Toc73963199 \h </w:instrText>
      </w:r>
      <w:r>
        <w:fldChar w:fldCharType="separate"/>
      </w:r>
      <w:r>
        <w:t>217</w:t>
      </w:r>
      <w:r>
        <w:fldChar w:fldCharType="end"/>
      </w:r>
    </w:p>
    <w:p w14:paraId="11BE36DC" w14:textId="77777777" w:rsidR="00C36564" w:rsidRDefault="00C36564">
      <w:pPr>
        <w:pStyle w:val="TOC5"/>
        <w:rPr>
          <w:rFonts w:asciiTheme="minorHAnsi" w:hAnsiTheme="minorHAnsi" w:cstheme="minorBidi"/>
          <w:kern w:val="2"/>
          <w:sz w:val="21"/>
          <w:szCs w:val="22"/>
          <w:lang w:val="en-US" w:eastAsia="zh-CN"/>
        </w:rPr>
      </w:pPr>
      <w:r>
        <w:t>F.2.3.2.2.2</w:t>
      </w:r>
      <w:r>
        <w:rPr>
          <w:rFonts w:asciiTheme="minorHAnsi" w:hAnsiTheme="minorHAnsi" w:cstheme="minorBidi"/>
          <w:kern w:val="2"/>
          <w:sz w:val="21"/>
          <w:szCs w:val="22"/>
          <w:lang w:val="en-US" w:eastAsia="zh-CN"/>
        </w:rPr>
        <w:tab/>
      </w:r>
      <w:r>
        <w:t>Spatial correlation matrices at IAB-DU/gNB side</w:t>
      </w:r>
      <w:r>
        <w:tab/>
      </w:r>
      <w:r>
        <w:fldChar w:fldCharType="begin"/>
      </w:r>
      <w:r>
        <w:instrText xml:space="preserve"> PAGEREF _Toc73963200 \h </w:instrText>
      </w:r>
      <w:r>
        <w:fldChar w:fldCharType="separate"/>
      </w:r>
      <w:r>
        <w:t>217</w:t>
      </w:r>
      <w:r>
        <w:fldChar w:fldCharType="end"/>
      </w:r>
    </w:p>
    <w:p w14:paraId="494B5323" w14:textId="77777777" w:rsidR="00C36564" w:rsidRDefault="00C36564">
      <w:pPr>
        <w:pStyle w:val="TOC5"/>
        <w:rPr>
          <w:rFonts w:asciiTheme="minorHAnsi" w:hAnsiTheme="minorHAnsi" w:cstheme="minorBidi"/>
          <w:kern w:val="2"/>
          <w:sz w:val="21"/>
          <w:szCs w:val="22"/>
          <w:lang w:val="en-US" w:eastAsia="zh-CN"/>
        </w:rPr>
      </w:pPr>
      <w:r>
        <w:rPr>
          <w:lang w:eastAsia="ko-KR"/>
        </w:rPr>
        <w:t>F.2.3.2.3</w:t>
      </w:r>
      <w:r>
        <w:rPr>
          <w:rFonts w:asciiTheme="minorHAnsi" w:hAnsiTheme="minorHAnsi" w:cstheme="minorBidi"/>
          <w:kern w:val="2"/>
          <w:sz w:val="21"/>
          <w:szCs w:val="22"/>
          <w:lang w:val="en-US" w:eastAsia="zh-CN"/>
        </w:rPr>
        <w:tab/>
      </w:r>
      <w:r>
        <w:rPr>
          <w:lang w:eastAsia="ko-KR"/>
        </w:rPr>
        <w:t>MIMO correlation matrices using cross polarized antennas</w:t>
      </w:r>
      <w:r>
        <w:tab/>
      </w:r>
      <w:r>
        <w:fldChar w:fldCharType="begin"/>
      </w:r>
      <w:r>
        <w:instrText xml:space="preserve"> PAGEREF _Toc73963201 \h </w:instrText>
      </w:r>
      <w:r>
        <w:fldChar w:fldCharType="separate"/>
      </w:r>
      <w:r>
        <w:t>217</w:t>
      </w:r>
      <w:r>
        <w:fldChar w:fldCharType="end"/>
      </w:r>
    </w:p>
    <w:p w14:paraId="69C14EE9" w14:textId="77777777" w:rsidR="00C36564" w:rsidRDefault="00C36564">
      <w:pPr>
        <w:pStyle w:val="TOC8"/>
        <w:rPr>
          <w:rFonts w:asciiTheme="minorHAnsi" w:hAnsiTheme="minorHAnsi" w:cstheme="minorBidi"/>
          <w:b w:val="0"/>
          <w:kern w:val="2"/>
          <w:sz w:val="21"/>
          <w:szCs w:val="22"/>
          <w:lang w:val="en-US" w:eastAsia="zh-CN"/>
        </w:rPr>
      </w:pPr>
      <w:r>
        <w:lastRenderedPageBreak/>
        <w:t>Annex G[(normative)]: In-channel TX tests</w:t>
      </w:r>
      <w:r w:rsidRPr="00646745">
        <w:rPr>
          <w:rFonts w:eastAsia="SimSun"/>
          <w:lang w:val="en-US" w:eastAsia="zh-CN"/>
        </w:rPr>
        <w:t xml:space="preserve"> for IAB-DU</w:t>
      </w:r>
      <w:r>
        <w:tab/>
      </w:r>
      <w:r>
        <w:fldChar w:fldCharType="begin"/>
      </w:r>
      <w:r>
        <w:instrText xml:space="preserve"> PAGEREF _Toc73963202 \h </w:instrText>
      </w:r>
      <w:r>
        <w:fldChar w:fldCharType="separate"/>
      </w:r>
      <w:r>
        <w:t>218</w:t>
      </w:r>
      <w:r>
        <w:fldChar w:fldCharType="end"/>
      </w:r>
    </w:p>
    <w:p w14:paraId="37FD41BF" w14:textId="77777777" w:rsidR="00C36564" w:rsidRDefault="00C36564">
      <w:pPr>
        <w:pStyle w:val="TOC8"/>
        <w:rPr>
          <w:rFonts w:asciiTheme="minorHAnsi" w:hAnsiTheme="minorHAnsi" w:cstheme="minorBidi"/>
          <w:b w:val="0"/>
          <w:kern w:val="2"/>
          <w:sz w:val="21"/>
          <w:szCs w:val="22"/>
          <w:lang w:val="en-US" w:eastAsia="zh-CN"/>
        </w:rPr>
      </w:pPr>
      <w:r>
        <w:t xml:space="preserve">Annex </w:t>
      </w:r>
      <w:r w:rsidRPr="00646745">
        <w:rPr>
          <w:rFonts w:eastAsia="SimSun"/>
          <w:lang w:val="en-US" w:eastAsia="zh-CN"/>
        </w:rPr>
        <w:t>H</w:t>
      </w:r>
      <w:r>
        <w:t>[(normative)]: In-channel TX tests</w:t>
      </w:r>
      <w:r w:rsidRPr="00646745">
        <w:rPr>
          <w:rFonts w:eastAsia="SimSun"/>
          <w:lang w:val="en-US" w:eastAsia="zh-CN"/>
        </w:rPr>
        <w:t xml:space="preserve"> for IAB-MT</w:t>
      </w:r>
      <w:r>
        <w:tab/>
      </w:r>
      <w:r>
        <w:fldChar w:fldCharType="begin"/>
      </w:r>
      <w:r>
        <w:instrText xml:space="preserve"> PAGEREF _Toc73963203 \h </w:instrText>
      </w:r>
      <w:r>
        <w:fldChar w:fldCharType="separate"/>
      </w:r>
      <w:r>
        <w:t>218</w:t>
      </w:r>
      <w:r>
        <w:fldChar w:fldCharType="end"/>
      </w:r>
    </w:p>
    <w:p w14:paraId="09D014F5" w14:textId="77777777" w:rsidR="00C36564" w:rsidRDefault="00C36564">
      <w:pPr>
        <w:pStyle w:val="TOC1"/>
        <w:rPr>
          <w:rFonts w:asciiTheme="minorHAnsi" w:hAnsiTheme="minorHAnsi" w:cstheme="minorBidi"/>
          <w:kern w:val="2"/>
          <w:sz w:val="21"/>
          <w:szCs w:val="22"/>
          <w:lang w:val="en-US" w:eastAsia="zh-CN"/>
        </w:rPr>
      </w:pPr>
      <w:r>
        <w:t>H.</w:t>
      </w:r>
      <w:r w:rsidRPr="00646745">
        <w:rPr>
          <w:lang w:val="en-US" w:eastAsia="zh-CN"/>
        </w:rPr>
        <w:t>0</w:t>
      </w:r>
      <w:r>
        <w:rPr>
          <w:rFonts w:asciiTheme="minorHAnsi" w:hAnsiTheme="minorHAnsi" w:cstheme="minorBidi"/>
          <w:kern w:val="2"/>
          <w:sz w:val="21"/>
          <w:szCs w:val="22"/>
          <w:lang w:val="en-US" w:eastAsia="zh-CN"/>
        </w:rPr>
        <w:tab/>
      </w:r>
      <w:r w:rsidRPr="00646745">
        <w:rPr>
          <w:lang w:val="en-US" w:eastAsia="zh-CN"/>
        </w:rPr>
        <w:t>Applicability</w:t>
      </w:r>
      <w:r>
        <w:tab/>
      </w:r>
      <w:r>
        <w:fldChar w:fldCharType="begin"/>
      </w:r>
      <w:r>
        <w:instrText xml:space="preserve"> PAGEREF _Toc73963204 \h </w:instrText>
      </w:r>
      <w:r>
        <w:fldChar w:fldCharType="separate"/>
      </w:r>
      <w:r>
        <w:t>218</w:t>
      </w:r>
      <w:r>
        <w:fldChar w:fldCharType="end"/>
      </w:r>
    </w:p>
    <w:p w14:paraId="0EC0A2F2" w14:textId="77777777" w:rsidR="00C36564" w:rsidRDefault="00C36564">
      <w:pPr>
        <w:pStyle w:val="TOC1"/>
        <w:rPr>
          <w:rFonts w:asciiTheme="minorHAnsi" w:hAnsiTheme="minorHAnsi" w:cstheme="minorBidi"/>
          <w:kern w:val="2"/>
          <w:sz w:val="21"/>
          <w:szCs w:val="22"/>
          <w:lang w:val="en-US" w:eastAsia="zh-CN"/>
        </w:rPr>
      </w:pPr>
      <w:r>
        <w:t>H.1</w:t>
      </w:r>
      <w:r>
        <w:rPr>
          <w:rFonts w:asciiTheme="minorHAnsi" w:hAnsiTheme="minorHAnsi" w:cstheme="minorBidi"/>
          <w:kern w:val="2"/>
          <w:sz w:val="21"/>
          <w:szCs w:val="22"/>
          <w:lang w:val="en-US" w:eastAsia="zh-CN"/>
        </w:rPr>
        <w:tab/>
      </w:r>
      <w:r>
        <w:t>General</w:t>
      </w:r>
      <w:r>
        <w:tab/>
      </w:r>
      <w:r>
        <w:fldChar w:fldCharType="begin"/>
      </w:r>
      <w:r>
        <w:instrText xml:space="preserve"> PAGEREF _Toc73963205 \h </w:instrText>
      </w:r>
      <w:r>
        <w:fldChar w:fldCharType="separate"/>
      </w:r>
      <w:r>
        <w:t>218</w:t>
      </w:r>
      <w:r>
        <w:fldChar w:fldCharType="end"/>
      </w:r>
    </w:p>
    <w:p w14:paraId="0F37CA46" w14:textId="77777777" w:rsidR="00C36564" w:rsidRDefault="00C36564">
      <w:pPr>
        <w:pStyle w:val="TOC1"/>
        <w:rPr>
          <w:rFonts w:asciiTheme="minorHAnsi" w:hAnsiTheme="minorHAnsi" w:cstheme="minorBidi"/>
          <w:kern w:val="2"/>
          <w:sz w:val="21"/>
          <w:szCs w:val="22"/>
          <w:lang w:val="en-US" w:eastAsia="zh-CN"/>
        </w:rPr>
      </w:pPr>
      <w:r>
        <w:t>H.2</w:t>
      </w:r>
      <w:r>
        <w:rPr>
          <w:rFonts w:asciiTheme="minorHAnsi" w:hAnsiTheme="minorHAnsi" w:cstheme="minorBidi"/>
          <w:kern w:val="2"/>
          <w:sz w:val="21"/>
          <w:szCs w:val="22"/>
          <w:lang w:val="en-US" w:eastAsia="zh-CN"/>
        </w:rPr>
        <w:tab/>
      </w:r>
      <w:r>
        <w:t>Basic principles</w:t>
      </w:r>
      <w:r>
        <w:tab/>
      </w:r>
      <w:r>
        <w:fldChar w:fldCharType="begin"/>
      </w:r>
      <w:r>
        <w:instrText xml:space="preserve"> PAGEREF _Toc73963206 \h </w:instrText>
      </w:r>
      <w:r>
        <w:fldChar w:fldCharType="separate"/>
      </w:r>
      <w:r>
        <w:t>218</w:t>
      </w:r>
      <w:r>
        <w:fldChar w:fldCharType="end"/>
      </w:r>
    </w:p>
    <w:p w14:paraId="6A57A749" w14:textId="77777777" w:rsidR="00C36564" w:rsidRDefault="00C36564">
      <w:pPr>
        <w:pStyle w:val="TOC2"/>
        <w:rPr>
          <w:rFonts w:asciiTheme="minorHAnsi" w:hAnsiTheme="minorHAnsi" w:cstheme="minorBidi"/>
          <w:kern w:val="2"/>
          <w:sz w:val="21"/>
          <w:szCs w:val="22"/>
          <w:lang w:val="en-US" w:eastAsia="zh-CN"/>
        </w:rPr>
      </w:pPr>
      <w:r>
        <w:t>H.2.1</w:t>
      </w:r>
      <w:r>
        <w:rPr>
          <w:rFonts w:asciiTheme="minorHAnsi" w:hAnsiTheme="minorHAnsi" w:cstheme="minorBidi"/>
          <w:kern w:val="2"/>
          <w:sz w:val="21"/>
          <w:szCs w:val="22"/>
          <w:lang w:val="en-US" w:eastAsia="zh-CN"/>
        </w:rPr>
        <w:tab/>
      </w:r>
      <w:r>
        <w:t>Output signal of the TX under test</w:t>
      </w:r>
      <w:r>
        <w:tab/>
      </w:r>
      <w:r>
        <w:fldChar w:fldCharType="begin"/>
      </w:r>
      <w:r>
        <w:instrText xml:space="preserve"> PAGEREF _Toc73963207 \h </w:instrText>
      </w:r>
      <w:r>
        <w:fldChar w:fldCharType="separate"/>
      </w:r>
      <w:r>
        <w:t>219</w:t>
      </w:r>
      <w:r>
        <w:fldChar w:fldCharType="end"/>
      </w:r>
    </w:p>
    <w:p w14:paraId="3FB97CC7" w14:textId="77777777" w:rsidR="00C36564" w:rsidRDefault="00C36564">
      <w:pPr>
        <w:pStyle w:val="TOC2"/>
        <w:rPr>
          <w:rFonts w:asciiTheme="minorHAnsi" w:hAnsiTheme="minorHAnsi" w:cstheme="minorBidi"/>
          <w:kern w:val="2"/>
          <w:sz w:val="21"/>
          <w:szCs w:val="22"/>
          <w:lang w:val="en-US" w:eastAsia="zh-CN"/>
        </w:rPr>
      </w:pPr>
      <w:r>
        <w:t>H.2.2</w:t>
      </w:r>
      <w:r>
        <w:rPr>
          <w:rFonts w:asciiTheme="minorHAnsi" w:hAnsiTheme="minorHAnsi" w:cstheme="minorBidi"/>
          <w:kern w:val="2"/>
          <w:sz w:val="21"/>
          <w:szCs w:val="22"/>
          <w:lang w:val="en-US" w:eastAsia="zh-CN"/>
        </w:rPr>
        <w:tab/>
      </w:r>
      <w:r>
        <w:t>Ideal signal</w:t>
      </w:r>
      <w:r>
        <w:tab/>
      </w:r>
      <w:r>
        <w:fldChar w:fldCharType="begin"/>
      </w:r>
      <w:r>
        <w:instrText xml:space="preserve"> PAGEREF _Toc73963208 \h </w:instrText>
      </w:r>
      <w:r>
        <w:fldChar w:fldCharType="separate"/>
      </w:r>
      <w:r>
        <w:t>219</w:t>
      </w:r>
      <w:r>
        <w:fldChar w:fldCharType="end"/>
      </w:r>
    </w:p>
    <w:p w14:paraId="49F4AF4A" w14:textId="77777777" w:rsidR="00C36564" w:rsidRDefault="00C36564">
      <w:pPr>
        <w:pStyle w:val="TOC2"/>
        <w:rPr>
          <w:rFonts w:asciiTheme="minorHAnsi" w:hAnsiTheme="minorHAnsi" w:cstheme="minorBidi"/>
          <w:kern w:val="2"/>
          <w:sz w:val="21"/>
          <w:szCs w:val="22"/>
          <w:lang w:val="en-US" w:eastAsia="zh-CN"/>
        </w:rPr>
      </w:pPr>
      <w:r>
        <w:t>H.2.3</w:t>
      </w:r>
      <w:r>
        <w:rPr>
          <w:rFonts w:asciiTheme="minorHAnsi" w:hAnsiTheme="minorHAnsi" w:cstheme="minorBidi"/>
          <w:kern w:val="2"/>
          <w:sz w:val="21"/>
          <w:szCs w:val="22"/>
          <w:lang w:val="en-US" w:eastAsia="zh-CN"/>
        </w:rPr>
        <w:tab/>
      </w:r>
      <w:r>
        <w:t>Measurement results</w:t>
      </w:r>
      <w:r>
        <w:tab/>
      </w:r>
      <w:r>
        <w:fldChar w:fldCharType="begin"/>
      </w:r>
      <w:r>
        <w:instrText xml:space="preserve"> PAGEREF _Toc73963209 \h </w:instrText>
      </w:r>
      <w:r>
        <w:fldChar w:fldCharType="separate"/>
      </w:r>
      <w:r>
        <w:t>219</w:t>
      </w:r>
      <w:r>
        <w:fldChar w:fldCharType="end"/>
      </w:r>
    </w:p>
    <w:p w14:paraId="4AF59149" w14:textId="77777777" w:rsidR="00C36564" w:rsidRDefault="00C36564">
      <w:pPr>
        <w:pStyle w:val="TOC2"/>
        <w:rPr>
          <w:rFonts w:asciiTheme="minorHAnsi" w:hAnsiTheme="minorHAnsi" w:cstheme="minorBidi"/>
          <w:kern w:val="2"/>
          <w:sz w:val="21"/>
          <w:szCs w:val="22"/>
          <w:lang w:val="en-US" w:eastAsia="zh-CN"/>
        </w:rPr>
      </w:pPr>
      <w:r>
        <w:t>H.2.4</w:t>
      </w:r>
      <w:r>
        <w:rPr>
          <w:rFonts w:asciiTheme="minorHAnsi" w:hAnsiTheme="minorHAnsi" w:cstheme="minorBidi"/>
          <w:kern w:val="2"/>
          <w:sz w:val="21"/>
          <w:szCs w:val="22"/>
          <w:lang w:val="en-US" w:eastAsia="zh-CN"/>
        </w:rPr>
        <w:tab/>
      </w:r>
      <w:r>
        <w:t>Measurement points</w:t>
      </w:r>
      <w:r>
        <w:tab/>
      </w:r>
      <w:r>
        <w:fldChar w:fldCharType="begin"/>
      </w:r>
      <w:r>
        <w:instrText xml:space="preserve"> PAGEREF _Toc73963210 \h </w:instrText>
      </w:r>
      <w:r>
        <w:fldChar w:fldCharType="separate"/>
      </w:r>
      <w:r>
        <w:t>220</w:t>
      </w:r>
      <w:r>
        <w:fldChar w:fldCharType="end"/>
      </w:r>
    </w:p>
    <w:p w14:paraId="49D36A78" w14:textId="77777777" w:rsidR="00C36564" w:rsidRDefault="00C36564">
      <w:pPr>
        <w:pStyle w:val="TOC1"/>
        <w:rPr>
          <w:rFonts w:asciiTheme="minorHAnsi" w:hAnsiTheme="minorHAnsi" w:cstheme="minorBidi"/>
          <w:kern w:val="2"/>
          <w:sz w:val="21"/>
          <w:szCs w:val="22"/>
          <w:lang w:val="en-US" w:eastAsia="zh-CN"/>
        </w:rPr>
      </w:pPr>
      <w:r>
        <w:t>H.3</w:t>
      </w:r>
      <w:r>
        <w:rPr>
          <w:rFonts w:asciiTheme="minorHAnsi" w:hAnsiTheme="minorHAnsi" w:cstheme="minorBidi"/>
          <w:kern w:val="2"/>
          <w:sz w:val="21"/>
          <w:szCs w:val="22"/>
          <w:lang w:val="en-US" w:eastAsia="zh-CN"/>
        </w:rPr>
        <w:tab/>
      </w:r>
      <w:r>
        <w:t>Pre-FFT minimization process</w:t>
      </w:r>
      <w:r>
        <w:tab/>
      </w:r>
      <w:r>
        <w:fldChar w:fldCharType="begin"/>
      </w:r>
      <w:r>
        <w:instrText xml:space="preserve"> PAGEREF _Toc73963211 \h </w:instrText>
      </w:r>
      <w:r>
        <w:fldChar w:fldCharType="separate"/>
      </w:r>
      <w:r>
        <w:t>220</w:t>
      </w:r>
      <w:r>
        <w:fldChar w:fldCharType="end"/>
      </w:r>
    </w:p>
    <w:p w14:paraId="4EA86C56" w14:textId="77777777" w:rsidR="00C36564" w:rsidRDefault="00C36564">
      <w:pPr>
        <w:pStyle w:val="TOC1"/>
        <w:rPr>
          <w:rFonts w:asciiTheme="minorHAnsi" w:hAnsiTheme="minorHAnsi" w:cstheme="minorBidi"/>
          <w:kern w:val="2"/>
          <w:sz w:val="21"/>
          <w:szCs w:val="22"/>
          <w:lang w:val="en-US" w:eastAsia="zh-CN"/>
        </w:rPr>
      </w:pPr>
      <w:r>
        <w:t>H.4</w:t>
      </w:r>
      <w:r>
        <w:rPr>
          <w:rFonts w:asciiTheme="minorHAnsi" w:hAnsiTheme="minorHAnsi" w:cstheme="minorBidi"/>
          <w:kern w:val="2"/>
          <w:sz w:val="21"/>
          <w:szCs w:val="22"/>
          <w:lang w:val="en-US" w:eastAsia="zh-CN"/>
        </w:rPr>
        <w:tab/>
      </w:r>
      <w:r>
        <w:t>Timing of the FFT window</w:t>
      </w:r>
      <w:r>
        <w:tab/>
      </w:r>
      <w:r>
        <w:fldChar w:fldCharType="begin"/>
      </w:r>
      <w:r>
        <w:instrText xml:space="preserve"> PAGEREF _Toc73963212 \h </w:instrText>
      </w:r>
      <w:r>
        <w:fldChar w:fldCharType="separate"/>
      </w:r>
      <w:r>
        <w:t>221</w:t>
      </w:r>
      <w:r>
        <w:fldChar w:fldCharType="end"/>
      </w:r>
    </w:p>
    <w:p w14:paraId="2E510AEA" w14:textId="77777777" w:rsidR="00C36564" w:rsidRDefault="00C36564">
      <w:pPr>
        <w:pStyle w:val="TOC1"/>
        <w:rPr>
          <w:rFonts w:asciiTheme="minorHAnsi" w:hAnsiTheme="minorHAnsi" w:cstheme="minorBidi"/>
          <w:kern w:val="2"/>
          <w:sz w:val="21"/>
          <w:szCs w:val="22"/>
          <w:lang w:val="en-US" w:eastAsia="zh-CN"/>
        </w:rPr>
      </w:pPr>
      <w:r>
        <w:t>H.5</w:t>
      </w:r>
      <w:r>
        <w:rPr>
          <w:rFonts w:asciiTheme="minorHAnsi" w:hAnsiTheme="minorHAnsi" w:cstheme="minorBidi"/>
          <w:kern w:val="2"/>
          <w:sz w:val="21"/>
          <w:szCs w:val="22"/>
          <w:lang w:val="en-US" w:eastAsia="zh-CN"/>
        </w:rPr>
        <w:tab/>
      </w:r>
      <w:r>
        <w:t>Resource element TX power</w:t>
      </w:r>
      <w:r>
        <w:tab/>
      </w:r>
      <w:r>
        <w:fldChar w:fldCharType="begin"/>
      </w:r>
      <w:r>
        <w:instrText xml:space="preserve"> PAGEREF _Toc73963213 \h </w:instrText>
      </w:r>
      <w:r>
        <w:fldChar w:fldCharType="separate"/>
      </w:r>
      <w:r>
        <w:t>222</w:t>
      </w:r>
      <w:r>
        <w:fldChar w:fldCharType="end"/>
      </w:r>
    </w:p>
    <w:p w14:paraId="761C8D85" w14:textId="77777777" w:rsidR="00C36564" w:rsidRDefault="00C36564">
      <w:pPr>
        <w:pStyle w:val="TOC1"/>
        <w:rPr>
          <w:rFonts w:asciiTheme="minorHAnsi" w:hAnsiTheme="minorHAnsi" w:cstheme="minorBidi"/>
          <w:kern w:val="2"/>
          <w:sz w:val="21"/>
          <w:szCs w:val="22"/>
          <w:lang w:val="en-US" w:eastAsia="zh-CN"/>
        </w:rPr>
      </w:pPr>
      <w:r>
        <w:t>H.6</w:t>
      </w:r>
      <w:r>
        <w:rPr>
          <w:rFonts w:asciiTheme="minorHAnsi" w:hAnsiTheme="minorHAnsi" w:cstheme="minorBidi"/>
          <w:kern w:val="2"/>
          <w:sz w:val="21"/>
          <w:szCs w:val="22"/>
          <w:lang w:val="en-US" w:eastAsia="zh-CN"/>
        </w:rPr>
        <w:tab/>
      </w:r>
      <w:r>
        <w:t>Post-FFT equalisation</w:t>
      </w:r>
      <w:r>
        <w:tab/>
      </w:r>
      <w:r>
        <w:fldChar w:fldCharType="begin"/>
      </w:r>
      <w:r>
        <w:instrText xml:space="preserve"> PAGEREF _Toc73963214 \h </w:instrText>
      </w:r>
      <w:r>
        <w:fldChar w:fldCharType="separate"/>
      </w:r>
      <w:r>
        <w:t>222</w:t>
      </w:r>
      <w:r>
        <w:fldChar w:fldCharType="end"/>
      </w:r>
    </w:p>
    <w:p w14:paraId="406E1157" w14:textId="77777777" w:rsidR="00C36564" w:rsidRDefault="00C36564">
      <w:pPr>
        <w:pStyle w:val="TOC1"/>
        <w:rPr>
          <w:rFonts w:asciiTheme="minorHAnsi" w:hAnsiTheme="minorHAnsi" w:cstheme="minorBidi"/>
          <w:kern w:val="2"/>
          <w:sz w:val="21"/>
          <w:szCs w:val="22"/>
          <w:lang w:val="en-US" w:eastAsia="zh-CN"/>
        </w:rPr>
      </w:pPr>
      <w:r>
        <w:t>H.7</w:t>
      </w:r>
      <w:r>
        <w:rPr>
          <w:rFonts w:asciiTheme="minorHAnsi" w:hAnsiTheme="minorHAnsi" w:cstheme="minorBidi"/>
          <w:kern w:val="2"/>
          <w:sz w:val="21"/>
          <w:szCs w:val="22"/>
          <w:lang w:val="en-US" w:eastAsia="zh-CN"/>
        </w:rPr>
        <w:tab/>
      </w:r>
      <w:r>
        <w:t>EVM</w:t>
      </w:r>
      <w:r>
        <w:tab/>
      </w:r>
      <w:r>
        <w:fldChar w:fldCharType="begin"/>
      </w:r>
      <w:r>
        <w:instrText xml:space="preserve"> PAGEREF _Toc73963215 \h </w:instrText>
      </w:r>
      <w:r>
        <w:fldChar w:fldCharType="separate"/>
      </w:r>
      <w:r>
        <w:t>223</w:t>
      </w:r>
      <w:r>
        <w:fldChar w:fldCharType="end"/>
      </w:r>
    </w:p>
    <w:p w14:paraId="599C1158" w14:textId="77777777" w:rsidR="00C36564" w:rsidRDefault="00C36564">
      <w:pPr>
        <w:pStyle w:val="TOC2"/>
        <w:rPr>
          <w:rFonts w:asciiTheme="minorHAnsi" w:hAnsiTheme="minorHAnsi" w:cstheme="minorBidi"/>
          <w:kern w:val="2"/>
          <w:sz w:val="21"/>
          <w:szCs w:val="22"/>
          <w:lang w:val="en-US" w:eastAsia="zh-CN"/>
        </w:rPr>
      </w:pPr>
      <w:r>
        <w:t>H.7.0</w:t>
      </w:r>
      <w:r>
        <w:rPr>
          <w:rFonts w:asciiTheme="minorHAnsi" w:hAnsiTheme="minorHAnsi" w:cstheme="minorBidi"/>
          <w:kern w:val="2"/>
          <w:sz w:val="21"/>
          <w:szCs w:val="22"/>
          <w:lang w:val="en-US" w:eastAsia="zh-CN"/>
        </w:rPr>
        <w:tab/>
      </w:r>
      <w:r>
        <w:t>General</w:t>
      </w:r>
      <w:r>
        <w:tab/>
      </w:r>
      <w:r>
        <w:fldChar w:fldCharType="begin"/>
      </w:r>
      <w:r>
        <w:instrText xml:space="preserve"> PAGEREF _Toc73963216 \h </w:instrText>
      </w:r>
      <w:r>
        <w:fldChar w:fldCharType="separate"/>
      </w:r>
      <w:r>
        <w:t>223</w:t>
      </w:r>
      <w:r>
        <w:fldChar w:fldCharType="end"/>
      </w:r>
    </w:p>
    <w:p w14:paraId="53523588" w14:textId="77777777" w:rsidR="00C36564" w:rsidRDefault="00C36564">
      <w:pPr>
        <w:pStyle w:val="TOC2"/>
        <w:rPr>
          <w:rFonts w:asciiTheme="minorHAnsi" w:hAnsiTheme="minorHAnsi" w:cstheme="minorBidi"/>
          <w:kern w:val="2"/>
          <w:sz w:val="21"/>
          <w:szCs w:val="22"/>
          <w:lang w:val="en-US" w:eastAsia="zh-CN"/>
        </w:rPr>
      </w:pPr>
      <w:r>
        <w:t>H.7.</w:t>
      </w:r>
      <w:r w:rsidRPr="00646745">
        <w:rPr>
          <w:rFonts w:eastAsia="SimSun"/>
          <w:lang w:val="en-US" w:eastAsia="zh-CN"/>
        </w:rPr>
        <w:t>1</w:t>
      </w:r>
      <w:r>
        <w:rPr>
          <w:rFonts w:asciiTheme="minorHAnsi" w:hAnsiTheme="minorHAnsi" w:cstheme="minorBidi"/>
          <w:kern w:val="2"/>
          <w:sz w:val="21"/>
          <w:szCs w:val="22"/>
          <w:lang w:val="en-US" w:eastAsia="zh-CN"/>
        </w:rPr>
        <w:tab/>
      </w:r>
      <w:r>
        <w:t>Averaged EVM (TDD)</w:t>
      </w:r>
      <w:r>
        <w:tab/>
      </w:r>
      <w:r>
        <w:fldChar w:fldCharType="begin"/>
      </w:r>
      <w:r>
        <w:instrText xml:space="preserve"> PAGEREF _Toc73963217 \h </w:instrText>
      </w:r>
      <w:r>
        <w:fldChar w:fldCharType="separate"/>
      </w:r>
      <w:r>
        <w:t>224</w:t>
      </w:r>
      <w:r>
        <w:fldChar w:fldCharType="end"/>
      </w:r>
    </w:p>
    <w:p w14:paraId="13DC9713" w14:textId="77777777" w:rsidR="00C36564" w:rsidRDefault="00C36564">
      <w:pPr>
        <w:pStyle w:val="TOC8"/>
        <w:rPr>
          <w:rFonts w:asciiTheme="minorHAnsi" w:hAnsiTheme="minorHAnsi" w:cstheme="minorBidi"/>
          <w:b w:val="0"/>
          <w:kern w:val="2"/>
          <w:sz w:val="21"/>
          <w:szCs w:val="22"/>
          <w:lang w:val="en-US" w:eastAsia="zh-CN"/>
        </w:rPr>
      </w:pPr>
      <w:r>
        <w:t>Annex &lt;I&gt; (informative): Change history</w:t>
      </w:r>
      <w:r>
        <w:tab/>
      </w:r>
      <w:r>
        <w:fldChar w:fldCharType="begin"/>
      </w:r>
      <w:r>
        <w:instrText xml:space="preserve"> PAGEREF _Toc73963218 \h </w:instrText>
      </w:r>
      <w:r>
        <w:fldChar w:fldCharType="separate"/>
      </w:r>
      <w:r>
        <w:t>226</w:t>
      </w:r>
      <w:r>
        <w:fldChar w:fldCharType="end"/>
      </w:r>
    </w:p>
    <w:p w14:paraId="2EBAC57E" w14:textId="77777777" w:rsidR="00080512" w:rsidRPr="004D3578" w:rsidRDefault="004D3578">
      <w:r w:rsidRPr="004D3578">
        <w:rPr>
          <w:noProof/>
          <w:sz w:val="22"/>
        </w:rPr>
        <w:fldChar w:fldCharType="end"/>
      </w:r>
    </w:p>
    <w:p w14:paraId="4E3744BF"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0" w:history="1">
        <w:r w:rsidR="0074026F" w:rsidRPr="0074026F">
          <w:rPr>
            <w:rStyle w:val="Hyperlink"/>
          </w:rPr>
          <w:t>3GPP TS 21.801</w:t>
        </w:r>
      </w:hyperlink>
      <w:r w:rsidR="0074026F">
        <w:t xml:space="preserve"> supplemented by the 3GPP web page </w:t>
      </w:r>
      <w:hyperlink r:id="rId11" w:history="1">
        <w:r w:rsidR="0074026F" w:rsidRPr="003A47E0">
          <w:rPr>
            <w:rStyle w:val="Hyperlink"/>
          </w:rPr>
          <w:t>http://www.3gpp.org/specifications-groups/delegates-corner/writing-a-new-spec</w:t>
        </w:r>
      </w:hyperlink>
      <w:r w:rsidR="0074026F">
        <w:t xml:space="preserve">. </w:t>
      </w:r>
    </w:p>
    <w:p w14:paraId="39552249" w14:textId="77777777" w:rsidR="0074026F" w:rsidRPr="007B600E" w:rsidRDefault="0074026F" w:rsidP="0074026F">
      <w:pPr>
        <w:pStyle w:val="Guidance"/>
      </w:pPr>
      <w:r>
        <w:t>Ensure all blue guidance text is removed before submitting the TS/TR to the TSG for approval.</w:t>
      </w:r>
    </w:p>
    <w:p w14:paraId="12112EA0" w14:textId="77777777" w:rsidR="00080512" w:rsidRDefault="00080512">
      <w:pPr>
        <w:pStyle w:val="Heading1"/>
      </w:pPr>
      <w:bookmarkStart w:id="17" w:name="foreword"/>
      <w:bookmarkStart w:id="18" w:name="_Toc73962746"/>
      <w:bookmarkEnd w:id="17"/>
      <w:r w:rsidRPr="004D3578">
        <w:t>Foreword</w:t>
      </w:r>
      <w:bookmarkEnd w:id="18"/>
    </w:p>
    <w:p w14:paraId="38367D60"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1D74B022" w14:textId="77777777" w:rsidR="00080512" w:rsidRPr="004D3578" w:rsidRDefault="00080512">
      <w:r w:rsidRPr="004D3578">
        <w:t xml:space="preserve">This Technical </w:t>
      </w:r>
      <w:bookmarkStart w:id="19" w:name="spectype3"/>
      <w:r w:rsidRPr="00602AEA">
        <w:rPr>
          <w:highlight w:val="yellow"/>
        </w:rPr>
        <w:t>Specification</w:t>
      </w:r>
      <w:r w:rsidR="00602AEA" w:rsidRPr="00602AEA">
        <w:rPr>
          <w:highlight w:val="yellow"/>
        </w:rPr>
        <w:t>|Report</w:t>
      </w:r>
      <w:bookmarkEnd w:id="19"/>
      <w:r w:rsidRPr="004D3578">
        <w:t xml:space="preserve"> has been produced by the 3</w:t>
      </w:r>
      <w:r w:rsidR="00F04712">
        <w:t>rd</w:t>
      </w:r>
      <w:r w:rsidRPr="004D3578">
        <w:t xml:space="preserve"> Generation Partnership Project (3GPP).</w:t>
      </w:r>
    </w:p>
    <w:p w14:paraId="2095BD2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4D3578" w:rsidRDefault="00080512">
      <w:pPr>
        <w:pStyle w:val="B1"/>
      </w:pPr>
      <w:r w:rsidRPr="004D3578">
        <w:t>Version x.y.z</w:t>
      </w:r>
    </w:p>
    <w:p w14:paraId="7F2FFC5B" w14:textId="77777777" w:rsidR="00080512" w:rsidRPr="004D3578" w:rsidRDefault="00080512">
      <w:pPr>
        <w:pStyle w:val="B1"/>
      </w:pPr>
      <w:r w:rsidRPr="004D3578">
        <w:t>where:</w:t>
      </w:r>
    </w:p>
    <w:p w14:paraId="6EF12A63" w14:textId="77777777" w:rsidR="00080512" w:rsidRPr="004D3578" w:rsidRDefault="00080512">
      <w:pPr>
        <w:pStyle w:val="B20"/>
      </w:pPr>
      <w:r w:rsidRPr="004D3578">
        <w:t>x</w:t>
      </w:r>
      <w:r w:rsidRPr="004D3578">
        <w:tab/>
        <w:t>the first digit:</w:t>
      </w:r>
    </w:p>
    <w:p w14:paraId="34F41792" w14:textId="77777777" w:rsidR="00080512" w:rsidRPr="004D3578" w:rsidRDefault="00080512">
      <w:pPr>
        <w:pStyle w:val="B30"/>
      </w:pPr>
      <w:r w:rsidRPr="004D3578">
        <w:t>1</w:t>
      </w:r>
      <w:r w:rsidRPr="004D3578">
        <w:tab/>
        <w:t>presented to TSG for information;</w:t>
      </w:r>
    </w:p>
    <w:p w14:paraId="1338FC68" w14:textId="77777777" w:rsidR="00080512" w:rsidRPr="004D3578" w:rsidRDefault="00080512">
      <w:pPr>
        <w:pStyle w:val="B30"/>
      </w:pPr>
      <w:r w:rsidRPr="004D3578">
        <w:t>2</w:t>
      </w:r>
      <w:r w:rsidRPr="004D3578">
        <w:tab/>
        <w:t>presented to TSG for approval;</w:t>
      </w:r>
    </w:p>
    <w:p w14:paraId="0C37D662" w14:textId="77777777" w:rsidR="00080512" w:rsidRPr="004D3578" w:rsidRDefault="00080512">
      <w:pPr>
        <w:pStyle w:val="B30"/>
      </w:pPr>
      <w:r w:rsidRPr="004D3578">
        <w:t>3</w:t>
      </w:r>
      <w:r w:rsidRPr="004D3578">
        <w:tab/>
        <w:t>or greater indicates TSG approved document under change control.</w:t>
      </w:r>
    </w:p>
    <w:p w14:paraId="552834B5"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027AEC0F" w14:textId="77777777" w:rsidR="00080512" w:rsidRDefault="00080512">
      <w:pPr>
        <w:pStyle w:val="B20"/>
      </w:pPr>
      <w:r w:rsidRPr="004D3578">
        <w:t>z</w:t>
      </w:r>
      <w:r w:rsidRPr="004D3578">
        <w:tab/>
        <w:t>the third digit is incremented when editorial only changes have been incorporated in the document.</w:t>
      </w:r>
    </w:p>
    <w:p w14:paraId="40BEA8EE"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D63961E" w14:textId="77777777" w:rsidR="008C384C" w:rsidRDefault="008C384C" w:rsidP="008C384C">
      <w:r>
        <w:t xml:space="preserve">In </w:t>
      </w:r>
      <w:r w:rsidR="0074026F">
        <w:t>the present</w:t>
      </w:r>
      <w:r>
        <w:t xml:space="preserve"> document, modal verbs have the following meanings:</w:t>
      </w:r>
    </w:p>
    <w:p w14:paraId="2082DDB5" w14:textId="77777777" w:rsidR="008C384C" w:rsidRDefault="008C384C" w:rsidP="00774DA4">
      <w:pPr>
        <w:pStyle w:val="EX"/>
      </w:pPr>
      <w:r w:rsidRPr="008C384C">
        <w:rPr>
          <w:b/>
        </w:rPr>
        <w:t>shall</w:t>
      </w:r>
      <w:r>
        <w:tab/>
      </w:r>
      <w:r>
        <w:tab/>
        <w:t>indicates a mandatory requirement to do something</w:t>
      </w:r>
    </w:p>
    <w:p w14:paraId="5780364E" w14:textId="77777777" w:rsidR="008C384C" w:rsidRDefault="008C384C" w:rsidP="00774DA4">
      <w:pPr>
        <w:pStyle w:val="EX"/>
      </w:pPr>
      <w:r w:rsidRPr="008C384C">
        <w:rPr>
          <w:b/>
        </w:rPr>
        <w:t>shall not</w:t>
      </w:r>
      <w:r>
        <w:tab/>
        <w:t>indicates an interdiction (</w:t>
      </w:r>
      <w:r w:rsidR="001F1132">
        <w:t>prohibition</w:t>
      </w:r>
      <w:r>
        <w:t>) to do something</w:t>
      </w:r>
    </w:p>
    <w:p w14:paraId="6CB02819" w14:textId="77777777" w:rsidR="00BA19ED" w:rsidRPr="004D3578" w:rsidRDefault="00BA19ED" w:rsidP="00A27486">
      <w:r>
        <w:t>The constructions "shall" and "shall not" are confined to the context of normative provisions, and do not appear in Technical Reports.</w:t>
      </w:r>
    </w:p>
    <w:p w14:paraId="3CFF38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19E764" w14:textId="77777777" w:rsidR="008C384C" w:rsidRDefault="008C384C" w:rsidP="00774DA4">
      <w:pPr>
        <w:pStyle w:val="EX"/>
      </w:pPr>
      <w:r w:rsidRPr="008C384C">
        <w:rPr>
          <w:b/>
        </w:rPr>
        <w:t>should</w:t>
      </w:r>
      <w:r>
        <w:tab/>
      </w:r>
      <w:r>
        <w:tab/>
        <w:t>indicates a recommendation to do something</w:t>
      </w:r>
    </w:p>
    <w:p w14:paraId="4ACEBC26" w14:textId="77777777" w:rsidR="008C384C" w:rsidRDefault="008C384C" w:rsidP="00774DA4">
      <w:pPr>
        <w:pStyle w:val="EX"/>
      </w:pPr>
      <w:r w:rsidRPr="008C384C">
        <w:rPr>
          <w:b/>
        </w:rPr>
        <w:t>should not</w:t>
      </w:r>
      <w:r>
        <w:tab/>
        <w:t>indicates a recommendation not to do something</w:t>
      </w:r>
    </w:p>
    <w:p w14:paraId="7814C8F4" w14:textId="77777777" w:rsidR="008C384C" w:rsidRDefault="008C384C" w:rsidP="00774DA4">
      <w:pPr>
        <w:pStyle w:val="EX"/>
      </w:pPr>
      <w:r w:rsidRPr="00774DA4">
        <w:rPr>
          <w:b/>
        </w:rPr>
        <w:t>may</w:t>
      </w:r>
      <w:r>
        <w:tab/>
      </w:r>
      <w:r>
        <w:tab/>
        <w:t>indicates permission to do something</w:t>
      </w:r>
    </w:p>
    <w:p w14:paraId="506E3FF6" w14:textId="77777777" w:rsidR="008C384C" w:rsidRDefault="008C384C" w:rsidP="00774DA4">
      <w:pPr>
        <w:pStyle w:val="EX"/>
      </w:pPr>
      <w:r w:rsidRPr="00774DA4">
        <w:rPr>
          <w:b/>
        </w:rPr>
        <w:t>need not</w:t>
      </w:r>
      <w:r>
        <w:tab/>
        <w:t>indicates permission not to do something</w:t>
      </w:r>
    </w:p>
    <w:p w14:paraId="30989C0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9A5B1D2" w14:textId="77777777" w:rsidR="008C384C" w:rsidRDefault="008C384C" w:rsidP="00774DA4">
      <w:pPr>
        <w:pStyle w:val="EX"/>
      </w:pPr>
      <w:r w:rsidRPr="00774DA4">
        <w:rPr>
          <w:b/>
        </w:rPr>
        <w:t>can</w:t>
      </w:r>
      <w:r>
        <w:tab/>
      </w:r>
      <w:r>
        <w:tab/>
        <w:t>indicates</w:t>
      </w:r>
      <w:r w:rsidR="00774DA4">
        <w:t xml:space="preserve"> that something is possible</w:t>
      </w:r>
    </w:p>
    <w:p w14:paraId="14A3AEDE" w14:textId="77777777" w:rsidR="00774DA4" w:rsidRDefault="00774DA4" w:rsidP="00774DA4">
      <w:pPr>
        <w:pStyle w:val="EX"/>
      </w:pPr>
      <w:r w:rsidRPr="00774DA4">
        <w:rPr>
          <w:b/>
        </w:rPr>
        <w:t>cannot</w:t>
      </w:r>
      <w:r>
        <w:tab/>
      </w:r>
      <w:r>
        <w:tab/>
        <w:t>indicates that something is impossible</w:t>
      </w:r>
    </w:p>
    <w:p w14:paraId="66782B8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B29B7D3"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7DE9D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B802B2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F0364F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045E2C7" w14:textId="77777777" w:rsidR="001F1132" w:rsidRDefault="001F1132" w:rsidP="001F1132">
      <w:r>
        <w:t>In addition:</w:t>
      </w:r>
    </w:p>
    <w:p w14:paraId="6419AD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82F81E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19832FE" w14:textId="77777777" w:rsidR="00774DA4" w:rsidRPr="004D3578" w:rsidRDefault="00647114" w:rsidP="00A27486">
      <w:r>
        <w:t>The constructions "is" and "is not" do not indicate requirements.</w:t>
      </w:r>
    </w:p>
    <w:p w14:paraId="26E92892" w14:textId="77777777" w:rsidR="00080512" w:rsidRDefault="00080512" w:rsidP="00556F11">
      <w:pPr>
        <w:pStyle w:val="Heading1"/>
      </w:pPr>
      <w:bookmarkStart w:id="20" w:name="introduction"/>
      <w:bookmarkEnd w:id="20"/>
      <w:r w:rsidRPr="004D3578">
        <w:br w:type="page"/>
      </w:r>
      <w:bookmarkStart w:id="21" w:name="scope"/>
      <w:bookmarkStart w:id="22" w:name="_Toc73962747"/>
      <w:bookmarkEnd w:id="21"/>
      <w:r w:rsidR="00556F11">
        <w:lastRenderedPageBreak/>
        <w:t>1</w:t>
      </w:r>
      <w:r w:rsidR="00556F11">
        <w:tab/>
      </w:r>
      <w:r w:rsidR="00556F11">
        <w:tab/>
      </w:r>
      <w:r w:rsidRPr="004D3578">
        <w:t>Scope</w:t>
      </w:r>
      <w:bookmarkEnd w:id="22"/>
    </w:p>
    <w:p w14:paraId="59C62AE6" w14:textId="77777777" w:rsidR="007E7882" w:rsidRDefault="007E7882" w:rsidP="007E7882">
      <w:r w:rsidRPr="007E7882">
        <w:t>The present document establishes the minimum RF characteristics and minimum performance requirements of NR Integrated access and backhaul (IAB).</w:t>
      </w:r>
    </w:p>
    <w:p w14:paraId="2268ACCC" w14:textId="77777777" w:rsidR="007E7882" w:rsidRPr="00E33F60" w:rsidRDefault="007E7882" w:rsidP="007E7882">
      <w:r w:rsidRPr="00E33F60">
        <w:t>The present document specifies the Radio Frequency (RF) test methods and conformance requirements for</w:t>
      </w:r>
      <w:r w:rsidRPr="007E7882">
        <w:t xml:space="preserve"> NR Integrated access and backhaul (IAB)</w:t>
      </w:r>
      <w:r>
        <w:t xml:space="preserve"> type 1-H</w:t>
      </w:r>
      <w:r w:rsidRPr="00E33F60">
        <w:t xml:space="preserve">. These have been derived from, and are consistent with the </w:t>
      </w:r>
      <w:r w:rsidRPr="00E33F60">
        <w:rPr>
          <w:rFonts w:hint="eastAsia"/>
          <w:lang w:eastAsia="zh-CN"/>
        </w:rPr>
        <w:t xml:space="preserve">conducted </w:t>
      </w:r>
      <w:r w:rsidRPr="00E33F60">
        <w:rPr>
          <w:lang w:eastAsia="zh-CN"/>
        </w:rPr>
        <w:t>requirements</w:t>
      </w:r>
      <w:r w:rsidRPr="00E33F60">
        <w:rPr>
          <w:rFonts w:hint="eastAsia"/>
          <w:lang w:eastAsia="zh-CN"/>
        </w:rPr>
        <w:t xml:space="preserve"> for </w:t>
      </w:r>
      <w:r w:rsidRPr="007E7882">
        <w:t>NR Integrated access and backhaul (IAB)</w:t>
      </w:r>
      <w:r>
        <w:t xml:space="preserve"> type 1-H</w:t>
      </w:r>
      <w:r w:rsidRPr="00E33F60">
        <w:rPr>
          <w:rFonts w:hint="eastAsia"/>
          <w:lang w:eastAsia="zh-CN"/>
        </w:rPr>
        <w:t xml:space="preserve"> in </w:t>
      </w:r>
      <w:r w:rsidRPr="00E33F60">
        <w:t xml:space="preserve">NR </w:t>
      </w:r>
      <w:r>
        <w:t>Integrated access and backhaul</w:t>
      </w:r>
      <w:r w:rsidRPr="00E33F60">
        <w:t xml:space="preserve"> specification defined in TS</w:t>
      </w:r>
      <w:r>
        <w:t> </w:t>
      </w:r>
      <w:r w:rsidRPr="00E33F60">
        <w:t>38.1</w:t>
      </w:r>
      <w:r>
        <w:t>7</w:t>
      </w:r>
      <w:r w:rsidRPr="00E33F60">
        <w:t>4</w:t>
      </w:r>
      <w:r>
        <w:t> [</w:t>
      </w:r>
      <w:r w:rsidR="00556F11">
        <w:t>2</w:t>
      </w:r>
      <w:r w:rsidRPr="00E33F60">
        <w:t>].</w:t>
      </w:r>
    </w:p>
    <w:p w14:paraId="24B9CF86" w14:textId="2D69DDD1" w:rsidR="007E7882" w:rsidRPr="00E33F60" w:rsidRDefault="007E7882" w:rsidP="007E7882">
      <w:r w:rsidRPr="00E33F60">
        <w:t>A</w:t>
      </w:r>
      <w:r w:rsidR="00556F11">
        <w:t>n</w:t>
      </w:r>
      <w:r w:rsidRPr="00E33F60">
        <w:t xml:space="preserve"> </w:t>
      </w:r>
      <w:r>
        <w:rPr>
          <w:i/>
        </w:rPr>
        <w:t>IAB</w:t>
      </w:r>
      <w:r w:rsidRPr="00E33F60">
        <w:rPr>
          <w:i/>
        </w:rPr>
        <w:t xml:space="preserve"> type 1-H</w:t>
      </w:r>
      <w:r w:rsidRPr="00E33F60">
        <w:t xml:space="preserve"> has both conducted and radiated requirements so it requires compliance to the applicable requirements of </w:t>
      </w:r>
      <w:r w:rsidRPr="00E33F60">
        <w:rPr>
          <w:rFonts w:hint="eastAsia"/>
          <w:lang w:eastAsia="zh-CN"/>
        </w:rPr>
        <w:t>this specification</w:t>
      </w:r>
      <w:r w:rsidRPr="00E33F60">
        <w:t xml:space="preserve"> and TS</w:t>
      </w:r>
      <w:r>
        <w:t> </w:t>
      </w:r>
      <w:r w:rsidRPr="00E33F60">
        <w:t>38</w:t>
      </w:r>
      <w:r>
        <w:t>.</w:t>
      </w:r>
      <w:r w:rsidR="00E55627">
        <w:t>176</w:t>
      </w:r>
      <w:r w:rsidRPr="00E33F60">
        <w:t>-2</w:t>
      </w:r>
      <w:r>
        <w:t> [</w:t>
      </w:r>
      <w:r w:rsidR="00556F11">
        <w:t>3</w:t>
      </w:r>
      <w:r>
        <w:t>]</w:t>
      </w:r>
      <w:r w:rsidRPr="00E33F60">
        <w:t>.</w:t>
      </w:r>
    </w:p>
    <w:p w14:paraId="075B111D" w14:textId="516F5EA9" w:rsidR="003B4DE0" w:rsidRDefault="007E7882" w:rsidP="00EF3135">
      <w:r>
        <w:rPr>
          <w:i/>
        </w:rPr>
        <w:t>IAB</w:t>
      </w:r>
      <w:r w:rsidRPr="00E33F60">
        <w:rPr>
          <w:i/>
        </w:rPr>
        <w:t xml:space="preserve"> type 1-O</w:t>
      </w:r>
      <w:r w:rsidRPr="00E33F60">
        <w:t xml:space="preserve"> and </w:t>
      </w:r>
      <w:r>
        <w:t>IAB</w:t>
      </w:r>
      <w:r w:rsidRPr="00E33F60">
        <w:rPr>
          <w:i/>
        </w:rPr>
        <w:t xml:space="preserve"> type 2-O</w:t>
      </w:r>
      <w:r w:rsidRPr="00E33F60">
        <w:t xml:space="preserve"> have only radiated requirements so they require compliance to TS</w:t>
      </w:r>
      <w:r>
        <w:t> </w:t>
      </w:r>
      <w:r w:rsidRPr="00E33F60">
        <w:t>38</w:t>
      </w:r>
      <w:r>
        <w:t>.</w:t>
      </w:r>
      <w:r w:rsidR="00E55627">
        <w:t>176</w:t>
      </w:r>
      <w:r w:rsidRPr="00E33F60">
        <w:t>-2</w:t>
      </w:r>
      <w:r>
        <w:t> [</w:t>
      </w:r>
      <w:r w:rsidR="00556F11">
        <w:t>3</w:t>
      </w:r>
      <w:r>
        <w:t>]</w:t>
      </w:r>
      <w:r w:rsidRPr="00E33F60">
        <w:t xml:space="preserve"> only.</w:t>
      </w:r>
      <w:bookmarkStart w:id="23" w:name="references"/>
      <w:bookmarkEnd w:id="23"/>
    </w:p>
    <w:p w14:paraId="4BAC394F" w14:textId="77777777" w:rsidR="00080512" w:rsidRPr="004D3578" w:rsidRDefault="00080512" w:rsidP="00EF3135">
      <w:pPr>
        <w:pStyle w:val="Heading1"/>
        <w:ind w:leftChars="50" w:left="100" w:firstLineChars="50" w:firstLine="180"/>
      </w:pPr>
      <w:bookmarkStart w:id="24" w:name="_Toc73962748"/>
      <w:r w:rsidRPr="004D3578">
        <w:t>2</w:t>
      </w:r>
      <w:r w:rsidRPr="004D3578">
        <w:tab/>
        <w:t>References</w:t>
      </w:r>
      <w:bookmarkEnd w:id="24"/>
    </w:p>
    <w:p w14:paraId="291F793F" w14:textId="77777777" w:rsidR="00080512" w:rsidRPr="004D3578" w:rsidRDefault="00080512">
      <w:r w:rsidRPr="004D3578">
        <w:t>The following documents contain provisions which, through reference in this text, constitute provisions of the present document.</w:t>
      </w:r>
    </w:p>
    <w:p w14:paraId="377B2EC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BBEF179" w14:textId="77777777" w:rsidR="00080512" w:rsidRPr="004D3578" w:rsidRDefault="00051834" w:rsidP="00051834">
      <w:pPr>
        <w:pStyle w:val="B1"/>
      </w:pPr>
      <w:r>
        <w:t>-</w:t>
      </w:r>
      <w:r>
        <w:tab/>
      </w:r>
      <w:r w:rsidR="00080512" w:rsidRPr="004D3578">
        <w:t>For a specific reference, subsequent revisions do not apply.</w:t>
      </w:r>
    </w:p>
    <w:p w14:paraId="37426CA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A4DFC69" w14:textId="77777777" w:rsidR="00EC4A25" w:rsidRPr="004D3578" w:rsidRDefault="00EC4A25" w:rsidP="00EC4A25">
      <w:pPr>
        <w:pStyle w:val="EX"/>
      </w:pPr>
      <w:r w:rsidRPr="004D3578">
        <w:t>[1]</w:t>
      </w:r>
      <w:r w:rsidRPr="004D3578">
        <w:tab/>
        <w:t>3GPP TR 21.905: "Vocabulary for 3GPP Specifications".</w:t>
      </w:r>
    </w:p>
    <w:p w14:paraId="6CD90A27" w14:textId="77777777" w:rsidR="007E7882" w:rsidRPr="00E33F60" w:rsidRDefault="007E7882" w:rsidP="007E7882">
      <w:pPr>
        <w:pStyle w:val="EX"/>
      </w:pPr>
      <w:r w:rsidRPr="00E33F60">
        <w:t>[</w:t>
      </w:r>
      <w:r>
        <w:t>2</w:t>
      </w:r>
      <w:r w:rsidRPr="00E33F60">
        <w:t>]</w:t>
      </w:r>
      <w:r w:rsidRPr="00E33F60">
        <w:tab/>
        <w:t>3GPP TS 38.1</w:t>
      </w:r>
      <w:r>
        <w:t>7</w:t>
      </w:r>
      <w:r w:rsidRPr="00E33F60">
        <w:t>4: "</w:t>
      </w:r>
      <w:r>
        <w:t>NR Integrated access and backhaul radio transmission and reception</w:t>
      </w:r>
      <w:r w:rsidRPr="00E33F60">
        <w:t>"</w:t>
      </w:r>
      <w:r>
        <w:t>.</w:t>
      </w:r>
    </w:p>
    <w:p w14:paraId="5D677B58" w14:textId="77777777" w:rsidR="007E7882" w:rsidRDefault="007E7882" w:rsidP="007E7882">
      <w:pPr>
        <w:pStyle w:val="EX"/>
      </w:pPr>
      <w:r>
        <w:t>[3]</w:t>
      </w:r>
      <w:r>
        <w:tab/>
        <w:t>3GPP TS 38.</w:t>
      </w:r>
      <w:r w:rsidR="00DF3C12">
        <w:t>176</w:t>
      </w:r>
      <w:r>
        <w:t>-2</w:t>
      </w:r>
      <w:r w:rsidRPr="00E33F60">
        <w:t>: "</w:t>
      </w:r>
      <w:r w:rsidR="00DF3C12" w:rsidRPr="00DF3C12">
        <w:rPr>
          <w:rFonts w:ascii="Arial" w:hAnsi="Arial" w:cs="Arial"/>
          <w:color w:val="2D2D2D"/>
          <w:sz w:val="16"/>
          <w:szCs w:val="16"/>
          <w:shd w:val="clear" w:color="auto" w:fill="F5F5F5"/>
        </w:rPr>
        <w:t xml:space="preserve"> </w:t>
      </w:r>
      <w:r w:rsidR="00DF3C12">
        <w:rPr>
          <w:rFonts w:ascii="Arial" w:hAnsi="Arial" w:cs="Arial"/>
          <w:color w:val="2D2D2D"/>
          <w:sz w:val="16"/>
          <w:szCs w:val="16"/>
          <w:shd w:val="clear" w:color="auto" w:fill="F5F5F5"/>
        </w:rPr>
        <w:t>NR; Integrated Access and Backhaul (IAB) conformance testing; Part 2: Radiated conformance testing</w:t>
      </w:r>
      <w:r w:rsidRPr="00E33F60">
        <w:t>"</w:t>
      </w:r>
      <w:r>
        <w:t>.</w:t>
      </w:r>
    </w:p>
    <w:p w14:paraId="65F3BE80" w14:textId="77777777" w:rsidR="00DF3C12" w:rsidRDefault="00DF3C12" w:rsidP="00DF3C12">
      <w:pPr>
        <w:pStyle w:val="EX"/>
      </w:pPr>
      <w:r>
        <w:t>[4]</w:t>
      </w:r>
      <w:r>
        <w:tab/>
      </w:r>
      <w:r w:rsidRPr="00E33F60">
        <w:t>ITU-R Recommendation M.1545, "Measurement uncertainty as it applies to test limits for the terrestrial component of International Mobile Telecommunications-2000"</w:t>
      </w:r>
      <w:r>
        <w:t>.</w:t>
      </w:r>
    </w:p>
    <w:p w14:paraId="52E0250B" w14:textId="77777777" w:rsidR="00AB3799" w:rsidRPr="00E33F60" w:rsidRDefault="00DF3C12" w:rsidP="00AB3799">
      <w:pPr>
        <w:pStyle w:val="EX"/>
      </w:pPr>
      <w:r>
        <w:t>[5]</w:t>
      </w:r>
      <w:r w:rsidR="00AB3799">
        <w:tab/>
      </w:r>
      <w:r w:rsidR="00AB3799" w:rsidRPr="00E33F60">
        <w:t>ITU-R Recommendation SM.329: "Unwanted emissions in the spurious domain"</w:t>
      </w:r>
      <w:r w:rsidR="00AB3799">
        <w:t>.</w:t>
      </w:r>
    </w:p>
    <w:p w14:paraId="7BF9EA17" w14:textId="77777777" w:rsidR="00DF3C12" w:rsidRDefault="00DF3C12" w:rsidP="00DF3C12">
      <w:pPr>
        <w:pStyle w:val="EX"/>
      </w:pPr>
      <w:r>
        <w:t>[6]</w:t>
      </w:r>
      <w:r>
        <w:tab/>
      </w:r>
      <w:r w:rsidR="00504A7B">
        <w:t>Recommendation ITU-R SM.328: "Spectra and bandwidth of emissions".</w:t>
      </w:r>
    </w:p>
    <w:p w14:paraId="3D965F0E" w14:textId="77777777" w:rsidR="00DF3C12" w:rsidRPr="00BA6BAA" w:rsidRDefault="00DF3C12" w:rsidP="00BA6BAA">
      <w:pPr>
        <w:pStyle w:val="EX"/>
      </w:pPr>
      <w:r>
        <w:t>[7]</w:t>
      </w:r>
      <w:r>
        <w:tab/>
      </w:r>
      <w:r w:rsidR="00BA6BAA">
        <w:t>“</w:t>
      </w:r>
      <w:r w:rsidR="00BA6BAA" w:rsidRPr="00F95B02">
        <w:t>Title 47 of the Code of Federal Regulations (CFR)", Federal Communications Commission.</w:t>
      </w:r>
    </w:p>
    <w:p w14:paraId="4CC968BD" w14:textId="77777777" w:rsidR="00DF3C12" w:rsidRPr="00412605" w:rsidRDefault="00DF3C12" w:rsidP="00BA6BAA">
      <w:pPr>
        <w:pStyle w:val="EX"/>
        <w:rPr>
          <w:rFonts w:cs="v4.2.0"/>
          <w:lang w:val="sv-SE"/>
        </w:rPr>
      </w:pPr>
      <w:r>
        <w:t>[8]</w:t>
      </w:r>
      <w:r>
        <w:tab/>
      </w:r>
      <w:r w:rsidR="00BA6BAA" w:rsidRPr="008C3753">
        <w:rPr>
          <w:lang w:val="sv-SE"/>
        </w:rPr>
        <w:t xml:space="preserve">3GPP TR 25.942: </w:t>
      </w:r>
      <w:r w:rsidR="00BA6BAA" w:rsidRPr="008C3753">
        <w:rPr>
          <w:rFonts w:cs="v4.2.0"/>
          <w:lang w:val="sv-SE"/>
        </w:rPr>
        <w:t>"RF system scenarios"</w:t>
      </w:r>
    </w:p>
    <w:p w14:paraId="65C3ED87" w14:textId="77777777" w:rsidR="00DF3C12" w:rsidRDefault="00DF3C12" w:rsidP="00DF3C12">
      <w:pPr>
        <w:pStyle w:val="EX"/>
      </w:pPr>
      <w:r>
        <w:t>[9]</w:t>
      </w:r>
      <w:r>
        <w:tab/>
      </w:r>
      <w:r w:rsidR="00971936" w:rsidRPr="008C3753">
        <w:t>3GPP TS 38.211: "NR; Physical channels and modulation"</w:t>
      </w:r>
    </w:p>
    <w:p w14:paraId="287C5033" w14:textId="77777777" w:rsidR="00DF3C12" w:rsidRDefault="00DF3C12" w:rsidP="00DF3C12">
      <w:pPr>
        <w:pStyle w:val="EX"/>
      </w:pPr>
      <w:r>
        <w:t>[10]</w:t>
      </w:r>
      <w:r>
        <w:tab/>
      </w:r>
      <w:r w:rsidR="002A7DE2" w:rsidRPr="002A7DE2">
        <w:t>3GPP TS 38.212: "NR; Multiplexing and channel coding"</w:t>
      </w:r>
    </w:p>
    <w:p w14:paraId="441D8D8B" w14:textId="77777777" w:rsidR="00DF3C12" w:rsidRDefault="00DF3C12" w:rsidP="00DF3C12">
      <w:pPr>
        <w:pStyle w:val="EX"/>
      </w:pPr>
      <w:r>
        <w:t>[11]</w:t>
      </w:r>
      <w:r>
        <w:tab/>
      </w:r>
      <w:r w:rsidR="002A7DE2" w:rsidRPr="002A7DE2">
        <w:t>3GPP TS 38.104: "NR Base Station (BS) radio transmission and reception"</w:t>
      </w:r>
    </w:p>
    <w:p w14:paraId="3CCBDF3E" w14:textId="77777777" w:rsidR="00EC5235" w:rsidRDefault="00EC5235" w:rsidP="00EC5235">
      <w:pPr>
        <w:pStyle w:val="EX"/>
      </w:pPr>
      <w:r>
        <w:t>[12]</w:t>
      </w:r>
      <w:r>
        <w:tab/>
      </w:r>
      <w:r w:rsidRPr="00885F53">
        <w:t>3GPP TS 38.213: "NR; Physical layer procedures for control".</w:t>
      </w:r>
    </w:p>
    <w:p w14:paraId="74402DE1" w14:textId="77777777" w:rsidR="00EC5235" w:rsidRPr="00EC5235" w:rsidRDefault="000D4065" w:rsidP="00DF3C12">
      <w:pPr>
        <w:pStyle w:val="EX"/>
      </w:pPr>
      <w:r>
        <w:rPr>
          <w:rFonts w:hint="eastAsia"/>
        </w:rPr>
        <w:t>[13]</w:t>
      </w:r>
      <w:r>
        <w:rPr>
          <w:rFonts w:hint="eastAsia"/>
        </w:rPr>
        <w:tab/>
        <w:t>3</w:t>
      </w:r>
      <w:r>
        <w:t>GPP TS 38.141-1:</w:t>
      </w:r>
      <w:r w:rsidRPr="000D4065">
        <w:t xml:space="preserve"> </w:t>
      </w:r>
      <w:r>
        <w:t>"NR; Base Station (BS) conformance testing; Part 1: Conducted conformance testing".</w:t>
      </w:r>
    </w:p>
    <w:p w14:paraId="5D2D0134" w14:textId="77777777" w:rsidR="000D4065" w:rsidRDefault="000D4065" w:rsidP="000D4065">
      <w:pPr>
        <w:pStyle w:val="EX"/>
      </w:pPr>
      <w:r>
        <w:rPr>
          <w:rFonts w:hint="eastAsia"/>
        </w:rPr>
        <w:t>[14]</w:t>
      </w:r>
      <w:r>
        <w:rPr>
          <w:rFonts w:hint="eastAsia"/>
        </w:rPr>
        <w:tab/>
      </w:r>
      <w:r w:rsidRPr="00885F53">
        <w:t>3GPP TS 38.331: "NR; Radio Resource Control (RRC); Protocol specification".</w:t>
      </w:r>
    </w:p>
    <w:p w14:paraId="22941A75" w14:textId="77777777" w:rsidR="003124A8" w:rsidRDefault="003124A8" w:rsidP="003124A8">
      <w:pPr>
        <w:pStyle w:val="EX"/>
      </w:pPr>
      <w:r w:rsidRPr="008C3753">
        <w:t>[</w:t>
      </w:r>
      <w:r>
        <w:t>15</w:t>
      </w:r>
      <w:r w:rsidRPr="008C3753">
        <w:t>]</w:t>
      </w:r>
      <w:r w:rsidRPr="008C3753">
        <w:tab/>
        <w:t>ITU-T Recommendation O.150, "Equipment for the measurement of digital and analogue/digital parameters"</w:t>
      </w:r>
    </w:p>
    <w:p w14:paraId="26C7C9EE" w14:textId="77777777" w:rsidR="003124A8" w:rsidRDefault="003124A8" w:rsidP="003124A8">
      <w:pPr>
        <w:pStyle w:val="EX"/>
      </w:pPr>
      <w:r>
        <w:lastRenderedPageBreak/>
        <w:t>[16]</w:t>
      </w:r>
      <w:r>
        <w:tab/>
      </w:r>
      <w:r w:rsidRPr="00EC2952">
        <w:t>3GPP TS 38.521-1: "NR; User Equipment (UE) conformance specification; Radio transmission and reception; Part 1: Range 1 Standalone".</w:t>
      </w:r>
    </w:p>
    <w:p w14:paraId="599A779E" w14:textId="77777777" w:rsidR="00371159" w:rsidRPr="008C3753" w:rsidRDefault="00371159" w:rsidP="00371159">
      <w:pPr>
        <w:pStyle w:val="EX"/>
      </w:pPr>
      <w:r w:rsidRPr="008C3753">
        <w:t>[</w:t>
      </w:r>
      <w:r>
        <w:t>17</w:t>
      </w:r>
      <w:r w:rsidRPr="008C3753">
        <w:t>]</w:t>
      </w:r>
      <w:r w:rsidRPr="008C3753">
        <w:tab/>
        <w:t>IEC 60 721-3-3: "Classification of environmental conditions - Part 3-3: Classification of groups of environmental parameters and their severities - Stationary use at weather protected locations"</w:t>
      </w:r>
    </w:p>
    <w:p w14:paraId="15EBBF2B" w14:textId="77777777" w:rsidR="00371159" w:rsidRPr="008C3753" w:rsidRDefault="00371159" w:rsidP="00371159">
      <w:pPr>
        <w:pStyle w:val="EX"/>
      </w:pPr>
      <w:r>
        <w:t>[18</w:t>
      </w:r>
      <w:r w:rsidRPr="008C3753">
        <w:t>]</w:t>
      </w:r>
      <w:r w:rsidRPr="008C3753">
        <w:tab/>
        <w:t xml:space="preserve">IEC 60 721-3-4: "Classification of environmental conditions - Part 3: Classification of groups of environmental parameters and their severities - </w:t>
      </w:r>
      <w:r>
        <w:t>Clause</w:t>
      </w:r>
      <w:r w:rsidRPr="008C3753">
        <w:t xml:space="preserve"> 4: Stationary use at non-weather protected locations"</w:t>
      </w:r>
    </w:p>
    <w:p w14:paraId="10119523" w14:textId="77777777" w:rsidR="00371159" w:rsidRPr="008C3753" w:rsidRDefault="00371159" w:rsidP="00371159">
      <w:pPr>
        <w:pStyle w:val="EX"/>
      </w:pPr>
      <w:r>
        <w:t>[19</w:t>
      </w:r>
      <w:r w:rsidRPr="008C3753">
        <w:t>]</w:t>
      </w:r>
      <w:r w:rsidRPr="008C3753">
        <w:tab/>
        <w:t>IEC 60 721: "Classification of environmental conditions"</w:t>
      </w:r>
    </w:p>
    <w:p w14:paraId="0D932241" w14:textId="77777777" w:rsidR="00371159" w:rsidRPr="008C3753" w:rsidRDefault="00371159" w:rsidP="00371159">
      <w:pPr>
        <w:pStyle w:val="EX"/>
      </w:pPr>
      <w:r w:rsidRPr="008C3753">
        <w:t>[</w:t>
      </w:r>
      <w:r>
        <w:t>20</w:t>
      </w:r>
      <w:r w:rsidRPr="008C3753">
        <w:t>]</w:t>
      </w:r>
      <w:r w:rsidRPr="008C3753">
        <w:tab/>
        <w:t>IEC 60 068-2-1</w:t>
      </w:r>
      <w:r w:rsidRPr="008C3753">
        <w:rPr>
          <w:rFonts w:cs="v4.2.0"/>
        </w:rPr>
        <w:t xml:space="preserve"> (2007): "Environmental testing - Part 2: Tests. Tests A: Cold"</w:t>
      </w:r>
    </w:p>
    <w:p w14:paraId="6095D67A" w14:textId="77777777" w:rsidR="00371159" w:rsidRPr="008C3753" w:rsidRDefault="00371159" w:rsidP="00371159">
      <w:pPr>
        <w:pStyle w:val="EX"/>
      </w:pPr>
      <w:r>
        <w:t>[21</w:t>
      </w:r>
      <w:r w:rsidRPr="008C3753">
        <w:t>]</w:t>
      </w:r>
      <w:r w:rsidRPr="008C3753">
        <w:tab/>
        <w:t>IEC 60 068-2-2:</w:t>
      </w:r>
      <w:r w:rsidRPr="008C3753">
        <w:rPr>
          <w:rFonts w:cs="v4.2.0"/>
        </w:rPr>
        <w:t xml:space="preserve"> (2007): "Environmental testing - Part 2: Tests. Tests B: Dry heat"</w:t>
      </w:r>
    </w:p>
    <w:p w14:paraId="6F51EF5E" w14:textId="77777777" w:rsidR="00371159" w:rsidRPr="008C3753" w:rsidRDefault="00371159" w:rsidP="00371159">
      <w:pPr>
        <w:pStyle w:val="EX"/>
        <w:rPr>
          <w:rFonts w:cs="v4.2.0"/>
        </w:rPr>
      </w:pPr>
      <w:r>
        <w:t>[22</w:t>
      </w:r>
      <w:r w:rsidRPr="008C3753">
        <w:t>]</w:t>
      </w:r>
      <w:r w:rsidRPr="008C3753">
        <w:tab/>
        <w:t xml:space="preserve">IEC 60 068-2-6: </w:t>
      </w:r>
      <w:r w:rsidRPr="008C3753">
        <w:rPr>
          <w:rFonts w:cs="v4.2.0"/>
        </w:rPr>
        <w:t>(2007): "Environmental testing - Part 2: Tests - Test Fc: Vibration (sinusoidal)"</w:t>
      </w:r>
    </w:p>
    <w:p w14:paraId="3558DC50" w14:textId="77777777" w:rsidR="00371159" w:rsidRDefault="009D5C18" w:rsidP="003124A8">
      <w:pPr>
        <w:pStyle w:val="EX"/>
      </w:pPr>
      <w:r>
        <w:rPr>
          <w:rFonts w:eastAsia="SimSun" w:hint="eastAsia"/>
        </w:rPr>
        <w:t>[23]</w:t>
      </w:r>
      <w:r>
        <w:rPr>
          <w:rFonts w:eastAsia="SimSun"/>
        </w:rPr>
        <w:tab/>
      </w:r>
      <w:r w:rsidRPr="008C3753">
        <w:t>3GPP T</w:t>
      </w:r>
      <w:r w:rsidRPr="008C3753">
        <w:rPr>
          <w:rFonts w:hint="eastAsia"/>
          <w:lang w:eastAsia="zh-CN"/>
        </w:rPr>
        <w:t>S</w:t>
      </w:r>
      <w:r w:rsidRPr="008C3753">
        <w:t> 38.101-1: "NR; User Equipment (UE) radio transmission and reception; Part 1: Range 1 Standalone"</w:t>
      </w:r>
    </w:p>
    <w:p w14:paraId="2D08C9F2" w14:textId="77777777" w:rsidR="009D5C18" w:rsidRPr="008C3753" w:rsidRDefault="009D5C18" w:rsidP="009D5C18">
      <w:pPr>
        <w:pStyle w:val="EX"/>
      </w:pPr>
      <w:r>
        <w:t>[24]</w:t>
      </w:r>
      <w:r>
        <w:tab/>
      </w:r>
      <w:r w:rsidRPr="008C3753">
        <w:t>3GPP T</w:t>
      </w:r>
      <w:r w:rsidRPr="008C3753">
        <w:rPr>
          <w:rFonts w:hint="eastAsia"/>
          <w:lang w:eastAsia="zh-CN"/>
        </w:rPr>
        <w:t>S</w:t>
      </w:r>
      <w:r w:rsidRPr="008C3753">
        <w:t> 38.21</w:t>
      </w:r>
      <w:r w:rsidRPr="008C3753">
        <w:rPr>
          <w:lang w:eastAsia="zh-CN"/>
        </w:rPr>
        <w:t>4</w:t>
      </w:r>
      <w:r w:rsidRPr="008C3753">
        <w:t>: "NR; Physical layer procedures for data"</w:t>
      </w:r>
    </w:p>
    <w:p w14:paraId="525572F9" w14:textId="463E22EE" w:rsidR="00DF3C12" w:rsidRPr="000D4065" w:rsidRDefault="009D5C18" w:rsidP="002C5E31">
      <w:pPr>
        <w:pStyle w:val="EX"/>
      </w:pPr>
      <w:r w:rsidRPr="008C3753">
        <w:t>[2</w:t>
      </w:r>
      <w:r>
        <w:t>5</w:t>
      </w:r>
      <w:r w:rsidRPr="008C3753">
        <w:t>]</w:t>
      </w:r>
      <w:r w:rsidRPr="008C3753">
        <w:tab/>
        <w:t>3GPP T</w:t>
      </w:r>
      <w:r w:rsidRPr="008C3753">
        <w:rPr>
          <w:lang w:eastAsia="zh-CN"/>
        </w:rPr>
        <w:t>R</w:t>
      </w:r>
      <w:r w:rsidRPr="008C3753">
        <w:t> 38.901: "Study on channel model for frequencies from 0.5 to 100 GHz"</w:t>
      </w:r>
    </w:p>
    <w:p w14:paraId="33289A11" w14:textId="77777777" w:rsidR="00080512" w:rsidRPr="004D3578" w:rsidRDefault="00080512">
      <w:pPr>
        <w:pStyle w:val="Heading1"/>
      </w:pPr>
      <w:bookmarkStart w:id="25" w:name="definitions"/>
      <w:bookmarkStart w:id="26" w:name="_Toc73962749"/>
      <w:bookmarkEnd w:id="25"/>
      <w:r w:rsidRPr="004D3578">
        <w:t>3</w:t>
      </w:r>
      <w:r w:rsidRPr="004D3578">
        <w:tab/>
        <w:t>Definitions</w:t>
      </w:r>
      <w:r w:rsidR="00602AEA">
        <w:t xml:space="preserve"> of terms, symbols and abbreviations</w:t>
      </w:r>
      <w:bookmarkEnd w:id="26"/>
    </w:p>
    <w:p w14:paraId="37AB4F5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20EF221" w14:textId="77777777" w:rsidR="00080512" w:rsidRPr="004D3578" w:rsidRDefault="00080512">
      <w:pPr>
        <w:pStyle w:val="Heading2"/>
      </w:pPr>
      <w:bookmarkStart w:id="27" w:name="_Toc73962750"/>
      <w:r w:rsidRPr="004D3578">
        <w:t>3.1</w:t>
      </w:r>
      <w:r w:rsidRPr="004D3578">
        <w:tab/>
      </w:r>
      <w:r w:rsidR="002B6339">
        <w:t>Terms</w:t>
      </w:r>
      <w:bookmarkEnd w:id="27"/>
    </w:p>
    <w:p w14:paraId="526BA0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0BC29" w14:textId="77777777" w:rsidR="00325039" w:rsidRPr="008C3753" w:rsidRDefault="00325039" w:rsidP="00325039">
      <w:pPr>
        <w:rPr>
          <w:b/>
        </w:rPr>
      </w:pPr>
      <w:r w:rsidRPr="008C3753">
        <w:rPr>
          <w:b/>
          <w:bCs/>
        </w:rPr>
        <w:t>aggregated</w:t>
      </w:r>
      <w:r w:rsidRPr="008C3753">
        <w:rPr>
          <w:b/>
          <w:bCs/>
          <w:lang w:val="en-US"/>
        </w:rPr>
        <w:t xml:space="preserve"> </w:t>
      </w:r>
      <w:r>
        <w:rPr>
          <w:b/>
          <w:bCs/>
          <w:lang w:val="en-US" w:eastAsia="zh-CN"/>
        </w:rPr>
        <w:t>IAB</w:t>
      </w:r>
      <w:r w:rsidRPr="008C3753">
        <w:rPr>
          <w:rFonts w:hint="eastAsia"/>
          <w:b/>
          <w:bCs/>
          <w:lang w:val="en-US" w:eastAsia="zh-CN"/>
        </w:rPr>
        <w:t xml:space="preserve"> </w:t>
      </w:r>
      <w:r w:rsidRPr="008C3753">
        <w:rPr>
          <w:b/>
          <w:bCs/>
          <w:lang w:val="en-US"/>
        </w:rPr>
        <w:t>channel bandwidth:</w:t>
      </w:r>
      <w:r w:rsidRPr="008C3753">
        <w:rPr>
          <w:lang w:val="en-US"/>
        </w:rPr>
        <w:t xml:space="preserve"> t</w:t>
      </w:r>
      <w:r w:rsidRPr="008C3753">
        <w:t xml:space="preserve">he RF bandwidth in which a </w:t>
      </w:r>
      <w:r>
        <w:t>IAB-DU or IAB-MT</w:t>
      </w:r>
      <w:r w:rsidRPr="008C3753">
        <w:t xml:space="preserve"> transmits and receives multiple contiguously aggregated carriers. The </w:t>
      </w:r>
      <w:r w:rsidRPr="008C3753">
        <w:rPr>
          <w:i/>
          <w:iCs/>
        </w:rPr>
        <w:t xml:space="preserve">aggregated </w:t>
      </w:r>
      <w:r>
        <w:rPr>
          <w:i/>
          <w:iCs/>
          <w:lang w:val="en-US" w:eastAsia="zh-CN"/>
        </w:rPr>
        <w:t>IAB</w:t>
      </w:r>
      <w:r w:rsidRPr="008C3753">
        <w:rPr>
          <w:rFonts w:hint="eastAsia"/>
          <w:i/>
          <w:iCs/>
          <w:lang w:val="en-US" w:eastAsia="zh-CN"/>
        </w:rPr>
        <w:t xml:space="preserve"> </w:t>
      </w:r>
      <w:r w:rsidRPr="008C3753">
        <w:rPr>
          <w:i/>
          <w:iCs/>
        </w:rPr>
        <w:t>channel bandwidth</w:t>
      </w:r>
      <w:r w:rsidRPr="008C3753">
        <w:t xml:space="preserve"> is measured in MHz</w:t>
      </w:r>
    </w:p>
    <w:p w14:paraId="653F2F28" w14:textId="77777777" w:rsidR="00123C45" w:rsidRPr="00F95B02" w:rsidRDefault="00123C45" w:rsidP="00123C45">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44010F90" w14:textId="21C5ABB7" w:rsidR="00123C45" w:rsidRPr="00F95B02" w:rsidRDefault="00123C45" w:rsidP="00123C45">
      <w:r w:rsidRPr="00F95B02">
        <w:rPr>
          <w:b/>
        </w:rPr>
        <w:t xml:space="preserve">basic limit: </w:t>
      </w:r>
      <w:r w:rsidRPr="00F95B02">
        <w:t>emissions limit relating to the power supplied by a single transmitter to a single antenna transmission line in ITU-R SM.329 [</w:t>
      </w:r>
      <w:r w:rsidR="003124A8">
        <w:t>5</w:t>
      </w:r>
      <w:r w:rsidRPr="00F95B02">
        <w:t>] used for the formulation of unwanted emission requirements for FR1</w:t>
      </w:r>
    </w:p>
    <w:p w14:paraId="77BECEB7" w14:textId="77777777" w:rsidR="00123C45" w:rsidRPr="00F95B02" w:rsidRDefault="00123C45" w:rsidP="00123C45">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6E0D46A7" w14:textId="77777777" w:rsidR="00123C45" w:rsidRPr="00F95B02" w:rsidRDefault="00123C45" w:rsidP="00123C45">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0E5C5E65" w14:textId="77777777" w:rsidR="00123C45" w:rsidRPr="00F95B02" w:rsidRDefault="00123C45" w:rsidP="00123C45">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089E078F" w14:textId="77777777" w:rsidR="00123C45" w:rsidRPr="00F95B02" w:rsidRDefault="00123C45" w:rsidP="00123C45">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194BBA3" w14:textId="77777777" w:rsidR="00123C45" w:rsidRPr="00F95B02" w:rsidRDefault="00123C45" w:rsidP="00123C45">
      <w:pPr>
        <w:rPr>
          <w:lang w:eastAsia="zh-CN"/>
        </w:rPr>
      </w:pPr>
      <w:r w:rsidRPr="00F95B02">
        <w:rPr>
          <w:b/>
        </w:rPr>
        <w:t>beam peak direction:</w:t>
      </w:r>
      <w:r w:rsidRPr="00F95B02">
        <w:t xml:space="preserve"> direction where the maximum EIRP is found</w:t>
      </w:r>
    </w:p>
    <w:p w14:paraId="31EF2904" w14:textId="77777777" w:rsidR="00123C45" w:rsidRPr="00F95B02" w:rsidRDefault="00123C45" w:rsidP="00123C45">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3F055F43" w14:textId="77777777" w:rsidR="00123C45" w:rsidRPr="00F95B02" w:rsidRDefault="00123C45" w:rsidP="00123C45">
      <w:pPr>
        <w:tabs>
          <w:tab w:val="left" w:pos="2448"/>
          <w:tab w:val="left" w:pos="9468"/>
        </w:tabs>
      </w:pPr>
      <w:bookmarkStart w:id="28" w:name="_Hlk500327898"/>
      <w:bookmarkStart w:id="29" w:name="_Hlk490252228"/>
      <w:bookmarkStart w:id="30" w:name="_Hlk494631435"/>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4C245AE4" w14:textId="77777777" w:rsidR="00123C45" w:rsidRPr="00F95B02" w:rsidRDefault="00123C45" w:rsidP="00123C45">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29BFB698" w14:textId="77777777" w:rsidR="00123C45" w:rsidRPr="00F95B02" w:rsidRDefault="00123C45" w:rsidP="00123C45">
      <w:r w:rsidRPr="00F95B02">
        <w:rPr>
          <w:b/>
          <w:bCs/>
        </w:rPr>
        <w:lastRenderedPageBreak/>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3ACCAFEC" w14:textId="77777777" w:rsidR="00123C45" w:rsidRPr="00F95B02" w:rsidRDefault="00123C45" w:rsidP="00123C45">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28"/>
    <w:p w14:paraId="5985CE3E" w14:textId="77777777" w:rsidR="00123C45" w:rsidRPr="00F95B02" w:rsidRDefault="00123C45" w:rsidP="00123C45">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7D4614BC" w14:textId="77777777" w:rsidR="00123C45" w:rsidRPr="00F95B02" w:rsidRDefault="00123C45" w:rsidP="00123C45">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049665F0" w14:textId="77777777" w:rsidR="00123C45" w:rsidRPr="00F95B02" w:rsidRDefault="00123C45" w:rsidP="00123C45">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18D1628F" w14:textId="77777777" w:rsidR="00123C45" w:rsidRPr="00F95B02" w:rsidRDefault="00123C45" w:rsidP="00123C45">
      <w:pPr>
        <w:pStyle w:val="NO"/>
      </w:pPr>
      <w:r w:rsidRPr="00F95B02">
        <w:t>NOTE:</w:t>
      </w:r>
      <w:r w:rsidRPr="00F95B02">
        <w:tab/>
        <w:t>Isotropic directivity is equal in all directions (i.e. 0 dBi).</w:t>
      </w:r>
    </w:p>
    <w:p w14:paraId="33BECE88" w14:textId="77777777" w:rsidR="00123C45" w:rsidRPr="00F95B02" w:rsidRDefault="00123C45" w:rsidP="00123C45">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3A06154B" w14:textId="77777777" w:rsidR="00123C45" w:rsidRPr="00F95B02" w:rsidRDefault="00123C45" w:rsidP="00123C45">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166BA894" w14:textId="77777777" w:rsidR="00123C45" w:rsidRPr="00F95B02" w:rsidRDefault="00123C45" w:rsidP="00123C45">
      <w:pPr>
        <w:pStyle w:val="NO"/>
        <w:rPr>
          <w:bCs/>
        </w:rPr>
      </w:pPr>
      <w:r w:rsidRPr="00F95B02">
        <w:t>NOTE 2:</w:t>
      </w:r>
      <w:r w:rsidRPr="00F95B02">
        <w:tab/>
        <w:t>Isotropic directivity is equal in all directions (i.e. 0 dBi).</w:t>
      </w:r>
    </w:p>
    <w:p w14:paraId="3B2EF06F" w14:textId="77777777" w:rsidR="00123C45" w:rsidRPr="00F95B02" w:rsidRDefault="00123C45" w:rsidP="00123C45">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2CAB4C8" w14:textId="77777777" w:rsidR="00123C45" w:rsidRDefault="00123C45" w:rsidP="00123C45">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05862A10" w14:textId="77777777" w:rsidR="00123C45" w:rsidRPr="00F95B02" w:rsidRDefault="00123C45" w:rsidP="00123C45">
      <w:pPr>
        <w:rPr>
          <w:lang w:val="en-US" w:eastAsia="zh-CN"/>
        </w:rPr>
      </w:pPr>
      <w:r>
        <w:rPr>
          <w:b/>
        </w:rPr>
        <w:t>IAB-donor</w:t>
      </w:r>
      <w:r>
        <w:rPr>
          <w:bCs/>
        </w:rPr>
        <w:t>:</w:t>
      </w:r>
      <w:r>
        <w:rPr>
          <w:b/>
        </w:rPr>
        <w:t xml:space="preserve"> </w:t>
      </w:r>
      <w:r>
        <w:t>gNB that provides network access to UEs via a network of backhaul and access links.</w:t>
      </w:r>
    </w:p>
    <w:p w14:paraId="07084D48" w14:textId="77777777" w:rsidR="008C5635" w:rsidRDefault="008C5635" w:rsidP="00412605">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64896FBD" w14:textId="77777777" w:rsidR="008C5635" w:rsidRPr="00F95B02" w:rsidRDefault="008C5635" w:rsidP="00412605">
      <w:pPr>
        <w:pStyle w:val="NO"/>
        <w:ind w:leftChars="142"/>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0790826D" w14:textId="77777777" w:rsidR="008C5635" w:rsidRPr="00F95B02" w:rsidRDefault="008C5635" w:rsidP="00412605">
      <w:pPr>
        <w:pStyle w:val="NO"/>
        <w:ind w:leftChars="142"/>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4DE83E21" w14:textId="77777777" w:rsidR="00123C45" w:rsidRDefault="00123C45" w:rsidP="00123C45">
      <w:pPr>
        <w:rPr>
          <w:i/>
          <w:iCs/>
        </w:rPr>
      </w:pPr>
      <w:r>
        <w:rPr>
          <w:b/>
          <w:bCs/>
        </w:rPr>
        <w:t xml:space="preserve">IAB-DU RF Bandwidth: </w:t>
      </w:r>
      <w:r>
        <w:t xml:space="preserve">RF bandwidth in which an IAB-DU transmits and/or receives single or multiple carrier(s) within a supported </w:t>
      </w:r>
      <w:r>
        <w:rPr>
          <w:i/>
          <w:iCs/>
        </w:rPr>
        <w:t>operating band</w:t>
      </w:r>
    </w:p>
    <w:p w14:paraId="61A44A1C" w14:textId="77777777" w:rsidR="00123C45" w:rsidRPr="005564DB" w:rsidRDefault="00123C45" w:rsidP="00123C45">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29"/>
      <w:bookmarkEnd w:id="30"/>
    </w:p>
    <w:p w14:paraId="76BBF101" w14:textId="77777777" w:rsidR="008C5635" w:rsidRDefault="008C5635" w:rsidP="00412605">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2319B597" w14:textId="77777777" w:rsidR="008C5635" w:rsidRPr="00F95B02" w:rsidRDefault="008C5635" w:rsidP="00412605">
      <w:pPr>
        <w:pStyle w:val="NO"/>
        <w:ind w:leftChars="142"/>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2C583002" w14:textId="77777777" w:rsidR="00123C45" w:rsidRDefault="00123C45" w:rsidP="00123C45">
      <w:r>
        <w:rPr>
          <w:b/>
          <w:bCs/>
        </w:rPr>
        <w:t>IAB-MT RF Bandwidth</w:t>
      </w:r>
      <w:r>
        <w:t xml:space="preserve">: RF bandwidth in which an IAB-MT transmits and/or receives single or multiple carrier(s) within a supported </w:t>
      </w:r>
      <w:r>
        <w:rPr>
          <w:i/>
          <w:iCs/>
        </w:rPr>
        <w:t>operating band</w:t>
      </w:r>
    </w:p>
    <w:p w14:paraId="4E368183" w14:textId="77777777" w:rsidR="00123C45" w:rsidRPr="004342A6" w:rsidRDefault="00123C45" w:rsidP="00123C45">
      <w:pPr>
        <w:pStyle w:val="NO"/>
      </w:pPr>
      <w:r>
        <w:t xml:space="preserve">NOTE:      In single carrier operation, the </w:t>
      </w:r>
      <w:r>
        <w:rPr>
          <w:i/>
          <w:iCs/>
        </w:rPr>
        <w:t>IAB-MT RF Bandwidth</w:t>
      </w:r>
      <w:r>
        <w:t xml:space="preserve"> is equal to the </w:t>
      </w:r>
      <w:r>
        <w:rPr>
          <w:i/>
          <w:iCs/>
        </w:rPr>
        <w:t>IAB-MT channel bandwidth</w:t>
      </w:r>
      <w:r>
        <w:t>.</w:t>
      </w:r>
    </w:p>
    <w:p w14:paraId="1C134EB1" w14:textId="77777777" w:rsidR="00123C45" w:rsidRPr="00A53E7C" w:rsidRDefault="00123C45" w:rsidP="00123C45">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2BBE9672" w14:textId="77777777" w:rsidR="00123C45" w:rsidRDefault="00123C45" w:rsidP="00123C45">
      <w:pPr>
        <w:rPr>
          <w:i/>
          <w:iCs/>
        </w:rPr>
      </w:pPr>
      <w:r w:rsidRPr="002539AD">
        <w:rPr>
          <w:b/>
        </w:rPr>
        <w:t>IAB RF Bandwidth</w:t>
      </w:r>
      <w:r>
        <w:rPr>
          <w:b/>
        </w:rPr>
        <w:t xml:space="preserve">: </w:t>
      </w:r>
      <w:r>
        <w:t xml:space="preserve">RF bandwidth in which an IAB-DU or IAB-MT transmits and/or receives single or multiple carrier(s) within a supported </w:t>
      </w:r>
      <w:r>
        <w:rPr>
          <w:i/>
          <w:iCs/>
        </w:rPr>
        <w:t>operating band</w:t>
      </w:r>
    </w:p>
    <w:p w14:paraId="499E6B74" w14:textId="77777777" w:rsidR="00123C45" w:rsidRPr="00A53E7C" w:rsidRDefault="00123C45" w:rsidP="00123C45">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5D8D2B63" w14:textId="77777777" w:rsidR="00123C45" w:rsidRPr="00F95B02" w:rsidRDefault="00123C45" w:rsidP="00123C45">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0BC66489" w14:textId="77777777" w:rsidR="00123C45" w:rsidRPr="00F95B02" w:rsidRDefault="00123C45" w:rsidP="00123C45">
      <w:r>
        <w:rPr>
          <w:b/>
        </w:rPr>
        <w:lastRenderedPageBreak/>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550BA101" w14:textId="77777777" w:rsidR="00123C45" w:rsidRPr="00F95B02" w:rsidRDefault="00123C45" w:rsidP="00123C45">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3A2C76E9" w14:textId="77777777" w:rsidR="00123C45" w:rsidRPr="00F95B02" w:rsidRDefault="00123C45" w:rsidP="00123C45">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56DA906D" w14:textId="77777777" w:rsidR="00123C45" w:rsidRPr="00F95B02" w:rsidRDefault="00123C45" w:rsidP="00123C45">
      <w:pPr>
        <w:rPr>
          <w:bCs/>
        </w:rPr>
      </w:pPr>
      <w:r w:rsidRPr="00F95B02">
        <w:rPr>
          <w:b/>
          <w:bCs/>
        </w:rPr>
        <w:t xml:space="preserve">Inter RF Bandwidth gap: </w:t>
      </w:r>
      <w:r w:rsidRPr="00F95B02">
        <w:rPr>
          <w:bCs/>
        </w:rPr>
        <w:t xml:space="preserve">frequency gap between two consecutive </w:t>
      </w:r>
      <w:r>
        <w:rPr>
          <w:bCs/>
          <w:i/>
        </w:rPr>
        <w:t xml:space="preserve">IAB-DU </w:t>
      </w:r>
      <w:r w:rsidRPr="00444D1D">
        <w:rPr>
          <w:bCs/>
          <w:iCs/>
        </w:rPr>
        <w:t>or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19E37FE4" w14:textId="77777777" w:rsidR="00123C45" w:rsidRPr="00F95B02" w:rsidRDefault="00123C45" w:rsidP="00123C45">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47ADFC95" w14:textId="77777777" w:rsidR="00123C45" w:rsidRPr="00F95B02" w:rsidRDefault="00123C45" w:rsidP="00123C45">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8BFC727" w14:textId="77777777" w:rsidR="00123C45" w:rsidRPr="00F95B02" w:rsidRDefault="00123C45" w:rsidP="00123C45">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70481A00" w14:textId="77777777" w:rsidR="00123C45" w:rsidRPr="00F95B02" w:rsidRDefault="00123C45" w:rsidP="00123C45">
      <w:r w:rsidRPr="00F95B02">
        <w:rPr>
          <w:b/>
        </w:rPr>
        <w:t>measurement bandwidth</w:t>
      </w:r>
      <w:r w:rsidRPr="00F95B02">
        <w:t>: RF bandwidth in which an emission level is specified</w:t>
      </w:r>
    </w:p>
    <w:p w14:paraId="191A7580" w14:textId="77777777" w:rsidR="00123C45" w:rsidRPr="00F95B02" w:rsidRDefault="00123C45" w:rsidP="00123C45">
      <w:r w:rsidRPr="00F95B02">
        <w:rPr>
          <w:b/>
        </w:rPr>
        <w:t>minSENS:</w:t>
      </w:r>
      <w:r w:rsidRPr="00F95B02">
        <w:t xml:space="preserve"> the lowest declared EIS value for the OSDD's declared for OTA sensitivity requirement</w:t>
      </w:r>
      <w:r w:rsidRPr="00F95B02">
        <w:rPr>
          <w:bCs/>
        </w:rPr>
        <w:t>.</w:t>
      </w:r>
    </w:p>
    <w:p w14:paraId="271A80F3" w14:textId="77777777" w:rsidR="00123C45" w:rsidRPr="00F95B02" w:rsidRDefault="00123C45" w:rsidP="00123C45">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3ED1AEC3" w14:textId="77777777" w:rsidR="00123C45" w:rsidRPr="00F95B02" w:rsidRDefault="00123C45" w:rsidP="00123C45">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0D2A496E" w14:textId="77777777" w:rsidR="00123C45" w:rsidRPr="00F95B02" w:rsidRDefault="00123C45" w:rsidP="00123C45">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2A4FCB97" w14:textId="77777777" w:rsidR="00123C45" w:rsidRPr="00F95B02" w:rsidRDefault="00123C45" w:rsidP="00123C45">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52423666" w14:textId="77777777" w:rsidR="00123C45" w:rsidRPr="00F95B02" w:rsidRDefault="00123C45" w:rsidP="00123C45">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512DB907" w14:textId="77777777" w:rsidR="00123C45" w:rsidRPr="00F95B02" w:rsidRDefault="00123C45" w:rsidP="00123C45">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62201071" w14:textId="77777777" w:rsidR="00123C45" w:rsidRPr="00F95B02" w:rsidRDefault="00123C45" w:rsidP="00123C45">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0323A329" w14:textId="77777777" w:rsidR="00123C45" w:rsidRPr="00F95B02" w:rsidRDefault="00123C45" w:rsidP="00123C45">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093702C9" w14:textId="77777777" w:rsidR="00123C45" w:rsidRPr="00F95B02" w:rsidRDefault="00123C45" w:rsidP="00123C45">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E7296EA" w14:textId="77777777" w:rsidR="00123C45" w:rsidRPr="00F95B02" w:rsidRDefault="00123C45" w:rsidP="00123C45">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2D145AD4" w14:textId="77777777" w:rsidR="00123C45" w:rsidRPr="00F95B02" w:rsidRDefault="00123C45" w:rsidP="00123C45">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00ED3AB8" w14:textId="77777777" w:rsidR="00123C45" w:rsidRPr="00F95B02" w:rsidRDefault="00123C45" w:rsidP="00123C45">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IAB-DU</w:t>
      </w:r>
      <w:r w:rsidR="008C5635">
        <w:rPr>
          <w:i/>
        </w:rPr>
        <w:t xml:space="preserve"> </w:t>
      </w:r>
      <w:r w:rsidR="008C5635" w:rsidRPr="00F95B02">
        <w:rPr>
          <w:i/>
        </w:rPr>
        <w:t>channel bandwidth</w:t>
      </w:r>
      <w:r>
        <w:rPr>
          <w:i/>
        </w:rPr>
        <w:t xml:space="preserve">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27F24973" w14:textId="77777777" w:rsidR="00123C45" w:rsidRPr="00F95B02" w:rsidRDefault="00123C45" w:rsidP="00123C45">
      <w:pPr>
        <w:pStyle w:val="NO"/>
        <w:rPr>
          <w:lang w:eastAsia="zh-CN"/>
        </w:rPr>
      </w:pPr>
      <w:r w:rsidRPr="00F95B02">
        <w:rPr>
          <w:lang w:eastAsia="zh-CN"/>
        </w:rPr>
        <w:t>NOTE:</w:t>
      </w:r>
      <w:r w:rsidRPr="00F95B02">
        <w:rPr>
          <w:lang w:eastAsia="zh-CN"/>
        </w:rPr>
        <w:tab/>
        <w:t>All the directions apply to all the EIS values in an OSDD.</w:t>
      </w:r>
    </w:p>
    <w:p w14:paraId="14F87D23" w14:textId="77777777" w:rsidR="00123C45" w:rsidRDefault="00123C45" w:rsidP="00123C45">
      <w:pPr>
        <w:rPr>
          <w:b/>
          <w:bCs/>
          <w:lang w:eastAsia="sv-SE"/>
        </w:rPr>
      </w:pPr>
      <w:r>
        <w:rPr>
          <w:rFonts w:hint="eastAsia"/>
          <w:b/>
        </w:rPr>
        <w:t>Parent node</w:t>
      </w:r>
      <w:r>
        <w:rPr>
          <w:rFonts w:hint="eastAsia"/>
        </w:rPr>
        <w:t>: IAB-MT's next hop neighbour node; the parent node can be IAB-node or IAB-donor</w:t>
      </w:r>
      <w:r>
        <w:t>.</w:t>
      </w:r>
    </w:p>
    <w:p w14:paraId="1BE55F77" w14:textId="77777777" w:rsidR="00123C45" w:rsidRPr="00F95B02" w:rsidRDefault="00123C45" w:rsidP="00123C45">
      <w:pPr>
        <w:rPr>
          <w:lang w:eastAsia="sv-SE"/>
        </w:rPr>
      </w:pPr>
      <w:r w:rsidRPr="00F95B02">
        <w:rPr>
          <w:b/>
          <w:bCs/>
          <w:lang w:eastAsia="sv-SE"/>
        </w:rPr>
        <w:lastRenderedPageBreak/>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498C111A" w14:textId="77777777" w:rsidR="00123C45" w:rsidRPr="00F95B02" w:rsidRDefault="00123C45" w:rsidP="00123C45">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1D78E71E" w14:textId="77777777" w:rsidR="00123C45" w:rsidRPr="00F95B02" w:rsidRDefault="00123C45" w:rsidP="00123C45">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4247271D" w14:textId="77777777" w:rsidR="00123C45" w:rsidRPr="00F95B02" w:rsidRDefault="00123C45" w:rsidP="00123C45">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3EB46CBC" w14:textId="77777777" w:rsidR="00123C45" w:rsidRPr="00F95B02" w:rsidRDefault="00123C45" w:rsidP="00123C45">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2ABC4309" w14:textId="77777777" w:rsidR="00123C45" w:rsidRPr="00F95B02" w:rsidRDefault="00123C45" w:rsidP="00123C45">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136488D6" w14:textId="77777777" w:rsidR="00123C45" w:rsidRPr="00F95B02" w:rsidRDefault="00123C45" w:rsidP="00123C45">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12E2480C" w14:textId="77777777" w:rsidR="00123C45" w:rsidRPr="00F95B02" w:rsidRDefault="00123C45" w:rsidP="00123C45">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0DF2A0B8" w14:textId="77777777" w:rsidR="00123C45" w:rsidRPr="00F95B02" w:rsidRDefault="00123C45" w:rsidP="00123C45">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300C7AB4" w14:textId="77777777" w:rsidR="00123C45" w:rsidRPr="00F95B02" w:rsidRDefault="00123C45" w:rsidP="00123C45">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69CC0648" w14:textId="77777777" w:rsidR="00123C45" w:rsidRPr="00F95B02" w:rsidRDefault="00123C45" w:rsidP="00123C45">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5319EF84" w14:textId="77777777" w:rsidR="00123C45" w:rsidRPr="00F95B02" w:rsidRDefault="00123C45" w:rsidP="00123C45">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2506825B" w14:textId="77777777" w:rsidR="00123C45" w:rsidRPr="00F95B02" w:rsidRDefault="00123C45" w:rsidP="00123C45">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5C3AA04" w14:textId="77777777" w:rsidR="00123C45" w:rsidRPr="00F95B02" w:rsidRDefault="00123C45" w:rsidP="00123C45">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E5DFD79" w14:textId="77777777" w:rsidR="00123C45" w:rsidRPr="00F95B02" w:rsidRDefault="00123C45" w:rsidP="00123C45">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36D1D044" w14:textId="77777777" w:rsidR="00123C45" w:rsidRPr="00F95B02" w:rsidRDefault="00123C45" w:rsidP="00123C45">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2A2F9B38" w14:textId="77777777" w:rsidR="00123C45" w:rsidRPr="00F95B02" w:rsidRDefault="00123C45" w:rsidP="00123C45">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7F627700" w14:textId="77777777" w:rsidR="00123C45" w:rsidRPr="00F95B02" w:rsidRDefault="00123C45" w:rsidP="00123C45">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7F7C3C06" w14:textId="77777777" w:rsidR="00123C45" w:rsidRPr="00F95B02" w:rsidRDefault="00123C45" w:rsidP="00123C45">
      <w:r w:rsidRPr="00F95B02">
        <w:rPr>
          <w:b/>
        </w:rPr>
        <w:t>sub-block:</w:t>
      </w:r>
      <w:r w:rsidRPr="00F95B02">
        <w:t xml:space="preserve"> one contiguous allocated block of spectrum for transmission and reception by the same </w:t>
      </w:r>
      <w:r>
        <w:t>IAB-DU or IAB-MT</w:t>
      </w:r>
    </w:p>
    <w:p w14:paraId="5C17AA4A" w14:textId="77777777" w:rsidR="00123C45" w:rsidRPr="00F95B02" w:rsidRDefault="00123C45" w:rsidP="00123C45">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12ECB952" w14:textId="77777777" w:rsidR="00123C45" w:rsidRPr="00F95B02" w:rsidRDefault="00123C45" w:rsidP="00123C45">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1E8E2980" w14:textId="77777777" w:rsidR="00123C45" w:rsidRPr="00F95B02" w:rsidRDefault="00123C45" w:rsidP="00123C45">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4EDADB81" w14:textId="77777777" w:rsidR="00123C45" w:rsidRPr="00F95B02" w:rsidRDefault="00123C45" w:rsidP="00123C45">
      <w:r w:rsidRPr="00F95B02">
        <w:rPr>
          <w:b/>
        </w:rPr>
        <w:t>TAB connector:</w:t>
      </w:r>
      <w:r w:rsidRPr="00F95B02">
        <w:t xml:space="preserve"> </w:t>
      </w:r>
      <w:r w:rsidRPr="00F95B02">
        <w:rPr>
          <w:i/>
        </w:rPr>
        <w:t>transceiver array boundary</w:t>
      </w:r>
      <w:r w:rsidRPr="00F95B02">
        <w:t xml:space="preserve"> connector</w:t>
      </w:r>
    </w:p>
    <w:p w14:paraId="3D23D30F" w14:textId="77777777" w:rsidR="00123C45" w:rsidRPr="00F95B02" w:rsidRDefault="00123C45" w:rsidP="00123C45">
      <w:r w:rsidRPr="00F95B02">
        <w:rPr>
          <w:b/>
          <w:bCs/>
        </w:rPr>
        <w:lastRenderedPageBreak/>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2264AF35" w14:textId="77777777" w:rsidR="00123C45" w:rsidRPr="00F95B02" w:rsidRDefault="00123C45" w:rsidP="00123C45">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0BA2460B" w14:textId="77777777" w:rsidR="00123C45" w:rsidRPr="00F95B02" w:rsidRDefault="00123C45" w:rsidP="00123C45">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6B65D9E7" w14:textId="77777777" w:rsidR="00123C45" w:rsidRPr="00F95B02" w:rsidRDefault="00123C45" w:rsidP="00123C45">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3D655ED1" w14:textId="77777777" w:rsidR="00123C45" w:rsidRPr="00F95B02" w:rsidRDefault="00123C45" w:rsidP="00123C45">
      <w:pPr>
        <w:rPr>
          <w:rFonts w:cs="v5.0.0"/>
          <w:bCs/>
        </w:rPr>
      </w:pPr>
      <w:r w:rsidRPr="00F95B02">
        <w:rPr>
          <w:rFonts w:cs="v5.0.0"/>
          <w:b/>
          <w:bCs/>
        </w:rPr>
        <w:t>total radiated power:</w:t>
      </w:r>
      <w:r w:rsidRPr="00F95B02">
        <w:rPr>
          <w:rFonts w:cs="v5.0.0"/>
          <w:bCs/>
        </w:rPr>
        <w:t xml:space="preserve"> is the total power radiated by the antenna</w:t>
      </w:r>
    </w:p>
    <w:p w14:paraId="74F340FA" w14:textId="77777777" w:rsidR="00123C45" w:rsidRPr="00F95B02" w:rsidRDefault="00123C45" w:rsidP="00123C45">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3310BAD8" w14:textId="77777777" w:rsidR="00123C45" w:rsidRPr="00F95B02" w:rsidRDefault="00123C45" w:rsidP="00123C45">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3DCCC68" w14:textId="77777777" w:rsidR="00123C45" w:rsidRPr="00F95B02" w:rsidRDefault="00123C45" w:rsidP="00123C45">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89A86BF" w14:textId="77777777" w:rsidR="00123C45" w:rsidRPr="00F95B02" w:rsidRDefault="00123C45" w:rsidP="00123C45">
      <w:r w:rsidRPr="00F95B02">
        <w:rPr>
          <w:b/>
          <w:bCs/>
        </w:rPr>
        <w:t>transmitter OFF period:</w:t>
      </w:r>
      <w:r w:rsidRPr="00F95B02">
        <w:t xml:space="preserve"> time period during which the </w:t>
      </w:r>
      <w:r>
        <w:t>IAB-DU or IAB-MT</w:t>
      </w:r>
      <w:r w:rsidRPr="00F95B02">
        <w:t xml:space="preserve"> transmitter is not allowed to transmit</w:t>
      </w:r>
    </w:p>
    <w:p w14:paraId="0B304CD8" w14:textId="77777777" w:rsidR="00123C45" w:rsidRPr="00A65D56" w:rsidRDefault="00123C45" w:rsidP="00123C45">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5700ACD2" w14:textId="77777777" w:rsidR="00123C45" w:rsidRPr="0062196B" w:rsidRDefault="00123C45" w:rsidP="00123C45">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4FF2D086" w14:textId="77777777" w:rsidR="00123C45" w:rsidRPr="00123C45" w:rsidRDefault="00123C45"/>
    <w:p w14:paraId="31369586" w14:textId="77777777" w:rsidR="00080512" w:rsidRPr="004D3578" w:rsidRDefault="00080512">
      <w:pPr>
        <w:pStyle w:val="Heading2"/>
      </w:pPr>
      <w:bookmarkStart w:id="31" w:name="_Toc73962751"/>
      <w:r w:rsidRPr="004D3578">
        <w:t>3.2</w:t>
      </w:r>
      <w:r w:rsidRPr="004D3578">
        <w:tab/>
        <w:t>Symbols</w:t>
      </w:r>
      <w:bookmarkEnd w:id="31"/>
    </w:p>
    <w:p w14:paraId="1612FE4A" w14:textId="77777777" w:rsidR="00080512" w:rsidRPr="004D3578" w:rsidRDefault="00080512">
      <w:pPr>
        <w:keepNext/>
      </w:pPr>
      <w:r w:rsidRPr="004D3578">
        <w:t>For the purposes of the present document, the following symbols apply:</w:t>
      </w:r>
    </w:p>
    <w:p w14:paraId="5738CA72" w14:textId="77777777" w:rsidR="00E55627" w:rsidRPr="008C3753" w:rsidRDefault="00E55627" w:rsidP="00E55627">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38BB62A3" w14:textId="77777777" w:rsidR="00E55627" w:rsidRPr="008C3753" w:rsidRDefault="00E55627" w:rsidP="00E55627">
      <w:pPr>
        <w:pStyle w:val="EW"/>
        <w:rPr>
          <w:i/>
        </w:rPr>
      </w:pPr>
      <w:r w:rsidRPr="008C3753">
        <w:t>BW</w:t>
      </w:r>
      <w:r w:rsidRPr="008C3753">
        <w:rPr>
          <w:vertAlign w:val="subscript"/>
        </w:rPr>
        <w:t>Channel</w:t>
      </w:r>
      <w:r w:rsidRPr="008C3753">
        <w:tab/>
      </w:r>
      <w:r w:rsidRPr="008C3753">
        <w:rPr>
          <w:i/>
        </w:rPr>
        <w:t>BS channel bandwidth</w:t>
      </w:r>
    </w:p>
    <w:p w14:paraId="07C3DE49" w14:textId="77777777" w:rsidR="00E55627" w:rsidRPr="008C3753" w:rsidRDefault="00E55627" w:rsidP="00E55627">
      <w:pPr>
        <w:pStyle w:val="EW"/>
        <w:rPr>
          <w:vertAlign w:val="subscript"/>
        </w:rPr>
      </w:pPr>
      <w:r w:rsidRPr="008C3753">
        <w:t>BW</w:t>
      </w:r>
      <w:r w:rsidRPr="008C3753">
        <w:rPr>
          <w:vertAlign w:val="subscript"/>
        </w:rPr>
        <w:t>Channel_CA</w:t>
      </w:r>
      <w:r w:rsidRPr="008C3753">
        <w:tab/>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00334C8C" w14:textId="77777777" w:rsidR="00E55627" w:rsidRPr="008C3753" w:rsidRDefault="00E55627" w:rsidP="00E55627">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4B0C48E9" w14:textId="77777777" w:rsidR="00E55627" w:rsidRPr="008C3753" w:rsidRDefault="00E55627" w:rsidP="00E55627">
      <w:pPr>
        <w:pStyle w:val="EW"/>
        <w:rPr>
          <w:lang w:eastAsia="zh-CN"/>
        </w:rPr>
      </w:pPr>
      <w:r w:rsidRPr="008C3753">
        <w:t>BW</w:t>
      </w:r>
      <w:r w:rsidRPr="008C3753">
        <w:rPr>
          <w:vertAlign w:val="subscript"/>
        </w:rPr>
        <w:t>tot</w:t>
      </w:r>
      <w:r w:rsidRPr="008C3753">
        <w:rPr>
          <w:lang w:eastAsia="zh-CN"/>
        </w:rPr>
        <w:tab/>
      </w:r>
      <w:r w:rsidRPr="008C3753">
        <w:rPr>
          <w:i/>
          <w:lang w:eastAsia="zh-CN"/>
        </w:rPr>
        <w:t>Total RF bandwidth</w:t>
      </w:r>
    </w:p>
    <w:p w14:paraId="3155F960" w14:textId="77777777" w:rsidR="00E55627" w:rsidRPr="008C3753" w:rsidRDefault="00E55627" w:rsidP="00E55627">
      <w:pPr>
        <w:pStyle w:val="EW"/>
      </w:pPr>
      <w:r w:rsidRPr="008C3753">
        <w:rPr>
          <w:rFonts w:cs="v5.0.0"/>
        </w:rPr>
        <w:sym w:font="Symbol" w:char="F044"/>
      </w:r>
      <w:r w:rsidRPr="008C3753">
        <w:rPr>
          <w:rFonts w:cs="v5.0.0"/>
        </w:rPr>
        <w:t>f</w:t>
      </w:r>
      <w:r w:rsidRPr="008C3753">
        <w:tab/>
        <w:t>Separation between the channel edge frequency and the nominal -3 dB point of the measuring filter closest to the carrier frequency</w:t>
      </w:r>
    </w:p>
    <w:p w14:paraId="4A4C9ADC" w14:textId="77777777" w:rsidR="00E55627" w:rsidRPr="008C3753" w:rsidRDefault="00E55627" w:rsidP="00E55627">
      <w:pPr>
        <w:pStyle w:val="EW"/>
      </w:pPr>
      <w:r w:rsidRPr="008C3753">
        <w:rPr>
          <w:rFonts w:cs="v5.0.0"/>
        </w:rPr>
        <w:sym w:font="Symbol" w:char="F044"/>
      </w:r>
      <w:r w:rsidRPr="008C3753">
        <w:rPr>
          <w:rFonts w:cs="v5.0.0"/>
        </w:rPr>
        <w:t>f</w:t>
      </w:r>
      <w:r w:rsidRPr="008C3753">
        <w:rPr>
          <w:rFonts w:cs="v5.0.0"/>
          <w:vertAlign w:val="subscript"/>
        </w:rPr>
        <w:t>max</w:t>
      </w:r>
      <w:r w:rsidRPr="008C3753">
        <w:rPr>
          <w:rFonts w:cs="v5.0.0"/>
        </w:rPr>
        <w:tab/>
        <w:t>f_offset</w:t>
      </w:r>
      <w:r w:rsidRPr="008C3753">
        <w:rPr>
          <w:rFonts w:cs="v5.0.0"/>
          <w:vertAlign w:val="subscript"/>
        </w:rPr>
        <w:t>max</w:t>
      </w:r>
      <w:r w:rsidRPr="008C3753">
        <w:rPr>
          <w:rFonts w:cs="v5.0.0"/>
        </w:rPr>
        <w:t xml:space="preserve"> minus half of the bandwidth of the measuring filter</w:t>
      </w:r>
    </w:p>
    <w:p w14:paraId="77DDD298" w14:textId="77777777" w:rsidR="00E55627" w:rsidRPr="008C3753" w:rsidRDefault="00E55627" w:rsidP="00E55627">
      <w:pPr>
        <w:pStyle w:val="EW"/>
      </w:pPr>
      <w:r w:rsidRPr="008C3753">
        <w:t>Δf</w:t>
      </w:r>
      <w:r w:rsidRPr="008C3753">
        <w:rPr>
          <w:vertAlign w:val="subscript"/>
        </w:rPr>
        <w:t>OBUE</w:t>
      </w:r>
      <w:r w:rsidRPr="008C3753">
        <w:tab/>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3E507E8" w14:textId="77777777" w:rsidR="00E55627" w:rsidRPr="008C3753" w:rsidRDefault="00E55627" w:rsidP="00E55627">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546D1E54" w14:textId="77777777" w:rsidR="00E55627" w:rsidRPr="008C3753" w:rsidRDefault="00E55627" w:rsidP="00E55627">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79316E8E" w14:textId="77777777" w:rsidR="00E55627" w:rsidRPr="008C3753" w:rsidRDefault="00E55627" w:rsidP="00E55627">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786B28F4" w14:textId="77777777" w:rsidR="00E55627" w:rsidRPr="008C3753" w:rsidRDefault="00E55627" w:rsidP="00E55627">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420F2415" w14:textId="77777777" w:rsidR="00E55627" w:rsidRPr="008C3753" w:rsidRDefault="00E55627" w:rsidP="00E55627">
      <w:pPr>
        <w:pStyle w:val="EW"/>
      </w:pPr>
      <w:r w:rsidRPr="008C3753">
        <w:t>F</w:t>
      </w:r>
      <w:r w:rsidRPr="008C3753">
        <w:rPr>
          <w:vertAlign w:val="subscript"/>
        </w:rPr>
        <w:t>C_low</w:t>
      </w:r>
      <w:r w:rsidRPr="008C3753">
        <w:tab/>
        <w:t xml:space="preserve">The </w:t>
      </w:r>
      <w:r w:rsidRPr="008C3753">
        <w:rPr>
          <w:rFonts w:hint="eastAsia"/>
          <w:lang w:val="en-US" w:eastAsia="zh-CN"/>
        </w:rPr>
        <w:t xml:space="preserve">Fc </w:t>
      </w:r>
      <w:r w:rsidRPr="008C3753">
        <w:t>of the lowest carrier, expressed in MHz</w:t>
      </w:r>
    </w:p>
    <w:p w14:paraId="59E814D1" w14:textId="77777777" w:rsidR="00E55627" w:rsidRPr="008C3753" w:rsidRDefault="00E55627" w:rsidP="00E55627">
      <w:pPr>
        <w:pStyle w:val="EW"/>
      </w:pPr>
      <w:r w:rsidRPr="008C3753">
        <w:t>F</w:t>
      </w:r>
      <w:r w:rsidRPr="008C3753">
        <w:rPr>
          <w:vertAlign w:val="subscript"/>
        </w:rPr>
        <w:t>C_high</w:t>
      </w:r>
      <w:r w:rsidRPr="008C3753">
        <w:tab/>
        <w:t>The</w:t>
      </w:r>
      <w:r w:rsidRPr="008C3753">
        <w:rPr>
          <w:rFonts w:hint="eastAsia"/>
          <w:lang w:val="en-US" w:eastAsia="zh-CN"/>
        </w:rPr>
        <w:t xml:space="preserve"> Fc</w:t>
      </w:r>
      <w:r w:rsidRPr="008C3753">
        <w:t xml:space="preserve"> of the highest carrier, expressed in MHz</w:t>
      </w:r>
    </w:p>
    <w:p w14:paraId="377371F0" w14:textId="77777777" w:rsidR="00E55627" w:rsidRPr="008C3753" w:rsidRDefault="00E55627" w:rsidP="00E55627">
      <w:pPr>
        <w:pStyle w:val="EW"/>
      </w:pPr>
      <w:r w:rsidRPr="008C3753">
        <w:t>F</w:t>
      </w:r>
      <w:r w:rsidRPr="008C3753">
        <w:rPr>
          <w:vertAlign w:val="subscript"/>
        </w:rPr>
        <w:t>edge_low</w:t>
      </w:r>
      <w:r w:rsidRPr="008C3753">
        <w:tab/>
        <w:t xml:space="preserve">The lower edge of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62E6E01F" w14:textId="77777777" w:rsidR="00E55627" w:rsidRPr="008C3753" w:rsidRDefault="00E55627" w:rsidP="00E55627">
      <w:pPr>
        <w:pStyle w:val="EW"/>
        <w:rPr>
          <w:vertAlign w:val="subscript"/>
        </w:rPr>
      </w:pPr>
      <w:r w:rsidRPr="008C3753">
        <w:t>F</w:t>
      </w:r>
      <w:r w:rsidRPr="008C3753">
        <w:rPr>
          <w:vertAlign w:val="subscript"/>
        </w:rPr>
        <w:t>edge_high</w:t>
      </w:r>
      <w:r w:rsidRPr="008C3753">
        <w:tab/>
        <w:t xml:space="preserve">The upper edge of </w:t>
      </w:r>
      <w:r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4E310098" w14:textId="77777777" w:rsidR="00E55627" w:rsidRPr="008C3753" w:rsidRDefault="00E55627" w:rsidP="00E55627">
      <w:pPr>
        <w:pStyle w:val="EW"/>
      </w:pPr>
      <w:r w:rsidRPr="008C3753">
        <w:t>F</w:t>
      </w:r>
      <w:r w:rsidRPr="008C3753">
        <w:rPr>
          <w:vertAlign w:val="subscript"/>
        </w:rPr>
        <w:t>offset</w:t>
      </w:r>
      <w:r w:rsidRPr="008C3753">
        <w:rPr>
          <w:vertAlign w:val="subscript"/>
          <w:lang w:val="en-US" w:eastAsia="zh-CN"/>
        </w:rPr>
        <w:t>_high</w:t>
      </w:r>
      <w:r w:rsidRPr="008C3753">
        <w:tab/>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48F0A04F" w14:textId="77777777" w:rsidR="00E55627" w:rsidRPr="008C3753" w:rsidRDefault="00E55627" w:rsidP="00E55627">
      <w:pPr>
        <w:pStyle w:val="EW"/>
      </w:pPr>
      <w:r w:rsidRPr="008C3753">
        <w:lastRenderedPageBreak/>
        <w:t>F</w:t>
      </w:r>
      <w:r w:rsidRPr="008C3753">
        <w:rPr>
          <w:vertAlign w:val="subscript"/>
        </w:rPr>
        <w:t>offset</w:t>
      </w:r>
      <w:r w:rsidRPr="008C3753">
        <w:rPr>
          <w:rFonts w:hint="eastAsia"/>
          <w:vertAlign w:val="subscript"/>
          <w:lang w:val="en-US" w:eastAsia="zh-CN"/>
        </w:rPr>
        <w:t>_low</w:t>
      </w:r>
      <w:r w:rsidRPr="008C3753">
        <w:tab/>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5242CF6A" w14:textId="77777777" w:rsidR="00E55627" w:rsidRPr="008C3753" w:rsidRDefault="00E55627" w:rsidP="00E55627">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681BF1BE" w14:textId="77777777" w:rsidR="00E55627" w:rsidRPr="008C3753" w:rsidRDefault="00E55627" w:rsidP="00E55627">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1315F6DE" w14:textId="77777777" w:rsidR="00E55627" w:rsidRPr="008C3753" w:rsidRDefault="00E55627" w:rsidP="00E55627">
      <w:pPr>
        <w:pStyle w:val="EW"/>
        <w:rPr>
          <w:rFonts w:cs="v5.0.0"/>
        </w:rPr>
      </w:pPr>
      <w:r w:rsidRPr="008C3753">
        <w:rPr>
          <w:rFonts w:cs="v5.0.0"/>
        </w:rPr>
        <w:t>f_offset</w:t>
      </w:r>
      <w:r w:rsidRPr="008C3753">
        <w:rPr>
          <w:rFonts w:cs="v5.0.0"/>
        </w:rPr>
        <w:tab/>
        <w:t>Separation between the channel edge frequency and the centre of the measuring filter</w:t>
      </w:r>
    </w:p>
    <w:p w14:paraId="4CAC6B41" w14:textId="77777777" w:rsidR="00E55627" w:rsidRPr="008C3753" w:rsidRDefault="00E55627" w:rsidP="00E55627">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0D9B76D5" w14:textId="77777777" w:rsidR="00E55627" w:rsidRPr="008C3753" w:rsidRDefault="00E55627" w:rsidP="00E55627">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02A712B" w14:textId="77777777" w:rsidR="00E55627" w:rsidRPr="008C3753" w:rsidRDefault="00E55627" w:rsidP="00E55627">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17444368" w14:textId="77777777" w:rsidR="00E55627" w:rsidRPr="008C3753" w:rsidRDefault="00E55627" w:rsidP="00E55627">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30DABCE1" w14:textId="77777777" w:rsidR="00E55627" w:rsidRPr="008C3753" w:rsidRDefault="00E55627" w:rsidP="00E55627">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528CE43F" w14:textId="77777777" w:rsidR="00E55627" w:rsidRPr="008C3753" w:rsidRDefault="00E55627" w:rsidP="00E55627">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021D1CEE" w14:textId="77777777" w:rsidR="00E55627" w:rsidRPr="008C3753" w:rsidRDefault="00E55627" w:rsidP="00E55627">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31EB9A59" w14:textId="77777777" w:rsidR="00E55627" w:rsidRPr="008C3753" w:rsidRDefault="00E55627" w:rsidP="00E55627">
      <w:pPr>
        <w:pStyle w:val="EW"/>
      </w:pPr>
      <w:r w:rsidRPr="008C3753">
        <w:t>N</w:t>
      </w:r>
      <w:r w:rsidRPr="008C3753">
        <w:rPr>
          <w:vertAlign w:val="subscript"/>
        </w:rPr>
        <w:t>RB</w:t>
      </w:r>
      <w:r w:rsidRPr="008C3753">
        <w:tab/>
        <w:t>Transmission bandwidth configuration, expressed in resource blocks</w:t>
      </w:r>
    </w:p>
    <w:p w14:paraId="368D118A" w14:textId="77777777" w:rsidR="00E55627" w:rsidRPr="008C3753" w:rsidRDefault="00E55627" w:rsidP="00E55627">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5CE6B75E" w14:textId="77777777" w:rsidR="00E55627" w:rsidRPr="008C3753" w:rsidRDefault="00E55627" w:rsidP="00E55627">
      <w:pPr>
        <w:pStyle w:val="EW"/>
      </w:pPr>
      <w:r w:rsidRPr="008C3753">
        <w:t>N</w:t>
      </w:r>
      <w:r w:rsidRPr="008C3753">
        <w:rPr>
          <w:vertAlign w:val="subscript"/>
        </w:rPr>
        <w:t>RXU,counted</w:t>
      </w:r>
      <w:r w:rsidRPr="008C3753">
        <w:tab/>
        <w:t>The number of active receiver units that are taken into account for conducted Rx spurious emission scaling, as calculated in clause 7.6.1</w:t>
      </w:r>
    </w:p>
    <w:p w14:paraId="1A1581FE" w14:textId="77777777" w:rsidR="00E55627" w:rsidRPr="008C3753" w:rsidRDefault="00E55627" w:rsidP="00E55627">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emissions scaling per cell, as calculated in clause 7.6.1</w:t>
      </w:r>
    </w:p>
    <w:p w14:paraId="4628B5E1" w14:textId="77777777" w:rsidR="00E55627" w:rsidRPr="008C3753" w:rsidRDefault="00E55627" w:rsidP="00E55627">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8C3753" w:rsidRDefault="00E55627" w:rsidP="00E55627">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clause 6.1</w:t>
      </w:r>
    </w:p>
    <w:p w14:paraId="133928CB" w14:textId="77777777" w:rsidR="00E55627" w:rsidRPr="008C3753" w:rsidRDefault="00E55627" w:rsidP="00E55627">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12DEB889" w14:textId="77777777" w:rsidR="00E55627" w:rsidRPr="008C3753" w:rsidRDefault="00E55627" w:rsidP="00E55627">
      <w:pPr>
        <w:pStyle w:val="EW"/>
        <w:rPr>
          <w:i/>
        </w:rPr>
      </w:pPr>
      <w:bookmarkStart w:id="32" w:name="_Hlk500709692"/>
      <w:r w:rsidRPr="008C3753">
        <w:t>P</w:t>
      </w:r>
      <w:r w:rsidRPr="008C3753">
        <w:rPr>
          <w:vertAlign w:val="subscript"/>
        </w:rPr>
        <w:t>max,c,TABC</w:t>
      </w:r>
      <w:bookmarkEnd w:id="32"/>
      <w:r w:rsidRPr="008C3753">
        <w:rPr>
          <w:vertAlign w:val="subscript"/>
        </w:rPr>
        <w:tab/>
      </w:r>
      <w:r w:rsidRPr="008C3753">
        <w:t xml:space="preserve">The </w:t>
      </w:r>
      <w:r w:rsidRPr="008C3753">
        <w:rPr>
          <w:i/>
        </w:rPr>
        <w:t>maximum carrier output power per TAB connector</w:t>
      </w:r>
    </w:p>
    <w:p w14:paraId="055A0982" w14:textId="77777777" w:rsidR="00E55627" w:rsidRPr="008C3753" w:rsidRDefault="00E55627" w:rsidP="00E55627">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6A2B7A5E" w14:textId="77777777" w:rsidR="00E55627" w:rsidRPr="008C3753" w:rsidRDefault="00E55627" w:rsidP="00E55627">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2102668E" w14:textId="77777777" w:rsidR="00E55627" w:rsidRPr="008C3753" w:rsidRDefault="00E55627" w:rsidP="00E55627">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4251978" w14:textId="77777777" w:rsidR="00E55627" w:rsidRPr="008C3753" w:rsidRDefault="00E55627" w:rsidP="00E55627">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4E4F0029" w14:textId="77777777" w:rsidR="00E55627" w:rsidRPr="008C3753" w:rsidRDefault="00E55627" w:rsidP="00E55627">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47C61091" w14:textId="77777777" w:rsidR="00E55627" w:rsidRPr="008C3753" w:rsidRDefault="00E55627" w:rsidP="00E55627">
      <w:pPr>
        <w:pStyle w:val="EW"/>
      </w:pPr>
      <w:r w:rsidRPr="008C3753">
        <w:t>P</w:t>
      </w:r>
      <w:r w:rsidRPr="008C3753">
        <w:rPr>
          <w:vertAlign w:val="subscript"/>
        </w:rPr>
        <w:t>REFSENS</w:t>
      </w:r>
      <w:r w:rsidRPr="008C3753">
        <w:tab/>
        <w:t>Conducted Reference Sensitivity power level</w:t>
      </w:r>
    </w:p>
    <w:p w14:paraId="14766531" w14:textId="77777777" w:rsidR="00E55627" w:rsidRPr="008C3753" w:rsidRDefault="00E55627" w:rsidP="00E55627">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4D3578" w:rsidRDefault="00080512">
      <w:pPr>
        <w:pStyle w:val="EW"/>
      </w:pPr>
    </w:p>
    <w:p w14:paraId="617F2400" w14:textId="77777777" w:rsidR="00080512" w:rsidRPr="004D3578" w:rsidRDefault="00080512">
      <w:pPr>
        <w:pStyle w:val="Heading2"/>
      </w:pPr>
      <w:bookmarkStart w:id="33" w:name="_Toc73962752"/>
      <w:r w:rsidRPr="004D3578">
        <w:t>3.3</w:t>
      </w:r>
      <w:r w:rsidRPr="004D3578">
        <w:tab/>
        <w:t>Abbreviations</w:t>
      </w:r>
      <w:bookmarkEnd w:id="33"/>
    </w:p>
    <w:p w14:paraId="65950CC8"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184D5E" w14:textId="77777777" w:rsidR="00080512" w:rsidRPr="004D3578" w:rsidRDefault="00080512">
      <w:pPr>
        <w:pStyle w:val="Guidance"/>
        <w:keepNext/>
      </w:pPr>
      <w:r w:rsidRPr="004D3578">
        <w:t>Abbreviation format (EW)</w:t>
      </w:r>
    </w:p>
    <w:p w14:paraId="195CDA87" w14:textId="77777777" w:rsidR="005E582F" w:rsidRPr="008C3753" w:rsidRDefault="005E582F" w:rsidP="005E582F">
      <w:pPr>
        <w:pStyle w:val="EW"/>
      </w:pPr>
      <w:bookmarkStart w:id="34" w:name="_Hlk494631454"/>
      <w:r w:rsidRPr="008C3753">
        <w:t>ACLR</w:t>
      </w:r>
      <w:r w:rsidRPr="008C3753">
        <w:tab/>
        <w:t>Adjacent Channel Leakage Ratio</w:t>
      </w:r>
    </w:p>
    <w:p w14:paraId="1A383C8B" w14:textId="77777777" w:rsidR="005E582F" w:rsidRPr="008C3753" w:rsidRDefault="005E582F" w:rsidP="005E582F">
      <w:pPr>
        <w:pStyle w:val="EW"/>
      </w:pPr>
      <w:r w:rsidRPr="008C3753">
        <w:t>ACS</w:t>
      </w:r>
      <w:r w:rsidRPr="008C3753">
        <w:tab/>
        <w:t>Adjacent Channel Selectivity</w:t>
      </w:r>
    </w:p>
    <w:p w14:paraId="7A776F9E" w14:textId="77777777" w:rsidR="005E582F" w:rsidRPr="008C3753" w:rsidRDefault="005E582F" w:rsidP="005E582F">
      <w:pPr>
        <w:pStyle w:val="EW"/>
        <w:rPr>
          <w:lang w:eastAsia="zh-CN"/>
        </w:rPr>
      </w:pPr>
      <w:r w:rsidRPr="008C3753">
        <w:rPr>
          <w:lang w:eastAsia="zh-CN"/>
        </w:rPr>
        <w:t>AWGN</w:t>
      </w:r>
      <w:r w:rsidRPr="008C3753">
        <w:rPr>
          <w:lang w:eastAsia="zh-CN"/>
        </w:rPr>
        <w:tab/>
      </w:r>
      <w:r w:rsidRPr="008C3753">
        <w:t>Additive White Gaussian Noise</w:t>
      </w:r>
    </w:p>
    <w:p w14:paraId="5301F968" w14:textId="77777777" w:rsidR="005E582F" w:rsidRPr="008C3753" w:rsidRDefault="005E582F" w:rsidP="005E582F">
      <w:pPr>
        <w:pStyle w:val="EW"/>
      </w:pPr>
      <w:r w:rsidRPr="008C3753">
        <w:t>BS</w:t>
      </w:r>
      <w:r w:rsidRPr="008C3753">
        <w:tab/>
        <w:t>Base Station</w:t>
      </w:r>
    </w:p>
    <w:p w14:paraId="0DC9F21C" w14:textId="77777777" w:rsidR="005E582F" w:rsidRPr="008C3753" w:rsidRDefault="005E582F" w:rsidP="005E582F">
      <w:pPr>
        <w:pStyle w:val="EW"/>
      </w:pPr>
      <w:r w:rsidRPr="008C3753">
        <w:t>BW</w:t>
      </w:r>
      <w:r w:rsidRPr="008C3753">
        <w:tab/>
        <w:t>Bandwidth</w:t>
      </w:r>
    </w:p>
    <w:p w14:paraId="1759E228" w14:textId="77777777" w:rsidR="005E582F" w:rsidRPr="008C3753" w:rsidRDefault="005E582F" w:rsidP="005E582F">
      <w:pPr>
        <w:pStyle w:val="EW"/>
      </w:pPr>
      <w:r w:rsidRPr="008C3753">
        <w:t>CA</w:t>
      </w:r>
      <w:r w:rsidRPr="008C3753">
        <w:tab/>
        <w:t>Carrier Aggregation</w:t>
      </w:r>
    </w:p>
    <w:p w14:paraId="6E45E508" w14:textId="77777777" w:rsidR="005E582F" w:rsidRPr="008C3753" w:rsidRDefault="005E582F" w:rsidP="005E582F">
      <w:pPr>
        <w:pStyle w:val="EW"/>
      </w:pPr>
      <w:r w:rsidRPr="008C3753">
        <w:t>CACLR</w:t>
      </w:r>
      <w:r w:rsidRPr="008C3753">
        <w:tab/>
        <w:t>Cumulative ACLR</w:t>
      </w:r>
    </w:p>
    <w:p w14:paraId="0A704F35" w14:textId="77777777" w:rsidR="005E582F" w:rsidRPr="008C3753" w:rsidRDefault="005E582F" w:rsidP="005E582F">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119B5BEE" w14:textId="77777777" w:rsidR="005E582F" w:rsidRPr="008C3753" w:rsidRDefault="005E582F" w:rsidP="005E582F">
      <w:pPr>
        <w:pStyle w:val="EW"/>
      </w:pPr>
      <w:r w:rsidRPr="008C3753">
        <w:t>CW</w:t>
      </w:r>
      <w:r w:rsidRPr="008C3753">
        <w:tab/>
        <w:t>Continuous Wave</w:t>
      </w:r>
    </w:p>
    <w:p w14:paraId="10226B5E" w14:textId="77777777" w:rsidR="005E582F" w:rsidRPr="008C3753" w:rsidRDefault="005E582F" w:rsidP="005E582F">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137DA794" w14:textId="77777777" w:rsidR="005E582F" w:rsidRPr="008C3753" w:rsidRDefault="005E582F" w:rsidP="005E582F">
      <w:pPr>
        <w:pStyle w:val="EW"/>
        <w:rPr>
          <w:rFonts w:cs="v4.2.0"/>
        </w:rPr>
      </w:pPr>
      <w:r w:rsidRPr="008C3753">
        <w:t>DM-RS</w:t>
      </w:r>
      <w:r w:rsidRPr="008C3753">
        <w:tab/>
        <w:t>Demodulation Reference Signal</w:t>
      </w:r>
    </w:p>
    <w:p w14:paraId="5692959B" w14:textId="77777777" w:rsidR="005E582F" w:rsidRPr="008C3753" w:rsidRDefault="005E582F" w:rsidP="005E582F">
      <w:pPr>
        <w:pStyle w:val="EW"/>
        <w:rPr>
          <w:rFonts w:cs="v4.2.0"/>
        </w:rPr>
      </w:pPr>
      <w:r w:rsidRPr="008C3753">
        <w:rPr>
          <w:rFonts w:cs="v4.2.0"/>
        </w:rPr>
        <w:t>E-UTRA</w:t>
      </w:r>
      <w:r w:rsidRPr="008C3753">
        <w:rPr>
          <w:rFonts w:cs="v4.2.0"/>
        </w:rPr>
        <w:tab/>
        <w:t>Evolved UTRA</w:t>
      </w:r>
    </w:p>
    <w:p w14:paraId="50824807" w14:textId="77777777" w:rsidR="005E582F" w:rsidRPr="008C3753" w:rsidRDefault="005E582F" w:rsidP="005E582F">
      <w:pPr>
        <w:pStyle w:val="EW"/>
        <w:rPr>
          <w:rFonts w:cs="v4.2.0"/>
        </w:rPr>
      </w:pPr>
      <w:r w:rsidRPr="008C3753">
        <w:rPr>
          <w:rFonts w:cs="v4.2.0"/>
        </w:rPr>
        <w:t>EVM</w:t>
      </w:r>
      <w:r w:rsidRPr="008C3753">
        <w:rPr>
          <w:rFonts w:cs="v4.2.0"/>
        </w:rPr>
        <w:tab/>
        <w:t>Error Vector Magnitude</w:t>
      </w:r>
    </w:p>
    <w:p w14:paraId="311223E3" w14:textId="77777777" w:rsidR="005E582F" w:rsidRPr="008C3753" w:rsidRDefault="005E582F" w:rsidP="005E582F">
      <w:pPr>
        <w:pStyle w:val="EW"/>
      </w:pPr>
      <w:r w:rsidRPr="008C3753">
        <w:t>FDD</w:t>
      </w:r>
      <w:r w:rsidRPr="008C3753">
        <w:tab/>
        <w:t>Frequency Division Duplex</w:t>
      </w:r>
    </w:p>
    <w:p w14:paraId="1FF79229" w14:textId="77777777" w:rsidR="005E582F" w:rsidRPr="008C3753" w:rsidRDefault="005E582F" w:rsidP="005E582F">
      <w:pPr>
        <w:pStyle w:val="EW"/>
      </w:pPr>
      <w:r w:rsidRPr="008C3753">
        <w:t>FR</w:t>
      </w:r>
      <w:r w:rsidRPr="008C3753">
        <w:tab/>
        <w:t>Frequency Range</w:t>
      </w:r>
    </w:p>
    <w:p w14:paraId="77AEE870" w14:textId="77777777" w:rsidR="005E582F" w:rsidRPr="008C3753" w:rsidRDefault="005E582F" w:rsidP="005E582F">
      <w:pPr>
        <w:pStyle w:val="EW"/>
      </w:pPr>
      <w:r w:rsidRPr="008C3753">
        <w:t>GSM</w:t>
      </w:r>
      <w:r w:rsidRPr="008C3753">
        <w:tab/>
        <w:t>Global System for Mobile communications</w:t>
      </w:r>
    </w:p>
    <w:p w14:paraId="0C17FDB6" w14:textId="77777777" w:rsidR="005E582F" w:rsidRDefault="005E582F" w:rsidP="005E582F">
      <w:pPr>
        <w:pStyle w:val="EW"/>
      </w:pPr>
      <w:r w:rsidRPr="008C3753">
        <w:t>ITU</w:t>
      </w:r>
      <w:r w:rsidRPr="008C3753">
        <w:noBreakHyphen/>
        <w:t>R</w:t>
      </w:r>
      <w:r w:rsidRPr="008C3753">
        <w:tab/>
        <w:t>Radiocommunication Sector of the International Telecommunication Union</w:t>
      </w:r>
    </w:p>
    <w:p w14:paraId="0F6CEDB0" w14:textId="77777777" w:rsidR="005E582F" w:rsidRDefault="005E582F" w:rsidP="005E582F">
      <w:pPr>
        <w:pStyle w:val="EW"/>
      </w:pPr>
      <w:r>
        <w:t>IAB</w:t>
      </w:r>
      <w:r>
        <w:tab/>
        <w:t>Integrated Access and Backhaul</w:t>
      </w:r>
    </w:p>
    <w:p w14:paraId="60E71FC0" w14:textId="77777777" w:rsidR="005E582F" w:rsidRDefault="005E582F" w:rsidP="005E582F">
      <w:pPr>
        <w:pStyle w:val="EW"/>
      </w:pPr>
      <w:r>
        <w:lastRenderedPageBreak/>
        <w:t>IAB-DU</w:t>
      </w:r>
      <w:r>
        <w:tab/>
        <w:t>IAB Distribution Unit</w:t>
      </w:r>
    </w:p>
    <w:p w14:paraId="1DB9E60A" w14:textId="77777777" w:rsidR="005E582F" w:rsidRPr="008C3753" w:rsidRDefault="005E582F" w:rsidP="005E582F">
      <w:pPr>
        <w:pStyle w:val="EW"/>
      </w:pPr>
      <w:r>
        <w:t>IAB-MT</w:t>
      </w:r>
      <w:r>
        <w:tab/>
        <w:t>IAB Mobile Termination</w:t>
      </w:r>
      <w:r w:rsidRPr="00F95B02">
        <w:t xml:space="preserve"> </w:t>
      </w:r>
    </w:p>
    <w:p w14:paraId="7FBAC693" w14:textId="77777777" w:rsidR="005E582F" w:rsidRPr="008C3753" w:rsidRDefault="005E582F" w:rsidP="005E582F">
      <w:pPr>
        <w:pStyle w:val="EW"/>
      </w:pPr>
      <w:r w:rsidRPr="008C3753">
        <w:t>ICS</w:t>
      </w:r>
      <w:r w:rsidRPr="008C3753">
        <w:tab/>
        <w:t>In-Channel Selectivity</w:t>
      </w:r>
    </w:p>
    <w:p w14:paraId="3B60F767" w14:textId="77777777" w:rsidR="005E582F" w:rsidRPr="008C3753" w:rsidRDefault="005E582F" w:rsidP="005E582F">
      <w:pPr>
        <w:pStyle w:val="EW"/>
      </w:pPr>
      <w:r w:rsidRPr="008C3753">
        <w:t>LA</w:t>
      </w:r>
      <w:r w:rsidRPr="008C3753">
        <w:tab/>
        <w:t>Local Area</w:t>
      </w:r>
    </w:p>
    <w:p w14:paraId="120009F4" w14:textId="77777777" w:rsidR="005E582F" w:rsidRPr="008C3753" w:rsidRDefault="005E582F" w:rsidP="005E582F">
      <w:pPr>
        <w:pStyle w:val="EW"/>
      </w:pPr>
      <w:r w:rsidRPr="008C3753">
        <w:t>MR</w:t>
      </w:r>
      <w:r w:rsidRPr="008C3753">
        <w:tab/>
        <w:t>Medium Range</w:t>
      </w:r>
    </w:p>
    <w:p w14:paraId="268A9FD2" w14:textId="77777777" w:rsidR="005E582F" w:rsidRPr="008C3753" w:rsidRDefault="005E582F" w:rsidP="005E582F">
      <w:pPr>
        <w:pStyle w:val="EW"/>
      </w:pPr>
      <w:r w:rsidRPr="008C3753">
        <w:rPr>
          <w:lang w:val="en-US" w:eastAsia="zh-CN"/>
        </w:rPr>
        <w:t>NB-IoT</w:t>
      </w:r>
      <w:r w:rsidRPr="008C3753">
        <w:rPr>
          <w:lang w:val="en-US" w:eastAsia="zh-CN"/>
        </w:rPr>
        <w:tab/>
        <w:t>Narrowband – Internet of Things</w:t>
      </w:r>
    </w:p>
    <w:p w14:paraId="2F220E63" w14:textId="77777777" w:rsidR="005E582F" w:rsidRPr="008C3753" w:rsidRDefault="005E582F" w:rsidP="005E582F">
      <w:pPr>
        <w:pStyle w:val="EW"/>
      </w:pPr>
      <w:r w:rsidRPr="008C3753">
        <w:t>NR</w:t>
      </w:r>
      <w:r w:rsidRPr="008C3753">
        <w:tab/>
        <w:t>New Radio</w:t>
      </w:r>
    </w:p>
    <w:p w14:paraId="488EB04D" w14:textId="77777777" w:rsidR="005E582F" w:rsidRPr="008C3753" w:rsidRDefault="005E582F" w:rsidP="005E582F">
      <w:pPr>
        <w:pStyle w:val="EW"/>
      </w:pPr>
      <w:r w:rsidRPr="008C3753">
        <w:t>NR-ARFCN</w:t>
      </w:r>
      <w:r w:rsidRPr="008C3753">
        <w:tab/>
        <w:t>NR Absolute Radio Frequency Channel Number</w:t>
      </w:r>
    </w:p>
    <w:p w14:paraId="250E46A0" w14:textId="77777777" w:rsidR="005E582F" w:rsidRPr="008C3753" w:rsidRDefault="005E582F" w:rsidP="005E582F">
      <w:pPr>
        <w:pStyle w:val="EW"/>
      </w:pPr>
      <w:r w:rsidRPr="008C3753">
        <w:t>OBUE</w:t>
      </w:r>
      <w:r w:rsidRPr="008C3753">
        <w:tab/>
        <w:t>Operating Band Unwanted Emissions</w:t>
      </w:r>
    </w:p>
    <w:p w14:paraId="2FB83AFF" w14:textId="77777777" w:rsidR="005E582F" w:rsidRPr="008C3753" w:rsidRDefault="005E582F" w:rsidP="005E582F">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49BC1E6E" w14:textId="77777777" w:rsidR="005E582F" w:rsidRPr="008C3753" w:rsidRDefault="005E582F" w:rsidP="005E582F">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50E83AFA" w14:textId="77777777" w:rsidR="005E582F" w:rsidRPr="008C3753" w:rsidRDefault="005E582F" w:rsidP="005E582F">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782B5A90" w14:textId="77777777" w:rsidR="005E582F" w:rsidRPr="008C3753" w:rsidRDefault="005E582F" w:rsidP="005E582F">
      <w:pPr>
        <w:pStyle w:val="EW"/>
      </w:pPr>
      <w:r w:rsidRPr="008C3753">
        <w:t>RDN</w:t>
      </w:r>
      <w:r w:rsidRPr="008C3753">
        <w:tab/>
        <w:t>Radio Distribution Network</w:t>
      </w:r>
    </w:p>
    <w:p w14:paraId="323E4D09" w14:textId="77777777" w:rsidR="005E582F" w:rsidRPr="008C3753" w:rsidRDefault="005E582F" w:rsidP="005E582F">
      <w:pPr>
        <w:pStyle w:val="EW"/>
      </w:pPr>
      <w:r w:rsidRPr="008C3753">
        <w:t>REFSENS</w:t>
      </w:r>
      <w:r w:rsidRPr="008C3753">
        <w:tab/>
        <w:t>Reference Sensitivity</w:t>
      </w:r>
    </w:p>
    <w:p w14:paraId="1B1E1C87" w14:textId="77777777" w:rsidR="005E582F" w:rsidRPr="008C3753" w:rsidRDefault="005E582F" w:rsidP="005E582F">
      <w:pPr>
        <w:pStyle w:val="EW"/>
        <w:rPr>
          <w:lang w:eastAsia="zh-CN"/>
        </w:rPr>
      </w:pPr>
      <w:r w:rsidRPr="008C3753">
        <w:t>RF</w:t>
      </w:r>
      <w:r w:rsidRPr="008C3753">
        <w:tab/>
        <w:t>Radio Frequency</w:t>
      </w:r>
    </w:p>
    <w:p w14:paraId="6D391ABE" w14:textId="77777777" w:rsidR="005E582F" w:rsidRPr="008C3753" w:rsidRDefault="005E582F" w:rsidP="005E582F">
      <w:pPr>
        <w:pStyle w:val="EW"/>
      </w:pPr>
      <w:r w:rsidRPr="008C3753">
        <w:t>RIB</w:t>
      </w:r>
      <w:r w:rsidRPr="008C3753">
        <w:tab/>
        <w:t>Radiated Interface Boundary</w:t>
      </w:r>
    </w:p>
    <w:p w14:paraId="42C3D19A" w14:textId="77777777" w:rsidR="005E582F" w:rsidRPr="008C3753" w:rsidRDefault="005E582F" w:rsidP="005E582F">
      <w:pPr>
        <w:pStyle w:val="EW"/>
      </w:pPr>
      <w:r w:rsidRPr="008C3753">
        <w:t>RMS</w:t>
      </w:r>
      <w:r w:rsidRPr="008C3753">
        <w:tab/>
        <w:t>Root Mean Square (value)</w:t>
      </w:r>
    </w:p>
    <w:p w14:paraId="6D4CCE0B" w14:textId="77777777" w:rsidR="005E582F" w:rsidRPr="008C3753" w:rsidRDefault="005E582F" w:rsidP="005E582F">
      <w:pPr>
        <w:pStyle w:val="EW"/>
      </w:pPr>
      <w:r w:rsidRPr="008C3753">
        <w:t>RS</w:t>
      </w:r>
      <w:r w:rsidRPr="008C3753">
        <w:tab/>
        <w:t>Reference Signal</w:t>
      </w:r>
    </w:p>
    <w:p w14:paraId="368978AD" w14:textId="77777777" w:rsidR="005E582F" w:rsidRPr="008C3753" w:rsidRDefault="005E582F" w:rsidP="005E582F">
      <w:pPr>
        <w:pStyle w:val="EW"/>
        <w:rPr>
          <w:lang w:eastAsia="zh-CN"/>
        </w:rPr>
      </w:pPr>
      <w:r w:rsidRPr="008C3753">
        <w:t>RX</w:t>
      </w:r>
      <w:r w:rsidRPr="008C3753">
        <w:tab/>
        <w:t>Receiver</w:t>
      </w:r>
    </w:p>
    <w:p w14:paraId="52E76847" w14:textId="77777777" w:rsidR="005E582F" w:rsidRPr="008C3753" w:rsidRDefault="005E582F" w:rsidP="005E582F">
      <w:pPr>
        <w:pStyle w:val="EW"/>
      </w:pPr>
      <w:r w:rsidRPr="008C3753">
        <w:t>SCS</w:t>
      </w:r>
      <w:r w:rsidRPr="008C3753">
        <w:tab/>
        <w:t>Sub-Carrier Spacing</w:t>
      </w:r>
    </w:p>
    <w:p w14:paraId="1298470F" w14:textId="77777777" w:rsidR="005E582F" w:rsidRPr="008C3753" w:rsidRDefault="005E582F" w:rsidP="005E582F">
      <w:pPr>
        <w:pStyle w:val="EW"/>
      </w:pPr>
      <w:r w:rsidRPr="008C3753">
        <w:t>SDL</w:t>
      </w:r>
      <w:r w:rsidRPr="008C3753">
        <w:tab/>
        <w:t>Supplementary Downlink</w:t>
      </w:r>
    </w:p>
    <w:p w14:paraId="76EAC710" w14:textId="77777777" w:rsidR="005E582F" w:rsidRPr="008C3753" w:rsidRDefault="005E582F" w:rsidP="005E582F">
      <w:pPr>
        <w:pStyle w:val="EW"/>
      </w:pPr>
      <w:r w:rsidRPr="008C3753">
        <w:t>SSB</w:t>
      </w:r>
      <w:r w:rsidRPr="008C3753">
        <w:tab/>
        <w:t>Synchronization Signal Block</w:t>
      </w:r>
    </w:p>
    <w:p w14:paraId="27E3AEFE" w14:textId="77777777" w:rsidR="005E582F" w:rsidRPr="008C3753" w:rsidRDefault="005E582F" w:rsidP="005E582F">
      <w:pPr>
        <w:pStyle w:val="EW"/>
      </w:pPr>
      <w:r w:rsidRPr="008C3753">
        <w:t>SUL</w:t>
      </w:r>
      <w:r w:rsidRPr="008C3753">
        <w:tab/>
        <w:t>Supplementary Uplink</w:t>
      </w:r>
    </w:p>
    <w:p w14:paraId="64BD1B9D" w14:textId="77777777" w:rsidR="005E582F" w:rsidRPr="008C3753" w:rsidRDefault="005E582F" w:rsidP="005E582F">
      <w:pPr>
        <w:pStyle w:val="EW"/>
      </w:pPr>
      <w:r w:rsidRPr="008C3753">
        <w:t>TAB</w:t>
      </w:r>
      <w:r w:rsidRPr="008C3753">
        <w:tab/>
        <w:t>Transceiver Array Boundary</w:t>
      </w:r>
    </w:p>
    <w:p w14:paraId="45D951F7" w14:textId="77777777" w:rsidR="005E582F" w:rsidRPr="008C3753" w:rsidRDefault="005E582F" w:rsidP="005E582F">
      <w:pPr>
        <w:pStyle w:val="EW"/>
      </w:pPr>
      <w:r w:rsidRPr="008C3753">
        <w:t>TAE</w:t>
      </w:r>
      <w:r w:rsidRPr="008C3753">
        <w:tab/>
        <w:t>Time Alignment Error</w:t>
      </w:r>
    </w:p>
    <w:bookmarkEnd w:id="34"/>
    <w:p w14:paraId="3D2A5B34" w14:textId="77777777" w:rsidR="005E582F" w:rsidRPr="008C3753" w:rsidRDefault="005E582F" w:rsidP="005E582F">
      <w:pPr>
        <w:pStyle w:val="EW"/>
      </w:pPr>
      <w:r w:rsidRPr="008C3753">
        <w:t>TDD</w:t>
      </w:r>
      <w:r w:rsidRPr="008C3753">
        <w:tab/>
        <w:t>Time division Duplex</w:t>
      </w:r>
    </w:p>
    <w:p w14:paraId="1CF9B801" w14:textId="77777777" w:rsidR="005E582F" w:rsidRPr="008C3753" w:rsidRDefault="005E582F" w:rsidP="005E582F">
      <w:pPr>
        <w:pStyle w:val="EW"/>
      </w:pPr>
      <w:r w:rsidRPr="008C3753">
        <w:t>TX</w:t>
      </w:r>
      <w:r w:rsidRPr="008C3753">
        <w:tab/>
        <w:t>Transmitter</w:t>
      </w:r>
    </w:p>
    <w:p w14:paraId="3314B73C" w14:textId="77777777" w:rsidR="005E582F" w:rsidRPr="008C3753" w:rsidRDefault="005E582F" w:rsidP="005E582F">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3CC64D77" w14:textId="77777777" w:rsidR="005E582F" w:rsidRDefault="005E582F" w:rsidP="005E582F">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1E96B1D0" w14:textId="77777777" w:rsidR="00EE3B6C" w:rsidRPr="009C5807" w:rsidRDefault="00EE3B6C" w:rsidP="00EE3B6C">
      <w:pPr>
        <w:pStyle w:val="EW"/>
      </w:pPr>
      <w:r>
        <w:t>WA</w:t>
      </w:r>
      <w:r>
        <w:tab/>
        <w:t>Wide Area</w:t>
      </w:r>
    </w:p>
    <w:p w14:paraId="16303B67" w14:textId="77777777" w:rsidR="005E582F" w:rsidRPr="008C3753" w:rsidRDefault="005E582F" w:rsidP="005E582F">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536392CB" w14:textId="459E3CB9" w:rsidR="00080512" w:rsidRPr="004D3578" w:rsidRDefault="00080512">
      <w:pPr>
        <w:pStyle w:val="EW"/>
      </w:pPr>
    </w:p>
    <w:p w14:paraId="2E034E50" w14:textId="77777777" w:rsidR="00080512" w:rsidRPr="004D3578" w:rsidRDefault="00080512">
      <w:pPr>
        <w:pStyle w:val="EW"/>
      </w:pPr>
    </w:p>
    <w:p w14:paraId="4FE0215D" w14:textId="77777777" w:rsidR="00556F11" w:rsidRDefault="00EA6CFC" w:rsidP="00556F11">
      <w:pPr>
        <w:pStyle w:val="Heading1"/>
        <w:ind w:left="0" w:firstLine="0"/>
      </w:pPr>
      <w:bookmarkStart w:id="35" w:name="clause4"/>
      <w:bookmarkStart w:id="36" w:name="startOfAnnexes"/>
      <w:bookmarkStart w:id="37" w:name="_Toc73962753"/>
      <w:bookmarkEnd w:id="35"/>
      <w:bookmarkEnd w:id="36"/>
      <w:r>
        <w:t>4</w:t>
      </w:r>
      <w:r>
        <w:tab/>
      </w:r>
      <w:r w:rsidR="00556F11">
        <w:tab/>
      </w:r>
      <w:r>
        <w:t>General conducted test conditions and declarations</w:t>
      </w:r>
      <w:bookmarkEnd w:id="37"/>
    </w:p>
    <w:p w14:paraId="646CBF81" w14:textId="77777777" w:rsidR="00EA6CFC" w:rsidRDefault="00EA6CFC" w:rsidP="006725BC">
      <w:pPr>
        <w:pStyle w:val="Heading2"/>
      </w:pPr>
      <w:bookmarkStart w:id="38" w:name="_Toc73962754"/>
      <w:r>
        <w:t>4.1</w:t>
      </w:r>
      <w:r>
        <w:tab/>
      </w:r>
      <w:r>
        <w:tab/>
        <w:t>Measurement uncertainties and test requirements</w:t>
      </w:r>
      <w:bookmarkEnd w:id="38"/>
    </w:p>
    <w:p w14:paraId="3AFBA615" w14:textId="77777777" w:rsidR="008D3EE5" w:rsidRPr="00E33F60" w:rsidRDefault="008D3EE5" w:rsidP="008D3EE5">
      <w:pPr>
        <w:pStyle w:val="Heading3"/>
      </w:pPr>
      <w:bookmarkStart w:id="39" w:name="_Toc21099022"/>
      <w:bookmarkStart w:id="40" w:name="_Toc29809110"/>
      <w:bookmarkStart w:id="41" w:name="_Toc29809619"/>
      <w:bookmarkStart w:id="42" w:name="_Toc37270106"/>
      <w:bookmarkStart w:id="43" w:name="_Toc45883345"/>
      <w:bookmarkStart w:id="44" w:name="_Toc53182054"/>
      <w:bookmarkStart w:id="45" w:name="_Toc73962755"/>
      <w:r w:rsidRPr="00E33F60">
        <w:t>4.1.1</w:t>
      </w:r>
      <w:r w:rsidRPr="00E33F60">
        <w:tab/>
        <w:t>General</w:t>
      </w:r>
      <w:bookmarkEnd w:id="39"/>
      <w:bookmarkEnd w:id="40"/>
      <w:bookmarkEnd w:id="41"/>
      <w:bookmarkEnd w:id="42"/>
      <w:bookmarkEnd w:id="43"/>
      <w:bookmarkEnd w:id="44"/>
      <w:bookmarkEnd w:id="45"/>
    </w:p>
    <w:p w14:paraId="631F54E2" w14:textId="77777777" w:rsidR="008D3EE5" w:rsidRPr="00E33F60" w:rsidRDefault="008D3EE5" w:rsidP="008D3EE5">
      <w:r w:rsidRPr="00E33F60">
        <w:t>The requirements of this clause apply to all applicable tests in part 1 of this specification, i.e. to all conducted tests defined for FR1. The frequency ranges FR1 and FR2 are defined in clause 5.1 of TS 38.1</w:t>
      </w:r>
      <w:r>
        <w:t>7</w:t>
      </w:r>
      <w:r w:rsidRPr="00E33F60">
        <w:t>4</w:t>
      </w:r>
      <w:r>
        <w:t> </w:t>
      </w:r>
      <w:r w:rsidRPr="00E33F60">
        <w:t>[2].</w:t>
      </w:r>
    </w:p>
    <w:p w14:paraId="44085976" w14:textId="77777777" w:rsidR="008D3EE5" w:rsidRPr="00E33F60" w:rsidRDefault="008D3EE5" w:rsidP="008D3EE5">
      <w:pPr>
        <w:keepNext/>
        <w:rPr>
          <w:rFonts w:cs="v5.0.0"/>
          <w:snapToGrid w:val="0"/>
        </w:rPr>
      </w:pPr>
      <w:r w:rsidRPr="00E33F60">
        <w:rPr>
          <w:rFonts w:cs="v5.0.0"/>
          <w:snapToGrid w:val="0"/>
        </w:rPr>
        <w:t>The minimum requirements are given in TS</w:t>
      </w:r>
      <w:r>
        <w:rPr>
          <w:rFonts w:cs="v5.0.0"/>
          <w:snapToGrid w:val="0"/>
        </w:rPr>
        <w:t> </w:t>
      </w:r>
      <w:r w:rsidRPr="00E33F60">
        <w:rPr>
          <w:rFonts w:cs="v5.0.0"/>
          <w:snapToGrid w:val="0"/>
        </w:rPr>
        <w:t>38.1</w:t>
      </w:r>
      <w:r>
        <w:rPr>
          <w:rFonts w:cs="v5.0.0"/>
          <w:snapToGrid w:val="0"/>
        </w:rPr>
        <w:t>7</w:t>
      </w:r>
      <w:r w:rsidRPr="00E33F60">
        <w:rPr>
          <w:rFonts w:cs="v5.0.0"/>
          <w:snapToGrid w:val="0"/>
        </w:rPr>
        <w:t>4</w:t>
      </w:r>
      <w:r>
        <w:rPr>
          <w:rFonts w:cs="v5.0.0"/>
          <w:snapToGrid w:val="0"/>
        </w:rPr>
        <w:t> </w:t>
      </w:r>
      <w:r w:rsidRPr="00E33F60">
        <w:rPr>
          <w:rFonts w:cs="v5.0.0"/>
          <w:snapToGrid w:val="0"/>
        </w:rPr>
        <w:t>[2] and the references therein. Test Tolerances for the conducted test requirements explicitly stated in the present document are given in Annex</w:t>
      </w:r>
      <w:r>
        <w:rPr>
          <w:rFonts w:cs="v5.0.0"/>
          <w:snapToGrid w:val="0"/>
        </w:rPr>
        <w:t> </w:t>
      </w:r>
      <w:r w:rsidRPr="00E33F60">
        <w:rPr>
          <w:rFonts w:cs="v5.0.0"/>
          <w:snapToGrid w:val="0"/>
        </w:rPr>
        <w:t>C of the present document.</w:t>
      </w:r>
    </w:p>
    <w:p w14:paraId="0F5CEB46" w14:textId="77777777" w:rsidR="008D3EE5" w:rsidRPr="00E33F60" w:rsidRDefault="008D3EE5" w:rsidP="008D3EE5">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7ABA8304" w14:textId="77777777" w:rsidR="008D3EE5" w:rsidRPr="00E33F60" w:rsidRDefault="008D3EE5" w:rsidP="008D3EE5">
      <w:r w:rsidRPr="00E33F60">
        <w:t>When a test requirement differs from the corresponding minimum requirement, then the Test Tolerance applied for the test is non-zero. The Test Tolerance for the test and the explanation of how the minimum requirement has been relaxed by the Test Tolerance are given in Annex</w:t>
      </w:r>
      <w:r>
        <w:t> </w:t>
      </w:r>
      <w:r w:rsidRPr="00E33F60">
        <w:t>C.</w:t>
      </w:r>
    </w:p>
    <w:p w14:paraId="60411F32" w14:textId="77777777" w:rsidR="008D3EE5" w:rsidRPr="00E33F60" w:rsidRDefault="008D3EE5" w:rsidP="008D3EE5">
      <w:pPr>
        <w:pStyle w:val="Heading3"/>
      </w:pPr>
      <w:bookmarkStart w:id="46" w:name="_Toc21099023"/>
      <w:bookmarkStart w:id="47" w:name="_Toc29809111"/>
      <w:bookmarkStart w:id="48" w:name="_Toc29809620"/>
      <w:bookmarkStart w:id="49" w:name="_Toc37270107"/>
      <w:bookmarkStart w:id="50" w:name="_Toc45883346"/>
      <w:bookmarkStart w:id="51" w:name="_Toc53182055"/>
      <w:bookmarkStart w:id="52" w:name="_Toc73962756"/>
      <w:r w:rsidRPr="00E33F60">
        <w:lastRenderedPageBreak/>
        <w:t>4.1.2</w:t>
      </w:r>
      <w:r w:rsidRPr="00E33F60">
        <w:tab/>
        <w:t>Acceptable uncertainty of Test System</w:t>
      </w:r>
      <w:bookmarkEnd w:id="46"/>
      <w:bookmarkEnd w:id="47"/>
      <w:bookmarkEnd w:id="48"/>
      <w:bookmarkEnd w:id="49"/>
      <w:bookmarkEnd w:id="50"/>
      <w:bookmarkEnd w:id="51"/>
      <w:bookmarkEnd w:id="52"/>
    </w:p>
    <w:p w14:paraId="3D56ACFD" w14:textId="77777777" w:rsidR="008D3EE5" w:rsidRPr="00E33F60" w:rsidRDefault="008D3EE5" w:rsidP="008D3EE5">
      <w:pPr>
        <w:pStyle w:val="Heading4"/>
      </w:pPr>
      <w:bookmarkStart w:id="53" w:name="_Toc21099024"/>
      <w:bookmarkStart w:id="54" w:name="_Toc29809112"/>
      <w:bookmarkStart w:id="55" w:name="_Toc29809621"/>
      <w:bookmarkStart w:id="56" w:name="_Toc37270108"/>
      <w:bookmarkStart w:id="57" w:name="_Toc45883347"/>
      <w:bookmarkStart w:id="58" w:name="_Toc53182056"/>
      <w:bookmarkStart w:id="59" w:name="_Toc73962757"/>
      <w:r w:rsidRPr="00E33F60">
        <w:t>4.1.2.1</w:t>
      </w:r>
      <w:r w:rsidRPr="00E33F60">
        <w:tab/>
        <w:t>General</w:t>
      </w:r>
      <w:bookmarkEnd w:id="53"/>
      <w:bookmarkEnd w:id="54"/>
      <w:bookmarkEnd w:id="55"/>
      <w:bookmarkEnd w:id="56"/>
      <w:bookmarkEnd w:id="57"/>
      <w:bookmarkEnd w:id="58"/>
      <w:bookmarkEnd w:id="59"/>
    </w:p>
    <w:p w14:paraId="413727FF" w14:textId="77777777" w:rsidR="008D3EE5" w:rsidRPr="00E33F60" w:rsidRDefault="008D3EE5" w:rsidP="008D3EE5">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7C06436A" w14:textId="77777777" w:rsidR="008D3EE5" w:rsidRPr="00E33F60" w:rsidRDefault="008D3EE5" w:rsidP="008D3EE5">
      <w:pPr>
        <w:rPr>
          <w:rFonts w:cs="v5.0.0"/>
          <w:snapToGrid w:val="0"/>
        </w:rPr>
      </w:pPr>
      <w:r w:rsidRPr="00E33F60">
        <w:rPr>
          <w:rFonts w:cs="v5.0.0"/>
          <w:snapToGrid w:val="0"/>
        </w:rPr>
        <w:t xml:space="preserve">For </w:t>
      </w:r>
      <w:r>
        <w:rPr>
          <w:rFonts w:cs="v5.0.0"/>
          <w:i/>
          <w:snapToGrid w:val="0"/>
        </w:rPr>
        <w:t>IAB</w:t>
      </w:r>
      <w:r w:rsidRPr="00E33F60">
        <w:rPr>
          <w:rFonts w:cs="v5.0.0"/>
          <w:i/>
          <w:snapToGrid w:val="0"/>
        </w:rPr>
        <w:t xml:space="preserve">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17553B49" w14:textId="77777777" w:rsidR="008D3EE5" w:rsidRPr="00E33F60" w:rsidRDefault="008D3EE5" w:rsidP="008D3EE5">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E33F60" w:rsidRDefault="008D3EE5" w:rsidP="008D3EE5">
      <w:pPr>
        <w:rPr>
          <w:rFonts w:cs="v4.2.0"/>
        </w:rPr>
      </w:pPr>
      <w:r w:rsidRPr="00E33F60">
        <w:rPr>
          <w:rFonts w:cs="v4.2.0"/>
        </w:rPr>
        <w:t>A confidence level of 95 % is the measurement uncertainty tolerance interval for a specific measurement that contains 95 % of the performance of a population of test equipment.</w:t>
      </w:r>
    </w:p>
    <w:p w14:paraId="3BEAEA7A" w14:textId="77777777" w:rsidR="008D3EE5" w:rsidRPr="00E33F60" w:rsidRDefault="008D3EE5" w:rsidP="008D3EE5">
      <w:r w:rsidRPr="00E33F60">
        <w:rPr>
          <w:rFonts w:cs="v4.2.0"/>
        </w:rPr>
        <w:t>For RF tests, it should be noted that the uncertainties in clause</w:t>
      </w:r>
      <w:r>
        <w:rPr>
          <w:rFonts w:cs="v4.2.0"/>
        </w:rPr>
        <w:t> </w:t>
      </w:r>
      <w:r w:rsidRPr="00E33F60">
        <w:rPr>
          <w:rFonts w:cs="v4.2.0"/>
        </w:rPr>
        <w:t>4.1.2 apply to the Test System operating into a nominal 50 ohm load and do not include system effects due to mismatch between the DUT and the Test System.</w:t>
      </w:r>
    </w:p>
    <w:p w14:paraId="3E32206A" w14:textId="77777777" w:rsidR="008D3EE5" w:rsidRDefault="008D3EE5" w:rsidP="008D3EE5">
      <w:pPr>
        <w:pStyle w:val="Heading4"/>
      </w:pPr>
      <w:bookmarkStart w:id="60" w:name="_Toc21099025"/>
      <w:bookmarkStart w:id="61" w:name="_Toc29809113"/>
      <w:bookmarkStart w:id="62" w:name="_Toc29809622"/>
      <w:bookmarkStart w:id="63" w:name="_Toc37270109"/>
      <w:bookmarkStart w:id="64" w:name="_Toc45883348"/>
      <w:bookmarkStart w:id="65" w:name="_Toc53182057"/>
      <w:bookmarkStart w:id="66" w:name="_Toc73962758"/>
      <w:r w:rsidRPr="00E33F60">
        <w:rPr>
          <w:lang w:eastAsia="sv-SE"/>
        </w:rPr>
        <w:lastRenderedPageBreak/>
        <w:t>4.1.</w:t>
      </w:r>
      <w:r w:rsidRPr="00E33F60">
        <w:t>2.2</w:t>
      </w:r>
      <w:r w:rsidRPr="00E33F60">
        <w:rPr>
          <w:lang w:eastAsia="sv-SE"/>
        </w:rPr>
        <w:tab/>
        <w:t>Measurement of t</w:t>
      </w:r>
      <w:r w:rsidRPr="00E33F60">
        <w:t>ransmitter</w:t>
      </w:r>
      <w:bookmarkEnd w:id="60"/>
      <w:bookmarkEnd w:id="61"/>
      <w:bookmarkEnd w:id="62"/>
      <w:bookmarkEnd w:id="63"/>
      <w:bookmarkEnd w:id="64"/>
      <w:bookmarkEnd w:id="65"/>
      <w:bookmarkEnd w:id="66"/>
    </w:p>
    <w:p w14:paraId="24125109" w14:textId="77777777" w:rsidR="00AD1976" w:rsidRPr="00E33F60" w:rsidRDefault="00AD1976" w:rsidP="00AD1976">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AD1976" w:rsidRPr="00E33F60" w14:paraId="1D403962" w14:textId="77777777" w:rsidTr="00EC5235">
        <w:trPr>
          <w:cantSplit/>
          <w:tblHeader/>
          <w:jc w:val="center"/>
        </w:trPr>
        <w:tc>
          <w:tcPr>
            <w:tcW w:w="2436" w:type="dxa"/>
          </w:tcPr>
          <w:p w14:paraId="6DBB8788" w14:textId="77777777" w:rsidR="00AD1976" w:rsidRPr="00E33F60" w:rsidRDefault="00AD1976" w:rsidP="00EC5235">
            <w:pPr>
              <w:pStyle w:val="TAH"/>
            </w:pPr>
            <w:r>
              <w:t>C</w:t>
            </w:r>
            <w:r w:rsidRPr="00E33F60">
              <w:t>lause</w:t>
            </w:r>
          </w:p>
        </w:tc>
        <w:tc>
          <w:tcPr>
            <w:tcW w:w="4536" w:type="dxa"/>
          </w:tcPr>
          <w:p w14:paraId="4E4B4E43" w14:textId="77777777" w:rsidR="00AD1976" w:rsidRPr="00E33F60" w:rsidRDefault="00AD1976" w:rsidP="00EC5235">
            <w:pPr>
              <w:pStyle w:val="TAH"/>
            </w:pPr>
            <w:r w:rsidRPr="00E33F60">
              <w:t>Maximum Test System Uncertainty</w:t>
            </w:r>
          </w:p>
        </w:tc>
        <w:tc>
          <w:tcPr>
            <w:tcW w:w="2721" w:type="dxa"/>
          </w:tcPr>
          <w:p w14:paraId="3A0642DF" w14:textId="77777777" w:rsidR="00AD1976" w:rsidRPr="00E33F60" w:rsidRDefault="00AD1976" w:rsidP="00EC5235">
            <w:pPr>
              <w:pStyle w:val="TAH"/>
            </w:pPr>
            <w:r w:rsidRPr="00E33F60">
              <w:t>Derivation of Test System Uncertainty</w:t>
            </w:r>
          </w:p>
        </w:tc>
      </w:tr>
      <w:tr w:rsidR="00AD1976" w:rsidRPr="00E33F60" w14:paraId="0D040887" w14:textId="77777777" w:rsidTr="00EC5235">
        <w:trPr>
          <w:cantSplit/>
          <w:jc w:val="center"/>
        </w:trPr>
        <w:tc>
          <w:tcPr>
            <w:tcW w:w="2436" w:type="dxa"/>
          </w:tcPr>
          <w:p w14:paraId="43E62C4F" w14:textId="77777777" w:rsidR="00AD1976" w:rsidRPr="00E33F60" w:rsidRDefault="00AD1976" w:rsidP="00EC5235">
            <w:pPr>
              <w:pStyle w:val="TAL"/>
            </w:pPr>
            <w:r w:rsidRPr="00E33F60">
              <w:t xml:space="preserve">6.2 </w:t>
            </w:r>
            <w:r>
              <w:t>IAB</w:t>
            </w:r>
            <w:r w:rsidRPr="00E33F60">
              <w:t xml:space="preserve"> output power</w:t>
            </w:r>
          </w:p>
        </w:tc>
        <w:tc>
          <w:tcPr>
            <w:tcW w:w="4536" w:type="dxa"/>
          </w:tcPr>
          <w:p w14:paraId="703EA604" w14:textId="77777777" w:rsidR="00AD1976" w:rsidRPr="00E33F60" w:rsidRDefault="00AD1976" w:rsidP="00EC5235">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2E73E70F" w14:textId="77777777" w:rsidR="00AD1976" w:rsidRPr="00E33F60" w:rsidDel="006575B2" w:rsidRDefault="00AD1976" w:rsidP="00EC5235">
            <w:pPr>
              <w:pStyle w:val="TAL"/>
            </w:pPr>
            <w:r w:rsidRPr="00E33F60">
              <w:t>±</w:t>
            </w:r>
            <w:r w:rsidRPr="00E33F60">
              <w:rPr>
                <w:rFonts w:cs="v4.2.0"/>
              </w:rPr>
              <w:t xml:space="preserve">1.0 dB, 3 GHz &lt; f </w:t>
            </w:r>
            <w:r w:rsidRPr="00E33F60">
              <w:t>≤</w:t>
            </w:r>
            <w:r w:rsidRPr="00E33F60">
              <w:rPr>
                <w:rFonts w:cs="v4.2.0"/>
              </w:rPr>
              <w:t xml:space="preserve"> 6 GHz </w:t>
            </w:r>
            <w:r w:rsidRPr="00E33F60">
              <w:rPr>
                <w:rFonts w:eastAsia="SimSun" w:cs="v4.2.0"/>
              </w:rPr>
              <w:t>(Note)</w:t>
            </w:r>
          </w:p>
        </w:tc>
        <w:tc>
          <w:tcPr>
            <w:tcW w:w="2721" w:type="dxa"/>
          </w:tcPr>
          <w:p w14:paraId="2F73EAD0" w14:textId="77777777" w:rsidR="00AD1976" w:rsidRPr="00E33F60" w:rsidDel="006575B2" w:rsidRDefault="00AD1976" w:rsidP="00EC5235">
            <w:pPr>
              <w:pStyle w:val="TAL"/>
            </w:pPr>
          </w:p>
        </w:tc>
      </w:tr>
      <w:tr w:rsidR="00AD1976" w:rsidRPr="00E33F60" w14:paraId="0B656953" w14:textId="77777777" w:rsidTr="00EC5235">
        <w:trPr>
          <w:cantSplit/>
          <w:jc w:val="center"/>
        </w:trPr>
        <w:tc>
          <w:tcPr>
            <w:tcW w:w="2436" w:type="dxa"/>
          </w:tcPr>
          <w:p w14:paraId="6EC7EA26" w14:textId="77777777" w:rsidR="00AD1976" w:rsidRPr="00E33F60" w:rsidRDefault="00AD1976" w:rsidP="00EC5235">
            <w:pPr>
              <w:pStyle w:val="TAL"/>
            </w:pPr>
            <w:r w:rsidRPr="00E33F60">
              <w:rPr>
                <w:rFonts w:hint="eastAsia"/>
                <w:lang w:eastAsia="ja-JP"/>
              </w:rPr>
              <w:t>6.3</w:t>
            </w:r>
            <w:r>
              <w:rPr>
                <w:lang w:eastAsia="ja-JP"/>
              </w:rPr>
              <w:t>.1 IAB-DU</w:t>
            </w:r>
            <w:r w:rsidRPr="00E33F60">
              <w:rPr>
                <w:rFonts w:hint="eastAsia"/>
                <w:lang w:eastAsia="ja-JP"/>
              </w:rPr>
              <w:t xml:space="preserve"> </w:t>
            </w:r>
            <w:r w:rsidRPr="00E33F60">
              <w:t>Output power dynamics</w:t>
            </w:r>
          </w:p>
        </w:tc>
        <w:tc>
          <w:tcPr>
            <w:tcW w:w="4536" w:type="dxa"/>
          </w:tcPr>
          <w:p w14:paraId="066E9C1C" w14:textId="77777777" w:rsidR="00AD1976" w:rsidRPr="00E33F60" w:rsidRDefault="00AD1976" w:rsidP="00EC5235">
            <w:pPr>
              <w:pStyle w:val="TAL"/>
            </w:pPr>
            <w:r w:rsidRPr="00E33F60">
              <w:rPr>
                <w:rFonts w:cs="v4.2.0"/>
                <w:lang w:eastAsia="sv-SE"/>
              </w:rPr>
              <w:t>± 0.4 dB</w:t>
            </w:r>
          </w:p>
        </w:tc>
        <w:tc>
          <w:tcPr>
            <w:tcW w:w="2721" w:type="dxa"/>
          </w:tcPr>
          <w:p w14:paraId="5C678BA7" w14:textId="77777777" w:rsidR="00AD1976" w:rsidRPr="00E33F60" w:rsidDel="006575B2" w:rsidRDefault="00AD1976" w:rsidP="00EC5235">
            <w:pPr>
              <w:pStyle w:val="TAL"/>
            </w:pPr>
          </w:p>
        </w:tc>
      </w:tr>
      <w:tr w:rsidR="00AD1976" w:rsidRPr="00E33F60" w14:paraId="55091519" w14:textId="77777777" w:rsidTr="00EC5235">
        <w:trPr>
          <w:cantSplit/>
          <w:trHeight w:val="419"/>
          <w:jc w:val="center"/>
        </w:trPr>
        <w:tc>
          <w:tcPr>
            <w:tcW w:w="2436" w:type="dxa"/>
          </w:tcPr>
          <w:p w14:paraId="4C865EF5" w14:textId="77777777" w:rsidR="00AD1976" w:rsidRPr="00E33F60" w:rsidRDefault="00AD1976" w:rsidP="00EC5235">
            <w:pPr>
              <w:pStyle w:val="TAL"/>
              <w:rPr>
                <w:lang w:eastAsia="ja-JP"/>
              </w:rPr>
            </w:pPr>
            <w:r w:rsidRPr="00E33F60">
              <w:rPr>
                <w:rFonts w:hint="eastAsia"/>
                <w:lang w:eastAsia="ja-JP"/>
              </w:rPr>
              <w:t>6.3</w:t>
            </w:r>
            <w:r>
              <w:rPr>
                <w:lang w:eastAsia="ja-JP"/>
              </w:rPr>
              <w:t>.2 IAB-MT</w:t>
            </w:r>
            <w:r w:rsidRPr="00E33F60">
              <w:rPr>
                <w:rFonts w:hint="eastAsia"/>
                <w:lang w:eastAsia="ja-JP"/>
              </w:rPr>
              <w:t xml:space="preserve"> </w:t>
            </w:r>
            <w:r w:rsidRPr="00E33F60">
              <w:t>Output power dynamics</w:t>
            </w:r>
          </w:p>
        </w:tc>
        <w:tc>
          <w:tcPr>
            <w:tcW w:w="4536" w:type="dxa"/>
          </w:tcPr>
          <w:p w14:paraId="59F5B39F" w14:textId="77777777" w:rsidR="00AD1976" w:rsidRPr="00154CF4" w:rsidRDefault="00AD1976" w:rsidP="00EC5235">
            <w:pPr>
              <w:pStyle w:val="TAL"/>
              <w:rPr>
                <w:kern w:val="2"/>
              </w:rPr>
            </w:pPr>
            <w:r w:rsidRPr="00154CF4">
              <w:rPr>
                <w:rFonts w:hint="eastAsia"/>
                <w:kern w:val="2"/>
              </w:rPr>
              <w:t>±</w:t>
            </w:r>
            <w:r w:rsidRPr="00154CF4">
              <w:rPr>
                <w:kern w:val="2"/>
              </w:rPr>
              <w:t xml:space="preserve">0.7 dB, BW </w:t>
            </w:r>
            <w:r w:rsidRPr="00154CF4">
              <w:rPr>
                <w:rFonts w:hint="eastAsia"/>
                <w:kern w:val="2"/>
              </w:rPr>
              <w:t>≤</w:t>
            </w:r>
            <w:r w:rsidRPr="00154CF4">
              <w:rPr>
                <w:kern w:val="2"/>
              </w:rPr>
              <w:t xml:space="preserve"> 40MHz</w:t>
            </w:r>
          </w:p>
          <w:p w14:paraId="41F8B3B4" w14:textId="77777777" w:rsidR="00AD1976" w:rsidRPr="00E33F60" w:rsidRDefault="00AD1976" w:rsidP="00EC5235">
            <w:pPr>
              <w:pStyle w:val="TAL"/>
              <w:rPr>
                <w:lang w:eastAsia="sv-SE"/>
              </w:rPr>
            </w:pPr>
            <w:r w:rsidRPr="00154CF4">
              <w:rPr>
                <w:rFonts w:hint="eastAsia"/>
                <w:kern w:val="2"/>
              </w:rPr>
              <w:t>±</w:t>
            </w:r>
            <w:r w:rsidRPr="00154CF4">
              <w:rPr>
                <w:kern w:val="2"/>
              </w:rPr>
              <w:t xml:space="preserve">1.0 dB, 40MHz &lt; f </w:t>
            </w:r>
            <w:r w:rsidRPr="00154CF4">
              <w:rPr>
                <w:rFonts w:hint="eastAsia"/>
                <w:kern w:val="2"/>
              </w:rPr>
              <w:t>≤</w:t>
            </w:r>
            <w:r w:rsidRPr="00154CF4">
              <w:rPr>
                <w:kern w:val="2"/>
              </w:rPr>
              <w:t xml:space="preserve"> 100MHz</w:t>
            </w:r>
          </w:p>
        </w:tc>
        <w:tc>
          <w:tcPr>
            <w:tcW w:w="2721" w:type="dxa"/>
          </w:tcPr>
          <w:p w14:paraId="7D12CB2A" w14:textId="77777777" w:rsidR="00AD1976" w:rsidRPr="00E33F60" w:rsidDel="006575B2" w:rsidRDefault="00AD1976" w:rsidP="00EC5235">
            <w:pPr>
              <w:pStyle w:val="TAL"/>
            </w:pPr>
          </w:p>
        </w:tc>
      </w:tr>
      <w:tr w:rsidR="00AD1976" w:rsidRPr="00E33F60" w:rsidDel="002B4972" w14:paraId="7BF7407A" w14:textId="77777777" w:rsidTr="00EC5235">
        <w:trPr>
          <w:cantSplit/>
          <w:jc w:val="center"/>
        </w:trPr>
        <w:tc>
          <w:tcPr>
            <w:tcW w:w="2436" w:type="dxa"/>
          </w:tcPr>
          <w:p w14:paraId="587B5040" w14:textId="77777777" w:rsidR="00AD1976" w:rsidRPr="00E33F60" w:rsidRDefault="00AD1976" w:rsidP="00EC5235">
            <w:pPr>
              <w:pStyle w:val="TAL"/>
            </w:pPr>
            <w:r w:rsidRPr="00E33F60">
              <w:t>6.4</w:t>
            </w:r>
            <w:r w:rsidRPr="00E33F60">
              <w:rPr>
                <w:rFonts w:hint="eastAsia"/>
                <w:lang w:eastAsia="ja-JP"/>
              </w:rPr>
              <w:t>.1</w:t>
            </w:r>
            <w:r w:rsidRPr="00E33F60">
              <w:t xml:space="preserve"> Transmit OFF power</w:t>
            </w:r>
          </w:p>
        </w:tc>
        <w:tc>
          <w:tcPr>
            <w:tcW w:w="4536" w:type="dxa"/>
          </w:tcPr>
          <w:p w14:paraId="0DC27DDF" w14:textId="77777777" w:rsidR="00AD1976" w:rsidRPr="00E33F60" w:rsidRDefault="00AD1976" w:rsidP="00EC5235">
            <w:pPr>
              <w:pStyle w:val="TAL"/>
            </w:pPr>
            <w:r w:rsidRPr="00E33F60">
              <w:rPr>
                <w:kern w:val="2"/>
              </w:rPr>
              <w:t>±</w:t>
            </w:r>
            <w:r w:rsidRPr="00E33F60">
              <w:t>2.0 dB , f ≤ 3 GHz</w:t>
            </w:r>
          </w:p>
          <w:p w14:paraId="79638696" w14:textId="77777777" w:rsidR="00AD1976" w:rsidRPr="00E33F60" w:rsidRDefault="00AD1976" w:rsidP="00EC5235">
            <w:pPr>
              <w:pStyle w:val="TAL"/>
            </w:pPr>
            <w:r w:rsidRPr="00E33F60">
              <w:t xml:space="preserve">±2.5 dB, 3 GHz &lt; f ≤ 6 GHz </w:t>
            </w:r>
            <w:r w:rsidRPr="00E33F60">
              <w:rPr>
                <w:rFonts w:eastAsia="SimSun"/>
              </w:rPr>
              <w:t>(Note)</w:t>
            </w:r>
          </w:p>
        </w:tc>
        <w:tc>
          <w:tcPr>
            <w:tcW w:w="2721" w:type="dxa"/>
          </w:tcPr>
          <w:p w14:paraId="7A2F19A1" w14:textId="77777777" w:rsidR="00AD1976" w:rsidRPr="00E33F60" w:rsidDel="002B4972" w:rsidRDefault="00AD1976" w:rsidP="00EC5235">
            <w:pPr>
              <w:pStyle w:val="TAL"/>
            </w:pPr>
          </w:p>
        </w:tc>
      </w:tr>
      <w:tr w:rsidR="00AD1976" w:rsidRPr="00E33F60" w:rsidDel="002B4972" w14:paraId="1E6D3A6F" w14:textId="77777777" w:rsidTr="00EC5235">
        <w:trPr>
          <w:cantSplit/>
          <w:jc w:val="center"/>
        </w:trPr>
        <w:tc>
          <w:tcPr>
            <w:tcW w:w="2436" w:type="dxa"/>
          </w:tcPr>
          <w:p w14:paraId="5771866C" w14:textId="77777777" w:rsidR="00AD1976" w:rsidRPr="00E33F60" w:rsidRDefault="00AD1976" w:rsidP="00EC5235">
            <w:pPr>
              <w:pStyle w:val="TAL"/>
            </w:pPr>
            <w:r w:rsidRPr="00E33F60">
              <w:rPr>
                <w:rFonts w:hint="eastAsia"/>
                <w:lang w:eastAsia="ja-JP"/>
              </w:rPr>
              <w:t xml:space="preserve">6.4.2 </w:t>
            </w:r>
            <w:r w:rsidRPr="00E33F60">
              <w:t>Transmitter transient period</w:t>
            </w:r>
          </w:p>
        </w:tc>
        <w:tc>
          <w:tcPr>
            <w:tcW w:w="4536" w:type="dxa"/>
          </w:tcPr>
          <w:p w14:paraId="393ED20C" w14:textId="77777777" w:rsidR="00AD1976" w:rsidRPr="00E33F60" w:rsidRDefault="00AD1976" w:rsidP="00EC5235">
            <w:pPr>
              <w:pStyle w:val="TAL"/>
              <w:rPr>
                <w:rFonts w:cs="v4.2.0"/>
                <w:kern w:val="2"/>
              </w:rPr>
            </w:pPr>
            <w:r w:rsidRPr="00E33F60">
              <w:rPr>
                <w:rFonts w:cs="v4.2.0" w:hint="eastAsia"/>
                <w:kern w:val="2"/>
                <w:lang w:eastAsia="ja-JP"/>
              </w:rPr>
              <w:t>N/A</w:t>
            </w:r>
          </w:p>
        </w:tc>
        <w:tc>
          <w:tcPr>
            <w:tcW w:w="2721" w:type="dxa"/>
          </w:tcPr>
          <w:p w14:paraId="3A0CF704" w14:textId="77777777" w:rsidR="00AD1976" w:rsidRPr="00E33F60" w:rsidDel="002B4972" w:rsidRDefault="00AD1976" w:rsidP="00EC5235">
            <w:pPr>
              <w:pStyle w:val="TAL"/>
            </w:pPr>
          </w:p>
        </w:tc>
      </w:tr>
      <w:tr w:rsidR="00AD1976" w:rsidRPr="00E33F60" w:rsidDel="002B4972" w14:paraId="0DBF90B6" w14:textId="77777777" w:rsidTr="00EC5235">
        <w:trPr>
          <w:cantSplit/>
          <w:jc w:val="center"/>
        </w:trPr>
        <w:tc>
          <w:tcPr>
            <w:tcW w:w="2436" w:type="dxa"/>
          </w:tcPr>
          <w:p w14:paraId="5F676FF7" w14:textId="77777777" w:rsidR="00AD1976" w:rsidRPr="00E33F60" w:rsidRDefault="00AD1976" w:rsidP="00EC5235">
            <w:pPr>
              <w:pStyle w:val="TAL"/>
            </w:pPr>
            <w:r w:rsidRPr="00E33F60">
              <w:rPr>
                <w:rFonts w:cs="v4.2.0"/>
              </w:rPr>
              <w:t>6.</w:t>
            </w:r>
            <w:r w:rsidRPr="00E33F60">
              <w:rPr>
                <w:rFonts w:cs="v4.2.0"/>
                <w:lang w:eastAsia="ja-JP"/>
              </w:rPr>
              <w:t>5.2</w:t>
            </w:r>
            <w:r>
              <w:rPr>
                <w:rFonts w:cs="v4.2.0"/>
                <w:lang w:eastAsia="ja-JP"/>
              </w:rPr>
              <w:t>.1</w:t>
            </w:r>
            <w:r w:rsidRPr="00E33F60">
              <w:rPr>
                <w:rFonts w:cs="v4.2.0"/>
              </w:rPr>
              <w:t xml:space="preserve"> </w:t>
            </w:r>
            <w:r>
              <w:rPr>
                <w:rFonts w:cs="v4.2.0"/>
              </w:rPr>
              <w:t xml:space="preserve">IAB-DU </w:t>
            </w:r>
            <w:r w:rsidRPr="00E33F60">
              <w:rPr>
                <w:rFonts w:cs="v4.2.0"/>
              </w:rPr>
              <w:t>Frequency error</w:t>
            </w:r>
          </w:p>
        </w:tc>
        <w:tc>
          <w:tcPr>
            <w:tcW w:w="4536" w:type="dxa"/>
          </w:tcPr>
          <w:p w14:paraId="1E3F470D" w14:textId="77777777" w:rsidR="00AD1976" w:rsidRPr="00E33F60" w:rsidRDefault="00AD1976" w:rsidP="00EC5235">
            <w:pPr>
              <w:pStyle w:val="TAL"/>
              <w:rPr>
                <w:rFonts w:cs="v4.2.0"/>
                <w:kern w:val="2"/>
              </w:rPr>
            </w:pPr>
            <w:r w:rsidRPr="00E33F60">
              <w:rPr>
                <w:rFonts w:cs="v4.2.0"/>
                <w:lang w:eastAsia="sv-SE"/>
              </w:rPr>
              <w:t xml:space="preserve">± </w:t>
            </w:r>
            <w:r w:rsidRPr="00E33F60">
              <w:rPr>
                <w:rFonts w:cs="v4.2.0"/>
              </w:rPr>
              <w:t>12 Hz</w:t>
            </w:r>
          </w:p>
        </w:tc>
        <w:tc>
          <w:tcPr>
            <w:tcW w:w="2721" w:type="dxa"/>
          </w:tcPr>
          <w:p w14:paraId="7C957BE9" w14:textId="77777777" w:rsidR="00AD1976" w:rsidRPr="00E33F60" w:rsidDel="002B4972" w:rsidRDefault="00AD1976" w:rsidP="00EC5235">
            <w:pPr>
              <w:pStyle w:val="TAL"/>
            </w:pPr>
          </w:p>
        </w:tc>
      </w:tr>
      <w:tr w:rsidR="00AD1976" w:rsidRPr="00E33F60" w:rsidDel="002B4972" w14:paraId="7D1BB3AE" w14:textId="77777777" w:rsidTr="00EC5235">
        <w:trPr>
          <w:cantSplit/>
          <w:jc w:val="center"/>
        </w:trPr>
        <w:tc>
          <w:tcPr>
            <w:tcW w:w="2436" w:type="dxa"/>
          </w:tcPr>
          <w:p w14:paraId="091F3B5C" w14:textId="77777777" w:rsidR="00AD1976" w:rsidRPr="00E33F60" w:rsidRDefault="00AD1976" w:rsidP="00EC5235">
            <w:pPr>
              <w:pStyle w:val="TAL"/>
              <w:rPr>
                <w:rFonts w:cs="v4.2.0"/>
              </w:rPr>
            </w:pPr>
            <w:r w:rsidRPr="00E33F60">
              <w:rPr>
                <w:rFonts w:cs="v4.2.0"/>
              </w:rPr>
              <w:t>6.</w:t>
            </w:r>
            <w:r w:rsidRPr="00E33F60">
              <w:rPr>
                <w:rFonts w:cs="v4.2.0"/>
                <w:lang w:eastAsia="ja-JP"/>
              </w:rPr>
              <w:t>5.2</w:t>
            </w:r>
            <w:r>
              <w:rPr>
                <w:rFonts w:cs="v4.2.0"/>
                <w:lang w:eastAsia="ja-JP"/>
              </w:rPr>
              <w:t>.2</w:t>
            </w:r>
            <w:r w:rsidRPr="00E33F60">
              <w:rPr>
                <w:rFonts w:cs="v4.2.0"/>
              </w:rPr>
              <w:t xml:space="preserve"> </w:t>
            </w:r>
            <w:r>
              <w:rPr>
                <w:rFonts w:cs="v4.2.0"/>
              </w:rPr>
              <w:t xml:space="preserve">IAB-MT </w:t>
            </w:r>
            <w:r w:rsidRPr="00E33F60">
              <w:rPr>
                <w:rFonts w:cs="v4.2.0"/>
              </w:rPr>
              <w:t>Frequency error</w:t>
            </w:r>
          </w:p>
        </w:tc>
        <w:tc>
          <w:tcPr>
            <w:tcW w:w="4536" w:type="dxa"/>
          </w:tcPr>
          <w:p w14:paraId="0E34F677" w14:textId="77777777" w:rsidR="00AD1976" w:rsidRPr="00E321E9" w:rsidRDefault="00AD1976" w:rsidP="00EC5235">
            <w:pPr>
              <w:pStyle w:val="TAL"/>
              <w:rPr>
                <w:rFonts w:cs="v4.2.0"/>
                <w:lang w:eastAsia="sv-SE"/>
              </w:rPr>
            </w:pPr>
            <w:r w:rsidRPr="00E321E9">
              <w:rPr>
                <w:rFonts w:cs="v4.2.0" w:hint="eastAsia"/>
                <w:lang w:eastAsia="sv-SE"/>
              </w:rPr>
              <w:t>±</w:t>
            </w:r>
            <w:r w:rsidRPr="00E321E9">
              <w:rPr>
                <w:rFonts w:cs="v4.2.0" w:hint="eastAsia"/>
                <w:lang w:eastAsia="sv-SE"/>
              </w:rPr>
              <w:t xml:space="preserve">15 Hz, f </w:t>
            </w:r>
            <w:r w:rsidRPr="00E321E9">
              <w:rPr>
                <w:rFonts w:cs="v4.2.0" w:hint="eastAsia"/>
                <w:lang w:eastAsia="sv-SE"/>
              </w:rPr>
              <w:t>≤</w:t>
            </w:r>
            <w:r w:rsidRPr="00E321E9">
              <w:rPr>
                <w:rFonts w:cs="v4.2.0" w:hint="eastAsia"/>
                <w:lang w:eastAsia="sv-SE"/>
              </w:rPr>
              <w:t xml:space="preserve"> 3.0GHz</w:t>
            </w:r>
          </w:p>
          <w:p w14:paraId="20DFF5FE" w14:textId="77777777" w:rsidR="00AD1976" w:rsidRPr="00E33F60" w:rsidRDefault="00AD1976" w:rsidP="00EC5235">
            <w:pPr>
              <w:pStyle w:val="TAL"/>
              <w:rPr>
                <w:rFonts w:cs="v4.2.0"/>
                <w:lang w:eastAsia="sv-SE"/>
              </w:rPr>
            </w:pPr>
            <w:r w:rsidRPr="00E321E9">
              <w:rPr>
                <w:rFonts w:cs="v4.2.0"/>
                <w:lang w:eastAsia="sv-SE"/>
              </w:rPr>
              <w:t>±36 Hz, f &gt; 3.0GHz</w:t>
            </w:r>
          </w:p>
        </w:tc>
        <w:tc>
          <w:tcPr>
            <w:tcW w:w="2721" w:type="dxa"/>
          </w:tcPr>
          <w:p w14:paraId="4AECE50B" w14:textId="77777777" w:rsidR="00AD1976" w:rsidRPr="00E33F60" w:rsidDel="002B4972" w:rsidRDefault="00AD1976" w:rsidP="00EC5235">
            <w:pPr>
              <w:pStyle w:val="TAL"/>
            </w:pPr>
          </w:p>
        </w:tc>
      </w:tr>
      <w:tr w:rsidR="00AD1976" w:rsidRPr="00E33F60" w:rsidDel="002B4972" w14:paraId="79B5BF94" w14:textId="77777777" w:rsidTr="00EC5235">
        <w:trPr>
          <w:cantSplit/>
          <w:jc w:val="center"/>
        </w:trPr>
        <w:tc>
          <w:tcPr>
            <w:tcW w:w="2436" w:type="dxa"/>
          </w:tcPr>
          <w:p w14:paraId="2AC90E80" w14:textId="77777777" w:rsidR="00AD1976" w:rsidRPr="00E33F60" w:rsidRDefault="00AD1976" w:rsidP="00EC5235">
            <w:pPr>
              <w:pStyle w:val="TAL"/>
            </w:pPr>
            <w:r w:rsidRPr="00E33F60">
              <w:rPr>
                <w:rFonts w:cs="v4.2.0"/>
              </w:rPr>
              <w:t>6.</w:t>
            </w:r>
            <w:r w:rsidRPr="00E33F60">
              <w:rPr>
                <w:rFonts w:cs="v4.2.0"/>
                <w:lang w:eastAsia="ja-JP"/>
              </w:rPr>
              <w:t>5</w:t>
            </w:r>
            <w:r w:rsidRPr="00E33F60">
              <w:rPr>
                <w:rFonts w:cs="v4.2.0"/>
              </w:rPr>
              <w:t>.</w:t>
            </w:r>
            <w:r w:rsidRPr="00E33F60">
              <w:rPr>
                <w:rFonts w:cs="v4.2.0"/>
                <w:lang w:eastAsia="ja-JP"/>
              </w:rPr>
              <w:t>3</w:t>
            </w:r>
            <w:r w:rsidRPr="00E33F60">
              <w:rPr>
                <w:rFonts w:cs="v4.2.0"/>
              </w:rPr>
              <w:t xml:space="preserve"> EVM</w:t>
            </w:r>
          </w:p>
        </w:tc>
        <w:tc>
          <w:tcPr>
            <w:tcW w:w="4536" w:type="dxa"/>
          </w:tcPr>
          <w:p w14:paraId="7E3E1ABD" w14:textId="77777777" w:rsidR="00AD1976" w:rsidRPr="00E33F60" w:rsidRDefault="00AD1976" w:rsidP="00EC5235">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2F94C77C" w14:textId="77777777" w:rsidR="00AD1976" w:rsidRPr="00E33F60" w:rsidDel="002B4972" w:rsidRDefault="00AD1976" w:rsidP="00EC5235">
            <w:pPr>
              <w:pStyle w:val="TAL"/>
            </w:pPr>
          </w:p>
        </w:tc>
      </w:tr>
      <w:tr w:rsidR="00AD1976" w:rsidRPr="00E33F60" w:rsidDel="002B4972" w14:paraId="65A829FF" w14:textId="77777777" w:rsidTr="00EC5235">
        <w:trPr>
          <w:cantSplit/>
          <w:jc w:val="center"/>
        </w:trPr>
        <w:tc>
          <w:tcPr>
            <w:tcW w:w="2436" w:type="dxa"/>
          </w:tcPr>
          <w:p w14:paraId="4C83814F" w14:textId="77777777" w:rsidR="00AD1976" w:rsidRPr="00E33F60" w:rsidRDefault="00AD1976" w:rsidP="00EC5235">
            <w:pPr>
              <w:pStyle w:val="TAL"/>
            </w:pPr>
            <w:r w:rsidRPr="00E33F60">
              <w:rPr>
                <w:rFonts w:cs="v4.2.0"/>
                <w:lang w:eastAsia="ja-JP"/>
              </w:rPr>
              <w:t>6.5.4 Time alignment error</w:t>
            </w:r>
          </w:p>
        </w:tc>
        <w:tc>
          <w:tcPr>
            <w:tcW w:w="4536" w:type="dxa"/>
          </w:tcPr>
          <w:p w14:paraId="6C0486F1" w14:textId="77777777" w:rsidR="00AD1976" w:rsidRPr="00E33F60" w:rsidRDefault="00AD1976" w:rsidP="00EC5235">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04B9C430" w14:textId="77777777" w:rsidR="00AD1976" w:rsidRPr="00E33F60" w:rsidDel="002B4972" w:rsidRDefault="00AD1976" w:rsidP="00EC5235">
            <w:pPr>
              <w:pStyle w:val="TAL"/>
            </w:pPr>
          </w:p>
        </w:tc>
      </w:tr>
      <w:tr w:rsidR="00AD1976" w:rsidRPr="00345ACA" w:rsidDel="002B4972" w14:paraId="38D50A84" w14:textId="77777777" w:rsidTr="00EC5235">
        <w:trPr>
          <w:cantSplit/>
          <w:jc w:val="center"/>
        </w:trPr>
        <w:tc>
          <w:tcPr>
            <w:tcW w:w="2436" w:type="dxa"/>
          </w:tcPr>
          <w:p w14:paraId="7F5FFD31" w14:textId="77777777" w:rsidR="00AD1976" w:rsidRPr="00E33F60" w:rsidRDefault="00AD1976" w:rsidP="00EC5235">
            <w:pPr>
              <w:pStyle w:val="TAL"/>
            </w:pPr>
            <w:r w:rsidRPr="00E33F60">
              <w:t>6.6.</w:t>
            </w:r>
            <w:r w:rsidRPr="00E33F60">
              <w:rPr>
                <w:rFonts w:hint="eastAsia"/>
                <w:lang w:eastAsia="ja-JP"/>
              </w:rPr>
              <w:t>2</w:t>
            </w:r>
            <w:r w:rsidRPr="00E33F60">
              <w:t xml:space="preserve"> Occupied bandwidth</w:t>
            </w:r>
          </w:p>
        </w:tc>
        <w:tc>
          <w:tcPr>
            <w:tcW w:w="4536" w:type="dxa"/>
          </w:tcPr>
          <w:p w14:paraId="20812DAD" w14:textId="77777777" w:rsidR="00AD1976" w:rsidRPr="00E33F60" w:rsidRDefault="00AD1976" w:rsidP="00EC5235">
            <w:pPr>
              <w:pStyle w:val="TAL"/>
              <w:rPr>
                <w:lang w:val="sv-FI" w:eastAsia="ja-JP"/>
              </w:rPr>
            </w:pPr>
            <w:r w:rsidRPr="00E33F60">
              <w:rPr>
                <w:lang w:val="sv-FI" w:eastAsia="ja-JP"/>
              </w:rPr>
              <w:t>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16C1F67B" w14:textId="77777777" w:rsidR="00AD1976" w:rsidRPr="00E33F60" w:rsidRDefault="00AD1976" w:rsidP="00EC5235">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w:t>
            </w:r>
            <w:r>
              <w:rPr>
                <w:lang w:val="sv-FI" w:eastAsia="zh-CN"/>
              </w:rPr>
              <w:t>IAB</w:t>
            </w:r>
            <w:r w:rsidRPr="00E33F60">
              <w:rPr>
                <w:rFonts w:hint="eastAsia"/>
                <w:lang w:val="sv-FI" w:eastAsia="zh-CN"/>
              </w:rPr>
              <w:t xml:space="preserve">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A197BBD" w14:textId="77777777" w:rsidR="00AD1976" w:rsidRPr="00E33F60" w:rsidRDefault="00AD1976" w:rsidP="00EC5235">
            <w:pPr>
              <w:pStyle w:val="TAL"/>
              <w:rPr>
                <w:rFonts w:cs="v4.2.0"/>
                <w:kern w:val="2"/>
                <w:lang w:val="sv-FI"/>
              </w:rPr>
            </w:pPr>
            <w:r w:rsidRPr="00E33F60">
              <w:rPr>
                <w:rFonts w:hint="eastAsia"/>
                <w:lang w:val="sv-FI" w:eastAsia="zh-CN"/>
              </w:rPr>
              <w:t xml:space="preserve">60 MHz, 70 MHz, 80 MHz, 90 MHz, 100 MHz </w:t>
            </w:r>
            <w:r>
              <w:rPr>
                <w:lang w:val="sv-FI" w:eastAsia="zh-CN"/>
              </w:rPr>
              <w:t>IAB</w:t>
            </w:r>
            <w:r w:rsidRPr="00E33F60">
              <w:rPr>
                <w:rFonts w:hint="eastAsia"/>
                <w:lang w:val="sv-FI" w:eastAsia="zh-CN"/>
              </w:rPr>
              <w:t xml:space="preserve">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2EACDE33" w14:textId="77777777" w:rsidR="00AD1976" w:rsidRPr="00E33F60" w:rsidDel="002B4972" w:rsidRDefault="00AD1976" w:rsidP="00EC5235">
            <w:pPr>
              <w:pStyle w:val="TAL"/>
              <w:rPr>
                <w:lang w:val="sv-FI"/>
              </w:rPr>
            </w:pPr>
          </w:p>
        </w:tc>
      </w:tr>
      <w:tr w:rsidR="00AD1976" w:rsidRPr="00E33F60" w:rsidDel="002B4972" w14:paraId="19A4BCBA" w14:textId="77777777" w:rsidTr="00EC5235">
        <w:trPr>
          <w:cantSplit/>
          <w:jc w:val="center"/>
        </w:trPr>
        <w:tc>
          <w:tcPr>
            <w:tcW w:w="2436" w:type="dxa"/>
          </w:tcPr>
          <w:p w14:paraId="60014870" w14:textId="77777777" w:rsidR="00AD1976" w:rsidRPr="00E33F60" w:rsidRDefault="00AD1976" w:rsidP="00EC5235">
            <w:pPr>
              <w:pStyle w:val="TAL"/>
            </w:pPr>
            <w:r w:rsidRPr="00E33F60">
              <w:t>6.6.3 Adjacent Channel Leakage power Ratio (ACLR)</w:t>
            </w:r>
          </w:p>
        </w:tc>
        <w:tc>
          <w:tcPr>
            <w:tcW w:w="4536" w:type="dxa"/>
          </w:tcPr>
          <w:p w14:paraId="2C44CC67" w14:textId="77777777" w:rsidR="00AD1976" w:rsidRPr="00E33F60" w:rsidRDefault="00AD1976" w:rsidP="00EC5235">
            <w:pPr>
              <w:pStyle w:val="TAL"/>
              <w:rPr>
                <w:lang w:eastAsia="ja-JP"/>
              </w:rPr>
            </w:pPr>
            <w:r w:rsidRPr="00E33F60">
              <w:t>ACLR/ CACLR</w:t>
            </w:r>
          </w:p>
          <w:p w14:paraId="66624B7B" w14:textId="77777777" w:rsidR="00AD1976" w:rsidRPr="00E33F60" w:rsidRDefault="00AD1976" w:rsidP="00EC5235">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63F69322" w14:textId="77777777" w:rsidR="00AD1976" w:rsidRPr="00E33F60" w:rsidRDefault="00AD1976" w:rsidP="00EC5235">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05777D4F" w14:textId="77777777" w:rsidR="00AD1976" w:rsidRPr="00E33F60" w:rsidRDefault="00AD1976" w:rsidP="00EC5235">
            <w:pPr>
              <w:pStyle w:val="TAL"/>
              <w:rPr>
                <w:lang w:eastAsia="ja-JP"/>
              </w:rPr>
            </w:pPr>
          </w:p>
          <w:p w14:paraId="540F0023" w14:textId="77777777" w:rsidR="00AD1976" w:rsidRPr="00E33F60" w:rsidRDefault="00AD1976" w:rsidP="00EC5235">
            <w:pPr>
              <w:pStyle w:val="TAL"/>
            </w:pPr>
            <w:r w:rsidRPr="00E33F60">
              <w:t>Absolute power ±2.0 dB, f ≤ 3 GHz</w:t>
            </w:r>
          </w:p>
          <w:p w14:paraId="5E8520A5" w14:textId="77777777" w:rsidR="00AD1976" w:rsidRPr="00E33F60" w:rsidRDefault="00AD1976" w:rsidP="00EC5235">
            <w:pPr>
              <w:pStyle w:val="TAL"/>
            </w:pPr>
            <w:r w:rsidRPr="00E33F60">
              <w:t xml:space="preserve">Absolute power ±2.5 dB, 3 GHz &lt; f ≤ 6 GHz </w:t>
            </w:r>
            <w:r w:rsidRPr="00E33F60">
              <w:rPr>
                <w:rFonts w:eastAsia="SimSun" w:cs="v4.2.0"/>
              </w:rPr>
              <w:t>(Note)</w:t>
            </w:r>
          </w:p>
          <w:p w14:paraId="3442434B" w14:textId="77777777" w:rsidR="00AD1976" w:rsidRPr="00E33F60" w:rsidRDefault="00AD1976" w:rsidP="00EC5235">
            <w:pPr>
              <w:pStyle w:val="TAL"/>
              <w:rPr>
                <w:lang w:eastAsia="ja-JP"/>
              </w:rPr>
            </w:pPr>
          </w:p>
          <w:p w14:paraId="6D1C568E" w14:textId="77777777" w:rsidR="00AD1976" w:rsidRPr="00E33F60" w:rsidRDefault="00AD1976" w:rsidP="00EC5235">
            <w:pPr>
              <w:pStyle w:val="TAL"/>
              <w:rPr>
                <w:lang w:eastAsia="ja-JP"/>
              </w:rPr>
            </w:pPr>
            <w:r w:rsidRPr="00E33F60">
              <w:t>CACLR</w:t>
            </w:r>
          </w:p>
          <w:p w14:paraId="73317C45" w14:textId="77777777" w:rsidR="00AD1976" w:rsidRPr="00E33F60" w:rsidRDefault="00AD1976" w:rsidP="00EC5235">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4C79587B" w14:textId="77777777" w:rsidR="00AD1976" w:rsidRPr="00E33F60" w:rsidRDefault="00AD1976" w:rsidP="00EC5235">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6644326F" w14:textId="77777777" w:rsidR="00AD1976" w:rsidRPr="00E33F60" w:rsidRDefault="00AD1976" w:rsidP="00EC5235">
            <w:pPr>
              <w:pStyle w:val="TAL"/>
              <w:rPr>
                <w:lang w:eastAsia="ja-JP"/>
              </w:rPr>
            </w:pPr>
          </w:p>
          <w:p w14:paraId="614FBEAA" w14:textId="77777777" w:rsidR="00AD1976" w:rsidRPr="00E33F60" w:rsidRDefault="00AD1976" w:rsidP="00EC5235">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4B5260A4" w14:textId="77777777" w:rsidR="00AD1976" w:rsidRPr="00E33F60" w:rsidRDefault="00AD1976" w:rsidP="00EC5235">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6 GHz </w:t>
            </w:r>
            <w:r w:rsidRPr="00E33F60">
              <w:rPr>
                <w:rFonts w:eastAsia="SimSun" w:cs="v4.2.0"/>
              </w:rPr>
              <w:t>(Note)</w:t>
            </w:r>
          </w:p>
        </w:tc>
        <w:tc>
          <w:tcPr>
            <w:tcW w:w="2721" w:type="dxa"/>
          </w:tcPr>
          <w:p w14:paraId="32524819" w14:textId="77777777" w:rsidR="00AD1976" w:rsidRPr="00E33F60" w:rsidDel="002B4972" w:rsidRDefault="00AD1976" w:rsidP="00EC5235">
            <w:pPr>
              <w:pStyle w:val="TAL"/>
            </w:pPr>
          </w:p>
        </w:tc>
      </w:tr>
      <w:tr w:rsidR="00AD1976" w:rsidRPr="00E33F60" w:rsidDel="002B4972" w14:paraId="4E993CBA" w14:textId="77777777" w:rsidTr="00EC5235">
        <w:trPr>
          <w:cantSplit/>
          <w:jc w:val="center"/>
        </w:trPr>
        <w:tc>
          <w:tcPr>
            <w:tcW w:w="2436" w:type="dxa"/>
          </w:tcPr>
          <w:p w14:paraId="5FE8F6A6" w14:textId="77777777" w:rsidR="00AD1976" w:rsidRPr="00E33F60" w:rsidRDefault="00AD1976" w:rsidP="00EC5235">
            <w:pPr>
              <w:pStyle w:val="TAL"/>
            </w:pPr>
            <w:r w:rsidRPr="00E33F60">
              <w:t>6.6.</w:t>
            </w:r>
            <w:r w:rsidRPr="00E33F60">
              <w:rPr>
                <w:rFonts w:hint="eastAsia"/>
                <w:lang w:eastAsia="ja-JP"/>
              </w:rPr>
              <w:t>4</w:t>
            </w:r>
            <w:r w:rsidRPr="00E33F60">
              <w:t xml:space="preserve"> Operating band unwanted emissions</w:t>
            </w:r>
          </w:p>
        </w:tc>
        <w:tc>
          <w:tcPr>
            <w:tcW w:w="4536" w:type="dxa"/>
          </w:tcPr>
          <w:p w14:paraId="074B184C" w14:textId="77777777" w:rsidR="00AD1976" w:rsidRPr="00E33F60" w:rsidRDefault="00AD1976" w:rsidP="00EC5235">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66EFD4DA" w14:textId="77777777" w:rsidR="00AD1976" w:rsidRPr="00E33F60" w:rsidRDefault="00AD1976" w:rsidP="00EC5235">
            <w:pPr>
              <w:pStyle w:val="TAL"/>
              <w:rPr>
                <w:rFonts w:cs="v4.2.0"/>
                <w:kern w:val="2"/>
              </w:rPr>
            </w:pPr>
            <w:r w:rsidRPr="00E33F60">
              <w:t>±</w:t>
            </w:r>
            <w:r w:rsidRPr="00E33F60">
              <w:rPr>
                <w:rFonts w:cs="v4.2.0"/>
              </w:rPr>
              <w:t xml:space="preserve">1.8 dB, 3 GHz &lt; f </w:t>
            </w:r>
            <w:r w:rsidRPr="00E33F60">
              <w:t>≤</w:t>
            </w:r>
            <w:r w:rsidRPr="00E33F60">
              <w:rPr>
                <w:rFonts w:cs="v4.2.0"/>
              </w:rPr>
              <w:t xml:space="preserve"> 6 GHz </w:t>
            </w:r>
            <w:r w:rsidRPr="00E33F60">
              <w:rPr>
                <w:rFonts w:eastAsia="SimSun" w:cs="v4.2.0"/>
              </w:rPr>
              <w:t>(Note)</w:t>
            </w:r>
          </w:p>
        </w:tc>
        <w:tc>
          <w:tcPr>
            <w:tcW w:w="2721" w:type="dxa"/>
          </w:tcPr>
          <w:p w14:paraId="19C5A6B5" w14:textId="77777777" w:rsidR="00AD1976" w:rsidRPr="00E33F60" w:rsidDel="002B4972" w:rsidRDefault="00AD1976" w:rsidP="00EC5235">
            <w:pPr>
              <w:pStyle w:val="TAL"/>
            </w:pPr>
          </w:p>
        </w:tc>
      </w:tr>
      <w:tr w:rsidR="00AD1976" w:rsidRPr="00E33F60" w:rsidDel="002B4972" w14:paraId="7E2DAFB1" w14:textId="77777777" w:rsidTr="00EC5235">
        <w:trPr>
          <w:cantSplit/>
          <w:jc w:val="center"/>
        </w:trPr>
        <w:tc>
          <w:tcPr>
            <w:tcW w:w="2436" w:type="dxa"/>
          </w:tcPr>
          <w:p w14:paraId="67BB96A4" w14:textId="77777777" w:rsidR="00AD1976" w:rsidRPr="00E33F60" w:rsidRDefault="00AD1976" w:rsidP="00EC5235">
            <w:pPr>
              <w:pStyle w:val="TAL"/>
            </w:pPr>
            <w:r w:rsidRPr="00E33F60">
              <w:t>6.6.</w:t>
            </w:r>
            <w:r w:rsidRPr="00E33F60">
              <w:rPr>
                <w:rFonts w:hint="eastAsia"/>
                <w:lang w:eastAsia="ja-JP"/>
              </w:rPr>
              <w:t>5.</w:t>
            </w:r>
            <w:r w:rsidRPr="00E33F60">
              <w:rPr>
                <w:lang w:eastAsia="ja-JP"/>
              </w:rPr>
              <w:t>5.1.1</w:t>
            </w:r>
            <w:r w:rsidRPr="00E33F60">
              <w:t xml:space="preserve"> Transmitter spurious emissions, Mandatory Requirements</w:t>
            </w:r>
          </w:p>
        </w:tc>
        <w:tc>
          <w:tcPr>
            <w:tcW w:w="4536" w:type="dxa"/>
          </w:tcPr>
          <w:p w14:paraId="228F0113" w14:textId="77777777" w:rsidR="00AD1976" w:rsidRPr="00E33F60" w:rsidRDefault="00AD1976" w:rsidP="00EC5235">
            <w:pPr>
              <w:pStyle w:val="TAL"/>
            </w:pPr>
            <w:r w:rsidRPr="00E33F60">
              <w:t>9 kHz &lt; f ≤ 4 GHz: ±2.0 dB</w:t>
            </w:r>
          </w:p>
          <w:p w14:paraId="6328F42A" w14:textId="77777777" w:rsidR="00AD1976" w:rsidRPr="00E33F60" w:rsidRDefault="00AD1976" w:rsidP="00EC5235">
            <w:pPr>
              <w:pStyle w:val="TAL"/>
            </w:pPr>
            <w:r w:rsidRPr="00E33F60">
              <w:t>4 GHz &lt; f ≤ 19 GHz: ±4.0 dB</w:t>
            </w:r>
          </w:p>
          <w:p w14:paraId="352BED4A" w14:textId="77777777" w:rsidR="00AD1976" w:rsidRPr="00E33F60" w:rsidRDefault="00AD1976" w:rsidP="00EC5235">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713AF749" w14:textId="77777777" w:rsidR="00AD1976" w:rsidRPr="00E33F60" w:rsidDel="002B4972" w:rsidRDefault="00AD1976" w:rsidP="00EC5235">
            <w:pPr>
              <w:pStyle w:val="TAL"/>
            </w:pPr>
          </w:p>
        </w:tc>
      </w:tr>
      <w:tr w:rsidR="00AD1976" w:rsidRPr="00E33F60" w:rsidDel="002B4972" w14:paraId="7CA50820" w14:textId="77777777" w:rsidTr="00EC5235">
        <w:trPr>
          <w:cantSplit/>
          <w:jc w:val="center"/>
        </w:trPr>
        <w:tc>
          <w:tcPr>
            <w:tcW w:w="2436" w:type="dxa"/>
          </w:tcPr>
          <w:p w14:paraId="39BA0306" w14:textId="77777777" w:rsidR="00AD1976" w:rsidRPr="00E33F60" w:rsidRDefault="00AD1976" w:rsidP="00EC5235">
            <w:pPr>
              <w:pStyle w:val="TAL"/>
            </w:pPr>
            <w:r w:rsidRPr="00E33F60">
              <w:t>6.6.</w:t>
            </w:r>
            <w:r w:rsidRPr="00E33F60">
              <w:rPr>
                <w:rFonts w:hint="eastAsia"/>
                <w:lang w:eastAsia="ja-JP"/>
              </w:rPr>
              <w:t>5.</w:t>
            </w:r>
            <w:r w:rsidRPr="00E33F60">
              <w:rPr>
                <w:lang w:eastAsia="ja-JP"/>
              </w:rPr>
              <w:t>5.1.</w:t>
            </w:r>
            <w:r>
              <w:rPr>
                <w:lang w:eastAsia="ja-JP"/>
              </w:rPr>
              <w:t>2</w:t>
            </w:r>
            <w:r w:rsidRPr="00E33F60" w:rsidDel="00F920AE">
              <w:t xml:space="preserve"> </w:t>
            </w:r>
            <w:r w:rsidRPr="00E33F60">
              <w:t>Transmitter spurious emissions, Additional spurious emission requirements</w:t>
            </w:r>
          </w:p>
        </w:tc>
        <w:tc>
          <w:tcPr>
            <w:tcW w:w="4536" w:type="dxa"/>
          </w:tcPr>
          <w:p w14:paraId="3012E269" w14:textId="77777777" w:rsidR="00AD1976" w:rsidRPr="00E33F60" w:rsidRDefault="00AD1976" w:rsidP="00EC5235">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5F8498D4" w14:textId="77777777" w:rsidR="00AD1976" w:rsidRPr="00E33F60" w:rsidRDefault="00AD1976" w:rsidP="00EC5235">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CE7F02D" w14:textId="77777777" w:rsidR="00AD1976" w:rsidRPr="00E33F60" w:rsidRDefault="00AD1976" w:rsidP="00EC5235">
            <w:pPr>
              <w:pStyle w:val="TAL"/>
              <w:rPr>
                <w:lang w:eastAsia="ja-JP"/>
              </w:rPr>
            </w:pPr>
            <w:r w:rsidRPr="00E33F60">
              <w:t>±3.0 dB, 4.2 GHz &lt; f ≤ 6 GHz</w:t>
            </w:r>
          </w:p>
          <w:p w14:paraId="68F5F584" w14:textId="77777777" w:rsidR="00AD1976" w:rsidRPr="00E33F60" w:rsidRDefault="00AD1976" w:rsidP="00EC5235">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ED8BCDE" w14:textId="77777777" w:rsidR="00AD1976" w:rsidRPr="00E33F60" w:rsidRDefault="00AD1976" w:rsidP="00EC5235">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D26A6A" w14:textId="77777777" w:rsidR="00AD1976" w:rsidRPr="00E8358A" w:rsidRDefault="00AD1976" w:rsidP="00EC5235">
            <w:pPr>
              <w:pStyle w:val="TAL"/>
              <w:rPr>
                <w:rFonts w:cs="v4.2.0"/>
              </w:rPr>
            </w:pPr>
            <w:r w:rsidRPr="00E33F60">
              <w:t>±4.0 dB, 4.2 GHz &lt; f ≤ 6 GHz</w:t>
            </w:r>
          </w:p>
        </w:tc>
        <w:tc>
          <w:tcPr>
            <w:tcW w:w="2721" w:type="dxa"/>
          </w:tcPr>
          <w:p w14:paraId="72492F35" w14:textId="77777777" w:rsidR="00AD1976" w:rsidRPr="00E33F60" w:rsidDel="002B4972" w:rsidRDefault="00AD1976" w:rsidP="00EC5235">
            <w:pPr>
              <w:pStyle w:val="TAL"/>
            </w:pPr>
          </w:p>
        </w:tc>
      </w:tr>
      <w:tr w:rsidR="00AD1976" w:rsidRPr="00E33F60" w:rsidDel="002B4972" w14:paraId="3C07A830" w14:textId="77777777" w:rsidTr="00EC5235">
        <w:trPr>
          <w:cantSplit/>
          <w:jc w:val="center"/>
        </w:trPr>
        <w:tc>
          <w:tcPr>
            <w:tcW w:w="2436" w:type="dxa"/>
          </w:tcPr>
          <w:p w14:paraId="6235A7D6" w14:textId="77777777" w:rsidR="00AD1976" w:rsidRPr="00E33F60" w:rsidRDefault="00AD1976" w:rsidP="00EC5235">
            <w:pPr>
              <w:pStyle w:val="TAL"/>
            </w:pPr>
            <w:r w:rsidRPr="00E33F60">
              <w:t>6.6.</w:t>
            </w:r>
            <w:r w:rsidRPr="00E33F60">
              <w:rPr>
                <w:rFonts w:hint="eastAsia"/>
                <w:lang w:eastAsia="ja-JP"/>
              </w:rPr>
              <w:t>5.2.</w:t>
            </w:r>
            <w:r>
              <w:rPr>
                <w:lang w:eastAsia="ja-JP"/>
              </w:rPr>
              <w:t>3</w:t>
            </w:r>
            <w:r w:rsidRPr="00E33F60" w:rsidDel="00F920AE">
              <w:t xml:space="preserve"> </w:t>
            </w:r>
            <w:r w:rsidRPr="00E33F60">
              <w:t>Transmitter spurious emissions, Co-location</w:t>
            </w:r>
          </w:p>
        </w:tc>
        <w:tc>
          <w:tcPr>
            <w:tcW w:w="4536" w:type="dxa"/>
          </w:tcPr>
          <w:p w14:paraId="3F74B274" w14:textId="77777777" w:rsidR="00AD1976" w:rsidRPr="00E33F60" w:rsidRDefault="00AD1976" w:rsidP="00EC5235">
            <w:pPr>
              <w:pStyle w:val="TAL"/>
            </w:pPr>
            <w:r w:rsidRPr="00E33F60">
              <w:rPr>
                <w:rFonts w:cs="v4.2.0"/>
              </w:rPr>
              <w:t>±3.0 dB</w:t>
            </w:r>
          </w:p>
        </w:tc>
        <w:tc>
          <w:tcPr>
            <w:tcW w:w="2721" w:type="dxa"/>
          </w:tcPr>
          <w:p w14:paraId="7AEEF3B0" w14:textId="77777777" w:rsidR="00AD1976" w:rsidRPr="00E33F60" w:rsidDel="002B4972" w:rsidRDefault="00AD1976" w:rsidP="00EC5235">
            <w:pPr>
              <w:pStyle w:val="TAL"/>
            </w:pPr>
          </w:p>
        </w:tc>
      </w:tr>
      <w:tr w:rsidR="00AD1976" w:rsidRPr="00E33F60" w14:paraId="29CFEA0D" w14:textId="77777777" w:rsidTr="00EC5235">
        <w:trPr>
          <w:cantSplit/>
          <w:jc w:val="center"/>
        </w:trPr>
        <w:tc>
          <w:tcPr>
            <w:tcW w:w="2436" w:type="dxa"/>
          </w:tcPr>
          <w:p w14:paraId="0CCC2005" w14:textId="77777777" w:rsidR="00AD1976" w:rsidRPr="00E33F60" w:rsidRDefault="00AD1976" w:rsidP="00EC5235">
            <w:pPr>
              <w:pStyle w:val="TAL"/>
            </w:pPr>
            <w:r w:rsidRPr="00E33F60">
              <w:t>6.7 Transmitter intermodulation</w:t>
            </w:r>
          </w:p>
          <w:p w14:paraId="0DF5067C" w14:textId="77777777" w:rsidR="00AD1976" w:rsidRPr="00E33F60" w:rsidRDefault="00AD1976" w:rsidP="00EC5235">
            <w:pPr>
              <w:pStyle w:val="TAL"/>
            </w:pPr>
            <w:r w:rsidRPr="00E33F60">
              <w:t>(interferer requirements)</w:t>
            </w:r>
          </w:p>
          <w:p w14:paraId="0C066C09" w14:textId="77777777" w:rsidR="00AD1976" w:rsidRPr="00E33F60" w:rsidDel="006575B2" w:rsidRDefault="00AD1976" w:rsidP="00EC5235">
            <w:pPr>
              <w:pStyle w:val="TAL"/>
            </w:pPr>
            <w:r w:rsidRPr="00E33F60">
              <w:t>This tolerance applies to the stimulus and not the measurements defined in 6.6.3, 6.6.4 and 6.6.5</w:t>
            </w:r>
          </w:p>
        </w:tc>
        <w:tc>
          <w:tcPr>
            <w:tcW w:w="4536" w:type="dxa"/>
          </w:tcPr>
          <w:p w14:paraId="6D6B5674" w14:textId="77777777" w:rsidR="00AD1976" w:rsidRPr="00E33F60" w:rsidRDefault="00AD1976" w:rsidP="00EC5235">
            <w:pPr>
              <w:pStyle w:val="TAL"/>
            </w:pPr>
            <w:r w:rsidRPr="00E33F60">
              <w:t xml:space="preserve">The value below applies only to the interfering signal and is unrelated to the measurement uncertainty of the tests in 6.6.3 (ACLR), 6.6.4 (OBUE) </w:t>
            </w:r>
            <w:r>
              <w:t xml:space="preserve">and 6.6.5 (spurious emissions) </w:t>
            </w:r>
            <w:r w:rsidRPr="00E33F60">
              <w:t>which have to be carried out in the presence of the interferer.</w:t>
            </w:r>
          </w:p>
          <w:p w14:paraId="49E0A164" w14:textId="77777777" w:rsidR="00AD1976" w:rsidRPr="00E33F60" w:rsidRDefault="00AD1976" w:rsidP="00EC5235">
            <w:pPr>
              <w:pStyle w:val="TAL"/>
            </w:pPr>
          </w:p>
          <w:p w14:paraId="499C5FE8" w14:textId="77777777" w:rsidR="00AD1976" w:rsidRPr="00E33F60" w:rsidDel="006575B2" w:rsidRDefault="00AD1976" w:rsidP="00EC5235">
            <w:pPr>
              <w:pStyle w:val="TAL"/>
            </w:pPr>
            <w:r w:rsidRPr="00E33F60">
              <w:t>±1.0 dB</w:t>
            </w:r>
          </w:p>
        </w:tc>
        <w:tc>
          <w:tcPr>
            <w:tcW w:w="2721" w:type="dxa"/>
          </w:tcPr>
          <w:p w14:paraId="0F181450" w14:textId="77777777" w:rsidR="00AD1976" w:rsidRPr="00E33F60" w:rsidDel="006575B2" w:rsidRDefault="00AD1976" w:rsidP="00EC5235">
            <w:pPr>
              <w:pStyle w:val="TAL"/>
            </w:pPr>
            <w:r w:rsidRPr="00E33F60">
              <w:t>The uncertainty of interferer has double the effect on the result due to the frequency offset</w:t>
            </w:r>
          </w:p>
        </w:tc>
      </w:tr>
      <w:tr w:rsidR="00AD1976" w:rsidRPr="00E33F60" w14:paraId="08198689" w14:textId="77777777" w:rsidTr="00EC5235">
        <w:trPr>
          <w:cantSplit/>
          <w:jc w:val="center"/>
        </w:trPr>
        <w:tc>
          <w:tcPr>
            <w:tcW w:w="9693" w:type="dxa"/>
            <w:gridSpan w:val="3"/>
          </w:tcPr>
          <w:p w14:paraId="2852B5E9" w14:textId="77777777" w:rsidR="00AD1976" w:rsidRPr="00E33F60" w:rsidRDefault="00AD1976" w:rsidP="00EC5235">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w:t>
            </w:r>
            <w:r>
              <w:t>IAB</w:t>
            </w:r>
            <w:r w:rsidRPr="00E33F60">
              <w:t xml:space="preserve"> operate</w:t>
            </w:r>
            <w:r w:rsidRPr="00E33F60">
              <w:rPr>
                <w:rFonts w:hint="eastAsia"/>
                <w:lang w:eastAsia="zh-CN"/>
              </w:rPr>
              <w:t>s</w:t>
            </w:r>
            <w:r w:rsidRPr="00E33F60">
              <w:t xml:space="preserve"> in licensed spectrum only</w:t>
            </w:r>
            <w:r w:rsidRPr="00E33F60">
              <w:rPr>
                <w:rFonts w:hint="eastAsia"/>
                <w:lang w:eastAsia="zh-CN"/>
              </w:rPr>
              <w:t>.</w:t>
            </w:r>
          </w:p>
        </w:tc>
      </w:tr>
    </w:tbl>
    <w:p w14:paraId="14C8B1B5" w14:textId="77777777" w:rsidR="008D3EE5" w:rsidRDefault="008D3EE5" w:rsidP="008D3EE5">
      <w:pPr>
        <w:pStyle w:val="Heading4"/>
      </w:pPr>
      <w:bookmarkStart w:id="67" w:name="_Toc21099026"/>
      <w:bookmarkStart w:id="68" w:name="_Toc29809114"/>
      <w:bookmarkStart w:id="69" w:name="_Toc29809623"/>
      <w:bookmarkStart w:id="70" w:name="_Toc37270110"/>
      <w:bookmarkStart w:id="71" w:name="_Toc45883349"/>
      <w:bookmarkStart w:id="72" w:name="_Toc53182058"/>
      <w:bookmarkStart w:id="73" w:name="_Toc73962759"/>
      <w:r w:rsidRPr="00E33F60">
        <w:rPr>
          <w:lang w:eastAsia="sv-SE"/>
        </w:rPr>
        <w:t>4.1.</w:t>
      </w:r>
      <w:r w:rsidRPr="00E33F60">
        <w:t>2.3</w:t>
      </w:r>
      <w:r w:rsidRPr="00E33F60">
        <w:rPr>
          <w:lang w:eastAsia="sv-SE"/>
        </w:rPr>
        <w:tab/>
        <w:t xml:space="preserve">Measurement of </w:t>
      </w:r>
      <w:r w:rsidRPr="00E33F60">
        <w:t>receiver</w:t>
      </w:r>
      <w:bookmarkEnd w:id="67"/>
      <w:bookmarkEnd w:id="68"/>
      <w:bookmarkEnd w:id="69"/>
      <w:bookmarkEnd w:id="70"/>
      <w:bookmarkEnd w:id="71"/>
      <w:bookmarkEnd w:id="72"/>
      <w:bookmarkEnd w:id="73"/>
    </w:p>
    <w:p w14:paraId="725619DC" w14:textId="77777777" w:rsidR="00AD1976" w:rsidRPr="00037846" w:rsidRDefault="00AD1976" w:rsidP="00AD1976">
      <w:pPr>
        <w:pStyle w:val="TH"/>
      </w:pPr>
      <w:r>
        <w:lastRenderedPageBreak/>
        <w:t>Table 4.1.2.3</w:t>
      </w:r>
      <w:r w:rsidRPr="00E33F60">
        <w:t xml:space="preserve">-1: Maximum Test System uncertainty for </w:t>
      </w:r>
      <w:r>
        <w:t>receiver</w:t>
      </w:r>
      <w:r w:rsidRPr="00E33F60">
        <w:t xml:space="preserv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381"/>
        <w:gridCol w:w="3866"/>
      </w:tblGrid>
      <w:tr w:rsidR="00AD1976" w:rsidRPr="00E33F60" w14:paraId="075E2344" w14:textId="77777777" w:rsidTr="00EC5235">
        <w:trPr>
          <w:tblHeader/>
          <w:jc w:val="center"/>
        </w:trPr>
        <w:tc>
          <w:tcPr>
            <w:tcW w:w="2143" w:type="dxa"/>
          </w:tcPr>
          <w:p w14:paraId="6C2AF419" w14:textId="77777777" w:rsidR="00AD1976" w:rsidRPr="00E33F60" w:rsidRDefault="00AD1976" w:rsidP="00EC5235">
            <w:pPr>
              <w:pStyle w:val="TAH"/>
            </w:pPr>
            <w:r>
              <w:lastRenderedPageBreak/>
              <w:t>Clause</w:t>
            </w:r>
          </w:p>
        </w:tc>
        <w:tc>
          <w:tcPr>
            <w:tcW w:w="3381" w:type="dxa"/>
          </w:tcPr>
          <w:p w14:paraId="46E34191" w14:textId="77777777" w:rsidR="00AD1976" w:rsidRPr="00E33F60" w:rsidRDefault="00AD1976" w:rsidP="00EC5235">
            <w:pPr>
              <w:pStyle w:val="TAH"/>
            </w:pPr>
            <w:r w:rsidRPr="00E33F60">
              <w:t>Maximum Test System Uncertainty</w:t>
            </w:r>
          </w:p>
        </w:tc>
        <w:tc>
          <w:tcPr>
            <w:tcW w:w="3866" w:type="dxa"/>
          </w:tcPr>
          <w:p w14:paraId="17573377" w14:textId="77777777" w:rsidR="00AD1976" w:rsidRPr="00E33F60" w:rsidRDefault="00AD1976" w:rsidP="00EC5235">
            <w:pPr>
              <w:pStyle w:val="TAH"/>
            </w:pPr>
            <w:r w:rsidRPr="00E33F60">
              <w:t>Derivation of Test System Uncertainty</w:t>
            </w:r>
          </w:p>
        </w:tc>
      </w:tr>
      <w:tr w:rsidR="00AD1976" w:rsidRPr="00E33F60" w14:paraId="31F6893C" w14:textId="77777777" w:rsidTr="00EC5235">
        <w:trPr>
          <w:tblHeader/>
          <w:jc w:val="center"/>
        </w:trPr>
        <w:tc>
          <w:tcPr>
            <w:tcW w:w="2143" w:type="dxa"/>
          </w:tcPr>
          <w:p w14:paraId="417BA2AC" w14:textId="77777777" w:rsidR="00AD1976" w:rsidRPr="00E33F60" w:rsidRDefault="00AD1976" w:rsidP="00EC5235">
            <w:pPr>
              <w:pStyle w:val="TAL"/>
            </w:pPr>
            <w:r w:rsidRPr="00E33F60">
              <w:t>7.2</w:t>
            </w:r>
            <w:r w:rsidRPr="00E33F60">
              <w:tab/>
              <w:t>Reference sensitivity level</w:t>
            </w:r>
          </w:p>
        </w:tc>
        <w:tc>
          <w:tcPr>
            <w:tcW w:w="3381" w:type="dxa"/>
          </w:tcPr>
          <w:p w14:paraId="3F1C7873" w14:textId="77777777" w:rsidR="00AD1976" w:rsidRPr="00E33F60" w:rsidRDefault="00AD1976" w:rsidP="00EC5235">
            <w:pPr>
              <w:pStyle w:val="TAL"/>
            </w:pPr>
            <w:r w:rsidRPr="00E33F60">
              <w:t>±0.7 dB, f ≤ 3 GHz</w:t>
            </w:r>
          </w:p>
          <w:p w14:paraId="4245B70F" w14:textId="77777777" w:rsidR="00AD1976" w:rsidRPr="00E33F60" w:rsidRDefault="00AD1976" w:rsidP="00EC5235">
            <w:pPr>
              <w:pStyle w:val="TAL"/>
            </w:pPr>
            <w:r w:rsidRPr="00E33F60">
              <w:t>±1.0 dB, 3 GHz &lt; f ≤ 4.2 GHz</w:t>
            </w:r>
          </w:p>
          <w:p w14:paraId="078C87C7" w14:textId="77777777" w:rsidR="00AD1976" w:rsidRPr="00E33F60" w:rsidRDefault="00AD1976" w:rsidP="00EC5235">
            <w:pPr>
              <w:pStyle w:val="TAL"/>
            </w:pPr>
            <w:r w:rsidRPr="00E33F60">
              <w:t>±1.2 dB, 4.2 GHz &lt; f ≤ 6 GHz</w:t>
            </w:r>
          </w:p>
        </w:tc>
        <w:tc>
          <w:tcPr>
            <w:tcW w:w="3866" w:type="dxa"/>
          </w:tcPr>
          <w:p w14:paraId="3541A227" w14:textId="77777777" w:rsidR="00AD1976" w:rsidRPr="00E33F60" w:rsidRDefault="00AD1976" w:rsidP="00EC5235">
            <w:pPr>
              <w:pStyle w:val="TAL"/>
            </w:pPr>
          </w:p>
        </w:tc>
      </w:tr>
      <w:tr w:rsidR="00AD1976" w:rsidRPr="00E33F60" w14:paraId="58F249AD" w14:textId="77777777" w:rsidTr="00EC5235">
        <w:trPr>
          <w:tblHeader/>
          <w:jc w:val="center"/>
        </w:trPr>
        <w:tc>
          <w:tcPr>
            <w:tcW w:w="2143" w:type="dxa"/>
          </w:tcPr>
          <w:p w14:paraId="59FB9F2F" w14:textId="77777777" w:rsidR="00AD1976" w:rsidRPr="00E33F60" w:rsidRDefault="00AD1976" w:rsidP="00EC5235">
            <w:pPr>
              <w:pStyle w:val="TAL"/>
            </w:pPr>
            <w:r w:rsidRPr="00E33F60">
              <w:t>7.3</w:t>
            </w:r>
            <w:r w:rsidRPr="00E33F60">
              <w:tab/>
              <w:t>Dynamic range</w:t>
            </w:r>
          </w:p>
        </w:tc>
        <w:tc>
          <w:tcPr>
            <w:tcW w:w="3381" w:type="dxa"/>
          </w:tcPr>
          <w:p w14:paraId="2516A67E" w14:textId="77777777" w:rsidR="00AD1976" w:rsidRPr="00E33F60" w:rsidRDefault="00AD1976" w:rsidP="00EC5235">
            <w:pPr>
              <w:pStyle w:val="TAL"/>
            </w:pPr>
            <w:r w:rsidRPr="00E33F60">
              <w:t>±0.3 dB</w:t>
            </w:r>
          </w:p>
        </w:tc>
        <w:tc>
          <w:tcPr>
            <w:tcW w:w="3866" w:type="dxa"/>
          </w:tcPr>
          <w:p w14:paraId="70FDF022" w14:textId="77777777" w:rsidR="00AD1976" w:rsidRPr="00E33F60" w:rsidRDefault="00AD1976" w:rsidP="00EC5235">
            <w:pPr>
              <w:pStyle w:val="TAL"/>
            </w:pPr>
          </w:p>
        </w:tc>
      </w:tr>
      <w:tr w:rsidR="00AD1976" w:rsidRPr="00E33F60" w:rsidDel="006575B2" w14:paraId="457B6275" w14:textId="77777777" w:rsidTr="00EC5235">
        <w:trPr>
          <w:tblHeader/>
          <w:jc w:val="center"/>
        </w:trPr>
        <w:tc>
          <w:tcPr>
            <w:tcW w:w="2143" w:type="dxa"/>
          </w:tcPr>
          <w:p w14:paraId="62015F77" w14:textId="77777777" w:rsidR="00AD1976" w:rsidRPr="00E33F60" w:rsidDel="006575B2" w:rsidRDefault="00AD1976" w:rsidP="00EC5235">
            <w:pPr>
              <w:pStyle w:val="TAL"/>
            </w:pPr>
            <w:r w:rsidRPr="00E33F60">
              <w:t>7.4</w:t>
            </w:r>
            <w:r w:rsidRPr="00E33F60">
              <w:rPr>
                <w:rFonts w:hint="eastAsia"/>
                <w:lang w:eastAsia="ja-JP"/>
              </w:rPr>
              <w:t>.1</w:t>
            </w:r>
            <w:r w:rsidRPr="00E33F60">
              <w:t xml:space="preserve"> Adjacent channel selectivity </w:t>
            </w:r>
          </w:p>
        </w:tc>
        <w:tc>
          <w:tcPr>
            <w:tcW w:w="3381" w:type="dxa"/>
          </w:tcPr>
          <w:p w14:paraId="69B84E77" w14:textId="77777777" w:rsidR="00AD1976" w:rsidRPr="00E33F60" w:rsidRDefault="00AD1976" w:rsidP="00EC5235">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5EA71D32" w14:textId="77777777" w:rsidR="00AD1976" w:rsidRPr="00E33F60" w:rsidRDefault="00AD1976" w:rsidP="00EC5235">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4C17EB91" w14:textId="77777777" w:rsidR="00AD1976" w:rsidRPr="00E33F60" w:rsidDel="006575B2" w:rsidRDefault="00AD1976" w:rsidP="00EC5235">
            <w:pPr>
              <w:pStyle w:val="TAL"/>
              <w:rPr>
                <w:rFonts w:cs="v4.2.0"/>
              </w:rPr>
            </w:pPr>
            <w:r w:rsidRPr="00E33F60">
              <w:rPr>
                <w:lang w:eastAsia="ko-KR"/>
              </w:rPr>
              <w:t>±2.</w:t>
            </w:r>
            <w:r w:rsidRPr="00E33F60">
              <w:rPr>
                <w:lang w:eastAsia="zh-CN"/>
              </w:rPr>
              <w:t>1</w:t>
            </w:r>
            <w:r w:rsidRPr="00E33F60">
              <w:rPr>
                <w:lang w:eastAsia="ko-KR"/>
              </w:rPr>
              <w:t xml:space="preserve"> dB, 4.2 GHz &lt; f ≤ 6 GHz </w:t>
            </w:r>
            <w:r w:rsidRPr="00E33F60">
              <w:rPr>
                <w:rFonts w:eastAsia="SimSun" w:cs="v4.2.0"/>
              </w:rPr>
              <w:t>(</w:t>
            </w:r>
            <w:r>
              <w:rPr>
                <w:rFonts w:eastAsia="SimSun" w:cs="v4.2.0"/>
              </w:rPr>
              <w:t>NOTE </w:t>
            </w:r>
            <w:r w:rsidRPr="00E33F60">
              <w:rPr>
                <w:rFonts w:eastAsia="SimSun" w:cs="v4.2.0"/>
                <w:lang w:eastAsia="zh-CN"/>
              </w:rPr>
              <w:t>2</w:t>
            </w:r>
            <w:r w:rsidRPr="00E33F60">
              <w:rPr>
                <w:rFonts w:eastAsia="SimSun" w:cs="v4.2.0"/>
              </w:rPr>
              <w:t>)</w:t>
            </w:r>
          </w:p>
        </w:tc>
        <w:tc>
          <w:tcPr>
            <w:tcW w:w="3866" w:type="dxa"/>
          </w:tcPr>
          <w:p w14:paraId="4CB502CD" w14:textId="77777777" w:rsidR="00AD1976" w:rsidRPr="00E33F60" w:rsidRDefault="00AD1976" w:rsidP="00EC5235">
            <w:pPr>
              <w:pStyle w:val="TAL"/>
            </w:pPr>
            <w:r w:rsidRPr="00E33F60">
              <w:t>Overall system uncertainty comprises three quantities:</w:t>
            </w:r>
          </w:p>
          <w:p w14:paraId="5739463E" w14:textId="77777777" w:rsidR="00AD1976" w:rsidRPr="00E33F60" w:rsidRDefault="00AD1976" w:rsidP="00EC5235">
            <w:pPr>
              <w:pStyle w:val="TAL"/>
            </w:pPr>
          </w:p>
          <w:p w14:paraId="4B489536" w14:textId="77777777" w:rsidR="00AD1976" w:rsidRPr="00E33F60" w:rsidRDefault="00AD1976" w:rsidP="00EC5235">
            <w:pPr>
              <w:pStyle w:val="TAL"/>
            </w:pPr>
            <w:r w:rsidRPr="00E33F60">
              <w:t>1. Wanted signal level error</w:t>
            </w:r>
          </w:p>
          <w:p w14:paraId="3A91068B" w14:textId="77777777" w:rsidR="00AD1976" w:rsidRPr="00E33F60" w:rsidRDefault="00AD1976" w:rsidP="00EC5235">
            <w:pPr>
              <w:pStyle w:val="TAL"/>
            </w:pPr>
            <w:r w:rsidRPr="00E33F60">
              <w:t>2. Interferer signal level error</w:t>
            </w:r>
          </w:p>
          <w:p w14:paraId="68B4D8BD" w14:textId="77777777" w:rsidR="00AD1976" w:rsidRPr="00E33F60" w:rsidRDefault="00AD1976" w:rsidP="00EC5235">
            <w:pPr>
              <w:pStyle w:val="TAL"/>
            </w:pPr>
            <w:r w:rsidRPr="00E33F60">
              <w:t>3. Additional impact of interferer leakage</w:t>
            </w:r>
            <w:r w:rsidRPr="00E33F60">
              <w:br/>
            </w:r>
          </w:p>
          <w:p w14:paraId="7CEBA71E" w14:textId="77777777" w:rsidR="00AD1976" w:rsidRPr="00E33F60" w:rsidRDefault="00AD1976" w:rsidP="00EC5235">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77772FA4" w14:textId="77777777" w:rsidR="00AD1976" w:rsidRPr="00E33F60" w:rsidRDefault="00AD1976" w:rsidP="00EC5235">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326BAFA0" w14:textId="77777777" w:rsidR="00AD1976" w:rsidRPr="00E33F60" w:rsidRDefault="00AD1976" w:rsidP="00EC5235">
            <w:pPr>
              <w:pStyle w:val="TAL"/>
            </w:pPr>
          </w:p>
          <w:p w14:paraId="683D4924" w14:textId="77777777" w:rsidR="00AD1976" w:rsidRPr="00E33F60" w:rsidRDefault="00AD1976" w:rsidP="00EC5235">
            <w:pPr>
              <w:pStyle w:val="TAL"/>
              <w:rPr>
                <w:szCs w:val="18"/>
                <w:lang w:eastAsia="sv-SE"/>
              </w:rPr>
            </w:pPr>
            <w:r w:rsidRPr="00E33F60">
              <w:rPr>
                <w:szCs w:val="18"/>
                <w:lang w:eastAsia="sv-SE"/>
              </w:rPr>
              <w:t>f ≤ 3 GHz</w:t>
            </w:r>
          </w:p>
          <w:p w14:paraId="122BD6E1" w14:textId="77777777" w:rsidR="00AD1976" w:rsidRPr="00E33F60" w:rsidRDefault="00AD1976" w:rsidP="00EC5235">
            <w:pPr>
              <w:pStyle w:val="TAL"/>
            </w:pPr>
            <w:r w:rsidRPr="00E33F60">
              <w:t>Wanted signal level ±0.7 dB</w:t>
            </w:r>
          </w:p>
          <w:p w14:paraId="36DF1F53" w14:textId="77777777" w:rsidR="00AD1976" w:rsidRPr="00E33F60" w:rsidRDefault="00AD1976" w:rsidP="00EC5235">
            <w:pPr>
              <w:pStyle w:val="TAL"/>
            </w:pPr>
            <w:r w:rsidRPr="00E33F60">
              <w:t>Interferer signal level ±0.7 dB</w:t>
            </w:r>
          </w:p>
          <w:p w14:paraId="28C185BA" w14:textId="77777777" w:rsidR="00AD1976" w:rsidRPr="00E33F60" w:rsidRDefault="00AD1976" w:rsidP="00EC5235">
            <w:pPr>
              <w:pStyle w:val="TAL"/>
              <w:rPr>
                <w:szCs w:val="18"/>
                <w:lang w:eastAsia="sv-SE"/>
              </w:rPr>
            </w:pPr>
            <w:r w:rsidRPr="00E33F60">
              <w:rPr>
                <w:szCs w:val="18"/>
                <w:lang w:eastAsia="sv-SE"/>
              </w:rPr>
              <w:t>3 GHz &lt; f ≤ 4.2 GHz</w:t>
            </w:r>
          </w:p>
          <w:p w14:paraId="2333EA7E" w14:textId="77777777" w:rsidR="00AD1976" w:rsidRPr="00E33F60" w:rsidRDefault="00AD1976" w:rsidP="00EC5235">
            <w:pPr>
              <w:pStyle w:val="TAL"/>
              <w:rPr>
                <w:szCs w:val="18"/>
                <w:lang w:eastAsia="sv-SE"/>
              </w:rPr>
            </w:pPr>
            <w:r w:rsidRPr="00E33F60">
              <w:rPr>
                <w:szCs w:val="18"/>
                <w:lang w:eastAsia="sv-SE"/>
              </w:rPr>
              <w:t>Wanted signal level ±1.0 dB</w:t>
            </w:r>
          </w:p>
          <w:p w14:paraId="19B7A6E9" w14:textId="77777777" w:rsidR="00AD1976" w:rsidRPr="00E33F60" w:rsidRDefault="00AD1976" w:rsidP="00EC5235">
            <w:pPr>
              <w:pStyle w:val="TAL"/>
              <w:rPr>
                <w:szCs w:val="18"/>
                <w:lang w:eastAsia="sv-SE"/>
              </w:rPr>
            </w:pPr>
            <w:r w:rsidRPr="00E33F60">
              <w:rPr>
                <w:szCs w:val="18"/>
                <w:lang w:eastAsia="sv-SE"/>
              </w:rPr>
              <w:t>Interferer signal level ±1.0 dB</w:t>
            </w:r>
          </w:p>
          <w:p w14:paraId="358B08E5" w14:textId="77777777" w:rsidR="00AD1976" w:rsidRPr="00E33F60" w:rsidRDefault="00AD1976" w:rsidP="00EC5235">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31E10146" w14:textId="77777777" w:rsidR="00AD1976" w:rsidRPr="00E33F60" w:rsidRDefault="00AD1976" w:rsidP="00EC5235">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1FFAAA3B" w14:textId="77777777" w:rsidR="00AD1976" w:rsidRPr="00E33F60" w:rsidRDefault="00AD1976" w:rsidP="00EC5235">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6E615E11" w14:textId="77777777" w:rsidR="00AD1976" w:rsidRPr="00E33F60" w:rsidRDefault="00AD1976" w:rsidP="00EC5235">
            <w:pPr>
              <w:pStyle w:val="TAL"/>
            </w:pPr>
          </w:p>
          <w:p w14:paraId="28629AB4" w14:textId="77777777" w:rsidR="00AD1976" w:rsidRPr="00E33F60" w:rsidRDefault="00AD1976" w:rsidP="00EC5235">
            <w:pPr>
              <w:pStyle w:val="TAL"/>
            </w:pPr>
            <w:r w:rsidRPr="00E33F60">
              <w:t>f ≤ 6 GHz</w:t>
            </w:r>
          </w:p>
          <w:p w14:paraId="69D5ADDA" w14:textId="77777777" w:rsidR="00AD1976" w:rsidRPr="00E33F60" w:rsidDel="006575B2" w:rsidRDefault="00AD1976" w:rsidP="00EC5235">
            <w:pPr>
              <w:pStyle w:val="TAL"/>
            </w:pPr>
            <w:r w:rsidRPr="00E33F60">
              <w:t>Impact of interferer leakage 0.4 dB</w:t>
            </w:r>
          </w:p>
        </w:tc>
      </w:tr>
      <w:tr w:rsidR="00AD1976" w:rsidRPr="00E33F60" w14:paraId="15BBD03E" w14:textId="77777777" w:rsidTr="00EC5235">
        <w:trPr>
          <w:tblHeader/>
          <w:jc w:val="center"/>
        </w:trPr>
        <w:tc>
          <w:tcPr>
            <w:tcW w:w="2143" w:type="dxa"/>
          </w:tcPr>
          <w:p w14:paraId="297CE950" w14:textId="77777777" w:rsidR="00AD1976" w:rsidRPr="00E33F60" w:rsidRDefault="00AD1976" w:rsidP="00EC5235">
            <w:pPr>
              <w:pStyle w:val="TAL"/>
            </w:pPr>
            <w:r>
              <w:rPr>
                <w:lang w:eastAsia="ja-JP"/>
              </w:rPr>
              <w:t>7.4.2</w:t>
            </w:r>
            <w:r w:rsidRPr="00E33F60">
              <w:rPr>
                <w:lang w:eastAsia="ja-JP"/>
              </w:rPr>
              <w:t xml:space="preserve"> In-band </w:t>
            </w:r>
            <w:r w:rsidRPr="00E33F60">
              <w:t>blocking</w:t>
            </w:r>
            <w:r w:rsidRPr="00E33F60">
              <w:rPr>
                <w:lang w:eastAsia="ja-JP"/>
              </w:rPr>
              <w:t xml:space="preserve"> (General blocking)</w:t>
            </w:r>
          </w:p>
        </w:tc>
        <w:tc>
          <w:tcPr>
            <w:tcW w:w="3381" w:type="dxa"/>
          </w:tcPr>
          <w:p w14:paraId="380F6E7D" w14:textId="77777777" w:rsidR="00AD1976" w:rsidRPr="00E33F60" w:rsidRDefault="00AD1976" w:rsidP="00EC5235">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 GHz</w:t>
            </w:r>
          </w:p>
          <w:p w14:paraId="430E95BD" w14:textId="77777777" w:rsidR="00AD1976" w:rsidRPr="00E33F60" w:rsidRDefault="00AD1976" w:rsidP="00EC5235">
            <w:pPr>
              <w:pStyle w:val="TAL"/>
              <w:rPr>
                <w:rFonts w:cs="v4.2.0"/>
                <w:lang w:eastAsia="ja-JP"/>
              </w:rPr>
            </w:pPr>
            <w:r w:rsidRPr="00E33F60">
              <w:rPr>
                <w:lang w:eastAsia="ja-JP"/>
              </w:rPr>
              <w:t>±</w:t>
            </w:r>
            <w:r w:rsidRPr="00E33F60">
              <w:rPr>
                <w:rFonts w:cs="v4.2.0"/>
                <w:lang w:eastAsia="ja-JP"/>
              </w:rPr>
              <w:t xml:space="preserve">2.0 dB, 3 GHz &lt; f </w:t>
            </w:r>
            <w:r w:rsidRPr="00E33F60">
              <w:rPr>
                <w:lang w:eastAsia="ja-JP"/>
              </w:rPr>
              <w:t>≤</w:t>
            </w:r>
            <w:r w:rsidRPr="00E33F60">
              <w:rPr>
                <w:rFonts w:cs="v4.2.0"/>
                <w:lang w:eastAsia="ja-JP"/>
              </w:rPr>
              <w:t xml:space="preserve"> 4.2 GHz</w:t>
            </w:r>
          </w:p>
          <w:p w14:paraId="219355D2" w14:textId="77777777" w:rsidR="00AD1976" w:rsidRPr="00E33F60" w:rsidRDefault="00AD1976" w:rsidP="00EC5235">
            <w:pPr>
              <w:pStyle w:val="TAL"/>
            </w:pPr>
            <w:r w:rsidRPr="00E33F60">
              <w:rPr>
                <w:lang w:eastAsia="ko-KR"/>
              </w:rPr>
              <w:t>±2.</w:t>
            </w:r>
            <w:r w:rsidRPr="00E33F60">
              <w:rPr>
                <w:lang w:eastAsia="zh-CN"/>
              </w:rPr>
              <w:t>2</w:t>
            </w:r>
            <w:r w:rsidRPr="00E33F60">
              <w:rPr>
                <w:lang w:eastAsia="ko-KR"/>
              </w:rPr>
              <w:t xml:space="preserve"> dB, 4.2 GHz &lt; f ≤ 6 GHz </w:t>
            </w:r>
            <w:r w:rsidRPr="00E33F60">
              <w:rPr>
                <w:rFonts w:eastAsia="SimSun" w:cs="v4.2.0"/>
              </w:rPr>
              <w:t>(</w:t>
            </w:r>
            <w:r>
              <w:rPr>
                <w:rFonts w:eastAsia="SimSun" w:cs="v4.2.0"/>
              </w:rPr>
              <w:t>NOTE </w:t>
            </w:r>
            <w:r w:rsidRPr="00E33F60">
              <w:rPr>
                <w:rFonts w:eastAsia="SimSun" w:cs="v4.2.0"/>
                <w:lang w:eastAsia="zh-CN"/>
              </w:rPr>
              <w:t>2</w:t>
            </w:r>
            <w:r w:rsidRPr="00E33F60">
              <w:rPr>
                <w:rFonts w:eastAsia="SimSun" w:cs="v4.2.0"/>
              </w:rPr>
              <w:t>)</w:t>
            </w:r>
          </w:p>
        </w:tc>
        <w:tc>
          <w:tcPr>
            <w:tcW w:w="3866" w:type="dxa"/>
          </w:tcPr>
          <w:p w14:paraId="2C500AD1" w14:textId="77777777" w:rsidR="00AD1976" w:rsidRPr="00E33F60" w:rsidRDefault="00AD1976" w:rsidP="00EC5235">
            <w:pPr>
              <w:pStyle w:val="TAL"/>
            </w:pPr>
          </w:p>
        </w:tc>
      </w:tr>
      <w:tr w:rsidR="00AD1976" w:rsidRPr="00E33F60" w14:paraId="09DCD4F3" w14:textId="77777777" w:rsidTr="00EC5235">
        <w:trPr>
          <w:tblHeader/>
          <w:jc w:val="center"/>
        </w:trPr>
        <w:tc>
          <w:tcPr>
            <w:tcW w:w="2143" w:type="dxa"/>
          </w:tcPr>
          <w:p w14:paraId="6130859B" w14:textId="77777777" w:rsidR="00AD1976" w:rsidRPr="00E33F60" w:rsidRDefault="00AD1976" w:rsidP="00EC5235">
            <w:pPr>
              <w:pStyle w:val="TAL"/>
              <w:rPr>
                <w:lang w:eastAsia="ja-JP"/>
              </w:rPr>
            </w:pPr>
            <w:r>
              <w:rPr>
                <w:lang w:eastAsia="ja-JP"/>
              </w:rPr>
              <w:t>7.4.2</w:t>
            </w:r>
            <w:r w:rsidRPr="00E33F60">
              <w:rPr>
                <w:lang w:eastAsia="ja-JP"/>
              </w:rPr>
              <w:t xml:space="preserve"> In-band </w:t>
            </w:r>
            <w:r w:rsidRPr="00E33F60">
              <w:t>blocking</w:t>
            </w:r>
          </w:p>
          <w:p w14:paraId="1D827629" w14:textId="77777777" w:rsidR="00AD1976" w:rsidRPr="00E33F60" w:rsidRDefault="00AD1976" w:rsidP="00EC5235">
            <w:pPr>
              <w:pStyle w:val="TAL"/>
            </w:pPr>
            <w:r w:rsidRPr="00E33F60">
              <w:rPr>
                <w:lang w:eastAsia="ja-JP"/>
              </w:rPr>
              <w:t>(Narrow band blocking)</w:t>
            </w:r>
          </w:p>
        </w:tc>
        <w:tc>
          <w:tcPr>
            <w:tcW w:w="3381" w:type="dxa"/>
          </w:tcPr>
          <w:p w14:paraId="30FBB71F" w14:textId="77777777" w:rsidR="00AD1976" w:rsidRPr="00E33F60" w:rsidRDefault="00AD1976" w:rsidP="00EC5235">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 GHz</w:t>
            </w:r>
          </w:p>
          <w:p w14:paraId="43ACEAE4" w14:textId="77777777" w:rsidR="00AD1976" w:rsidRPr="00E33F60" w:rsidRDefault="00AD1976" w:rsidP="00EC5235">
            <w:pPr>
              <w:pStyle w:val="TAL"/>
              <w:rPr>
                <w:rFonts w:cs="v4.2.0"/>
                <w:lang w:eastAsia="ja-JP"/>
              </w:rPr>
            </w:pPr>
            <w:r w:rsidRPr="00E33F60">
              <w:rPr>
                <w:lang w:eastAsia="ja-JP"/>
              </w:rPr>
              <w:t>±</w:t>
            </w:r>
            <w:r w:rsidRPr="00E33F60">
              <w:rPr>
                <w:rFonts w:cs="v4.2.0"/>
                <w:lang w:eastAsia="ja-JP"/>
              </w:rPr>
              <w:t xml:space="preserve">1.8 dB, 3 GHz &lt; f </w:t>
            </w:r>
            <w:r w:rsidRPr="00E33F60">
              <w:rPr>
                <w:lang w:eastAsia="ja-JP"/>
              </w:rPr>
              <w:t>≤</w:t>
            </w:r>
            <w:r w:rsidRPr="00E33F60">
              <w:rPr>
                <w:rFonts w:cs="v4.2.0"/>
                <w:lang w:eastAsia="ja-JP"/>
              </w:rPr>
              <w:t xml:space="preserve"> 4.2 GHz</w:t>
            </w:r>
          </w:p>
          <w:p w14:paraId="5BBC035E" w14:textId="77777777" w:rsidR="00AD1976" w:rsidRPr="00E33F60" w:rsidRDefault="00AD1976" w:rsidP="00EC5235">
            <w:pPr>
              <w:pStyle w:val="TAL"/>
            </w:pPr>
            <w:r w:rsidRPr="00E33F60">
              <w:rPr>
                <w:lang w:eastAsia="ko-KR"/>
              </w:rPr>
              <w:t>±2.</w:t>
            </w:r>
            <w:r w:rsidRPr="00E33F60">
              <w:rPr>
                <w:lang w:eastAsia="zh-CN"/>
              </w:rPr>
              <w:t>1</w:t>
            </w:r>
            <w:r w:rsidRPr="00E33F60">
              <w:rPr>
                <w:lang w:eastAsia="ko-KR"/>
              </w:rPr>
              <w:t xml:space="preserve"> dB, 4.2 GHz &lt; f ≤ 6 GHz </w:t>
            </w:r>
            <w:r w:rsidRPr="00E33F60">
              <w:rPr>
                <w:rFonts w:eastAsia="SimSun" w:cs="v4.2.0"/>
              </w:rPr>
              <w:t>(</w:t>
            </w:r>
            <w:r>
              <w:rPr>
                <w:rFonts w:eastAsia="SimSun" w:cs="v4.2.0"/>
              </w:rPr>
              <w:t>NOTE </w:t>
            </w:r>
            <w:r w:rsidRPr="00E33F60">
              <w:rPr>
                <w:rFonts w:eastAsia="SimSun" w:cs="v4.2.0"/>
                <w:lang w:eastAsia="zh-CN"/>
              </w:rPr>
              <w:t>2</w:t>
            </w:r>
            <w:r w:rsidRPr="00E33F60">
              <w:rPr>
                <w:rFonts w:eastAsia="SimSun" w:cs="v4.2.0"/>
              </w:rPr>
              <w:t>)</w:t>
            </w:r>
          </w:p>
        </w:tc>
        <w:tc>
          <w:tcPr>
            <w:tcW w:w="3866" w:type="dxa"/>
          </w:tcPr>
          <w:p w14:paraId="56DA257B" w14:textId="77777777" w:rsidR="00AD1976" w:rsidRPr="00E33F60" w:rsidRDefault="00AD1976" w:rsidP="00EC5235">
            <w:pPr>
              <w:pStyle w:val="TAL"/>
            </w:pPr>
          </w:p>
        </w:tc>
      </w:tr>
      <w:tr w:rsidR="00AD1976" w:rsidRPr="00E33F60" w:rsidDel="006575B2" w14:paraId="42B07154" w14:textId="77777777" w:rsidTr="00EC5235">
        <w:trPr>
          <w:tblHeader/>
          <w:jc w:val="center"/>
        </w:trPr>
        <w:tc>
          <w:tcPr>
            <w:tcW w:w="2143" w:type="dxa"/>
            <w:tcBorders>
              <w:bottom w:val="single" w:sz="4" w:space="0" w:color="auto"/>
            </w:tcBorders>
          </w:tcPr>
          <w:p w14:paraId="77E22C04" w14:textId="77777777" w:rsidR="00AD1976" w:rsidRPr="00E33F60" w:rsidRDefault="00AD1976" w:rsidP="00EC5235">
            <w:pPr>
              <w:pStyle w:val="TAL"/>
            </w:pPr>
            <w:r w:rsidRPr="00E33F60">
              <w:t>7.5</w:t>
            </w:r>
            <w:r>
              <w:t>.5.1, 7.5.5.3</w:t>
            </w:r>
            <w:r w:rsidRPr="00E33F60">
              <w:t xml:space="preserve"> Out-of-band blocking (General requirements)</w:t>
            </w:r>
          </w:p>
        </w:tc>
        <w:tc>
          <w:tcPr>
            <w:tcW w:w="3381" w:type="dxa"/>
          </w:tcPr>
          <w:p w14:paraId="3ABF8911" w14:textId="77777777" w:rsidR="00AD1976" w:rsidRPr="00E33F60" w:rsidRDefault="00AD1976" w:rsidP="00EC5235">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60FA3581" w14:textId="77777777" w:rsidR="00AD1976" w:rsidRPr="00E33F60" w:rsidRDefault="00AD1976" w:rsidP="00EC5235">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79E37804" w14:textId="77777777" w:rsidR="00AD1976" w:rsidRPr="00E33F60" w:rsidRDefault="00AD1976" w:rsidP="00EC5235">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26802FB6" w14:textId="77777777" w:rsidR="00AD1976" w:rsidRPr="00E33F60" w:rsidRDefault="00AD1976" w:rsidP="00EC5235">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B30F25" w14:textId="77777777" w:rsidR="00AD1976" w:rsidRPr="00E33F60" w:rsidRDefault="00AD1976" w:rsidP="00EC5235">
            <w:pPr>
              <w:pStyle w:val="TAL"/>
              <w:rPr>
                <w:rFonts w:eastAsia="Malgun Gothic"/>
              </w:rPr>
            </w:pPr>
          </w:p>
          <w:p w14:paraId="5658B07E" w14:textId="77777777" w:rsidR="00AD1976" w:rsidRPr="00E33F60" w:rsidRDefault="00AD1976" w:rsidP="00EC5235">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377B881" w14:textId="77777777" w:rsidR="00AD1976" w:rsidRPr="00E33F60" w:rsidRDefault="00AD1976" w:rsidP="00EC5235">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42EDE177" w14:textId="77777777" w:rsidR="00AD1976" w:rsidRPr="00E33F60" w:rsidRDefault="00AD1976" w:rsidP="00EC5235">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3AEF5957" w14:textId="77777777" w:rsidR="00AD1976" w:rsidRPr="00E33F60" w:rsidRDefault="00AD1976" w:rsidP="00EC5235">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0B43208C" w14:textId="77777777" w:rsidR="00AD1976" w:rsidRPr="00E33F60" w:rsidRDefault="00AD1976" w:rsidP="00EC5235">
            <w:pPr>
              <w:pStyle w:val="TAL"/>
              <w:rPr>
                <w:rFonts w:eastAsia="Malgun Gothic"/>
                <w:lang w:val="de-DE"/>
              </w:rPr>
            </w:pPr>
          </w:p>
          <w:p w14:paraId="29444858" w14:textId="77777777" w:rsidR="00AD1976" w:rsidRPr="00E33F60" w:rsidRDefault="00AD1976" w:rsidP="00EC5235">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3B981543" w14:textId="77777777" w:rsidR="00AD1976" w:rsidRPr="00E33F60" w:rsidRDefault="00AD1976" w:rsidP="00EC5235">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54747525" w14:textId="77777777" w:rsidR="00AD1976" w:rsidRPr="00E33F60" w:rsidRDefault="00AD1976" w:rsidP="00EC5235">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12BEE310" w14:textId="77777777" w:rsidR="00AD1976" w:rsidRPr="00E33F60" w:rsidDel="006575B2" w:rsidRDefault="00AD1976" w:rsidP="00EC5235">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66" w:type="dxa"/>
            <w:tcBorders>
              <w:bottom w:val="single" w:sz="4" w:space="0" w:color="auto"/>
            </w:tcBorders>
          </w:tcPr>
          <w:p w14:paraId="40198F64" w14:textId="77777777" w:rsidR="00AD1976" w:rsidRPr="00E33F60" w:rsidRDefault="00AD1976" w:rsidP="00EC5235">
            <w:pPr>
              <w:pStyle w:val="TAL"/>
            </w:pPr>
            <w:r w:rsidRPr="00E33F60">
              <w:t>Overall system uncertainty comprises three quantities:</w:t>
            </w:r>
          </w:p>
          <w:p w14:paraId="2F9EBA1C" w14:textId="77777777" w:rsidR="00AD1976" w:rsidRPr="00E33F60" w:rsidRDefault="00AD1976" w:rsidP="00EC5235">
            <w:pPr>
              <w:pStyle w:val="TAL"/>
            </w:pPr>
          </w:p>
          <w:p w14:paraId="77568249" w14:textId="77777777" w:rsidR="00AD1976" w:rsidRPr="00E33F60" w:rsidRDefault="00AD1976" w:rsidP="00EC5235">
            <w:pPr>
              <w:pStyle w:val="TAL"/>
            </w:pPr>
            <w:r w:rsidRPr="00E33F60">
              <w:t>1. Wanted signal level error</w:t>
            </w:r>
          </w:p>
          <w:p w14:paraId="4CD11A9D" w14:textId="77777777" w:rsidR="00AD1976" w:rsidRPr="00E33F60" w:rsidRDefault="00AD1976" w:rsidP="00EC5235">
            <w:pPr>
              <w:pStyle w:val="TAL"/>
            </w:pPr>
            <w:r w:rsidRPr="00E33F60">
              <w:t>2. Interferer signal level error</w:t>
            </w:r>
          </w:p>
          <w:p w14:paraId="0CF6C8B0" w14:textId="77777777" w:rsidR="00AD1976" w:rsidRPr="00E33F60" w:rsidRDefault="00AD1976" w:rsidP="00EC5235">
            <w:pPr>
              <w:pStyle w:val="TAL"/>
            </w:pPr>
            <w:r w:rsidRPr="00E33F60">
              <w:t>3. Interferer broadband noise</w:t>
            </w:r>
          </w:p>
          <w:p w14:paraId="727DBEA2" w14:textId="77777777" w:rsidR="00AD1976" w:rsidRPr="00E33F60" w:rsidRDefault="00AD1976" w:rsidP="00EC5235">
            <w:pPr>
              <w:pStyle w:val="TAL"/>
            </w:pPr>
          </w:p>
          <w:p w14:paraId="5D073D9E" w14:textId="77777777" w:rsidR="00AD1976" w:rsidRPr="00E33F60" w:rsidRDefault="00AD1976" w:rsidP="00EC5235">
            <w:pPr>
              <w:pStyle w:val="TAL"/>
            </w:pPr>
            <w:r w:rsidRPr="00E33F60">
              <w:t>Items 1 and 2 are assumed to be uncorrelated so can be root sum squared to provide the ratio error of the two signals. The Interferer Broadband noise effect is systematic, and is added arithmetically.</w:t>
            </w:r>
          </w:p>
          <w:p w14:paraId="79D3BE78" w14:textId="77777777" w:rsidR="00AD1976" w:rsidRPr="00E33F60" w:rsidRDefault="00AD1976" w:rsidP="00EC5235">
            <w:pPr>
              <w:pStyle w:val="TAL"/>
            </w:pPr>
          </w:p>
          <w:p w14:paraId="4B3F0D42" w14:textId="77777777" w:rsidR="00AD1976" w:rsidRPr="00E33F60" w:rsidRDefault="00AD1976" w:rsidP="00EC5235">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4CEC8CFE" w14:textId="77777777" w:rsidR="00AD1976" w:rsidRPr="00E33F60" w:rsidRDefault="00AD1976" w:rsidP="00EC5235">
            <w:pPr>
              <w:pStyle w:val="TAL"/>
            </w:pPr>
          </w:p>
          <w:p w14:paraId="29E9DB52" w14:textId="77777777" w:rsidR="00AD1976" w:rsidRPr="00E33F60" w:rsidRDefault="00AD1976" w:rsidP="00EC5235">
            <w:pPr>
              <w:pStyle w:val="TAL"/>
            </w:pPr>
            <w:r w:rsidRPr="00E33F60">
              <w:t>Out of band blocking, using CW interferer:</w:t>
            </w:r>
          </w:p>
          <w:p w14:paraId="0B8F939C" w14:textId="77777777" w:rsidR="00AD1976" w:rsidRPr="00E33F60" w:rsidRDefault="00AD1976" w:rsidP="00EC5235">
            <w:pPr>
              <w:pStyle w:val="TAL"/>
            </w:pPr>
            <w:r w:rsidRPr="00E33F60">
              <w:t>Wanted signal level:</w:t>
            </w:r>
          </w:p>
          <w:p w14:paraId="1E1E91B4" w14:textId="77777777" w:rsidR="00AD1976" w:rsidRPr="00E33F60" w:rsidRDefault="00AD1976" w:rsidP="00EC5235">
            <w:pPr>
              <w:pStyle w:val="TAL"/>
            </w:pPr>
            <w:r w:rsidRPr="00E33F60">
              <w:t>±0.7 dB up to 3 GHz</w:t>
            </w:r>
          </w:p>
          <w:p w14:paraId="15C86B8D" w14:textId="77777777" w:rsidR="00AD1976" w:rsidRPr="00E33F60" w:rsidRDefault="00AD1976" w:rsidP="00EC5235">
            <w:pPr>
              <w:pStyle w:val="TAL"/>
            </w:pPr>
            <w:r w:rsidRPr="00E33F60">
              <w:t>±1.0 dB up to 4.2 GHz</w:t>
            </w:r>
          </w:p>
          <w:p w14:paraId="44D2CCCD" w14:textId="77777777" w:rsidR="00AD1976" w:rsidRPr="00E33F60" w:rsidRDefault="00AD1976" w:rsidP="00EC5235">
            <w:pPr>
              <w:pStyle w:val="TAL"/>
            </w:pPr>
            <w:r w:rsidRPr="00E33F60">
              <w:t>±1.22 dB up to 6 GHz</w:t>
            </w:r>
          </w:p>
          <w:p w14:paraId="6607A05F" w14:textId="77777777" w:rsidR="00AD1976" w:rsidRPr="00E33F60" w:rsidRDefault="00AD1976" w:rsidP="00EC5235">
            <w:pPr>
              <w:pStyle w:val="TAL"/>
            </w:pPr>
          </w:p>
          <w:p w14:paraId="4DA05CCA" w14:textId="77777777" w:rsidR="00AD1976" w:rsidRPr="00E33F60" w:rsidRDefault="00AD1976" w:rsidP="00EC5235">
            <w:pPr>
              <w:pStyle w:val="TAL"/>
            </w:pPr>
            <w:r w:rsidRPr="00E33F60">
              <w:t>Interferer signal level:</w:t>
            </w:r>
          </w:p>
          <w:p w14:paraId="1C148A07" w14:textId="77777777" w:rsidR="00AD1976" w:rsidRPr="00E33F60" w:rsidRDefault="00AD1976" w:rsidP="00EC5235">
            <w:pPr>
              <w:pStyle w:val="TAL"/>
            </w:pPr>
            <w:r w:rsidRPr="00E33F60">
              <w:t>±1.0 dB up to 3 GHz</w:t>
            </w:r>
          </w:p>
          <w:p w14:paraId="5AFFDD72" w14:textId="77777777" w:rsidR="00AD1976" w:rsidRPr="00E33F60" w:rsidRDefault="00AD1976" w:rsidP="00EC5235">
            <w:pPr>
              <w:pStyle w:val="TAL"/>
            </w:pPr>
            <w:r w:rsidRPr="00E33F60">
              <w:t>±1.2 dB up to 4.2 GHz</w:t>
            </w:r>
          </w:p>
          <w:p w14:paraId="24DF5361" w14:textId="77777777" w:rsidR="00AD1976" w:rsidRPr="00E33F60" w:rsidRDefault="00AD1976" w:rsidP="00EC5235">
            <w:pPr>
              <w:pStyle w:val="TAL"/>
            </w:pPr>
            <w:r w:rsidRPr="00E33F60">
              <w:t>±3.0 dB up to 12.75 GHz</w:t>
            </w:r>
          </w:p>
          <w:p w14:paraId="268E7879" w14:textId="77777777" w:rsidR="00AD1976" w:rsidRPr="00E33F60" w:rsidDel="006575B2" w:rsidRDefault="00AD1976" w:rsidP="00EC5235">
            <w:pPr>
              <w:pStyle w:val="TAL"/>
            </w:pPr>
            <w:r w:rsidRPr="00E33F60">
              <w:t>Impact of interferer Broadband noise 0.1 dB</w:t>
            </w:r>
          </w:p>
        </w:tc>
      </w:tr>
      <w:tr w:rsidR="00AD1976" w:rsidRPr="00E33F60" w14:paraId="2DB555A0" w14:textId="77777777" w:rsidTr="00EC5235">
        <w:trPr>
          <w:tblHeader/>
          <w:jc w:val="center"/>
        </w:trPr>
        <w:tc>
          <w:tcPr>
            <w:tcW w:w="2143" w:type="dxa"/>
            <w:tcBorders>
              <w:bottom w:val="single" w:sz="4" w:space="0" w:color="auto"/>
            </w:tcBorders>
          </w:tcPr>
          <w:p w14:paraId="05F88646" w14:textId="77777777" w:rsidR="00AD1976" w:rsidRPr="00E33F60" w:rsidRDefault="00AD1976" w:rsidP="00EC5235">
            <w:pPr>
              <w:pStyle w:val="TAL"/>
            </w:pPr>
            <w:r w:rsidRPr="00E33F60">
              <w:rPr>
                <w:rFonts w:cs="v4.2.0"/>
              </w:rPr>
              <w:lastRenderedPageBreak/>
              <w:t>7.5</w:t>
            </w:r>
            <w:r w:rsidRPr="00E33F60">
              <w:rPr>
                <w:rFonts w:cs="v4.2.0"/>
                <w:lang w:eastAsia="ja-JP"/>
              </w:rPr>
              <w:t>.5.2</w:t>
            </w:r>
            <w:r>
              <w:rPr>
                <w:rFonts w:cs="v4.2.0"/>
                <w:lang w:eastAsia="ja-JP"/>
              </w:rPr>
              <w:t>, 7.5.5.4</w:t>
            </w:r>
            <w:r w:rsidRPr="00E33F60">
              <w:rPr>
                <w:rFonts w:cs="v4.2.0"/>
              </w:rPr>
              <w:t xml:space="preserve"> Out-of-band blocking</w:t>
            </w:r>
            <w:r w:rsidRPr="00E33F60">
              <w:rPr>
                <w:rFonts w:cs="v4.2.0"/>
                <w:lang w:eastAsia="ja-JP"/>
              </w:rPr>
              <w:t xml:space="preserve"> (Co-location requirements)</w:t>
            </w:r>
          </w:p>
        </w:tc>
        <w:tc>
          <w:tcPr>
            <w:tcW w:w="3381" w:type="dxa"/>
          </w:tcPr>
          <w:p w14:paraId="2A43EE58" w14:textId="77777777" w:rsidR="00AD1976" w:rsidRPr="00E33F60" w:rsidRDefault="00AD1976" w:rsidP="00EC5235">
            <w:pPr>
              <w:pStyle w:val="TAL"/>
              <w:rPr>
                <w:noProof/>
                <w:u w:val="single"/>
              </w:rPr>
            </w:pPr>
            <w:r w:rsidRPr="00E33F60">
              <w:rPr>
                <w:noProof/>
                <w:u w:val="single"/>
              </w:rPr>
              <w:t>Co-location blocking, using CW interferer:</w:t>
            </w:r>
          </w:p>
          <w:p w14:paraId="0B1B6151" w14:textId="77777777" w:rsidR="00AD1976" w:rsidRPr="00E33F60" w:rsidRDefault="00AD1976" w:rsidP="00EC5235">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 GHz</w:t>
            </w:r>
          </w:p>
          <w:p w14:paraId="34710E82" w14:textId="77777777" w:rsidR="00AD1976" w:rsidRPr="00E33F60" w:rsidRDefault="00AD1976" w:rsidP="00EC5235">
            <w:pPr>
              <w:pStyle w:val="TAL"/>
              <w:rPr>
                <w:rFonts w:cs="v4.2.0"/>
                <w:lang w:eastAsia="ja-JP"/>
              </w:rPr>
            </w:pPr>
            <w:r w:rsidRPr="00E33F60">
              <w:rPr>
                <w:lang w:eastAsia="ja-JP"/>
              </w:rPr>
              <w:t>±</w:t>
            </w:r>
            <w:r w:rsidRPr="00E33F60">
              <w:rPr>
                <w:rFonts w:cs="v4.2.0"/>
                <w:lang w:eastAsia="ja-JP"/>
              </w:rPr>
              <w:t xml:space="preserve">2.6 dB, 3.0 GHz &lt; f </w:t>
            </w:r>
            <w:r w:rsidRPr="00E33F60">
              <w:rPr>
                <w:lang w:eastAsia="ja-JP"/>
              </w:rPr>
              <w:t>≤</w:t>
            </w:r>
            <w:r w:rsidRPr="00E33F60">
              <w:rPr>
                <w:rFonts w:cs="v4.2.0"/>
                <w:lang w:eastAsia="ja-JP"/>
              </w:rPr>
              <w:t xml:space="preserve"> 4.2 GHz</w:t>
            </w:r>
          </w:p>
          <w:p w14:paraId="70465FE6" w14:textId="77777777" w:rsidR="00AD1976" w:rsidRPr="00E33F60" w:rsidRDefault="00AD1976" w:rsidP="00EC5235">
            <w:pPr>
              <w:pStyle w:val="TAL"/>
              <w:rPr>
                <w:lang w:eastAsia="ja-JP"/>
              </w:rPr>
            </w:pPr>
            <w:r w:rsidRPr="00E33F60">
              <w:t>±</w:t>
            </w:r>
            <w:r w:rsidRPr="00E33F60">
              <w:rPr>
                <w:lang w:eastAsia="zh-CN"/>
              </w:rPr>
              <w:t>2.7</w:t>
            </w:r>
            <w:r w:rsidRPr="00E33F60">
              <w:t xml:space="preserve"> dB, 4.2 GHz &lt; f ≤ 6.0 GHz</w:t>
            </w:r>
          </w:p>
        </w:tc>
        <w:tc>
          <w:tcPr>
            <w:tcW w:w="3866" w:type="dxa"/>
            <w:tcBorders>
              <w:bottom w:val="single" w:sz="4" w:space="0" w:color="auto"/>
            </w:tcBorders>
          </w:tcPr>
          <w:p w14:paraId="56D9F01E" w14:textId="77777777" w:rsidR="00AD1976" w:rsidRPr="00E33F60" w:rsidRDefault="00AD1976" w:rsidP="00EC5235">
            <w:pPr>
              <w:pStyle w:val="TAL"/>
            </w:pPr>
            <w:r w:rsidRPr="00E33F60">
              <w:t>Co-location blocking, using CW interferer:</w:t>
            </w:r>
          </w:p>
          <w:p w14:paraId="01DD8897" w14:textId="77777777" w:rsidR="00AD1976" w:rsidRPr="00E33F60" w:rsidRDefault="00AD1976" w:rsidP="00EC5235">
            <w:pPr>
              <w:pStyle w:val="TAL"/>
            </w:pPr>
            <w:r w:rsidRPr="00E33F60">
              <w:t>f ≤ 3.0 GHz</w:t>
            </w:r>
          </w:p>
          <w:p w14:paraId="2ACDCC98" w14:textId="77777777" w:rsidR="00AD1976" w:rsidRPr="00E33F60" w:rsidRDefault="00AD1976" w:rsidP="00EC5235">
            <w:pPr>
              <w:pStyle w:val="TAL"/>
            </w:pPr>
            <w:r w:rsidRPr="00E33F60">
              <w:t>Wanted signal level ± 0.7 dB</w:t>
            </w:r>
          </w:p>
          <w:p w14:paraId="342E9E7E" w14:textId="77777777" w:rsidR="00AD1976" w:rsidRPr="00E33F60" w:rsidRDefault="00AD1976" w:rsidP="00EC5235">
            <w:pPr>
              <w:pStyle w:val="TAL"/>
            </w:pPr>
            <w:r w:rsidRPr="00E33F60">
              <w:t>3.0 GHz &lt; f ≤ 4.2 GHz</w:t>
            </w:r>
          </w:p>
          <w:p w14:paraId="7B8305E3" w14:textId="77777777" w:rsidR="00AD1976" w:rsidRPr="00E33F60" w:rsidRDefault="00AD1976" w:rsidP="00EC5235">
            <w:pPr>
              <w:pStyle w:val="TAL"/>
            </w:pPr>
            <w:r w:rsidRPr="00E33F60">
              <w:t>Wanted signal level ± 1.0dB</w:t>
            </w:r>
          </w:p>
          <w:p w14:paraId="6C85C58E" w14:textId="77777777" w:rsidR="00AD1976" w:rsidRPr="00E33F60" w:rsidRDefault="00AD1976" w:rsidP="00EC5235">
            <w:pPr>
              <w:pStyle w:val="TAL"/>
            </w:pPr>
            <w:r w:rsidRPr="00E33F60">
              <w:t>4.2 GHz &lt; f ≤ 6.0 GHz</w:t>
            </w:r>
          </w:p>
          <w:p w14:paraId="62F8CE99" w14:textId="77777777" w:rsidR="00AD1976" w:rsidRPr="00E33F60" w:rsidRDefault="00AD1976" w:rsidP="00EC5235">
            <w:pPr>
              <w:pStyle w:val="TAL"/>
            </w:pPr>
            <w:r w:rsidRPr="00E33F60">
              <w:t>Wanted signal level ± 1.22 dB</w:t>
            </w:r>
          </w:p>
          <w:p w14:paraId="7E1AA0B7" w14:textId="77777777" w:rsidR="00AD1976" w:rsidRPr="00E33F60" w:rsidRDefault="00AD1976" w:rsidP="00EC5235">
            <w:pPr>
              <w:pStyle w:val="TAL"/>
            </w:pPr>
          </w:p>
          <w:p w14:paraId="5E948437" w14:textId="77777777" w:rsidR="00AD1976" w:rsidRPr="00E33F60" w:rsidRDefault="00AD1976" w:rsidP="00EC5235">
            <w:pPr>
              <w:pStyle w:val="TAL"/>
            </w:pPr>
            <w:r w:rsidRPr="00E33F60">
              <w:t>f ≤ 6.0 GHz</w:t>
            </w:r>
          </w:p>
          <w:p w14:paraId="02A11604" w14:textId="77777777" w:rsidR="00AD1976" w:rsidRPr="00E33F60" w:rsidRDefault="00AD1976" w:rsidP="00EC5235">
            <w:pPr>
              <w:pStyle w:val="TAL"/>
            </w:pPr>
            <w:r w:rsidRPr="00E33F60">
              <w:t>Interferer signal level:</w:t>
            </w:r>
          </w:p>
          <w:p w14:paraId="78D6375F" w14:textId="77777777" w:rsidR="00AD1976" w:rsidRPr="00E33F60" w:rsidRDefault="00AD1976" w:rsidP="00EC5235">
            <w:pPr>
              <w:pStyle w:val="TAL"/>
            </w:pPr>
            <w:r w:rsidRPr="00E33F60">
              <w:t>± 2.0 dB</w:t>
            </w:r>
          </w:p>
          <w:p w14:paraId="4D171FE4" w14:textId="77777777" w:rsidR="00AD1976" w:rsidRPr="00E33F60" w:rsidRDefault="00AD1976" w:rsidP="00EC5235">
            <w:pPr>
              <w:pStyle w:val="TAL"/>
            </w:pPr>
            <w:r w:rsidRPr="00E33F60">
              <w:t>Interferer ACLR not applicable</w:t>
            </w:r>
          </w:p>
          <w:p w14:paraId="0B2F3949" w14:textId="77777777" w:rsidR="00AD1976" w:rsidRPr="00E33F60" w:rsidRDefault="00AD1976" w:rsidP="00EC5235">
            <w:pPr>
              <w:pStyle w:val="TAL"/>
            </w:pPr>
            <w:r w:rsidRPr="00E33F60">
              <w:t>Impact of interferer Broadband noise 0.4 dB</w:t>
            </w:r>
          </w:p>
        </w:tc>
      </w:tr>
      <w:tr w:rsidR="00AD1976" w:rsidRPr="00E33F60" w14:paraId="48AD2232" w14:textId="77777777" w:rsidTr="00EC5235">
        <w:trPr>
          <w:tblHeader/>
          <w:jc w:val="center"/>
        </w:trPr>
        <w:tc>
          <w:tcPr>
            <w:tcW w:w="2143" w:type="dxa"/>
          </w:tcPr>
          <w:p w14:paraId="20A2A621" w14:textId="77777777" w:rsidR="00AD1976" w:rsidRPr="00E33F60" w:rsidRDefault="00AD1976" w:rsidP="00EC5235">
            <w:pPr>
              <w:pStyle w:val="TAL"/>
            </w:pPr>
            <w:r w:rsidRPr="00E33F60">
              <w:t>7.6 Receiver spurious emissions</w:t>
            </w:r>
          </w:p>
        </w:tc>
        <w:tc>
          <w:tcPr>
            <w:tcW w:w="3381" w:type="dxa"/>
          </w:tcPr>
          <w:p w14:paraId="1ACC1303" w14:textId="77777777" w:rsidR="00AD1976" w:rsidRPr="00E33F60" w:rsidRDefault="00AD1976" w:rsidP="00EC5235">
            <w:pPr>
              <w:pStyle w:val="TAL"/>
            </w:pPr>
            <w:r w:rsidRPr="00E33F60">
              <w:t>30 MHz ≤ f ≤ 4 GHz: ±2.0 dB</w:t>
            </w:r>
          </w:p>
          <w:p w14:paraId="22021775" w14:textId="77777777" w:rsidR="00AD1976" w:rsidRPr="00E33F60" w:rsidRDefault="00AD1976" w:rsidP="00EC5235">
            <w:pPr>
              <w:pStyle w:val="TAL"/>
            </w:pPr>
            <w:r w:rsidRPr="00E33F60">
              <w:t>4 GHz &lt; f ≤ 19 GHz: ±4.0 dB</w:t>
            </w:r>
          </w:p>
          <w:p w14:paraId="454AB447" w14:textId="77777777" w:rsidR="00AD1976" w:rsidRPr="00E33F60" w:rsidRDefault="00AD1976" w:rsidP="00EC5235">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66" w:type="dxa"/>
          </w:tcPr>
          <w:p w14:paraId="5DF2DA4A" w14:textId="77777777" w:rsidR="00AD1976" w:rsidRPr="00E33F60" w:rsidRDefault="00AD1976" w:rsidP="00EC5235">
            <w:pPr>
              <w:pStyle w:val="TAL"/>
            </w:pPr>
          </w:p>
        </w:tc>
      </w:tr>
      <w:tr w:rsidR="00AD1976" w:rsidRPr="00E33F60" w14:paraId="3FB26CE4" w14:textId="77777777" w:rsidTr="00EC5235">
        <w:trPr>
          <w:tblHeader/>
          <w:jc w:val="center"/>
        </w:trPr>
        <w:tc>
          <w:tcPr>
            <w:tcW w:w="2143" w:type="dxa"/>
          </w:tcPr>
          <w:p w14:paraId="3505C5C9" w14:textId="77777777" w:rsidR="00AD1976" w:rsidRPr="00E33F60" w:rsidRDefault="00AD1976" w:rsidP="00EC5235">
            <w:pPr>
              <w:pStyle w:val="TAL"/>
            </w:pPr>
            <w:r w:rsidRPr="00E33F60">
              <w:t xml:space="preserve">7.7 Receiver intermodulation </w:t>
            </w:r>
          </w:p>
        </w:tc>
        <w:tc>
          <w:tcPr>
            <w:tcW w:w="3381" w:type="dxa"/>
          </w:tcPr>
          <w:p w14:paraId="39817FE5" w14:textId="77777777" w:rsidR="00AD1976" w:rsidRPr="00E33F60" w:rsidRDefault="00AD1976" w:rsidP="00EC5235">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38143FCB" w14:textId="77777777" w:rsidR="00AD1976" w:rsidRPr="00E33F60" w:rsidRDefault="00AD1976" w:rsidP="00EC5235">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7BE03326" w14:textId="77777777" w:rsidR="00AD1976" w:rsidRPr="00E33F60" w:rsidRDefault="00AD1976" w:rsidP="00EC5235">
            <w:pPr>
              <w:pStyle w:val="TAL"/>
            </w:pPr>
            <w:r w:rsidRPr="00E33F60">
              <w:rPr>
                <w:lang w:eastAsia="ko-KR"/>
              </w:rPr>
              <w:t>±</w:t>
            </w:r>
            <w:r w:rsidRPr="00E33F60">
              <w:rPr>
                <w:lang w:eastAsia="zh-CN"/>
              </w:rPr>
              <w:t>3.0</w:t>
            </w:r>
            <w:r w:rsidRPr="00E33F60">
              <w:rPr>
                <w:lang w:eastAsia="ko-KR"/>
              </w:rPr>
              <w:t xml:space="preserve"> dB, 4.2 GHz &lt; f ≤ 6.0 GHz</w:t>
            </w:r>
            <w:r w:rsidRPr="00E33F60">
              <w:rPr>
                <w:rFonts w:eastAsia="SimSun" w:cs="v4.2.0"/>
                <w:lang w:eastAsia="zh-CN"/>
              </w:rPr>
              <w:t xml:space="preserve"> </w:t>
            </w:r>
            <w:r w:rsidRPr="00E33F60">
              <w:rPr>
                <w:rFonts w:eastAsia="SimSun" w:cs="v4.2.0"/>
              </w:rPr>
              <w:t>(</w:t>
            </w:r>
            <w:r>
              <w:rPr>
                <w:rFonts w:eastAsia="SimSun" w:cs="v4.2.0"/>
              </w:rPr>
              <w:t>NOTE </w:t>
            </w:r>
            <w:r w:rsidRPr="00E33F60">
              <w:rPr>
                <w:rFonts w:eastAsia="SimSun" w:cs="v4.2.0"/>
                <w:lang w:eastAsia="zh-CN"/>
              </w:rPr>
              <w:t>2</w:t>
            </w:r>
            <w:r w:rsidRPr="00E33F60">
              <w:rPr>
                <w:rFonts w:eastAsia="SimSun" w:cs="v4.2.0"/>
              </w:rPr>
              <w:t>)</w:t>
            </w:r>
          </w:p>
        </w:tc>
        <w:tc>
          <w:tcPr>
            <w:tcW w:w="3866" w:type="dxa"/>
          </w:tcPr>
          <w:p w14:paraId="631721ED" w14:textId="77777777" w:rsidR="00AD1976" w:rsidRPr="00E33F60" w:rsidRDefault="00AD1976" w:rsidP="00EC5235">
            <w:pPr>
              <w:pStyle w:val="TAL"/>
            </w:pPr>
            <w:r w:rsidRPr="00E33F60">
              <w:t>Overall system uncertainty comprises four quantities:</w:t>
            </w:r>
          </w:p>
          <w:p w14:paraId="097D7B4F" w14:textId="77777777" w:rsidR="00AD1976" w:rsidRPr="00E33F60" w:rsidRDefault="00AD1976" w:rsidP="00EC5235">
            <w:pPr>
              <w:pStyle w:val="TAL"/>
            </w:pPr>
          </w:p>
          <w:p w14:paraId="2DF042FE" w14:textId="77777777" w:rsidR="00AD1976" w:rsidRPr="00E33F60" w:rsidRDefault="00AD1976" w:rsidP="00EC5235">
            <w:pPr>
              <w:pStyle w:val="TAL"/>
            </w:pPr>
            <w:r w:rsidRPr="00E33F60">
              <w:t>1. Wanted signal level error</w:t>
            </w:r>
          </w:p>
          <w:p w14:paraId="7546D413" w14:textId="77777777" w:rsidR="00AD1976" w:rsidRPr="00E33F60" w:rsidRDefault="00AD1976" w:rsidP="00EC5235">
            <w:pPr>
              <w:pStyle w:val="TAL"/>
            </w:pPr>
            <w:r w:rsidRPr="00E33F60">
              <w:t>2. CW Interferer level error</w:t>
            </w:r>
          </w:p>
          <w:p w14:paraId="3942D9E2" w14:textId="77777777" w:rsidR="00AD1976" w:rsidRPr="00E33F60" w:rsidRDefault="00AD1976" w:rsidP="00EC5235">
            <w:pPr>
              <w:pStyle w:val="TAL"/>
            </w:pPr>
            <w:r w:rsidRPr="00E33F60">
              <w:t>3. Modulated Interferer level error</w:t>
            </w:r>
          </w:p>
          <w:p w14:paraId="54AD8C0A" w14:textId="77777777" w:rsidR="00AD1976" w:rsidRPr="00E33F60" w:rsidRDefault="00AD1976" w:rsidP="00EC5235">
            <w:pPr>
              <w:pStyle w:val="TAL"/>
            </w:pPr>
            <w:r w:rsidRPr="00E33F60">
              <w:t>4. Impact of interferer ACLR</w:t>
            </w:r>
          </w:p>
          <w:p w14:paraId="20E24CC7" w14:textId="77777777" w:rsidR="00AD1976" w:rsidRPr="00E33F60" w:rsidRDefault="00AD1976" w:rsidP="00EC5235">
            <w:pPr>
              <w:pStyle w:val="TAL"/>
            </w:pPr>
          </w:p>
          <w:p w14:paraId="24A82C69" w14:textId="77777777" w:rsidR="00AD1976" w:rsidRPr="00E33F60" w:rsidRDefault="00AD1976" w:rsidP="00EC5235">
            <w:pPr>
              <w:pStyle w:val="TAL"/>
            </w:pPr>
            <w:r w:rsidRPr="00E33F60">
              <w:t>The effect of the closer CW signal has twice the effect.</w:t>
            </w:r>
          </w:p>
          <w:p w14:paraId="62BC81DF" w14:textId="77777777" w:rsidR="00AD1976" w:rsidRPr="00E33F60" w:rsidRDefault="00AD1976" w:rsidP="00EC5235">
            <w:pPr>
              <w:pStyle w:val="TAL"/>
            </w:pPr>
          </w:p>
          <w:p w14:paraId="74CF3E05" w14:textId="77777777" w:rsidR="00AD1976" w:rsidRPr="00E33F60" w:rsidRDefault="00AD1976" w:rsidP="00EC5235">
            <w:pPr>
              <w:pStyle w:val="TAL"/>
            </w:pPr>
            <w:r w:rsidRPr="00E33F60">
              <w:t>Items 1, 2 and 3 are assumed to be uncorrelated so can be root sum squared to provide the combined effect of the three signals. The interferer ACLR effect is systematic, and is added arithmetically.</w:t>
            </w:r>
          </w:p>
          <w:p w14:paraId="4D8B493D" w14:textId="77777777" w:rsidR="00AD1976" w:rsidRPr="00E33F60" w:rsidRDefault="00AD1976" w:rsidP="00EC5235">
            <w:pPr>
              <w:pStyle w:val="TAL"/>
            </w:pPr>
          </w:p>
          <w:p w14:paraId="73859A13" w14:textId="77777777" w:rsidR="00AD1976" w:rsidRPr="00E33F60" w:rsidRDefault="00AD1976" w:rsidP="00EC5235">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6774C0D6" w14:textId="77777777" w:rsidR="00AD1976" w:rsidRPr="00E33F60" w:rsidRDefault="00AD1976" w:rsidP="00EC5235">
            <w:pPr>
              <w:pStyle w:val="TAL"/>
            </w:pPr>
          </w:p>
          <w:p w14:paraId="0516CE5A" w14:textId="77777777" w:rsidR="00AD1976" w:rsidRPr="00E33F60" w:rsidRDefault="00AD1976" w:rsidP="00EC5235">
            <w:pPr>
              <w:pStyle w:val="TAL"/>
            </w:pPr>
            <w:r w:rsidRPr="00E33F60">
              <w:t>f ≤ 3.0 GHz</w:t>
            </w:r>
          </w:p>
          <w:p w14:paraId="56F708CB" w14:textId="77777777" w:rsidR="00AD1976" w:rsidRPr="00E33F60" w:rsidRDefault="00AD1976" w:rsidP="00EC5235">
            <w:pPr>
              <w:pStyle w:val="TAL"/>
            </w:pPr>
            <w:r w:rsidRPr="00E33F60">
              <w:t>Wanted signal level ± 0.7dB</w:t>
            </w:r>
          </w:p>
          <w:p w14:paraId="5E193321" w14:textId="77777777" w:rsidR="00AD1976" w:rsidRPr="00E33F60" w:rsidRDefault="00AD1976" w:rsidP="00EC5235">
            <w:pPr>
              <w:pStyle w:val="TAL"/>
            </w:pPr>
            <w:r w:rsidRPr="00E33F60">
              <w:t>CW interferer level ± 0.5 dB</w:t>
            </w:r>
          </w:p>
          <w:p w14:paraId="07CB5B99" w14:textId="77777777" w:rsidR="00AD1976" w:rsidRPr="00E33F60" w:rsidRDefault="00AD1976" w:rsidP="00EC5235">
            <w:pPr>
              <w:pStyle w:val="TAL"/>
            </w:pPr>
            <w:r w:rsidRPr="00E33F60">
              <w:t>Mod interferer level ± 0.7 dB</w:t>
            </w:r>
          </w:p>
          <w:p w14:paraId="1F85B18F" w14:textId="77777777" w:rsidR="00AD1976" w:rsidRPr="00E33F60" w:rsidRDefault="00AD1976" w:rsidP="00EC5235">
            <w:pPr>
              <w:pStyle w:val="TAL"/>
              <w:rPr>
                <w:szCs w:val="18"/>
                <w:lang w:eastAsia="sv-SE"/>
              </w:rPr>
            </w:pPr>
            <w:r w:rsidRPr="00E33F60">
              <w:rPr>
                <w:szCs w:val="18"/>
                <w:lang w:eastAsia="sv-SE"/>
              </w:rPr>
              <w:t>3.0 GHz &lt; f ≤ 4.2 GHz</w:t>
            </w:r>
          </w:p>
          <w:p w14:paraId="66F97E88" w14:textId="77777777" w:rsidR="00AD1976" w:rsidRPr="00E33F60" w:rsidRDefault="00AD1976" w:rsidP="00EC5235">
            <w:pPr>
              <w:pStyle w:val="TAL"/>
              <w:rPr>
                <w:szCs w:val="18"/>
                <w:lang w:eastAsia="sv-SE"/>
              </w:rPr>
            </w:pPr>
            <w:r w:rsidRPr="00E33F60">
              <w:rPr>
                <w:szCs w:val="18"/>
                <w:lang w:eastAsia="sv-SE"/>
              </w:rPr>
              <w:t>Wanted signal level ± 1.0 dB</w:t>
            </w:r>
          </w:p>
          <w:p w14:paraId="0C782178" w14:textId="77777777" w:rsidR="00AD1976" w:rsidRPr="00E33F60" w:rsidRDefault="00AD1976" w:rsidP="00EC5235">
            <w:pPr>
              <w:pStyle w:val="TAL"/>
              <w:rPr>
                <w:szCs w:val="18"/>
                <w:lang w:eastAsia="sv-SE"/>
              </w:rPr>
            </w:pPr>
            <w:r w:rsidRPr="00E33F60">
              <w:rPr>
                <w:szCs w:val="18"/>
                <w:lang w:eastAsia="sv-SE"/>
              </w:rPr>
              <w:t>CW Interferer level ± 0.7 dB</w:t>
            </w:r>
          </w:p>
          <w:p w14:paraId="77A8A7F2" w14:textId="77777777" w:rsidR="00AD1976" w:rsidRPr="00E33F60" w:rsidRDefault="00AD1976" w:rsidP="00EC5235">
            <w:pPr>
              <w:pStyle w:val="TAL"/>
              <w:rPr>
                <w:lang w:eastAsia="sv-SE"/>
              </w:rPr>
            </w:pPr>
            <w:r w:rsidRPr="00E33F60">
              <w:rPr>
                <w:lang w:eastAsia="sv-SE"/>
              </w:rPr>
              <w:t>Mod Interferer level ± 1.0 dB</w:t>
            </w:r>
          </w:p>
          <w:p w14:paraId="1C3FE754" w14:textId="77777777" w:rsidR="00AD1976" w:rsidRPr="00E33F60" w:rsidRDefault="00AD1976" w:rsidP="00EC5235">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5A9A3118" w14:textId="77777777" w:rsidR="00AD1976" w:rsidRPr="00E33F60" w:rsidRDefault="00AD1976" w:rsidP="00EC5235">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685A4CAB" w14:textId="77777777" w:rsidR="00AD1976" w:rsidRPr="00E33F60" w:rsidRDefault="00AD1976" w:rsidP="00EC5235">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6B3C2BFD" w14:textId="77777777" w:rsidR="00AD1976" w:rsidRPr="00E33F60" w:rsidRDefault="00AD1976" w:rsidP="00EC5235">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7E706A04" w14:textId="77777777" w:rsidR="00AD1976" w:rsidRPr="00E33F60" w:rsidRDefault="00AD1976" w:rsidP="00EC5235">
            <w:pPr>
              <w:pStyle w:val="TAL"/>
            </w:pPr>
          </w:p>
          <w:p w14:paraId="39A004E1" w14:textId="77777777" w:rsidR="00AD1976" w:rsidRPr="00E33F60" w:rsidRDefault="00AD1976" w:rsidP="00EC5235">
            <w:pPr>
              <w:pStyle w:val="TAL"/>
            </w:pPr>
            <w:r w:rsidRPr="00E33F60">
              <w:rPr>
                <w:lang w:eastAsia="sv-SE"/>
              </w:rPr>
              <w:t>f ≤ 6 GHz</w:t>
            </w:r>
          </w:p>
          <w:p w14:paraId="4AE7F518" w14:textId="77777777" w:rsidR="00AD1976" w:rsidRPr="00E33F60" w:rsidRDefault="00AD1976" w:rsidP="00EC5235">
            <w:pPr>
              <w:pStyle w:val="TAL"/>
            </w:pPr>
            <w:r w:rsidRPr="00E33F60">
              <w:t>Impact of interferer ACLR 0.4 dB</w:t>
            </w:r>
          </w:p>
        </w:tc>
      </w:tr>
      <w:tr w:rsidR="00AD1976" w:rsidRPr="00E33F60" w14:paraId="1538B377" w14:textId="77777777" w:rsidTr="00EC5235">
        <w:trPr>
          <w:tblHeader/>
          <w:jc w:val="center"/>
        </w:trPr>
        <w:tc>
          <w:tcPr>
            <w:tcW w:w="2143" w:type="dxa"/>
          </w:tcPr>
          <w:p w14:paraId="3B083222" w14:textId="77777777" w:rsidR="00AD1976" w:rsidRPr="00E33F60" w:rsidRDefault="00AD1976" w:rsidP="00EC5235">
            <w:pPr>
              <w:pStyle w:val="TAL"/>
            </w:pPr>
            <w:r w:rsidRPr="00E33F60">
              <w:rPr>
                <w:lang w:eastAsia="ja-JP"/>
              </w:rPr>
              <w:t xml:space="preserve">7.8 </w:t>
            </w:r>
            <w:r w:rsidRPr="00E33F60">
              <w:t>In-channel selectivity</w:t>
            </w:r>
          </w:p>
        </w:tc>
        <w:tc>
          <w:tcPr>
            <w:tcW w:w="3381" w:type="dxa"/>
          </w:tcPr>
          <w:p w14:paraId="44780AE2" w14:textId="77777777" w:rsidR="00AD1976" w:rsidRPr="00E33F60" w:rsidRDefault="00AD1976" w:rsidP="00EC5235">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 GHz</w:t>
            </w:r>
          </w:p>
          <w:p w14:paraId="4C465359" w14:textId="77777777" w:rsidR="00AD1976" w:rsidRPr="00E33F60" w:rsidRDefault="00AD1976" w:rsidP="00EC5235">
            <w:pPr>
              <w:pStyle w:val="TAL"/>
              <w:rPr>
                <w:rFonts w:cs="v4.2.0"/>
                <w:lang w:eastAsia="ja-JP"/>
              </w:rPr>
            </w:pPr>
            <w:r w:rsidRPr="00E33F60">
              <w:rPr>
                <w:lang w:eastAsia="ja-JP"/>
              </w:rPr>
              <w:t>±</w:t>
            </w:r>
            <w:r w:rsidRPr="00E33F60">
              <w:rPr>
                <w:rFonts w:cs="v4.2.0"/>
                <w:lang w:eastAsia="ja-JP"/>
              </w:rPr>
              <w:t xml:space="preserve">1.8 dB, 3 GHz &lt; f </w:t>
            </w:r>
            <w:r w:rsidRPr="00E33F60">
              <w:rPr>
                <w:lang w:eastAsia="ja-JP"/>
              </w:rPr>
              <w:t>≤</w:t>
            </w:r>
            <w:r w:rsidRPr="00E33F60">
              <w:rPr>
                <w:rFonts w:cs="v4.2.0"/>
                <w:lang w:eastAsia="ja-JP"/>
              </w:rPr>
              <w:t xml:space="preserve"> 4.2 GHz</w:t>
            </w:r>
          </w:p>
          <w:p w14:paraId="40F84F9B" w14:textId="77777777" w:rsidR="00AD1976" w:rsidRPr="00E33F60" w:rsidRDefault="00AD1976" w:rsidP="00EC5235">
            <w:pPr>
              <w:pStyle w:val="TAL"/>
            </w:pPr>
            <w:r w:rsidRPr="00E33F60">
              <w:rPr>
                <w:lang w:eastAsia="ko-KR"/>
              </w:rPr>
              <w:t>±2.</w:t>
            </w:r>
            <w:r w:rsidRPr="00E33F60">
              <w:rPr>
                <w:lang w:eastAsia="zh-CN"/>
              </w:rPr>
              <w:t>1</w:t>
            </w:r>
            <w:r w:rsidRPr="00E33F60">
              <w:rPr>
                <w:lang w:eastAsia="ko-KR"/>
              </w:rPr>
              <w:t xml:space="preserve"> dB, 4.2 GHz &lt; f ≤ 6 GHz </w:t>
            </w:r>
            <w:r w:rsidRPr="00E33F60">
              <w:rPr>
                <w:rFonts w:eastAsia="SimSun" w:cs="v4.2.0"/>
              </w:rPr>
              <w:t>(</w:t>
            </w:r>
            <w:r>
              <w:rPr>
                <w:rFonts w:eastAsia="SimSun" w:cs="v4.2.0"/>
              </w:rPr>
              <w:t>NOTE </w:t>
            </w:r>
            <w:r w:rsidRPr="00E33F60">
              <w:rPr>
                <w:rFonts w:eastAsia="SimSun" w:cs="v4.2.0"/>
                <w:lang w:eastAsia="zh-CN"/>
              </w:rPr>
              <w:t>2</w:t>
            </w:r>
            <w:r w:rsidRPr="00E33F60">
              <w:rPr>
                <w:rFonts w:eastAsia="SimSun" w:cs="v4.2.0"/>
              </w:rPr>
              <w:t>)</w:t>
            </w:r>
          </w:p>
        </w:tc>
        <w:tc>
          <w:tcPr>
            <w:tcW w:w="3866" w:type="dxa"/>
          </w:tcPr>
          <w:p w14:paraId="1112B1B9" w14:textId="77777777" w:rsidR="00AD1976" w:rsidRPr="00E33F60" w:rsidRDefault="00AD1976" w:rsidP="00EC5235">
            <w:pPr>
              <w:pStyle w:val="TAL"/>
            </w:pPr>
          </w:p>
        </w:tc>
      </w:tr>
      <w:tr w:rsidR="00AD1976" w:rsidRPr="00E33F60" w14:paraId="3ED89330" w14:textId="77777777" w:rsidTr="00EC5235">
        <w:trPr>
          <w:tblHeader/>
          <w:jc w:val="center"/>
        </w:trPr>
        <w:tc>
          <w:tcPr>
            <w:tcW w:w="9390" w:type="dxa"/>
            <w:gridSpan w:val="3"/>
            <w:tcBorders>
              <w:bottom w:val="single" w:sz="4" w:space="0" w:color="auto"/>
            </w:tcBorders>
          </w:tcPr>
          <w:p w14:paraId="3B49AAFB" w14:textId="77777777" w:rsidR="00AD1976" w:rsidRPr="00E33F60" w:rsidRDefault="00AD1976" w:rsidP="00EC5235">
            <w:pPr>
              <w:pStyle w:val="TAN"/>
              <w:rPr>
                <w:rFonts w:eastAsia="SimSun"/>
                <w:lang w:eastAsia="zh-CN"/>
              </w:rPr>
            </w:pPr>
            <w:r>
              <w:t>NOTE </w:t>
            </w:r>
            <w:r w:rsidRPr="00E33F60">
              <w:t>1:</w:t>
            </w:r>
            <w:r w:rsidRPr="00E33F60">
              <w:tab/>
              <w:t>Unless otherwise noted, only the Test System stimulus error is considered here. The effect of errors in the throughput measurements due to finite test duration is not considered.</w:t>
            </w:r>
          </w:p>
          <w:p w14:paraId="1431355B" w14:textId="77777777" w:rsidR="00AD1976" w:rsidRPr="00E33F60" w:rsidRDefault="00AD1976" w:rsidP="00EC5235">
            <w:pPr>
              <w:pStyle w:val="TAN"/>
            </w:pPr>
            <w:r>
              <w:rPr>
                <w:rFonts w:eastAsia="SimSun"/>
              </w:rPr>
              <w:t>NOTE </w:t>
            </w:r>
            <w:r w:rsidRPr="00E33F60">
              <w:rPr>
                <w:rFonts w:eastAsia="SimSun"/>
                <w:lang w:eastAsia="zh-CN"/>
              </w:rPr>
              <w:t>2</w:t>
            </w:r>
            <w:r w:rsidRPr="00E33F60">
              <w:rPr>
                <w:rFonts w:eastAsia="SimSun"/>
              </w:rPr>
              <w:t>:</w:t>
            </w:r>
            <w:r w:rsidRPr="00E33F60">
              <w:rPr>
                <w:rFonts w:eastAsia="SimSun"/>
              </w:rPr>
              <w:tab/>
            </w:r>
            <w:r w:rsidRPr="00E33F60">
              <w:rPr>
                <w:rFonts w:eastAsia="SimSun"/>
                <w:lang w:eastAsia="zh-CN"/>
              </w:rPr>
              <w:t>Test system uncertainty</w:t>
            </w:r>
            <w:r w:rsidRPr="00E33F60">
              <w:rPr>
                <w:rFonts w:eastAsia="SimSun"/>
              </w:rPr>
              <w:t xml:space="preserve"> values </w:t>
            </w:r>
            <w:r w:rsidRPr="00E33F60">
              <w:rPr>
                <w:rFonts w:eastAsia="SimSun"/>
                <w:lang w:eastAsia="zh-CN"/>
              </w:rPr>
              <w:t xml:space="preserve">for </w:t>
            </w:r>
            <w:r w:rsidRPr="00E33F60">
              <w:rPr>
                <w:rFonts w:eastAsia="SimSun" w:cs="v4.2.0"/>
                <w:lang w:eastAsia="zh-CN"/>
              </w:rPr>
              <w:t>4</w:t>
            </w:r>
            <w:r w:rsidRPr="00E33F60">
              <w:rPr>
                <w:rFonts w:eastAsia="SimSun" w:cs="v4.2.0"/>
                <w:lang w:eastAsia="ja-JP"/>
              </w:rPr>
              <w:t>.</w:t>
            </w:r>
            <w:r w:rsidRPr="00E33F60">
              <w:rPr>
                <w:rFonts w:eastAsia="SimSun" w:cs="v4.2.0"/>
                <w:lang w:eastAsia="zh-CN"/>
              </w:rPr>
              <w:t xml:space="preserve">2 </w:t>
            </w:r>
            <w:r w:rsidRPr="00E33F60">
              <w:rPr>
                <w:rFonts w:eastAsia="SimSun" w:cs="v4.2.0"/>
                <w:lang w:eastAsia="ja-JP"/>
              </w:rPr>
              <w:t xml:space="preserve">GHz &lt; f </w:t>
            </w:r>
            <w:r w:rsidRPr="00E33F60">
              <w:rPr>
                <w:rFonts w:eastAsia="SimSun" w:cs="Arial" w:hint="eastAsia"/>
                <w:lang w:eastAsia="ja-JP"/>
              </w:rPr>
              <w:t>≤</w:t>
            </w:r>
            <w:r w:rsidRPr="00E33F60">
              <w:rPr>
                <w:rFonts w:eastAsia="SimSun" w:cs="v4.2.0"/>
                <w:lang w:eastAsia="ja-JP"/>
              </w:rPr>
              <w:t xml:space="preserve"> </w:t>
            </w:r>
            <w:r w:rsidRPr="00E33F60">
              <w:rPr>
                <w:rFonts w:eastAsia="SimSun" w:cs="v4.2.0"/>
                <w:lang w:eastAsia="zh-CN"/>
              </w:rPr>
              <w:t xml:space="preserve">6 </w:t>
            </w:r>
            <w:r w:rsidRPr="00E33F60">
              <w:rPr>
                <w:rFonts w:eastAsia="SimSun" w:cs="v4.2.0"/>
                <w:lang w:eastAsia="ja-JP"/>
              </w:rPr>
              <w:t>GHz</w:t>
            </w:r>
            <w:r w:rsidRPr="00E33F60">
              <w:rPr>
                <w:rFonts w:eastAsia="SimSun"/>
              </w:rPr>
              <w:t xml:space="preserve"> apply for </w:t>
            </w:r>
            <w:r>
              <w:rPr>
                <w:rFonts w:eastAsia="SimSun"/>
              </w:rPr>
              <w:t>IAB</w:t>
            </w:r>
            <w:r w:rsidRPr="00E33F60">
              <w:rPr>
                <w:rFonts w:eastAsia="SimSun"/>
              </w:rPr>
              <w:t xml:space="preserve"> operate</w:t>
            </w:r>
            <w:r w:rsidRPr="00E33F60">
              <w:rPr>
                <w:rFonts w:eastAsia="SimSun"/>
                <w:lang w:eastAsia="zh-CN"/>
              </w:rPr>
              <w:t>s</w:t>
            </w:r>
            <w:r w:rsidRPr="00E33F60">
              <w:rPr>
                <w:rFonts w:eastAsia="SimSun"/>
              </w:rPr>
              <w:t xml:space="preserve"> in licensed spectrum only</w:t>
            </w:r>
            <w:r w:rsidRPr="00E33F60">
              <w:rPr>
                <w:rFonts w:eastAsia="SimSun"/>
                <w:lang w:eastAsia="zh-CN"/>
              </w:rPr>
              <w:t>.</w:t>
            </w:r>
          </w:p>
        </w:tc>
      </w:tr>
    </w:tbl>
    <w:p w14:paraId="5606AEC8" w14:textId="77777777" w:rsidR="008D3EE5" w:rsidRPr="00E33F60" w:rsidRDefault="008D3EE5" w:rsidP="008D3EE5">
      <w:pPr>
        <w:pStyle w:val="Heading4"/>
        <w:rPr>
          <w:lang w:eastAsia="sv-SE"/>
        </w:rPr>
      </w:pPr>
      <w:bookmarkStart w:id="74" w:name="_Toc21099027"/>
      <w:bookmarkStart w:id="75" w:name="_Toc29809115"/>
      <w:bookmarkStart w:id="76" w:name="_Toc29809624"/>
      <w:bookmarkStart w:id="77" w:name="_Toc37270111"/>
      <w:bookmarkStart w:id="78" w:name="_Toc45883350"/>
      <w:bookmarkStart w:id="79" w:name="_Toc53182059"/>
      <w:bookmarkStart w:id="80" w:name="_Toc73962760"/>
      <w:r w:rsidRPr="00E33F60">
        <w:rPr>
          <w:lang w:eastAsia="sv-SE"/>
        </w:rPr>
        <w:t>4.1.</w:t>
      </w:r>
      <w:r w:rsidRPr="00E33F60">
        <w:t>2.4</w:t>
      </w:r>
      <w:r w:rsidRPr="00E33F60">
        <w:rPr>
          <w:lang w:eastAsia="sv-SE"/>
        </w:rPr>
        <w:tab/>
        <w:t>Measurement of performance requirements</w:t>
      </w:r>
      <w:bookmarkEnd w:id="74"/>
      <w:bookmarkEnd w:id="75"/>
      <w:bookmarkEnd w:id="76"/>
      <w:bookmarkEnd w:id="77"/>
      <w:bookmarkEnd w:id="78"/>
      <w:bookmarkEnd w:id="79"/>
      <w:bookmarkEnd w:id="80"/>
    </w:p>
    <w:p w14:paraId="596C0D84" w14:textId="77777777" w:rsidR="008D3EE5" w:rsidRPr="00D46B4A" w:rsidRDefault="008D3EE5" w:rsidP="008D3EE5">
      <w:pPr>
        <w:rPr>
          <w:color w:val="2E74B5" w:themeColor="accent5" w:themeShade="BF"/>
          <w:lang w:eastAsia="sv-SE"/>
        </w:rPr>
      </w:pPr>
      <w:bookmarkStart w:id="81" w:name="_Toc21099028"/>
      <w:bookmarkStart w:id="82" w:name="_Toc29809116"/>
      <w:bookmarkStart w:id="83" w:name="_Toc29809625"/>
      <w:bookmarkStart w:id="84" w:name="_Toc37270112"/>
      <w:bookmarkStart w:id="85" w:name="_Toc45883351"/>
      <w:bookmarkStart w:id="86" w:name="_Toc53182060"/>
      <w:r w:rsidRPr="00D46B4A">
        <w:rPr>
          <w:color w:val="2E74B5" w:themeColor="accent5" w:themeShade="BF"/>
        </w:rPr>
        <w:t>{Editor note: table</w:t>
      </w:r>
      <w:r>
        <w:rPr>
          <w:color w:val="2E74B5" w:themeColor="accent5" w:themeShade="BF"/>
        </w:rPr>
        <w:t>(s)</w:t>
      </w:r>
      <w:r w:rsidRPr="00D46B4A">
        <w:rPr>
          <w:color w:val="2E74B5" w:themeColor="accent5" w:themeShade="BF"/>
        </w:rPr>
        <w:t xml:space="preserve"> to </w:t>
      </w:r>
      <w:r>
        <w:rPr>
          <w:color w:val="2E74B5" w:themeColor="accent5" w:themeShade="BF"/>
        </w:rPr>
        <w:t>added</w:t>
      </w:r>
      <w:r w:rsidRPr="00D46B4A">
        <w:rPr>
          <w:color w:val="2E74B5" w:themeColor="accent5" w:themeShade="BF"/>
        </w:rPr>
        <w:t>}</w:t>
      </w:r>
    </w:p>
    <w:p w14:paraId="214F5925" w14:textId="77777777" w:rsidR="008D3EE5" w:rsidRPr="00E33F60" w:rsidRDefault="008D3EE5" w:rsidP="008D3EE5">
      <w:pPr>
        <w:pStyle w:val="Heading3"/>
        <w:rPr>
          <w:lang w:eastAsia="sv-SE"/>
        </w:rPr>
      </w:pPr>
      <w:bookmarkStart w:id="87" w:name="_Toc73962761"/>
      <w:r w:rsidRPr="00E33F60">
        <w:rPr>
          <w:lang w:eastAsia="sv-SE"/>
        </w:rPr>
        <w:lastRenderedPageBreak/>
        <w:t>4.1.</w:t>
      </w:r>
      <w:r w:rsidRPr="00E33F60">
        <w:t>3</w:t>
      </w:r>
      <w:r w:rsidRPr="00E33F60">
        <w:rPr>
          <w:lang w:eastAsia="sv-SE"/>
        </w:rPr>
        <w:tab/>
        <w:t>Interpretation of measurement results</w:t>
      </w:r>
      <w:bookmarkEnd w:id="81"/>
      <w:bookmarkEnd w:id="82"/>
      <w:bookmarkEnd w:id="83"/>
      <w:bookmarkEnd w:id="84"/>
      <w:bookmarkEnd w:id="85"/>
      <w:bookmarkEnd w:id="86"/>
      <w:bookmarkEnd w:id="87"/>
    </w:p>
    <w:p w14:paraId="7C1BB242" w14:textId="77777777" w:rsidR="008D3EE5" w:rsidRPr="00E33F60" w:rsidRDefault="008D3EE5" w:rsidP="008D3EE5">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4D929BAA" w14:textId="77777777" w:rsidR="008D3EE5" w:rsidRPr="00E33F60" w:rsidRDefault="008D3EE5" w:rsidP="008D3EE5">
      <w:pPr>
        <w:rPr>
          <w:rFonts w:cs="v4.2.0"/>
        </w:rPr>
      </w:pPr>
      <w:r w:rsidRPr="00E33F60">
        <w:rPr>
          <w:rFonts w:cs="v5.0.0"/>
          <w:snapToGrid w:val="0"/>
        </w:rPr>
        <w:t>The Shared Risk principle is defined in Recommendation ITU-R M.1545</w:t>
      </w:r>
      <w:r>
        <w:rPr>
          <w:rFonts w:cs="v5.0.0"/>
          <w:snapToGrid w:val="0"/>
        </w:rPr>
        <w:t> </w:t>
      </w:r>
      <w:r w:rsidRPr="00E33F60">
        <w:rPr>
          <w:rFonts w:cs="v5.0.0"/>
          <w:snapToGrid w:val="0"/>
        </w:rPr>
        <w:t>[4].</w:t>
      </w:r>
    </w:p>
    <w:p w14:paraId="0C6AB52F" w14:textId="77777777" w:rsidR="008D3EE5" w:rsidRPr="00E33F60" w:rsidRDefault="008D3EE5" w:rsidP="008D3EE5">
      <w:pPr>
        <w:rPr>
          <w:rFonts w:cs="v4.2.0"/>
        </w:rPr>
      </w:pPr>
      <w:r w:rsidRPr="00E33F60">
        <w:rPr>
          <w:rFonts w:cs="v4.2.0"/>
        </w:rPr>
        <w:t>The actual measurement uncertainty of the Test System for the measurement of each parameter shall be included in the test report.</w:t>
      </w:r>
    </w:p>
    <w:p w14:paraId="74B5792E" w14:textId="77777777" w:rsidR="008D3EE5" w:rsidRPr="00E33F60" w:rsidRDefault="008D3EE5" w:rsidP="008D3EE5">
      <w:pPr>
        <w:rPr>
          <w:rFonts w:cs="v4.2.0"/>
        </w:rPr>
      </w:pPr>
      <w:r w:rsidRPr="00E33F60">
        <w:rPr>
          <w:rFonts w:cs="v4.2.0"/>
        </w:rPr>
        <w:t>The recorded value for the Test System uncertainty shall be, for each measurement, equal to or lower than the appropriate figure in clause</w:t>
      </w:r>
      <w:r>
        <w:rPr>
          <w:rFonts w:cs="v4.2.0"/>
        </w:rPr>
        <w:t> </w:t>
      </w:r>
      <w:r w:rsidRPr="00E33F60">
        <w:rPr>
          <w:rFonts w:cs="v4.2.0"/>
        </w:rPr>
        <w:t>4.1.2 of the present document.</w:t>
      </w:r>
    </w:p>
    <w:p w14:paraId="70F6C0E2" w14:textId="77777777" w:rsidR="008D3EE5" w:rsidRPr="00E33F60" w:rsidRDefault="008D3EE5" w:rsidP="008D3EE5">
      <w:pPr>
        <w:rPr>
          <w:rFonts w:cs="v4.2.0"/>
        </w:rPr>
      </w:pPr>
      <w:r w:rsidRPr="00E33F60">
        <w:rPr>
          <w:rFonts w:cs="v4.2.0"/>
        </w:rPr>
        <w:t>If the Test System for a test is known to have a measurement uncertainty greater than that specified in clause</w:t>
      </w:r>
      <w:r>
        <w:rPr>
          <w:rFonts w:cs="v4.2.0"/>
        </w:rPr>
        <w:t> </w:t>
      </w:r>
      <w:r w:rsidRPr="00E33F60">
        <w:rPr>
          <w:rFonts w:cs="v4.2.0"/>
        </w:rPr>
        <w:t>4.1.2, it is still permitted to use this apparatus provided that an adjustment is made as follows.</w:t>
      </w:r>
    </w:p>
    <w:p w14:paraId="4552A2F3" w14:textId="77777777" w:rsidR="00556F11" w:rsidRPr="008D3EE5" w:rsidRDefault="008D3EE5" w:rsidP="00556F11">
      <w:r w:rsidRPr="00E33F60">
        <w:rPr>
          <w:rFonts w:cs="v4.2.0"/>
        </w:rPr>
        <w:t>Any additional uncertainty in the Test System over and above that specified in clause</w:t>
      </w:r>
      <w:r>
        <w:rPr>
          <w:rFonts w:cs="v4.2.0"/>
        </w:rPr>
        <w:t> </w:t>
      </w:r>
      <w:r w:rsidRPr="00E33F60">
        <w:rPr>
          <w:rFonts w:cs="v4.2.0"/>
        </w:rPr>
        <w:t>4.1.2 shall be used to tighten the test requirement, making the test harder to pass. For some tests e.g. receiver tests, this may require modification of stimulus signals. This procedure will ensure that a Test System not compliant with clause</w:t>
      </w:r>
      <w:r>
        <w:rPr>
          <w:rFonts w:cs="v4.2.0"/>
        </w:rPr>
        <w:t> </w:t>
      </w:r>
      <w:r w:rsidRPr="00E33F60">
        <w:rPr>
          <w:rFonts w:cs="v4.2.0"/>
        </w:rPr>
        <w:t>4.1.2 does not increase the chance of passing a device under test where that device would otherwise have failed the test if a Test System compliant with clause</w:t>
      </w:r>
      <w:r>
        <w:rPr>
          <w:rFonts w:cs="v4.2.0"/>
        </w:rPr>
        <w:t> </w:t>
      </w:r>
      <w:r w:rsidRPr="00E33F60">
        <w:rPr>
          <w:rFonts w:cs="v4.2.0"/>
        </w:rPr>
        <w:t>4.1.2 had been used.</w:t>
      </w:r>
    </w:p>
    <w:p w14:paraId="0E422011" w14:textId="77777777" w:rsidR="00EA6CFC" w:rsidRDefault="00EA6CFC" w:rsidP="00556F11">
      <w:pPr>
        <w:pStyle w:val="Heading2"/>
      </w:pPr>
      <w:bookmarkStart w:id="88" w:name="_Toc73962762"/>
      <w:r>
        <w:t>4.2</w:t>
      </w:r>
      <w:r>
        <w:tab/>
      </w:r>
      <w:r>
        <w:tab/>
        <w:t>Conducted requirement reference points</w:t>
      </w:r>
      <w:bookmarkEnd w:id="88"/>
    </w:p>
    <w:p w14:paraId="19D4F336" w14:textId="77777777" w:rsidR="008D3EE5" w:rsidRDefault="008D3EE5" w:rsidP="008D3EE5">
      <w:pPr>
        <w:pStyle w:val="Heading3"/>
      </w:pPr>
      <w:bookmarkStart w:id="89" w:name="_Toc37272040"/>
      <w:bookmarkStart w:id="90" w:name="_Toc61182175"/>
      <w:bookmarkStart w:id="91" w:name="_Toc21099813"/>
      <w:bookmarkStart w:id="92" w:name="_Toc45884286"/>
      <w:bookmarkStart w:id="93" w:name="_Toc29809611"/>
      <w:bookmarkStart w:id="94" w:name="_Toc36644986"/>
      <w:bookmarkStart w:id="95" w:name="_Toc58860050"/>
      <w:bookmarkStart w:id="96" w:name="_Toc53182309"/>
      <w:bookmarkStart w:id="97" w:name="_Toc73962763"/>
      <w:r>
        <w:t>4.2.</w:t>
      </w:r>
      <w:r>
        <w:rPr>
          <w:rFonts w:eastAsia="SimSun" w:hint="eastAsia"/>
          <w:lang w:val="en-US" w:eastAsia="zh-CN"/>
        </w:rPr>
        <w:t>1</w:t>
      </w:r>
      <w:r>
        <w:tab/>
      </w:r>
      <w:r>
        <w:rPr>
          <w:rFonts w:eastAsia="SimSun" w:hint="eastAsia"/>
          <w:i/>
          <w:lang w:val="en-US" w:eastAsia="zh-CN"/>
        </w:rPr>
        <w:t>IAB</w:t>
      </w:r>
      <w:r>
        <w:rPr>
          <w:i/>
        </w:rPr>
        <w:t xml:space="preserve"> type 1-H</w:t>
      </w:r>
      <w:bookmarkEnd w:id="89"/>
      <w:bookmarkEnd w:id="90"/>
      <w:bookmarkEnd w:id="91"/>
      <w:bookmarkEnd w:id="92"/>
      <w:bookmarkEnd w:id="93"/>
      <w:bookmarkEnd w:id="94"/>
      <w:bookmarkEnd w:id="95"/>
      <w:bookmarkEnd w:id="96"/>
      <w:bookmarkEnd w:id="97"/>
    </w:p>
    <w:p w14:paraId="19831997" w14:textId="77777777" w:rsidR="008D3EE5" w:rsidRDefault="008D3EE5" w:rsidP="008D3EE5">
      <w:pPr>
        <w:rPr>
          <w:lang w:eastAsia="zh-CN"/>
        </w:rPr>
      </w:pPr>
      <w:r>
        <w:rPr>
          <w:rFonts w:hint="eastAsia"/>
          <w:i/>
          <w:lang w:val="en-US" w:eastAsia="zh-CN"/>
        </w:rPr>
        <w:t>IAB</w:t>
      </w:r>
      <w:r>
        <w:rPr>
          <w:i/>
          <w:lang w:eastAsia="zh-CN"/>
        </w:rPr>
        <w:t xml:space="preserve"> type 1-H</w:t>
      </w:r>
      <w:r>
        <w:rPr>
          <w:lang w:eastAsia="zh-CN"/>
        </w:rPr>
        <w:t xml:space="preserve"> requirements are defined for two points of reference, signified by radiated requirements and conducted requirements.</w:t>
      </w:r>
    </w:p>
    <w:bookmarkStart w:id="98" w:name="_MON_1662828190"/>
    <w:bookmarkEnd w:id="98"/>
    <w:p w14:paraId="55796775" w14:textId="77777777" w:rsidR="008D3EE5" w:rsidRDefault="008D3EE5" w:rsidP="008D3EE5">
      <w:pPr>
        <w:pStyle w:val="TH"/>
      </w:pPr>
      <w: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pt;height:195.95pt" o:ole="">
            <v:imagedata r:id="rId12" o:title=""/>
          </v:shape>
          <o:OLEObject Type="Embed" ProgID="Word.Picture.8" ShapeID="_x0000_i1025" DrawAspect="Content" ObjectID="_1684577369" r:id="rId13"/>
        </w:object>
      </w:r>
    </w:p>
    <w:p w14:paraId="2D82D6C9" w14:textId="77777777" w:rsidR="008D3EE5" w:rsidRDefault="008D3EE5" w:rsidP="008D3EE5">
      <w:pPr>
        <w:pStyle w:val="TF"/>
      </w:pPr>
      <w:r>
        <w:t>Figure 4.2.</w:t>
      </w:r>
      <w:r>
        <w:rPr>
          <w:rFonts w:eastAsia="SimSun" w:hint="eastAsia"/>
          <w:lang w:val="en-US" w:eastAsia="zh-CN"/>
        </w:rPr>
        <w:t>1</w:t>
      </w:r>
      <w:r>
        <w:t xml:space="preserve">-1: Radiated and conducted reference points for </w:t>
      </w:r>
      <w:r>
        <w:rPr>
          <w:rFonts w:eastAsia="SimSun" w:hint="eastAsia"/>
          <w:i/>
          <w:lang w:val="en-US" w:eastAsia="zh-CN"/>
        </w:rPr>
        <w:t>IAB</w:t>
      </w:r>
      <w:r>
        <w:rPr>
          <w:i/>
        </w:rPr>
        <w:t xml:space="preserve"> type 1-H</w:t>
      </w:r>
    </w:p>
    <w:p w14:paraId="0F76AA59" w14:textId="77777777" w:rsidR="008D3EE5" w:rsidRDefault="008D3EE5" w:rsidP="008D3EE5">
      <w:pPr>
        <w:rPr>
          <w:lang w:eastAsia="zh-CN"/>
        </w:rPr>
      </w:pPr>
      <w:r>
        <w:rPr>
          <w:lang w:eastAsia="zh-CN"/>
        </w:rPr>
        <w:t xml:space="preserve">Radiated characteristics are defined over the air (OTA), where the </w:t>
      </w:r>
      <w:r>
        <w:rPr>
          <w:i/>
          <w:lang w:eastAsia="sv-SE"/>
        </w:rPr>
        <w:t>operating band</w:t>
      </w:r>
      <w:r>
        <w:rPr>
          <w:lang w:eastAsia="sv-SE"/>
        </w:rPr>
        <w:t xml:space="preserve"> specific</w:t>
      </w:r>
      <w:r>
        <w:rPr>
          <w:lang w:eastAsia="zh-CN"/>
        </w:rPr>
        <w:t xml:space="preserve"> radiated interface is referred to as the </w:t>
      </w:r>
      <w:r>
        <w:rPr>
          <w:i/>
          <w:lang w:eastAsia="zh-CN"/>
        </w:rPr>
        <w:t>Radiated Interface Boundary</w:t>
      </w:r>
      <w:r>
        <w:rPr>
          <w:lang w:eastAsia="zh-CN"/>
        </w:rPr>
        <w:t xml:space="preserve"> (RIB). Radiated requirements are also referred to as OTA requirements. The (spatial) characteristics in which the OTA requirements apply are detailed for each requirement.</w:t>
      </w:r>
    </w:p>
    <w:p w14:paraId="5671DD31" w14:textId="77777777" w:rsidR="008D3EE5" w:rsidRDefault="008D3EE5" w:rsidP="008D3EE5">
      <w:pPr>
        <w:pStyle w:val="NO"/>
        <w:rPr>
          <w:lang w:eastAsia="zh-CN"/>
        </w:rPr>
      </w:pPr>
      <w:r>
        <w:t>NOTE:</w:t>
      </w:r>
      <w:r>
        <w:tab/>
        <w:t xml:space="preserve">Radiated conformance requirements are captured in </w:t>
      </w:r>
      <w:r w:rsidRPr="00412605">
        <w:t>TS 38</w:t>
      </w:r>
      <w:r w:rsidRPr="00412605">
        <w:rPr>
          <w:rFonts w:eastAsia="SimSun"/>
          <w:lang w:val="en-US" w:eastAsia="zh-CN"/>
        </w:rPr>
        <w:t>.176</w:t>
      </w:r>
      <w:r w:rsidRPr="00412605">
        <w:t>-2 [</w:t>
      </w:r>
      <w:r w:rsidR="00DF3C12" w:rsidRPr="00412605">
        <w:rPr>
          <w:rFonts w:eastAsia="SimSun"/>
          <w:lang w:val="en-US" w:eastAsia="zh-CN"/>
        </w:rPr>
        <w:t>3</w:t>
      </w:r>
      <w:r w:rsidRPr="00412605">
        <w:t>]</w:t>
      </w:r>
      <w:r>
        <w:t xml:space="preserve"> and are out of scope of this specification.</w:t>
      </w:r>
    </w:p>
    <w:p w14:paraId="693F77DE" w14:textId="77777777" w:rsidR="008D3EE5" w:rsidRDefault="008D3EE5" w:rsidP="008D3EE5">
      <w:pPr>
        <w:rPr>
          <w:lang w:eastAsia="zh-CN"/>
        </w:rPr>
      </w:pPr>
      <w:r>
        <w:rPr>
          <w:lang w:eastAsia="zh-CN"/>
        </w:rPr>
        <w:t xml:space="preserve">Conducted characteristics are defined at individual or groups of </w:t>
      </w:r>
      <w:r>
        <w:rPr>
          <w:i/>
          <w:lang w:eastAsia="zh-CN"/>
        </w:rPr>
        <w:t xml:space="preserve">TAB connectors </w:t>
      </w:r>
      <w:r>
        <w:rPr>
          <w:lang w:eastAsia="zh-CN"/>
        </w:rPr>
        <w:t xml:space="preserve">at the </w:t>
      </w:r>
      <w:r>
        <w:rPr>
          <w:i/>
          <w:lang w:eastAsia="zh-CN"/>
        </w:rPr>
        <w:t>transceiver array boundary</w:t>
      </w:r>
      <w:r>
        <w:rPr>
          <w:lang w:eastAsia="zh-CN"/>
        </w:rPr>
        <w:t>, which is the conducted interface between the transceiver unit array and the composite antenna.</w:t>
      </w:r>
    </w:p>
    <w:p w14:paraId="42E65C09" w14:textId="77777777" w:rsidR="008D3EE5" w:rsidRDefault="008D3EE5" w:rsidP="008D3EE5">
      <w:r>
        <w:t>The transceiver unit array is part of the composite transceiver functionality generating modulated transmit signal structures and performing receiver combining and demodulation.</w:t>
      </w:r>
    </w:p>
    <w:p w14:paraId="1A659DB0" w14:textId="77777777" w:rsidR="008D3EE5" w:rsidRDefault="008D3EE5" w:rsidP="008D3EE5">
      <w:pPr>
        <w:rPr>
          <w:lang w:eastAsia="zh-CN"/>
        </w:rPr>
      </w:pPr>
      <w:r>
        <w:rPr>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Pr>
          <w:rFonts w:eastAsia="MS Mincho"/>
        </w:rPr>
        <w:t xml:space="preserve"> The transmitter/receiver units have the ability to transmit/receive </w:t>
      </w:r>
      <w:r>
        <w:t>parallel independent modulated symbol streams</w:t>
      </w:r>
      <w:r>
        <w:rPr>
          <w:rFonts w:eastAsia="MS Mincho"/>
        </w:rPr>
        <w:t>.</w:t>
      </w:r>
    </w:p>
    <w:p w14:paraId="475F294D" w14:textId="77777777" w:rsidR="008D3EE5" w:rsidRDefault="008D3EE5" w:rsidP="008D3EE5">
      <w:pPr>
        <w:rPr>
          <w:lang w:eastAsia="zh-CN"/>
        </w:rPr>
      </w:pPr>
      <w:r>
        <w:rPr>
          <w:lang w:eastAsia="zh-CN"/>
        </w:rPr>
        <w:t xml:space="preserve">The composite antenna contains a radio distribution network (RDN) and an antenna array. The RDN is a </w:t>
      </w:r>
      <w:r>
        <w:t>linear passive network which distributes the RF power generated by the transceiver unit array to the antenna array, and/or distributes the radio signals collected by the antenna array to the transceiver unit array</w:t>
      </w:r>
      <w:r>
        <w:rPr>
          <w:lang w:eastAsia="zh-CN"/>
        </w:rPr>
        <w:t>, in an implementation specific way.</w:t>
      </w:r>
    </w:p>
    <w:p w14:paraId="28C049F0" w14:textId="77777777" w:rsidR="00556F11" w:rsidRPr="008D3EE5" w:rsidRDefault="008D3EE5" w:rsidP="00556F11">
      <w:r>
        <w:t xml:space="preserve">How a conducted requirement is applied to the </w:t>
      </w:r>
      <w:r>
        <w:rPr>
          <w:i/>
        </w:rPr>
        <w:t>transceiver array boundary</w:t>
      </w:r>
      <w:r>
        <w:t xml:space="preserve"> is detailed in the respective requirement clause</w:t>
      </w:r>
      <w:r>
        <w:rPr>
          <w:lang w:eastAsia="zh-CN"/>
        </w:rPr>
        <w:t>.</w:t>
      </w:r>
    </w:p>
    <w:p w14:paraId="73E1434B" w14:textId="77777777" w:rsidR="00EA6CFC" w:rsidRDefault="00EA6CFC" w:rsidP="00556F11">
      <w:pPr>
        <w:pStyle w:val="Heading2"/>
      </w:pPr>
      <w:bookmarkStart w:id="99" w:name="_Toc73962764"/>
      <w:r>
        <w:t>4.3</w:t>
      </w:r>
      <w:r>
        <w:tab/>
      </w:r>
      <w:r>
        <w:tab/>
        <w:t>IAB classes</w:t>
      </w:r>
      <w:bookmarkEnd w:id="99"/>
    </w:p>
    <w:p w14:paraId="23DF7C8C" w14:textId="77777777" w:rsidR="008D3EE5" w:rsidRPr="00E118F5" w:rsidRDefault="008D3EE5" w:rsidP="008D3EE5">
      <w:pPr>
        <w:pStyle w:val="Heading3"/>
        <w:rPr>
          <w:highlight w:val="yellow"/>
          <w:lang w:val="en-US"/>
        </w:rPr>
      </w:pPr>
      <w:bookmarkStart w:id="100" w:name="_Toc73962765"/>
      <w:bookmarkStart w:id="101" w:name="_Hlk487019015"/>
      <w:bookmarkStart w:id="102" w:name="_Hlk497643052"/>
      <w:r>
        <w:t>4.</w:t>
      </w:r>
      <w:r>
        <w:rPr>
          <w:rFonts w:eastAsia="SimSun" w:hint="eastAsia"/>
          <w:lang w:val="en-US" w:eastAsia="zh-CN"/>
        </w:rPr>
        <w:t>3</w:t>
      </w:r>
      <w:r>
        <w:t>.</w:t>
      </w:r>
      <w:r>
        <w:rPr>
          <w:rFonts w:eastAsia="SimSun" w:hint="eastAsia"/>
          <w:lang w:val="en-US" w:eastAsia="zh-CN"/>
        </w:rPr>
        <w:t>1</w:t>
      </w:r>
      <w:r>
        <w:tab/>
      </w:r>
      <w:r>
        <w:rPr>
          <w:rFonts w:eastAsia="SimSun" w:hint="eastAsia"/>
          <w:i/>
          <w:lang w:val="en-US" w:eastAsia="zh-CN"/>
        </w:rPr>
        <w:t xml:space="preserve">IAB-DU </w:t>
      </w:r>
      <w:r w:rsidRPr="00412605">
        <w:rPr>
          <w:rFonts w:eastAsia="SimSun"/>
          <w:i/>
          <w:lang w:val="en-US" w:eastAsia="zh-CN"/>
        </w:rPr>
        <w:t>class</w:t>
      </w:r>
      <w:bookmarkEnd w:id="100"/>
    </w:p>
    <w:p w14:paraId="4FB9DAB4" w14:textId="77777777" w:rsidR="008D3EE5" w:rsidRDefault="008D3EE5" w:rsidP="008D3EE5">
      <w:r>
        <w:t>The requirements in this specification apply to Wide Area IAB-DU, Medium Range IAB-DU and Local Area IAB-DU unless otherwise stated.</w:t>
      </w:r>
      <w:bookmarkEnd w:id="101"/>
      <w:r w:rsidR="00DF3C12">
        <w:t xml:space="preserve"> </w:t>
      </w:r>
      <w:r>
        <w:t xml:space="preserve">For </w:t>
      </w:r>
      <w:r>
        <w:rPr>
          <w:i/>
        </w:rPr>
        <w:t xml:space="preserve">IAB type </w:t>
      </w:r>
      <w:r>
        <w:t>1-H</w:t>
      </w:r>
      <w:r>
        <w:rPr>
          <w:lang w:eastAsia="zh-CN"/>
        </w:rPr>
        <w:t>, IAB-DU classes</w:t>
      </w:r>
      <w:r>
        <w:t xml:space="preserve"> are defined as indicated below:</w:t>
      </w:r>
    </w:p>
    <w:p w14:paraId="28080F0C" w14:textId="77777777" w:rsidR="008D3EE5" w:rsidRDefault="008D3EE5" w:rsidP="008D3EE5">
      <w:pPr>
        <w:pStyle w:val="B1"/>
      </w:pPr>
      <w:r>
        <w:t>-</w:t>
      </w:r>
      <w:r>
        <w:tab/>
        <w:t>Wide Area IAB-DU are characterised by requirements derived from Macro Cell scenarios with a BS to UE minimum coupling loss equal to 70 dB.</w:t>
      </w:r>
    </w:p>
    <w:p w14:paraId="5836092A" w14:textId="77777777" w:rsidR="008D3EE5" w:rsidRDefault="008D3EE5" w:rsidP="008D3EE5">
      <w:pPr>
        <w:pStyle w:val="B1"/>
      </w:pPr>
      <w:r>
        <w:t>-</w:t>
      </w:r>
      <w:r>
        <w:tab/>
        <w:t>Medium Range IAB-DU are characterised by requirements derived from Micro Cell scenarios with a BS to UE minimum coupling loss equals to 53 dB.</w:t>
      </w:r>
    </w:p>
    <w:p w14:paraId="2C0A66E0" w14:textId="77777777" w:rsidR="008D3EE5" w:rsidRDefault="008D3EE5" w:rsidP="008D3EE5">
      <w:pPr>
        <w:pStyle w:val="B1"/>
      </w:pPr>
      <w:r>
        <w:t>-</w:t>
      </w:r>
      <w:r>
        <w:tab/>
        <w:t>Local Area IAB-DU are characterised by requirements derived from Pico Cell scenarios with a BS to UE minimum coupling loss equal to 45 dB.</w:t>
      </w:r>
      <w:bookmarkEnd w:id="102"/>
    </w:p>
    <w:p w14:paraId="26197851" w14:textId="77777777" w:rsidR="008D3EE5" w:rsidRPr="00412605" w:rsidRDefault="008D3EE5" w:rsidP="008D3EE5">
      <w:pPr>
        <w:pStyle w:val="Heading3"/>
        <w:rPr>
          <w:lang w:val="en-US"/>
        </w:rPr>
      </w:pPr>
      <w:bookmarkStart w:id="103" w:name="_Toc73962766"/>
      <w:r>
        <w:t>4.</w:t>
      </w:r>
      <w:r>
        <w:rPr>
          <w:rFonts w:eastAsia="SimSun" w:hint="eastAsia"/>
          <w:lang w:val="en-US" w:eastAsia="zh-CN"/>
        </w:rPr>
        <w:t>3</w:t>
      </w:r>
      <w:r>
        <w:t>.</w:t>
      </w:r>
      <w:r>
        <w:rPr>
          <w:rFonts w:eastAsia="SimSun" w:hint="eastAsia"/>
          <w:lang w:val="en-US" w:eastAsia="zh-CN"/>
        </w:rPr>
        <w:t>2</w:t>
      </w:r>
      <w:r>
        <w:tab/>
      </w:r>
      <w:r>
        <w:rPr>
          <w:rFonts w:eastAsia="SimSun" w:hint="eastAsia"/>
          <w:i/>
          <w:lang w:val="en-US" w:eastAsia="zh-CN"/>
        </w:rPr>
        <w:t xml:space="preserve">IAB-MT </w:t>
      </w:r>
      <w:r w:rsidRPr="00412605">
        <w:rPr>
          <w:rFonts w:eastAsia="SimSun"/>
          <w:i/>
          <w:lang w:val="en-US" w:eastAsia="zh-CN"/>
        </w:rPr>
        <w:t>class</w:t>
      </w:r>
      <w:bookmarkEnd w:id="103"/>
    </w:p>
    <w:p w14:paraId="3A298634" w14:textId="77777777" w:rsidR="008D3EE5" w:rsidRDefault="008D3EE5" w:rsidP="008D3EE5">
      <w:pPr>
        <w:rPr>
          <w:iCs/>
        </w:rPr>
      </w:pPr>
      <w:r>
        <w:rPr>
          <w:iCs/>
        </w:rPr>
        <w:t xml:space="preserve">The requirements in this specification apply to Wide Area IAB-MT and Local Area IAB-MT classes unless otherwise stated. </w:t>
      </w:r>
    </w:p>
    <w:p w14:paraId="660E5D5E" w14:textId="77777777" w:rsidR="008D3EE5" w:rsidRDefault="008D3EE5" w:rsidP="008D3EE5">
      <w:pPr>
        <w:rPr>
          <w:iCs/>
        </w:rPr>
      </w:pPr>
      <w:r>
        <w:rPr>
          <w:iCs/>
        </w:rPr>
        <w:t xml:space="preserve">For </w:t>
      </w:r>
      <w:r>
        <w:rPr>
          <w:i/>
        </w:rPr>
        <w:t>IAB type</w:t>
      </w:r>
      <w:r>
        <w:rPr>
          <w:iCs/>
        </w:rPr>
        <w:t xml:space="preserve"> 1-H</w:t>
      </w:r>
      <w:r>
        <w:rPr>
          <w:iCs/>
          <w:lang w:eastAsia="zh-CN"/>
        </w:rPr>
        <w:t>, IAB-MT classes</w:t>
      </w:r>
      <w:r>
        <w:rPr>
          <w:iCs/>
        </w:rPr>
        <w:t xml:space="preserve"> are defined as indicated below:</w:t>
      </w:r>
    </w:p>
    <w:p w14:paraId="5020CF3E" w14:textId="77777777" w:rsidR="008D3EE5" w:rsidRDefault="008D3EE5" w:rsidP="008D3EE5">
      <w:pPr>
        <w:pStyle w:val="B1"/>
      </w:pPr>
      <w:r>
        <w:t>-</w:t>
      </w:r>
      <w:r>
        <w:tab/>
        <w:t>Wide Area IAB-MT are characterised by requirements derived from Macro Cell and</w:t>
      </w:r>
      <w:r>
        <w:rPr>
          <w:lang w:eastAsia="zh-CN"/>
        </w:rPr>
        <w:t>/or</w:t>
      </w:r>
      <w:r>
        <w:t xml:space="preserve"> Micro Cell scenarios.</w:t>
      </w:r>
    </w:p>
    <w:p w14:paraId="15BB4D2D" w14:textId="77777777" w:rsidR="00556F11" w:rsidRPr="008D3EE5" w:rsidRDefault="008D3EE5" w:rsidP="00412605">
      <w:pPr>
        <w:pStyle w:val="B1"/>
      </w:pPr>
      <w:r>
        <w:t>-</w:t>
      </w:r>
      <w:r>
        <w:tab/>
        <w:t xml:space="preserve">Local Area IAB-MT are characterised by requirements derived from Pico Cell and </w:t>
      </w:r>
      <w:r>
        <w:rPr>
          <w:lang w:eastAsia="zh-CN"/>
        </w:rPr>
        <w:t xml:space="preserve">/or </w:t>
      </w:r>
      <w:r>
        <w:t>Micro Cell scenarios.</w:t>
      </w:r>
    </w:p>
    <w:p w14:paraId="4D8C6E0B" w14:textId="77777777" w:rsidR="00EA6CFC" w:rsidRDefault="00EA6CFC" w:rsidP="00556F11">
      <w:pPr>
        <w:pStyle w:val="Heading2"/>
      </w:pPr>
      <w:bookmarkStart w:id="104" w:name="_Toc73962767"/>
      <w:r>
        <w:t>4.4</w:t>
      </w:r>
      <w:r>
        <w:tab/>
      </w:r>
      <w:r>
        <w:tab/>
        <w:t>Regional requirements</w:t>
      </w:r>
      <w:bookmarkEnd w:id="104"/>
    </w:p>
    <w:p w14:paraId="1F668CC4" w14:textId="77777777" w:rsidR="008D3EE5" w:rsidRDefault="008D3EE5" w:rsidP="008D3EE5">
      <w:pPr>
        <w:keepNext/>
        <w:keepLines/>
        <w:rPr>
          <w:rFonts w:cs="v5.0.0"/>
        </w:rPr>
      </w:pPr>
      <w:bookmarkStart w:id="105" w:name="_Hlk494310507"/>
      <w:r>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5"/>
    <w:p w14:paraId="3C32FCD7" w14:textId="77777777" w:rsidR="008D3EE5" w:rsidRDefault="008D3EE5" w:rsidP="008D3EE5">
      <w:r>
        <w:t>Table 4.4-1 lists all requirements in the present specification that may be applied differently in different regions.</w:t>
      </w:r>
    </w:p>
    <w:p w14:paraId="0B1AA272" w14:textId="77777777" w:rsidR="008D3EE5" w:rsidRDefault="008D3EE5" w:rsidP="008D3EE5">
      <w:pPr>
        <w:pStyle w:val="TH"/>
        <w:rPr>
          <w:rFonts w:cs="v5.0.0"/>
        </w:rPr>
      </w:pPr>
      <w:r>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14:paraId="5B8E1968" w14:textId="77777777" w:rsidTr="00DF3C1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77777777" w:rsidR="008D3EE5" w:rsidRDefault="008D3EE5" w:rsidP="00DF3C12">
            <w:pPr>
              <w:pStyle w:val="TAH"/>
              <w:rPr>
                <w:lang w:eastAsia="ja-JP"/>
              </w:rPr>
            </w:pPr>
            <w:r>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Default="008D3EE5" w:rsidP="00DF3C12">
            <w:pPr>
              <w:pStyle w:val="TAH"/>
              <w:rPr>
                <w:lang w:eastAsia="ja-JP"/>
              </w:rPr>
            </w:pPr>
            <w:r>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Default="008D3EE5" w:rsidP="00DF3C12">
            <w:pPr>
              <w:pStyle w:val="TAH"/>
              <w:rPr>
                <w:lang w:eastAsia="ja-JP"/>
              </w:rPr>
            </w:pPr>
            <w:r>
              <w:rPr>
                <w:lang w:eastAsia="ja-JP"/>
              </w:rPr>
              <w:t>Comments</w:t>
            </w:r>
          </w:p>
        </w:tc>
      </w:tr>
      <w:tr w:rsidR="008D3EE5" w14:paraId="4BF7055C" w14:textId="77777777" w:rsidTr="00DF3C1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Default="008D3EE5" w:rsidP="00DF3C12">
            <w:pPr>
              <w:pStyle w:val="TAC"/>
              <w:rPr>
                <w:rFonts w:cs="Arial"/>
                <w:lang w:val="en-US" w:eastAsia="ja-JP"/>
              </w:rPr>
            </w:pPr>
            <w:r>
              <w:t>5.2</w:t>
            </w:r>
          </w:p>
        </w:tc>
        <w:tc>
          <w:tcPr>
            <w:tcW w:w="2592" w:type="dxa"/>
            <w:tcBorders>
              <w:top w:val="single" w:sz="4" w:space="0" w:color="auto"/>
              <w:left w:val="single" w:sz="4" w:space="0" w:color="auto"/>
              <w:bottom w:val="single" w:sz="4" w:space="0" w:color="auto"/>
              <w:right w:val="single" w:sz="4" w:space="0" w:color="auto"/>
            </w:tcBorders>
          </w:tcPr>
          <w:p w14:paraId="21581E26" w14:textId="77777777" w:rsidR="008D3EE5" w:rsidRDefault="008D3EE5" w:rsidP="00DF3C12">
            <w:pPr>
              <w:pStyle w:val="TAC"/>
              <w:rPr>
                <w:rFonts w:cs="Arial"/>
                <w:lang w:eastAsia="ja-JP"/>
              </w:rPr>
            </w:pPr>
            <w:r>
              <w:rPr>
                <w:rFonts w:cs="Arial"/>
                <w:i/>
              </w:rPr>
              <w:t>Operating bands</w:t>
            </w:r>
          </w:p>
        </w:tc>
        <w:tc>
          <w:tcPr>
            <w:tcW w:w="5798" w:type="dxa"/>
            <w:tcBorders>
              <w:top w:val="single" w:sz="4" w:space="0" w:color="auto"/>
              <w:left w:val="single" w:sz="4" w:space="0" w:color="auto"/>
              <w:bottom w:val="single" w:sz="4" w:space="0" w:color="auto"/>
              <w:right w:val="single" w:sz="4" w:space="0" w:color="auto"/>
            </w:tcBorders>
          </w:tcPr>
          <w:p w14:paraId="4C8957B8" w14:textId="77777777" w:rsidR="008D3EE5" w:rsidRDefault="008D3EE5" w:rsidP="00DF3C12">
            <w:pPr>
              <w:pStyle w:val="TAL"/>
              <w:rPr>
                <w:rFonts w:cs="Arial"/>
                <w:lang w:eastAsia="ja-JP"/>
              </w:rPr>
            </w:pPr>
            <w:r>
              <w:t xml:space="preserve">Some NR </w:t>
            </w:r>
            <w:r>
              <w:rPr>
                <w:i/>
              </w:rPr>
              <w:t>operating bands</w:t>
            </w:r>
            <w:r>
              <w:t xml:space="preserve"> may be applied regionally.</w:t>
            </w:r>
          </w:p>
        </w:tc>
      </w:tr>
      <w:tr w:rsidR="008D3EE5" w14:paraId="7E427BEA" w14:textId="77777777" w:rsidTr="00DF3C1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Default="008D3EE5" w:rsidP="00DF3C12">
            <w:pPr>
              <w:pStyle w:val="TAC"/>
              <w:rPr>
                <w:rFonts w:cs="Arial"/>
                <w:lang w:val="en-US" w:eastAsia="ja-JP"/>
              </w:rPr>
            </w:pPr>
            <w:r>
              <w:t>6.2.3</w:t>
            </w:r>
          </w:p>
        </w:tc>
        <w:tc>
          <w:tcPr>
            <w:tcW w:w="2592" w:type="dxa"/>
            <w:tcBorders>
              <w:top w:val="single" w:sz="4" w:space="0" w:color="auto"/>
              <w:left w:val="single" w:sz="4" w:space="0" w:color="auto"/>
              <w:bottom w:val="single" w:sz="4" w:space="0" w:color="auto"/>
              <w:right w:val="single" w:sz="4" w:space="0" w:color="auto"/>
            </w:tcBorders>
          </w:tcPr>
          <w:p w14:paraId="277FF5AB" w14:textId="77777777" w:rsidR="008D3EE5" w:rsidRDefault="008D3EE5" w:rsidP="00DF3C12">
            <w:pPr>
              <w:pStyle w:val="TAC"/>
              <w:ind w:left="284" w:hanging="284"/>
              <w:rPr>
                <w:rFonts w:cs="Arial"/>
              </w:rPr>
            </w:pPr>
            <w:r>
              <w:rPr>
                <w:rFonts w:cs="Arial"/>
              </w:rPr>
              <w:t>IAB output power:</w:t>
            </w:r>
          </w:p>
          <w:p w14:paraId="730063BB" w14:textId="77777777" w:rsidR="008D3EE5" w:rsidRDefault="008D3EE5" w:rsidP="00DF3C12">
            <w:pPr>
              <w:pStyle w:val="TAC"/>
              <w:rPr>
                <w:rFonts w:cs="Arial"/>
                <w:lang w:eastAsia="ja-JP"/>
              </w:rPr>
            </w:pPr>
            <w:r>
              <w:rPr>
                <w:rFonts w:cs="Arial"/>
              </w:rPr>
              <w:t>Additional 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77777777" w:rsidR="008D3EE5" w:rsidRDefault="008D3EE5" w:rsidP="00DF3C12">
            <w:pPr>
              <w:pStyle w:val="TAL"/>
              <w:rPr>
                <w:rFonts w:cs="Arial"/>
                <w:lang w:eastAsia="ja-JP"/>
              </w:rPr>
            </w:pPr>
            <w:r>
              <w:rPr>
                <w:rFonts w:cs="Arial"/>
              </w:rPr>
              <w:t xml:space="preserve">These requirements </w:t>
            </w:r>
            <w:r>
              <w:t>may be applied regionally</w:t>
            </w:r>
            <w:r>
              <w:rPr>
                <w:rFonts w:cs="Arial"/>
              </w:rPr>
              <w:t xml:space="preserve"> as additional IAB output power requirements.</w:t>
            </w:r>
          </w:p>
        </w:tc>
      </w:tr>
      <w:tr w:rsidR="008D3EE5" w14:paraId="74DDEF11" w14:textId="77777777" w:rsidTr="00DF3C1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Default="008D3EE5" w:rsidP="00DF3C12">
            <w:pPr>
              <w:pStyle w:val="TAC"/>
              <w:rPr>
                <w:rFonts w:eastAsia="SimSun" w:cs="Arial"/>
                <w:lang w:val="en-US" w:eastAsia="zh-CN"/>
              </w:rPr>
            </w:pPr>
            <w:r>
              <w:t>6.6.2</w:t>
            </w:r>
          </w:p>
        </w:tc>
        <w:tc>
          <w:tcPr>
            <w:tcW w:w="2592" w:type="dxa"/>
            <w:tcBorders>
              <w:top w:val="single" w:sz="4" w:space="0" w:color="auto"/>
              <w:left w:val="single" w:sz="4" w:space="0" w:color="auto"/>
              <w:bottom w:val="single" w:sz="4" w:space="0" w:color="auto"/>
              <w:right w:val="single" w:sz="4" w:space="0" w:color="auto"/>
            </w:tcBorders>
          </w:tcPr>
          <w:p w14:paraId="182FBF18" w14:textId="77777777" w:rsidR="008D3EE5" w:rsidRDefault="008D3EE5" w:rsidP="00DF3C12">
            <w:pPr>
              <w:pStyle w:val="TAC"/>
              <w:rPr>
                <w:rFonts w:cs="Arial"/>
              </w:rPr>
            </w:pPr>
            <w:r>
              <w:rPr>
                <w:rFonts w:cs="Arial"/>
              </w:rPr>
              <w:t>Occupied bandwidth</w:t>
            </w:r>
          </w:p>
          <w:p w14:paraId="7AC2B782" w14:textId="77777777" w:rsidR="008D3EE5" w:rsidRDefault="008D3EE5" w:rsidP="00DF3C12">
            <w:pPr>
              <w:pStyle w:val="TAC"/>
              <w:rPr>
                <w:rFonts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77777777" w:rsidR="008D3EE5" w:rsidRDefault="008D3EE5" w:rsidP="00DF3C12">
            <w:pPr>
              <w:pStyle w:val="TAL"/>
            </w:pPr>
            <w:r>
              <w:t>The requirement may be applied regionally. There may also be regional requirements to declare the occupied bandwidth according to the definition in present specification.</w:t>
            </w:r>
          </w:p>
        </w:tc>
      </w:tr>
      <w:tr w:rsidR="008D3EE5" w14:paraId="074404CE" w14:textId="77777777" w:rsidTr="00DF3C1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Default="008D3EE5" w:rsidP="00DF3C12">
            <w:pPr>
              <w:pStyle w:val="TAC"/>
              <w:rPr>
                <w:lang w:eastAsia="ja-JP"/>
              </w:rPr>
            </w:pPr>
            <w:r>
              <w:rPr>
                <w:rFonts w:hint="eastAsia"/>
                <w:lang w:eastAsia="ja-JP"/>
              </w:rPr>
              <w:t>6.6.4.</w:t>
            </w:r>
            <w:r>
              <w:rPr>
                <w:lang w:eastAsia="ja-JP"/>
              </w:rPr>
              <w:t>2</w:t>
            </w:r>
          </w:p>
          <w:p w14:paraId="2B06405E" w14:textId="77777777" w:rsidR="008D3EE5" w:rsidRDefault="008D3EE5" w:rsidP="00DF3C12">
            <w:pPr>
              <w:pStyle w:val="TAC"/>
              <w:rPr>
                <w:rFonts w:eastAsia="SimSun" w:cs="Arial"/>
                <w:lang w:val="en-US"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77777777" w:rsidR="008D3EE5" w:rsidRDefault="008D3EE5" w:rsidP="00DF3C12">
            <w:pPr>
              <w:pStyle w:val="TAC"/>
              <w:rPr>
                <w:rFonts w:cs="Arial"/>
                <w:lang w:eastAsia="ja-JP"/>
              </w:rPr>
            </w:pPr>
            <w:r>
              <w:rPr>
                <w:rFonts w:cs="Arial" w:hint="eastAsia"/>
                <w:lang w:eastAsia="ja-JP"/>
              </w:rPr>
              <w:t>Operating band unwanted emission</w:t>
            </w:r>
          </w:p>
          <w:p w14:paraId="18C8F825" w14:textId="77777777" w:rsidR="008D3EE5" w:rsidRDefault="008D3EE5" w:rsidP="00DF3C12">
            <w:pPr>
              <w:pStyle w:val="TAC"/>
              <w:rPr>
                <w:rFonts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77777777" w:rsidR="008D3EE5" w:rsidRDefault="008D3EE5" w:rsidP="00DF3C12">
            <w:pPr>
              <w:pStyle w:val="TAL"/>
              <w:rPr>
                <w:rFonts w:cs="Arial"/>
                <w:lang w:eastAsia="ja-JP"/>
              </w:rPr>
            </w:pPr>
            <w:r>
              <w:rPr>
                <w:rFonts w:cs="Arial"/>
              </w:rPr>
              <w:t xml:space="preserve">Category A or Category B operating band unwanted emissions limits may </w:t>
            </w:r>
            <w:r>
              <w:rPr>
                <w:rFonts w:cs="Arial" w:hint="eastAsia"/>
                <w:lang w:eastAsia="ja-JP"/>
              </w:rPr>
              <w:t xml:space="preserve">be </w:t>
            </w:r>
            <w:r>
              <w:rPr>
                <w:rFonts w:cs="Arial"/>
              </w:rPr>
              <w:t>applied regionally.</w:t>
            </w:r>
          </w:p>
        </w:tc>
      </w:tr>
      <w:tr w:rsidR="008D3EE5" w14:paraId="77C45440" w14:textId="77777777" w:rsidTr="00DF3C1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Default="008D3EE5" w:rsidP="00DF3C12">
            <w:pPr>
              <w:pStyle w:val="TAC"/>
              <w:rPr>
                <w:rFonts w:eastAsia="SimSun"/>
                <w:lang w:val="en-US" w:eastAsia="zh-CN"/>
              </w:rPr>
            </w:pPr>
            <w:r>
              <w:t>6.6.4.2.5.1</w:t>
            </w:r>
          </w:p>
        </w:tc>
        <w:tc>
          <w:tcPr>
            <w:tcW w:w="2592" w:type="dxa"/>
            <w:tcBorders>
              <w:top w:val="single" w:sz="4" w:space="0" w:color="auto"/>
              <w:left w:val="single" w:sz="4" w:space="0" w:color="auto"/>
              <w:bottom w:val="single" w:sz="4" w:space="0" w:color="auto"/>
              <w:right w:val="single" w:sz="4" w:space="0" w:color="auto"/>
            </w:tcBorders>
          </w:tcPr>
          <w:p w14:paraId="578F8CC5" w14:textId="77777777" w:rsidR="008D3EE5" w:rsidRDefault="008D3EE5" w:rsidP="00DF3C12">
            <w:pPr>
              <w:pStyle w:val="TAC"/>
              <w:rPr>
                <w:rFonts w:cs="Arial"/>
                <w:lang w:eastAsia="ja-JP"/>
              </w:rPr>
            </w:pPr>
            <w:r>
              <w:rPr>
                <w:rFonts w:cs="Arial" w:hint="eastAsia"/>
                <w:lang w:eastAsia="ja-JP"/>
              </w:rPr>
              <w:t>Operating band unwanted emission</w:t>
            </w:r>
          </w:p>
          <w:p w14:paraId="3918473F" w14:textId="77777777" w:rsidR="008D3EE5" w:rsidRDefault="008D3EE5" w:rsidP="00DF3C12">
            <w:pPr>
              <w:pStyle w:val="TAC"/>
            </w:pPr>
          </w:p>
        </w:tc>
        <w:tc>
          <w:tcPr>
            <w:tcW w:w="5798" w:type="dxa"/>
            <w:tcBorders>
              <w:top w:val="single" w:sz="4" w:space="0" w:color="auto"/>
              <w:left w:val="single" w:sz="4" w:space="0" w:color="auto"/>
              <w:bottom w:val="single" w:sz="4" w:space="0" w:color="auto"/>
              <w:right w:val="single" w:sz="4" w:space="0" w:color="auto"/>
            </w:tcBorders>
          </w:tcPr>
          <w:p w14:paraId="73720204" w14:textId="77777777" w:rsidR="008D3EE5" w:rsidRDefault="008D3EE5" w:rsidP="00DF3C12">
            <w:pPr>
              <w:pStyle w:val="TAL"/>
              <w:rPr>
                <w:rFonts w:cs="Arial"/>
                <w:lang w:eastAsia="ja-JP"/>
              </w:rPr>
            </w:pPr>
            <w:r>
              <w:rPr>
                <w:rFonts w:cs="Arial"/>
                <w:lang w:eastAsia="ja-JP"/>
              </w:rPr>
              <w:t>The IAB may have to comply with the additional requirements, when deployed in regions where those limits are applied, and under the conditions declared by the manufacturer.</w:t>
            </w:r>
          </w:p>
        </w:tc>
      </w:tr>
      <w:tr w:rsidR="008D3EE5" w14:paraId="216CED0A" w14:textId="77777777" w:rsidTr="00DF3C1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Default="008D3EE5" w:rsidP="00DF3C12">
            <w:pPr>
              <w:pStyle w:val="TAC"/>
            </w:pPr>
            <w:r>
              <w:t>6.6.5.2.1,</w:t>
            </w:r>
          </w:p>
          <w:p w14:paraId="754B72D9" w14:textId="77777777" w:rsidR="008D3EE5" w:rsidRDefault="008D3EE5" w:rsidP="00DF3C12">
            <w:pPr>
              <w:pStyle w:val="TAC"/>
              <w:rPr>
                <w:rFonts w:cs="Arial"/>
                <w:lang w:val="en-US"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77777777" w:rsidR="008D3EE5" w:rsidRDefault="008D3EE5" w:rsidP="00DF3C12">
            <w:pPr>
              <w:pStyle w:val="TAC"/>
              <w:rPr>
                <w:rFonts w:cs="Arial"/>
              </w:rPr>
            </w:pPr>
            <w:r>
              <w:rPr>
                <w:rFonts w:cs="Arial"/>
              </w:rPr>
              <w:t>Tx spurious emissions,</w:t>
            </w:r>
          </w:p>
          <w:p w14:paraId="14DEA80D" w14:textId="77777777" w:rsidR="008D3EE5" w:rsidRDefault="008D3EE5" w:rsidP="00DF3C12">
            <w:pPr>
              <w:pStyle w:val="TAC"/>
              <w:rPr>
                <w:rFonts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77777777" w:rsidR="008D3EE5" w:rsidRDefault="008D3EE5" w:rsidP="00DF3C12">
            <w:pPr>
              <w:pStyle w:val="TAL"/>
              <w:rPr>
                <w:rFonts w:cs="Arial"/>
                <w:lang w:eastAsia="ja-JP"/>
              </w:rPr>
            </w:pPr>
            <w:r>
              <w:rPr>
                <w:rFonts w:cs="Arial"/>
                <w:lang w:eastAsia="ja-JP"/>
              </w:rPr>
              <w:t>Category A or Category B spurious emission limits, as defined in ITU-R Recommendation SM.329 [</w:t>
            </w:r>
            <w:r w:rsidR="00504A7B">
              <w:rPr>
                <w:rFonts w:cs="Arial"/>
                <w:lang w:eastAsia="ja-JP"/>
              </w:rPr>
              <w:t>5</w:t>
            </w:r>
            <w:r>
              <w:rPr>
                <w:rFonts w:cs="Arial"/>
                <w:lang w:eastAsia="ja-JP"/>
              </w:rPr>
              <w:t>], may apply regionally.</w:t>
            </w:r>
          </w:p>
          <w:p w14:paraId="3C79A2F2" w14:textId="77777777" w:rsidR="008D3EE5" w:rsidRDefault="008D3EE5" w:rsidP="00DF3C12">
            <w:pPr>
              <w:pStyle w:val="TAL"/>
              <w:rPr>
                <w:rFonts w:cs="Arial"/>
                <w:lang w:eastAsia="ja-JP"/>
              </w:rPr>
            </w:pPr>
            <w:r>
              <w:t xml:space="preserve">The emission limits for </w:t>
            </w:r>
            <w:r>
              <w:rPr>
                <w:i/>
              </w:rPr>
              <w:t>IAB type 1-H</w:t>
            </w:r>
            <w:r>
              <w:t xml:space="preserve"> specified as the </w:t>
            </w:r>
            <w:r>
              <w:rPr>
                <w:i/>
              </w:rPr>
              <w:t>basic limit</w:t>
            </w:r>
            <w:r>
              <w:t xml:space="preserve"> + X (dB) are applicable, unless stated differently in regional regulation.</w:t>
            </w:r>
          </w:p>
        </w:tc>
      </w:tr>
      <w:tr w:rsidR="008D3EE5" w14:paraId="420A547D" w14:textId="77777777" w:rsidTr="00DF3C1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Default="008D3EE5" w:rsidP="00DF3C12">
            <w:pPr>
              <w:pStyle w:val="TAC"/>
            </w:pPr>
            <w:r>
              <w:t>6.6.5.2.2,</w:t>
            </w:r>
          </w:p>
          <w:p w14:paraId="0BF66A0C" w14:textId="77777777" w:rsidR="008D3EE5" w:rsidRDefault="008D3EE5" w:rsidP="00DF3C12">
            <w:pPr>
              <w:pStyle w:val="TAC"/>
              <w:rPr>
                <w:lang w:val="en-US"/>
              </w:rPr>
            </w:pPr>
          </w:p>
        </w:tc>
        <w:tc>
          <w:tcPr>
            <w:tcW w:w="2592" w:type="dxa"/>
            <w:tcBorders>
              <w:top w:val="single" w:sz="4" w:space="0" w:color="auto"/>
              <w:left w:val="single" w:sz="4" w:space="0" w:color="auto"/>
              <w:bottom w:val="single" w:sz="4" w:space="0" w:color="auto"/>
              <w:right w:val="single" w:sz="4" w:space="0" w:color="auto"/>
            </w:tcBorders>
          </w:tcPr>
          <w:p w14:paraId="074F0D87" w14:textId="77777777" w:rsidR="008D3EE5" w:rsidRDefault="008D3EE5" w:rsidP="00DF3C12">
            <w:pPr>
              <w:pStyle w:val="TAC"/>
              <w:rPr>
                <w:rFonts w:cs="Arial"/>
              </w:rPr>
            </w:pPr>
            <w:r>
              <w:rPr>
                <w:rFonts w:cs="Arial"/>
              </w:rPr>
              <w:t>Tx spurious emissions: additional requirements,</w:t>
            </w:r>
          </w:p>
          <w:p w14:paraId="7EC6AC3C" w14:textId="77777777" w:rsidR="008D3EE5" w:rsidRDefault="008D3EE5" w:rsidP="00DF3C12">
            <w:pPr>
              <w:pStyle w:val="TAC"/>
              <w:rPr>
                <w:rFonts w:cs="Arial"/>
              </w:rPr>
            </w:pPr>
            <w:r>
              <w:rPr>
                <w:rFonts w:cs="Arial"/>
              </w:rPr>
              <w:t>OTA Tx spurious emissions: additional 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77777777" w:rsidR="008D3EE5" w:rsidRDefault="008D3EE5" w:rsidP="00DF3C12">
            <w:pPr>
              <w:pStyle w:val="TAL"/>
              <w:rPr>
                <w:rFonts w:cs="Arial"/>
                <w:lang w:eastAsia="ja-JP"/>
              </w:rPr>
            </w:pPr>
            <w:r>
              <w:t xml:space="preserve">These requirements may be applied for the protection of system operating in frequency ranges other than the IAB </w:t>
            </w:r>
            <w:r>
              <w:rPr>
                <w:i/>
              </w:rPr>
              <w:t>operating band</w:t>
            </w:r>
            <w:r>
              <w:t>.</w:t>
            </w:r>
          </w:p>
        </w:tc>
      </w:tr>
      <w:tr w:rsidR="008D3EE5" w14:paraId="1880A47D" w14:textId="77777777" w:rsidTr="00DF3C1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Default="008D3EE5" w:rsidP="00DF3C12">
            <w:pPr>
              <w:pStyle w:val="TAC"/>
              <w:rPr>
                <w:lang w:eastAsia="ja-JP"/>
              </w:rPr>
            </w:pPr>
            <w:r>
              <w:rPr>
                <w:rFonts w:hint="eastAsia"/>
                <w:lang w:eastAsia="ja-JP"/>
              </w:rPr>
              <w:t>6.</w:t>
            </w:r>
            <w:r>
              <w:rPr>
                <w:lang w:eastAsia="ja-JP"/>
              </w:rPr>
              <w:t>7.2.1</w:t>
            </w:r>
          </w:p>
          <w:p w14:paraId="48E4FF6B" w14:textId="77777777" w:rsidR="008D3EE5" w:rsidRDefault="008D3EE5" w:rsidP="00DF3C12">
            <w:pPr>
              <w:pStyle w:val="TAC"/>
              <w:rPr>
                <w:rFonts w:eastAsia="SimSun" w:cs="Arial"/>
                <w:lang w:val="en-US"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77777777" w:rsidR="008D3EE5" w:rsidRDefault="008D3EE5" w:rsidP="00DF3C12">
            <w:pPr>
              <w:pStyle w:val="TAC"/>
              <w:rPr>
                <w:lang w:val="sv-FI" w:eastAsia="ja-JP"/>
              </w:rPr>
            </w:pPr>
            <w:r>
              <w:rPr>
                <w:rFonts w:hint="eastAsia"/>
                <w:lang w:val="sv-FI" w:eastAsia="ja-JP"/>
              </w:rPr>
              <w:t>T</w:t>
            </w:r>
            <w:r>
              <w:rPr>
                <w:lang w:val="sv-FI" w:eastAsia="ja-JP"/>
              </w:rPr>
              <w:t>ransmitter intermodulation,</w:t>
            </w:r>
          </w:p>
          <w:p w14:paraId="4A2A9555" w14:textId="77777777" w:rsidR="008D3EE5" w:rsidRDefault="008D3EE5" w:rsidP="00DF3C12">
            <w:pPr>
              <w:pStyle w:val="TAC"/>
              <w:rPr>
                <w:rFonts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77777777" w:rsidR="008D3EE5" w:rsidRDefault="008D3EE5" w:rsidP="00DF3C12">
            <w:pPr>
              <w:pStyle w:val="TAL"/>
            </w:pPr>
            <w:r>
              <w:rPr>
                <w:rFonts w:hint="eastAsia"/>
                <w:lang w:eastAsia="ja-JP"/>
              </w:rPr>
              <w:t xml:space="preserve">Interfering signal positions that are partially or completely outside of any downlink </w:t>
            </w:r>
            <w:r>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8D3EE5" w14:paraId="73D8346D" w14:textId="77777777" w:rsidTr="00DF3C1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77777777" w:rsidR="008D3EE5" w:rsidRDefault="008D3EE5" w:rsidP="00DF3C12">
            <w:pPr>
              <w:pStyle w:val="TAC"/>
            </w:pPr>
            <w:r>
              <w:t xml:space="preserve">7.6.2, </w:t>
            </w:r>
          </w:p>
          <w:p w14:paraId="35190C93" w14:textId="77777777" w:rsidR="008D3EE5" w:rsidRDefault="008D3EE5" w:rsidP="00DF3C12">
            <w:pPr>
              <w:pStyle w:val="TAC"/>
              <w:rPr>
                <w:lang w:val="en-US"/>
              </w:rPr>
            </w:pPr>
            <w:r>
              <w:t>7.6.3</w:t>
            </w:r>
            <w:r>
              <w:br/>
            </w:r>
          </w:p>
        </w:tc>
        <w:tc>
          <w:tcPr>
            <w:tcW w:w="2592" w:type="dxa"/>
            <w:tcBorders>
              <w:top w:val="single" w:sz="4" w:space="0" w:color="auto"/>
              <w:left w:val="single" w:sz="4" w:space="0" w:color="auto"/>
              <w:bottom w:val="single" w:sz="4" w:space="0" w:color="auto"/>
              <w:right w:val="single" w:sz="4" w:space="0" w:color="auto"/>
            </w:tcBorders>
          </w:tcPr>
          <w:p w14:paraId="1D04280A" w14:textId="77777777" w:rsidR="008D3EE5" w:rsidRDefault="008D3EE5" w:rsidP="00DF3C12">
            <w:pPr>
              <w:pStyle w:val="TAC"/>
            </w:pPr>
            <w:r>
              <w:t>Rx spurious emissions,</w:t>
            </w:r>
          </w:p>
          <w:p w14:paraId="4380C9CB" w14:textId="77777777" w:rsidR="008D3EE5" w:rsidRDefault="008D3EE5" w:rsidP="00DF3C12">
            <w:pPr>
              <w:pStyle w:val="TAC"/>
              <w:rPr>
                <w:rFonts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77777777" w:rsidR="008D3EE5" w:rsidRDefault="008D3EE5" w:rsidP="00DF3C12">
            <w:pPr>
              <w:pStyle w:val="TAL"/>
              <w:rPr>
                <w:rFonts w:cs="Arial"/>
                <w:lang w:eastAsia="ja-JP"/>
              </w:rPr>
            </w:pPr>
            <w:r>
              <w:t>The emission limits for IAB</w:t>
            </w:r>
            <w:r>
              <w:rPr>
                <w:i/>
              </w:rPr>
              <w:t xml:space="preserve"> type 1-H</w:t>
            </w:r>
            <w:r>
              <w:t xml:space="preserve"> specified as the </w:t>
            </w:r>
            <w:r>
              <w:rPr>
                <w:i/>
              </w:rPr>
              <w:t>basic limit</w:t>
            </w:r>
            <w:r>
              <w:t xml:space="preserve"> + X (dB) are applicable, unless stated differently in regional regulation.</w:t>
            </w:r>
          </w:p>
        </w:tc>
      </w:tr>
    </w:tbl>
    <w:p w14:paraId="48602AE4" w14:textId="77777777" w:rsidR="00556F11" w:rsidRPr="008D3EE5" w:rsidRDefault="00556F11" w:rsidP="00556F11"/>
    <w:p w14:paraId="2C5A38E2" w14:textId="77777777" w:rsidR="00EA6CFC" w:rsidRDefault="00EA6CFC" w:rsidP="00556F11">
      <w:pPr>
        <w:pStyle w:val="Heading2"/>
      </w:pPr>
      <w:bookmarkStart w:id="106" w:name="_Toc73962768"/>
      <w:r>
        <w:t>4.5</w:t>
      </w:r>
      <w:r>
        <w:tab/>
      </w:r>
      <w:r>
        <w:tab/>
        <w:t>IAB configurations</w:t>
      </w:r>
      <w:bookmarkEnd w:id="106"/>
    </w:p>
    <w:p w14:paraId="1C44F797" w14:textId="77777777" w:rsidR="008D3EE5" w:rsidRDefault="008D3EE5" w:rsidP="008D3EE5">
      <w:pPr>
        <w:pStyle w:val="Heading3"/>
      </w:pPr>
      <w:bookmarkStart w:id="107" w:name="_Toc36645000"/>
      <w:bookmarkStart w:id="108" w:name="_Toc45884300"/>
      <w:bookmarkStart w:id="109" w:name="_Toc37272054"/>
      <w:bookmarkStart w:id="110" w:name="_Toc21099827"/>
      <w:bookmarkStart w:id="111" w:name="_Toc53182323"/>
      <w:bookmarkStart w:id="112" w:name="_Toc58860064"/>
      <w:bookmarkStart w:id="113" w:name="_Toc61182189"/>
      <w:bookmarkStart w:id="114" w:name="_Toc73962769"/>
      <w:r>
        <w:t>4.5.</w:t>
      </w:r>
      <w:r>
        <w:rPr>
          <w:rFonts w:eastAsia="SimSun" w:hint="eastAsia"/>
          <w:lang w:val="en-US" w:eastAsia="zh-CN"/>
        </w:rPr>
        <w:t>1</w:t>
      </w:r>
      <w:r>
        <w:tab/>
      </w:r>
      <w:r>
        <w:rPr>
          <w:rFonts w:eastAsia="SimSun" w:hint="eastAsia"/>
          <w:i/>
          <w:lang w:val="en-US" w:eastAsia="zh-CN"/>
        </w:rPr>
        <w:t>IAB</w:t>
      </w:r>
      <w:r>
        <w:rPr>
          <w:i/>
        </w:rPr>
        <w:t xml:space="preserve"> type 1-H</w:t>
      </w:r>
      <w:bookmarkEnd w:id="107"/>
      <w:bookmarkEnd w:id="108"/>
      <w:bookmarkEnd w:id="109"/>
      <w:bookmarkEnd w:id="110"/>
      <w:bookmarkEnd w:id="111"/>
      <w:bookmarkEnd w:id="112"/>
      <w:bookmarkEnd w:id="113"/>
      <w:bookmarkEnd w:id="114"/>
    </w:p>
    <w:p w14:paraId="1CDB2C42" w14:textId="77777777" w:rsidR="008D3EE5" w:rsidRDefault="008D3EE5" w:rsidP="008D3EE5">
      <w:pPr>
        <w:pStyle w:val="Heading4"/>
      </w:pPr>
      <w:bookmarkStart w:id="115" w:name="_Toc37272055"/>
      <w:bookmarkStart w:id="116" w:name="_Toc29809626"/>
      <w:bookmarkStart w:id="117" w:name="_Toc61182190"/>
      <w:bookmarkStart w:id="118" w:name="_Toc53182324"/>
      <w:bookmarkStart w:id="119" w:name="_Toc58860065"/>
      <w:bookmarkStart w:id="120" w:name="_Toc21099828"/>
      <w:bookmarkStart w:id="121" w:name="_Toc36645001"/>
      <w:bookmarkStart w:id="122" w:name="_Toc45884301"/>
      <w:bookmarkStart w:id="123" w:name="_Toc73962770"/>
      <w:r>
        <w:t>4.5.</w:t>
      </w:r>
      <w:r>
        <w:rPr>
          <w:rFonts w:eastAsia="SimSun" w:hint="eastAsia"/>
          <w:lang w:val="en-US" w:eastAsia="zh-CN"/>
        </w:rPr>
        <w:t>1</w:t>
      </w:r>
      <w:r>
        <w:t>.1</w:t>
      </w:r>
      <w:r>
        <w:tab/>
        <w:t>Transmit configurations</w:t>
      </w:r>
      <w:bookmarkEnd w:id="115"/>
      <w:bookmarkEnd w:id="116"/>
      <w:bookmarkEnd w:id="117"/>
      <w:bookmarkEnd w:id="118"/>
      <w:bookmarkEnd w:id="119"/>
      <w:bookmarkEnd w:id="120"/>
      <w:bookmarkEnd w:id="121"/>
      <w:bookmarkEnd w:id="122"/>
      <w:bookmarkEnd w:id="123"/>
    </w:p>
    <w:p w14:paraId="1F3D8FA2" w14:textId="77777777" w:rsidR="008D3EE5" w:rsidRDefault="008D3EE5" w:rsidP="008D3EE5">
      <w:r>
        <w:t xml:space="preserve">Unless otherwise stated, the conducted transmitter characteristics in clause 6 are specified at the </w:t>
      </w:r>
      <w:r>
        <w:rPr>
          <w:i/>
        </w:rPr>
        <w:t>transceiver array boundary</w:t>
      </w:r>
      <w:r>
        <w:t xml:space="preserve"> at the </w:t>
      </w:r>
      <w:r>
        <w:rPr>
          <w:i/>
        </w:rPr>
        <w:t>TAB connector(s)</w:t>
      </w:r>
      <w:r>
        <w:t xml:space="preserve"> with a full complement of transceiver units for the configuration in normal operating conditions.</w:t>
      </w:r>
    </w:p>
    <w:bookmarkStart w:id="124" w:name="_MON_1537740340"/>
    <w:bookmarkEnd w:id="124"/>
    <w:p w14:paraId="17BC0169" w14:textId="77777777" w:rsidR="008D3EE5" w:rsidRDefault="008D3EE5" w:rsidP="008D3EE5">
      <w:pPr>
        <w:pStyle w:val="TH"/>
      </w:pPr>
      <w:r>
        <w:object w:dxaOrig="9240" w:dyaOrig="4125" w14:anchorId="4D9AC826">
          <v:shape id="_x0000_i1026" type="#_x0000_t75" style="width:462.05pt;height:205.35pt" o:ole="">
            <v:imagedata r:id="rId14" o:title=""/>
          </v:shape>
          <o:OLEObject Type="Embed" ProgID="Word.Picture.8" ShapeID="_x0000_i1026" DrawAspect="Content" ObjectID="_1684577370" r:id="rId15"/>
        </w:object>
      </w:r>
    </w:p>
    <w:p w14:paraId="228EDE88" w14:textId="77777777" w:rsidR="008D3EE5" w:rsidRDefault="008D3EE5" w:rsidP="008D3EE5">
      <w:pPr>
        <w:pStyle w:val="TF"/>
      </w:pPr>
      <w:r>
        <w:t>Figure 4.5.</w:t>
      </w:r>
      <w:r>
        <w:rPr>
          <w:rFonts w:eastAsia="SimSun" w:hint="eastAsia"/>
          <w:lang w:val="en-US" w:eastAsia="zh-CN"/>
        </w:rPr>
        <w:t>1</w:t>
      </w:r>
      <w:r>
        <w:t>.1-1: Transmitter test ports</w:t>
      </w:r>
    </w:p>
    <w:p w14:paraId="5DFBC286" w14:textId="77777777" w:rsidR="008D3EE5" w:rsidRDefault="008D3EE5" w:rsidP="008D3EE5">
      <w:pPr>
        <w:rPr>
          <w:rFonts w:cs="v4.2.0"/>
        </w:rPr>
      </w:pPr>
      <w:r>
        <w:rPr>
          <w:rFonts w:cs="v4.2.0"/>
        </w:rPr>
        <w:lastRenderedPageBreak/>
        <w:t xml:space="preserve">Unless otherwise stated, for the tests in clause 6 of the present document, </w:t>
      </w:r>
      <w:r>
        <w:t xml:space="preserve">the requirement applies for each transmit </w:t>
      </w:r>
      <w:r>
        <w:rPr>
          <w:i/>
        </w:rPr>
        <w:t>TAB connector</w:t>
      </w:r>
      <w:r>
        <w:rPr>
          <w:rFonts w:cs="v4.2.0"/>
          <w:i/>
        </w:rPr>
        <w:t>.</w:t>
      </w:r>
    </w:p>
    <w:p w14:paraId="1E627496" w14:textId="77777777" w:rsidR="008D3EE5" w:rsidRDefault="008D3EE5" w:rsidP="008D3EE5">
      <w:pPr>
        <w:pStyle w:val="Heading4"/>
      </w:pPr>
      <w:bookmarkStart w:id="125" w:name="_Toc21099829"/>
      <w:bookmarkStart w:id="126" w:name="_Toc37272056"/>
      <w:bookmarkStart w:id="127" w:name="_Toc45884302"/>
      <w:bookmarkStart w:id="128" w:name="_Toc53182325"/>
      <w:bookmarkStart w:id="129" w:name="_Toc29809627"/>
      <w:bookmarkStart w:id="130" w:name="_Toc61182191"/>
      <w:bookmarkStart w:id="131" w:name="_Toc58860066"/>
      <w:bookmarkStart w:id="132" w:name="_Toc36645002"/>
      <w:bookmarkStart w:id="133" w:name="_Toc73962771"/>
      <w:r>
        <w:t>4.5.</w:t>
      </w:r>
      <w:r>
        <w:rPr>
          <w:rFonts w:eastAsia="SimSun" w:hint="eastAsia"/>
          <w:lang w:val="en-US" w:eastAsia="zh-CN"/>
        </w:rPr>
        <w:t>1</w:t>
      </w:r>
      <w:r>
        <w:t>.2</w:t>
      </w:r>
      <w:r>
        <w:tab/>
        <w:t>Receive configurations</w:t>
      </w:r>
      <w:bookmarkEnd w:id="125"/>
      <w:bookmarkEnd w:id="126"/>
      <w:bookmarkEnd w:id="127"/>
      <w:bookmarkEnd w:id="128"/>
      <w:bookmarkEnd w:id="129"/>
      <w:bookmarkEnd w:id="130"/>
      <w:bookmarkEnd w:id="131"/>
      <w:bookmarkEnd w:id="132"/>
      <w:bookmarkEnd w:id="133"/>
    </w:p>
    <w:p w14:paraId="421F532B" w14:textId="77777777" w:rsidR="008D3EE5" w:rsidRDefault="008D3EE5" w:rsidP="008D3EE5">
      <w:r>
        <w:t xml:space="preserve">Unless otherwise stated, the conducted receiver characteristics in clause 7 are specified at the </w:t>
      </w:r>
      <w:r>
        <w:rPr>
          <w:i/>
        </w:rPr>
        <w:t>TAB connector</w:t>
      </w:r>
      <w:r>
        <w:t xml:space="preserve"> with a full complement of transceiver units for the configuration in normal operating conditions.</w:t>
      </w:r>
    </w:p>
    <w:bookmarkStart w:id="134" w:name="_MON_1537740308"/>
    <w:bookmarkEnd w:id="134"/>
    <w:p w14:paraId="46C666B2" w14:textId="77777777" w:rsidR="008D3EE5" w:rsidRDefault="008D3EE5" w:rsidP="008D3EE5">
      <w:pPr>
        <w:pStyle w:val="TH"/>
      </w:pPr>
      <w:r>
        <w:object w:dxaOrig="9240" w:dyaOrig="4125" w14:anchorId="45FD38F7">
          <v:shape id="_x0000_i1027" type="#_x0000_t75" style="width:462.05pt;height:205.35pt" o:ole="">
            <v:imagedata r:id="rId16" o:title=""/>
          </v:shape>
          <o:OLEObject Type="Embed" ProgID="Word.Picture.8" ShapeID="_x0000_i1027" DrawAspect="Content" ObjectID="_1684577371" r:id="rId17"/>
        </w:object>
      </w:r>
    </w:p>
    <w:p w14:paraId="445E9ED8" w14:textId="77777777" w:rsidR="008D3EE5" w:rsidRDefault="008D3EE5" w:rsidP="008D3EE5">
      <w:pPr>
        <w:pStyle w:val="TF"/>
      </w:pPr>
      <w:r>
        <w:t>Figure 4.5.</w:t>
      </w:r>
      <w:r>
        <w:rPr>
          <w:rFonts w:eastAsia="SimSun" w:hint="eastAsia"/>
          <w:lang w:val="en-US" w:eastAsia="zh-CN"/>
        </w:rPr>
        <w:t>1</w:t>
      </w:r>
      <w:r>
        <w:t>.2-1: Receiver test ports</w:t>
      </w:r>
    </w:p>
    <w:p w14:paraId="7D0098AF" w14:textId="77777777" w:rsidR="008D3EE5" w:rsidRDefault="008D3EE5" w:rsidP="008D3EE5">
      <w:pPr>
        <w:rPr>
          <w:rFonts w:cs="v4.2.0"/>
        </w:rPr>
      </w:pPr>
      <w:r>
        <w:rPr>
          <w:rFonts w:cs="v4.2.0"/>
        </w:rPr>
        <w:t xml:space="preserve">For the tests in clause 7 of the present document, the requirement applies at each receive </w:t>
      </w:r>
      <w:r>
        <w:rPr>
          <w:rFonts w:cs="v4.2.0"/>
          <w:i/>
        </w:rPr>
        <w:t>TAB connector</w:t>
      </w:r>
      <w:r>
        <w:rPr>
          <w:rFonts w:cs="v4.2.0"/>
        </w:rPr>
        <w:t>.</w:t>
      </w:r>
    </w:p>
    <w:p w14:paraId="1AEE7813" w14:textId="77777777" w:rsidR="008D3EE5" w:rsidRDefault="008D3EE5" w:rsidP="008D3EE5">
      <w:r>
        <w:t xml:space="preserve">Conducted receive requirements are tested at the </w:t>
      </w:r>
      <w:r>
        <w:rPr>
          <w:i/>
        </w:rPr>
        <w:t>TAB connector</w:t>
      </w:r>
      <w:r>
        <w:t xml:space="preserve">, with the remaining receiver units(s) disabled or their </w:t>
      </w:r>
      <w:r>
        <w:rPr>
          <w:i/>
        </w:rPr>
        <w:t>TAB connector</w:t>
      </w:r>
      <w:r>
        <w:t>(s) being terminated.</w:t>
      </w:r>
    </w:p>
    <w:p w14:paraId="4981262D" w14:textId="77777777" w:rsidR="008D3EE5" w:rsidRDefault="008D3EE5" w:rsidP="008D3EE5">
      <w:pPr>
        <w:pStyle w:val="Heading4"/>
      </w:pPr>
      <w:bookmarkStart w:id="135" w:name="_Toc45884303"/>
      <w:bookmarkStart w:id="136" w:name="_Toc61182192"/>
      <w:bookmarkStart w:id="137" w:name="_Toc53182326"/>
      <w:bookmarkStart w:id="138" w:name="_Toc37272057"/>
      <w:bookmarkStart w:id="139" w:name="_Toc21099830"/>
      <w:bookmarkStart w:id="140" w:name="_Toc29809628"/>
      <w:bookmarkStart w:id="141" w:name="_Toc36645003"/>
      <w:bookmarkStart w:id="142" w:name="_Toc58860067"/>
      <w:bookmarkStart w:id="143" w:name="_Toc73962772"/>
      <w:r>
        <w:t>4.5.</w:t>
      </w:r>
      <w:r>
        <w:rPr>
          <w:rFonts w:eastAsia="SimSun" w:hint="eastAsia"/>
          <w:lang w:val="en-US" w:eastAsia="zh-CN"/>
        </w:rPr>
        <w:t>1</w:t>
      </w:r>
      <w:r>
        <w:t>.3</w:t>
      </w:r>
      <w:r>
        <w:tab/>
        <w:t>Power supply options</w:t>
      </w:r>
      <w:bookmarkEnd w:id="135"/>
      <w:bookmarkEnd w:id="136"/>
      <w:bookmarkEnd w:id="137"/>
      <w:bookmarkEnd w:id="138"/>
      <w:bookmarkEnd w:id="139"/>
      <w:bookmarkEnd w:id="140"/>
      <w:bookmarkEnd w:id="141"/>
      <w:bookmarkEnd w:id="142"/>
      <w:bookmarkEnd w:id="143"/>
    </w:p>
    <w:p w14:paraId="7AA26BCE" w14:textId="77777777" w:rsidR="008D3EE5" w:rsidRDefault="008D3EE5" w:rsidP="008D3EE5">
      <w:r>
        <w:t xml:space="preserve">If the </w:t>
      </w:r>
      <w:r>
        <w:rPr>
          <w:rFonts w:eastAsia="SimSun" w:hint="eastAsia"/>
          <w:i/>
          <w:lang w:val="en-US" w:eastAsia="zh-CN"/>
        </w:rPr>
        <w:t>IAB</w:t>
      </w:r>
      <w:r>
        <w:rPr>
          <w:i/>
        </w:rPr>
        <w:t xml:space="preserve"> type 1-H</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Default="008D3EE5" w:rsidP="008D3EE5">
      <w:pPr>
        <w:pStyle w:val="Heading3"/>
        <w:rPr>
          <w:rFonts w:eastAsia="SimSun"/>
          <w:lang w:val="en-US" w:eastAsia="zh-CN"/>
        </w:rPr>
      </w:pPr>
      <w:bookmarkStart w:id="144" w:name="_Toc21099831"/>
      <w:bookmarkStart w:id="145" w:name="_Toc45884304"/>
      <w:bookmarkStart w:id="146" w:name="_Toc37272058"/>
      <w:bookmarkStart w:id="147" w:name="_Toc53182327"/>
      <w:bookmarkStart w:id="148" w:name="_Toc58860068"/>
      <w:bookmarkStart w:id="149" w:name="_Toc29809629"/>
      <w:bookmarkStart w:id="150" w:name="_Toc61182193"/>
      <w:bookmarkStart w:id="151" w:name="_Toc36645004"/>
      <w:bookmarkStart w:id="152" w:name="_Toc73962773"/>
      <w:r>
        <w:t>4.5.</w:t>
      </w:r>
      <w:r>
        <w:rPr>
          <w:rFonts w:eastAsia="SimSun" w:hint="eastAsia"/>
          <w:lang w:val="en-US" w:eastAsia="zh-CN"/>
        </w:rPr>
        <w:t>2</w:t>
      </w:r>
      <w:r>
        <w:tab/>
      </w:r>
      <w:r>
        <w:rPr>
          <w:rFonts w:eastAsia="SimSun" w:hint="eastAsia"/>
          <w:lang w:val="en-US" w:eastAsia="zh-CN"/>
        </w:rPr>
        <w:t>IAB</w:t>
      </w:r>
      <w:r>
        <w:t xml:space="preserve"> with integrated Iuant BS modem</w:t>
      </w:r>
      <w:bookmarkEnd w:id="144"/>
      <w:bookmarkEnd w:id="145"/>
      <w:bookmarkEnd w:id="146"/>
      <w:bookmarkEnd w:id="147"/>
      <w:bookmarkEnd w:id="148"/>
      <w:bookmarkEnd w:id="149"/>
      <w:bookmarkEnd w:id="150"/>
      <w:bookmarkEnd w:id="151"/>
      <w:bookmarkEnd w:id="152"/>
    </w:p>
    <w:p w14:paraId="01393E71" w14:textId="77777777" w:rsidR="00556F11" w:rsidRPr="00412605" w:rsidRDefault="008D3EE5" w:rsidP="00556F11">
      <w:pPr>
        <w:rPr>
          <w:rFonts w:eastAsia="SimSun"/>
          <w:color w:val="FF0000"/>
          <w:sz w:val="24"/>
          <w:szCs w:val="24"/>
          <w:lang w:eastAsia="zh-CN"/>
        </w:rPr>
      </w:pPr>
      <w:r>
        <w:rPr>
          <w:rFonts w:cs="v4.2.0"/>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77777777" w:rsidR="00EA6CFC" w:rsidRDefault="00EA6CFC" w:rsidP="00556F11">
      <w:pPr>
        <w:pStyle w:val="Heading2"/>
      </w:pPr>
      <w:bookmarkStart w:id="153" w:name="_Toc73962774"/>
      <w:r>
        <w:t>4.6</w:t>
      </w:r>
      <w:r>
        <w:tab/>
      </w:r>
      <w:r>
        <w:tab/>
        <w:t>Manufacturer declarations</w:t>
      </w:r>
      <w:bookmarkEnd w:id="153"/>
    </w:p>
    <w:p w14:paraId="536C8E73" w14:textId="77777777" w:rsidR="00B30A39" w:rsidRPr="006739FE" w:rsidRDefault="00B30A39" w:rsidP="00B30A39">
      <w:pPr>
        <w:rPr>
          <w:lang w:eastAsia="zh-CN"/>
        </w:rPr>
      </w:pPr>
      <w:r w:rsidRPr="006739FE">
        <w:rPr>
          <w:lang w:eastAsia="zh-CN"/>
        </w:rPr>
        <w:t>The following</w:t>
      </w:r>
      <w:r>
        <w:rPr>
          <w:lang w:eastAsia="zh-CN"/>
        </w:rPr>
        <w:t xml:space="preserve"> </w:t>
      </w:r>
      <w:r w:rsidR="00AB3799">
        <w:rPr>
          <w:i/>
          <w:iCs/>
          <w:lang w:eastAsia="zh-CN"/>
        </w:rPr>
        <w:t>IAB type 1-H</w:t>
      </w:r>
      <w:r w:rsidRPr="006739FE">
        <w:rPr>
          <w:lang w:eastAsia="zh-CN"/>
        </w:rPr>
        <w:t xml:space="preserve"> declarations listed in table 4.6-1, when applicable to the </w:t>
      </w:r>
      <w:r>
        <w:rPr>
          <w:lang w:eastAsia="zh-CN"/>
        </w:rPr>
        <w:t>IAB-DU or IAB-MT</w:t>
      </w:r>
      <w:r w:rsidRPr="006739FE">
        <w:rPr>
          <w:lang w:eastAsia="zh-CN"/>
        </w:rPr>
        <w:t xml:space="preserve"> under test, are required to be provided by the manufacturer for the conducted requirements testing of the </w:t>
      </w:r>
      <w:r w:rsidR="00123C45">
        <w:rPr>
          <w:i/>
          <w:iCs/>
          <w:lang w:eastAsia="zh-CN"/>
        </w:rPr>
        <w:t>IAB type 1-H</w:t>
      </w:r>
      <w:r w:rsidRPr="006739FE">
        <w:rPr>
          <w:lang w:eastAsia="zh-CN"/>
        </w:rPr>
        <w:t>.</w:t>
      </w:r>
      <w:r>
        <w:rPr>
          <w:lang w:eastAsia="zh-CN"/>
        </w:rPr>
        <w:t xml:space="preserve"> Declarations may be provided independently for IAB-MT and IAB-DU.</w:t>
      </w:r>
    </w:p>
    <w:p w14:paraId="06A1C522" w14:textId="77777777" w:rsidR="00B30A39" w:rsidRDefault="00B30A39" w:rsidP="00412605">
      <w:pPr>
        <w:rPr>
          <w:lang w:eastAsia="zh-CN"/>
        </w:rPr>
      </w:pPr>
      <w:r w:rsidRPr="006739FE">
        <w:rPr>
          <w:lang w:eastAsia="zh-CN"/>
        </w:rPr>
        <w:t xml:space="preserve">For the </w:t>
      </w:r>
      <w:r w:rsidR="00AB3799">
        <w:rPr>
          <w:i/>
          <w:iCs/>
          <w:lang w:eastAsia="zh-CN"/>
        </w:rPr>
        <w:t>IAB type 1-H</w:t>
      </w:r>
      <w:r w:rsidRPr="006739FE">
        <w:rPr>
          <w:lang w:eastAsia="zh-CN"/>
        </w:rPr>
        <w:t xml:space="preserve"> declarations required for the radiated requirements testing, refer to </w:t>
      </w:r>
      <w:r w:rsidRPr="00AB3799">
        <w:rPr>
          <w:lang w:eastAsia="zh-CN"/>
        </w:rPr>
        <w:t>TS 38.176-2 [</w:t>
      </w:r>
      <w:r w:rsidR="00AB3799">
        <w:rPr>
          <w:lang w:eastAsia="zh-CN"/>
        </w:rPr>
        <w:t>3</w:t>
      </w:r>
      <w:r w:rsidRPr="00AB3799">
        <w:rPr>
          <w:lang w:eastAsia="zh-CN"/>
        </w:rPr>
        <w:t>]</w:t>
      </w:r>
      <w:r w:rsidRPr="006739FE">
        <w:rPr>
          <w:lang w:eastAsia="zh-CN"/>
        </w:rPr>
        <w:t>.</w:t>
      </w:r>
    </w:p>
    <w:p w14:paraId="07146200" w14:textId="77777777" w:rsidR="00B30A39" w:rsidRDefault="00B30A39" w:rsidP="00B30A39">
      <w:pPr>
        <w:pStyle w:val="TH"/>
      </w:pPr>
      <w:r w:rsidRPr="006739FE">
        <w:t xml:space="preserve">Table 4.6-1 Manufacturer declarations for </w:t>
      </w:r>
      <w:r w:rsidR="00123C45">
        <w:rPr>
          <w:i/>
        </w:rPr>
        <w:t>IAB-type 1-H</w:t>
      </w:r>
      <w:r w:rsidRPr="006739FE">
        <w:t xml:space="preserve"> conducted test requirements</w:t>
      </w:r>
    </w:p>
    <w:p w14:paraId="340059C4" w14:textId="77777777" w:rsidR="00B30A39" w:rsidRDefault="00B30A39" w:rsidP="00B30A39">
      <w:pPr>
        <w:rPr>
          <w:lang w:val="en-US"/>
        </w:rPr>
      </w:pP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AB3799" w:rsidRPr="006739FE" w14:paraId="3EF8239B" w14:textId="77777777" w:rsidTr="00AB3799">
        <w:trPr>
          <w:cantSplit/>
          <w:jc w:val="center"/>
        </w:trPr>
        <w:tc>
          <w:tcPr>
            <w:tcW w:w="1416" w:type="dxa"/>
            <w:vMerge w:val="restart"/>
          </w:tcPr>
          <w:p w14:paraId="0C807DC9" w14:textId="77777777" w:rsidR="00AB3799" w:rsidRPr="006739FE" w:rsidRDefault="00AB3799" w:rsidP="00DF3C12">
            <w:pPr>
              <w:pStyle w:val="TAH"/>
            </w:pPr>
            <w:r w:rsidRPr="006739FE">
              <w:lastRenderedPageBreak/>
              <w:t>Declaration identifier</w:t>
            </w:r>
          </w:p>
        </w:tc>
        <w:tc>
          <w:tcPr>
            <w:tcW w:w="2338" w:type="dxa"/>
            <w:vMerge w:val="restart"/>
          </w:tcPr>
          <w:p w14:paraId="386649BC" w14:textId="77777777" w:rsidR="00AB3799" w:rsidRPr="006739FE" w:rsidRDefault="00AB3799" w:rsidP="00DF3C12">
            <w:pPr>
              <w:pStyle w:val="TAH"/>
            </w:pPr>
            <w:r w:rsidRPr="006739FE">
              <w:t>Declaration</w:t>
            </w:r>
          </w:p>
        </w:tc>
        <w:tc>
          <w:tcPr>
            <w:tcW w:w="4252" w:type="dxa"/>
            <w:vMerge w:val="restart"/>
          </w:tcPr>
          <w:p w14:paraId="4727703D" w14:textId="77777777" w:rsidR="00AB3799" w:rsidRPr="006739FE" w:rsidRDefault="00AB3799" w:rsidP="00DF3C12">
            <w:pPr>
              <w:pStyle w:val="TAH"/>
            </w:pPr>
            <w:r w:rsidRPr="006739FE">
              <w:t>Description</w:t>
            </w:r>
          </w:p>
        </w:tc>
        <w:tc>
          <w:tcPr>
            <w:tcW w:w="1771" w:type="dxa"/>
            <w:gridSpan w:val="2"/>
          </w:tcPr>
          <w:p w14:paraId="4F099DD0" w14:textId="77777777" w:rsidR="00AB3799" w:rsidRPr="006739FE" w:rsidRDefault="00AB3799" w:rsidP="00DF3C12">
            <w:pPr>
              <w:pStyle w:val="TAH"/>
            </w:pPr>
            <w:r w:rsidRPr="006739FE">
              <w:t>Applicability</w:t>
            </w:r>
          </w:p>
        </w:tc>
      </w:tr>
      <w:tr w:rsidR="00AB3799" w:rsidRPr="006739FE" w14:paraId="3DB3C410" w14:textId="77777777" w:rsidTr="00AB3799">
        <w:trPr>
          <w:cantSplit/>
          <w:jc w:val="center"/>
        </w:trPr>
        <w:tc>
          <w:tcPr>
            <w:tcW w:w="1416" w:type="dxa"/>
            <w:vMerge/>
          </w:tcPr>
          <w:p w14:paraId="507AD27D" w14:textId="77777777" w:rsidR="00AB3799" w:rsidRPr="006739FE" w:rsidRDefault="00AB3799" w:rsidP="00DF3C12">
            <w:pPr>
              <w:pStyle w:val="TAH"/>
            </w:pPr>
          </w:p>
        </w:tc>
        <w:tc>
          <w:tcPr>
            <w:tcW w:w="2338" w:type="dxa"/>
            <w:vMerge/>
          </w:tcPr>
          <w:p w14:paraId="12E9F5CE" w14:textId="77777777" w:rsidR="00AB3799" w:rsidRPr="006739FE" w:rsidRDefault="00AB3799" w:rsidP="00DF3C12">
            <w:pPr>
              <w:pStyle w:val="TAH"/>
            </w:pPr>
          </w:p>
        </w:tc>
        <w:tc>
          <w:tcPr>
            <w:tcW w:w="4252" w:type="dxa"/>
            <w:vMerge/>
          </w:tcPr>
          <w:p w14:paraId="3487A4FF" w14:textId="77777777" w:rsidR="00AB3799" w:rsidRPr="006739FE" w:rsidRDefault="00AB3799" w:rsidP="00DF3C12">
            <w:pPr>
              <w:pStyle w:val="TAH"/>
            </w:pPr>
          </w:p>
        </w:tc>
        <w:tc>
          <w:tcPr>
            <w:tcW w:w="851" w:type="dxa"/>
          </w:tcPr>
          <w:p w14:paraId="52D19736" w14:textId="77777777" w:rsidR="00AB3799" w:rsidRPr="00F542A0" w:rsidRDefault="00AB3799" w:rsidP="00DF3C12">
            <w:pPr>
              <w:pStyle w:val="TAH"/>
              <w:rPr>
                <w:i/>
              </w:rPr>
            </w:pPr>
            <w:r w:rsidRPr="00F542A0">
              <w:rPr>
                <w:i/>
              </w:rPr>
              <w:t xml:space="preserve">IAB-DU type </w:t>
            </w:r>
          </w:p>
          <w:p w14:paraId="4DA2E4E2" w14:textId="77777777" w:rsidR="00AB3799" w:rsidRPr="006739FE" w:rsidRDefault="00AB3799" w:rsidP="00DF3C12">
            <w:pPr>
              <w:pStyle w:val="TAH"/>
            </w:pPr>
            <w:r w:rsidRPr="00F542A0">
              <w:rPr>
                <w:i/>
              </w:rPr>
              <w:t>1-H</w:t>
            </w:r>
          </w:p>
        </w:tc>
        <w:tc>
          <w:tcPr>
            <w:tcW w:w="920" w:type="dxa"/>
          </w:tcPr>
          <w:p w14:paraId="7D338C03" w14:textId="77777777" w:rsidR="00AB3799" w:rsidRPr="00F542A0" w:rsidRDefault="00AB3799" w:rsidP="00DF3C12">
            <w:pPr>
              <w:pStyle w:val="TAH"/>
              <w:rPr>
                <w:i/>
              </w:rPr>
            </w:pPr>
            <w:r w:rsidRPr="00F542A0">
              <w:rPr>
                <w:i/>
              </w:rPr>
              <w:t xml:space="preserve">IAB-MT type </w:t>
            </w:r>
          </w:p>
          <w:p w14:paraId="3D8F4E18" w14:textId="77777777" w:rsidR="00AB3799" w:rsidRPr="006739FE" w:rsidRDefault="00AB3799" w:rsidP="00DF3C12">
            <w:pPr>
              <w:pStyle w:val="TAH"/>
            </w:pPr>
            <w:r w:rsidRPr="00F542A0">
              <w:rPr>
                <w:i/>
              </w:rPr>
              <w:t>1-H</w:t>
            </w:r>
          </w:p>
        </w:tc>
      </w:tr>
      <w:tr w:rsidR="00B30A39" w:rsidRPr="006739FE" w14:paraId="12C3C4F2" w14:textId="77777777" w:rsidTr="00AB3799">
        <w:trPr>
          <w:cantSplit/>
          <w:jc w:val="center"/>
        </w:trPr>
        <w:tc>
          <w:tcPr>
            <w:tcW w:w="1416" w:type="dxa"/>
          </w:tcPr>
          <w:p w14:paraId="34756F62" w14:textId="77777777" w:rsidR="00B30A39" w:rsidRPr="006739FE" w:rsidRDefault="00B30A39" w:rsidP="00DF3C12">
            <w:pPr>
              <w:pStyle w:val="TAL"/>
            </w:pPr>
            <w:r w:rsidRPr="006739FE">
              <w:t>D.1</w:t>
            </w:r>
          </w:p>
        </w:tc>
        <w:tc>
          <w:tcPr>
            <w:tcW w:w="2338" w:type="dxa"/>
          </w:tcPr>
          <w:p w14:paraId="183EC6B7" w14:textId="77777777" w:rsidR="00B30A39" w:rsidRPr="006739FE" w:rsidRDefault="00B30A39" w:rsidP="00DF3C12">
            <w:pPr>
              <w:pStyle w:val="TAL"/>
            </w:pPr>
            <w:r>
              <w:t>IAB</w:t>
            </w:r>
            <w:r w:rsidRPr="006739FE">
              <w:t xml:space="preserve"> requirements set</w:t>
            </w:r>
          </w:p>
        </w:tc>
        <w:tc>
          <w:tcPr>
            <w:tcW w:w="4252" w:type="dxa"/>
          </w:tcPr>
          <w:p w14:paraId="3B5A123A" w14:textId="77777777" w:rsidR="00B30A39" w:rsidRPr="006739FE" w:rsidRDefault="00B30A39" w:rsidP="00DF3C12">
            <w:pPr>
              <w:pStyle w:val="TAL"/>
            </w:pPr>
            <w:r w:rsidRPr="000B2A4C">
              <w:t xml:space="preserve">Declaration of one of the IAB requirement's set as defined for </w:t>
            </w:r>
            <w:r w:rsidR="00123C45">
              <w:rPr>
                <w:i/>
                <w:iCs/>
              </w:rPr>
              <w:t>IAB type 1-H</w:t>
            </w:r>
            <w:r w:rsidRPr="000B2A4C">
              <w:t>.</w:t>
            </w:r>
          </w:p>
        </w:tc>
        <w:tc>
          <w:tcPr>
            <w:tcW w:w="851" w:type="dxa"/>
          </w:tcPr>
          <w:p w14:paraId="097A1A4F" w14:textId="77777777" w:rsidR="00B30A39" w:rsidRPr="006739FE" w:rsidRDefault="00B30A39" w:rsidP="00DF3C12">
            <w:pPr>
              <w:pStyle w:val="TAL"/>
            </w:pPr>
            <w:r w:rsidRPr="006739FE">
              <w:t>x</w:t>
            </w:r>
          </w:p>
        </w:tc>
        <w:tc>
          <w:tcPr>
            <w:tcW w:w="920" w:type="dxa"/>
          </w:tcPr>
          <w:p w14:paraId="2C4FF702" w14:textId="77777777" w:rsidR="00B30A39" w:rsidRPr="006739FE" w:rsidRDefault="00B30A39" w:rsidP="00DF3C12">
            <w:pPr>
              <w:pStyle w:val="TAL"/>
            </w:pPr>
            <w:r w:rsidRPr="006739FE">
              <w:t>x</w:t>
            </w:r>
          </w:p>
        </w:tc>
      </w:tr>
      <w:tr w:rsidR="00B30A39" w:rsidRPr="006739FE" w14:paraId="3EE474AE" w14:textId="77777777" w:rsidTr="00AB3799">
        <w:trPr>
          <w:cantSplit/>
          <w:jc w:val="center"/>
        </w:trPr>
        <w:tc>
          <w:tcPr>
            <w:tcW w:w="1416" w:type="dxa"/>
          </w:tcPr>
          <w:p w14:paraId="7B673ABF" w14:textId="77777777" w:rsidR="00B30A39" w:rsidRPr="006739FE" w:rsidRDefault="00B30A39" w:rsidP="00DF3C12">
            <w:pPr>
              <w:pStyle w:val="TAL"/>
            </w:pPr>
            <w:r w:rsidRPr="006739FE">
              <w:rPr>
                <w:rFonts w:cs="Arial"/>
                <w:szCs w:val="18"/>
              </w:rPr>
              <w:t>D.2</w:t>
            </w:r>
          </w:p>
        </w:tc>
        <w:tc>
          <w:tcPr>
            <w:tcW w:w="2338" w:type="dxa"/>
          </w:tcPr>
          <w:p w14:paraId="4245B27D" w14:textId="77777777" w:rsidR="00B30A39" w:rsidRPr="006739FE" w:rsidRDefault="00B30A39" w:rsidP="00DF3C12">
            <w:pPr>
              <w:pStyle w:val="TAL"/>
            </w:pPr>
            <w:r>
              <w:rPr>
                <w:rFonts w:cs="Arial"/>
                <w:szCs w:val="18"/>
                <w:lang w:eastAsia="zh-CN"/>
              </w:rPr>
              <w:t>IAB</w:t>
            </w:r>
            <w:r w:rsidRPr="006739FE">
              <w:rPr>
                <w:rFonts w:cs="Arial"/>
                <w:szCs w:val="18"/>
                <w:lang w:eastAsia="zh-CN"/>
              </w:rPr>
              <w:t xml:space="preserve"> class</w:t>
            </w:r>
          </w:p>
        </w:tc>
        <w:tc>
          <w:tcPr>
            <w:tcW w:w="4252" w:type="dxa"/>
          </w:tcPr>
          <w:p w14:paraId="06DD3E0E" w14:textId="77777777" w:rsidR="00B30A39" w:rsidRPr="006739FE" w:rsidRDefault="00B30A39" w:rsidP="00DF3C12">
            <w:pPr>
              <w:pStyle w:val="TAL"/>
            </w:pPr>
            <w:r>
              <w:rPr>
                <w:rFonts w:cs="Arial"/>
                <w:bCs/>
                <w:szCs w:val="18"/>
                <w:lang w:eastAsia="zh-CN"/>
              </w:rPr>
              <w:t>IAB</w:t>
            </w:r>
            <w:r w:rsidRPr="00946ED6">
              <w:rPr>
                <w:rFonts w:cs="Arial"/>
                <w:bCs/>
                <w:szCs w:val="18"/>
                <w:lang w:eastAsia="zh-CN"/>
              </w:rPr>
              <w:t xml:space="preserve"> class of the </w:t>
            </w:r>
            <w:r>
              <w:rPr>
                <w:rFonts w:cs="Arial"/>
                <w:bCs/>
                <w:szCs w:val="18"/>
                <w:lang w:eastAsia="zh-CN"/>
              </w:rPr>
              <w:t>IAB</w:t>
            </w:r>
            <w:r w:rsidRPr="00946ED6">
              <w:rPr>
                <w:rFonts w:cs="Arial"/>
                <w:bCs/>
                <w:szCs w:val="18"/>
                <w:lang w:eastAsia="zh-CN"/>
              </w:rPr>
              <w:t>, declared as Wide Area</w:t>
            </w:r>
            <w:r>
              <w:rPr>
                <w:rFonts w:cs="Arial"/>
                <w:bCs/>
                <w:szCs w:val="18"/>
                <w:lang w:eastAsia="zh-CN"/>
              </w:rPr>
              <w:t xml:space="preserve"> IAB</w:t>
            </w:r>
            <w:r w:rsidRPr="00946ED6">
              <w:rPr>
                <w:rFonts w:cs="Arial"/>
                <w:bCs/>
                <w:szCs w:val="18"/>
                <w:lang w:eastAsia="zh-CN"/>
              </w:rPr>
              <w:t xml:space="preserve">, Medium Range </w:t>
            </w:r>
            <w:r>
              <w:rPr>
                <w:rFonts w:cs="Arial"/>
                <w:bCs/>
                <w:szCs w:val="18"/>
                <w:lang w:eastAsia="zh-CN"/>
              </w:rPr>
              <w:t>IAB</w:t>
            </w:r>
            <w:r w:rsidRPr="00946ED6">
              <w:rPr>
                <w:rFonts w:cs="Arial"/>
                <w:bCs/>
                <w:szCs w:val="18"/>
                <w:lang w:eastAsia="zh-CN"/>
              </w:rPr>
              <w:t xml:space="preserve">, or Local Area </w:t>
            </w:r>
            <w:r>
              <w:rPr>
                <w:rFonts w:cs="Arial"/>
                <w:bCs/>
                <w:szCs w:val="18"/>
                <w:lang w:eastAsia="zh-CN"/>
              </w:rPr>
              <w:t>IAB</w:t>
            </w:r>
            <w:r w:rsidRPr="00946ED6">
              <w:rPr>
                <w:rFonts w:cs="Arial"/>
                <w:bCs/>
                <w:szCs w:val="18"/>
                <w:lang w:eastAsia="zh-CN"/>
              </w:rPr>
              <w:t>.</w:t>
            </w:r>
          </w:p>
        </w:tc>
        <w:tc>
          <w:tcPr>
            <w:tcW w:w="851" w:type="dxa"/>
          </w:tcPr>
          <w:p w14:paraId="70A24DFD" w14:textId="77777777" w:rsidR="00B30A39" w:rsidRPr="006739FE" w:rsidRDefault="00B30A39" w:rsidP="00DF3C12">
            <w:pPr>
              <w:pStyle w:val="TAL"/>
            </w:pPr>
            <w:r w:rsidRPr="006739FE">
              <w:rPr>
                <w:lang w:eastAsia="zh-CN"/>
              </w:rPr>
              <w:t>x</w:t>
            </w:r>
          </w:p>
        </w:tc>
        <w:tc>
          <w:tcPr>
            <w:tcW w:w="920" w:type="dxa"/>
          </w:tcPr>
          <w:p w14:paraId="1D96D7E0" w14:textId="77777777" w:rsidR="00B30A39" w:rsidRPr="006739FE" w:rsidRDefault="00B30A39" w:rsidP="00DF3C12">
            <w:pPr>
              <w:pStyle w:val="TAL"/>
            </w:pPr>
            <w:r w:rsidRPr="006739FE">
              <w:rPr>
                <w:lang w:eastAsia="zh-CN"/>
              </w:rPr>
              <w:t>x</w:t>
            </w:r>
          </w:p>
        </w:tc>
      </w:tr>
      <w:tr w:rsidR="00B30A39" w:rsidRPr="006739FE" w14:paraId="564618FC" w14:textId="77777777" w:rsidTr="00AB3799">
        <w:trPr>
          <w:cantSplit/>
          <w:jc w:val="center"/>
        </w:trPr>
        <w:tc>
          <w:tcPr>
            <w:tcW w:w="1416" w:type="dxa"/>
          </w:tcPr>
          <w:p w14:paraId="5D5D1BEA" w14:textId="77777777" w:rsidR="00B30A39" w:rsidRPr="006739FE" w:rsidRDefault="00B30A39" w:rsidP="00DF3C12">
            <w:pPr>
              <w:pStyle w:val="TAL"/>
              <w:rPr>
                <w:rFonts w:cs="Arial"/>
                <w:szCs w:val="18"/>
              </w:rPr>
            </w:pPr>
            <w:r w:rsidRPr="006739FE">
              <w:rPr>
                <w:rFonts w:cs="Arial"/>
                <w:szCs w:val="18"/>
              </w:rPr>
              <w:t>D.3</w:t>
            </w:r>
          </w:p>
        </w:tc>
        <w:tc>
          <w:tcPr>
            <w:tcW w:w="2338" w:type="dxa"/>
          </w:tcPr>
          <w:p w14:paraId="5804BEA4" w14:textId="77777777" w:rsidR="00B30A39" w:rsidRPr="006739FE" w:rsidRDefault="00B30A39" w:rsidP="00DF3C12">
            <w:pPr>
              <w:pStyle w:val="TAL"/>
              <w:rPr>
                <w:rFonts w:cs="Arial"/>
                <w:szCs w:val="18"/>
                <w:lang w:eastAsia="zh-CN"/>
              </w:rPr>
            </w:pPr>
            <w:r w:rsidRPr="006739FE">
              <w:rPr>
                <w:rFonts w:cs="Arial"/>
                <w:i/>
                <w:szCs w:val="18"/>
              </w:rPr>
              <w:t>Operating bands</w:t>
            </w:r>
            <w:r w:rsidRPr="006739FE">
              <w:rPr>
                <w:rFonts w:cs="Arial"/>
                <w:szCs w:val="18"/>
              </w:rPr>
              <w:t xml:space="preserve"> and frequency ranges</w:t>
            </w:r>
          </w:p>
        </w:tc>
        <w:tc>
          <w:tcPr>
            <w:tcW w:w="4252" w:type="dxa"/>
          </w:tcPr>
          <w:p w14:paraId="4912833A" w14:textId="77777777" w:rsidR="00B30A39" w:rsidRPr="006739FE" w:rsidRDefault="00B30A39" w:rsidP="00DF3C12">
            <w:pPr>
              <w:pStyle w:val="TAL"/>
              <w:rPr>
                <w:rFonts w:cs="Arial"/>
                <w:szCs w:val="18"/>
              </w:rPr>
            </w:pPr>
            <w:r w:rsidRPr="006739FE">
              <w:rPr>
                <w:rFonts w:cs="Arial"/>
                <w:szCs w:val="18"/>
              </w:rPr>
              <w:t xml:space="preserve">List of NR </w:t>
            </w:r>
            <w:r w:rsidRPr="006739FE">
              <w:rPr>
                <w:rFonts w:cs="Arial"/>
                <w:i/>
                <w:szCs w:val="18"/>
              </w:rPr>
              <w:t>operating band(s)</w:t>
            </w:r>
            <w:r w:rsidRPr="006739FE">
              <w:rPr>
                <w:rFonts w:cs="Arial"/>
                <w:szCs w:val="18"/>
              </w:rPr>
              <w:t xml:space="preserve"> supported by </w:t>
            </w:r>
            <w:r w:rsidRPr="006739FE">
              <w:rPr>
                <w:rFonts w:cs="Arial"/>
                <w:i/>
                <w:szCs w:val="18"/>
              </w:rPr>
              <w:t>single-band connector(s)</w:t>
            </w:r>
            <w:r w:rsidRPr="006739FE">
              <w:rPr>
                <w:rFonts w:cs="Arial"/>
                <w:szCs w:val="18"/>
              </w:rPr>
              <w:t xml:space="preserve"> and/or </w:t>
            </w:r>
            <w:r w:rsidRPr="006739FE">
              <w:rPr>
                <w:rFonts w:cs="Arial"/>
                <w:i/>
                <w:szCs w:val="18"/>
              </w:rPr>
              <w:t>multi-band connector(s)</w:t>
            </w:r>
            <w:r w:rsidRPr="006739FE">
              <w:rPr>
                <w:rFonts w:cs="Arial"/>
                <w:szCs w:val="18"/>
              </w:rPr>
              <w:t xml:space="preserve"> of the </w:t>
            </w:r>
            <w:r>
              <w:rPr>
                <w:rFonts w:cs="Arial"/>
                <w:szCs w:val="18"/>
              </w:rPr>
              <w:t>IAB-DU or IAB-MT</w:t>
            </w:r>
            <w:r w:rsidRPr="006739FE">
              <w:rPr>
                <w:rFonts w:cs="Arial"/>
                <w:szCs w:val="18"/>
              </w:rPr>
              <w:t xml:space="preserve"> and if applicable, frequency range(s) within the </w:t>
            </w:r>
            <w:r w:rsidRPr="006739FE">
              <w:rPr>
                <w:rFonts w:cs="Arial"/>
                <w:i/>
                <w:szCs w:val="18"/>
              </w:rPr>
              <w:t>operating band(s)</w:t>
            </w:r>
            <w:r w:rsidRPr="006739FE">
              <w:rPr>
                <w:rFonts w:cs="Arial"/>
                <w:szCs w:val="18"/>
              </w:rPr>
              <w:t xml:space="preserve"> that the </w:t>
            </w:r>
            <w:r>
              <w:rPr>
                <w:rFonts w:cs="Arial"/>
                <w:szCs w:val="18"/>
              </w:rPr>
              <w:t>IAB</w:t>
            </w:r>
            <w:r w:rsidRPr="006739FE">
              <w:rPr>
                <w:rFonts w:cs="Arial"/>
                <w:szCs w:val="18"/>
              </w:rPr>
              <w:t xml:space="preserve"> can operate in. </w:t>
            </w:r>
          </w:p>
          <w:p w14:paraId="66412641" w14:textId="77777777" w:rsidR="00B30A39" w:rsidRPr="0097078B" w:rsidRDefault="00B30A39" w:rsidP="00DF3C12">
            <w:pPr>
              <w:pStyle w:val="TAL"/>
              <w:rPr>
                <w:rFonts w:cs="Arial"/>
                <w:i/>
                <w:iCs/>
                <w:szCs w:val="18"/>
              </w:rPr>
            </w:pPr>
            <w:r w:rsidRPr="006739FE">
              <w:rPr>
                <w:rFonts w:cs="Arial"/>
                <w:szCs w:val="18"/>
              </w:rPr>
              <w:t xml:space="preserve">Declarations shall be made per </w:t>
            </w:r>
            <w:r w:rsidRPr="006739FE">
              <w:rPr>
                <w:rFonts w:cs="Arial"/>
                <w:i/>
                <w:szCs w:val="18"/>
              </w:rPr>
              <w:t>TAB connector</w:t>
            </w:r>
            <w:r w:rsidRPr="006739FE">
              <w:rPr>
                <w:rFonts w:cs="Arial"/>
                <w:szCs w:val="18"/>
              </w:rPr>
              <w:t xml:space="preserve"> for </w:t>
            </w:r>
            <w:r w:rsidR="00AB3799">
              <w:rPr>
                <w:rFonts w:cs="Arial"/>
                <w:i/>
                <w:iCs/>
                <w:szCs w:val="18"/>
              </w:rPr>
              <w:t>IAB type 1-H</w:t>
            </w:r>
            <w:r w:rsidRPr="006739FE">
              <w:rPr>
                <w:rFonts w:cs="Arial"/>
                <w:szCs w:val="18"/>
              </w:rPr>
              <w:t>.</w:t>
            </w:r>
          </w:p>
        </w:tc>
        <w:tc>
          <w:tcPr>
            <w:tcW w:w="851" w:type="dxa"/>
          </w:tcPr>
          <w:p w14:paraId="6C6571D0" w14:textId="77777777" w:rsidR="00B30A39" w:rsidRPr="006739FE" w:rsidRDefault="00B30A39" w:rsidP="00DF3C12">
            <w:pPr>
              <w:pStyle w:val="TAL"/>
              <w:rPr>
                <w:lang w:eastAsia="zh-CN"/>
              </w:rPr>
            </w:pPr>
            <w:r w:rsidRPr="006739FE">
              <w:t>x</w:t>
            </w:r>
          </w:p>
        </w:tc>
        <w:tc>
          <w:tcPr>
            <w:tcW w:w="920" w:type="dxa"/>
          </w:tcPr>
          <w:p w14:paraId="0ACC2F7A" w14:textId="77777777" w:rsidR="00B30A39" w:rsidRPr="006739FE" w:rsidRDefault="00B30A39" w:rsidP="00DF3C12">
            <w:pPr>
              <w:pStyle w:val="TAL"/>
              <w:rPr>
                <w:lang w:eastAsia="zh-CN"/>
              </w:rPr>
            </w:pPr>
            <w:r w:rsidRPr="006739FE">
              <w:t>x</w:t>
            </w:r>
          </w:p>
        </w:tc>
      </w:tr>
      <w:tr w:rsidR="00B30A39" w:rsidRPr="006739FE" w14:paraId="27B24F2D" w14:textId="77777777" w:rsidTr="00AB3799">
        <w:trPr>
          <w:cantSplit/>
          <w:jc w:val="center"/>
        </w:trPr>
        <w:tc>
          <w:tcPr>
            <w:tcW w:w="1416" w:type="dxa"/>
          </w:tcPr>
          <w:p w14:paraId="5A396831" w14:textId="77777777" w:rsidR="00B30A39" w:rsidRPr="006739FE" w:rsidRDefault="00B30A39" w:rsidP="00DF3C12">
            <w:pPr>
              <w:pStyle w:val="TAL"/>
              <w:rPr>
                <w:rFonts w:cs="Arial"/>
                <w:szCs w:val="18"/>
              </w:rPr>
            </w:pPr>
            <w:r w:rsidRPr="006739FE">
              <w:rPr>
                <w:rFonts w:cs="Arial"/>
                <w:szCs w:val="18"/>
              </w:rPr>
              <w:t>D.4</w:t>
            </w:r>
          </w:p>
        </w:tc>
        <w:tc>
          <w:tcPr>
            <w:tcW w:w="2338" w:type="dxa"/>
          </w:tcPr>
          <w:p w14:paraId="675F082C" w14:textId="77777777" w:rsidR="00B30A39" w:rsidRPr="006739FE" w:rsidRDefault="00B30A39" w:rsidP="00DF3C12">
            <w:pPr>
              <w:pStyle w:val="TAL"/>
              <w:rPr>
                <w:rFonts w:cs="Arial"/>
                <w:i/>
                <w:szCs w:val="18"/>
              </w:rPr>
            </w:pPr>
            <w:r w:rsidRPr="006739FE">
              <w:rPr>
                <w:rFonts w:cs="Arial"/>
                <w:szCs w:val="18"/>
              </w:rPr>
              <w:t>Spurious emission category</w:t>
            </w:r>
          </w:p>
        </w:tc>
        <w:tc>
          <w:tcPr>
            <w:tcW w:w="4252" w:type="dxa"/>
          </w:tcPr>
          <w:p w14:paraId="43C98129" w14:textId="77777777" w:rsidR="00B30A39" w:rsidRPr="006739FE" w:rsidRDefault="00B30A39" w:rsidP="00DF3C12">
            <w:pPr>
              <w:pStyle w:val="TAL"/>
              <w:rPr>
                <w:rFonts w:cs="Arial"/>
                <w:szCs w:val="18"/>
              </w:rPr>
            </w:pPr>
            <w:r w:rsidRPr="006739FE">
              <w:rPr>
                <w:rFonts w:cs="Arial"/>
                <w:szCs w:val="18"/>
              </w:rPr>
              <w:t xml:space="preserve">Declare the </w:t>
            </w:r>
            <w:r>
              <w:rPr>
                <w:rFonts w:cs="Arial"/>
                <w:szCs w:val="18"/>
              </w:rPr>
              <w:t>IAB-DU or IAB-MT</w:t>
            </w:r>
            <w:r w:rsidDel="00787CB0">
              <w:rPr>
                <w:rFonts w:cs="Arial"/>
                <w:szCs w:val="18"/>
              </w:rPr>
              <w:t xml:space="preserve"> </w:t>
            </w:r>
            <w:r w:rsidRPr="006739FE">
              <w:rPr>
                <w:rFonts w:cs="Arial"/>
                <w:szCs w:val="18"/>
              </w:rPr>
              <w:t xml:space="preserve">spurious emission category as either category A or B with respect to the limits for spurious emissions, as defined in Recommendation ITU-R SM.329 [5]. </w:t>
            </w:r>
          </w:p>
        </w:tc>
        <w:tc>
          <w:tcPr>
            <w:tcW w:w="851" w:type="dxa"/>
          </w:tcPr>
          <w:p w14:paraId="246CE16E" w14:textId="77777777" w:rsidR="00B30A39" w:rsidRPr="006739FE" w:rsidRDefault="00B30A39" w:rsidP="00DF3C12">
            <w:pPr>
              <w:pStyle w:val="TAL"/>
            </w:pPr>
            <w:r w:rsidRPr="006739FE">
              <w:t>x</w:t>
            </w:r>
          </w:p>
        </w:tc>
        <w:tc>
          <w:tcPr>
            <w:tcW w:w="920" w:type="dxa"/>
          </w:tcPr>
          <w:p w14:paraId="00110325" w14:textId="77777777" w:rsidR="00B30A39" w:rsidRPr="006739FE" w:rsidRDefault="00B30A39" w:rsidP="00DF3C12">
            <w:pPr>
              <w:pStyle w:val="TAL"/>
            </w:pPr>
            <w:r w:rsidRPr="006739FE">
              <w:t>x</w:t>
            </w:r>
          </w:p>
        </w:tc>
      </w:tr>
      <w:tr w:rsidR="00B30A39" w:rsidRPr="006739FE" w14:paraId="4D7D3BA7" w14:textId="77777777" w:rsidTr="00AB3799">
        <w:trPr>
          <w:cantSplit/>
          <w:jc w:val="center"/>
        </w:trPr>
        <w:tc>
          <w:tcPr>
            <w:tcW w:w="1416" w:type="dxa"/>
          </w:tcPr>
          <w:p w14:paraId="7E9435AE" w14:textId="77777777" w:rsidR="00B30A39" w:rsidRPr="006739FE" w:rsidRDefault="00B30A39" w:rsidP="00DF3C12">
            <w:pPr>
              <w:pStyle w:val="TAL"/>
              <w:rPr>
                <w:rFonts w:cs="Arial"/>
                <w:szCs w:val="18"/>
              </w:rPr>
            </w:pPr>
            <w:r w:rsidRPr="006739FE">
              <w:rPr>
                <w:rFonts w:cs="Arial"/>
                <w:szCs w:val="18"/>
              </w:rPr>
              <w:t>D.5</w:t>
            </w:r>
          </w:p>
        </w:tc>
        <w:tc>
          <w:tcPr>
            <w:tcW w:w="2338" w:type="dxa"/>
          </w:tcPr>
          <w:p w14:paraId="16DC54DE" w14:textId="77777777" w:rsidR="00B30A39" w:rsidRPr="006739FE" w:rsidRDefault="00B30A39" w:rsidP="00DF3C12">
            <w:pPr>
              <w:pStyle w:val="TAL"/>
              <w:rPr>
                <w:rFonts w:cs="Arial"/>
                <w:szCs w:val="18"/>
              </w:rPr>
            </w:pPr>
            <w:r w:rsidRPr="006739FE">
              <w:rPr>
                <w:rFonts w:cs="v4.2.0"/>
              </w:rPr>
              <w:t>Additional operating band unwanted emissions</w:t>
            </w:r>
          </w:p>
        </w:tc>
        <w:tc>
          <w:tcPr>
            <w:tcW w:w="4252" w:type="dxa"/>
          </w:tcPr>
          <w:p w14:paraId="1DB0777B" w14:textId="77777777" w:rsidR="00B30A39" w:rsidRPr="006739FE" w:rsidRDefault="00B30A39" w:rsidP="00AB3799">
            <w:pPr>
              <w:pStyle w:val="TAL"/>
              <w:rPr>
                <w:rFonts w:cs="Arial"/>
                <w:szCs w:val="18"/>
              </w:rPr>
            </w:pPr>
            <w:r w:rsidRPr="006739FE">
              <w:t xml:space="preserve">The manufacturer shall declare whether the </w:t>
            </w:r>
            <w:r>
              <w:rPr>
                <w:rFonts w:cs="Arial"/>
                <w:szCs w:val="18"/>
              </w:rPr>
              <w:t>IAB-DU or IAB-MT</w:t>
            </w:r>
            <w:r w:rsidDel="00787CB0">
              <w:t xml:space="preserve"> </w:t>
            </w:r>
            <w:r w:rsidRPr="006739FE">
              <w:t>under test is intended to operate in geographic areas where the additional operating band unwanted emission limits defined in clause</w:t>
            </w:r>
            <w:r>
              <w:t> 6.6.4..5</w:t>
            </w:r>
            <w:r w:rsidRPr="006739FE">
              <w:t xml:space="preserve"> apply.</w:t>
            </w:r>
          </w:p>
        </w:tc>
        <w:tc>
          <w:tcPr>
            <w:tcW w:w="851" w:type="dxa"/>
          </w:tcPr>
          <w:p w14:paraId="15E47151" w14:textId="77777777" w:rsidR="00B30A39" w:rsidRPr="006739FE" w:rsidRDefault="00B30A39" w:rsidP="00DF3C12">
            <w:pPr>
              <w:pStyle w:val="TAL"/>
            </w:pPr>
            <w:r w:rsidRPr="006739FE">
              <w:t>x</w:t>
            </w:r>
          </w:p>
        </w:tc>
        <w:tc>
          <w:tcPr>
            <w:tcW w:w="920" w:type="dxa"/>
          </w:tcPr>
          <w:p w14:paraId="77DBFCC6" w14:textId="77777777" w:rsidR="00B30A39" w:rsidRPr="006739FE" w:rsidRDefault="00B30A39" w:rsidP="00DF3C12">
            <w:pPr>
              <w:pStyle w:val="TAL"/>
            </w:pPr>
            <w:r w:rsidRPr="006739FE">
              <w:t>x</w:t>
            </w:r>
          </w:p>
        </w:tc>
      </w:tr>
      <w:tr w:rsidR="00B30A39" w:rsidRPr="006739FE" w14:paraId="65EEFC1A" w14:textId="77777777" w:rsidTr="00AB3799">
        <w:trPr>
          <w:cantSplit/>
          <w:jc w:val="center"/>
        </w:trPr>
        <w:tc>
          <w:tcPr>
            <w:tcW w:w="1416" w:type="dxa"/>
          </w:tcPr>
          <w:p w14:paraId="58665C18" w14:textId="77777777" w:rsidR="00B30A39" w:rsidRPr="006739FE" w:rsidRDefault="00B30A39" w:rsidP="00DF3C12">
            <w:pPr>
              <w:pStyle w:val="TAL"/>
              <w:rPr>
                <w:rFonts w:cs="Arial"/>
                <w:szCs w:val="18"/>
              </w:rPr>
            </w:pPr>
            <w:r w:rsidRPr="006739FE">
              <w:rPr>
                <w:rFonts w:cs="Arial"/>
                <w:szCs w:val="18"/>
              </w:rPr>
              <w:t>D.6</w:t>
            </w:r>
          </w:p>
        </w:tc>
        <w:tc>
          <w:tcPr>
            <w:tcW w:w="2338" w:type="dxa"/>
          </w:tcPr>
          <w:p w14:paraId="69E7EA2B" w14:textId="77777777" w:rsidR="00B30A39" w:rsidRPr="006739FE" w:rsidRDefault="00B30A39" w:rsidP="00DF3C12">
            <w:pPr>
              <w:pStyle w:val="TAL"/>
              <w:rPr>
                <w:rFonts w:cs="v4.2.0"/>
              </w:rPr>
            </w:pPr>
            <w:r w:rsidRPr="006739FE">
              <w:rPr>
                <w:rFonts w:cs="Arial"/>
                <w:szCs w:val="18"/>
              </w:rPr>
              <w:t>Co-existence with other systems</w:t>
            </w:r>
          </w:p>
        </w:tc>
        <w:tc>
          <w:tcPr>
            <w:tcW w:w="4252" w:type="dxa"/>
          </w:tcPr>
          <w:p w14:paraId="010F7194" w14:textId="77777777" w:rsidR="00B30A39" w:rsidRPr="006739FE" w:rsidRDefault="00B30A39" w:rsidP="00DF3C12">
            <w:pPr>
              <w:pStyle w:val="TAL"/>
            </w:pPr>
            <w:r w:rsidRPr="006739FE">
              <w:rPr>
                <w:rFonts w:cs="Arial"/>
                <w:szCs w:val="18"/>
              </w:rPr>
              <w:t xml:space="preserve">The manufacturer shall declare whether the </w:t>
            </w:r>
            <w:r>
              <w:rPr>
                <w:rFonts w:cs="Arial"/>
                <w:szCs w:val="18"/>
              </w:rPr>
              <w:t>IAB-DU or IAB-MT</w:t>
            </w:r>
            <w:r w:rsidDel="00787CB0">
              <w:rPr>
                <w:rFonts w:cs="Arial"/>
                <w:szCs w:val="18"/>
              </w:rPr>
              <w:t xml:space="preserve"> </w:t>
            </w:r>
            <w:r w:rsidRPr="006739FE">
              <w:rPr>
                <w:rFonts w:cs="Arial"/>
                <w:szCs w:val="18"/>
              </w:rPr>
              <w:t xml:space="preserve">under test is intended to operate in geographic areas where one or more of the systems GSM850, GSM900, DCS1800, PCS1900, UTRA FDD, UTRA TDD, E-UTRA, PHS and/or NR operating in another band are deployed. </w:t>
            </w:r>
          </w:p>
        </w:tc>
        <w:tc>
          <w:tcPr>
            <w:tcW w:w="851" w:type="dxa"/>
          </w:tcPr>
          <w:p w14:paraId="4884FB34" w14:textId="77777777" w:rsidR="00B30A39" w:rsidRPr="006739FE" w:rsidRDefault="00B30A39" w:rsidP="00DF3C12">
            <w:pPr>
              <w:pStyle w:val="TAL"/>
            </w:pPr>
            <w:r w:rsidRPr="006739FE">
              <w:t>x</w:t>
            </w:r>
          </w:p>
        </w:tc>
        <w:tc>
          <w:tcPr>
            <w:tcW w:w="920" w:type="dxa"/>
          </w:tcPr>
          <w:p w14:paraId="30A5DBD3" w14:textId="77777777" w:rsidR="00B30A39" w:rsidRPr="006739FE" w:rsidRDefault="00B30A39" w:rsidP="00DF3C12">
            <w:pPr>
              <w:pStyle w:val="TAL"/>
            </w:pPr>
            <w:r w:rsidRPr="006739FE">
              <w:t>x</w:t>
            </w:r>
          </w:p>
        </w:tc>
      </w:tr>
      <w:tr w:rsidR="00B30A39" w:rsidRPr="006739FE" w14:paraId="0E650C13" w14:textId="77777777" w:rsidTr="00AB3799">
        <w:trPr>
          <w:cantSplit/>
          <w:jc w:val="center"/>
        </w:trPr>
        <w:tc>
          <w:tcPr>
            <w:tcW w:w="1416" w:type="dxa"/>
          </w:tcPr>
          <w:p w14:paraId="1C4A521B" w14:textId="77777777" w:rsidR="00B30A39" w:rsidRPr="006739FE" w:rsidRDefault="00B30A39" w:rsidP="00DF3C12">
            <w:pPr>
              <w:pStyle w:val="TAL"/>
              <w:rPr>
                <w:rFonts w:cs="Arial"/>
                <w:szCs w:val="18"/>
              </w:rPr>
            </w:pPr>
            <w:r w:rsidRPr="006739FE">
              <w:rPr>
                <w:rFonts w:cs="Arial"/>
                <w:szCs w:val="18"/>
              </w:rPr>
              <w:t>D.7</w:t>
            </w:r>
          </w:p>
        </w:tc>
        <w:tc>
          <w:tcPr>
            <w:tcW w:w="2338" w:type="dxa"/>
          </w:tcPr>
          <w:p w14:paraId="6A3C956C" w14:textId="77777777" w:rsidR="00B30A39" w:rsidRPr="006739FE" w:rsidRDefault="00B30A39" w:rsidP="00DF3C12">
            <w:pPr>
              <w:pStyle w:val="TAL"/>
              <w:rPr>
                <w:rFonts w:cs="Arial"/>
                <w:szCs w:val="18"/>
              </w:rPr>
            </w:pPr>
            <w:r w:rsidRPr="006739FE">
              <w:rPr>
                <w:rFonts w:cs="Arial"/>
                <w:szCs w:val="18"/>
              </w:rPr>
              <w:t xml:space="preserve">Co-location with other </w:t>
            </w:r>
            <w:r>
              <w:rPr>
                <w:rFonts w:cs="Arial"/>
                <w:szCs w:val="18"/>
              </w:rPr>
              <w:t>IAB</w:t>
            </w:r>
          </w:p>
        </w:tc>
        <w:tc>
          <w:tcPr>
            <w:tcW w:w="4252" w:type="dxa"/>
          </w:tcPr>
          <w:p w14:paraId="313D323E" w14:textId="77777777" w:rsidR="00B30A39" w:rsidRPr="006739FE" w:rsidRDefault="00B30A39" w:rsidP="00DF3C12">
            <w:pPr>
              <w:pStyle w:val="TAL"/>
              <w:rPr>
                <w:rFonts w:cs="Arial"/>
                <w:szCs w:val="18"/>
              </w:rPr>
            </w:pPr>
            <w:r w:rsidRPr="006739FE">
              <w:rPr>
                <w:rFonts w:cs="Arial"/>
                <w:szCs w:val="18"/>
              </w:rPr>
              <w:t xml:space="preserve">The manufacturer shall declare whether the </w:t>
            </w:r>
            <w:r>
              <w:rPr>
                <w:rFonts w:cs="Arial"/>
                <w:szCs w:val="18"/>
              </w:rPr>
              <w:t>IAB-DU or IAB-MT</w:t>
            </w:r>
            <w:r w:rsidDel="00787CB0">
              <w:rPr>
                <w:rFonts w:cs="Arial"/>
                <w:szCs w:val="18"/>
              </w:rPr>
              <w:t xml:space="preserve"> </w:t>
            </w:r>
            <w:r w:rsidRPr="006739FE">
              <w:rPr>
                <w:rFonts w:cs="Arial"/>
                <w:szCs w:val="18"/>
              </w:rPr>
              <w:t xml:space="preserve">under test is intended to operate co-located with </w:t>
            </w:r>
            <w:r>
              <w:rPr>
                <w:rFonts w:cs="Arial"/>
                <w:szCs w:val="18"/>
              </w:rPr>
              <w:t>IAB</w:t>
            </w:r>
            <w:r w:rsidRPr="006739FE">
              <w:rPr>
                <w:rFonts w:cs="Arial"/>
                <w:szCs w:val="18"/>
              </w:rPr>
              <w:t xml:space="preserve"> of one or more of the systems GSM850, GSM900, DCS1800, PCS1900, UTRA FDD, UTRA TDD, E-UTRA and/or NR operating in another band. </w:t>
            </w:r>
          </w:p>
        </w:tc>
        <w:tc>
          <w:tcPr>
            <w:tcW w:w="851" w:type="dxa"/>
          </w:tcPr>
          <w:p w14:paraId="13BD3E7B" w14:textId="77777777" w:rsidR="00B30A39" w:rsidRPr="006739FE" w:rsidRDefault="00B30A39" w:rsidP="00DF3C12">
            <w:pPr>
              <w:pStyle w:val="TAL"/>
            </w:pPr>
            <w:r w:rsidRPr="006739FE">
              <w:t>x</w:t>
            </w:r>
          </w:p>
        </w:tc>
        <w:tc>
          <w:tcPr>
            <w:tcW w:w="920" w:type="dxa"/>
          </w:tcPr>
          <w:p w14:paraId="5E12B2DF" w14:textId="77777777" w:rsidR="00B30A39" w:rsidRPr="006739FE" w:rsidRDefault="00B30A39" w:rsidP="00DF3C12">
            <w:pPr>
              <w:pStyle w:val="TAL"/>
            </w:pPr>
            <w:r w:rsidRPr="006739FE">
              <w:t>x</w:t>
            </w:r>
          </w:p>
        </w:tc>
      </w:tr>
      <w:tr w:rsidR="00B30A39" w:rsidRPr="006739FE" w14:paraId="669E37C5" w14:textId="77777777" w:rsidTr="00AB3799">
        <w:trPr>
          <w:cantSplit/>
          <w:jc w:val="center"/>
        </w:trPr>
        <w:tc>
          <w:tcPr>
            <w:tcW w:w="1416" w:type="dxa"/>
          </w:tcPr>
          <w:p w14:paraId="558D006E" w14:textId="77777777" w:rsidR="00B30A39" w:rsidRPr="006739FE" w:rsidRDefault="00B30A39" w:rsidP="00DF3C12">
            <w:pPr>
              <w:pStyle w:val="TAL"/>
              <w:rPr>
                <w:rFonts w:cs="Arial"/>
                <w:szCs w:val="18"/>
              </w:rPr>
            </w:pPr>
            <w:r w:rsidRPr="006739FE">
              <w:rPr>
                <w:rFonts w:cs="Arial"/>
                <w:szCs w:val="18"/>
              </w:rPr>
              <w:t>D.8</w:t>
            </w:r>
          </w:p>
        </w:tc>
        <w:tc>
          <w:tcPr>
            <w:tcW w:w="2338" w:type="dxa"/>
          </w:tcPr>
          <w:p w14:paraId="1D565966" w14:textId="77777777" w:rsidR="00B30A39" w:rsidRPr="006739FE" w:rsidRDefault="00B30A39" w:rsidP="00DF3C12">
            <w:pPr>
              <w:pStyle w:val="TAL"/>
              <w:rPr>
                <w:rFonts w:cs="Arial"/>
                <w:szCs w:val="18"/>
              </w:rPr>
            </w:pP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p>
        </w:tc>
        <w:tc>
          <w:tcPr>
            <w:tcW w:w="4252" w:type="dxa"/>
          </w:tcPr>
          <w:p w14:paraId="14B064F1" w14:textId="77777777" w:rsidR="00B30A39" w:rsidRPr="006739FE" w:rsidRDefault="00B30A39" w:rsidP="00DF3C12">
            <w:pPr>
              <w:pStyle w:val="TAL"/>
              <w:rPr>
                <w:rFonts w:cs="Arial"/>
                <w:szCs w:val="18"/>
              </w:rPr>
            </w:pPr>
            <w:r w:rsidRPr="006739FE">
              <w:rPr>
                <w:rFonts w:cs="Arial"/>
                <w:szCs w:val="18"/>
              </w:rPr>
              <w:t xml:space="preserve">Declaration of the single band or multi-band capability of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 </w:t>
            </w:r>
            <w:r w:rsidRPr="006739FE">
              <w:rPr>
                <w:rFonts w:cs="Arial"/>
                <w:szCs w:val="18"/>
              </w:rPr>
              <w:t>declared for every connector.</w:t>
            </w:r>
          </w:p>
        </w:tc>
        <w:tc>
          <w:tcPr>
            <w:tcW w:w="851" w:type="dxa"/>
          </w:tcPr>
          <w:p w14:paraId="4E1D1E95" w14:textId="77777777" w:rsidR="00B30A39" w:rsidRPr="006739FE" w:rsidRDefault="00B30A39" w:rsidP="00DF3C12">
            <w:pPr>
              <w:pStyle w:val="TAL"/>
            </w:pPr>
            <w:r w:rsidRPr="006739FE">
              <w:t>x</w:t>
            </w:r>
          </w:p>
        </w:tc>
        <w:tc>
          <w:tcPr>
            <w:tcW w:w="920" w:type="dxa"/>
          </w:tcPr>
          <w:p w14:paraId="4E2B1A56" w14:textId="77777777" w:rsidR="00B30A39" w:rsidRPr="006739FE" w:rsidRDefault="00B30A39" w:rsidP="00DF3C12">
            <w:pPr>
              <w:pStyle w:val="TAL"/>
            </w:pPr>
            <w:r w:rsidRPr="006739FE">
              <w:t>x</w:t>
            </w:r>
          </w:p>
        </w:tc>
      </w:tr>
      <w:tr w:rsidR="00B30A39" w:rsidRPr="006739FE" w14:paraId="2ED6C35D" w14:textId="77777777" w:rsidTr="00AB3799">
        <w:trPr>
          <w:cantSplit/>
          <w:jc w:val="center"/>
        </w:trPr>
        <w:tc>
          <w:tcPr>
            <w:tcW w:w="1416" w:type="dxa"/>
          </w:tcPr>
          <w:p w14:paraId="5ECE7B4C" w14:textId="77777777" w:rsidR="00B30A39" w:rsidRPr="006739FE" w:rsidRDefault="00B30A39" w:rsidP="00DF3C12">
            <w:pPr>
              <w:pStyle w:val="TAL"/>
              <w:rPr>
                <w:rFonts w:cs="Arial"/>
                <w:szCs w:val="18"/>
              </w:rPr>
            </w:pPr>
            <w:r w:rsidRPr="006739FE">
              <w:rPr>
                <w:rFonts w:cs="Arial"/>
                <w:szCs w:val="18"/>
              </w:rPr>
              <w:t>D.9</w:t>
            </w:r>
          </w:p>
        </w:tc>
        <w:tc>
          <w:tcPr>
            <w:tcW w:w="2338" w:type="dxa"/>
          </w:tcPr>
          <w:p w14:paraId="325D00AE" w14:textId="77777777" w:rsidR="00B30A39" w:rsidRPr="006739FE" w:rsidRDefault="00B30A39" w:rsidP="00DF3C12">
            <w:pPr>
              <w:pStyle w:val="TAL"/>
              <w:rPr>
                <w:rFonts w:cs="Arial"/>
                <w:i/>
                <w:szCs w:val="18"/>
              </w:rPr>
            </w:pPr>
            <w:r w:rsidRPr="006739FE">
              <w:rPr>
                <w:rFonts w:cs="Arial"/>
                <w:szCs w:val="18"/>
                <w:lang w:val="fr-FR"/>
              </w:rPr>
              <w:t xml:space="preserve">Contiguous or non-contiguous spectrum </w:t>
            </w:r>
            <w:r w:rsidRPr="006739FE">
              <w:rPr>
                <w:rFonts w:cs="Arial"/>
                <w:szCs w:val="18"/>
                <w:lang w:val="en-US"/>
              </w:rPr>
              <w:t>operation support</w:t>
            </w:r>
          </w:p>
        </w:tc>
        <w:tc>
          <w:tcPr>
            <w:tcW w:w="4252" w:type="dxa"/>
          </w:tcPr>
          <w:p w14:paraId="34EFE688" w14:textId="77777777" w:rsidR="00B30A39" w:rsidRPr="006739FE" w:rsidRDefault="00B30A39" w:rsidP="00DF3C12">
            <w:pPr>
              <w:pStyle w:val="TAL"/>
              <w:rPr>
                <w:rFonts w:cs="Arial"/>
                <w:szCs w:val="18"/>
              </w:rPr>
            </w:pPr>
            <w:r w:rsidRPr="006739FE">
              <w:rPr>
                <w:rFonts w:cs="Arial"/>
                <w:szCs w:val="18"/>
              </w:rPr>
              <w:t>Ability to support contiguous or non-contiguous (or both) frequency distribution of carriers when operating multi-carrier</w:t>
            </w:r>
            <w:r w:rsidRPr="006739FE">
              <w:rPr>
                <w:rFonts w:cs="Arial"/>
                <w:szCs w:val="18"/>
                <w:lang w:val="en-US"/>
              </w:rPr>
              <w:t>. Declared</w:t>
            </w:r>
            <w:r w:rsidRPr="006739FE">
              <w:rPr>
                <w:rFonts w:cs="Arial"/>
                <w:szCs w:val="18"/>
              </w:rPr>
              <w:t xml:space="preserve"> per </w:t>
            </w: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r w:rsidRPr="006739FE">
              <w:rPr>
                <w:rFonts w:cs="Arial"/>
                <w:szCs w:val="18"/>
              </w:rPr>
              <w:t xml:space="preserve">, per </w:t>
            </w:r>
            <w:r w:rsidRPr="006739FE">
              <w:rPr>
                <w:rFonts w:cs="Arial"/>
                <w:i/>
                <w:szCs w:val="18"/>
              </w:rPr>
              <w:t>operating band</w:t>
            </w:r>
            <w:r w:rsidRPr="006739FE">
              <w:rPr>
                <w:rFonts w:cs="Arial"/>
                <w:szCs w:val="18"/>
              </w:rPr>
              <w:t>.</w:t>
            </w:r>
          </w:p>
        </w:tc>
        <w:tc>
          <w:tcPr>
            <w:tcW w:w="851" w:type="dxa"/>
          </w:tcPr>
          <w:p w14:paraId="726BC8A5" w14:textId="77777777" w:rsidR="00B30A39" w:rsidRPr="006739FE" w:rsidRDefault="00B30A39" w:rsidP="00DF3C12">
            <w:pPr>
              <w:pStyle w:val="TAL"/>
            </w:pPr>
            <w:r w:rsidRPr="006739FE">
              <w:t>x</w:t>
            </w:r>
          </w:p>
        </w:tc>
        <w:tc>
          <w:tcPr>
            <w:tcW w:w="920" w:type="dxa"/>
          </w:tcPr>
          <w:p w14:paraId="2BFD4898" w14:textId="77777777" w:rsidR="00B30A39" w:rsidRPr="006739FE" w:rsidRDefault="00B30A39" w:rsidP="00DF3C12">
            <w:pPr>
              <w:pStyle w:val="TAL"/>
            </w:pPr>
            <w:r w:rsidRPr="006739FE">
              <w:t>x</w:t>
            </w:r>
          </w:p>
        </w:tc>
      </w:tr>
      <w:tr w:rsidR="00B30A39" w:rsidRPr="006739FE" w14:paraId="06DCF6F2" w14:textId="77777777" w:rsidTr="00AB3799">
        <w:trPr>
          <w:cantSplit/>
          <w:jc w:val="center"/>
        </w:trPr>
        <w:tc>
          <w:tcPr>
            <w:tcW w:w="1416" w:type="dxa"/>
          </w:tcPr>
          <w:p w14:paraId="00119FF4" w14:textId="77777777" w:rsidR="00B30A39" w:rsidRPr="006739FE" w:rsidRDefault="00B30A39" w:rsidP="00DF3C12">
            <w:pPr>
              <w:pStyle w:val="TAL"/>
              <w:rPr>
                <w:rFonts w:cs="Arial"/>
                <w:szCs w:val="18"/>
              </w:rPr>
            </w:pPr>
            <w:r w:rsidRPr="006739FE">
              <w:rPr>
                <w:rFonts w:cs="Arial"/>
                <w:szCs w:val="18"/>
              </w:rPr>
              <w:t>D.10</w:t>
            </w:r>
          </w:p>
        </w:tc>
        <w:tc>
          <w:tcPr>
            <w:tcW w:w="2338" w:type="dxa"/>
          </w:tcPr>
          <w:p w14:paraId="3F320CF6" w14:textId="77777777" w:rsidR="00B30A39" w:rsidRPr="006739FE" w:rsidRDefault="00B30A39" w:rsidP="00DF3C12">
            <w:pPr>
              <w:pStyle w:val="TAL"/>
              <w:rPr>
                <w:rFonts w:cs="Arial"/>
                <w:szCs w:val="18"/>
                <w:lang w:val="fr-FR"/>
              </w:rPr>
            </w:pPr>
            <w:r>
              <w:rPr>
                <w:rFonts w:cs="Arial"/>
                <w:szCs w:val="18"/>
              </w:rPr>
              <w:t>void</w:t>
            </w:r>
          </w:p>
        </w:tc>
        <w:tc>
          <w:tcPr>
            <w:tcW w:w="4252" w:type="dxa"/>
          </w:tcPr>
          <w:p w14:paraId="7E28117B" w14:textId="77777777" w:rsidR="00B30A39" w:rsidRPr="006739FE" w:rsidRDefault="00B30A39" w:rsidP="00DF3C12">
            <w:pPr>
              <w:pStyle w:val="TAL"/>
              <w:rPr>
                <w:rFonts w:cs="Arial"/>
                <w:szCs w:val="18"/>
              </w:rPr>
            </w:pPr>
            <w:r>
              <w:rPr>
                <w:rFonts w:cs="Arial"/>
                <w:szCs w:val="18"/>
              </w:rPr>
              <w:t>void</w:t>
            </w:r>
          </w:p>
        </w:tc>
        <w:tc>
          <w:tcPr>
            <w:tcW w:w="851" w:type="dxa"/>
          </w:tcPr>
          <w:p w14:paraId="62339A89" w14:textId="77777777" w:rsidR="00B30A39" w:rsidRPr="006739FE" w:rsidRDefault="00B30A39" w:rsidP="00DF3C12">
            <w:pPr>
              <w:pStyle w:val="TAL"/>
            </w:pPr>
          </w:p>
        </w:tc>
        <w:tc>
          <w:tcPr>
            <w:tcW w:w="920" w:type="dxa"/>
          </w:tcPr>
          <w:p w14:paraId="70BC6789" w14:textId="77777777" w:rsidR="00B30A39" w:rsidRPr="006739FE" w:rsidRDefault="00B30A39" w:rsidP="00DF3C12">
            <w:pPr>
              <w:pStyle w:val="TAL"/>
            </w:pPr>
          </w:p>
        </w:tc>
      </w:tr>
      <w:tr w:rsidR="00B30A39" w:rsidRPr="006739FE" w14:paraId="7F79DABF" w14:textId="77777777" w:rsidTr="00AB3799">
        <w:trPr>
          <w:cantSplit/>
          <w:jc w:val="center"/>
        </w:trPr>
        <w:tc>
          <w:tcPr>
            <w:tcW w:w="1416" w:type="dxa"/>
          </w:tcPr>
          <w:p w14:paraId="65FA6546" w14:textId="77777777" w:rsidR="00B30A39" w:rsidRPr="006739FE" w:rsidRDefault="00B30A39" w:rsidP="00DF3C12">
            <w:pPr>
              <w:pStyle w:val="TAL"/>
              <w:rPr>
                <w:rFonts w:cs="Arial"/>
                <w:szCs w:val="18"/>
              </w:rPr>
            </w:pPr>
            <w:r w:rsidRPr="006739FE">
              <w:rPr>
                <w:rFonts w:cs="Arial"/>
                <w:szCs w:val="18"/>
              </w:rPr>
              <w:t>D.11</w:t>
            </w:r>
          </w:p>
        </w:tc>
        <w:tc>
          <w:tcPr>
            <w:tcW w:w="2338" w:type="dxa"/>
          </w:tcPr>
          <w:p w14:paraId="520C1395" w14:textId="77777777" w:rsidR="00B30A39" w:rsidRDefault="00B30A39" w:rsidP="00DF3C12">
            <w:pPr>
              <w:pStyle w:val="TAL"/>
              <w:rPr>
                <w:rFonts w:cs="Arial"/>
                <w:szCs w:val="18"/>
              </w:rPr>
            </w:pPr>
            <w:r w:rsidRPr="006739FE">
              <w:rPr>
                <w:rFonts w:cs="Arial"/>
                <w:szCs w:val="18"/>
              </w:rPr>
              <w:t xml:space="preserve">Maximum </w:t>
            </w:r>
            <w:r>
              <w:rPr>
                <w:rFonts w:cs="Arial"/>
                <w:i/>
                <w:szCs w:val="18"/>
              </w:rPr>
              <w:t>IAB</w:t>
            </w:r>
            <w:r w:rsidRPr="006739FE">
              <w:rPr>
                <w:rFonts w:cs="Arial"/>
                <w:i/>
                <w:szCs w:val="18"/>
              </w:rPr>
              <w:t xml:space="preserve"> RF Bandwidth</w:t>
            </w:r>
          </w:p>
        </w:tc>
        <w:tc>
          <w:tcPr>
            <w:tcW w:w="4252" w:type="dxa"/>
          </w:tcPr>
          <w:p w14:paraId="34581D36" w14:textId="77777777" w:rsidR="00B30A39" w:rsidRPr="001E4D81" w:rsidRDefault="00B30A39" w:rsidP="00DF3C12">
            <w:pPr>
              <w:pStyle w:val="TAL"/>
              <w:rPr>
                <w:rFonts w:cs="Arial"/>
                <w:i/>
                <w:iCs/>
                <w:szCs w:val="18"/>
              </w:rPr>
            </w:pPr>
            <w:r w:rsidRPr="006739FE">
              <w:rPr>
                <w:rFonts w:cs="Arial"/>
                <w:szCs w:val="18"/>
              </w:rPr>
              <w:t xml:space="preserve">Maximum </w:t>
            </w:r>
            <w:r>
              <w:rPr>
                <w:rFonts w:cs="Arial"/>
                <w:i/>
                <w:szCs w:val="18"/>
              </w:rPr>
              <w:t>IAB</w:t>
            </w:r>
            <w:r w:rsidRPr="006739FE">
              <w:rPr>
                <w:rFonts w:cs="Arial"/>
                <w:i/>
                <w:szCs w:val="18"/>
              </w:rPr>
              <w:t xml:space="preserve"> RF Bandwidth</w:t>
            </w:r>
            <w:r w:rsidRPr="006739FE">
              <w:rPr>
                <w:rFonts w:cs="Arial"/>
                <w:szCs w:val="18"/>
              </w:rPr>
              <w:t xml:space="preserve"> in the </w:t>
            </w:r>
            <w:r w:rsidRPr="006739FE">
              <w:rPr>
                <w:rFonts w:cs="Arial"/>
                <w:i/>
                <w:szCs w:val="18"/>
              </w:rPr>
              <w:t>operating band</w:t>
            </w:r>
            <w:r w:rsidRPr="006739FE">
              <w:rPr>
                <w:rFonts w:cs="Arial"/>
                <w:szCs w:val="18"/>
              </w:rPr>
              <w:t xml:space="preserve"> for single-band operation. Declared per supported </w:t>
            </w:r>
            <w:r w:rsidRPr="006739FE">
              <w:rPr>
                <w:rFonts w:cs="Arial"/>
                <w:i/>
                <w:szCs w:val="18"/>
              </w:rPr>
              <w:t xml:space="preserve">operating band, </w:t>
            </w:r>
            <w:r w:rsidRPr="006739FE">
              <w:rPr>
                <w:rFonts w:cs="Arial"/>
                <w:szCs w:val="18"/>
              </w:rPr>
              <w:t>per</w:t>
            </w:r>
            <w:r>
              <w:rPr>
                <w:rFonts w:cs="Arial"/>
                <w:szCs w:val="18"/>
              </w:rPr>
              <w:t xml:space="preserve"> </w:t>
            </w:r>
            <w:r w:rsidRPr="006739FE">
              <w:rPr>
                <w:rFonts w:cs="Arial"/>
                <w:i/>
                <w:szCs w:val="18"/>
              </w:rPr>
              <w:t>TAB connector</w:t>
            </w:r>
            <w:r w:rsidRPr="006739FE">
              <w:rPr>
                <w:rFonts w:cs="Arial"/>
                <w:szCs w:val="18"/>
              </w:rPr>
              <w:t xml:space="preserve"> for </w:t>
            </w:r>
            <w:r w:rsidR="00AB3799">
              <w:rPr>
                <w:rFonts w:cs="Arial"/>
                <w:i/>
                <w:iCs/>
                <w:szCs w:val="18"/>
              </w:rPr>
              <w:t>IAB type 1-H</w:t>
            </w:r>
            <w:r w:rsidRPr="006739FE">
              <w:rPr>
                <w:rFonts w:cs="Arial"/>
                <w:i/>
                <w:szCs w:val="18"/>
              </w:rPr>
              <w:t>.</w:t>
            </w:r>
            <w:r w:rsidRPr="006739FE">
              <w:rPr>
                <w:rFonts w:cs="Arial"/>
                <w:szCs w:val="18"/>
              </w:rPr>
              <w:t xml:space="preserve"> (Note 2)</w:t>
            </w:r>
          </w:p>
        </w:tc>
        <w:tc>
          <w:tcPr>
            <w:tcW w:w="851" w:type="dxa"/>
          </w:tcPr>
          <w:p w14:paraId="3365718A" w14:textId="77777777" w:rsidR="00B30A39" w:rsidRPr="006739FE" w:rsidRDefault="00B30A39" w:rsidP="00DF3C12">
            <w:pPr>
              <w:pStyle w:val="TAL"/>
            </w:pPr>
            <w:r w:rsidRPr="006739FE">
              <w:t>x</w:t>
            </w:r>
          </w:p>
        </w:tc>
        <w:tc>
          <w:tcPr>
            <w:tcW w:w="920" w:type="dxa"/>
          </w:tcPr>
          <w:p w14:paraId="55C19B91" w14:textId="77777777" w:rsidR="00B30A39" w:rsidRPr="006739FE" w:rsidRDefault="00B30A39" w:rsidP="00DF3C12">
            <w:pPr>
              <w:pStyle w:val="TAL"/>
            </w:pPr>
            <w:r w:rsidRPr="006739FE">
              <w:t>x</w:t>
            </w:r>
          </w:p>
        </w:tc>
      </w:tr>
      <w:tr w:rsidR="00B30A39" w:rsidRPr="006739FE" w14:paraId="3963CEB5" w14:textId="77777777" w:rsidTr="00AB3799">
        <w:trPr>
          <w:cantSplit/>
          <w:jc w:val="center"/>
        </w:trPr>
        <w:tc>
          <w:tcPr>
            <w:tcW w:w="1416" w:type="dxa"/>
          </w:tcPr>
          <w:p w14:paraId="00C9BFC3" w14:textId="77777777" w:rsidR="00B30A39" w:rsidRPr="006739FE" w:rsidRDefault="00B30A39" w:rsidP="00DF3C12">
            <w:pPr>
              <w:pStyle w:val="TAL"/>
              <w:rPr>
                <w:rFonts w:cs="Arial"/>
                <w:szCs w:val="18"/>
              </w:rPr>
            </w:pPr>
            <w:r w:rsidRPr="006739FE">
              <w:rPr>
                <w:rFonts w:cs="Arial"/>
                <w:szCs w:val="18"/>
              </w:rPr>
              <w:t>D.12</w:t>
            </w:r>
          </w:p>
        </w:tc>
        <w:tc>
          <w:tcPr>
            <w:tcW w:w="2338" w:type="dxa"/>
          </w:tcPr>
          <w:p w14:paraId="56CE3E61" w14:textId="77777777" w:rsidR="00B30A39" w:rsidRPr="006739FE" w:rsidRDefault="00B30A39" w:rsidP="00DF3C12">
            <w:pPr>
              <w:pStyle w:val="TAL"/>
              <w:rPr>
                <w:rFonts w:cs="Arial"/>
                <w:szCs w:val="18"/>
              </w:rPr>
            </w:pPr>
            <w:r w:rsidRPr="006739FE">
              <w:rPr>
                <w:rFonts w:cs="Arial"/>
                <w:szCs w:val="18"/>
              </w:rPr>
              <w:t xml:space="preserve">Maximum </w:t>
            </w:r>
            <w:r>
              <w:rPr>
                <w:rFonts w:cs="Arial"/>
                <w:i/>
                <w:szCs w:val="18"/>
              </w:rPr>
              <w:t>IAB</w:t>
            </w:r>
            <w:r w:rsidRPr="006739FE">
              <w:rPr>
                <w:rFonts w:cs="Arial"/>
                <w:i/>
                <w:szCs w:val="18"/>
              </w:rPr>
              <w:t xml:space="preserve"> RF Bandwidth </w:t>
            </w:r>
            <w:r w:rsidRPr="006739FE">
              <w:t xml:space="preserve">for multi-band </w:t>
            </w:r>
            <w:r w:rsidRPr="006739FE">
              <w:rPr>
                <w:rFonts w:cs="Arial"/>
                <w:szCs w:val="18"/>
              </w:rPr>
              <w:t>operation</w:t>
            </w:r>
          </w:p>
        </w:tc>
        <w:tc>
          <w:tcPr>
            <w:tcW w:w="4252" w:type="dxa"/>
          </w:tcPr>
          <w:p w14:paraId="413C0554" w14:textId="77777777" w:rsidR="00B30A39" w:rsidRPr="006739FE" w:rsidRDefault="00B30A39" w:rsidP="00DF3C12">
            <w:pPr>
              <w:pStyle w:val="TAL"/>
              <w:rPr>
                <w:rFonts w:cs="Arial"/>
                <w:szCs w:val="18"/>
              </w:rPr>
            </w:pPr>
            <w:r w:rsidRPr="006739FE">
              <w:rPr>
                <w:rFonts w:cs="Arial"/>
                <w:szCs w:val="18"/>
              </w:rPr>
              <w:t xml:space="preserve">Maximum </w:t>
            </w:r>
            <w:r>
              <w:rPr>
                <w:rFonts w:cs="Arial"/>
                <w:i/>
                <w:szCs w:val="18"/>
              </w:rPr>
              <w:t>IAB</w:t>
            </w:r>
            <w:r w:rsidRPr="006739FE">
              <w:rPr>
                <w:rFonts w:cs="Arial"/>
                <w:i/>
                <w:szCs w:val="18"/>
              </w:rPr>
              <w:t xml:space="preserve"> RF Bandwidth </w:t>
            </w:r>
            <w:r w:rsidRPr="006739FE">
              <w:t xml:space="preserve">for multi-band </w:t>
            </w:r>
            <w:r w:rsidRPr="006739FE">
              <w:rPr>
                <w:rFonts w:cs="Arial"/>
                <w:szCs w:val="18"/>
              </w:rPr>
              <w:t xml:space="preserve">operation. Declared per supported </w:t>
            </w:r>
            <w:r w:rsidRPr="006739FE">
              <w:rPr>
                <w:rFonts w:cs="Arial"/>
                <w:i/>
                <w:szCs w:val="18"/>
              </w:rPr>
              <w:t xml:space="preserve">operating band, </w:t>
            </w:r>
            <w:r w:rsidRPr="006739FE">
              <w:rPr>
                <w:rFonts w:cs="Arial"/>
                <w:szCs w:val="18"/>
              </w:rPr>
              <w:t xml:space="preserve">per </w:t>
            </w:r>
            <w:r w:rsidRPr="006739FE">
              <w:rPr>
                <w:rFonts w:cs="Arial"/>
                <w:i/>
                <w:szCs w:val="18"/>
              </w:rPr>
              <w:t>TAB connector</w:t>
            </w:r>
            <w:r w:rsidRPr="006739FE">
              <w:rPr>
                <w:rFonts w:cs="Arial"/>
                <w:szCs w:val="18"/>
              </w:rPr>
              <w:t xml:space="preserve"> for </w:t>
            </w:r>
            <w:r w:rsidR="00AB3799">
              <w:rPr>
                <w:rFonts w:cs="Arial"/>
                <w:i/>
                <w:szCs w:val="18"/>
              </w:rPr>
              <w:t>IAB type 1-H</w:t>
            </w:r>
            <w:r w:rsidRPr="006739FE">
              <w:rPr>
                <w:rFonts w:cs="Arial"/>
                <w:i/>
                <w:szCs w:val="18"/>
              </w:rPr>
              <w:t>.</w:t>
            </w:r>
          </w:p>
        </w:tc>
        <w:tc>
          <w:tcPr>
            <w:tcW w:w="851" w:type="dxa"/>
          </w:tcPr>
          <w:p w14:paraId="36A530A6" w14:textId="77777777" w:rsidR="00B30A39" w:rsidRPr="006739FE" w:rsidRDefault="00B30A39" w:rsidP="00DF3C12">
            <w:pPr>
              <w:pStyle w:val="TAL"/>
            </w:pPr>
            <w:r w:rsidRPr="006739FE">
              <w:t>x</w:t>
            </w:r>
          </w:p>
        </w:tc>
        <w:tc>
          <w:tcPr>
            <w:tcW w:w="920" w:type="dxa"/>
          </w:tcPr>
          <w:p w14:paraId="7A480E91" w14:textId="77777777" w:rsidR="00B30A39" w:rsidRPr="006739FE" w:rsidRDefault="00B30A39" w:rsidP="00DF3C12">
            <w:pPr>
              <w:pStyle w:val="TAL"/>
            </w:pPr>
            <w:r w:rsidRPr="006739FE">
              <w:t>x</w:t>
            </w:r>
          </w:p>
        </w:tc>
      </w:tr>
      <w:tr w:rsidR="00B30A39" w:rsidRPr="006739FE" w14:paraId="50A0FF8D" w14:textId="77777777" w:rsidTr="00AB3799">
        <w:trPr>
          <w:cantSplit/>
          <w:jc w:val="center"/>
        </w:trPr>
        <w:tc>
          <w:tcPr>
            <w:tcW w:w="1416" w:type="dxa"/>
          </w:tcPr>
          <w:p w14:paraId="44FDBD4F" w14:textId="77777777" w:rsidR="00B30A39" w:rsidRPr="006739FE" w:rsidRDefault="00B30A39" w:rsidP="00DF3C12">
            <w:pPr>
              <w:pStyle w:val="TAL"/>
              <w:rPr>
                <w:rFonts w:cs="Arial"/>
                <w:szCs w:val="18"/>
              </w:rPr>
            </w:pPr>
            <w:r w:rsidRPr="006739FE">
              <w:rPr>
                <w:rFonts w:cs="Arial"/>
                <w:szCs w:val="18"/>
              </w:rPr>
              <w:t>D.13</w:t>
            </w:r>
          </w:p>
        </w:tc>
        <w:tc>
          <w:tcPr>
            <w:tcW w:w="2338" w:type="dxa"/>
          </w:tcPr>
          <w:p w14:paraId="55546B72" w14:textId="77777777" w:rsidR="00B30A39" w:rsidRPr="006739FE" w:rsidRDefault="00B30A39" w:rsidP="00DF3C12">
            <w:pPr>
              <w:pStyle w:val="TAL"/>
              <w:rPr>
                <w:rFonts w:cs="Arial"/>
                <w:szCs w:val="18"/>
              </w:rPr>
            </w:pPr>
            <w:r w:rsidRPr="006739FE">
              <w:rPr>
                <w:lang w:eastAsia="zh-CN"/>
              </w:rPr>
              <w:t>Total RF bandwidth (</w:t>
            </w:r>
            <w:r w:rsidRPr="006739FE">
              <w:t>BW</w:t>
            </w:r>
            <w:r w:rsidRPr="006739FE">
              <w:rPr>
                <w:vertAlign w:val="subscript"/>
              </w:rPr>
              <w:t>tot</w:t>
            </w:r>
            <w:r w:rsidRPr="006739FE">
              <w:rPr>
                <w:lang w:eastAsia="zh-CN"/>
              </w:rPr>
              <w:t>)</w:t>
            </w:r>
          </w:p>
        </w:tc>
        <w:tc>
          <w:tcPr>
            <w:tcW w:w="4252" w:type="dxa"/>
          </w:tcPr>
          <w:p w14:paraId="22AAD5E6" w14:textId="77777777" w:rsidR="00B30A39" w:rsidRPr="006739FE" w:rsidRDefault="00B30A39" w:rsidP="00DF3C12">
            <w:pPr>
              <w:pStyle w:val="TAL"/>
              <w:rPr>
                <w:rFonts w:cs="Arial"/>
                <w:szCs w:val="18"/>
              </w:rPr>
            </w:pPr>
            <w:r w:rsidRPr="006739FE">
              <w:rPr>
                <w:lang w:eastAsia="zh-CN"/>
              </w:rPr>
              <w:t xml:space="preserve">Total RF bandwidth </w:t>
            </w:r>
            <w:r w:rsidRPr="006739FE">
              <w:t>BW</w:t>
            </w:r>
            <w:r w:rsidRPr="006739FE">
              <w:rPr>
                <w:vertAlign w:val="subscript"/>
              </w:rPr>
              <w:t>tot</w:t>
            </w:r>
            <w:r w:rsidRPr="006739FE">
              <w:rPr>
                <w:lang w:eastAsia="zh-CN"/>
              </w:rPr>
              <w:t xml:space="preserve"> of transmitter and receiver, declared per the band combinations (D.27). </w:t>
            </w:r>
          </w:p>
        </w:tc>
        <w:tc>
          <w:tcPr>
            <w:tcW w:w="851" w:type="dxa"/>
          </w:tcPr>
          <w:p w14:paraId="0EDC9819" w14:textId="77777777" w:rsidR="00B30A39" w:rsidRPr="006739FE" w:rsidRDefault="00B30A39" w:rsidP="00DF3C12">
            <w:pPr>
              <w:pStyle w:val="TAL"/>
            </w:pPr>
            <w:r w:rsidRPr="006739FE">
              <w:t>x</w:t>
            </w:r>
          </w:p>
        </w:tc>
        <w:tc>
          <w:tcPr>
            <w:tcW w:w="920" w:type="dxa"/>
          </w:tcPr>
          <w:p w14:paraId="3FC3ABC2" w14:textId="77777777" w:rsidR="00B30A39" w:rsidRPr="006739FE" w:rsidRDefault="00B30A39" w:rsidP="00DF3C12">
            <w:pPr>
              <w:pStyle w:val="TAL"/>
            </w:pPr>
            <w:r w:rsidRPr="006739FE">
              <w:t>x</w:t>
            </w:r>
          </w:p>
        </w:tc>
      </w:tr>
      <w:tr w:rsidR="00B30A39" w:rsidRPr="006739FE" w14:paraId="446084CC" w14:textId="77777777" w:rsidTr="00AB3799">
        <w:trPr>
          <w:cantSplit/>
          <w:jc w:val="center"/>
        </w:trPr>
        <w:tc>
          <w:tcPr>
            <w:tcW w:w="1416" w:type="dxa"/>
          </w:tcPr>
          <w:p w14:paraId="4B78A867" w14:textId="77777777" w:rsidR="00B30A39" w:rsidRPr="006739FE" w:rsidRDefault="00B30A39" w:rsidP="00DF3C12">
            <w:pPr>
              <w:pStyle w:val="TAL"/>
              <w:rPr>
                <w:rFonts w:cs="Arial"/>
                <w:szCs w:val="18"/>
              </w:rPr>
            </w:pPr>
            <w:r w:rsidRPr="006739FE">
              <w:rPr>
                <w:rFonts w:cs="Arial"/>
                <w:szCs w:val="18"/>
              </w:rPr>
              <w:t>D.14</w:t>
            </w:r>
          </w:p>
        </w:tc>
        <w:tc>
          <w:tcPr>
            <w:tcW w:w="2338" w:type="dxa"/>
          </w:tcPr>
          <w:p w14:paraId="6EE14BA3" w14:textId="77777777" w:rsidR="00B30A39" w:rsidRPr="006739FE" w:rsidRDefault="00B30A39" w:rsidP="00DF3C12">
            <w:pPr>
              <w:pStyle w:val="TAL"/>
              <w:rPr>
                <w:lang w:eastAsia="zh-CN"/>
              </w:rPr>
            </w:pPr>
            <w:r w:rsidRPr="006739FE">
              <w:rPr>
                <w:rFonts w:cs="Arial"/>
                <w:szCs w:val="18"/>
              </w:rPr>
              <w:t>NR supported channel bandwidths and SCS</w:t>
            </w:r>
          </w:p>
        </w:tc>
        <w:tc>
          <w:tcPr>
            <w:tcW w:w="4252" w:type="dxa"/>
          </w:tcPr>
          <w:p w14:paraId="541F8C59" w14:textId="77777777" w:rsidR="00B30A39" w:rsidRPr="006739FE" w:rsidRDefault="00B30A39" w:rsidP="00DF3C12">
            <w:pPr>
              <w:pStyle w:val="TAL"/>
              <w:rPr>
                <w:lang w:eastAsia="zh-CN"/>
              </w:rPr>
            </w:pPr>
            <w:r w:rsidRPr="006739FE">
              <w:rPr>
                <w:rFonts w:cs="Arial"/>
                <w:szCs w:val="18"/>
              </w:rPr>
              <w:t xml:space="preserve">NR </w:t>
            </w:r>
            <w:r w:rsidRPr="006739FE">
              <w:t>supported SCS and channel bandwidths per supported SCS</w:t>
            </w:r>
            <w:r w:rsidRPr="006739FE">
              <w:rPr>
                <w:rFonts w:cs="Arial"/>
                <w:szCs w:val="18"/>
              </w:rPr>
              <w:t xml:space="preserve">. Declared per supported </w:t>
            </w:r>
            <w:r w:rsidRPr="006739FE">
              <w:rPr>
                <w:rFonts w:cs="Arial"/>
                <w:i/>
                <w:szCs w:val="18"/>
              </w:rPr>
              <w:t xml:space="preserve">operating band, </w:t>
            </w:r>
            <w:r w:rsidRPr="006739FE">
              <w:rPr>
                <w:rFonts w:cs="Arial"/>
                <w:szCs w:val="18"/>
              </w:rPr>
              <w:t xml:space="preserve">per </w:t>
            </w:r>
            <w:r w:rsidRPr="006739FE">
              <w:rPr>
                <w:rFonts w:cs="Arial"/>
                <w:i/>
                <w:szCs w:val="18"/>
              </w:rPr>
              <w:t>TAB connector</w:t>
            </w:r>
            <w:r w:rsidRPr="006739FE">
              <w:rPr>
                <w:rFonts w:cs="Arial"/>
                <w:szCs w:val="18"/>
              </w:rPr>
              <w:t xml:space="preserve"> for </w:t>
            </w:r>
            <w:r w:rsidR="00AB3799">
              <w:rPr>
                <w:rFonts w:cs="Arial"/>
                <w:i/>
                <w:szCs w:val="18"/>
              </w:rPr>
              <w:t>IAB type 1-H</w:t>
            </w:r>
            <w:r w:rsidRPr="006739FE">
              <w:rPr>
                <w:rFonts w:cs="Arial"/>
                <w:i/>
                <w:szCs w:val="18"/>
              </w:rPr>
              <w:t>.</w:t>
            </w:r>
          </w:p>
        </w:tc>
        <w:tc>
          <w:tcPr>
            <w:tcW w:w="851" w:type="dxa"/>
          </w:tcPr>
          <w:p w14:paraId="59580DF8" w14:textId="77777777" w:rsidR="00B30A39" w:rsidRPr="006739FE" w:rsidRDefault="00B30A39" w:rsidP="00DF3C12">
            <w:pPr>
              <w:pStyle w:val="TAL"/>
            </w:pPr>
            <w:r w:rsidRPr="006739FE">
              <w:t>x</w:t>
            </w:r>
          </w:p>
        </w:tc>
        <w:tc>
          <w:tcPr>
            <w:tcW w:w="920" w:type="dxa"/>
          </w:tcPr>
          <w:p w14:paraId="221CC28E" w14:textId="77777777" w:rsidR="00B30A39" w:rsidRPr="006739FE" w:rsidRDefault="00B30A39" w:rsidP="00DF3C12">
            <w:pPr>
              <w:pStyle w:val="TAL"/>
            </w:pPr>
            <w:r w:rsidRPr="006739FE">
              <w:t>x</w:t>
            </w:r>
          </w:p>
        </w:tc>
      </w:tr>
      <w:tr w:rsidR="00B30A39" w:rsidRPr="006739FE" w14:paraId="40B3F71D" w14:textId="77777777" w:rsidTr="00AB3799">
        <w:trPr>
          <w:cantSplit/>
          <w:jc w:val="center"/>
        </w:trPr>
        <w:tc>
          <w:tcPr>
            <w:tcW w:w="1416" w:type="dxa"/>
          </w:tcPr>
          <w:p w14:paraId="45D35D53" w14:textId="77777777" w:rsidR="00B30A39" w:rsidRPr="006739FE" w:rsidRDefault="00B30A39" w:rsidP="00DF3C12">
            <w:pPr>
              <w:pStyle w:val="TAL"/>
              <w:rPr>
                <w:rFonts w:cs="Arial"/>
                <w:szCs w:val="18"/>
              </w:rPr>
            </w:pPr>
            <w:r w:rsidRPr="006739FE">
              <w:rPr>
                <w:rFonts w:cs="Arial"/>
                <w:szCs w:val="18"/>
              </w:rPr>
              <w:t>D.15</w:t>
            </w:r>
          </w:p>
        </w:tc>
        <w:tc>
          <w:tcPr>
            <w:tcW w:w="2338" w:type="dxa"/>
          </w:tcPr>
          <w:p w14:paraId="58B02379" w14:textId="77777777" w:rsidR="00B30A39" w:rsidRPr="006739FE" w:rsidRDefault="00B30A39" w:rsidP="00DF3C12">
            <w:pPr>
              <w:pStyle w:val="TAL"/>
              <w:rPr>
                <w:rFonts w:cs="Arial"/>
                <w:szCs w:val="18"/>
              </w:rPr>
            </w:pPr>
            <w:r w:rsidRPr="006739FE">
              <w:rPr>
                <w:rFonts w:cs="Arial"/>
                <w:szCs w:val="18"/>
              </w:rPr>
              <w:t>CA only operation</w:t>
            </w:r>
          </w:p>
        </w:tc>
        <w:tc>
          <w:tcPr>
            <w:tcW w:w="4252" w:type="dxa"/>
          </w:tcPr>
          <w:p w14:paraId="784DCF7E" w14:textId="77777777" w:rsidR="00B30A39" w:rsidRPr="00605A29" w:rsidRDefault="00B30A39" w:rsidP="00DF3C12">
            <w:pPr>
              <w:pStyle w:val="TAL"/>
              <w:rPr>
                <w:rFonts w:cs="Arial"/>
                <w:i/>
                <w:iCs/>
                <w:szCs w:val="18"/>
              </w:rPr>
            </w:pPr>
            <w:r w:rsidRPr="006739FE">
              <w:rPr>
                <w:rFonts w:cs="Arial"/>
                <w:szCs w:val="18"/>
              </w:rPr>
              <w:t>Declaration of CA-only operation</w:t>
            </w:r>
            <w:r w:rsidRPr="006739FE">
              <w:rPr>
                <w:rFonts w:eastAsia="SimSun" w:cs="Arial"/>
                <w:szCs w:val="18"/>
              </w:rPr>
              <w:t xml:space="preserve"> </w:t>
            </w:r>
            <w:r w:rsidRPr="006739FE">
              <w:rPr>
                <w:rFonts w:cs="Arial"/>
                <w:szCs w:val="18"/>
              </w:rPr>
              <w:t xml:space="preserve">(with equal power spectral density among carriers) </w:t>
            </w:r>
            <w:r w:rsidRPr="006739FE">
              <w:rPr>
                <w:rFonts w:eastAsia="SimSun" w:cs="Arial"/>
                <w:szCs w:val="18"/>
              </w:rPr>
              <w:t>but not multiple carriers</w:t>
            </w:r>
            <w:r w:rsidRPr="006739FE">
              <w:rPr>
                <w:rFonts w:cs="Arial"/>
                <w:szCs w:val="18"/>
              </w:rPr>
              <w:t xml:space="preserve">, declared </w:t>
            </w:r>
            <w:r w:rsidRPr="006739FE">
              <w:rPr>
                <w:rFonts w:eastAsia="SimSun" w:cs="Arial"/>
                <w:szCs w:val="18"/>
              </w:rPr>
              <w:t xml:space="preserve">per </w:t>
            </w:r>
            <w:r w:rsidRPr="006739FE">
              <w:rPr>
                <w:rFonts w:eastAsia="SimSun" w:cs="Arial"/>
                <w:i/>
                <w:szCs w:val="18"/>
              </w:rPr>
              <w:t>operating band</w:t>
            </w:r>
            <w:r w:rsidRPr="006739FE">
              <w:rPr>
                <w:rFonts w:eastAsia="SimSun" w:cs="Arial"/>
                <w:szCs w:val="18"/>
              </w:rPr>
              <w:t xml:space="preserve"> </w:t>
            </w:r>
            <w:r w:rsidRPr="006739FE">
              <w:rPr>
                <w:rFonts w:cs="Arial"/>
                <w:szCs w:val="18"/>
              </w:rPr>
              <w:t xml:space="preserve">per </w:t>
            </w:r>
            <w:r w:rsidRPr="006739FE">
              <w:rPr>
                <w:rFonts w:cs="Arial"/>
                <w:i/>
                <w:szCs w:val="18"/>
              </w:rPr>
              <w:t>TAB connector</w:t>
            </w:r>
            <w:r w:rsidRPr="006739FE">
              <w:rPr>
                <w:rFonts w:cs="Arial"/>
                <w:szCs w:val="18"/>
              </w:rPr>
              <w:t xml:space="preserve"> for </w:t>
            </w:r>
            <w:r w:rsidR="00AB3799">
              <w:rPr>
                <w:rFonts w:cs="Arial"/>
                <w:i/>
                <w:iCs/>
                <w:szCs w:val="18"/>
              </w:rPr>
              <w:t>IAB type 1-H</w:t>
            </w:r>
            <w:r w:rsidRPr="006739FE">
              <w:rPr>
                <w:rFonts w:cs="Arial"/>
                <w:szCs w:val="18"/>
              </w:rPr>
              <w:t>.</w:t>
            </w:r>
          </w:p>
        </w:tc>
        <w:tc>
          <w:tcPr>
            <w:tcW w:w="851" w:type="dxa"/>
          </w:tcPr>
          <w:p w14:paraId="5C1DFC3F" w14:textId="77777777" w:rsidR="00B30A39" w:rsidRPr="006739FE" w:rsidRDefault="00B30A39" w:rsidP="00DF3C12">
            <w:pPr>
              <w:pStyle w:val="TAL"/>
            </w:pPr>
            <w:r w:rsidRPr="006739FE">
              <w:t>x</w:t>
            </w:r>
          </w:p>
        </w:tc>
        <w:tc>
          <w:tcPr>
            <w:tcW w:w="920" w:type="dxa"/>
          </w:tcPr>
          <w:p w14:paraId="0562F740" w14:textId="77777777" w:rsidR="00B30A39" w:rsidRPr="006739FE" w:rsidRDefault="00B30A39" w:rsidP="00DF3C12">
            <w:pPr>
              <w:pStyle w:val="TAL"/>
            </w:pPr>
            <w:r w:rsidRPr="006739FE">
              <w:t>x</w:t>
            </w:r>
          </w:p>
        </w:tc>
      </w:tr>
      <w:tr w:rsidR="00B30A39" w:rsidRPr="006739FE" w14:paraId="2128C32F" w14:textId="77777777" w:rsidTr="00AB3799">
        <w:trPr>
          <w:cantSplit/>
          <w:jc w:val="center"/>
        </w:trPr>
        <w:tc>
          <w:tcPr>
            <w:tcW w:w="1416" w:type="dxa"/>
          </w:tcPr>
          <w:p w14:paraId="531BFB76" w14:textId="77777777" w:rsidR="00B30A39" w:rsidRPr="006739FE" w:rsidRDefault="00B30A39" w:rsidP="00DF3C12">
            <w:pPr>
              <w:pStyle w:val="TAL"/>
              <w:rPr>
                <w:rFonts w:cs="Arial"/>
                <w:szCs w:val="18"/>
              </w:rPr>
            </w:pPr>
            <w:r w:rsidRPr="006739FE">
              <w:rPr>
                <w:rFonts w:cs="Arial"/>
                <w:szCs w:val="18"/>
              </w:rPr>
              <w:t>D.16</w:t>
            </w:r>
          </w:p>
        </w:tc>
        <w:tc>
          <w:tcPr>
            <w:tcW w:w="2338" w:type="dxa"/>
          </w:tcPr>
          <w:p w14:paraId="738AB53B" w14:textId="77777777" w:rsidR="00B30A39" w:rsidRPr="006739FE" w:rsidRDefault="00B30A39" w:rsidP="00DF3C12">
            <w:pPr>
              <w:pStyle w:val="TAL"/>
              <w:rPr>
                <w:rFonts w:cs="Arial"/>
                <w:szCs w:val="18"/>
              </w:rPr>
            </w:pPr>
            <w:r w:rsidRPr="006739FE">
              <w:rPr>
                <w:rFonts w:cs="Arial"/>
                <w:szCs w:val="18"/>
              </w:rPr>
              <w:t>Single or multiple carrier</w:t>
            </w:r>
          </w:p>
        </w:tc>
        <w:tc>
          <w:tcPr>
            <w:tcW w:w="4252" w:type="dxa"/>
          </w:tcPr>
          <w:p w14:paraId="2B5790B2" w14:textId="77777777" w:rsidR="00B30A39" w:rsidRPr="00FF30C9" w:rsidRDefault="00B30A39" w:rsidP="00DF3C12">
            <w:pPr>
              <w:pStyle w:val="TAL"/>
              <w:rPr>
                <w:rFonts w:cs="Arial"/>
                <w:i/>
                <w:iCs/>
                <w:szCs w:val="18"/>
              </w:rPr>
            </w:pPr>
            <w:r w:rsidRPr="006739FE">
              <w:rPr>
                <w:rFonts w:cs="Arial"/>
                <w:szCs w:val="18"/>
              </w:rPr>
              <w:t xml:space="preserve">Capable of operating with a single carrier (only) or multiple carriers. Declared per supported </w:t>
            </w:r>
            <w:r w:rsidRPr="006739FE">
              <w:rPr>
                <w:rFonts w:cs="Arial"/>
                <w:i/>
                <w:szCs w:val="18"/>
              </w:rPr>
              <w:t>operating band</w:t>
            </w:r>
            <w:r w:rsidRPr="006739FE">
              <w:rPr>
                <w:rFonts w:cs="Arial"/>
                <w:szCs w:val="18"/>
              </w:rPr>
              <w:t xml:space="preserve">, per </w:t>
            </w:r>
            <w:r w:rsidRPr="006739FE">
              <w:rPr>
                <w:rFonts w:cs="Arial"/>
                <w:i/>
                <w:szCs w:val="18"/>
              </w:rPr>
              <w:t>TAB connector</w:t>
            </w:r>
            <w:r w:rsidRPr="006739FE">
              <w:rPr>
                <w:rFonts w:cs="Arial"/>
                <w:szCs w:val="18"/>
              </w:rPr>
              <w:t xml:space="preserve"> for</w:t>
            </w:r>
            <w:r w:rsidRPr="00816A6E">
              <w:rPr>
                <w:i/>
                <w:iCs/>
                <w:lang w:eastAsia="zh-CN"/>
              </w:rPr>
              <w:t xml:space="preserve"> </w:t>
            </w:r>
            <w:r w:rsidR="00AB3799">
              <w:rPr>
                <w:rFonts w:cs="Arial"/>
                <w:i/>
                <w:iCs/>
                <w:szCs w:val="18"/>
              </w:rPr>
              <w:t>IAB type 1-H</w:t>
            </w:r>
            <w:r w:rsidRPr="006739FE">
              <w:rPr>
                <w:rFonts w:cs="Arial"/>
                <w:i/>
                <w:szCs w:val="18"/>
              </w:rPr>
              <w:t>.</w:t>
            </w:r>
          </w:p>
        </w:tc>
        <w:tc>
          <w:tcPr>
            <w:tcW w:w="851" w:type="dxa"/>
          </w:tcPr>
          <w:p w14:paraId="5956C4AB" w14:textId="77777777" w:rsidR="00B30A39" w:rsidRPr="006739FE" w:rsidRDefault="00B30A39" w:rsidP="00DF3C12">
            <w:pPr>
              <w:pStyle w:val="TAL"/>
            </w:pPr>
            <w:r w:rsidRPr="006739FE">
              <w:t>x</w:t>
            </w:r>
          </w:p>
        </w:tc>
        <w:tc>
          <w:tcPr>
            <w:tcW w:w="920" w:type="dxa"/>
          </w:tcPr>
          <w:p w14:paraId="70C3C350" w14:textId="77777777" w:rsidR="00B30A39" w:rsidRPr="006739FE" w:rsidRDefault="00B30A39" w:rsidP="00DF3C12">
            <w:pPr>
              <w:pStyle w:val="TAL"/>
            </w:pPr>
            <w:r w:rsidRPr="006739FE">
              <w:t>x</w:t>
            </w:r>
          </w:p>
        </w:tc>
      </w:tr>
      <w:tr w:rsidR="00B30A39" w:rsidRPr="006739FE" w14:paraId="24CC8C78" w14:textId="77777777" w:rsidTr="00AB3799">
        <w:trPr>
          <w:cantSplit/>
          <w:jc w:val="center"/>
        </w:trPr>
        <w:tc>
          <w:tcPr>
            <w:tcW w:w="1416" w:type="dxa"/>
          </w:tcPr>
          <w:p w14:paraId="33D4A3F0" w14:textId="77777777" w:rsidR="00B30A39" w:rsidRPr="006739FE" w:rsidRDefault="00B30A39" w:rsidP="00DF3C12">
            <w:pPr>
              <w:pStyle w:val="TAL"/>
              <w:rPr>
                <w:rFonts w:cs="Arial"/>
                <w:szCs w:val="18"/>
              </w:rPr>
            </w:pPr>
            <w:r w:rsidRPr="006739FE">
              <w:rPr>
                <w:rFonts w:cs="Arial"/>
                <w:szCs w:val="18"/>
              </w:rPr>
              <w:lastRenderedPageBreak/>
              <w:t>D.17</w:t>
            </w:r>
          </w:p>
        </w:tc>
        <w:tc>
          <w:tcPr>
            <w:tcW w:w="2338" w:type="dxa"/>
          </w:tcPr>
          <w:p w14:paraId="7FA1FB0F" w14:textId="77777777" w:rsidR="00B30A39" w:rsidRPr="006739FE" w:rsidRDefault="00B30A39" w:rsidP="00DF3C12">
            <w:pPr>
              <w:pStyle w:val="TAL"/>
              <w:rPr>
                <w:rFonts w:cs="Arial"/>
                <w:szCs w:val="18"/>
              </w:rPr>
            </w:pPr>
            <w:r w:rsidRPr="006739FE">
              <w:rPr>
                <w:rFonts w:cs="Arial"/>
                <w:szCs w:val="18"/>
                <w:lang w:eastAsia="zh-CN"/>
              </w:rPr>
              <w:t>Maximum number of supported carriers per operating band</w:t>
            </w:r>
            <w:r>
              <w:rPr>
                <w:rFonts w:cs="Arial"/>
                <w:szCs w:val="18"/>
                <w:lang w:eastAsia="zh-CN"/>
              </w:rPr>
              <w:t xml:space="preserve"> in single band operation</w:t>
            </w:r>
          </w:p>
        </w:tc>
        <w:tc>
          <w:tcPr>
            <w:tcW w:w="4252" w:type="dxa"/>
          </w:tcPr>
          <w:p w14:paraId="04297C98" w14:textId="77777777" w:rsidR="00B30A39" w:rsidRPr="006739FE" w:rsidRDefault="00B30A39" w:rsidP="00DF3C12">
            <w:pPr>
              <w:pStyle w:val="TAL"/>
              <w:rPr>
                <w:rFonts w:cs="Arial"/>
                <w:szCs w:val="18"/>
              </w:rPr>
            </w:pPr>
            <w:r w:rsidRPr="006739FE">
              <w:rPr>
                <w:rFonts w:cs="Arial"/>
                <w:szCs w:val="18"/>
              </w:rPr>
              <w:t xml:space="preserve">Maximum number of supported carriers per supported </w:t>
            </w:r>
            <w:r w:rsidRPr="006739FE">
              <w:rPr>
                <w:rFonts w:cs="Arial"/>
                <w:i/>
                <w:szCs w:val="18"/>
              </w:rPr>
              <w:t>operation band</w:t>
            </w:r>
            <w:r>
              <w:rPr>
                <w:rFonts w:cs="Arial"/>
                <w:szCs w:val="18"/>
                <w:lang w:eastAsia="zh-CN"/>
              </w:rPr>
              <w:t xml:space="preserve"> in single band operation</w:t>
            </w:r>
            <w:r w:rsidRPr="006739FE">
              <w:rPr>
                <w:rFonts w:cs="Arial"/>
                <w:i/>
                <w:szCs w:val="18"/>
              </w:rPr>
              <w:t xml:space="preserve">. </w:t>
            </w: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TAB connector</w:t>
            </w:r>
            <w:r w:rsidRPr="006739FE">
              <w:rPr>
                <w:rFonts w:cs="Arial"/>
                <w:szCs w:val="18"/>
              </w:rPr>
              <w:t xml:space="preserve"> for </w:t>
            </w:r>
            <w:r w:rsidR="00AB3799">
              <w:rPr>
                <w:rFonts w:cs="Arial"/>
                <w:i/>
                <w:szCs w:val="18"/>
              </w:rPr>
              <w:t>IAB type 1-H</w:t>
            </w:r>
            <w:r w:rsidRPr="006739FE">
              <w:rPr>
                <w:rFonts w:cs="Arial"/>
                <w:i/>
                <w:szCs w:val="18"/>
              </w:rPr>
              <w:t>.</w:t>
            </w:r>
            <w:r w:rsidRPr="006739FE">
              <w:rPr>
                <w:rFonts w:cs="Arial"/>
                <w:szCs w:val="18"/>
              </w:rPr>
              <w:t xml:space="preserve"> (Note 2)</w:t>
            </w:r>
          </w:p>
        </w:tc>
        <w:tc>
          <w:tcPr>
            <w:tcW w:w="851" w:type="dxa"/>
          </w:tcPr>
          <w:p w14:paraId="469D765C" w14:textId="77777777" w:rsidR="00B30A39" w:rsidRPr="006739FE" w:rsidRDefault="00B30A39" w:rsidP="00DF3C12">
            <w:pPr>
              <w:pStyle w:val="TAL"/>
            </w:pPr>
            <w:r w:rsidRPr="006739FE">
              <w:t>x</w:t>
            </w:r>
          </w:p>
        </w:tc>
        <w:tc>
          <w:tcPr>
            <w:tcW w:w="920" w:type="dxa"/>
          </w:tcPr>
          <w:p w14:paraId="21D28888" w14:textId="77777777" w:rsidR="00B30A39" w:rsidRPr="006739FE" w:rsidRDefault="00B30A39" w:rsidP="00DF3C12">
            <w:pPr>
              <w:pStyle w:val="TAL"/>
            </w:pPr>
            <w:r w:rsidRPr="006739FE">
              <w:t>x</w:t>
            </w:r>
          </w:p>
        </w:tc>
      </w:tr>
      <w:tr w:rsidR="00B30A39" w:rsidRPr="006739FE" w14:paraId="6388FA71" w14:textId="77777777" w:rsidTr="00AB3799">
        <w:trPr>
          <w:cantSplit/>
          <w:jc w:val="center"/>
        </w:trPr>
        <w:tc>
          <w:tcPr>
            <w:tcW w:w="1416" w:type="dxa"/>
          </w:tcPr>
          <w:p w14:paraId="5635A0DF" w14:textId="77777777" w:rsidR="00B30A39" w:rsidRPr="006739FE" w:rsidRDefault="00B30A39" w:rsidP="00DF3C12">
            <w:pPr>
              <w:pStyle w:val="TAL"/>
              <w:rPr>
                <w:rFonts w:cs="Arial"/>
                <w:szCs w:val="18"/>
              </w:rPr>
            </w:pPr>
            <w:r w:rsidRPr="006739FE">
              <w:rPr>
                <w:rFonts w:cs="Arial"/>
                <w:szCs w:val="18"/>
              </w:rPr>
              <w:t>D.18</w:t>
            </w:r>
          </w:p>
        </w:tc>
        <w:tc>
          <w:tcPr>
            <w:tcW w:w="2338" w:type="dxa"/>
          </w:tcPr>
          <w:p w14:paraId="62697D93" w14:textId="77777777" w:rsidR="00B30A39" w:rsidRPr="006739FE" w:rsidRDefault="00B30A39" w:rsidP="00DF3C12">
            <w:pPr>
              <w:pStyle w:val="TAL"/>
              <w:rPr>
                <w:rFonts w:cs="Arial"/>
                <w:szCs w:val="18"/>
                <w:lang w:eastAsia="zh-CN"/>
              </w:rPr>
            </w:pPr>
            <w:r w:rsidRPr="006739FE">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6739FE">
              <w:t>in multi-band operation</w:t>
            </w:r>
          </w:p>
        </w:tc>
        <w:tc>
          <w:tcPr>
            <w:tcW w:w="4252" w:type="dxa"/>
          </w:tcPr>
          <w:p w14:paraId="04036632" w14:textId="77777777" w:rsidR="00B30A39" w:rsidRPr="006739FE" w:rsidRDefault="00B30A39" w:rsidP="00DF3C12">
            <w:pPr>
              <w:pStyle w:val="TAL"/>
              <w:rPr>
                <w:rFonts w:cs="Arial"/>
                <w:szCs w:val="18"/>
              </w:rPr>
            </w:pPr>
            <w:r w:rsidRPr="006739FE">
              <w:rPr>
                <w:rFonts w:cs="Arial"/>
                <w:szCs w:val="18"/>
              </w:rPr>
              <w:t xml:space="preserve">Maximum number of supported carriers </w:t>
            </w:r>
            <w:r w:rsidRPr="002A3A81">
              <w:rPr>
                <w:rFonts w:cs="Arial"/>
                <w:szCs w:val="18"/>
              </w:rPr>
              <w:t>per supported</w:t>
            </w:r>
            <w:r w:rsidRPr="002A3A81">
              <w:rPr>
                <w:rFonts w:cs="Arial"/>
                <w:i/>
                <w:szCs w:val="18"/>
              </w:rPr>
              <w:t xml:space="preserve"> operation band</w:t>
            </w:r>
            <w:r w:rsidRPr="002A3A81">
              <w:t xml:space="preserve"> </w:t>
            </w:r>
            <w:r w:rsidRPr="006739FE">
              <w:t>in multi-band operation</w:t>
            </w:r>
            <w:r w:rsidRPr="006739FE">
              <w:rPr>
                <w:rFonts w:cs="Arial"/>
                <w:szCs w:val="18"/>
              </w:rPr>
              <w:t>.</w:t>
            </w:r>
            <w:r w:rsidRPr="002A3A81">
              <w:rPr>
                <w:rFonts w:cs="Arial"/>
                <w:szCs w:val="18"/>
              </w:rPr>
              <w:t xml:space="preserve"> (Note </w:t>
            </w:r>
            <w:r>
              <w:rPr>
                <w:rFonts w:cs="Arial"/>
                <w:szCs w:val="18"/>
              </w:rPr>
              <w:t>2</w:t>
            </w:r>
            <w:r w:rsidRPr="002A3A81">
              <w:rPr>
                <w:rFonts w:cs="Arial"/>
                <w:szCs w:val="18"/>
              </w:rPr>
              <w:t>)</w:t>
            </w:r>
          </w:p>
        </w:tc>
        <w:tc>
          <w:tcPr>
            <w:tcW w:w="851" w:type="dxa"/>
          </w:tcPr>
          <w:p w14:paraId="11742DF6" w14:textId="77777777" w:rsidR="00B30A39" w:rsidRPr="006739FE" w:rsidRDefault="00B30A39" w:rsidP="00DF3C12">
            <w:pPr>
              <w:pStyle w:val="TAL"/>
            </w:pPr>
            <w:r w:rsidRPr="006739FE">
              <w:t>x</w:t>
            </w:r>
          </w:p>
        </w:tc>
        <w:tc>
          <w:tcPr>
            <w:tcW w:w="920" w:type="dxa"/>
          </w:tcPr>
          <w:p w14:paraId="3113E6C6" w14:textId="77777777" w:rsidR="00B30A39" w:rsidRPr="006739FE" w:rsidRDefault="00B30A39" w:rsidP="00DF3C12">
            <w:pPr>
              <w:pStyle w:val="TAL"/>
            </w:pPr>
            <w:r w:rsidRPr="006739FE">
              <w:t>x</w:t>
            </w:r>
          </w:p>
        </w:tc>
      </w:tr>
      <w:tr w:rsidR="00B30A39" w:rsidRPr="006739FE" w14:paraId="04395248" w14:textId="77777777" w:rsidTr="00AB3799">
        <w:trPr>
          <w:cantSplit/>
          <w:jc w:val="center"/>
        </w:trPr>
        <w:tc>
          <w:tcPr>
            <w:tcW w:w="1416" w:type="dxa"/>
          </w:tcPr>
          <w:p w14:paraId="18FCA9F4" w14:textId="77777777" w:rsidR="00B30A39" w:rsidRPr="006739FE" w:rsidRDefault="00B30A39" w:rsidP="00DF3C12">
            <w:pPr>
              <w:pStyle w:val="TAL"/>
              <w:rPr>
                <w:rFonts w:cs="Arial"/>
                <w:szCs w:val="18"/>
              </w:rPr>
            </w:pPr>
            <w:r w:rsidRPr="006739FE">
              <w:rPr>
                <w:rFonts w:cs="Arial"/>
                <w:szCs w:val="18"/>
              </w:rPr>
              <w:t>D.19</w:t>
            </w:r>
          </w:p>
        </w:tc>
        <w:tc>
          <w:tcPr>
            <w:tcW w:w="2338" w:type="dxa"/>
          </w:tcPr>
          <w:p w14:paraId="3010B482" w14:textId="77777777" w:rsidR="00B30A39" w:rsidRPr="006739FE" w:rsidRDefault="00B30A39" w:rsidP="00DF3C12">
            <w:pPr>
              <w:pStyle w:val="TAL"/>
              <w:rPr>
                <w:rFonts w:cs="Arial"/>
                <w:szCs w:val="18"/>
                <w:lang w:eastAsia="zh-CN"/>
              </w:rPr>
            </w:pPr>
            <w:r w:rsidRPr="006739FE">
              <w:rPr>
                <w:rFonts w:cs="Arial"/>
                <w:szCs w:val="18"/>
                <w:lang w:eastAsia="zh-CN"/>
              </w:rPr>
              <w:t xml:space="preserve">Total maximum number of supported carriers </w:t>
            </w:r>
            <w:r w:rsidRPr="002A3A81">
              <w:t>in multi-band operation</w:t>
            </w:r>
          </w:p>
        </w:tc>
        <w:tc>
          <w:tcPr>
            <w:tcW w:w="4252" w:type="dxa"/>
          </w:tcPr>
          <w:p w14:paraId="0BE9A1EB" w14:textId="77777777" w:rsidR="00B30A39" w:rsidRPr="006739FE" w:rsidRDefault="00B30A39" w:rsidP="00DF3C12">
            <w:pPr>
              <w:pStyle w:val="TAL"/>
              <w:rPr>
                <w:rFonts w:cs="Arial"/>
                <w:szCs w:val="18"/>
              </w:rPr>
            </w:pPr>
            <w:r w:rsidRPr="006739FE">
              <w:rPr>
                <w:rFonts w:cs="Arial"/>
                <w:szCs w:val="18"/>
              </w:rPr>
              <w:t xml:space="preserve">Maximum number of supported carriers for all supported </w:t>
            </w:r>
            <w:r w:rsidRPr="006739FE">
              <w:rPr>
                <w:rFonts w:cs="Arial"/>
                <w:i/>
                <w:szCs w:val="18"/>
              </w:rPr>
              <w:t>operating bands</w:t>
            </w:r>
            <w:r w:rsidRPr="002A3A81">
              <w:t xml:space="preserve"> in multi-band operation</w:t>
            </w:r>
            <w:r w:rsidRPr="006739FE">
              <w:rPr>
                <w:rFonts w:cs="Arial"/>
                <w:i/>
                <w:szCs w:val="18"/>
              </w:rPr>
              <w:t xml:space="preserve">. </w:t>
            </w:r>
            <w:r w:rsidRPr="006739FE">
              <w:rPr>
                <w:rFonts w:cs="Arial"/>
                <w:szCs w:val="18"/>
              </w:rPr>
              <w:t>Declared for all connectors (D.18)</w:t>
            </w:r>
            <w:r w:rsidRPr="006739FE">
              <w:rPr>
                <w:rFonts w:cs="Arial"/>
                <w:i/>
                <w:szCs w:val="18"/>
              </w:rPr>
              <w:t>.</w:t>
            </w:r>
          </w:p>
        </w:tc>
        <w:tc>
          <w:tcPr>
            <w:tcW w:w="851" w:type="dxa"/>
          </w:tcPr>
          <w:p w14:paraId="1CF55AD0" w14:textId="77777777" w:rsidR="00B30A39" w:rsidRPr="006739FE" w:rsidRDefault="00B30A39" w:rsidP="00DF3C12">
            <w:pPr>
              <w:pStyle w:val="TAL"/>
            </w:pPr>
            <w:r w:rsidRPr="006739FE">
              <w:t>x</w:t>
            </w:r>
          </w:p>
        </w:tc>
        <w:tc>
          <w:tcPr>
            <w:tcW w:w="920" w:type="dxa"/>
          </w:tcPr>
          <w:p w14:paraId="0BA99803" w14:textId="77777777" w:rsidR="00B30A39" w:rsidRPr="006739FE" w:rsidRDefault="00B30A39" w:rsidP="00DF3C12">
            <w:pPr>
              <w:pStyle w:val="TAL"/>
            </w:pPr>
            <w:r w:rsidRPr="006739FE">
              <w:t>x</w:t>
            </w:r>
          </w:p>
        </w:tc>
      </w:tr>
      <w:tr w:rsidR="00B30A39" w:rsidRPr="006739FE" w14:paraId="5248E6E9" w14:textId="77777777" w:rsidTr="00AB3799">
        <w:trPr>
          <w:cantSplit/>
          <w:jc w:val="center"/>
        </w:trPr>
        <w:tc>
          <w:tcPr>
            <w:tcW w:w="1416" w:type="dxa"/>
          </w:tcPr>
          <w:p w14:paraId="2616478F" w14:textId="77777777" w:rsidR="00B30A39" w:rsidRPr="006739FE" w:rsidRDefault="00B30A39" w:rsidP="00DF3C12">
            <w:pPr>
              <w:pStyle w:val="TAL"/>
              <w:rPr>
                <w:rFonts w:cs="Arial"/>
                <w:szCs w:val="18"/>
              </w:rPr>
            </w:pPr>
            <w:r w:rsidRPr="006739FE">
              <w:rPr>
                <w:rFonts w:cs="Arial"/>
                <w:szCs w:val="18"/>
              </w:rPr>
              <w:t>D.20</w:t>
            </w:r>
          </w:p>
        </w:tc>
        <w:tc>
          <w:tcPr>
            <w:tcW w:w="2338" w:type="dxa"/>
          </w:tcPr>
          <w:p w14:paraId="3FC403A7" w14:textId="77777777" w:rsidR="00B30A39" w:rsidRPr="006739FE" w:rsidRDefault="00B30A39" w:rsidP="00DF3C12">
            <w:pPr>
              <w:pStyle w:val="TAL"/>
              <w:rPr>
                <w:rFonts w:cs="Arial"/>
                <w:szCs w:val="18"/>
                <w:lang w:eastAsia="zh-CN"/>
              </w:rPr>
            </w:pPr>
            <w:r w:rsidRPr="006739FE">
              <w:rPr>
                <w:rFonts w:cs="Arial"/>
                <w:szCs w:val="18"/>
              </w:rPr>
              <w:t>Other band combination multi-band restrictions</w:t>
            </w:r>
          </w:p>
        </w:tc>
        <w:tc>
          <w:tcPr>
            <w:tcW w:w="4252" w:type="dxa"/>
          </w:tcPr>
          <w:p w14:paraId="5DCCFB2D" w14:textId="77777777" w:rsidR="00B30A39" w:rsidRPr="006739FE" w:rsidRDefault="00B30A39" w:rsidP="00DF3C12">
            <w:pPr>
              <w:pStyle w:val="TAL"/>
              <w:rPr>
                <w:rFonts w:cs="Arial"/>
                <w:szCs w:val="18"/>
              </w:rPr>
            </w:pPr>
            <w:r w:rsidRPr="006739FE">
              <w:rPr>
                <w:rFonts w:cs="Arial"/>
                <w:szCs w:val="18"/>
              </w:rPr>
              <w:t xml:space="preserve">Declare any other limitations under simultaneous operation in the declared band combinations (D.35) for each </w:t>
            </w:r>
            <w:r w:rsidRPr="006739FE">
              <w:rPr>
                <w:rFonts w:cs="Arial"/>
                <w:i/>
                <w:szCs w:val="18"/>
              </w:rPr>
              <w:t>multi-band connector</w:t>
            </w:r>
            <w:r w:rsidRPr="006739FE">
              <w:rPr>
                <w:rFonts w:cs="Arial"/>
                <w:szCs w:val="18"/>
              </w:rPr>
              <w:t xml:space="preserve"> which have any impact on the test configuration generation.</w:t>
            </w:r>
          </w:p>
          <w:p w14:paraId="1BCCE190" w14:textId="77777777" w:rsidR="00B30A39" w:rsidRPr="006739FE" w:rsidRDefault="00B30A39" w:rsidP="00DF3C12">
            <w:pPr>
              <w:pStyle w:val="TAL"/>
              <w:rPr>
                <w:rFonts w:cs="Arial"/>
                <w:szCs w:val="18"/>
              </w:rPr>
            </w:pPr>
            <w:r w:rsidRPr="006739FE">
              <w:rPr>
                <w:rFonts w:cs="Arial"/>
                <w:szCs w:val="18"/>
              </w:rPr>
              <w:t xml:space="preserve">Declared for every </w:t>
            </w:r>
            <w:r w:rsidRPr="006739FE">
              <w:rPr>
                <w:rFonts w:cs="Arial"/>
                <w:i/>
                <w:szCs w:val="18"/>
              </w:rPr>
              <w:t>multi-band connector</w:t>
            </w:r>
            <w:r w:rsidRPr="006739FE">
              <w:rPr>
                <w:rFonts w:cs="Arial"/>
                <w:szCs w:val="18"/>
              </w:rPr>
              <w:t>.</w:t>
            </w:r>
          </w:p>
        </w:tc>
        <w:tc>
          <w:tcPr>
            <w:tcW w:w="851" w:type="dxa"/>
          </w:tcPr>
          <w:p w14:paraId="1DF62097" w14:textId="77777777" w:rsidR="00B30A39" w:rsidRPr="006739FE" w:rsidRDefault="00B30A39" w:rsidP="00DF3C12">
            <w:pPr>
              <w:pStyle w:val="TAL"/>
            </w:pPr>
            <w:r w:rsidRPr="006739FE">
              <w:t>x</w:t>
            </w:r>
          </w:p>
        </w:tc>
        <w:tc>
          <w:tcPr>
            <w:tcW w:w="920" w:type="dxa"/>
          </w:tcPr>
          <w:p w14:paraId="064CFB14" w14:textId="77777777" w:rsidR="00B30A39" w:rsidRPr="006739FE" w:rsidRDefault="00B30A39" w:rsidP="00DF3C12">
            <w:pPr>
              <w:pStyle w:val="TAL"/>
            </w:pPr>
            <w:r w:rsidRPr="006739FE">
              <w:t>x</w:t>
            </w:r>
          </w:p>
        </w:tc>
      </w:tr>
      <w:tr w:rsidR="00B30A39" w:rsidRPr="006739FE" w14:paraId="1FCDEFB0" w14:textId="77777777" w:rsidTr="00AB3799">
        <w:trPr>
          <w:cantSplit/>
          <w:jc w:val="center"/>
        </w:trPr>
        <w:tc>
          <w:tcPr>
            <w:tcW w:w="1416" w:type="dxa"/>
          </w:tcPr>
          <w:p w14:paraId="51CF5EC5" w14:textId="77777777" w:rsidR="00B30A39" w:rsidRPr="006739FE" w:rsidRDefault="00B30A39" w:rsidP="00DF3C12">
            <w:pPr>
              <w:pStyle w:val="TAL"/>
              <w:rPr>
                <w:rFonts w:cs="Arial"/>
                <w:szCs w:val="18"/>
              </w:rPr>
            </w:pPr>
            <w:r w:rsidRPr="006739FE">
              <w:rPr>
                <w:rFonts w:cs="Arial"/>
                <w:szCs w:val="18"/>
              </w:rPr>
              <w:t>D.21</w:t>
            </w:r>
          </w:p>
        </w:tc>
        <w:tc>
          <w:tcPr>
            <w:tcW w:w="2338" w:type="dxa"/>
          </w:tcPr>
          <w:p w14:paraId="1B739B83" w14:textId="77777777" w:rsidR="00B30A39" w:rsidRPr="006739FE" w:rsidRDefault="00B30A39" w:rsidP="00DF3C12">
            <w:pPr>
              <w:pStyle w:val="TAL"/>
              <w:rPr>
                <w:rFonts w:cs="Arial"/>
                <w:szCs w:val="18"/>
              </w:rPr>
            </w:pPr>
            <w:r w:rsidRPr="006739FE">
              <w:rPr>
                <w:rFonts w:cs="Arial"/>
                <w:szCs w:val="18"/>
              </w:rPr>
              <w:t>Rated carrier output power</w:t>
            </w:r>
            <w:r w:rsidRPr="006739FE" w:rsidDel="00392FA5">
              <w:rPr>
                <w:rFonts w:cs="Arial"/>
                <w:i/>
                <w:szCs w:val="18"/>
              </w:rPr>
              <w:t xml:space="preserve"> </w:t>
            </w:r>
            <w:r w:rsidRPr="006739FE">
              <w:rPr>
                <w:rFonts w:cs="Arial"/>
                <w:szCs w:val="18"/>
                <w:lang w:eastAsia="ko-KR"/>
              </w:rPr>
              <w:t>(</w:t>
            </w:r>
            <w:r w:rsidRPr="006739FE">
              <w:t>P</w:t>
            </w:r>
            <w:r w:rsidRPr="006739FE">
              <w:rPr>
                <w:vertAlign w:val="subscript"/>
              </w:rPr>
              <w:t>rated,c,AC</w:t>
            </w:r>
            <w:r w:rsidRPr="006739FE">
              <w:rPr>
                <w:rFonts w:cs="Arial"/>
                <w:szCs w:val="18"/>
                <w:lang w:eastAsia="ko-KR"/>
              </w:rPr>
              <w:t>, or P</w:t>
            </w:r>
            <w:r w:rsidRPr="006739FE">
              <w:rPr>
                <w:rFonts w:cs="Arial"/>
                <w:szCs w:val="18"/>
                <w:vertAlign w:val="subscript"/>
                <w:lang w:eastAsia="ko-KR"/>
              </w:rPr>
              <w:t>rated,c,TABC</w:t>
            </w:r>
            <w:r w:rsidRPr="006739FE">
              <w:t>)</w:t>
            </w:r>
          </w:p>
        </w:tc>
        <w:tc>
          <w:tcPr>
            <w:tcW w:w="4252" w:type="dxa"/>
          </w:tcPr>
          <w:p w14:paraId="3D21B24D" w14:textId="77777777" w:rsidR="00B30A39" w:rsidRPr="006739FE" w:rsidRDefault="00B30A39" w:rsidP="00DF3C12">
            <w:pPr>
              <w:pStyle w:val="TAL"/>
              <w:rPr>
                <w:rFonts w:cs="Arial"/>
                <w:szCs w:val="18"/>
              </w:rPr>
            </w:pPr>
            <w:r w:rsidRPr="006739FE">
              <w:rPr>
                <w:rFonts w:cs="Arial"/>
                <w:szCs w:val="18"/>
              </w:rPr>
              <w:t xml:space="preserve">Conducted rated carrier output power, per </w:t>
            </w: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p>
          <w:p w14:paraId="50C21946" w14:textId="77777777" w:rsidR="00B30A39" w:rsidRPr="001A1A9F" w:rsidRDefault="00B30A39" w:rsidP="00DF3C12">
            <w:pPr>
              <w:pStyle w:val="TAL"/>
              <w:rPr>
                <w:rFonts w:cs="Arial"/>
                <w:i/>
                <w:iCs/>
                <w:szCs w:val="18"/>
              </w:rPr>
            </w:pP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TAB connector</w:t>
            </w:r>
            <w:r w:rsidRPr="006739FE">
              <w:rPr>
                <w:rFonts w:cs="Arial"/>
                <w:szCs w:val="18"/>
              </w:rPr>
              <w:t xml:space="preserve"> for </w:t>
            </w:r>
            <w:r w:rsidR="00AB3799">
              <w:rPr>
                <w:rFonts w:cs="Arial"/>
                <w:i/>
                <w:iCs/>
                <w:szCs w:val="18"/>
              </w:rPr>
              <w:t>IAB type 1-H</w:t>
            </w:r>
            <w:r w:rsidRPr="006739FE">
              <w:rPr>
                <w:rFonts w:cs="Arial"/>
                <w:szCs w:val="18"/>
              </w:rPr>
              <w:t>. (Note 1, 2)</w:t>
            </w:r>
          </w:p>
        </w:tc>
        <w:tc>
          <w:tcPr>
            <w:tcW w:w="851" w:type="dxa"/>
          </w:tcPr>
          <w:p w14:paraId="41508273" w14:textId="77777777" w:rsidR="00B30A39" w:rsidRPr="006739FE" w:rsidRDefault="00B30A39" w:rsidP="00DF3C12">
            <w:pPr>
              <w:pStyle w:val="TAL"/>
            </w:pPr>
            <w:r w:rsidRPr="006739FE">
              <w:t>x</w:t>
            </w:r>
          </w:p>
        </w:tc>
        <w:tc>
          <w:tcPr>
            <w:tcW w:w="920" w:type="dxa"/>
          </w:tcPr>
          <w:p w14:paraId="48A93E75" w14:textId="77777777" w:rsidR="00B30A39" w:rsidRPr="006739FE" w:rsidRDefault="00B30A39" w:rsidP="00DF3C12">
            <w:pPr>
              <w:pStyle w:val="TAL"/>
            </w:pPr>
            <w:r w:rsidRPr="006739FE">
              <w:t>x</w:t>
            </w:r>
          </w:p>
        </w:tc>
      </w:tr>
      <w:tr w:rsidR="00B30A39" w:rsidRPr="006739FE" w14:paraId="09428A63" w14:textId="77777777" w:rsidTr="00AB3799">
        <w:trPr>
          <w:cantSplit/>
          <w:jc w:val="center"/>
        </w:trPr>
        <w:tc>
          <w:tcPr>
            <w:tcW w:w="1416" w:type="dxa"/>
          </w:tcPr>
          <w:p w14:paraId="3A70FCF8" w14:textId="77777777" w:rsidR="00B30A39" w:rsidRDefault="00B30A39" w:rsidP="00DF3C12">
            <w:pPr>
              <w:pStyle w:val="TAL"/>
              <w:rPr>
                <w:rFonts w:cs="Arial"/>
                <w:szCs w:val="18"/>
              </w:rPr>
            </w:pPr>
            <w:r w:rsidRPr="006739FE">
              <w:rPr>
                <w:rFonts w:cs="Arial"/>
                <w:szCs w:val="18"/>
              </w:rPr>
              <w:t>D.22</w:t>
            </w:r>
          </w:p>
          <w:p w14:paraId="1BA57B41" w14:textId="77777777" w:rsidR="00B30A39" w:rsidRPr="006739FE" w:rsidRDefault="00B30A39" w:rsidP="00DF3C12">
            <w:pPr>
              <w:pStyle w:val="TAL"/>
              <w:rPr>
                <w:rFonts w:cs="Arial"/>
                <w:szCs w:val="18"/>
              </w:rPr>
            </w:pPr>
          </w:p>
        </w:tc>
        <w:tc>
          <w:tcPr>
            <w:tcW w:w="2338" w:type="dxa"/>
          </w:tcPr>
          <w:p w14:paraId="36763931" w14:textId="77777777" w:rsidR="00B30A39" w:rsidRPr="006739FE" w:rsidRDefault="00B30A39" w:rsidP="00DF3C12">
            <w:pPr>
              <w:pStyle w:val="TAL"/>
              <w:rPr>
                <w:rFonts w:cs="Arial"/>
                <w:szCs w:val="18"/>
              </w:rPr>
            </w:pPr>
            <w:r w:rsidRPr="006739FE">
              <w:rPr>
                <w:rFonts w:cs="Arial"/>
                <w:szCs w:val="18"/>
              </w:rPr>
              <w:t>R</w:t>
            </w:r>
            <w:r w:rsidRPr="006739FE">
              <w:rPr>
                <w:rFonts w:cs="Arial"/>
                <w:i/>
                <w:szCs w:val="18"/>
              </w:rPr>
              <w:t xml:space="preserve">ated total output power </w:t>
            </w:r>
            <w:r w:rsidRPr="006739FE">
              <w:rPr>
                <w:rFonts w:cs="Arial"/>
                <w:szCs w:val="18"/>
              </w:rPr>
              <w:t>(</w:t>
            </w:r>
            <w:r w:rsidRPr="006739FE">
              <w:rPr>
                <w:lang w:eastAsia="zh-CN"/>
              </w:rPr>
              <w:t>P</w:t>
            </w:r>
            <w:r w:rsidRPr="006739FE">
              <w:rPr>
                <w:vertAlign w:val="subscript"/>
                <w:lang w:eastAsia="zh-CN"/>
              </w:rPr>
              <w:t>rated,t,AC</w:t>
            </w:r>
            <w:r w:rsidRPr="006739FE">
              <w:rPr>
                <w:lang w:eastAsia="zh-CN"/>
              </w:rPr>
              <w:t>, or</w:t>
            </w:r>
            <w:r w:rsidRPr="006739FE">
              <w:rPr>
                <w:rFonts w:cs="Arial"/>
                <w:szCs w:val="18"/>
              </w:rPr>
              <w:t xml:space="preserve"> P</w:t>
            </w:r>
            <w:r w:rsidRPr="006739FE">
              <w:rPr>
                <w:rFonts w:cs="Arial"/>
                <w:szCs w:val="18"/>
                <w:vertAlign w:val="subscript"/>
              </w:rPr>
              <w:t>rated,t,TABC</w:t>
            </w:r>
            <w:r w:rsidRPr="006739FE">
              <w:rPr>
                <w:rFonts w:cs="Arial"/>
                <w:szCs w:val="18"/>
              </w:rPr>
              <w:t>)</w:t>
            </w:r>
          </w:p>
        </w:tc>
        <w:tc>
          <w:tcPr>
            <w:tcW w:w="4252" w:type="dxa"/>
          </w:tcPr>
          <w:p w14:paraId="707CD8B3" w14:textId="77777777" w:rsidR="00B30A39" w:rsidRPr="006739FE" w:rsidRDefault="00B30A39" w:rsidP="00DF3C12">
            <w:pPr>
              <w:pStyle w:val="TAL"/>
              <w:rPr>
                <w:rFonts w:cs="Arial"/>
                <w:szCs w:val="18"/>
              </w:rPr>
            </w:pPr>
            <w:r w:rsidRPr="006739FE">
              <w:rPr>
                <w:rFonts w:cs="Arial"/>
                <w:szCs w:val="18"/>
              </w:rPr>
              <w:t>Conducted total rated output power</w:t>
            </w:r>
            <w:r w:rsidRPr="006739FE">
              <w:rPr>
                <w:rFonts w:cs="Arial"/>
                <w:i/>
                <w:szCs w:val="18"/>
              </w:rPr>
              <w:t>.</w:t>
            </w:r>
          </w:p>
          <w:p w14:paraId="00924B4F" w14:textId="77777777" w:rsidR="00B30A39" w:rsidRDefault="00B30A39" w:rsidP="00DF3C12">
            <w:pPr>
              <w:pStyle w:val="TAL"/>
              <w:rPr>
                <w:rFonts w:cs="Arial"/>
                <w:i/>
                <w:iCs/>
                <w:szCs w:val="18"/>
              </w:rPr>
            </w:pP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TAB connector</w:t>
            </w:r>
            <w:r w:rsidRPr="006739FE">
              <w:rPr>
                <w:rFonts w:cs="Arial"/>
                <w:szCs w:val="18"/>
              </w:rPr>
              <w:t xml:space="preserve"> for </w:t>
            </w:r>
            <w:r w:rsidR="00AB3799">
              <w:rPr>
                <w:rFonts w:cs="Arial"/>
                <w:i/>
                <w:iCs/>
                <w:szCs w:val="18"/>
              </w:rPr>
              <w:t>IAB type 1-H</w:t>
            </w:r>
            <w:r>
              <w:rPr>
                <w:rFonts w:cs="Arial"/>
                <w:i/>
                <w:iCs/>
                <w:szCs w:val="18"/>
              </w:rPr>
              <w:t>.</w:t>
            </w:r>
          </w:p>
          <w:p w14:paraId="075FC7FB" w14:textId="77777777" w:rsidR="00B30A39" w:rsidRPr="006739FE" w:rsidRDefault="00B30A39" w:rsidP="00DF3C12">
            <w:pPr>
              <w:pStyle w:val="TAL"/>
              <w:rPr>
                <w:rFonts w:cs="Arial"/>
                <w:szCs w:val="18"/>
              </w:rPr>
            </w:pPr>
            <w:r w:rsidRPr="006739FE">
              <w:rPr>
                <w:rFonts w:cs="Arial"/>
                <w:szCs w:val="18"/>
              </w:rPr>
              <w:t xml:space="preserve">For </w:t>
            </w:r>
            <w:r w:rsidRPr="006739FE">
              <w:rPr>
                <w:rFonts w:cs="Arial"/>
                <w:i/>
                <w:szCs w:val="18"/>
              </w:rPr>
              <w:t xml:space="preserve">multi-band connectors </w:t>
            </w:r>
            <w:r w:rsidRPr="006739FE">
              <w:rPr>
                <w:rFonts w:cs="Arial"/>
                <w:szCs w:val="18"/>
              </w:rPr>
              <w:t xml:space="preserve">declared for each supported </w:t>
            </w:r>
            <w:r w:rsidRPr="006739FE">
              <w:rPr>
                <w:rFonts w:cs="Arial"/>
                <w:i/>
                <w:szCs w:val="18"/>
              </w:rPr>
              <w:t>operating band</w:t>
            </w:r>
            <w:r w:rsidRPr="006739FE">
              <w:rPr>
                <w:rFonts w:cs="Arial"/>
                <w:szCs w:val="18"/>
              </w:rPr>
              <w:t xml:space="preserve"> in each supported band combination. (Note 1, 2)</w:t>
            </w:r>
          </w:p>
        </w:tc>
        <w:tc>
          <w:tcPr>
            <w:tcW w:w="851" w:type="dxa"/>
          </w:tcPr>
          <w:p w14:paraId="00879718" w14:textId="77777777" w:rsidR="00B30A39" w:rsidRPr="006739FE" w:rsidRDefault="00B30A39" w:rsidP="00DF3C12">
            <w:pPr>
              <w:pStyle w:val="TAL"/>
            </w:pPr>
            <w:r w:rsidRPr="006739FE">
              <w:t>x</w:t>
            </w:r>
          </w:p>
        </w:tc>
        <w:tc>
          <w:tcPr>
            <w:tcW w:w="920" w:type="dxa"/>
          </w:tcPr>
          <w:p w14:paraId="6CBC2774" w14:textId="77777777" w:rsidR="00B30A39" w:rsidRPr="006739FE" w:rsidRDefault="00B30A39" w:rsidP="00DF3C12">
            <w:pPr>
              <w:pStyle w:val="TAL"/>
            </w:pPr>
            <w:r w:rsidRPr="006739FE">
              <w:t>x</w:t>
            </w:r>
          </w:p>
        </w:tc>
      </w:tr>
      <w:tr w:rsidR="00B30A39" w:rsidRPr="006739FE" w14:paraId="5D1EB706" w14:textId="77777777" w:rsidTr="00AB3799">
        <w:trPr>
          <w:cantSplit/>
          <w:jc w:val="center"/>
        </w:trPr>
        <w:tc>
          <w:tcPr>
            <w:tcW w:w="1416" w:type="dxa"/>
          </w:tcPr>
          <w:p w14:paraId="58C3BB53" w14:textId="77777777" w:rsidR="00B30A39" w:rsidRPr="006739FE" w:rsidRDefault="00B30A39" w:rsidP="00DF3C12">
            <w:pPr>
              <w:pStyle w:val="TAL"/>
              <w:rPr>
                <w:rFonts w:cs="Arial"/>
                <w:szCs w:val="18"/>
              </w:rPr>
            </w:pPr>
            <w:r w:rsidRPr="006739FE">
              <w:rPr>
                <w:rFonts w:cs="Arial"/>
                <w:szCs w:val="18"/>
              </w:rPr>
              <w:t>D.23</w:t>
            </w:r>
          </w:p>
        </w:tc>
        <w:tc>
          <w:tcPr>
            <w:tcW w:w="2338" w:type="dxa"/>
          </w:tcPr>
          <w:p w14:paraId="67F6444E" w14:textId="77777777" w:rsidR="00B30A39" w:rsidRPr="006739FE" w:rsidRDefault="00B30A39" w:rsidP="00DF3C12">
            <w:pPr>
              <w:pStyle w:val="TAL"/>
              <w:rPr>
                <w:rFonts w:cs="Arial"/>
                <w:szCs w:val="18"/>
              </w:rPr>
            </w:pPr>
            <w:r w:rsidRPr="006739FE">
              <w:rPr>
                <w:rFonts w:cs="Arial"/>
                <w:szCs w:val="18"/>
              </w:rPr>
              <w:t>Rated multi-band total output power, P</w:t>
            </w:r>
            <w:r w:rsidRPr="006739FE">
              <w:rPr>
                <w:rFonts w:cs="Arial"/>
                <w:szCs w:val="18"/>
                <w:vertAlign w:val="subscript"/>
              </w:rPr>
              <w:t>rated,MB,TABC</w:t>
            </w:r>
          </w:p>
        </w:tc>
        <w:tc>
          <w:tcPr>
            <w:tcW w:w="4252" w:type="dxa"/>
          </w:tcPr>
          <w:p w14:paraId="6DA7466A" w14:textId="77777777" w:rsidR="00B30A39" w:rsidRPr="006739FE" w:rsidRDefault="00B30A39" w:rsidP="00DF3C12">
            <w:pPr>
              <w:pStyle w:val="TAL"/>
              <w:rPr>
                <w:rFonts w:cs="Arial"/>
                <w:szCs w:val="18"/>
              </w:rPr>
            </w:pPr>
            <w:r w:rsidRPr="006739FE">
              <w:rPr>
                <w:rFonts w:cs="Arial"/>
                <w:szCs w:val="18"/>
              </w:rPr>
              <w:t>Conducted multi-band rated total output power</w:t>
            </w:r>
            <w:r w:rsidRPr="006739FE">
              <w:rPr>
                <w:rFonts w:cs="Arial"/>
                <w:i/>
                <w:szCs w:val="18"/>
              </w:rPr>
              <w:t>.</w:t>
            </w:r>
          </w:p>
          <w:p w14:paraId="454547CB" w14:textId="77777777" w:rsidR="00B30A39" w:rsidRPr="006739FE" w:rsidRDefault="00B30A39" w:rsidP="00DF3C12">
            <w:pPr>
              <w:pStyle w:val="TAL"/>
              <w:rPr>
                <w:rFonts w:cs="Arial"/>
                <w:szCs w:val="18"/>
              </w:rPr>
            </w:pPr>
            <w:r w:rsidRPr="006739FE">
              <w:rPr>
                <w:rFonts w:cs="Arial"/>
                <w:szCs w:val="18"/>
              </w:rPr>
              <w:t xml:space="preserve">Declared per supported operating band combinations, per </w:t>
            </w:r>
            <w:r w:rsidRPr="006739FE">
              <w:rPr>
                <w:rFonts w:cs="Arial"/>
                <w:i/>
                <w:szCs w:val="18"/>
              </w:rPr>
              <w:t>multi-band connector</w:t>
            </w:r>
            <w:r w:rsidRPr="006739FE">
              <w:rPr>
                <w:rFonts w:cs="Arial"/>
                <w:szCs w:val="18"/>
              </w:rPr>
              <w:t>. (Note 1)</w:t>
            </w:r>
          </w:p>
        </w:tc>
        <w:tc>
          <w:tcPr>
            <w:tcW w:w="851" w:type="dxa"/>
          </w:tcPr>
          <w:p w14:paraId="0DE0172F" w14:textId="77777777" w:rsidR="00B30A39" w:rsidRPr="006739FE" w:rsidRDefault="00B30A39" w:rsidP="00DF3C12">
            <w:pPr>
              <w:pStyle w:val="TAL"/>
            </w:pPr>
            <w:r w:rsidRPr="006739FE">
              <w:t>x</w:t>
            </w:r>
          </w:p>
        </w:tc>
        <w:tc>
          <w:tcPr>
            <w:tcW w:w="920" w:type="dxa"/>
          </w:tcPr>
          <w:p w14:paraId="68E610C8" w14:textId="77777777" w:rsidR="00B30A39" w:rsidRPr="006739FE" w:rsidRDefault="00B30A39" w:rsidP="00DF3C12">
            <w:pPr>
              <w:pStyle w:val="TAL"/>
            </w:pPr>
            <w:r w:rsidRPr="006739FE">
              <w:t>x</w:t>
            </w:r>
          </w:p>
        </w:tc>
      </w:tr>
      <w:tr w:rsidR="00B30A39" w:rsidRPr="006739FE" w14:paraId="07551CAD" w14:textId="77777777" w:rsidTr="00AB3799">
        <w:trPr>
          <w:cantSplit/>
          <w:jc w:val="center"/>
        </w:trPr>
        <w:tc>
          <w:tcPr>
            <w:tcW w:w="1416" w:type="dxa"/>
          </w:tcPr>
          <w:p w14:paraId="7E60505F" w14:textId="77777777" w:rsidR="00B30A39" w:rsidRPr="006739FE" w:rsidRDefault="00B30A39" w:rsidP="00DF3C12">
            <w:pPr>
              <w:pStyle w:val="TAL"/>
              <w:rPr>
                <w:rFonts w:cs="Arial"/>
                <w:szCs w:val="18"/>
              </w:rPr>
            </w:pPr>
            <w:r w:rsidRPr="006739FE">
              <w:rPr>
                <w:rFonts w:cs="Arial"/>
                <w:szCs w:val="18"/>
              </w:rPr>
              <w:t>D.24</w:t>
            </w:r>
          </w:p>
        </w:tc>
        <w:tc>
          <w:tcPr>
            <w:tcW w:w="2338" w:type="dxa"/>
          </w:tcPr>
          <w:p w14:paraId="4FF83BA1" w14:textId="77777777" w:rsidR="00B30A39" w:rsidRPr="006739FE" w:rsidRDefault="00B30A39" w:rsidP="00DF3C12">
            <w:pPr>
              <w:pStyle w:val="TAL"/>
              <w:rPr>
                <w:rFonts w:cs="Arial"/>
                <w:szCs w:val="18"/>
              </w:rPr>
            </w:pPr>
            <w:r w:rsidRPr="006739FE">
              <w:rPr>
                <w:rFonts w:eastAsia="MS Mincho" w:cs="Arial"/>
                <w:iCs/>
                <w:szCs w:val="18"/>
                <w:lang w:eastAsia="ja-JP"/>
              </w:rPr>
              <w:t>N</w:t>
            </w:r>
            <w:r w:rsidRPr="006739FE">
              <w:rPr>
                <w:rFonts w:eastAsia="MS Mincho" w:cs="Arial"/>
                <w:iCs/>
                <w:szCs w:val="18"/>
                <w:vertAlign w:val="subscript"/>
                <w:lang w:eastAsia="ja-JP"/>
              </w:rPr>
              <w:t>cells</w:t>
            </w:r>
          </w:p>
        </w:tc>
        <w:tc>
          <w:tcPr>
            <w:tcW w:w="4252" w:type="dxa"/>
          </w:tcPr>
          <w:p w14:paraId="011477B8" w14:textId="77777777" w:rsidR="00B30A39" w:rsidRPr="006739FE" w:rsidRDefault="00B30A39" w:rsidP="00DF3C12">
            <w:pPr>
              <w:pStyle w:val="TAL"/>
              <w:rPr>
                <w:rFonts w:cs="Arial"/>
                <w:szCs w:val="18"/>
              </w:rPr>
            </w:pPr>
            <w:r w:rsidRPr="006739FE">
              <w:rPr>
                <w:rFonts w:cs="Arial"/>
                <w:szCs w:val="18"/>
              </w:rPr>
              <w:t xml:space="preserve">Number corresponding to the minimum number of cells that can be transmitted by a </w:t>
            </w:r>
            <w:r>
              <w:rPr>
                <w:rFonts w:cs="Arial"/>
                <w:szCs w:val="18"/>
              </w:rPr>
              <w:t>IAB</w:t>
            </w:r>
            <w:r w:rsidRPr="006739FE">
              <w:rPr>
                <w:rFonts w:cs="Arial"/>
                <w:szCs w:val="18"/>
              </w:rPr>
              <w:t xml:space="preserve"> in a particular </w:t>
            </w:r>
            <w:r w:rsidRPr="006739FE">
              <w:rPr>
                <w:rFonts w:cs="Arial"/>
                <w:i/>
                <w:szCs w:val="18"/>
              </w:rPr>
              <w:t>operating band</w:t>
            </w:r>
            <w:r w:rsidRPr="006739FE">
              <w:rPr>
                <w:rFonts w:cs="Arial"/>
                <w:szCs w:val="18"/>
              </w:rPr>
              <w:t xml:space="preserve"> with transmission on all </w:t>
            </w:r>
            <w:r w:rsidRPr="006739FE">
              <w:rPr>
                <w:rFonts w:cs="Arial"/>
                <w:i/>
                <w:szCs w:val="18"/>
              </w:rPr>
              <w:t>TAB connectors</w:t>
            </w:r>
            <w:r w:rsidRPr="006739FE">
              <w:rPr>
                <w:rFonts w:cs="Arial"/>
                <w:szCs w:val="18"/>
              </w:rPr>
              <w:t xml:space="preserve"> supporting the </w:t>
            </w:r>
            <w:r w:rsidRPr="006739FE">
              <w:rPr>
                <w:rFonts w:cs="Arial"/>
                <w:i/>
                <w:szCs w:val="18"/>
              </w:rPr>
              <w:t>operating band</w:t>
            </w:r>
            <w:r w:rsidRPr="006739FE">
              <w:rPr>
                <w:rFonts w:cs="Arial"/>
                <w:szCs w:val="18"/>
              </w:rPr>
              <w:t xml:space="preserve">. </w:t>
            </w:r>
          </w:p>
        </w:tc>
        <w:tc>
          <w:tcPr>
            <w:tcW w:w="851" w:type="dxa"/>
          </w:tcPr>
          <w:p w14:paraId="0941745C" w14:textId="77777777" w:rsidR="00B30A39" w:rsidRPr="006739FE" w:rsidRDefault="00B30A39" w:rsidP="00DF3C12">
            <w:pPr>
              <w:pStyle w:val="TAL"/>
            </w:pPr>
            <w:r>
              <w:t>x</w:t>
            </w:r>
          </w:p>
        </w:tc>
        <w:tc>
          <w:tcPr>
            <w:tcW w:w="920" w:type="dxa"/>
          </w:tcPr>
          <w:p w14:paraId="2F19AED6" w14:textId="77777777" w:rsidR="00B30A39" w:rsidRPr="006739FE" w:rsidRDefault="00B30A39" w:rsidP="00DF3C12">
            <w:pPr>
              <w:pStyle w:val="TAL"/>
            </w:pPr>
            <w:r w:rsidRPr="006739FE">
              <w:t>x</w:t>
            </w:r>
          </w:p>
        </w:tc>
      </w:tr>
      <w:tr w:rsidR="00B30A39" w:rsidRPr="006739FE" w14:paraId="7D600D93" w14:textId="77777777" w:rsidTr="00AB3799">
        <w:trPr>
          <w:cantSplit/>
          <w:jc w:val="center"/>
        </w:trPr>
        <w:tc>
          <w:tcPr>
            <w:tcW w:w="1416" w:type="dxa"/>
          </w:tcPr>
          <w:p w14:paraId="6739DB45" w14:textId="77777777" w:rsidR="00B30A39" w:rsidRPr="006739FE" w:rsidRDefault="00B30A39" w:rsidP="00DF3C12">
            <w:pPr>
              <w:pStyle w:val="TAL"/>
              <w:rPr>
                <w:rFonts w:cs="Arial"/>
                <w:szCs w:val="18"/>
              </w:rPr>
            </w:pPr>
            <w:r w:rsidRPr="006739FE">
              <w:rPr>
                <w:rFonts w:cs="Arial"/>
                <w:szCs w:val="18"/>
              </w:rPr>
              <w:t>D.25</w:t>
            </w:r>
          </w:p>
        </w:tc>
        <w:tc>
          <w:tcPr>
            <w:tcW w:w="2338" w:type="dxa"/>
          </w:tcPr>
          <w:p w14:paraId="319DD406" w14:textId="77777777" w:rsidR="00B30A39" w:rsidRPr="006739FE" w:rsidRDefault="00B30A39" w:rsidP="00DF3C12">
            <w:pPr>
              <w:pStyle w:val="TAL"/>
              <w:rPr>
                <w:rFonts w:eastAsia="MS Mincho" w:cs="Arial"/>
                <w:iCs/>
                <w:szCs w:val="18"/>
                <w:lang w:eastAsia="ja-JP"/>
              </w:rPr>
            </w:pPr>
            <w:r w:rsidRPr="006739FE">
              <w:rPr>
                <w:rFonts w:cs="Arial"/>
                <w:szCs w:val="18"/>
              </w:rPr>
              <w:t>Maximum supported power difference between carriers</w:t>
            </w:r>
          </w:p>
        </w:tc>
        <w:tc>
          <w:tcPr>
            <w:tcW w:w="4252" w:type="dxa"/>
          </w:tcPr>
          <w:p w14:paraId="0EDBC632" w14:textId="77777777" w:rsidR="00B30A39" w:rsidRPr="004F7C31" w:rsidRDefault="00B30A39" w:rsidP="00DF3C12">
            <w:pPr>
              <w:pStyle w:val="TAL"/>
              <w:rPr>
                <w:rFonts w:cs="Arial"/>
                <w:iCs/>
                <w:szCs w:val="18"/>
              </w:rPr>
            </w:pPr>
            <w:r w:rsidRPr="006739FE">
              <w:rPr>
                <w:rFonts w:cs="Arial"/>
                <w:szCs w:val="18"/>
              </w:rPr>
              <w:t xml:space="preserve">Maximum supported power difference between carriers. Declared per supported </w:t>
            </w:r>
            <w:r w:rsidRPr="006739FE">
              <w:rPr>
                <w:rFonts w:cs="Arial"/>
                <w:i/>
                <w:szCs w:val="18"/>
              </w:rPr>
              <w:t>operating band</w:t>
            </w:r>
            <w:r w:rsidRPr="006739FE">
              <w:rPr>
                <w:rFonts w:cs="Arial"/>
                <w:szCs w:val="18"/>
              </w:rPr>
              <w:t xml:space="preserve">, per </w:t>
            </w:r>
            <w:r w:rsidRPr="006739FE">
              <w:rPr>
                <w:rFonts w:cs="Arial"/>
                <w:i/>
                <w:szCs w:val="18"/>
              </w:rPr>
              <w:t>TAB connector</w:t>
            </w:r>
            <w:r w:rsidRPr="006739FE">
              <w:rPr>
                <w:rFonts w:cs="Arial"/>
                <w:szCs w:val="18"/>
              </w:rPr>
              <w:t xml:space="preserve"> for </w:t>
            </w:r>
            <w:r w:rsidR="00AB3799">
              <w:rPr>
                <w:rFonts w:cs="Arial"/>
                <w:i/>
                <w:iCs/>
                <w:szCs w:val="18"/>
              </w:rPr>
              <w:t>IAB type 1-H</w:t>
            </w:r>
            <w:r w:rsidRPr="006739FE">
              <w:rPr>
                <w:rFonts w:cs="Arial"/>
                <w:i/>
                <w:szCs w:val="18"/>
              </w:rPr>
              <w:t>.</w:t>
            </w:r>
            <w:r>
              <w:rPr>
                <w:rFonts w:cs="Arial"/>
                <w:i/>
                <w:szCs w:val="18"/>
              </w:rPr>
              <w:t xml:space="preserve"> </w:t>
            </w:r>
            <w:r>
              <w:rPr>
                <w:rFonts w:cs="Arial"/>
                <w:iCs/>
                <w:szCs w:val="18"/>
              </w:rPr>
              <w:t>(Note 3).</w:t>
            </w:r>
          </w:p>
        </w:tc>
        <w:tc>
          <w:tcPr>
            <w:tcW w:w="851" w:type="dxa"/>
          </w:tcPr>
          <w:p w14:paraId="204F21BD" w14:textId="77777777" w:rsidR="00B30A39" w:rsidRPr="006739FE" w:rsidRDefault="00B30A39" w:rsidP="00DF3C12">
            <w:pPr>
              <w:pStyle w:val="TAL"/>
            </w:pPr>
            <w:r w:rsidRPr="006739FE">
              <w:t>x</w:t>
            </w:r>
          </w:p>
        </w:tc>
        <w:tc>
          <w:tcPr>
            <w:tcW w:w="920" w:type="dxa"/>
          </w:tcPr>
          <w:p w14:paraId="16CE24A2" w14:textId="77777777" w:rsidR="00B30A39" w:rsidRPr="006739FE" w:rsidRDefault="00B30A39" w:rsidP="00DF3C12">
            <w:pPr>
              <w:pStyle w:val="TAL"/>
            </w:pPr>
            <w:r w:rsidRPr="006739FE">
              <w:t>x</w:t>
            </w:r>
          </w:p>
        </w:tc>
      </w:tr>
      <w:tr w:rsidR="00B30A39" w:rsidRPr="006739FE" w14:paraId="08B00CC7" w14:textId="77777777" w:rsidTr="00AB3799">
        <w:trPr>
          <w:cantSplit/>
          <w:jc w:val="center"/>
        </w:trPr>
        <w:tc>
          <w:tcPr>
            <w:tcW w:w="1416" w:type="dxa"/>
          </w:tcPr>
          <w:p w14:paraId="68F5BF7B" w14:textId="77777777" w:rsidR="00B30A39" w:rsidRPr="006739FE" w:rsidRDefault="00B30A39" w:rsidP="00DF3C12">
            <w:pPr>
              <w:pStyle w:val="TAL"/>
              <w:rPr>
                <w:rFonts w:cs="Arial"/>
                <w:szCs w:val="18"/>
              </w:rPr>
            </w:pPr>
            <w:r w:rsidRPr="006739FE">
              <w:rPr>
                <w:rFonts w:cs="Arial"/>
                <w:szCs w:val="18"/>
              </w:rPr>
              <w:t>D.26</w:t>
            </w:r>
          </w:p>
        </w:tc>
        <w:tc>
          <w:tcPr>
            <w:tcW w:w="2338" w:type="dxa"/>
          </w:tcPr>
          <w:p w14:paraId="36BFADEC" w14:textId="77777777" w:rsidR="00B30A39" w:rsidRPr="006739FE" w:rsidRDefault="00B30A39" w:rsidP="00DF3C12">
            <w:pPr>
              <w:pStyle w:val="TAL"/>
              <w:rPr>
                <w:rFonts w:cs="Arial"/>
                <w:szCs w:val="18"/>
              </w:rPr>
            </w:pPr>
            <w:r w:rsidRPr="006739FE">
              <w:rPr>
                <w:rFonts w:cs="Arial"/>
                <w:szCs w:val="18"/>
              </w:rPr>
              <w:t xml:space="preserve">Maximum supported power difference between carriers is different </w:t>
            </w:r>
            <w:r w:rsidRPr="006739FE">
              <w:rPr>
                <w:rFonts w:cs="Arial"/>
                <w:i/>
                <w:szCs w:val="18"/>
              </w:rPr>
              <w:t>operating bands</w:t>
            </w:r>
          </w:p>
        </w:tc>
        <w:tc>
          <w:tcPr>
            <w:tcW w:w="4252" w:type="dxa"/>
          </w:tcPr>
          <w:p w14:paraId="72800136" w14:textId="77777777" w:rsidR="00B30A39" w:rsidRPr="006739FE" w:rsidRDefault="00B30A39" w:rsidP="00DF3C12">
            <w:pPr>
              <w:pStyle w:val="TAL"/>
              <w:rPr>
                <w:rFonts w:cs="Arial"/>
                <w:szCs w:val="18"/>
              </w:rPr>
            </w:pPr>
            <w:r w:rsidRPr="006739FE">
              <w:rPr>
                <w:rFonts w:cs="Arial"/>
                <w:szCs w:val="18"/>
                <w:lang w:eastAsia="zh-CN"/>
              </w:rPr>
              <w:t xml:space="preserve">Supported power difference between any two carriers in any two different supported </w:t>
            </w:r>
            <w:r w:rsidRPr="006739FE">
              <w:rPr>
                <w:rFonts w:cs="Arial"/>
                <w:i/>
                <w:szCs w:val="18"/>
                <w:lang w:eastAsia="zh-CN"/>
              </w:rPr>
              <w:t xml:space="preserve">operating bands. </w:t>
            </w:r>
            <w:r w:rsidRPr="006739FE">
              <w:rPr>
                <w:rFonts w:cs="Arial"/>
                <w:szCs w:val="18"/>
                <w:lang w:eastAsia="zh-CN"/>
              </w:rPr>
              <w:t>Dec</w:t>
            </w:r>
            <w:r w:rsidRPr="006739FE">
              <w:rPr>
                <w:rFonts w:cs="Arial"/>
                <w:szCs w:val="18"/>
              </w:rPr>
              <w:t xml:space="preserve">lared per supported operating band combination, per </w:t>
            </w:r>
            <w:r w:rsidRPr="006739FE">
              <w:rPr>
                <w:rFonts w:cs="Arial"/>
                <w:i/>
                <w:szCs w:val="18"/>
              </w:rPr>
              <w:t>multi-band connector.</w:t>
            </w:r>
          </w:p>
        </w:tc>
        <w:tc>
          <w:tcPr>
            <w:tcW w:w="851" w:type="dxa"/>
          </w:tcPr>
          <w:p w14:paraId="33BB6396" w14:textId="77777777" w:rsidR="00B30A39" w:rsidRPr="006739FE" w:rsidRDefault="00B30A39" w:rsidP="00DF3C12">
            <w:pPr>
              <w:pStyle w:val="TAL"/>
            </w:pPr>
            <w:r w:rsidRPr="006739FE">
              <w:rPr>
                <w:lang w:eastAsia="zh-CN"/>
              </w:rPr>
              <w:t>x</w:t>
            </w:r>
          </w:p>
        </w:tc>
        <w:tc>
          <w:tcPr>
            <w:tcW w:w="920" w:type="dxa"/>
          </w:tcPr>
          <w:p w14:paraId="36E84BC8" w14:textId="77777777" w:rsidR="00B30A39" w:rsidRPr="006739FE" w:rsidRDefault="00B30A39" w:rsidP="00DF3C12">
            <w:pPr>
              <w:pStyle w:val="TAL"/>
            </w:pPr>
            <w:r w:rsidRPr="006739FE">
              <w:rPr>
                <w:lang w:eastAsia="zh-CN"/>
              </w:rPr>
              <w:t>x</w:t>
            </w:r>
          </w:p>
        </w:tc>
      </w:tr>
      <w:tr w:rsidR="00B30A39" w:rsidRPr="006739FE" w14:paraId="141BA3EC" w14:textId="77777777" w:rsidTr="00AB3799">
        <w:trPr>
          <w:cantSplit/>
          <w:jc w:val="center"/>
        </w:trPr>
        <w:tc>
          <w:tcPr>
            <w:tcW w:w="1416" w:type="dxa"/>
          </w:tcPr>
          <w:p w14:paraId="64E6EEF4" w14:textId="77777777" w:rsidR="00B30A39" w:rsidRPr="006739FE" w:rsidRDefault="00B30A39" w:rsidP="00DF3C12">
            <w:pPr>
              <w:pStyle w:val="TAL"/>
              <w:rPr>
                <w:rFonts w:cs="Arial"/>
                <w:szCs w:val="18"/>
              </w:rPr>
            </w:pPr>
            <w:r w:rsidRPr="006739FE">
              <w:rPr>
                <w:rFonts w:cs="Arial"/>
                <w:szCs w:val="18"/>
              </w:rPr>
              <w:t>D.27</w:t>
            </w:r>
          </w:p>
        </w:tc>
        <w:tc>
          <w:tcPr>
            <w:tcW w:w="2338" w:type="dxa"/>
          </w:tcPr>
          <w:p w14:paraId="0A69FD7B" w14:textId="77777777" w:rsidR="00B30A39" w:rsidRPr="006739FE" w:rsidRDefault="00B30A39" w:rsidP="00DF3C12">
            <w:pPr>
              <w:pStyle w:val="TAL"/>
              <w:rPr>
                <w:rFonts w:cs="Arial"/>
                <w:szCs w:val="18"/>
              </w:rPr>
            </w:pPr>
            <w:r w:rsidRPr="006739FE">
              <w:rPr>
                <w:rFonts w:cs="Arial"/>
                <w:szCs w:val="18"/>
              </w:rPr>
              <w:t>Operating band combination support</w:t>
            </w:r>
          </w:p>
        </w:tc>
        <w:tc>
          <w:tcPr>
            <w:tcW w:w="4252" w:type="dxa"/>
          </w:tcPr>
          <w:p w14:paraId="1F2E0E4F" w14:textId="77777777" w:rsidR="00B30A39" w:rsidRPr="006739FE" w:rsidRDefault="00B30A39" w:rsidP="00DF3C12">
            <w:pPr>
              <w:pStyle w:val="TAL"/>
              <w:rPr>
                <w:rFonts w:cs="Arial"/>
                <w:szCs w:val="18"/>
                <w:lang w:eastAsia="zh-CN"/>
              </w:rPr>
            </w:pPr>
            <w:r w:rsidRPr="006739FE">
              <w:rPr>
                <w:rFonts w:cs="Arial"/>
                <w:szCs w:val="18"/>
              </w:rPr>
              <w:t xml:space="preserve">List of operating bands combinations supported by </w:t>
            </w:r>
            <w:r w:rsidRPr="006739FE">
              <w:rPr>
                <w:rFonts w:cs="Arial"/>
                <w:i/>
                <w:szCs w:val="18"/>
              </w:rPr>
              <w:t>single-band connector(s)</w:t>
            </w:r>
            <w:r w:rsidRPr="006739FE">
              <w:rPr>
                <w:rFonts w:cs="Arial"/>
                <w:szCs w:val="18"/>
              </w:rPr>
              <w:t xml:space="preserve"> and/or </w:t>
            </w:r>
            <w:r w:rsidRPr="006739FE">
              <w:rPr>
                <w:rFonts w:cs="Arial"/>
                <w:i/>
                <w:szCs w:val="18"/>
              </w:rPr>
              <w:t>multi-band connector(s)</w:t>
            </w:r>
            <w:r w:rsidRPr="006739FE">
              <w:rPr>
                <w:rFonts w:cs="Arial"/>
                <w:szCs w:val="18"/>
              </w:rPr>
              <w:t xml:space="preserve"> of the </w:t>
            </w:r>
            <w:r>
              <w:rPr>
                <w:rFonts w:cs="Arial"/>
                <w:szCs w:val="18"/>
              </w:rPr>
              <w:t>IAB</w:t>
            </w:r>
            <w:r w:rsidRPr="006739FE">
              <w:rPr>
                <w:rFonts w:cs="Arial"/>
                <w:szCs w:val="18"/>
              </w:rPr>
              <w:t>. Declared per</w:t>
            </w:r>
            <w:r>
              <w:rPr>
                <w:rFonts w:cs="Arial"/>
                <w:szCs w:val="18"/>
              </w:rPr>
              <w:t xml:space="preserve"> </w:t>
            </w:r>
            <w:r w:rsidRPr="006739FE">
              <w:rPr>
                <w:rFonts w:cs="Arial"/>
                <w:i/>
                <w:szCs w:val="18"/>
              </w:rPr>
              <w:t>TAB connector</w:t>
            </w:r>
            <w:r w:rsidRPr="006739FE">
              <w:rPr>
                <w:rFonts w:cs="Arial"/>
                <w:szCs w:val="18"/>
              </w:rPr>
              <w:t xml:space="preserve"> for </w:t>
            </w:r>
            <w:r w:rsidR="00AB3799">
              <w:rPr>
                <w:rFonts w:cs="Arial"/>
                <w:i/>
                <w:iCs/>
                <w:szCs w:val="18"/>
              </w:rPr>
              <w:t>IAB type 1-H</w:t>
            </w:r>
            <w:r w:rsidRPr="006739FE">
              <w:rPr>
                <w:rFonts w:cs="Arial"/>
                <w:i/>
                <w:szCs w:val="18"/>
              </w:rPr>
              <w:t>.</w:t>
            </w:r>
          </w:p>
        </w:tc>
        <w:tc>
          <w:tcPr>
            <w:tcW w:w="851" w:type="dxa"/>
          </w:tcPr>
          <w:p w14:paraId="44E7B022" w14:textId="77777777" w:rsidR="00B30A39" w:rsidRPr="006739FE" w:rsidRDefault="00B30A39" w:rsidP="00DF3C12">
            <w:pPr>
              <w:pStyle w:val="TAL"/>
              <w:rPr>
                <w:lang w:eastAsia="zh-CN"/>
              </w:rPr>
            </w:pPr>
            <w:r w:rsidRPr="006739FE">
              <w:t>x</w:t>
            </w:r>
          </w:p>
        </w:tc>
        <w:tc>
          <w:tcPr>
            <w:tcW w:w="920" w:type="dxa"/>
          </w:tcPr>
          <w:p w14:paraId="075CF47A" w14:textId="77777777" w:rsidR="00B30A39" w:rsidRPr="006739FE" w:rsidRDefault="00B30A39" w:rsidP="00DF3C12">
            <w:pPr>
              <w:pStyle w:val="TAL"/>
              <w:rPr>
                <w:lang w:eastAsia="zh-CN"/>
              </w:rPr>
            </w:pPr>
            <w:r w:rsidRPr="006739FE">
              <w:t>x</w:t>
            </w:r>
          </w:p>
        </w:tc>
      </w:tr>
      <w:tr w:rsidR="00B30A39" w:rsidRPr="006739FE" w14:paraId="0913158F" w14:textId="77777777" w:rsidTr="00AB3799">
        <w:trPr>
          <w:cantSplit/>
          <w:jc w:val="center"/>
        </w:trPr>
        <w:tc>
          <w:tcPr>
            <w:tcW w:w="1416" w:type="dxa"/>
          </w:tcPr>
          <w:p w14:paraId="036C3FAC" w14:textId="77777777" w:rsidR="00B30A39" w:rsidRPr="006739FE" w:rsidRDefault="00B30A39" w:rsidP="00DF3C12">
            <w:pPr>
              <w:pStyle w:val="TAL"/>
              <w:rPr>
                <w:rFonts w:cs="Arial"/>
                <w:szCs w:val="18"/>
              </w:rPr>
            </w:pPr>
            <w:r w:rsidRPr="006739FE">
              <w:rPr>
                <w:rFonts w:cs="Arial"/>
                <w:szCs w:val="18"/>
              </w:rPr>
              <w:t>D.28</w:t>
            </w:r>
          </w:p>
        </w:tc>
        <w:tc>
          <w:tcPr>
            <w:tcW w:w="2338" w:type="dxa"/>
          </w:tcPr>
          <w:p w14:paraId="6AD36008" w14:textId="77777777" w:rsidR="00B30A39" w:rsidRPr="006739FE" w:rsidRDefault="00B30A39" w:rsidP="00DF3C12">
            <w:pPr>
              <w:pStyle w:val="TAL"/>
              <w:rPr>
                <w:rFonts w:cs="Arial"/>
                <w:szCs w:val="18"/>
              </w:rPr>
            </w:pPr>
            <w:r>
              <w:rPr>
                <w:rFonts w:cs="Arial"/>
                <w:szCs w:val="18"/>
                <w:lang w:eastAsia="zh-CN"/>
              </w:rPr>
              <w:t>void</w:t>
            </w:r>
            <w:r w:rsidRPr="006739FE">
              <w:rPr>
                <w:rFonts w:cs="Arial"/>
                <w:szCs w:val="18"/>
                <w:lang w:eastAsia="zh-CN"/>
              </w:rPr>
              <w:t xml:space="preserve"> </w:t>
            </w:r>
          </w:p>
        </w:tc>
        <w:tc>
          <w:tcPr>
            <w:tcW w:w="4252" w:type="dxa"/>
          </w:tcPr>
          <w:p w14:paraId="4A17F5BD" w14:textId="77777777" w:rsidR="00B30A39" w:rsidRPr="006739FE" w:rsidRDefault="00B30A39" w:rsidP="00DF3C12">
            <w:pPr>
              <w:pStyle w:val="TAL"/>
              <w:rPr>
                <w:rFonts w:cs="Arial"/>
                <w:szCs w:val="18"/>
              </w:rPr>
            </w:pPr>
            <w:r>
              <w:rPr>
                <w:rFonts w:cs="Arial"/>
                <w:szCs w:val="18"/>
                <w:lang w:eastAsia="zh-CN"/>
              </w:rPr>
              <w:t>void</w:t>
            </w:r>
          </w:p>
        </w:tc>
        <w:tc>
          <w:tcPr>
            <w:tcW w:w="851" w:type="dxa"/>
          </w:tcPr>
          <w:p w14:paraId="143B1D9E" w14:textId="77777777" w:rsidR="00B30A39" w:rsidRPr="006739FE" w:rsidRDefault="00B30A39" w:rsidP="00DF3C12">
            <w:pPr>
              <w:pStyle w:val="TAL"/>
            </w:pPr>
          </w:p>
        </w:tc>
        <w:tc>
          <w:tcPr>
            <w:tcW w:w="920" w:type="dxa"/>
          </w:tcPr>
          <w:p w14:paraId="3AEBF497" w14:textId="77777777" w:rsidR="00B30A39" w:rsidRPr="006739FE" w:rsidRDefault="00B30A39" w:rsidP="00DF3C12">
            <w:pPr>
              <w:pStyle w:val="TAL"/>
            </w:pPr>
          </w:p>
        </w:tc>
      </w:tr>
      <w:tr w:rsidR="00B30A39" w:rsidRPr="006739FE" w14:paraId="3A3814C9" w14:textId="77777777" w:rsidTr="00AB3799">
        <w:trPr>
          <w:cantSplit/>
          <w:jc w:val="center"/>
        </w:trPr>
        <w:tc>
          <w:tcPr>
            <w:tcW w:w="1416" w:type="dxa"/>
          </w:tcPr>
          <w:p w14:paraId="3C2EB41D" w14:textId="77777777" w:rsidR="00B30A39" w:rsidRPr="006739FE" w:rsidRDefault="00B30A39" w:rsidP="00DF3C12">
            <w:pPr>
              <w:pStyle w:val="TAL"/>
              <w:rPr>
                <w:rFonts w:cs="Arial"/>
                <w:szCs w:val="18"/>
              </w:rPr>
            </w:pPr>
            <w:r w:rsidRPr="006739FE">
              <w:rPr>
                <w:rFonts w:cs="Arial"/>
                <w:szCs w:val="18"/>
              </w:rPr>
              <w:t>D.29</w:t>
            </w:r>
          </w:p>
        </w:tc>
        <w:tc>
          <w:tcPr>
            <w:tcW w:w="2338" w:type="dxa"/>
          </w:tcPr>
          <w:p w14:paraId="66C099F8" w14:textId="77777777" w:rsidR="00B30A39" w:rsidRDefault="00B30A39" w:rsidP="00DF3C12">
            <w:pPr>
              <w:pStyle w:val="TAL"/>
              <w:rPr>
                <w:rFonts w:cs="Arial"/>
                <w:szCs w:val="18"/>
                <w:lang w:eastAsia="zh-CN"/>
              </w:rPr>
            </w:pPr>
            <w:r w:rsidRPr="006739FE">
              <w:rPr>
                <w:rFonts w:cs="Arial"/>
                <w:szCs w:val="18"/>
              </w:rPr>
              <w:t>Intra-system interfering signal declaration list</w:t>
            </w:r>
          </w:p>
        </w:tc>
        <w:tc>
          <w:tcPr>
            <w:tcW w:w="4252" w:type="dxa"/>
          </w:tcPr>
          <w:p w14:paraId="05DFAC58" w14:textId="77777777" w:rsidR="00B30A39" w:rsidRDefault="00B30A39" w:rsidP="00DF3C12">
            <w:pPr>
              <w:pStyle w:val="TAL"/>
              <w:rPr>
                <w:rFonts w:cs="Arial"/>
                <w:szCs w:val="18"/>
                <w:lang w:eastAsia="zh-CN"/>
              </w:rPr>
            </w:pPr>
            <w:r w:rsidRPr="006739FE">
              <w:rPr>
                <w:rFonts w:cs="Arial"/>
                <w:szCs w:val="18"/>
              </w:rPr>
              <w:t xml:space="preserve">List of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70E358FF" w14:textId="77777777" w:rsidR="00B30A39" w:rsidRPr="006739FE" w:rsidRDefault="00B30A39" w:rsidP="00DF3C12">
            <w:pPr>
              <w:pStyle w:val="TAL"/>
            </w:pPr>
            <w:r>
              <w:t>x</w:t>
            </w:r>
          </w:p>
        </w:tc>
        <w:tc>
          <w:tcPr>
            <w:tcW w:w="920" w:type="dxa"/>
          </w:tcPr>
          <w:p w14:paraId="5CDA3535" w14:textId="77777777" w:rsidR="00B30A39" w:rsidRPr="006739FE" w:rsidRDefault="00B30A39" w:rsidP="00DF3C12">
            <w:pPr>
              <w:pStyle w:val="TAL"/>
            </w:pPr>
            <w:r w:rsidRPr="006739FE">
              <w:t>x</w:t>
            </w:r>
          </w:p>
        </w:tc>
      </w:tr>
      <w:tr w:rsidR="00B30A39" w:rsidRPr="006739FE" w14:paraId="12FEC882" w14:textId="77777777" w:rsidTr="00AB3799">
        <w:trPr>
          <w:cantSplit/>
          <w:jc w:val="center"/>
        </w:trPr>
        <w:tc>
          <w:tcPr>
            <w:tcW w:w="1416" w:type="dxa"/>
          </w:tcPr>
          <w:p w14:paraId="14823764" w14:textId="77777777" w:rsidR="00B30A39" w:rsidRPr="006739FE" w:rsidRDefault="00B30A39" w:rsidP="00DF3C12">
            <w:pPr>
              <w:pStyle w:val="TAL"/>
              <w:rPr>
                <w:rFonts w:cs="Arial"/>
                <w:szCs w:val="18"/>
              </w:rPr>
            </w:pPr>
            <w:r w:rsidRPr="006739FE">
              <w:rPr>
                <w:rFonts w:cs="Arial"/>
                <w:szCs w:val="18"/>
              </w:rPr>
              <w:t>D.30</w:t>
            </w:r>
          </w:p>
        </w:tc>
        <w:tc>
          <w:tcPr>
            <w:tcW w:w="2338" w:type="dxa"/>
          </w:tcPr>
          <w:p w14:paraId="6293BF08" w14:textId="77777777" w:rsidR="00B30A39" w:rsidRPr="006739FE" w:rsidRDefault="00B30A39" w:rsidP="00DF3C12">
            <w:pPr>
              <w:pStyle w:val="TAL"/>
              <w:rPr>
                <w:rFonts w:cs="Arial"/>
                <w:szCs w:val="18"/>
              </w:rPr>
            </w:pPr>
            <w:r w:rsidRPr="006739FE">
              <w:rPr>
                <w:rFonts w:cs="Arial"/>
                <w:szCs w:val="18"/>
              </w:rPr>
              <w:t>Intra-system interfering signal level</w:t>
            </w:r>
          </w:p>
        </w:tc>
        <w:tc>
          <w:tcPr>
            <w:tcW w:w="4252" w:type="dxa"/>
          </w:tcPr>
          <w:p w14:paraId="59148F97" w14:textId="77777777" w:rsidR="00B30A39" w:rsidRPr="006739FE" w:rsidRDefault="00B30A39" w:rsidP="00DF3C12">
            <w:pPr>
              <w:pStyle w:val="TAL"/>
              <w:rPr>
                <w:rFonts w:cs="Arial"/>
                <w:szCs w:val="18"/>
              </w:rPr>
            </w:pPr>
            <w:r w:rsidRPr="006739FE">
              <w:rPr>
                <w:rFonts w:cs="Arial"/>
                <w:szCs w:val="18"/>
              </w:rPr>
              <w:t xml:space="preserve">The interfering signal level in dBm. Declared per supported </w:t>
            </w:r>
            <w:r w:rsidRPr="006739FE">
              <w:rPr>
                <w:rFonts w:cs="Arial"/>
                <w:i/>
                <w:szCs w:val="18"/>
              </w:rPr>
              <w:t>operating band</w:t>
            </w:r>
            <w:r w:rsidRPr="006739FE">
              <w:rPr>
                <w:rFonts w:cs="Arial"/>
                <w:szCs w:val="18"/>
              </w:rPr>
              <w:t xml:space="preserve">, per </w:t>
            </w:r>
            <w:r w:rsidRPr="006739FE">
              <w:rPr>
                <w:rFonts w:cs="Arial"/>
                <w:i/>
                <w:szCs w:val="18"/>
              </w:rPr>
              <w:t>TAB connector</w:t>
            </w:r>
            <w:r w:rsidRPr="006739FE">
              <w:rPr>
                <w:rFonts w:cs="Arial"/>
                <w:szCs w:val="18"/>
              </w:rPr>
              <w:t xml:space="preserve"> for </w:t>
            </w:r>
            <w:r w:rsidR="00AB3799">
              <w:rPr>
                <w:rFonts w:cs="Arial"/>
                <w:i/>
                <w:iCs/>
                <w:szCs w:val="18"/>
              </w:rPr>
              <w:t>IAB type 1-H</w:t>
            </w:r>
            <w:r w:rsidRPr="006739FE">
              <w:rPr>
                <w:rFonts w:cs="Arial"/>
                <w:szCs w:val="18"/>
              </w:rPr>
              <w:t xml:space="preserve"> covered by D.29.</w:t>
            </w:r>
          </w:p>
        </w:tc>
        <w:tc>
          <w:tcPr>
            <w:tcW w:w="851" w:type="dxa"/>
          </w:tcPr>
          <w:p w14:paraId="04D56D19" w14:textId="77777777" w:rsidR="00B30A39" w:rsidRPr="006739FE" w:rsidRDefault="00B30A39" w:rsidP="00DF3C12">
            <w:pPr>
              <w:pStyle w:val="TAL"/>
            </w:pPr>
            <w:r>
              <w:t>x</w:t>
            </w:r>
          </w:p>
        </w:tc>
        <w:tc>
          <w:tcPr>
            <w:tcW w:w="920" w:type="dxa"/>
          </w:tcPr>
          <w:p w14:paraId="0AC71860" w14:textId="77777777" w:rsidR="00B30A39" w:rsidRPr="006739FE" w:rsidRDefault="00B30A39" w:rsidP="00DF3C12">
            <w:pPr>
              <w:pStyle w:val="TAL"/>
            </w:pPr>
            <w:r w:rsidRPr="006739FE">
              <w:t>x</w:t>
            </w:r>
          </w:p>
        </w:tc>
      </w:tr>
      <w:tr w:rsidR="00B30A39" w:rsidRPr="006739FE" w14:paraId="0E40BF5B" w14:textId="77777777" w:rsidTr="00AB3799">
        <w:trPr>
          <w:cantSplit/>
          <w:jc w:val="center"/>
        </w:trPr>
        <w:tc>
          <w:tcPr>
            <w:tcW w:w="1416" w:type="dxa"/>
          </w:tcPr>
          <w:p w14:paraId="535EEE74" w14:textId="77777777" w:rsidR="00B30A39" w:rsidRPr="006739FE" w:rsidRDefault="00B30A39" w:rsidP="00DF3C12">
            <w:pPr>
              <w:pStyle w:val="TAL"/>
              <w:rPr>
                <w:rFonts w:cs="Arial"/>
                <w:szCs w:val="18"/>
              </w:rPr>
            </w:pPr>
            <w:r w:rsidRPr="006739FE">
              <w:rPr>
                <w:rFonts w:cs="Arial"/>
                <w:szCs w:val="18"/>
              </w:rPr>
              <w:t>D.31</w:t>
            </w:r>
          </w:p>
        </w:tc>
        <w:tc>
          <w:tcPr>
            <w:tcW w:w="2338" w:type="dxa"/>
          </w:tcPr>
          <w:p w14:paraId="7BEEC010" w14:textId="77777777" w:rsidR="00B30A39" w:rsidRPr="006739FE" w:rsidRDefault="00B30A39" w:rsidP="00DF3C12">
            <w:pPr>
              <w:pStyle w:val="TAL"/>
              <w:rPr>
                <w:rFonts w:cs="Arial"/>
                <w:szCs w:val="18"/>
              </w:rPr>
            </w:pPr>
            <w:r w:rsidRPr="006739FE">
              <w:rPr>
                <w:rFonts w:cs="Arial"/>
                <w:szCs w:val="18"/>
              </w:rPr>
              <w:t>TAE groups</w:t>
            </w:r>
          </w:p>
        </w:tc>
        <w:tc>
          <w:tcPr>
            <w:tcW w:w="4252" w:type="dxa"/>
          </w:tcPr>
          <w:p w14:paraId="114B238C" w14:textId="77777777" w:rsidR="00B30A39" w:rsidRPr="006739FE" w:rsidRDefault="00B30A39" w:rsidP="00DF3C12">
            <w:pPr>
              <w:pStyle w:val="TAL"/>
              <w:rPr>
                <w:rFonts w:cs="Arial"/>
                <w:szCs w:val="18"/>
              </w:rPr>
            </w:pPr>
            <w:r w:rsidRPr="006739FE">
              <w:rPr>
                <w:rFonts w:cs="Arial"/>
                <w:szCs w:val="18"/>
              </w:rPr>
              <w:t xml:space="preserve">Set of declared </w:t>
            </w:r>
            <w:r w:rsidRPr="006739FE">
              <w:rPr>
                <w:rFonts w:cs="Arial"/>
                <w:i/>
                <w:szCs w:val="18"/>
              </w:rPr>
              <w:t>TAB connector beam forming groups</w:t>
            </w:r>
            <w:r w:rsidRPr="006739FE">
              <w:rPr>
                <w:rFonts w:cs="Arial"/>
                <w:szCs w:val="18"/>
              </w:rPr>
              <w:t xml:space="preserve"> on which the TAE requirements apply.</w:t>
            </w:r>
          </w:p>
          <w:p w14:paraId="0A9F5D8C" w14:textId="77777777" w:rsidR="00B30A39" w:rsidRPr="006739FE" w:rsidRDefault="00B30A39" w:rsidP="00DF3C12">
            <w:pPr>
              <w:pStyle w:val="TAL"/>
              <w:rPr>
                <w:rFonts w:cs="Arial"/>
              </w:rPr>
            </w:pPr>
            <w:r w:rsidRPr="006739FE">
              <w:rPr>
                <w:rFonts w:cs="Arial"/>
                <w:i/>
              </w:rPr>
              <w:t>All TAB connectors</w:t>
            </w:r>
            <w:r w:rsidRPr="006739FE">
              <w:rPr>
                <w:rFonts w:cs="Arial"/>
              </w:rPr>
              <w:t xml:space="preserve"> belong to at least one </w:t>
            </w:r>
            <w:r w:rsidRPr="006739FE">
              <w:rPr>
                <w:rFonts w:cs="Arial"/>
                <w:i/>
                <w:szCs w:val="18"/>
              </w:rPr>
              <w:t>TAB connector beam forming group</w:t>
            </w:r>
            <w:r w:rsidRPr="006739FE">
              <w:rPr>
                <w:rFonts w:cs="Arial"/>
              </w:rPr>
              <w:t xml:space="preserve"> (even if it</w:t>
            </w:r>
            <w:r>
              <w:rPr>
                <w:rFonts w:cs="Arial"/>
              </w:rPr>
              <w:t>'</w:t>
            </w:r>
            <w:r w:rsidRPr="006739FE">
              <w:rPr>
                <w:rFonts w:cs="Arial"/>
              </w:rPr>
              <w:t xml:space="preserve">s a </w:t>
            </w:r>
            <w:r w:rsidRPr="006739FE">
              <w:rPr>
                <w:rFonts w:cs="Arial"/>
                <w:i/>
                <w:szCs w:val="18"/>
              </w:rPr>
              <w:t>TAB connector beam forming group</w:t>
            </w:r>
            <w:r w:rsidRPr="006739FE">
              <w:rPr>
                <w:rFonts w:cs="Arial"/>
              </w:rPr>
              <w:t xml:space="preserve"> consisting of one connector).</w:t>
            </w:r>
          </w:p>
          <w:p w14:paraId="1ED4735E" w14:textId="77777777" w:rsidR="00B30A39" w:rsidRPr="006739FE" w:rsidRDefault="00B30A39" w:rsidP="00DF3C12">
            <w:pPr>
              <w:pStyle w:val="TAL"/>
              <w:rPr>
                <w:rFonts w:cs="Arial"/>
              </w:rPr>
            </w:pPr>
            <w:r w:rsidRPr="006739FE">
              <w:rPr>
                <w:rFonts w:cs="Arial"/>
              </w:rPr>
              <w:t xml:space="preserve">The smallest possible number of </w:t>
            </w:r>
            <w:r w:rsidRPr="006739FE">
              <w:rPr>
                <w:rFonts w:cs="Arial"/>
                <w:i/>
                <w:szCs w:val="18"/>
              </w:rPr>
              <w:t>TAB connector beam forming groups</w:t>
            </w:r>
            <w:r w:rsidRPr="006739FE">
              <w:rPr>
                <w:rFonts w:cs="Arial"/>
              </w:rPr>
              <w:t xml:space="preserve"> need to be declared such that there is no </w:t>
            </w:r>
            <w:r w:rsidRPr="006739FE">
              <w:rPr>
                <w:rFonts w:cs="Arial"/>
                <w:i/>
              </w:rPr>
              <w:t>TAB connector</w:t>
            </w:r>
            <w:r w:rsidRPr="006739FE">
              <w:rPr>
                <w:rFonts w:cs="Arial"/>
              </w:rPr>
              <w:t xml:space="preserve"> not contained in at least one of the declared </w:t>
            </w:r>
            <w:r w:rsidRPr="006739FE">
              <w:rPr>
                <w:rFonts w:cs="Arial"/>
                <w:i/>
                <w:szCs w:val="18"/>
              </w:rPr>
              <w:t>TAB connector beam forming groups</w:t>
            </w:r>
            <w:r w:rsidRPr="006739FE">
              <w:rPr>
                <w:rFonts w:cs="Arial"/>
              </w:rPr>
              <w:t>.</w:t>
            </w:r>
          </w:p>
          <w:p w14:paraId="575A96C4" w14:textId="77777777" w:rsidR="00B30A39" w:rsidRPr="006739FE" w:rsidRDefault="00B30A39" w:rsidP="00DF3C12">
            <w:pPr>
              <w:pStyle w:val="TAL"/>
              <w:rPr>
                <w:rFonts w:cs="Arial"/>
                <w:szCs w:val="18"/>
              </w:rPr>
            </w:pPr>
            <w:r w:rsidRPr="006739FE">
              <w:rPr>
                <w:rFonts w:cs="Arial"/>
                <w:szCs w:val="18"/>
              </w:rPr>
              <w:t xml:space="preserve">Declared per supported </w:t>
            </w:r>
            <w:r w:rsidRPr="006739FE">
              <w:rPr>
                <w:rFonts w:cs="Arial"/>
                <w:i/>
                <w:szCs w:val="18"/>
              </w:rPr>
              <w:t>operating band</w:t>
            </w:r>
            <w:r w:rsidRPr="006739FE">
              <w:rPr>
                <w:rFonts w:cs="Arial"/>
                <w:szCs w:val="18"/>
              </w:rPr>
              <w:t>.</w:t>
            </w:r>
          </w:p>
        </w:tc>
        <w:tc>
          <w:tcPr>
            <w:tcW w:w="851" w:type="dxa"/>
          </w:tcPr>
          <w:p w14:paraId="4956D131" w14:textId="77777777" w:rsidR="00B30A39" w:rsidRPr="006739FE" w:rsidRDefault="00B30A39" w:rsidP="00DF3C12">
            <w:pPr>
              <w:pStyle w:val="TAL"/>
            </w:pPr>
            <w:r>
              <w:t>x</w:t>
            </w:r>
          </w:p>
        </w:tc>
        <w:tc>
          <w:tcPr>
            <w:tcW w:w="920" w:type="dxa"/>
          </w:tcPr>
          <w:p w14:paraId="22A42589" w14:textId="77777777" w:rsidR="00B30A39" w:rsidRPr="006739FE" w:rsidRDefault="00B30A39" w:rsidP="00DF3C12">
            <w:pPr>
              <w:pStyle w:val="TAL"/>
            </w:pPr>
          </w:p>
        </w:tc>
      </w:tr>
      <w:tr w:rsidR="00B30A39" w:rsidRPr="006739FE" w14:paraId="7585DED5" w14:textId="77777777" w:rsidTr="00AB3799">
        <w:trPr>
          <w:cantSplit/>
          <w:jc w:val="center"/>
        </w:trPr>
        <w:tc>
          <w:tcPr>
            <w:tcW w:w="1416" w:type="dxa"/>
          </w:tcPr>
          <w:p w14:paraId="64F9BD94" w14:textId="77777777" w:rsidR="00B30A39" w:rsidRPr="006739FE" w:rsidRDefault="00B30A39" w:rsidP="00DF3C12">
            <w:pPr>
              <w:pStyle w:val="TAL"/>
              <w:rPr>
                <w:rFonts w:cs="Arial"/>
                <w:szCs w:val="18"/>
              </w:rPr>
            </w:pPr>
            <w:r w:rsidRPr="006739FE">
              <w:rPr>
                <w:rFonts w:cs="Arial"/>
                <w:szCs w:val="18"/>
              </w:rPr>
              <w:lastRenderedPageBreak/>
              <w:t>D.32</w:t>
            </w:r>
          </w:p>
        </w:tc>
        <w:tc>
          <w:tcPr>
            <w:tcW w:w="2338" w:type="dxa"/>
          </w:tcPr>
          <w:p w14:paraId="5BEAC775" w14:textId="77777777" w:rsidR="00B30A39" w:rsidRPr="006739FE" w:rsidRDefault="00B30A39" w:rsidP="00DF3C12">
            <w:pPr>
              <w:pStyle w:val="TAL"/>
              <w:rPr>
                <w:rFonts w:cs="Arial"/>
                <w:szCs w:val="18"/>
              </w:rPr>
            </w:pPr>
            <w:r w:rsidRPr="006739FE">
              <w:rPr>
                <w:rFonts w:cs="Arial"/>
                <w:szCs w:val="18"/>
                <w:lang w:eastAsia="zh-CN"/>
              </w:rPr>
              <w:t>Equivalent</w:t>
            </w:r>
            <w:r w:rsidRPr="006739FE">
              <w:rPr>
                <w:rFonts w:cs="Arial"/>
                <w:szCs w:val="18"/>
              </w:rPr>
              <w:t xml:space="preserve"> connectors</w:t>
            </w:r>
          </w:p>
        </w:tc>
        <w:tc>
          <w:tcPr>
            <w:tcW w:w="4252" w:type="dxa"/>
          </w:tcPr>
          <w:p w14:paraId="58F2B489" w14:textId="77777777" w:rsidR="00B30A39" w:rsidRPr="006739FE" w:rsidRDefault="00B30A39" w:rsidP="00DF3C12">
            <w:pPr>
              <w:pStyle w:val="TAL"/>
              <w:rPr>
                <w:rFonts w:cs="Arial"/>
                <w:szCs w:val="18"/>
              </w:rPr>
            </w:pPr>
            <w:r w:rsidRPr="006739FE">
              <w:rPr>
                <w:rFonts w:cs="Arial"/>
                <w:szCs w:val="18"/>
              </w:rPr>
              <w:t xml:space="preserve">List of </w:t>
            </w:r>
            <w:r w:rsidRPr="006739FE">
              <w:rPr>
                <w:rFonts w:cs="Arial"/>
                <w:i/>
                <w:szCs w:val="18"/>
              </w:rPr>
              <w:t>TAB connector</w:t>
            </w:r>
            <w:r w:rsidRPr="006739FE">
              <w:rPr>
                <w:rFonts w:cs="Arial"/>
                <w:szCs w:val="18"/>
              </w:rPr>
              <w:t xml:space="preserve"> of </w:t>
            </w:r>
            <w:r w:rsidR="00123C45">
              <w:rPr>
                <w:rFonts w:cs="Arial"/>
                <w:i/>
                <w:iCs/>
                <w:szCs w:val="18"/>
              </w:rPr>
              <w:t>IAB type 1-H</w:t>
            </w:r>
            <w:r w:rsidRPr="006739FE">
              <w:rPr>
                <w:rFonts w:cs="Arial"/>
                <w:szCs w:val="18"/>
              </w:rPr>
              <w:t>, which have been declared equivalent.</w:t>
            </w:r>
          </w:p>
          <w:p w14:paraId="7204CE39" w14:textId="77777777" w:rsidR="00B30A39" w:rsidRPr="006739FE" w:rsidRDefault="00B30A39" w:rsidP="00DF3C12">
            <w:pPr>
              <w:pStyle w:val="TAL"/>
              <w:rPr>
                <w:rFonts w:cs="Arial"/>
                <w:szCs w:val="18"/>
              </w:rPr>
            </w:pPr>
            <w:r w:rsidRPr="006739FE">
              <w:rPr>
                <w:rFonts w:cs="Arial"/>
                <w:szCs w:val="18"/>
              </w:rPr>
              <w:t>Equivalent</w:t>
            </w:r>
            <w:r w:rsidRPr="006739FE">
              <w:t xml:space="preserve"> </w:t>
            </w:r>
            <w:r w:rsidRPr="006739FE">
              <w:rPr>
                <w:rFonts w:cs="Arial"/>
                <w:szCs w:val="18"/>
              </w:rPr>
              <w:t xml:space="preserve">connectors imply that the </w:t>
            </w:r>
            <w:r w:rsidRPr="006739FE">
              <w:rPr>
                <w:rFonts w:cs="Arial"/>
                <w:i/>
                <w:szCs w:val="18"/>
              </w:rPr>
              <w:t>TAB connector</w:t>
            </w:r>
            <w:r w:rsidRPr="006739FE">
              <w:rPr>
                <w:rFonts w:cs="Arial"/>
                <w:szCs w:val="18"/>
              </w:rPr>
              <w:t xml:space="preserve"> of </w:t>
            </w:r>
            <w:r w:rsidR="00123C45">
              <w:rPr>
                <w:rFonts w:cs="Arial"/>
                <w:i/>
                <w:iCs/>
                <w:szCs w:val="18"/>
              </w:rPr>
              <w:t>IAB type 1-H</w:t>
            </w:r>
            <w:r w:rsidRPr="006739FE">
              <w:rPr>
                <w:rFonts w:cs="Arial"/>
                <w:szCs w:val="18"/>
              </w:rPr>
              <w:t xml:space="preserve">, are expected to behave in the same way when presented with identical signals under the same operating conditions. All declarations made for the </w:t>
            </w:r>
            <w:r w:rsidRPr="006739FE">
              <w:rPr>
                <w:rFonts w:cs="Arial"/>
                <w:i/>
                <w:szCs w:val="18"/>
              </w:rPr>
              <w:t>TAB connector</w:t>
            </w:r>
            <w:r w:rsidRPr="006739FE">
              <w:rPr>
                <w:rFonts w:cs="Arial"/>
                <w:szCs w:val="18"/>
              </w:rPr>
              <w:t xml:space="preserve"> of </w:t>
            </w:r>
            <w:r w:rsidR="00123C45">
              <w:rPr>
                <w:rFonts w:cs="Arial"/>
                <w:i/>
                <w:iCs/>
                <w:szCs w:val="18"/>
              </w:rPr>
              <w:t>IAB type 1-H</w:t>
            </w:r>
            <w:r w:rsidRPr="006739FE">
              <w:rPr>
                <w:rFonts w:cs="Arial"/>
                <w:szCs w:val="18"/>
              </w:rPr>
              <w:t xml:space="preserve"> are identical and the transmitter unit and/or receiver unit driving the</w:t>
            </w:r>
            <w:r>
              <w:rPr>
                <w:rFonts w:cs="Arial"/>
                <w:szCs w:val="18"/>
              </w:rPr>
              <w:t xml:space="preserve"> </w:t>
            </w:r>
            <w:r w:rsidRPr="006739FE">
              <w:rPr>
                <w:rFonts w:cs="Arial"/>
                <w:i/>
                <w:szCs w:val="18"/>
              </w:rPr>
              <w:t>TAB connector</w:t>
            </w:r>
            <w:r w:rsidRPr="006739FE">
              <w:rPr>
                <w:rFonts w:cs="Arial"/>
                <w:szCs w:val="18"/>
              </w:rPr>
              <w:t xml:space="preserve"> of </w:t>
            </w:r>
            <w:r w:rsidR="00123C45">
              <w:rPr>
                <w:rFonts w:cs="Arial"/>
                <w:i/>
                <w:iCs/>
                <w:szCs w:val="18"/>
              </w:rPr>
              <w:t>IAB type 1-H</w:t>
            </w:r>
            <w:r w:rsidRPr="006739FE">
              <w:rPr>
                <w:rFonts w:cs="Arial"/>
                <w:szCs w:val="18"/>
              </w:rPr>
              <w:t xml:space="preserve"> are of identical design.</w:t>
            </w:r>
          </w:p>
        </w:tc>
        <w:tc>
          <w:tcPr>
            <w:tcW w:w="851" w:type="dxa"/>
          </w:tcPr>
          <w:p w14:paraId="3D685479" w14:textId="77777777" w:rsidR="00B30A39" w:rsidRPr="006739FE" w:rsidRDefault="00B30A39" w:rsidP="00DF3C12">
            <w:pPr>
              <w:pStyle w:val="TAL"/>
            </w:pPr>
            <w:r w:rsidRPr="006739FE">
              <w:t>x</w:t>
            </w:r>
          </w:p>
        </w:tc>
        <w:tc>
          <w:tcPr>
            <w:tcW w:w="920" w:type="dxa"/>
          </w:tcPr>
          <w:p w14:paraId="667D71DB" w14:textId="77777777" w:rsidR="00B30A39" w:rsidRPr="006739FE" w:rsidRDefault="00B30A39" w:rsidP="00DF3C12">
            <w:pPr>
              <w:pStyle w:val="TAL"/>
            </w:pPr>
            <w:r w:rsidRPr="006739FE">
              <w:t>x</w:t>
            </w:r>
          </w:p>
        </w:tc>
      </w:tr>
      <w:tr w:rsidR="00B30A39" w:rsidRPr="006739FE" w14:paraId="6BE5FA1F" w14:textId="77777777" w:rsidTr="00AB3799">
        <w:trPr>
          <w:cantSplit/>
          <w:jc w:val="center"/>
        </w:trPr>
        <w:tc>
          <w:tcPr>
            <w:tcW w:w="1416" w:type="dxa"/>
          </w:tcPr>
          <w:p w14:paraId="2BC29062" w14:textId="77777777" w:rsidR="00B30A39" w:rsidRPr="006739FE" w:rsidRDefault="00B30A39" w:rsidP="00DF3C12">
            <w:pPr>
              <w:pStyle w:val="TAL"/>
              <w:rPr>
                <w:rFonts w:cs="Arial"/>
                <w:szCs w:val="18"/>
              </w:rPr>
            </w:pPr>
            <w:r w:rsidRPr="006739FE">
              <w:rPr>
                <w:rFonts w:cs="Arial"/>
                <w:szCs w:val="18"/>
              </w:rPr>
              <w:t>D.33</w:t>
            </w:r>
          </w:p>
        </w:tc>
        <w:tc>
          <w:tcPr>
            <w:tcW w:w="2338" w:type="dxa"/>
          </w:tcPr>
          <w:p w14:paraId="6229D4F1" w14:textId="77777777" w:rsidR="00B30A39" w:rsidRPr="006739FE" w:rsidRDefault="00B30A39" w:rsidP="00DF3C12">
            <w:pPr>
              <w:pStyle w:val="TAL"/>
              <w:rPr>
                <w:rFonts w:cs="Arial"/>
                <w:i/>
                <w:szCs w:val="18"/>
                <w:lang w:eastAsia="zh-CN"/>
              </w:rPr>
            </w:pPr>
            <w:r w:rsidRPr="006739FE">
              <w:rPr>
                <w:rFonts w:cs="Arial"/>
                <w:i/>
                <w:szCs w:val="18"/>
                <w:lang w:eastAsia="zh-CN"/>
              </w:rPr>
              <w:t>TAB connector RX min cell group</w:t>
            </w:r>
          </w:p>
          <w:p w14:paraId="79DB1D7B" w14:textId="77777777" w:rsidR="00B30A39" w:rsidRPr="006739FE" w:rsidRDefault="00B30A39" w:rsidP="00DF3C12">
            <w:pPr>
              <w:pStyle w:val="TAL"/>
              <w:rPr>
                <w:rFonts w:cs="Arial"/>
                <w:szCs w:val="18"/>
                <w:lang w:eastAsia="zh-CN"/>
              </w:rPr>
            </w:pPr>
          </w:p>
        </w:tc>
        <w:tc>
          <w:tcPr>
            <w:tcW w:w="4252" w:type="dxa"/>
          </w:tcPr>
          <w:p w14:paraId="6606E228" w14:textId="77777777" w:rsidR="00B30A39" w:rsidRPr="006739FE" w:rsidRDefault="00B30A39" w:rsidP="00DF3C12">
            <w:pPr>
              <w:pStyle w:val="TAL"/>
              <w:rPr>
                <w:rFonts w:cs="Arial"/>
                <w:szCs w:val="18"/>
              </w:rPr>
            </w:pPr>
            <w:r w:rsidRPr="006739FE">
              <w:rPr>
                <w:rFonts w:cs="Arial"/>
                <w:szCs w:val="18"/>
                <w:lang w:eastAsia="zh-CN"/>
              </w:rPr>
              <w:t>Declared as a group of </w:t>
            </w:r>
            <w:r w:rsidRPr="006739FE">
              <w:rPr>
                <w:rFonts w:cs="Arial"/>
                <w:i/>
                <w:szCs w:val="18"/>
                <w:lang w:eastAsia="zh-CN"/>
              </w:rPr>
              <w:t>TAB connectors</w:t>
            </w:r>
            <w:r w:rsidRPr="006739FE">
              <w:rPr>
                <w:rFonts w:cs="Arial"/>
                <w:szCs w:val="18"/>
                <w:lang w:eastAsia="zh-CN"/>
              </w:rPr>
              <w:t xml:space="preserve"> to which RX requirements are applied. This declaration corresponds to group of </w:t>
            </w:r>
            <w:r w:rsidRPr="006739FE">
              <w:rPr>
                <w:rFonts w:cs="Arial"/>
                <w:i/>
                <w:szCs w:val="18"/>
                <w:lang w:eastAsia="zh-CN"/>
              </w:rPr>
              <w:t>TAB connectors</w:t>
            </w:r>
            <w:r w:rsidRPr="006739FE">
              <w:rPr>
                <w:rFonts w:cs="Arial"/>
                <w:szCs w:val="18"/>
                <w:lang w:eastAsia="zh-CN"/>
              </w:rPr>
              <w:t xml:space="preserve"> which are responsible for receiving a cell when the </w:t>
            </w:r>
            <w:r w:rsidR="00123C45">
              <w:rPr>
                <w:rFonts w:cs="Arial"/>
                <w:i/>
                <w:iCs/>
                <w:szCs w:val="18"/>
                <w:lang w:eastAsia="zh-CN"/>
              </w:rPr>
              <w:t>IAB type 1-H</w:t>
            </w:r>
            <w:r>
              <w:rPr>
                <w:rFonts w:cs="Arial"/>
                <w:szCs w:val="18"/>
                <w:lang w:eastAsia="zh-CN"/>
              </w:rPr>
              <w:t xml:space="preserve"> </w:t>
            </w:r>
            <w:r w:rsidRPr="006739FE">
              <w:rPr>
                <w:rFonts w:cs="Arial"/>
                <w:szCs w:val="18"/>
                <w:lang w:eastAsia="zh-CN"/>
              </w:rPr>
              <w:t>setting corresponding to the declared minimum number of cells (N</w:t>
            </w:r>
            <w:r w:rsidRPr="006739FE">
              <w:rPr>
                <w:rFonts w:cs="Arial"/>
                <w:szCs w:val="18"/>
                <w:vertAlign w:val="subscript"/>
                <w:lang w:eastAsia="zh-CN"/>
              </w:rPr>
              <w:t>cells</w:t>
            </w:r>
            <w:r w:rsidRPr="006739FE">
              <w:rPr>
                <w:rFonts w:cs="Arial"/>
                <w:szCs w:val="18"/>
                <w:lang w:eastAsia="zh-CN"/>
              </w:rPr>
              <w:t xml:space="preserve">) with transmission on all </w:t>
            </w:r>
            <w:r w:rsidRPr="006739FE">
              <w:rPr>
                <w:rFonts w:cs="Arial"/>
                <w:i/>
                <w:szCs w:val="18"/>
                <w:lang w:eastAsia="zh-CN"/>
              </w:rPr>
              <w:t>TAB connectors</w:t>
            </w:r>
            <w:r w:rsidRPr="006739FE">
              <w:rPr>
                <w:rFonts w:cs="Arial"/>
                <w:szCs w:val="18"/>
                <w:lang w:eastAsia="zh-CN"/>
              </w:rPr>
              <w:t xml:space="preserve"> supporting an </w:t>
            </w:r>
            <w:r w:rsidRPr="006739FE">
              <w:rPr>
                <w:rFonts w:cs="Arial"/>
                <w:i/>
                <w:szCs w:val="18"/>
                <w:lang w:eastAsia="zh-CN"/>
              </w:rPr>
              <w:t>operating band</w:t>
            </w:r>
            <w:r w:rsidRPr="006739FE">
              <w:rPr>
                <w:rFonts w:cs="Arial"/>
                <w:szCs w:val="18"/>
                <w:lang w:eastAsia="zh-CN"/>
              </w:rPr>
              <w:t>.</w:t>
            </w:r>
          </w:p>
        </w:tc>
        <w:tc>
          <w:tcPr>
            <w:tcW w:w="851" w:type="dxa"/>
          </w:tcPr>
          <w:p w14:paraId="311EF6B8" w14:textId="77777777" w:rsidR="00B30A39" w:rsidRPr="006739FE" w:rsidRDefault="00B30A39" w:rsidP="00DF3C12">
            <w:pPr>
              <w:pStyle w:val="TAL"/>
            </w:pPr>
            <w:r>
              <w:t>X</w:t>
            </w:r>
          </w:p>
        </w:tc>
        <w:tc>
          <w:tcPr>
            <w:tcW w:w="920" w:type="dxa"/>
          </w:tcPr>
          <w:p w14:paraId="0BEBB0B0" w14:textId="77777777" w:rsidR="00B30A39" w:rsidRPr="006739FE" w:rsidRDefault="00B30A39" w:rsidP="00DF3C12">
            <w:pPr>
              <w:pStyle w:val="TAL"/>
            </w:pPr>
            <w:r w:rsidRPr="006739FE">
              <w:rPr>
                <w:lang w:eastAsia="zh-CN"/>
              </w:rPr>
              <w:t>x</w:t>
            </w:r>
          </w:p>
        </w:tc>
      </w:tr>
      <w:tr w:rsidR="00B30A39" w:rsidRPr="006739FE" w14:paraId="48A26976" w14:textId="77777777" w:rsidTr="00AB3799">
        <w:trPr>
          <w:cantSplit/>
          <w:jc w:val="center"/>
        </w:trPr>
        <w:tc>
          <w:tcPr>
            <w:tcW w:w="1416" w:type="dxa"/>
          </w:tcPr>
          <w:p w14:paraId="70B95B37" w14:textId="77777777" w:rsidR="00B30A39" w:rsidRPr="006739FE" w:rsidRDefault="00B30A39" w:rsidP="00DF3C12">
            <w:pPr>
              <w:pStyle w:val="TAL"/>
              <w:rPr>
                <w:rFonts w:cs="Arial"/>
                <w:szCs w:val="18"/>
              </w:rPr>
            </w:pPr>
            <w:r w:rsidRPr="006739FE">
              <w:rPr>
                <w:rFonts w:cs="Arial"/>
                <w:szCs w:val="18"/>
              </w:rPr>
              <w:t>D.34</w:t>
            </w:r>
          </w:p>
        </w:tc>
        <w:tc>
          <w:tcPr>
            <w:tcW w:w="2338" w:type="dxa"/>
          </w:tcPr>
          <w:p w14:paraId="11ED32D0" w14:textId="77777777" w:rsidR="00B30A39" w:rsidRPr="006739FE" w:rsidRDefault="00B30A39" w:rsidP="00DF3C12">
            <w:pPr>
              <w:pStyle w:val="TAL"/>
              <w:rPr>
                <w:rFonts w:cs="Arial"/>
                <w:i/>
                <w:szCs w:val="18"/>
                <w:lang w:eastAsia="zh-CN"/>
              </w:rPr>
            </w:pPr>
            <w:r w:rsidRPr="006739FE">
              <w:rPr>
                <w:rFonts w:cs="Arial"/>
                <w:i/>
                <w:szCs w:val="18"/>
                <w:lang w:eastAsia="zh-CN"/>
              </w:rPr>
              <w:t>TAB connector TX min cell group</w:t>
            </w:r>
          </w:p>
        </w:tc>
        <w:tc>
          <w:tcPr>
            <w:tcW w:w="4252" w:type="dxa"/>
          </w:tcPr>
          <w:p w14:paraId="53C30358" w14:textId="77777777" w:rsidR="00B30A39" w:rsidRPr="006739FE" w:rsidRDefault="00B30A39" w:rsidP="00DF3C12">
            <w:pPr>
              <w:pStyle w:val="TAL"/>
              <w:rPr>
                <w:rFonts w:cs="Arial"/>
                <w:szCs w:val="18"/>
                <w:lang w:eastAsia="zh-CN"/>
              </w:rPr>
            </w:pPr>
            <w:r w:rsidRPr="006739FE">
              <w:rPr>
                <w:rFonts w:cs="Arial"/>
                <w:szCs w:val="18"/>
                <w:lang w:eastAsia="zh-CN"/>
              </w:rPr>
              <w:t>Declared group of </w:t>
            </w:r>
            <w:r w:rsidRPr="006739FE">
              <w:rPr>
                <w:rFonts w:cs="Arial"/>
                <w:i/>
                <w:szCs w:val="18"/>
                <w:lang w:eastAsia="zh-CN"/>
              </w:rPr>
              <w:t>TAB connectors</w:t>
            </w:r>
            <w:r w:rsidRPr="006739FE">
              <w:rPr>
                <w:rFonts w:cs="Arial"/>
                <w:szCs w:val="18"/>
                <w:lang w:eastAsia="zh-CN"/>
              </w:rPr>
              <w:t xml:space="preserve"> to which TX requirements are applied. This declaration corresponds to group of </w:t>
            </w:r>
            <w:r w:rsidRPr="006739FE">
              <w:rPr>
                <w:rFonts w:cs="Arial"/>
                <w:i/>
                <w:szCs w:val="18"/>
                <w:lang w:eastAsia="zh-CN"/>
              </w:rPr>
              <w:t>TAB connectors</w:t>
            </w:r>
            <w:r w:rsidRPr="006739FE">
              <w:rPr>
                <w:rFonts w:cs="Arial"/>
                <w:szCs w:val="18"/>
                <w:lang w:eastAsia="zh-CN"/>
              </w:rPr>
              <w:t xml:space="preserve"> which are responsible for transmitting a cell when the </w:t>
            </w:r>
            <w:r w:rsidR="00123C45">
              <w:rPr>
                <w:rFonts w:cs="Arial"/>
                <w:i/>
                <w:iCs/>
                <w:szCs w:val="18"/>
              </w:rPr>
              <w:t>IAB type 1-H</w:t>
            </w:r>
            <w:r>
              <w:rPr>
                <w:rFonts w:cs="Arial"/>
                <w:i/>
                <w:iCs/>
                <w:szCs w:val="18"/>
              </w:rPr>
              <w:t xml:space="preserve"> </w:t>
            </w:r>
            <w:r w:rsidRPr="006739FE">
              <w:rPr>
                <w:rFonts w:cs="Arial"/>
                <w:szCs w:val="18"/>
                <w:lang w:eastAsia="zh-CN"/>
              </w:rPr>
              <w:t>setting corresponding to the declared minimum number of cells (N</w:t>
            </w:r>
            <w:r w:rsidRPr="006739FE">
              <w:rPr>
                <w:rFonts w:cs="Arial"/>
                <w:szCs w:val="18"/>
                <w:vertAlign w:val="subscript"/>
                <w:lang w:eastAsia="zh-CN"/>
              </w:rPr>
              <w:t>cells</w:t>
            </w:r>
            <w:r w:rsidRPr="006739FE">
              <w:rPr>
                <w:rFonts w:cs="Arial"/>
                <w:szCs w:val="18"/>
                <w:lang w:eastAsia="zh-CN"/>
              </w:rPr>
              <w:t xml:space="preserve">) with transmission on all </w:t>
            </w:r>
            <w:r w:rsidRPr="006739FE">
              <w:rPr>
                <w:rFonts w:cs="Arial"/>
                <w:i/>
                <w:szCs w:val="18"/>
                <w:lang w:eastAsia="zh-CN"/>
              </w:rPr>
              <w:t>TAB connectors</w:t>
            </w:r>
            <w:r w:rsidRPr="006739FE">
              <w:rPr>
                <w:rFonts w:cs="Arial"/>
                <w:szCs w:val="18"/>
                <w:lang w:eastAsia="zh-CN"/>
              </w:rPr>
              <w:t xml:space="preserve"> supporting an </w:t>
            </w:r>
            <w:r w:rsidRPr="006739FE">
              <w:rPr>
                <w:rFonts w:cs="Arial"/>
                <w:i/>
                <w:szCs w:val="18"/>
                <w:lang w:eastAsia="zh-CN"/>
              </w:rPr>
              <w:t>operating band</w:t>
            </w:r>
            <w:r w:rsidRPr="006739FE">
              <w:rPr>
                <w:rFonts w:cs="Arial"/>
                <w:szCs w:val="18"/>
                <w:lang w:eastAsia="zh-CN"/>
              </w:rPr>
              <w:t>.</w:t>
            </w:r>
          </w:p>
        </w:tc>
        <w:tc>
          <w:tcPr>
            <w:tcW w:w="851" w:type="dxa"/>
          </w:tcPr>
          <w:p w14:paraId="7B642021" w14:textId="77777777" w:rsidR="00B30A39" w:rsidRPr="006739FE" w:rsidRDefault="00B30A39" w:rsidP="00DF3C12">
            <w:pPr>
              <w:pStyle w:val="TAL"/>
            </w:pPr>
            <w:r>
              <w:t>x</w:t>
            </w:r>
          </w:p>
        </w:tc>
        <w:tc>
          <w:tcPr>
            <w:tcW w:w="920" w:type="dxa"/>
          </w:tcPr>
          <w:p w14:paraId="4B319809" w14:textId="77777777" w:rsidR="00B30A39" w:rsidRPr="006739FE" w:rsidRDefault="00B30A39" w:rsidP="00DF3C12">
            <w:pPr>
              <w:pStyle w:val="TAL"/>
              <w:rPr>
                <w:lang w:eastAsia="zh-CN"/>
              </w:rPr>
            </w:pPr>
            <w:r w:rsidRPr="006739FE">
              <w:rPr>
                <w:lang w:eastAsia="zh-CN"/>
              </w:rPr>
              <w:t>x</w:t>
            </w:r>
          </w:p>
        </w:tc>
      </w:tr>
      <w:tr w:rsidR="00B30A39" w:rsidRPr="006739FE" w14:paraId="1C7C9A74" w14:textId="77777777" w:rsidTr="00AB3799">
        <w:trPr>
          <w:cantSplit/>
          <w:jc w:val="center"/>
        </w:trPr>
        <w:tc>
          <w:tcPr>
            <w:tcW w:w="1416" w:type="dxa"/>
          </w:tcPr>
          <w:p w14:paraId="19B4A5B1" w14:textId="77777777" w:rsidR="00B30A39" w:rsidRPr="006739FE" w:rsidRDefault="00B30A39" w:rsidP="00DF3C12">
            <w:pPr>
              <w:pStyle w:val="TAL"/>
              <w:rPr>
                <w:rFonts w:cs="Arial"/>
                <w:szCs w:val="18"/>
              </w:rPr>
            </w:pPr>
            <w:r w:rsidRPr="006739FE">
              <w:rPr>
                <w:rFonts w:cs="Arial"/>
                <w:szCs w:val="18"/>
              </w:rPr>
              <w:t>D.35</w:t>
            </w:r>
          </w:p>
        </w:tc>
        <w:tc>
          <w:tcPr>
            <w:tcW w:w="2338" w:type="dxa"/>
          </w:tcPr>
          <w:p w14:paraId="42453844" w14:textId="77777777" w:rsidR="00B30A39" w:rsidRPr="006739FE" w:rsidRDefault="00B30A39" w:rsidP="00DF3C12">
            <w:pPr>
              <w:pStyle w:val="TAL"/>
              <w:rPr>
                <w:rFonts w:cs="Arial"/>
                <w:i/>
                <w:szCs w:val="18"/>
                <w:lang w:eastAsia="zh-CN"/>
              </w:rPr>
            </w:pPr>
            <w:r>
              <w:rPr>
                <w:rFonts w:cs="v4.2.0"/>
              </w:rPr>
              <w:t>void</w:t>
            </w:r>
          </w:p>
        </w:tc>
        <w:tc>
          <w:tcPr>
            <w:tcW w:w="4252" w:type="dxa"/>
          </w:tcPr>
          <w:p w14:paraId="748C4EAF" w14:textId="77777777" w:rsidR="00B30A39" w:rsidRPr="006739FE" w:rsidRDefault="00B30A39" w:rsidP="00DF3C12">
            <w:pPr>
              <w:pStyle w:val="TAL"/>
              <w:rPr>
                <w:rFonts w:cs="Arial"/>
                <w:szCs w:val="18"/>
                <w:lang w:eastAsia="zh-CN"/>
              </w:rPr>
            </w:pPr>
            <w:r>
              <w:rPr>
                <w:rFonts w:cs="Arial"/>
                <w:szCs w:val="18"/>
                <w:lang w:eastAsia="zh-CN"/>
              </w:rPr>
              <w:t>void</w:t>
            </w:r>
          </w:p>
        </w:tc>
        <w:tc>
          <w:tcPr>
            <w:tcW w:w="851" w:type="dxa"/>
          </w:tcPr>
          <w:p w14:paraId="45B38270" w14:textId="77777777" w:rsidR="00B30A39" w:rsidRPr="006739FE" w:rsidRDefault="00B30A39" w:rsidP="00DF3C12">
            <w:pPr>
              <w:pStyle w:val="TAL"/>
            </w:pPr>
          </w:p>
        </w:tc>
        <w:tc>
          <w:tcPr>
            <w:tcW w:w="920" w:type="dxa"/>
          </w:tcPr>
          <w:p w14:paraId="129FEE10" w14:textId="77777777" w:rsidR="00B30A39" w:rsidRPr="006739FE" w:rsidRDefault="00B30A39" w:rsidP="00DF3C12">
            <w:pPr>
              <w:pStyle w:val="TAL"/>
              <w:rPr>
                <w:lang w:eastAsia="zh-CN"/>
              </w:rPr>
            </w:pPr>
          </w:p>
        </w:tc>
      </w:tr>
      <w:tr w:rsidR="00B30A39" w:rsidRPr="006739FE" w14:paraId="76DF97A6" w14:textId="77777777" w:rsidTr="00AB3799">
        <w:trPr>
          <w:cantSplit/>
          <w:jc w:val="center"/>
        </w:trPr>
        <w:tc>
          <w:tcPr>
            <w:tcW w:w="1416" w:type="dxa"/>
          </w:tcPr>
          <w:p w14:paraId="733E2848" w14:textId="77777777" w:rsidR="00B30A39" w:rsidRPr="006739FE" w:rsidRDefault="00B30A39" w:rsidP="00DF3C12">
            <w:pPr>
              <w:pStyle w:val="TAL"/>
              <w:rPr>
                <w:rFonts w:cs="Arial"/>
                <w:szCs w:val="18"/>
              </w:rPr>
            </w:pPr>
            <w:r w:rsidRPr="006739FE">
              <w:rPr>
                <w:rFonts w:cs="Arial"/>
                <w:szCs w:val="18"/>
              </w:rPr>
              <w:t>D.36</w:t>
            </w:r>
          </w:p>
        </w:tc>
        <w:tc>
          <w:tcPr>
            <w:tcW w:w="2338" w:type="dxa"/>
          </w:tcPr>
          <w:p w14:paraId="329C51AF" w14:textId="77777777" w:rsidR="00B30A39" w:rsidRPr="006739FE" w:rsidRDefault="00B30A39" w:rsidP="00DF3C12">
            <w:pPr>
              <w:pStyle w:val="TAL"/>
              <w:rPr>
                <w:rFonts w:cs="v4.2.0"/>
              </w:rPr>
            </w:pPr>
            <w:r w:rsidRPr="006739FE">
              <w:rPr>
                <w:rFonts w:cs="v4.2.0"/>
              </w:rPr>
              <w:t>Relation between supported maximum RF bandwidth, number of carriers and Rated total output power</w:t>
            </w:r>
          </w:p>
        </w:tc>
        <w:tc>
          <w:tcPr>
            <w:tcW w:w="4252" w:type="dxa"/>
          </w:tcPr>
          <w:p w14:paraId="31F68669" w14:textId="77777777" w:rsidR="00B30A39" w:rsidRPr="006739FE" w:rsidRDefault="00B30A39" w:rsidP="00DF3C12">
            <w:pPr>
              <w:pStyle w:val="TAL"/>
              <w:rPr>
                <w:rFonts w:cs="v4.2.0"/>
              </w:rPr>
            </w:pPr>
            <w:r w:rsidRPr="006739FE">
              <w:rPr>
                <w:rFonts w:cs="v4.2.0"/>
              </w:rPr>
              <w:t>If the rated total output power and total number of supported carriers are not simultaneously supported, the manufacturer shall declare the following additional parameters:</w:t>
            </w:r>
          </w:p>
          <w:p w14:paraId="598F29D5" w14:textId="77777777" w:rsidR="00B30A39" w:rsidRPr="006739FE" w:rsidRDefault="00B30A39" w:rsidP="00DF3C12">
            <w:pPr>
              <w:pStyle w:val="TAL"/>
              <w:rPr>
                <w:rFonts w:cs="v4.2.0"/>
              </w:rPr>
            </w:pPr>
            <w:r w:rsidRPr="006739FE">
              <w:rPr>
                <w:rFonts w:cs="v4.2.0"/>
              </w:rPr>
              <w:t>-</w:t>
            </w:r>
            <w:r w:rsidRPr="006739FE">
              <w:rPr>
                <w:rFonts w:cs="v4.2.0"/>
              </w:rPr>
              <w:tab/>
              <w:t>The reduced number of supported carriers at the rated total output power;</w:t>
            </w:r>
          </w:p>
          <w:p w14:paraId="6444B95A" w14:textId="77777777" w:rsidR="00B30A39" w:rsidRPr="006739FE" w:rsidRDefault="00B30A39" w:rsidP="00DF3C12">
            <w:pPr>
              <w:pStyle w:val="TAL"/>
              <w:rPr>
                <w:rFonts w:cs="v4.2.0"/>
              </w:rPr>
            </w:pPr>
            <w:r w:rsidRPr="006739FE">
              <w:rPr>
                <w:rFonts w:cs="v4.2.0"/>
              </w:rPr>
              <w:t>-</w:t>
            </w:r>
            <w:r w:rsidRPr="006739FE">
              <w:rPr>
                <w:rFonts w:cs="v4.2.0"/>
              </w:rPr>
              <w:tab/>
              <w:t>The reduced total output power at the maximum number of supported carriers.</w:t>
            </w:r>
          </w:p>
        </w:tc>
        <w:tc>
          <w:tcPr>
            <w:tcW w:w="851" w:type="dxa"/>
          </w:tcPr>
          <w:p w14:paraId="3B879DE4" w14:textId="77777777" w:rsidR="00B30A39" w:rsidRPr="006739FE" w:rsidRDefault="00B30A39" w:rsidP="00DF3C12">
            <w:pPr>
              <w:pStyle w:val="TAL"/>
            </w:pPr>
            <w:r w:rsidRPr="006739FE">
              <w:t>x</w:t>
            </w:r>
          </w:p>
        </w:tc>
        <w:tc>
          <w:tcPr>
            <w:tcW w:w="920" w:type="dxa"/>
          </w:tcPr>
          <w:p w14:paraId="5CC118C1" w14:textId="77777777" w:rsidR="00B30A39" w:rsidRPr="006739FE" w:rsidRDefault="00B30A39" w:rsidP="00DF3C12">
            <w:pPr>
              <w:pStyle w:val="TAL"/>
              <w:rPr>
                <w:lang w:eastAsia="zh-CN"/>
              </w:rPr>
            </w:pPr>
            <w:r w:rsidRPr="006739FE">
              <w:t>x</w:t>
            </w:r>
          </w:p>
        </w:tc>
      </w:tr>
      <w:tr w:rsidR="00B30A39" w:rsidRPr="006739FE" w14:paraId="307B31A0" w14:textId="77777777" w:rsidTr="00AB3799">
        <w:trPr>
          <w:cantSplit/>
          <w:jc w:val="center"/>
        </w:trPr>
        <w:tc>
          <w:tcPr>
            <w:tcW w:w="1416" w:type="dxa"/>
          </w:tcPr>
          <w:p w14:paraId="7AC9BEF3" w14:textId="77777777" w:rsidR="00B30A39" w:rsidRPr="006739FE" w:rsidRDefault="00B30A39" w:rsidP="00DF3C12">
            <w:pPr>
              <w:pStyle w:val="TAL"/>
              <w:rPr>
                <w:rFonts w:cs="Arial"/>
                <w:szCs w:val="18"/>
              </w:rPr>
            </w:pPr>
            <w:r w:rsidRPr="006739FE">
              <w:rPr>
                <w:rFonts w:cs="Arial"/>
                <w:szCs w:val="18"/>
              </w:rPr>
              <w:t>D.37</w:t>
            </w:r>
          </w:p>
        </w:tc>
        <w:tc>
          <w:tcPr>
            <w:tcW w:w="2338" w:type="dxa"/>
          </w:tcPr>
          <w:p w14:paraId="28AF7607" w14:textId="77777777" w:rsidR="00B30A39" w:rsidRPr="006739FE" w:rsidRDefault="00B30A39" w:rsidP="00DF3C12">
            <w:pPr>
              <w:pStyle w:val="TAL"/>
              <w:rPr>
                <w:rFonts w:cs="v4.2.0"/>
              </w:rPr>
            </w:pPr>
            <w:r w:rsidRPr="006739FE">
              <w:rPr>
                <w:rFonts w:cs="Arial"/>
                <w:i/>
                <w:szCs w:val="18"/>
                <w:lang w:eastAsia="zh-CN"/>
              </w:rPr>
              <w:t>TAB connectors</w:t>
            </w:r>
            <w:r w:rsidRPr="006739FE">
              <w:rPr>
                <w:rFonts w:cs="Arial"/>
                <w:szCs w:val="18"/>
                <w:lang w:eastAsia="zh-CN"/>
              </w:rPr>
              <w:t xml:space="preserve"> used for performance requirement testing</w:t>
            </w:r>
          </w:p>
        </w:tc>
        <w:tc>
          <w:tcPr>
            <w:tcW w:w="4252" w:type="dxa"/>
          </w:tcPr>
          <w:p w14:paraId="6E4FA6DC" w14:textId="77777777" w:rsidR="00B30A39" w:rsidRPr="006739FE" w:rsidRDefault="00B30A39" w:rsidP="00DF3C12">
            <w:pPr>
              <w:pStyle w:val="TAL"/>
              <w:rPr>
                <w:rFonts w:cs="v4.2.0"/>
              </w:rPr>
            </w:pPr>
            <w:r w:rsidRPr="006739FE">
              <w:rPr>
                <w:rFonts w:cs="v4.2.0"/>
              </w:rPr>
              <w:t xml:space="preserve">To reduce test complexity, declaration of a representative (sub)set of </w:t>
            </w:r>
            <w:r w:rsidRPr="006739FE">
              <w:rPr>
                <w:rFonts w:cs="v4.2.0"/>
                <w:i/>
              </w:rPr>
              <w:t>TAB connectors</w:t>
            </w:r>
            <w:r w:rsidRPr="006739FE">
              <w:rPr>
                <w:rFonts w:cs="v4.2.0"/>
              </w:rPr>
              <w:t xml:space="preserve"> to be used for performance requirement test purposes. At least one </w:t>
            </w:r>
            <w:r w:rsidRPr="006739FE">
              <w:rPr>
                <w:rFonts w:cs="v4.2.0"/>
                <w:i/>
              </w:rPr>
              <w:t>TAB connector</w:t>
            </w:r>
            <w:r w:rsidRPr="006739FE">
              <w:rPr>
                <w:rFonts w:cs="v4.2.0"/>
              </w:rPr>
              <w:t xml:space="preserve"> mapped to each</w:t>
            </w:r>
            <w:r w:rsidRPr="006739FE">
              <w:rPr>
                <w:rFonts w:cs="v4.2.0"/>
                <w:i/>
              </w:rPr>
              <w:t xml:space="preserve"> demodulation branch </w:t>
            </w:r>
            <w:r w:rsidRPr="006739FE">
              <w:rPr>
                <w:rFonts w:cs="v4.2.0"/>
              </w:rPr>
              <w:t>is declared.</w:t>
            </w:r>
          </w:p>
        </w:tc>
        <w:tc>
          <w:tcPr>
            <w:tcW w:w="851" w:type="dxa"/>
          </w:tcPr>
          <w:p w14:paraId="00C1283B" w14:textId="77777777" w:rsidR="00B30A39" w:rsidRPr="006739FE" w:rsidRDefault="00B30A39" w:rsidP="00DF3C12">
            <w:pPr>
              <w:pStyle w:val="TAL"/>
            </w:pPr>
            <w:r>
              <w:t>x</w:t>
            </w:r>
          </w:p>
        </w:tc>
        <w:tc>
          <w:tcPr>
            <w:tcW w:w="920" w:type="dxa"/>
          </w:tcPr>
          <w:p w14:paraId="0D311EE7" w14:textId="77777777" w:rsidR="00B30A39" w:rsidRPr="006739FE" w:rsidRDefault="00B30A39" w:rsidP="00DF3C12">
            <w:pPr>
              <w:pStyle w:val="TAL"/>
            </w:pPr>
            <w:r w:rsidRPr="006739FE">
              <w:t>x</w:t>
            </w:r>
          </w:p>
        </w:tc>
      </w:tr>
      <w:tr w:rsidR="00B30A39" w:rsidRPr="006739FE" w14:paraId="6EAF3302" w14:textId="77777777" w:rsidTr="00AB3799">
        <w:trPr>
          <w:cantSplit/>
          <w:jc w:val="center"/>
        </w:trPr>
        <w:tc>
          <w:tcPr>
            <w:tcW w:w="1416" w:type="dxa"/>
          </w:tcPr>
          <w:p w14:paraId="012BA4D4" w14:textId="77777777" w:rsidR="00B30A39" w:rsidRPr="006739FE" w:rsidRDefault="00B30A39" w:rsidP="00DF3C12">
            <w:pPr>
              <w:pStyle w:val="TAL"/>
              <w:rPr>
                <w:rFonts w:cs="Arial"/>
                <w:szCs w:val="18"/>
              </w:rPr>
            </w:pPr>
            <w:r w:rsidRPr="006739FE">
              <w:rPr>
                <w:rFonts w:cs="Arial"/>
                <w:szCs w:val="18"/>
              </w:rPr>
              <w:t>D.38</w:t>
            </w:r>
          </w:p>
        </w:tc>
        <w:tc>
          <w:tcPr>
            <w:tcW w:w="2338" w:type="dxa"/>
          </w:tcPr>
          <w:p w14:paraId="025EFEBF" w14:textId="77777777" w:rsidR="00B30A39" w:rsidRPr="006739FE" w:rsidRDefault="00B30A39" w:rsidP="00DF3C12">
            <w:pPr>
              <w:pStyle w:val="TAL"/>
              <w:rPr>
                <w:rFonts w:cs="Arial"/>
                <w:i/>
                <w:szCs w:val="18"/>
                <w:lang w:eastAsia="zh-CN"/>
              </w:rPr>
            </w:pPr>
            <w:r w:rsidRPr="006739FE">
              <w:rPr>
                <w:rFonts w:cs="Arial"/>
                <w:szCs w:val="18"/>
              </w:rPr>
              <w:t xml:space="preserve">Inter-band CA </w:t>
            </w:r>
          </w:p>
        </w:tc>
        <w:tc>
          <w:tcPr>
            <w:tcW w:w="4252" w:type="dxa"/>
          </w:tcPr>
          <w:p w14:paraId="115F972E" w14:textId="77777777" w:rsidR="00B30A39" w:rsidRPr="006739FE" w:rsidRDefault="00B30A39" w:rsidP="00DF3C12">
            <w:pPr>
              <w:pStyle w:val="TAL"/>
              <w:rPr>
                <w:rFonts w:cs="Arial"/>
                <w:szCs w:val="18"/>
              </w:rPr>
            </w:pPr>
            <w:r w:rsidRPr="006739FE">
              <w:rPr>
                <w:rFonts w:cs="Arial"/>
                <w:szCs w:val="18"/>
              </w:rPr>
              <w:t xml:space="preserve">Band combinations declared to support inter-band CA (per CA capable </w:t>
            </w:r>
            <w:r w:rsidRPr="006739FE">
              <w:rPr>
                <w:rFonts w:cs="Arial"/>
                <w:i/>
                <w:szCs w:val="18"/>
              </w:rPr>
              <w:t>multi-band connector(s)</w:t>
            </w:r>
            <w:r w:rsidRPr="006739FE">
              <w:rPr>
                <w:rFonts w:cs="Arial"/>
                <w:szCs w:val="18"/>
              </w:rPr>
              <w:t>, as in D.15).</w:t>
            </w:r>
          </w:p>
          <w:p w14:paraId="1B37865E" w14:textId="77777777" w:rsidR="00B30A39" w:rsidRPr="006739FE" w:rsidRDefault="00B30A39" w:rsidP="00DF3C12">
            <w:pPr>
              <w:pStyle w:val="TAL"/>
              <w:rPr>
                <w:rFonts w:cs="v4.2.0"/>
              </w:rPr>
            </w:pPr>
            <w:r w:rsidRPr="006739FE">
              <w:rPr>
                <w:rFonts w:cs="Arial"/>
                <w:szCs w:val="18"/>
              </w:rPr>
              <w:t xml:space="preserve">Declared for every </w:t>
            </w:r>
            <w:r w:rsidRPr="006739FE">
              <w:rPr>
                <w:rFonts w:cs="Arial"/>
                <w:i/>
                <w:szCs w:val="18"/>
              </w:rPr>
              <w:t>multi-band connector</w:t>
            </w:r>
            <w:r w:rsidRPr="006739FE">
              <w:rPr>
                <w:rFonts w:cs="Arial"/>
                <w:szCs w:val="18"/>
              </w:rPr>
              <w:t xml:space="preserve"> which support CA.</w:t>
            </w:r>
          </w:p>
        </w:tc>
        <w:tc>
          <w:tcPr>
            <w:tcW w:w="851" w:type="dxa"/>
          </w:tcPr>
          <w:p w14:paraId="3C2A9200" w14:textId="77777777" w:rsidR="00B30A39" w:rsidRPr="006739FE" w:rsidRDefault="00B30A39" w:rsidP="00DF3C12">
            <w:pPr>
              <w:pStyle w:val="TAL"/>
            </w:pPr>
            <w:r w:rsidRPr="006739FE">
              <w:t>x</w:t>
            </w:r>
          </w:p>
        </w:tc>
        <w:tc>
          <w:tcPr>
            <w:tcW w:w="920" w:type="dxa"/>
          </w:tcPr>
          <w:p w14:paraId="482FD946" w14:textId="77777777" w:rsidR="00B30A39" w:rsidRPr="006739FE" w:rsidRDefault="00B30A39" w:rsidP="00DF3C12">
            <w:pPr>
              <w:pStyle w:val="TAL"/>
            </w:pPr>
            <w:r w:rsidRPr="006739FE">
              <w:t>x</w:t>
            </w:r>
          </w:p>
        </w:tc>
      </w:tr>
      <w:tr w:rsidR="00B30A39" w:rsidRPr="006739FE" w14:paraId="0FFAE526" w14:textId="77777777" w:rsidTr="00AB3799">
        <w:trPr>
          <w:cantSplit/>
          <w:jc w:val="center"/>
        </w:trPr>
        <w:tc>
          <w:tcPr>
            <w:tcW w:w="1416" w:type="dxa"/>
          </w:tcPr>
          <w:p w14:paraId="5244D919" w14:textId="77777777" w:rsidR="00B30A39" w:rsidRPr="006739FE" w:rsidRDefault="00B30A39" w:rsidP="00DF3C12">
            <w:pPr>
              <w:pStyle w:val="TAL"/>
              <w:rPr>
                <w:rFonts w:cs="Arial"/>
                <w:szCs w:val="18"/>
              </w:rPr>
            </w:pPr>
            <w:r w:rsidRPr="006739FE">
              <w:rPr>
                <w:rFonts w:cs="Arial"/>
                <w:szCs w:val="18"/>
              </w:rPr>
              <w:t>D.39</w:t>
            </w:r>
          </w:p>
        </w:tc>
        <w:tc>
          <w:tcPr>
            <w:tcW w:w="2338" w:type="dxa"/>
          </w:tcPr>
          <w:p w14:paraId="36497A36" w14:textId="77777777" w:rsidR="00B30A39" w:rsidRPr="006739FE" w:rsidRDefault="00B30A39" w:rsidP="00DF3C12">
            <w:pPr>
              <w:pStyle w:val="TAL"/>
              <w:rPr>
                <w:rFonts w:cs="Arial"/>
                <w:szCs w:val="18"/>
              </w:rPr>
            </w:pPr>
            <w:r w:rsidRPr="006739FE">
              <w:rPr>
                <w:rFonts w:cs="Arial"/>
                <w:szCs w:val="18"/>
              </w:rPr>
              <w:t xml:space="preserve">Intra-band contiguous CA </w:t>
            </w:r>
          </w:p>
        </w:tc>
        <w:tc>
          <w:tcPr>
            <w:tcW w:w="4252" w:type="dxa"/>
          </w:tcPr>
          <w:p w14:paraId="3BE23333" w14:textId="77777777" w:rsidR="00B30A39" w:rsidRPr="006739FE" w:rsidRDefault="00B30A39" w:rsidP="00DF3C12">
            <w:pPr>
              <w:pStyle w:val="TAL"/>
              <w:rPr>
                <w:rFonts w:cs="Arial"/>
                <w:szCs w:val="18"/>
              </w:rPr>
            </w:pPr>
            <w:r w:rsidRPr="006739FE">
              <w:rPr>
                <w:rFonts w:cs="Arial"/>
                <w:szCs w:val="18"/>
              </w:rPr>
              <w:t xml:space="preserve">Bands declared to support intra-band contiguous CA (per CA capable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as in D.15).</w:t>
            </w:r>
          </w:p>
          <w:p w14:paraId="6FD2ED3D" w14:textId="77777777" w:rsidR="00B30A39" w:rsidRPr="006739FE" w:rsidRDefault="00B30A39" w:rsidP="00DF3C12">
            <w:pPr>
              <w:pStyle w:val="TAL"/>
              <w:rPr>
                <w:rFonts w:cs="Arial"/>
                <w:szCs w:val="18"/>
              </w:rPr>
            </w:pPr>
            <w:r w:rsidRPr="006739FE">
              <w:rPr>
                <w:rFonts w:cs="Arial"/>
                <w:szCs w:val="18"/>
              </w:rPr>
              <w:t xml:space="preserve">Declared per </w:t>
            </w:r>
            <w:r w:rsidRPr="006739FE">
              <w:rPr>
                <w:rFonts w:cs="Arial"/>
                <w:i/>
                <w:szCs w:val="18"/>
              </w:rPr>
              <w:t>TAB connector</w:t>
            </w:r>
            <w:r w:rsidRPr="006739FE">
              <w:rPr>
                <w:rFonts w:cs="Arial"/>
                <w:szCs w:val="18"/>
              </w:rPr>
              <w:t xml:space="preserve"> for </w:t>
            </w:r>
            <w:r w:rsidR="00123C45">
              <w:rPr>
                <w:rFonts w:cs="Arial"/>
                <w:i/>
                <w:iCs/>
                <w:szCs w:val="18"/>
              </w:rPr>
              <w:t>IAB type 1-H</w:t>
            </w:r>
            <w:r w:rsidRPr="006739FE">
              <w:rPr>
                <w:rFonts w:cs="Arial"/>
                <w:szCs w:val="18"/>
              </w:rPr>
              <w:t>.</w:t>
            </w:r>
          </w:p>
        </w:tc>
        <w:tc>
          <w:tcPr>
            <w:tcW w:w="851" w:type="dxa"/>
          </w:tcPr>
          <w:p w14:paraId="09E42278" w14:textId="77777777" w:rsidR="00B30A39" w:rsidRPr="006739FE" w:rsidRDefault="00B30A39" w:rsidP="00DF3C12">
            <w:pPr>
              <w:pStyle w:val="TAL"/>
            </w:pPr>
            <w:r w:rsidRPr="006739FE">
              <w:t>x</w:t>
            </w:r>
          </w:p>
        </w:tc>
        <w:tc>
          <w:tcPr>
            <w:tcW w:w="920" w:type="dxa"/>
          </w:tcPr>
          <w:p w14:paraId="100AF8E3" w14:textId="77777777" w:rsidR="00B30A39" w:rsidRPr="006739FE" w:rsidRDefault="00B30A39" w:rsidP="00DF3C12">
            <w:pPr>
              <w:pStyle w:val="TAL"/>
            </w:pPr>
            <w:r w:rsidRPr="006739FE">
              <w:t>x</w:t>
            </w:r>
          </w:p>
        </w:tc>
      </w:tr>
      <w:tr w:rsidR="00B30A39" w:rsidRPr="006739FE" w14:paraId="78127810" w14:textId="77777777" w:rsidTr="00AB3799">
        <w:trPr>
          <w:cantSplit/>
          <w:jc w:val="center"/>
        </w:trPr>
        <w:tc>
          <w:tcPr>
            <w:tcW w:w="1416" w:type="dxa"/>
          </w:tcPr>
          <w:p w14:paraId="27359DA0" w14:textId="77777777" w:rsidR="00B30A39" w:rsidRPr="006739FE" w:rsidRDefault="00B30A39" w:rsidP="00DF3C12">
            <w:pPr>
              <w:pStyle w:val="TAL"/>
              <w:rPr>
                <w:rFonts w:cs="Arial"/>
                <w:szCs w:val="18"/>
              </w:rPr>
            </w:pPr>
            <w:r w:rsidRPr="006739FE">
              <w:rPr>
                <w:rFonts w:cs="Arial"/>
                <w:szCs w:val="18"/>
              </w:rPr>
              <w:t>D.40</w:t>
            </w:r>
          </w:p>
        </w:tc>
        <w:tc>
          <w:tcPr>
            <w:tcW w:w="2338" w:type="dxa"/>
          </w:tcPr>
          <w:p w14:paraId="4EECCD27" w14:textId="77777777" w:rsidR="00B30A39" w:rsidRPr="006739FE" w:rsidRDefault="00B30A39" w:rsidP="00DF3C12">
            <w:pPr>
              <w:pStyle w:val="TAL"/>
              <w:rPr>
                <w:rFonts w:cs="Arial"/>
                <w:szCs w:val="18"/>
              </w:rPr>
            </w:pPr>
            <w:r w:rsidRPr="006739FE">
              <w:rPr>
                <w:rFonts w:cs="Arial"/>
                <w:szCs w:val="18"/>
              </w:rPr>
              <w:t>Intra-band non-contiguous CA</w:t>
            </w:r>
          </w:p>
        </w:tc>
        <w:tc>
          <w:tcPr>
            <w:tcW w:w="4252" w:type="dxa"/>
          </w:tcPr>
          <w:p w14:paraId="6D873CB0" w14:textId="77777777" w:rsidR="00B30A39" w:rsidRPr="006739FE" w:rsidRDefault="00B30A39" w:rsidP="00DF3C12">
            <w:pPr>
              <w:pStyle w:val="TAL"/>
              <w:rPr>
                <w:rFonts w:cs="Arial"/>
                <w:szCs w:val="18"/>
              </w:rPr>
            </w:pPr>
            <w:r w:rsidRPr="006739FE">
              <w:rPr>
                <w:rFonts w:cs="Arial"/>
                <w:szCs w:val="18"/>
              </w:rPr>
              <w:t xml:space="preserve">Bands declared to support intra-band non-contiguous CA (per CA capable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as in D.15).</w:t>
            </w:r>
          </w:p>
          <w:p w14:paraId="78301EE0" w14:textId="77777777" w:rsidR="00B30A39" w:rsidRPr="006739FE" w:rsidRDefault="00B30A39" w:rsidP="00DF3C12">
            <w:pPr>
              <w:pStyle w:val="TAL"/>
              <w:rPr>
                <w:rFonts w:cs="Arial"/>
                <w:szCs w:val="18"/>
              </w:rPr>
            </w:pPr>
            <w:r w:rsidRPr="006739FE">
              <w:rPr>
                <w:rFonts w:cs="Arial"/>
                <w:szCs w:val="18"/>
              </w:rPr>
              <w:t xml:space="preserve">Declared per or </w:t>
            </w:r>
            <w:r w:rsidRPr="006739FE">
              <w:rPr>
                <w:rFonts w:cs="Arial"/>
                <w:i/>
                <w:szCs w:val="18"/>
              </w:rPr>
              <w:t>TAB connector</w:t>
            </w:r>
            <w:r w:rsidRPr="006739FE">
              <w:rPr>
                <w:rFonts w:cs="Arial"/>
                <w:szCs w:val="18"/>
              </w:rPr>
              <w:t xml:space="preserve"> for </w:t>
            </w:r>
            <w:r w:rsidR="00AB3799">
              <w:rPr>
                <w:rFonts w:cs="Arial"/>
                <w:i/>
                <w:iCs/>
                <w:szCs w:val="18"/>
              </w:rPr>
              <w:t>IAB type 1-H</w:t>
            </w:r>
            <w:r>
              <w:rPr>
                <w:rFonts w:cs="Arial"/>
                <w:i/>
                <w:szCs w:val="18"/>
              </w:rPr>
              <w:t>.</w:t>
            </w:r>
            <w:r w:rsidRPr="006739FE">
              <w:rPr>
                <w:rFonts w:cs="Arial"/>
                <w:szCs w:val="18"/>
              </w:rPr>
              <w:t>.</w:t>
            </w:r>
          </w:p>
        </w:tc>
        <w:tc>
          <w:tcPr>
            <w:tcW w:w="851" w:type="dxa"/>
          </w:tcPr>
          <w:p w14:paraId="691D69CA" w14:textId="77777777" w:rsidR="00B30A39" w:rsidRPr="006739FE" w:rsidRDefault="00B30A39" w:rsidP="00DF3C12">
            <w:pPr>
              <w:pStyle w:val="TAL"/>
            </w:pPr>
            <w:r w:rsidRPr="006739FE">
              <w:t>x</w:t>
            </w:r>
          </w:p>
        </w:tc>
        <w:tc>
          <w:tcPr>
            <w:tcW w:w="920" w:type="dxa"/>
          </w:tcPr>
          <w:p w14:paraId="2870524F" w14:textId="77777777" w:rsidR="00B30A39" w:rsidRPr="006739FE" w:rsidRDefault="00B30A39" w:rsidP="00DF3C12">
            <w:pPr>
              <w:pStyle w:val="TAL"/>
            </w:pPr>
            <w:r w:rsidRPr="006739FE">
              <w:t>x</w:t>
            </w:r>
          </w:p>
        </w:tc>
      </w:tr>
      <w:tr w:rsidR="00B30A39" w:rsidRPr="006739FE" w14:paraId="37238233" w14:textId="77777777" w:rsidTr="00AB3799">
        <w:trPr>
          <w:cantSplit/>
          <w:jc w:val="center"/>
        </w:trPr>
        <w:tc>
          <w:tcPr>
            <w:tcW w:w="1416" w:type="dxa"/>
          </w:tcPr>
          <w:p w14:paraId="7794F612" w14:textId="77777777" w:rsidR="00B30A39" w:rsidRPr="006739FE" w:rsidRDefault="00B30A39" w:rsidP="00DF3C12">
            <w:pPr>
              <w:pStyle w:val="TAL"/>
              <w:rPr>
                <w:rFonts w:cs="Arial"/>
                <w:szCs w:val="18"/>
              </w:rPr>
            </w:pPr>
            <w:r w:rsidRPr="006739FE">
              <w:rPr>
                <w:rFonts w:cs="Arial"/>
                <w:szCs w:val="18"/>
              </w:rPr>
              <w:t>D.41</w:t>
            </w:r>
          </w:p>
        </w:tc>
        <w:tc>
          <w:tcPr>
            <w:tcW w:w="2338" w:type="dxa"/>
          </w:tcPr>
          <w:p w14:paraId="28B0FEE9" w14:textId="77777777" w:rsidR="00B30A39" w:rsidRPr="006739FE" w:rsidRDefault="00B30A39" w:rsidP="00DF3C12">
            <w:pPr>
              <w:pStyle w:val="TAL"/>
              <w:rPr>
                <w:rFonts w:cs="Arial"/>
                <w:szCs w:val="18"/>
              </w:rPr>
            </w:pPr>
            <w:r>
              <w:rPr>
                <w:rFonts w:cs="Arial"/>
                <w:szCs w:val="18"/>
              </w:rPr>
              <w:t>void</w:t>
            </w:r>
          </w:p>
        </w:tc>
        <w:tc>
          <w:tcPr>
            <w:tcW w:w="4252" w:type="dxa"/>
          </w:tcPr>
          <w:p w14:paraId="292FF98D" w14:textId="77777777" w:rsidR="00B30A39" w:rsidRPr="006739FE" w:rsidRDefault="00B30A39" w:rsidP="00DF3C12">
            <w:pPr>
              <w:pStyle w:val="TAL"/>
              <w:rPr>
                <w:rFonts w:cs="Arial"/>
                <w:szCs w:val="18"/>
              </w:rPr>
            </w:pPr>
            <w:r>
              <w:rPr>
                <w:rFonts w:cs="Arial"/>
                <w:szCs w:val="18"/>
              </w:rPr>
              <w:t>void</w:t>
            </w:r>
          </w:p>
        </w:tc>
        <w:tc>
          <w:tcPr>
            <w:tcW w:w="851" w:type="dxa"/>
          </w:tcPr>
          <w:p w14:paraId="308565F3" w14:textId="77777777" w:rsidR="00B30A39" w:rsidRPr="006739FE" w:rsidRDefault="00B30A39" w:rsidP="00DF3C12">
            <w:pPr>
              <w:pStyle w:val="TAL"/>
            </w:pPr>
          </w:p>
        </w:tc>
        <w:tc>
          <w:tcPr>
            <w:tcW w:w="920" w:type="dxa"/>
          </w:tcPr>
          <w:p w14:paraId="08A4D8F2" w14:textId="77777777" w:rsidR="00B30A39" w:rsidRPr="006739FE" w:rsidRDefault="00B30A39" w:rsidP="00DF3C12">
            <w:pPr>
              <w:pStyle w:val="TAL"/>
            </w:pPr>
          </w:p>
        </w:tc>
      </w:tr>
      <w:tr w:rsidR="00B30A39" w:rsidRPr="006739FE" w14:paraId="035CF9AD" w14:textId="77777777" w:rsidTr="00AB3799">
        <w:trPr>
          <w:cantSplit/>
          <w:jc w:val="center"/>
        </w:trPr>
        <w:tc>
          <w:tcPr>
            <w:tcW w:w="1416" w:type="dxa"/>
          </w:tcPr>
          <w:p w14:paraId="6846A089" w14:textId="77777777" w:rsidR="00B30A39" w:rsidRPr="006739FE" w:rsidRDefault="00B30A39" w:rsidP="00DF3C12">
            <w:pPr>
              <w:pStyle w:val="TAL"/>
              <w:rPr>
                <w:rFonts w:cs="Arial"/>
                <w:szCs w:val="18"/>
              </w:rPr>
            </w:pPr>
            <w:r w:rsidRPr="006739FE">
              <w:rPr>
                <w:rFonts w:cs="Arial"/>
                <w:szCs w:val="18"/>
              </w:rPr>
              <w:t>D.42</w:t>
            </w:r>
          </w:p>
        </w:tc>
        <w:tc>
          <w:tcPr>
            <w:tcW w:w="2338" w:type="dxa"/>
          </w:tcPr>
          <w:p w14:paraId="7889A8F1" w14:textId="77777777" w:rsidR="00B30A39" w:rsidRPr="006739FE" w:rsidRDefault="00B30A39" w:rsidP="00DF3C12">
            <w:pPr>
              <w:pStyle w:val="TAL"/>
              <w:rPr>
                <w:rFonts w:cs="Arial"/>
                <w:szCs w:val="18"/>
              </w:rPr>
            </w:pPr>
            <w:r>
              <w:rPr>
                <w:rFonts w:cs="Arial"/>
                <w:szCs w:val="18"/>
              </w:rPr>
              <w:t>void</w:t>
            </w:r>
          </w:p>
        </w:tc>
        <w:tc>
          <w:tcPr>
            <w:tcW w:w="4252" w:type="dxa"/>
          </w:tcPr>
          <w:p w14:paraId="54232B72" w14:textId="77777777" w:rsidR="00B30A39" w:rsidRPr="006739FE" w:rsidRDefault="00B30A39" w:rsidP="00DF3C12">
            <w:pPr>
              <w:pStyle w:val="TAL"/>
            </w:pPr>
            <w:r>
              <w:rPr>
                <w:rFonts w:cs="Arial"/>
                <w:szCs w:val="18"/>
              </w:rPr>
              <w:t>void</w:t>
            </w:r>
          </w:p>
        </w:tc>
        <w:tc>
          <w:tcPr>
            <w:tcW w:w="851" w:type="dxa"/>
          </w:tcPr>
          <w:p w14:paraId="6446A508" w14:textId="77777777" w:rsidR="00B30A39" w:rsidRPr="006739FE" w:rsidRDefault="00B30A39" w:rsidP="00DF3C12">
            <w:pPr>
              <w:pStyle w:val="TAL"/>
            </w:pPr>
          </w:p>
        </w:tc>
        <w:tc>
          <w:tcPr>
            <w:tcW w:w="920" w:type="dxa"/>
          </w:tcPr>
          <w:p w14:paraId="0535FDF9" w14:textId="77777777" w:rsidR="00B30A39" w:rsidRPr="006739FE" w:rsidRDefault="00B30A39" w:rsidP="00DF3C12">
            <w:pPr>
              <w:pStyle w:val="TAL"/>
            </w:pPr>
          </w:p>
        </w:tc>
      </w:tr>
      <w:tr w:rsidR="00B30A39" w:rsidRPr="006739FE" w14:paraId="485AF5D8" w14:textId="77777777" w:rsidTr="00AB3799">
        <w:trPr>
          <w:cantSplit/>
          <w:jc w:val="center"/>
        </w:trPr>
        <w:tc>
          <w:tcPr>
            <w:tcW w:w="1416" w:type="dxa"/>
          </w:tcPr>
          <w:p w14:paraId="20E30883" w14:textId="77777777" w:rsidR="00B30A39" w:rsidRPr="006739FE" w:rsidRDefault="00B30A39" w:rsidP="00DF3C12">
            <w:pPr>
              <w:pStyle w:val="TAL"/>
              <w:rPr>
                <w:rFonts w:cs="Arial"/>
                <w:szCs w:val="18"/>
              </w:rPr>
            </w:pPr>
            <w:r w:rsidRPr="006739FE">
              <w:rPr>
                <w:rFonts w:cs="Arial"/>
                <w:szCs w:val="18"/>
              </w:rPr>
              <w:t>D.43</w:t>
            </w:r>
          </w:p>
        </w:tc>
        <w:tc>
          <w:tcPr>
            <w:tcW w:w="2338" w:type="dxa"/>
          </w:tcPr>
          <w:p w14:paraId="40CA58F0" w14:textId="77777777" w:rsidR="00B30A39" w:rsidRPr="006739FE" w:rsidRDefault="00B30A39" w:rsidP="00DF3C12">
            <w:pPr>
              <w:pStyle w:val="TAL"/>
              <w:rPr>
                <w:rFonts w:cs="Arial"/>
                <w:szCs w:val="18"/>
              </w:rPr>
            </w:pPr>
            <w:r>
              <w:rPr>
                <w:rFonts w:cs="Arial"/>
                <w:szCs w:val="18"/>
              </w:rPr>
              <w:t>void</w:t>
            </w:r>
          </w:p>
        </w:tc>
        <w:tc>
          <w:tcPr>
            <w:tcW w:w="4252" w:type="dxa"/>
          </w:tcPr>
          <w:p w14:paraId="2DC2D6BD" w14:textId="77777777" w:rsidR="00B30A39" w:rsidRPr="006739FE" w:rsidRDefault="00B30A39" w:rsidP="00DF3C12">
            <w:pPr>
              <w:pStyle w:val="TAL"/>
            </w:pPr>
            <w:r>
              <w:rPr>
                <w:rFonts w:cs="Arial"/>
                <w:szCs w:val="18"/>
              </w:rPr>
              <w:t>void</w:t>
            </w:r>
          </w:p>
        </w:tc>
        <w:tc>
          <w:tcPr>
            <w:tcW w:w="851" w:type="dxa"/>
          </w:tcPr>
          <w:p w14:paraId="26B4EB8D" w14:textId="77777777" w:rsidR="00B30A39" w:rsidRPr="006739FE" w:rsidRDefault="00B30A39" w:rsidP="00DF3C12">
            <w:pPr>
              <w:pStyle w:val="TAL"/>
            </w:pPr>
          </w:p>
        </w:tc>
        <w:tc>
          <w:tcPr>
            <w:tcW w:w="920" w:type="dxa"/>
          </w:tcPr>
          <w:p w14:paraId="05BD405D" w14:textId="77777777" w:rsidR="00B30A39" w:rsidRPr="006739FE" w:rsidRDefault="00B30A39" w:rsidP="00DF3C12">
            <w:pPr>
              <w:pStyle w:val="TAL"/>
            </w:pPr>
          </w:p>
        </w:tc>
      </w:tr>
      <w:tr w:rsidR="00B30A39" w:rsidRPr="006739FE" w14:paraId="4742D018" w14:textId="77777777" w:rsidTr="00AB3799">
        <w:trPr>
          <w:cantSplit/>
          <w:jc w:val="center"/>
        </w:trPr>
        <w:tc>
          <w:tcPr>
            <w:tcW w:w="1416" w:type="dxa"/>
          </w:tcPr>
          <w:p w14:paraId="649632F0" w14:textId="2A866472" w:rsidR="00B30A39" w:rsidRPr="006739FE" w:rsidRDefault="00B30A39" w:rsidP="00DF3C12">
            <w:pPr>
              <w:pStyle w:val="TAL"/>
              <w:rPr>
                <w:rFonts w:cs="Arial"/>
                <w:szCs w:val="18"/>
              </w:rPr>
            </w:pPr>
            <w:r>
              <w:rPr>
                <w:rFonts w:cs="Arial"/>
                <w:szCs w:val="18"/>
              </w:rPr>
              <w:t>D.IAB-1</w:t>
            </w:r>
          </w:p>
        </w:tc>
        <w:tc>
          <w:tcPr>
            <w:tcW w:w="2338" w:type="dxa"/>
          </w:tcPr>
          <w:p w14:paraId="712D085C" w14:textId="00C828E2" w:rsidR="00B30A39" w:rsidRDefault="00AD1976" w:rsidP="00DF3C12">
            <w:pPr>
              <w:pStyle w:val="TAL"/>
              <w:rPr>
                <w:rFonts w:cs="Arial"/>
                <w:szCs w:val="18"/>
              </w:rPr>
            </w:pPr>
            <w:r>
              <w:rPr>
                <w:rFonts w:cs="Arial"/>
                <w:szCs w:val="18"/>
              </w:rPr>
              <w:t xml:space="preserve">Same </w:t>
            </w:r>
            <w:r w:rsidR="00B30A39" w:rsidRPr="000E5D7A">
              <w:rPr>
                <w:rFonts w:cs="Arial"/>
                <w:szCs w:val="18"/>
              </w:rPr>
              <w:t>RF implementation.</w:t>
            </w:r>
          </w:p>
        </w:tc>
        <w:tc>
          <w:tcPr>
            <w:tcW w:w="4252" w:type="dxa"/>
          </w:tcPr>
          <w:p w14:paraId="67A6B631" w14:textId="404617FF" w:rsidR="00B30A39" w:rsidRDefault="00AD1976" w:rsidP="00AD1976">
            <w:pPr>
              <w:pStyle w:val="TAL"/>
              <w:rPr>
                <w:rFonts w:cs="Arial"/>
                <w:szCs w:val="18"/>
              </w:rPr>
            </w:pPr>
            <w:r>
              <w:rPr>
                <w:rFonts w:cs="Arial"/>
                <w:szCs w:val="18"/>
              </w:rPr>
              <w:t>D</w:t>
            </w:r>
            <w:r w:rsidR="00B30A39" w:rsidRPr="000E5D7A">
              <w:rPr>
                <w:rFonts w:cs="Arial"/>
                <w:szCs w:val="18"/>
              </w:rPr>
              <w:t xml:space="preserve">eclaration whether IAB-MT and IAB-DU have </w:t>
            </w:r>
            <w:r>
              <w:rPr>
                <w:rFonts w:cs="Arial"/>
                <w:szCs w:val="18"/>
              </w:rPr>
              <w:t xml:space="preserve"> same </w:t>
            </w:r>
            <w:r w:rsidR="00B30A39" w:rsidRPr="000E5D7A">
              <w:rPr>
                <w:rFonts w:cs="Arial"/>
                <w:szCs w:val="18"/>
              </w:rPr>
              <w:t>RF implementation.</w:t>
            </w:r>
            <w:r w:rsidR="00B30A39">
              <w:rPr>
                <w:rFonts w:cs="Arial"/>
                <w:szCs w:val="18"/>
              </w:rPr>
              <w:t>]</w:t>
            </w:r>
          </w:p>
        </w:tc>
        <w:tc>
          <w:tcPr>
            <w:tcW w:w="851" w:type="dxa"/>
          </w:tcPr>
          <w:p w14:paraId="01A870E9" w14:textId="77777777" w:rsidR="00B30A39" w:rsidRDefault="00B30A39" w:rsidP="00DF3C12">
            <w:pPr>
              <w:pStyle w:val="TAL"/>
              <w:rPr>
                <w:rStyle w:val="CommentReference"/>
                <w:rFonts w:ascii="Times New Roman" w:hAnsi="Times New Roman"/>
              </w:rPr>
            </w:pPr>
            <w:r w:rsidRPr="006739FE">
              <w:t>x</w:t>
            </w:r>
          </w:p>
        </w:tc>
        <w:tc>
          <w:tcPr>
            <w:tcW w:w="920" w:type="dxa"/>
          </w:tcPr>
          <w:p w14:paraId="36005ED5" w14:textId="77777777" w:rsidR="00B30A39" w:rsidRPr="006739FE" w:rsidRDefault="00B30A39" w:rsidP="00DF3C12">
            <w:pPr>
              <w:pStyle w:val="TAL"/>
            </w:pPr>
            <w:r w:rsidRPr="006739FE">
              <w:t>x</w:t>
            </w:r>
          </w:p>
        </w:tc>
      </w:tr>
      <w:tr w:rsidR="00345ACA" w:rsidRPr="006739FE" w14:paraId="4BA48802" w14:textId="77777777" w:rsidTr="0005514A">
        <w:trPr>
          <w:cantSplit/>
          <w:jc w:val="center"/>
        </w:trPr>
        <w:tc>
          <w:tcPr>
            <w:tcW w:w="1416" w:type="dxa"/>
            <w:vAlign w:val="center"/>
          </w:tcPr>
          <w:p w14:paraId="14B0CC0B" w14:textId="29DD9B52" w:rsidR="00345ACA" w:rsidRDefault="00ED365D" w:rsidP="0005514A">
            <w:pPr>
              <w:pStyle w:val="TAL"/>
              <w:rPr>
                <w:rFonts w:cs="Arial"/>
                <w:szCs w:val="18"/>
              </w:rPr>
            </w:pPr>
            <w:r>
              <w:rPr>
                <w:rFonts w:cs="Arial"/>
                <w:szCs w:val="18"/>
              </w:rPr>
              <w:t>D.100</w:t>
            </w:r>
          </w:p>
        </w:tc>
        <w:tc>
          <w:tcPr>
            <w:tcW w:w="2338" w:type="dxa"/>
          </w:tcPr>
          <w:p w14:paraId="5D90752C" w14:textId="77777777" w:rsidR="00345ACA" w:rsidRDefault="00345ACA" w:rsidP="0005514A">
            <w:pPr>
              <w:pStyle w:val="TAL"/>
              <w:rPr>
                <w:rFonts w:cs="Arial"/>
                <w:szCs w:val="18"/>
              </w:rPr>
            </w:pPr>
            <w:r w:rsidRPr="00932660">
              <w:t>PUSCH mapping type</w:t>
            </w:r>
          </w:p>
        </w:tc>
        <w:tc>
          <w:tcPr>
            <w:tcW w:w="4252" w:type="dxa"/>
          </w:tcPr>
          <w:p w14:paraId="09EBF526" w14:textId="765EF47B" w:rsidR="00345ACA" w:rsidRDefault="00345ACA" w:rsidP="0005514A">
            <w:pPr>
              <w:pStyle w:val="TAL"/>
              <w:rPr>
                <w:rFonts w:cs="Arial"/>
                <w:szCs w:val="18"/>
              </w:rPr>
            </w:pPr>
            <w:r w:rsidRPr="00B44FBC">
              <w:t>Declaration of the supported PUSCH mapping t</w:t>
            </w:r>
            <w:r w:rsidR="00DC1AFB">
              <w:t>ype as specified in TS 38.211 [</w:t>
            </w:r>
            <w:r w:rsidRPr="00B44FBC">
              <w:t>9], i.e., type A, type B or both.</w:t>
            </w:r>
          </w:p>
        </w:tc>
        <w:tc>
          <w:tcPr>
            <w:tcW w:w="851" w:type="dxa"/>
          </w:tcPr>
          <w:p w14:paraId="3C287651" w14:textId="77777777" w:rsidR="00345ACA" w:rsidRPr="006739FE" w:rsidRDefault="00345ACA" w:rsidP="0005514A">
            <w:pPr>
              <w:pStyle w:val="TAL"/>
            </w:pPr>
            <w:r>
              <w:t>x</w:t>
            </w:r>
          </w:p>
        </w:tc>
        <w:tc>
          <w:tcPr>
            <w:tcW w:w="920" w:type="dxa"/>
          </w:tcPr>
          <w:p w14:paraId="774FCE26" w14:textId="77777777" w:rsidR="00345ACA" w:rsidRPr="006739FE" w:rsidRDefault="00345ACA" w:rsidP="0005514A">
            <w:pPr>
              <w:pStyle w:val="TAL"/>
            </w:pPr>
          </w:p>
        </w:tc>
      </w:tr>
      <w:tr w:rsidR="00345ACA" w:rsidRPr="006739FE" w14:paraId="054A0FA8" w14:textId="77777777" w:rsidTr="0005514A">
        <w:trPr>
          <w:cantSplit/>
          <w:jc w:val="center"/>
        </w:trPr>
        <w:tc>
          <w:tcPr>
            <w:tcW w:w="1416" w:type="dxa"/>
            <w:vAlign w:val="center"/>
          </w:tcPr>
          <w:p w14:paraId="0202867A" w14:textId="359C52DC" w:rsidR="00345ACA" w:rsidRDefault="00ED365D" w:rsidP="0005514A">
            <w:pPr>
              <w:pStyle w:val="TAL"/>
              <w:rPr>
                <w:rFonts w:cs="Arial"/>
                <w:szCs w:val="18"/>
              </w:rPr>
            </w:pPr>
            <w:r>
              <w:rPr>
                <w:rFonts w:cs="Arial"/>
                <w:szCs w:val="18"/>
              </w:rPr>
              <w:t>D.101</w:t>
            </w:r>
          </w:p>
        </w:tc>
        <w:tc>
          <w:tcPr>
            <w:tcW w:w="2338" w:type="dxa"/>
          </w:tcPr>
          <w:p w14:paraId="35EDB051" w14:textId="77777777" w:rsidR="00345ACA" w:rsidRDefault="00345ACA" w:rsidP="0005514A">
            <w:pPr>
              <w:pStyle w:val="TAL"/>
              <w:rPr>
                <w:rFonts w:cs="Arial"/>
                <w:szCs w:val="18"/>
              </w:rPr>
            </w:pPr>
            <w:r w:rsidRPr="00932660">
              <w:t xml:space="preserve">PUSCH additional DM-RS positions </w:t>
            </w:r>
          </w:p>
        </w:tc>
        <w:tc>
          <w:tcPr>
            <w:tcW w:w="4252" w:type="dxa"/>
          </w:tcPr>
          <w:p w14:paraId="7A91DD87" w14:textId="77777777" w:rsidR="00345ACA" w:rsidRDefault="00345ACA" w:rsidP="0005514A">
            <w:pPr>
              <w:pStyle w:val="TAL"/>
              <w:rPr>
                <w:rFonts w:cs="Arial"/>
                <w:szCs w:val="18"/>
              </w:rPr>
            </w:pPr>
            <w:r w:rsidRPr="00B44FBC">
              <w:t>Declaration of the supported additional DM-RS position(s), i.e., pos0, pos1 or both.</w:t>
            </w:r>
          </w:p>
        </w:tc>
        <w:tc>
          <w:tcPr>
            <w:tcW w:w="851" w:type="dxa"/>
          </w:tcPr>
          <w:p w14:paraId="48EC8D89" w14:textId="77777777" w:rsidR="00345ACA" w:rsidRPr="006739FE" w:rsidRDefault="00345ACA" w:rsidP="0005514A">
            <w:pPr>
              <w:pStyle w:val="TAL"/>
            </w:pPr>
            <w:r>
              <w:t>x</w:t>
            </w:r>
          </w:p>
        </w:tc>
        <w:tc>
          <w:tcPr>
            <w:tcW w:w="920" w:type="dxa"/>
          </w:tcPr>
          <w:p w14:paraId="35FEA699" w14:textId="77777777" w:rsidR="00345ACA" w:rsidRPr="006739FE" w:rsidRDefault="00345ACA" w:rsidP="0005514A">
            <w:pPr>
              <w:pStyle w:val="TAL"/>
            </w:pPr>
          </w:p>
        </w:tc>
      </w:tr>
      <w:tr w:rsidR="00345ACA" w:rsidRPr="006739FE" w14:paraId="0D5513E7" w14:textId="77777777" w:rsidTr="0005514A">
        <w:trPr>
          <w:cantSplit/>
          <w:jc w:val="center"/>
        </w:trPr>
        <w:tc>
          <w:tcPr>
            <w:tcW w:w="1416" w:type="dxa"/>
            <w:vAlign w:val="center"/>
          </w:tcPr>
          <w:p w14:paraId="05474BDE" w14:textId="2C176AC6" w:rsidR="00345ACA" w:rsidRDefault="00ED365D" w:rsidP="0005514A">
            <w:pPr>
              <w:pStyle w:val="TAL"/>
              <w:rPr>
                <w:rFonts w:cs="Arial"/>
                <w:szCs w:val="18"/>
              </w:rPr>
            </w:pPr>
            <w:r>
              <w:rPr>
                <w:rFonts w:cs="Arial"/>
                <w:szCs w:val="18"/>
              </w:rPr>
              <w:t>D.102</w:t>
            </w:r>
          </w:p>
        </w:tc>
        <w:tc>
          <w:tcPr>
            <w:tcW w:w="2338" w:type="dxa"/>
          </w:tcPr>
          <w:p w14:paraId="1B364118" w14:textId="77777777" w:rsidR="00345ACA" w:rsidRDefault="00345ACA" w:rsidP="0005514A">
            <w:pPr>
              <w:pStyle w:val="TAL"/>
              <w:rPr>
                <w:rFonts w:cs="Arial"/>
                <w:szCs w:val="18"/>
              </w:rPr>
            </w:pPr>
            <w:r w:rsidRPr="00932660">
              <w:t>PUCCH format</w:t>
            </w:r>
          </w:p>
        </w:tc>
        <w:tc>
          <w:tcPr>
            <w:tcW w:w="4252" w:type="dxa"/>
          </w:tcPr>
          <w:p w14:paraId="0B6BE71A" w14:textId="11D40F99" w:rsidR="00345ACA" w:rsidRDefault="00345ACA" w:rsidP="0005514A">
            <w:pPr>
              <w:pStyle w:val="TAL"/>
              <w:rPr>
                <w:rFonts w:cs="Arial"/>
                <w:szCs w:val="18"/>
              </w:rPr>
            </w:pPr>
            <w:r w:rsidRPr="00B44FBC">
              <w:t>Declaration of the supported PUCCH format(s) as specified in TS 38.211 [9], i.e., format 0, format 1, format 2, format 3, format 4.</w:t>
            </w:r>
          </w:p>
        </w:tc>
        <w:tc>
          <w:tcPr>
            <w:tcW w:w="851" w:type="dxa"/>
          </w:tcPr>
          <w:p w14:paraId="458D7875" w14:textId="77777777" w:rsidR="00345ACA" w:rsidRPr="006739FE" w:rsidRDefault="00345ACA" w:rsidP="0005514A">
            <w:pPr>
              <w:pStyle w:val="TAL"/>
            </w:pPr>
            <w:r>
              <w:t>x</w:t>
            </w:r>
          </w:p>
        </w:tc>
        <w:tc>
          <w:tcPr>
            <w:tcW w:w="920" w:type="dxa"/>
          </w:tcPr>
          <w:p w14:paraId="5F52FA31" w14:textId="77777777" w:rsidR="00345ACA" w:rsidRPr="006739FE" w:rsidRDefault="00345ACA" w:rsidP="0005514A">
            <w:pPr>
              <w:pStyle w:val="TAL"/>
            </w:pPr>
          </w:p>
        </w:tc>
      </w:tr>
      <w:tr w:rsidR="00345ACA" w:rsidRPr="006739FE" w14:paraId="55E84423" w14:textId="77777777" w:rsidTr="0005514A">
        <w:trPr>
          <w:cantSplit/>
          <w:jc w:val="center"/>
        </w:trPr>
        <w:tc>
          <w:tcPr>
            <w:tcW w:w="1416" w:type="dxa"/>
            <w:vAlign w:val="center"/>
          </w:tcPr>
          <w:p w14:paraId="13E94030" w14:textId="0483C87B" w:rsidR="00345ACA" w:rsidRDefault="00ED365D" w:rsidP="0005514A">
            <w:pPr>
              <w:pStyle w:val="TAL"/>
              <w:rPr>
                <w:rFonts w:cs="Arial"/>
                <w:szCs w:val="18"/>
              </w:rPr>
            </w:pPr>
            <w:r>
              <w:rPr>
                <w:rFonts w:cs="Arial"/>
                <w:szCs w:val="18"/>
              </w:rPr>
              <w:lastRenderedPageBreak/>
              <w:t>D.103</w:t>
            </w:r>
          </w:p>
        </w:tc>
        <w:tc>
          <w:tcPr>
            <w:tcW w:w="2338" w:type="dxa"/>
          </w:tcPr>
          <w:p w14:paraId="76503EE9" w14:textId="77777777" w:rsidR="00345ACA" w:rsidRDefault="00345ACA" w:rsidP="0005514A">
            <w:pPr>
              <w:pStyle w:val="TAL"/>
              <w:rPr>
                <w:rFonts w:cs="Arial"/>
                <w:szCs w:val="18"/>
              </w:rPr>
            </w:pPr>
            <w:r w:rsidRPr="00932660">
              <w:t>PRACH format and SCS</w:t>
            </w:r>
          </w:p>
        </w:tc>
        <w:tc>
          <w:tcPr>
            <w:tcW w:w="4252" w:type="dxa"/>
          </w:tcPr>
          <w:p w14:paraId="7F8A69CD" w14:textId="0F671FFA" w:rsidR="00345ACA" w:rsidRDefault="00345ACA" w:rsidP="0005514A">
            <w:pPr>
              <w:pStyle w:val="TAL"/>
            </w:pPr>
            <w:r w:rsidRPr="00B44FBC">
              <w:t>Declaration of the supported PRACH format(s) as specified in TS 38.211 [9], i.e., format: 0, A1, A2, A3, B4, C0, C2.</w:t>
            </w:r>
          </w:p>
          <w:p w14:paraId="7C09D2BB" w14:textId="77777777" w:rsidR="00345ACA" w:rsidRDefault="00345ACA" w:rsidP="0005514A">
            <w:pPr>
              <w:pStyle w:val="TAL"/>
              <w:rPr>
                <w:rFonts w:cs="Arial"/>
                <w:szCs w:val="18"/>
              </w:rPr>
            </w:pPr>
            <w:r w:rsidRPr="00D3154E">
              <w:rPr>
                <w:rFonts w:cs="Arial"/>
                <w:szCs w:val="18"/>
              </w:rPr>
              <w:t>Declaration of the supported SCS(s) per supported PRACH format with short sequence, as specified in TS 38.211 [89], i.e., 15 kHz, 30 kHz or both.</w:t>
            </w:r>
          </w:p>
        </w:tc>
        <w:tc>
          <w:tcPr>
            <w:tcW w:w="851" w:type="dxa"/>
          </w:tcPr>
          <w:p w14:paraId="1FE65A7A" w14:textId="77777777" w:rsidR="00345ACA" w:rsidRPr="006739FE" w:rsidRDefault="00345ACA" w:rsidP="0005514A">
            <w:pPr>
              <w:pStyle w:val="TAL"/>
            </w:pPr>
            <w:r>
              <w:t>x</w:t>
            </w:r>
          </w:p>
        </w:tc>
        <w:tc>
          <w:tcPr>
            <w:tcW w:w="920" w:type="dxa"/>
          </w:tcPr>
          <w:p w14:paraId="6329CE9D" w14:textId="77777777" w:rsidR="00345ACA" w:rsidRPr="006739FE" w:rsidRDefault="00345ACA" w:rsidP="0005514A">
            <w:pPr>
              <w:pStyle w:val="TAL"/>
            </w:pPr>
          </w:p>
        </w:tc>
      </w:tr>
      <w:tr w:rsidR="00345ACA" w:rsidRPr="006739FE" w14:paraId="57CF3F75" w14:textId="77777777" w:rsidTr="0005514A">
        <w:trPr>
          <w:cantSplit/>
          <w:jc w:val="center"/>
        </w:trPr>
        <w:tc>
          <w:tcPr>
            <w:tcW w:w="1416" w:type="dxa"/>
            <w:vAlign w:val="center"/>
          </w:tcPr>
          <w:p w14:paraId="4A8ACA28" w14:textId="25431967" w:rsidR="00345ACA" w:rsidRDefault="00345ACA" w:rsidP="0005514A">
            <w:pPr>
              <w:pStyle w:val="TAL"/>
              <w:rPr>
                <w:rFonts w:cs="Arial"/>
                <w:szCs w:val="18"/>
              </w:rPr>
            </w:pPr>
            <w:r w:rsidRPr="00DB2B23">
              <w:rPr>
                <w:rFonts w:cs="Arial"/>
                <w:szCs w:val="18"/>
              </w:rPr>
              <w:t>D.104</w:t>
            </w:r>
          </w:p>
        </w:tc>
        <w:tc>
          <w:tcPr>
            <w:tcW w:w="2338" w:type="dxa"/>
          </w:tcPr>
          <w:p w14:paraId="497A3965" w14:textId="77777777" w:rsidR="00345ACA" w:rsidRDefault="00345ACA" w:rsidP="0005514A">
            <w:pPr>
              <w:pStyle w:val="TAL"/>
              <w:rPr>
                <w:rFonts w:cs="Arial"/>
                <w:szCs w:val="18"/>
              </w:rPr>
            </w:pPr>
            <w:r w:rsidRPr="00932660">
              <w:t>Additional DM-RS for PUCCH format 3</w:t>
            </w:r>
          </w:p>
        </w:tc>
        <w:tc>
          <w:tcPr>
            <w:tcW w:w="4252" w:type="dxa"/>
          </w:tcPr>
          <w:p w14:paraId="70F8C1DD" w14:textId="77777777" w:rsidR="00345ACA" w:rsidRDefault="00345ACA" w:rsidP="0005514A">
            <w:pPr>
              <w:pStyle w:val="TAL"/>
              <w:rPr>
                <w:rFonts w:cs="Arial"/>
                <w:szCs w:val="18"/>
              </w:rPr>
            </w:pPr>
            <w:r w:rsidRPr="00FD155F">
              <w:t>Declaration of the supported additional DM-RS for PUCCH format 3: without additional DM-RS, with additional DM-RS or both.</w:t>
            </w:r>
          </w:p>
        </w:tc>
        <w:tc>
          <w:tcPr>
            <w:tcW w:w="851" w:type="dxa"/>
          </w:tcPr>
          <w:p w14:paraId="123223E3" w14:textId="77777777" w:rsidR="00345ACA" w:rsidRPr="006739FE" w:rsidRDefault="00345ACA" w:rsidP="0005514A">
            <w:pPr>
              <w:pStyle w:val="TAL"/>
            </w:pPr>
            <w:r>
              <w:t>x</w:t>
            </w:r>
          </w:p>
        </w:tc>
        <w:tc>
          <w:tcPr>
            <w:tcW w:w="920" w:type="dxa"/>
          </w:tcPr>
          <w:p w14:paraId="289784D2" w14:textId="77777777" w:rsidR="00345ACA" w:rsidRPr="006739FE" w:rsidRDefault="00345ACA" w:rsidP="0005514A">
            <w:pPr>
              <w:pStyle w:val="TAL"/>
            </w:pPr>
          </w:p>
        </w:tc>
      </w:tr>
      <w:tr w:rsidR="00345ACA" w:rsidRPr="006739FE" w14:paraId="07404D9E" w14:textId="77777777" w:rsidTr="0005514A">
        <w:trPr>
          <w:cantSplit/>
          <w:jc w:val="center"/>
        </w:trPr>
        <w:tc>
          <w:tcPr>
            <w:tcW w:w="1416" w:type="dxa"/>
            <w:vAlign w:val="center"/>
          </w:tcPr>
          <w:p w14:paraId="44C25D2C" w14:textId="1429B745" w:rsidR="00345ACA" w:rsidRDefault="00345ACA" w:rsidP="0005514A">
            <w:pPr>
              <w:pStyle w:val="TAL"/>
              <w:rPr>
                <w:rFonts w:cs="Arial"/>
                <w:szCs w:val="18"/>
              </w:rPr>
            </w:pPr>
            <w:r w:rsidRPr="00DB2B23">
              <w:rPr>
                <w:rFonts w:cs="Arial"/>
                <w:szCs w:val="18"/>
              </w:rPr>
              <w:t>D.105</w:t>
            </w:r>
          </w:p>
        </w:tc>
        <w:tc>
          <w:tcPr>
            <w:tcW w:w="2338" w:type="dxa"/>
          </w:tcPr>
          <w:p w14:paraId="6F7D2983" w14:textId="77777777" w:rsidR="00345ACA" w:rsidRDefault="00345ACA" w:rsidP="0005514A">
            <w:pPr>
              <w:pStyle w:val="TAL"/>
              <w:rPr>
                <w:rFonts w:cs="Arial"/>
                <w:szCs w:val="18"/>
              </w:rPr>
            </w:pPr>
            <w:r w:rsidRPr="00932660">
              <w:t>Additional DM-RS for PUCCH format 4</w:t>
            </w:r>
          </w:p>
        </w:tc>
        <w:tc>
          <w:tcPr>
            <w:tcW w:w="4252" w:type="dxa"/>
          </w:tcPr>
          <w:p w14:paraId="2FAE8033" w14:textId="77777777" w:rsidR="00345ACA" w:rsidRDefault="00345ACA" w:rsidP="0005514A">
            <w:pPr>
              <w:pStyle w:val="TAL"/>
              <w:rPr>
                <w:rFonts w:cs="Arial"/>
                <w:szCs w:val="18"/>
              </w:rPr>
            </w:pPr>
            <w:r w:rsidRPr="00FD155F">
              <w:t>Declaration of the supported additional DM-RS for PUCCH format 4: without additional DM-RS, with additional DM-RS or both.</w:t>
            </w:r>
          </w:p>
        </w:tc>
        <w:tc>
          <w:tcPr>
            <w:tcW w:w="851" w:type="dxa"/>
          </w:tcPr>
          <w:p w14:paraId="5478F6DF" w14:textId="77777777" w:rsidR="00345ACA" w:rsidRPr="006739FE" w:rsidRDefault="00345ACA" w:rsidP="0005514A">
            <w:pPr>
              <w:pStyle w:val="TAL"/>
            </w:pPr>
            <w:r>
              <w:t>x</w:t>
            </w:r>
          </w:p>
        </w:tc>
        <w:tc>
          <w:tcPr>
            <w:tcW w:w="920" w:type="dxa"/>
          </w:tcPr>
          <w:p w14:paraId="3FA3BAC1" w14:textId="77777777" w:rsidR="00345ACA" w:rsidRPr="006739FE" w:rsidRDefault="00345ACA" w:rsidP="0005514A">
            <w:pPr>
              <w:pStyle w:val="TAL"/>
            </w:pPr>
          </w:p>
        </w:tc>
      </w:tr>
      <w:tr w:rsidR="00345ACA" w:rsidRPr="006739FE" w14:paraId="4DB31D8A" w14:textId="77777777" w:rsidTr="0005514A">
        <w:trPr>
          <w:cantSplit/>
          <w:jc w:val="center"/>
        </w:trPr>
        <w:tc>
          <w:tcPr>
            <w:tcW w:w="1416" w:type="dxa"/>
            <w:vAlign w:val="center"/>
          </w:tcPr>
          <w:p w14:paraId="48EE4F29" w14:textId="0AC6356B" w:rsidR="00345ACA" w:rsidRDefault="00345ACA" w:rsidP="0005514A">
            <w:pPr>
              <w:pStyle w:val="TAL"/>
              <w:rPr>
                <w:rFonts w:cs="Arial"/>
                <w:szCs w:val="18"/>
              </w:rPr>
            </w:pPr>
            <w:r w:rsidRPr="00DB2B23">
              <w:rPr>
                <w:rFonts w:cs="Arial"/>
                <w:szCs w:val="18"/>
              </w:rPr>
              <w:t>D.106</w:t>
            </w:r>
          </w:p>
        </w:tc>
        <w:tc>
          <w:tcPr>
            <w:tcW w:w="2338" w:type="dxa"/>
          </w:tcPr>
          <w:p w14:paraId="795FAA8A" w14:textId="77777777" w:rsidR="00345ACA" w:rsidRDefault="00345ACA" w:rsidP="0005514A">
            <w:pPr>
              <w:pStyle w:val="TAL"/>
              <w:rPr>
                <w:rFonts w:cs="Arial"/>
                <w:szCs w:val="18"/>
              </w:rPr>
            </w:pPr>
            <w:r w:rsidRPr="00932660">
              <w:t xml:space="preserve">PUCCH multi-slot </w:t>
            </w:r>
          </w:p>
        </w:tc>
        <w:tc>
          <w:tcPr>
            <w:tcW w:w="4252" w:type="dxa"/>
          </w:tcPr>
          <w:p w14:paraId="661E5762" w14:textId="77777777" w:rsidR="00345ACA" w:rsidRDefault="00345ACA" w:rsidP="0005514A">
            <w:pPr>
              <w:pStyle w:val="TAL"/>
              <w:rPr>
                <w:rFonts w:cs="Arial"/>
                <w:szCs w:val="18"/>
              </w:rPr>
            </w:pPr>
            <w:r w:rsidRPr="00FD155F">
              <w:t>Declaration of multi-slot PUCCH support.</w:t>
            </w:r>
          </w:p>
        </w:tc>
        <w:tc>
          <w:tcPr>
            <w:tcW w:w="851" w:type="dxa"/>
          </w:tcPr>
          <w:p w14:paraId="350B3021" w14:textId="77777777" w:rsidR="00345ACA" w:rsidRPr="006739FE" w:rsidRDefault="00345ACA" w:rsidP="0005514A">
            <w:pPr>
              <w:pStyle w:val="TAL"/>
            </w:pPr>
            <w:r>
              <w:t>x</w:t>
            </w:r>
          </w:p>
        </w:tc>
        <w:tc>
          <w:tcPr>
            <w:tcW w:w="920" w:type="dxa"/>
          </w:tcPr>
          <w:p w14:paraId="0942408D" w14:textId="77777777" w:rsidR="00345ACA" w:rsidRPr="006739FE" w:rsidRDefault="00345ACA" w:rsidP="0005514A">
            <w:pPr>
              <w:pStyle w:val="TAL"/>
            </w:pPr>
          </w:p>
        </w:tc>
      </w:tr>
      <w:tr w:rsidR="00345ACA" w:rsidRPr="006739FE" w14:paraId="66FD6027" w14:textId="77777777" w:rsidTr="0005514A">
        <w:trPr>
          <w:cantSplit/>
          <w:jc w:val="center"/>
        </w:trPr>
        <w:tc>
          <w:tcPr>
            <w:tcW w:w="1416" w:type="dxa"/>
            <w:vAlign w:val="center"/>
          </w:tcPr>
          <w:p w14:paraId="6B811970" w14:textId="4A4C11E6" w:rsidR="00345ACA" w:rsidRDefault="00345ACA" w:rsidP="0005514A">
            <w:pPr>
              <w:pStyle w:val="TAL"/>
              <w:rPr>
                <w:rFonts w:cs="Arial"/>
                <w:szCs w:val="18"/>
              </w:rPr>
            </w:pPr>
            <w:r w:rsidRPr="00DB2B23">
              <w:rPr>
                <w:rFonts w:cs="Arial"/>
                <w:szCs w:val="18"/>
              </w:rPr>
              <w:t>D.107</w:t>
            </w:r>
          </w:p>
        </w:tc>
        <w:tc>
          <w:tcPr>
            <w:tcW w:w="2338" w:type="dxa"/>
          </w:tcPr>
          <w:p w14:paraId="52B9C384" w14:textId="77777777" w:rsidR="00345ACA" w:rsidRDefault="00345ACA" w:rsidP="0005514A">
            <w:pPr>
              <w:pStyle w:val="TAL"/>
              <w:rPr>
                <w:rFonts w:cs="Arial"/>
                <w:szCs w:val="18"/>
              </w:rPr>
            </w:pPr>
            <w:r w:rsidRPr="00932660">
              <w:t>UL CA</w:t>
            </w:r>
          </w:p>
        </w:tc>
        <w:tc>
          <w:tcPr>
            <w:tcW w:w="4252" w:type="dxa"/>
          </w:tcPr>
          <w:p w14:paraId="3B8E7319" w14:textId="77777777" w:rsidR="00345ACA" w:rsidRDefault="00345ACA" w:rsidP="0005514A">
            <w:pPr>
              <w:pStyle w:val="TAL"/>
              <w:rPr>
                <w:rFonts w:cs="Arial"/>
                <w:szCs w:val="18"/>
              </w:rPr>
            </w:pPr>
            <w:r w:rsidRPr="00FD155F">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62E25F3F" w14:textId="77777777" w:rsidR="00345ACA" w:rsidRPr="006739FE" w:rsidRDefault="00345ACA" w:rsidP="0005514A">
            <w:pPr>
              <w:pStyle w:val="TAL"/>
            </w:pPr>
            <w:r>
              <w:t>x</w:t>
            </w:r>
          </w:p>
        </w:tc>
        <w:tc>
          <w:tcPr>
            <w:tcW w:w="920" w:type="dxa"/>
          </w:tcPr>
          <w:p w14:paraId="216CD393" w14:textId="77777777" w:rsidR="00345ACA" w:rsidRPr="006739FE" w:rsidRDefault="00345ACA" w:rsidP="0005514A">
            <w:pPr>
              <w:pStyle w:val="TAL"/>
            </w:pPr>
          </w:p>
        </w:tc>
      </w:tr>
      <w:tr w:rsidR="00345ACA" w:rsidRPr="006739FE" w14:paraId="312023AB" w14:textId="77777777" w:rsidTr="0005514A">
        <w:trPr>
          <w:cantSplit/>
          <w:jc w:val="center"/>
        </w:trPr>
        <w:tc>
          <w:tcPr>
            <w:tcW w:w="1416" w:type="dxa"/>
            <w:vAlign w:val="center"/>
          </w:tcPr>
          <w:p w14:paraId="215EA963" w14:textId="02426090" w:rsidR="00345ACA" w:rsidRDefault="00345ACA" w:rsidP="0005514A">
            <w:pPr>
              <w:pStyle w:val="TAL"/>
              <w:rPr>
                <w:rFonts w:cs="Arial"/>
                <w:szCs w:val="18"/>
              </w:rPr>
            </w:pPr>
            <w:r w:rsidRPr="00DB2B23">
              <w:rPr>
                <w:rFonts w:cs="Arial" w:hint="eastAsia"/>
                <w:szCs w:val="18"/>
              </w:rPr>
              <w:t>D</w:t>
            </w:r>
            <w:r w:rsidRPr="00DB2B23">
              <w:rPr>
                <w:rFonts w:cs="Arial"/>
                <w:szCs w:val="18"/>
              </w:rPr>
              <w:t>.108</w:t>
            </w:r>
          </w:p>
        </w:tc>
        <w:tc>
          <w:tcPr>
            <w:tcW w:w="2338" w:type="dxa"/>
          </w:tcPr>
          <w:p w14:paraId="4795000C" w14:textId="77777777" w:rsidR="00345ACA" w:rsidRDefault="00345ACA" w:rsidP="0005514A">
            <w:pPr>
              <w:pStyle w:val="TAL"/>
              <w:rPr>
                <w:rFonts w:cs="Arial"/>
                <w:szCs w:val="18"/>
              </w:rPr>
            </w:pPr>
            <w:r w:rsidRPr="00932660">
              <w:t>Modulation order</w:t>
            </w:r>
          </w:p>
        </w:tc>
        <w:tc>
          <w:tcPr>
            <w:tcW w:w="4252" w:type="dxa"/>
          </w:tcPr>
          <w:p w14:paraId="3A2FB855" w14:textId="77777777" w:rsidR="00345ACA" w:rsidRDefault="00345ACA" w:rsidP="0005514A">
            <w:pPr>
              <w:pStyle w:val="TAL"/>
              <w:rPr>
                <w:rFonts w:cs="Arial"/>
                <w:szCs w:val="18"/>
              </w:rPr>
            </w:pPr>
            <w:r w:rsidRPr="00FD155F">
              <w:t>Declaration of the supported modulation order, i.e. QPSK, 16QAM, 64QAM</w:t>
            </w:r>
          </w:p>
        </w:tc>
        <w:tc>
          <w:tcPr>
            <w:tcW w:w="851" w:type="dxa"/>
          </w:tcPr>
          <w:p w14:paraId="53BF64E7" w14:textId="77777777" w:rsidR="00345ACA" w:rsidRPr="006739FE" w:rsidRDefault="00345ACA" w:rsidP="0005514A">
            <w:pPr>
              <w:pStyle w:val="TAL"/>
            </w:pPr>
            <w:r>
              <w:t>x</w:t>
            </w:r>
          </w:p>
        </w:tc>
        <w:tc>
          <w:tcPr>
            <w:tcW w:w="920" w:type="dxa"/>
          </w:tcPr>
          <w:p w14:paraId="708ECB74" w14:textId="77777777" w:rsidR="00345ACA" w:rsidRPr="006739FE" w:rsidRDefault="00345ACA" w:rsidP="0005514A">
            <w:pPr>
              <w:pStyle w:val="TAL"/>
            </w:pPr>
          </w:p>
        </w:tc>
      </w:tr>
      <w:tr w:rsidR="00345ACA" w:rsidRPr="006739FE" w14:paraId="7E159470" w14:textId="77777777" w:rsidTr="0005514A">
        <w:trPr>
          <w:cantSplit/>
          <w:jc w:val="center"/>
        </w:trPr>
        <w:tc>
          <w:tcPr>
            <w:tcW w:w="1416" w:type="dxa"/>
            <w:vAlign w:val="center"/>
          </w:tcPr>
          <w:p w14:paraId="39051AC8" w14:textId="477F2444" w:rsidR="00345ACA" w:rsidRDefault="00345ACA" w:rsidP="0005514A">
            <w:pPr>
              <w:pStyle w:val="TAL"/>
              <w:rPr>
                <w:rFonts w:cs="Arial"/>
                <w:szCs w:val="18"/>
              </w:rPr>
            </w:pPr>
            <w:r w:rsidRPr="00DB2B23">
              <w:rPr>
                <w:rFonts w:cs="Arial" w:hint="eastAsia"/>
                <w:szCs w:val="18"/>
              </w:rPr>
              <w:t>D</w:t>
            </w:r>
            <w:r w:rsidRPr="00DB2B23">
              <w:rPr>
                <w:rFonts w:cs="Arial"/>
                <w:szCs w:val="18"/>
              </w:rPr>
              <w:t>.109</w:t>
            </w:r>
          </w:p>
        </w:tc>
        <w:tc>
          <w:tcPr>
            <w:tcW w:w="2338" w:type="dxa"/>
          </w:tcPr>
          <w:p w14:paraId="13E14553" w14:textId="77777777" w:rsidR="00345ACA" w:rsidRDefault="00345ACA" w:rsidP="0005514A">
            <w:pPr>
              <w:pStyle w:val="TAL"/>
              <w:rPr>
                <w:rFonts w:cs="Arial"/>
                <w:szCs w:val="18"/>
              </w:rPr>
            </w:pPr>
            <w:r w:rsidRPr="00932660">
              <w:t>DFT-s-OFDM</w:t>
            </w:r>
          </w:p>
        </w:tc>
        <w:tc>
          <w:tcPr>
            <w:tcW w:w="4252" w:type="dxa"/>
          </w:tcPr>
          <w:p w14:paraId="442D2C63" w14:textId="77777777" w:rsidR="00345ACA" w:rsidRDefault="00345ACA" w:rsidP="0005514A">
            <w:pPr>
              <w:pStyle w:val="TAL"/>
              <w:rPr>
                <w:rFonts w:cs="Arial"/>
                <w:szCs w:val="18"/>
              </w:rPr>
            </w:pPr>
            <w:r w:rsidRPr="00FD155F">
              <w:t>Declaration of the supported of DFT-s-OFDM, i.e. supported or not supported.</w:t>
            </w:r>
          </w:p>
        </w:tc>
        <w:tc>
          <w:tcPr>
            <w:tcW w:w="851" w:type="dxa"/>
          </w:tcPr>
          <w:p w14:paraId="140CA464" w14:textId="77777777" w:rsidR="00345ACA" w:rsidRPr="006739FE" w:rsidRDefault="00345ACA" w:rsidP="0005514A">
            <w:pPr>
              <w:pStyle w:val="TAL"/>
            </w:pPr>
            <w:r>
              <w:t>x</w:t>
            </w:r>
          </w:p>
        </w:tc>
        <w:tc>
          <w:tcPr>
            <w:tcW w:w="920" w:type="dxa"/>
          </w:tcPr>
          <w:p w14:paraId="440B3C50" w14:textId="77777777" w:rsidR="00345ACA" w:rsidRPr="006739FE" w:rsidRDefault="00345ACA" w:rsidP="0005514A">
            <w:pPr>
              <w:pStyle w:val="TAL"/>
            </w:pPr>
          </w:p>
        </w:tc>
      </w:tr>
      <w:tr w:rsidR="00345ACA" w:rsidRPr="006739FE" w14:paraId="024A9A5E" w14:textId="77777777" w:rsidTr="0005514A">
        <w:trPr>
          <w:cantSplit/>
          <w:jc w:val="center"/>
        </w:trPr>
        <w:tc>
          <w:tcPr>
            <w:tcW w:w="1416" w:type="dxa"/>
            <w:vAlign w:val="center"/>
          </w:tcPr>
          <w:p w14:paraId="1CEC828D" w14:textId="34A57237" w:rsidR="00345ACA" w:rsidRPr="00DB2B23" w:rsidRDefault="00345ACA" w:rsidP="0005514A">
            <w:pPr>
              <w:pStyle w:val="TAL"/>
              <w:rPr>
                <w:rFonts w:cs="Arial"/>
                <w:szCs w:val="18"/>
              </w:rPr>
            </w:pPr>
            <w:r>
              <w:rPr>
                <w:rFonts w:hint="eastAsia"/>
                <w:lang w:eastAsia="zh-CN"/>
              </w:rPr>
              <w:t>D</w:t>
            </w:r>
            <w:r>
              <w:rPr>
                <w:lang w:eastAsia="zh-CN"/>
              </w:rPr>
              <w:t>.204</w:t>
            </w:r>
          </w:p>
        </w:tc>
        <w:tc>
          <w:tcPr>
            <w:tcW w:w="2338" w:type="dxa"/>
          </w:tcPr>
          <w:p w14:paraId="38592A6C" w14:textId="77777777" w:rsidR="00345ACA" w:rsidRPr="00932660" w:rsidRDefault="00345ACA" w:rsidP="0005514A">
            <w:pPr>
              <w:pStyle w:val="TAL"/>
            </w:pPr>
            <w:r w:rsidRPr="0011791F">
              <w:t>Testing of PMI reporting</w:t>
            </w:r>
          </w:p>
        </w:tc>
        <w:tc>
          <w:tcPr>
            <w:tcW w:w="4252" w:type="dxa"/>
          </w:tcPr>
          <w:p w14:paraId="4FBD4AD9" w14:textId="77777777" w:rsidR="00345ACA" w:rsidRPr="00B44FBC" w:rsidRDefault="00345ACA" w:rsidP="0005514A">
            <w:pPr>
              <w:pStyle w:val="TAL"/>
            </w:pPr>
            <w:r w:rsidRPr="0011791F">
              <w:t>Declaration on the testing of PMI reporting, i.e. tested or not tested.</w:t>
            </w:r>
          </w:p>
        </w:tc>
        <w:tc>
          <w:tcPr>
            <w:tcW w:w="851" w:type="dxa"/>
          </w:tcPr>
          <w:p w14:paraId="2BED49F7" w14:textId="77777777" w:rsidR="00345ACA" w:rsidRPr="006739FE" w:rsidRDefault="00345ACA" w:rsidP="0005514A">
            <w:pPr>
              <w:pStyle w:val="TAL"/>
            </w:pPr>
          </w:p>
        </w:tc>
        <w:tc>
          <w:tcPr>
            <w:tcW w:w="920" w:type="dxa"/>
          </w:tcPr>
          <w:p w14:paraId="493B481F" w14:textId="77777777" w:rsidR="00345ACA" w:rsidRPr="006739FE" w:rsidRDefault="00345ACA" w:rsidP="0005514A">
            <w:pPr>
              <w:pStyle w:val="TAL"/>
            </w:pPr>
            <w:r>
              <w:t>x</w:t>
            </w:r>
          </w:p>
        </w:tc>
      </w:tr>
      <w:tr w:rsidR="00345ACA" w:rsidRPr="006739FE" w14:paraId="5144D4A6" w14:textId="77777777" w:rsidTr="0005514A">
        <w:trPr>
          <w:cantSplit/>
          <w:jc w:val="center"/>
        </w:trPr>
        <w:tc>
          <w:tcPr>
            <w:tcW w:w="1416" w:type="dxa"/>
            <w:vAlign w:val="center"/>
          </w:tcPr>
          <w:p w14:paraId="0310B81B" w14:textId="6E9657E3" w:rsidR="00345ACA" w:rsidRPr="00DB2B23" w:rsidRDefault="00345ACA" w:rsidP="0005514A">
            <w:pPr>
              <w:pStyle w:val="TAL"/>
              <w:rPr>
                <w:rFonts w:cs="Arial"/>
                <w:szCs w:val="18"/>
              </w:rPr>
            </w:pPr>
            <w:r>
              <w:rPr>
                <w:rFonts w:hint="eastAsia"/>
                <w:lang w:eastAsia="zh-CN"/>
              </w:rPr>
              <w:t>D</w:t>
            </w:r>
            <w:r>
              <w:rPr>
                <w:lang w:eastAsia="zh-CN"/>
              </w:rPr>
              <w:t>.205</w:t>
            </w:r>
          </w:p>
        </w:tc>
        <w:tc>
          <w:tcPr>
            <w:tcW w:w="2338" w:type="dxa"/>
          </w:tcPr>
          <w:p w14:paraId="3373A0E1" w14:textId="77777777" w:rsidR="00345ACA" w:rsidRPr="00932660" w:rsidRDefault="00345ACA" w:rsidP="0005514A">
            <w:pPr>
              <w:pStyle w:val="TAL"/>
            </w:pPr>
            <w:r w:rsidRPr="0011791F">
              <w:t>Testing of RI reporting</w:t>
            </w:r>
          </w:p>
        </w:tc>
        <w:tc>
          <w:tcPr>
            <w:tcW w:w="4252" w:type="dxa"/>
          </w:tcPr>
          <w:p w14:paraId="75EFA3A2" w14:textId="77777777" w:rsidR="00345ACA" w:rsidRPr="00B44FBC" w:rsidRDefault="00345ACA" w:rsidP="0005514A">
            <w:pPr>
              <w:pStyle w:val="TAL"/>
            </w:pPr>
            <w:r w:rsidRPr="0011791F">
              <w:t>Declaration on the testing of RI reporting, i.e. tested or not tested.</w:t>
            </w:r>
          </w:p>
        </w:tc>
        <w:tc>
          <w:tcPr>
            <w:tcW w:w="851" w:type="dxa"/>
          </w:tcPr>
          <w:p w14:paraId="0565767D" w14:textId="77777777" w:rsidR="00345ACA" w:rsidRPr="006739FE" w:rsidRDefault="00345ACA" w:rsidP="0005514A">
            <w:pPr>
              <w:pStyle w:val="TAL"/>
            </w:pPr>
          </w:p>
        </w:tc>
        <w:tc>
          <w:tcPr>
            <w:tcW w:w="920" w:type="dxa"/>
          </w:tcPr>
          <w:p w14:paraId="207F5DF9" w14:textId="77777777" w:rsidR="00345ACA" w:rsidRPr="006739FE" w:rsidRDefault="00345ACA" w:rsidP="0005514A">
            <w:pPr>
              <w:pStyle w:val="TAL"/>
            </w:pPr>
            <w:r>
              <w:t>x</w:t>
            </w:r>
          </w:p>
        </w:tc>
      </w:tr>
      <w:tr w:rsidR="00B30A39" w:rsidRPr="006739FE" w14:paraId="16C542DE" w14:textId="77777777" w:rsidTr="00AB3799">
        <w:trPr>
          <w:cantSplit/>
          <w:jc w:val="center"/>
        </w:trPr>
        <w:tc>
          <w:tcPr>
            <w:tcW w:w="9777" w:type="dxa"/>
            <w:gridSpan w:val="5"/>
          </w:tcPr>
          <w:p w14:paraId="69360F4B" w14:textId="77777777" w:rsidR="00B30A39" w:rsidRPr="006739FE" w:rsidRDefault="00B30A39" w:rsidP="00DF3C12">
            <w:pPr>
              <w:pStyle w:val="TAN"/>
              <w:keepNext w:val="0"/>
            </w:pPr>
            <w:r w:rsidRPr="006739FE">
              <w:t>NOTE 1:</w:t>
            </w:r>
            <w:r w:rsidRPr="006739FE">
              <w:tab/>
              <w:t>If a</w:t>
            </w:r>
            <w:r w:rsidR="008F0186">
              <w:t>n</w:t>
            </w:r>
            <w:r w:rsidRPr="006739FE">
              <w:t xml:space="preserve"> </w:t>
            </w:r>
            <w:r>
              <w:rPr>
                <w:rFonts w:cs="Arial"/>
                <w:szCs w:val="18"/>
              </w:rPr>
              <w:t>IAB-DU or IAB-MT</w:t>
            </w:r>
            <w:r w:rsidRPr="006739FE">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9F5A3A2" w14:textId="77777777" w:rsidR="00B30A39" w:rsidRDefault="00B30A39" w:rsidP="00DF3C12">
            <w:pPr>
              <w:pStyle w:val="TAN"/>
              <w:keepNext w:val="0"/>
              <w:rPr>
                <w:rFonts w:cs="Arial"/>
                <w:szCs w:val="18"/>
                <w:lang w:val="en-US"/>
              </w:rPr>
            </w:pPr>
            <w:r w:rsidRPr="006739FE">
              <w:t>NOTE 2:</w:t>
            </w:r>
            <w:r w:rsidRPr="006739FE">
              <w:tab/>
            </w:r>
            <w:r w:rsidRPr="006739FE">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F937390" w14:textId="77777777" w:rsidR="00B30A39" w:rsidRPr="000E5D7A" w:rsidRDefault="00B30A39" w:rsidP="00DF3C12">
            <w:pPr>
              <w:pStyle w:val="TAN"/>
              <w:keepNext w:val="0"/>
              <w:rPr>
                <w:rFonts w:cs="Arial"/>
                <w:szCs w:val="18"/>
                <w:lang w:val="en-US"/>
              </w:rPr>
            </w:pPr>
            <w:r>
              <w:rPr>
                <w:rFonts w:cs="Arial"/>
                <w:szCs w:val="18"/>
                <w:lang w:eastAsia="zh-CN"/>
              </w:rPr>
              <w:t>NOTE 3: The power difference is declared at highest rated output power.</w:t>
            </w:r>
          </w:p>
        </w:tc>
      </w:tr>
    </w:tbl>
    <w:p w14:paraId="28A2F32D" w14:textId="77777777" w:rsidR="00556F11" w:rsidRPr="00556F11" w:rsidRDefault="00556F11" w:rsidP="00556F11"/>
    <w:p w14:paraId="0E57C57D" w14:textId="77777777" w:rsidR="00EA6CFC" w:rsidRDefault="00EA6CFC" w:rsidP="00556F11">
      <w:pPr>
        <w:pStyle w:val="Heading2"/>
      </w:pPr>
      <w:bookmarkStart w:id="154" w:name="_Toc73962775"/>
      <w:r>
        <w:t>4.7</w:t>
      </w:r>
      <w:r>
        <w:tab/>
      </w:r>
      <w:r>
        <w:tab/>
        <w:t>Test configurations</w:t>
      </w:r>
      <w:bookmarkEnd w:id="154"/>
    </w:p>
    <w:p w14:paraId="58401278" w14:textId="77777777" w:rsidR="00AD1976" w:rsidRPr="00815D90" w:rsidRDefault="00AD1976" w:rsidP="00AD1976">
      <w:pPr>
        <w:keepNext/>
        <w:keepLines/>
        <w:spacing w:before="120"/>
        <w:ind w:left="1134" w:hanging="1134"/>
        <w:outlineLvl w:val="2"/>
        <w:rPr>
          <w:rFonts w:ascii="Arial" w:eastAsia="Times New Roman" w:hAnsi="Arial"/>
          <w:sz w:val="28"/>
        </w:rPr>
      </w:pPr>
      <w:r w:rsidRPr="00815D90">
        <w:rPr>
          <w:rFonts w:ascii="Arial" w:eastAsia="Times New Roman" w:hAnsi="Arial"/>
          <w:sz w:val="28"/>
        </w:rPr>
        <w:t>4.7.1</w:t>
      </w:r>
      <w:r w:rsidRPr="00815D90">
        <w:rPr>
          <w:rFonts w:ascii="Arial" w:eastAsia="Times New Roman" w:hAnsi="Arial"/>
          <w:sz w:val="28"/>
        </w:rPr>
        <w:tab/>
        <w:t>General</w:t>
      </w:r>
    </w:p>
    <w:p w14:paraId="2D115911" w14:textId="77777777" w:rsidR="00AD1976" w:rsidRPr="00815D90" w:rsidRDefault="00AD1976" w:rsidP="00AD1976">
      <w:pPr>
        <w:rPr>
          <w:rFonts w:eastAsia="Times New Roman"/>
        </w:rPr>
      </w:pPr>
      <w:r w:rsidRPr="00815D90">
        <w:rPr>
          <w:rFonts w:eastAsia="Times New Roman"/>
        </w:rPr>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815D90" w:rsidRDefault="00AD1976" w:rsidP="00AD1976">
      <w:pPr>
        <w:rPr>
          <w:rFonts w:eastAsia="Times New Roman"/>
        </w:rPr>
      </w:pPr>
      <w:r w:rsidRPr="00815D90">
        <w:rPr>
          <w:rFonts w:eastAsia="Times New Roman"/>
        </w:rPr>
        <w:t>The applicable test models for generation of the carrier transmit test signal are defined in clause 4.9.</w:t>
      </w:r>
    </w:p>
    <w:p w14:paraId="4D5D4552" w14:textId="77777777" w:rsidR="00AD1976" w:rsidRDefault="00AD1976" w:rsidP="00AD1976">
      <w:pPr>
        <w:keepLines/>
        <w:ind w:left="1135" w:hanging="851"/>
      </w:pPr>
      <w:r w:rsidRPr="00815D90">
        <w:rPr>
          <w:rFonts w:eastAsia="Times New Roman"/>
        </w:rPr>
        <w:t>NOTE:</w:t>
      </w:r>
      <w:r w:rsidRPr="00815D90">
        <w:rPr>
          <w:rFonts w:eastAsia="Times New Roman"/>
        </w:rPr>
        <w:tab/>
        <w:t>If required, carriers are shifted to align with the channel raster.</w:t>
      </w:r>
    </w:p>
    <w:p w14:paraId="0E392F89" w14:textId="77777777" w:rsidR="00AD1976" w:rsidRPr="00815D90" w:rsidRDefault="00AD1976" w:rsidP="00AD1976">
      <w:pPr>
        <w:keepNext/>
        <w:keepLines/>
        <w:spacing w:before="120"/>
        <w:ind w:left="1134" w:hanging="1134"/>
        <w:outlineLvl w:val="2"/>
        <w:rPr>
          <w:rFonts w:ascii="Arial" w:eastAsia="Times New Roman" w:hAnsi="Arial"/>
          <w:sz w:val="28"/>
        </w:rPr>
      </w:pPr>
      <w:r w:rsidRPr="00815D90">
        <w:rPr>
          <w:rFonts w:ascii="Arial" w:eastAsia="Times New Roman" w:hAnsi="Arial"/>
          <w:sz w:val="28"/>
        </w:rPr>
        <w:t>4.7.2</w:t>
      </w:r>
      <w:r w:rsidRPr="00815D90">
        <w:rPr>
          <w:rFonts w:ascii="Arial" w:eastAsia="Times New Roman" w:hAnsi="Arial"/>
          <w:sz w:val="28"/>
        </w:rPr>
        <w:tab/>
        <w:t>Test signal used to build Test Configurations</w:t>
      </w:r>
    </w:p>
    <w:p w14:paraId="42E15EF4" w14:textId="77777777" w:rsidR="00AD1976" w:rsidRPr="00815D90" w:rsidRDefault="00AD1976" w:rsidP="00AD1976">
      <w:pPr>
        <w:rPr>
          <w:rFonts w:eastAsia="Times New Roman"/>
        </w:rPr>
      </w:pPr>
      <w:r w:rsidRPr="00815D90">
        <w:rPr>
          <w:rFonts w:eastAsia="Times New Roman"/>
        </w:rPr>
        <w:t xml:space="preserve">The signal's channel bandwidth and subcarrier spacing used to build </w:t>
      </w:r>
      <w:r>
        <w:rPr>
          <w:rFonts w:hint="eastAsia"/>
        </w:rPr>
        <w:t xml:space="preserve">IAB </w:t>
      </w:r>
      <w:r w:rsidRPr="00815D90">
        <w:rPr>
          <w:rFonts w:eastAsia="Times New Roman"/>
        </w:rPr>
        <w:t>Test Configurations shall be selected according to table 4.7.2-1.</w:t>
      </w:r>
    </w:p>
    <w:p w14:paraId="5B049BB8" w14:textId="77777777" w:rsidR="00AD1976" w:rsidRPr="00815D90" w:rsidRDefault="00AD1976" w:rsidP="00AD1976">
      <w:pPr>
        <w:keepNext/>
        <w:keepLines/>
        <w:spacing w:before="60"/>
        <w:ind w:left="568" w:firstLine="284"/>
        <w:jc w:val="center"/>
        <w:rPr>
          <w:rFonts w:ascii="Arial" w:eastAsia="Times New Roman" w:hAnsi="Arial"/>
          <w:b/>
        </w:rPr>
      </w:pPr>
      <w:r w:rsidRPr="00815D90">
        <w:rPr>
          <w:rFonts w:ascii="Arial" w:eastAsia="Times New Roman" w:hAnsi="Arial"/>
          <w:b/>
        </w:rPr>
        <w:lastRenderedPageBreak/>
        <w:t xml:space="preserve">Table 4.7.2-1: Signal to be used to build </w:t>
      </w:r>
      <w:r>
        <w:rPr>
          <w:rFonts w:ascii="Arial" w:hAnsi="Arial" w:hint="eastAsia"/>
          <w:b/>
        </w:rPr>
        <w:t>IAB</w:t>
      </w:r>
      <w:r w:rsidRPr="00815D90">
        <w:rPr>
          <w:rFonts w:ascii="Arial" w:eastAsia="Times New Roman" w:hAnsi="Arial"/>
          <w:b/>
        </w:rPr>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AD1976" w:rsidRPr="00815D90" w14:paraId="7C4DF19D" w14:textId="77777777" w:rsidTr="00EC5235">
        <w:trPr>
          <w:cantSplit/>
          <w:jc w:val="center"/>
        </w:trPr>
        <w:tc>
          <w:tcPr>
            <w:tcW w:w="3950" w:type="dxa"/>
            <w:gridSpan w:val="2"/>
            <w:shd w:val="clear" w:color="auto" w:fill="auto"/>
          </w:tcPr>
          <w:p w14:paraId="5AD6BCF5" w14:textId="77777777" w:rsidR="00AD1976" w:rsidRPr="00815D90" w:rsidRDefault="00AD1976" w:rsidP="00EC5235">
            <w:pPr>
              <w:keepNext/>
              <w:keepLines/>
              <w:jc w:val="center"/>
              <w:rPr>
                <w:rFonts w:ascii="Arial" w:eastAsia="Times New Roman" w:hAnsi="Arial"/>
                <w:b/>
                <w:sz w:val="18"/>
              </w:rPr>
            </w:pPr>
            <w:r w:rsidRPr="00815D90">
              <w:rPr>
                <w:rFonts w:ascii="Arial" w:eastAsia="Times New Roman" w:hAnsi="Arial"/>
                <w:b/>
                <w:sz w:val="18"/>
              </w:rPr>
              <w:t>Operating Band characteristics</w:t>
            </w:r>
          </w:p>
        </w:tc>
        <w:tc>
          <w:tcPr>
            <w:tcW w:w="1968" w:type="dxa"/>
            <w:shd w:val="clear" w:color="auto" w:fill="auto"/>
          </w:tcPr>
          <w:p w14:paraId="7B1BD80B" w14:textId="77777777" w:rsidR="00AD1976" w:rsidRPr="00815D90" w:rsidRDefault="00AD1976" w:rsidP="00EC5235">
            <w:pPr>
              <w:keepNext/>
              <w:keepLines/>
              <w:jc w:val="center"/>
              <w:rPr>
                <w:rFonts w:ascii="Arial" w:eastAsia="Times New Roman" w:hAnsi="Arial"/>
                <w:b/>
                <w:sz w:val="18"/>
              </w:rPr>
            </w:pPr>
            <w:r w:rsidRPr="00815D90">
              <w:rPr>
                <w:rFonts w:ascii="Arial" w:eastAsia="Times New Roman" w:hAnsi="Arial"/>
                <w:b/>
                <w:sz w:val="18"/>
              </w:rPr>
              <w:t>F</w:t>
            </w:r>
            <w:r w:rsidRPr="00815D90">
              <w:rPr>
                <w:rFonts w:ascii="Arial" w:eastAsia="Times New Roman" w:hAnsi="Arial"/>
                <w:b/>
                <w:sz w:val="18"/>
                <w:vertAlign w:val="subscript"/>
              </w:rPr>
              <w:t>DL_high</w:t>
            </w:r>
            <w:r w:rsidRPr="00815D90">
              <w:rPr>
                <w:rFonts w:ascii="Arial" w:eastAsia="Times New Roman" w:hAnsi="Arial"/>
                <w:b/>
                <w:sz w:val="18"/>
              </w:rPr>
              <w:t xml:space="preserve"> – F</w:t>
            </w:r>
            <w:r w:rsidRPr="00815D90">
              <w:rPr>
                <w:rFonts w:ascii="Arial" w:eastAsia="Times New Roman" w:hAnsi="Arial"/>
                <w:b/>
                <w:sz w:val="18"/>
                <w:vertAlign w:val="subscript"/>
              </w:rPr>
              <w:t>DL_low</w:t>
            </w:r>
            <w:r w:rsidRPr="00815D90">
              <w:rPr>
                <w:rFonts w:ascii="Arial" w:eastAsia="Times New Roman" w:hAnsi="Arial"/>
                <w:b/>
                <w:sz w:val="18"/>
              </w:rPr>
              <w:t xml:space="preserve"> &lt;100 MHz</w:t>
            </w:r>
          </w:p>
        </w:tc>
        <w:tc>
          <w:tcPr>
            <w:tcW w:w="1968" w:type="dxa"/>
            <w:shd w:val="clear" w:color="auto" w:fill="auto"/>
          </w:tcPr>
          <w:p w14:paraId="763C246A" w14:textId="77777777" w:rsidR="00AD1976" w:rsidRPr="00815D90" w:rsidRDefault="00AD1976" w:rsidP="00EC5235">
            <w:pPr>
              <w:keepNext/>
              <w:keepLines/>
              <w:jc w:val="center"/>
              <w:rPr>
                <w:rFonts w:ascii="Arial" w:eastAsia="Times New Roman" w:hAnsi="Arial"/>
                <w:b/>
                <w:sz w:val="18"/>
              </w:rPr>
            </w:pPr>
            <w:r w:rsidRPr="00815D90">
              <w:rPr>
                <w:rFonts w:ascii="Arial" w:eastAsia="Times New Roman" w:hAnsi="Arial"/>
                <w:b/>
                <w:sz w:val="18"/>
              </w:rPr>
              <w:t>F</w:t>
            </w:r>
            <w:r w:rsidRPr="00815D90">
              <w:rPr>
                <w:rFonts w:ascii="Arial" w:eastAsia="Times New Roman" w:hAnsi="Arial"/>
                <w:b/>
                <w:sz w:val="18"/>
                <w:vertAlign w:val="subscript"/>
              </w:rPr>
              <w:t>DL_high</w:t>
            </w:r>
            <w:r w:rsidRPr="00815D90">
              <w:rPr>
                <w:rFonts w:ascii="Arial" w:eastAsia="Times New Roman" w:hAnsi="Arial"/>
                <w:b/>
                <w:sz w:val="18"/>
              </w:rPr>
              <w:t xml:space="preserve"> – F</w:t>
            </w:r>
            <w:r w:rsidRPr="00815D90">
              <w:rPr>
                <w:rFonts w:ascii="Arial" w:eastAsia="Times New Roman" w:hAnsi="Arial"/>
                <w:b/>
                <w:sz w:val="18"/>
                <w:vertAlign w:val="subscript"/>
              </w:rPr>
              <w:t>DL_low</w:t>
            </w:r>
            <w:r w:rsidRPr="00815D90">
              <w:rPr>
                <w:rFonts w:ascii="Arial" w:eastAsia="Times New Roman" w:hAnsi="Arial"/>
                <w:b/>
                <w:sz w:val="18"/>
              </w:rPr>
              <w:t xml:space="preserve"> </w:t>
            </w:r>
            <w:r w:rsidRPr="00815D90">
              <w:rPr>
                <w:rFonts w:ascii="Arial" w:eastAsia="Times New Roman" w:hAnsi="Arial" w:cs="Arial"/>
                <w:b/>
                <w:sz w:val="18"/>
              </w:rPr>
              <w:t>≥</w:t>
            </w:r>
            <w:r w:rsidRPr="00815D90">
              <w:rPr>
                <w:rFonts w:ascii="Arial" w:eastAsia="Times New Roman" w:hAnsi="Arial"/>
                <w:b/>
                <w:sz w:val="18"/>
              </w:rPr>
              <w:t xml:space="preserve"> 100 MHz</w:t>
            </w:r>
          </w:p>
        </w:tc>
      </w:tr>
      <w:tr w:rsidR="00AD1976" w:rsidRPr="00815D90" w14:paraId="672E656E" w14:textId="77777777" w:rsidTr="00EC5235">
        <w:trPr>
          <w:cantSplit/>
          <w:jc w:val="center"/>
        </w:trPr>
        <w:tc>
          <w:tcPr>
            <w:tcW w:w="1975" w:type="dxa"/>
            <w:tcBorders>
              <w:bottom w:val="nil"/>
            </w:tcBorders>
            <w:shd w:val="clear" w:color="auto" w:fill="auto"/>
          </w:tcPr>
          <w:p w14:paraId="553AFEA8" w14:textId="77777777" w:rsidR="00AD1976" w:rsidRPr="00815D90" w:rsidRDefault="00AD1976" w:rsidP="00EC5235">
            <w:pPr>
              <w:keepNext/>
              <w:keepLines/>
              <w:jc w:val="center"/>
              <w:rPr>
                <w:rFonts w:ascii="Arial" w:eastAsia="Times New Roman" w:hAnsi="Arial"/>
                <w:sz w:val="18"/>
              </w:rPr>
            </w:pPr>
            <w:r w:rsidRPr="00815D90">
              <w:rPr>
                <w:rFonts w:ascii="Arial" w:eastAsia="Times New Roman" w:hAnsi="Arial"/>
                <w:sz w:val="18"/>
              </w:rPr>
              <w:t xml:space="preserve">TC signal </w:t>
            </w:r>
          </w:p>
        </w:tc>
        <w:tc>
          <w:tcPr>
            <w:tcW w:w="1975" w:type="dxa"/>
            <w:shd w:val="clear" w:color="auto" w:fill="auto"/>
          </w:tcPr>
          <w:p w14:paraId="53485F27" w14:textId="77777777" w:rsidR="00AD1976" w:rsidRPr="00815D90" w:rsidRDefault="00AD1976" w:rsidP="00EC5235">
            <w:pPr>
              <w:keepNext/>
              <w:keepLines/>
              <w:jc w:val="center"/>
              <w:rPr>
                <w:rFonts w:ascii="Arial" w:eastAsia="Times New Roman" w:hAnsi="Arial"/>
                <w:sz w:val="18"/>
              </w:rPr>
            </w:pPr>
            <w:r w:rsidRPr="00815D90">
              <w:rPr>
                <w:rFonts w:ascii="Arial" w:eastAsia="Times New Roman" w:hAnsi="Arial"/>
                <w:sz w:val="18"/>
              </w:rPr>
              <w:t>BW</w:t>
            </w:r>
            <w:r w:rsidRPr="00815D90">
              <w:rPr>
                <w:rFonts w:ascii="Arial" w:eastAsia="Times New Roman" w:hAnsi="Arial"/>
                <w:sz w:val="18"/>
                <w:vertAlign w:val="subscript"/>
              </w:rPr>
              <w:t>channel</w:t>
            </w:r>
          </w:p>
        </w:tc>
        <w:tc>
          <w:tcPr>
            <w:tcW w:w="1968" w:type="dxa"/>
            <w:shd w:val="clear" w:color="auto" w:fill="auto"/>
          </w:tcPr>
          <w:p w14:paraId="1A773921" w14:textId="77777777" w:rsidR="00AD1976" w:rsidRPr="00371158" w:rsidRDefault="00AD1976" w:rsidP="00EC5235">
            <w:pPr>
              <w:keepNext/>
              <w:keepLines/>
              <w:jc w:val="center"/>
              <w:rPr>
                <w:rFonts w:ascii="Arial" w:eastAsia="Times New Roman" w:hAnsi="Arial"/>
                <w:sz w:val="18"/>
              </w:rPr>
            </w:pPr>
            <w:r>
              <w:rPr>
                <w:rFonts w:ascii="Arial" w:hAnsi="Arial" w:hint="eastAsia"/>
                <w:sz w:val="18"/>
              </w:rPr>
              <w:t>10</w:t>
            </w:r>
            <w:r w:rsidRPr="00815D90">
              <w:rPr>
                <w:rFonts w:ascii="Arial" w:eastAsia="Times New Roman" w:hAnsi="Arial"/>
                <w:sz w:val="18"/>
              </w:rPr>
              <w:t xml:space="preserve"> MHz (Note 1)</w:t>
            </w:r>
          </w:p>
        </w:tc>
        <w:tc>
          <w:tcPr>
            <w:tcW w:w="1968" w:type="dxa"/>
            <w:shd w:val="clear" w:color="auto" w:fill="auto"/>
          </w:tcPr>
          <w:p w14:paraId="6AD77848" w14:textId="77777777" w:rsidR="00AD1976" w:rsidRPr="00815D90" w:rsidRDefault="00AD1976" w:rsidP="00EC5235">
            <w:pPr>
              <w:keepNext/>
              <w:keepLines/>
              <w:jc w:val="center"/>
              <w:rPr>
                <w:rFonts w:ascii="Arial" w:eastAsia="Times New Roman" w:hAnsi="Arial"/>
                <w:sz w:val="18"/>
              </w:rPr>
            </w:pPr>
            <w:r w:rsidRPr="00815D90">
              <w:rPr>
                <w:rFonts w:ascii="Arial" w:eastAsia="Times New Roman" w:hAnsi="Arial"/>
                <w:sz w:val="18"/>
              </w:rPr>
              <w:t>20 MHz (Note 1)</w:t>
            </w:r>
          </w:p>
        </w:tc>
      </w:tr>
      <w:tr w:rsidR="00AD1976" w:rsidRPr="00815D90" w14:paraId="300DDDC1" w14:textId="77777777" w:rsidTr="00EC5235">
        <w:trPr>
          <w:cantSplit/>
          <w:jc w:val="center"/>
        </w:trPr>
        <w:tc>
          <w:tcPr>
            <w:tcW w:w="1975" w:type="dxa"/>
            <w:tcBorders>
              <w:top w:val="nil"/>
            </w:tcBorders>
            <w:shd w:val="clear" w:color="auto" w:fill="auto"/>
          </w:tcPr>
          <w:p w14:paraId="79F60FCA" w14:textId="77777777" w:rsidR="00AD1976" w:rsidRPr="00815D90" w:rsidRDefault="00AD1976" w:rsidP="00EC5235">
            <w:pPr>
              <w:keepNext/>
              <w:keepLines/>
              <w:jc w:val="center"/>
              <w:rPr>
                <w:rFonts w:ascii="Arial" w:eastAsia="Times New Roman" w:hAnsi="Arial"/>
                <w:sz w:val="18"/>
              </w:rPr>
            </w:pPr>
            <w:r w:rsidRPr="00815D90">
              <w:rPr>
                <w:rFonts w:ascii="Arial" w:eastAsia="Times New Roman" w:hAnsi="Arial"/>
                <w:sz w:val="18"/>
              </w:rPr>
              <w:t>characteristics</w:t>
            </w:r>
          </w:p>
        </w:tc>
        <w:tc>
          <w:tcPr>
            <w:tcW w:w="1975" w:type="dxa"/>
            <w:shd w:val="clear" w:color="auto" w:fill="auto"/>
          </w:tcPr>
          <w:p w14:paraId="6FC8A89F" w14:textId="77777777" w:rsidR="00AD1976" w:rsidRPr="00815D90" w:rsidRDefault="00AD1976" w:rsidP="00EC5235">
            <w:pPr>
              <w:keepNext/>
              <w:keepLines/>
              <w:jc w:val="center"/>
              <w:rPr>
                <w:rFonts w:ascii="Arial" w:eastAsia="Times New Roman" w:hAnsi="Arial"/>
                <w:sz w:val="18"/>
              </w:rPr>
            </w:pPr>
            <w:r w:rsidRPr="00815D90">
              <w:rPr>
                <w:rFonts w:ascii="Arial" w:eastAsia="Times New Roman" w:hAnsi="Arial"/>
                <w:sz w:val="18"/>
              </w:rPr>
              <w:t>Subcarrier spacing</w:t>
            </w:r>
          </w:p>
        </w:tc>
        <w:tc>
          <w:tcPr>
            <w:tcW w:w="3936" w:type="dxa"/>
            <w:gridSpan w:val="2"/>
            <w:shd w:val="clear" w:color="auto" w:fill="auto"/>
          </w:tcPr>
          <w:p w14:paraId="7FF9DFDB" w14:textId="77777777" w:rsidR="00AD1976" w:rsidRPr="00815D90" w:rsidRDefault="00AD1976" w:rsidP="00EC5235">
            <w:pPr>
              <w:keepNext/>
              <w:keepLines/>
              <w:jc w:val="center"/>
              <w:rPr>
                <w:rFonts w:ascii="Arial" w:eastAsia="Times New Roman" w:hAnsi="Arial"/>
                <w:sz w:val="18"/>
              </w:rPr>
            </w:pPr>
            <w:r w:rsidRPr="00815D90">
              <w:rPr>
                <w:rFonts w:ascii="Arial" w:eastAsia="Times New Roman" w:hAnsi="Arial"/>
                <w:sz w:val="18"/>
              </w:rPr>
              <w:t>Smallest supported subcarrier spacing</w:t>
            </w:r>
          </w:p>
        </w:tc>
      </w:tr>
      <w:tr w:rsidR="00AD1976" w:rsidRPr="00815D90" w14:paraId="044613BC" w14:textId="77777777" w:rsidTr="00EC5235">
        <w:trPr>
          <w:cantSplit/>
          <w:jc w:val="center"/>
        </w:trPr>
        <w:tc>
          <w:tcPr>
            <w:tcW w:w="7886" w:type="dxa"/>
            <w:gridSpan w:val="4"/>
            <w:shd w:val="clear" w:color="auto" w:fill="auto"/>
          </w:tcPr>
          <w:p w14:paraId="1F00FF12" w14:textId="77777777" w:rsidR="00AD1976" w:rsidRPr="00815D90" w:rsidRDefault="00AD1976" w:rsidP="00EC5235">
            <w:pPr>
              <w:keepNext/>
              <w:keepLines/>
              <w:ind w:left="851" w:hanging="851"/>
              <w:rPr>
                <w:rFonts w:ascii="Arial" w:eastAsia="Times New Roman" w:hAnsi="Arial"/>
                <w:sz w:val="18"/>
              </w:rPr>
            </w:pPr>
            <w:r w:rsidRPr="00815D90">
              <w:rPr>
                <w:rFonts w:ascii="Arial" w:eastAsia="Times New Roman" w:hAnsi="Arial"/>
                <w:sz w:val="18"/>
              </w:rPr>
              <w:t>NOTE 1:</w:t>
            </w:r>
            <w:r w:rsidRPr="00815D90">
              <w:rPr>
                <w:rFonts w:ascii="Arial" w:eastAsia="Times New Roman" w:hAnsi="Arial"/>
                <w:sz w:val="18"/>
              </w:rPr>
              <w:tab/>
              <w:t>If this channel bandwidth is not supported, the narrowest supported channel bandwidth shall be used.</w:t>
            </w:r>
          </w:p>
        </w:tc>
      </w:tr>
    </w:tbl>
    <w:p w14:paraId="0F6FBDA2" w14:textId="77777777" w:rsidR="00AD1976" w:rsidRPr="00815D90" w:rsidRDefault="00AD1976" w:rsidP="00AD1976">
      <w:pPr>
        <w:rPr>
          <w:rFonts w:eastAsia="Times New Roman"/>
        </w:rPr>
      </w:pPr>
    </w:p>
    <w:p w14:paraId="4CCABB61" w14:textId="77777777" w:rsidR="00AD1976" w:rsidRPr="00815D90" w:rsidRDefault="00AD1976" w:rsidP="00AD1976">
      <w:pPr>
        <w:keepNext/>
        <w:keepLines/>
        <w:spacing w:before="120"/>
        <w:ind w:left="1134" w:hanging="1134"/>
        <w:outlineLvl w:val="2"/>
        <w:rPr>
          <w:rFonts w:ascii="Arial" w:eastAsia="Times New Roman" w:hAnsi="Arial"/>
          <w:sz w:val="28"/>
        </w:rPr>
      </w:pPr>
      <w:r w:rsidRPr="00815D90">
        <w:rPr>
          <w:rFonts w:ascii="Arial" w:eastAsia="Times New Roman" w:hAnsi="Arial"/>
          <w:sz w:val="28"/>
        </w:rPr>
        <w:t>4.7.3</w:t>
      </w:r>
      <w:r w:rsidRPr="00815D90">
        <w:rPr>
          <w:rFonts w:ascii="Arial" w:eastAsia="Times New Roman" w:hAnsi="Arial"/>
          <w:sz w:val="28"/>
        </w:rPr>
        <w:tab/>
      </w:r>
      <w:r>
        <w:rPr>
          <w:rFonts w:ascii="Arial" w:eastAsia="Times New Roman" w:hAnsi="Arial"/>
          <w:sz w:val="28"/>
        </w:rPr>
        <w:t>IABTC</w:t>
      </w:r>
      <w:r w:rsidRPr="00815D90">
        <w:rPr>
          <w:rFonts w:ascii="Arial" w:eastAsia="Times New Roman" w:hAnsi="Arial"/>
          <w:sz w:val="28"/>
        </w:rPr>
        <w:t>1: Contiguous spectrum operation</w:t>
      </w:r>
    </w:p>
    <w:p w14:paraId="188355AD" w14:textId="77777777" w:rsidR="00AD1976" w:rsidRPr="00815D90" w:rsidRDefault="00AD1976" w:rsidP="00AD1976">
      <w:pPr>
        <w:rPr>
          <w:rFonts w:eastAsia="Times New Roman"/>
        </w:rPr>
      </w:pPr>
      <w:r w:rsidRPr="00815D90">
        <w:rPr>
          <w:rFonts w:eastAsia="Times New Roman"/>
        </w:rPr>
        <w:t xml:space="preserve">The purpose of test configuration </w:t>
      </w:r>
      <w:r>
        <w:rPr>
          <w:rFonts w:eastAsia="Times New Roman"/>
        </w:rPr>
        <w:t>IABTC</w:t>
      </w:r>
      <w:r w:rsidRPr="00815D90">
        <w:rPr>
          <w:rFonts w:eastAsia="Times New Roman"/>
        </w:rPr>
        <w:t xml:space="preserve">1 is to test all </w:t>
      </w:r>
      <w:r>
        <w:rPr>
          <w:rFonts w:hint="eastAsia"/>
        </w:rPr>
        <w:t xml:space="preserve">IAB </w:t>
      </w:r>
      <w:r w:rsidRPr="00815D90">
        <w:rPr>
          <w:rFonts w:eastAsia="Times New Roman"/>
        </w:rPr>
        <w:t>requirements excluding CA occupied bandwidth.</w:t>
      </w:r>
    </w:p>
    <w:p w14:paraId="017A94BC" w14:textId="77777777" w:rsidR="00AD1976" w:rsidRPr="00815D90" w:rsidRDefault="00AD1976" w:rsidP="00AD1976">
      <w:pPr>
        <w:rPr>
          <w:rFonts w:eastAsia="Times New Roman"/>
        </w:rPr>
      </w:pPr>
      <w:r w:rsidRPr="00815D90">
        <w:rPr>
          <w:rFonts w:eastAsia="Times New Roman"/>
        </w:rPr>
        <w:t xml:space="preserve">For </w:t>
      </w:r>
      <w:r>
        <w:rPr>
          <w:rFonts w:hint="eastAsia"/>
        </w:rPr>
        <w:t>IABTC</w:t>
      </w:r>
      <w:r w:rsidRPr="00815D90">
        <w:rPr>
          <w:rFonts w:eastAsia="Times New Roman"/>
        </w:rPr>
        <w:t xml:space="preserve">1 used in receiver tests only the two outermost </w:t>
      </w:r>
      <w:r w:rsidRPr="00371158">
        <w:rPr>
          <w:rFonts w:eastAsia="Times New Roman"/>
        </w:rPr>
        <w:t>UL carriers and two outermost DL</w:t>
      </w:r>
      <w:r w:rsidRPr="00815D90">
        <w:rPr>
          <w:rFonts w:eastAsia="Times New Roman"/>
        </w:rPr>
        <w:t xml:space="preserve"> carriers within each supported operating band need to be generated by the test equipment;</w:t>
      </w:r>
    </w:p>
    <w:p w14:paraId="56A89D54" w14:textId="77777777" w:rsidR="00AD1976" w:rsidRPr="00815D90" w:rsidRDefault="00AD1976" w:rsidP="00AD1976">
      <w:pPr>
        <w:keepNext/>
        <w:keepLines/>
        <w:spacing w:before="120"/>
        <w:ind w:left="1418" w:hanging="1418"/>
        <w:outlineLvl w:val="3"/>
        <w:rPr>
          <w:rFonts w:ascii="Arial" w:eastAsia="Times New Roman" w:hAnsi="Arial"/>
        </w:rPr>
      </w:pPr>
      <w:r w:rsidRPr="00815D90">
        <w:rPr>
          <w:rFonts w:ascii="Arial" w:eastAsia="Times New Roman" w:hAnsi="Arial"/>
        </w:rPr>
        <w:t>4.7.3.1</w:t>
      </w:r>
      <w:r w:rsidRPr="00815D90">
        <w:rPr>
          <w:rFonts w:ascii="Arial" w:eastAsia="Times New Roman" w:hAnsi="Arial"/>
        </w:rPr>
        <w:tab/>
      </w:r>
      <w:r>
        <w:rPr>
          <w:rFonts w:ascii="Arial" w:eastAsia="Times New Roman" w:hAnsi="Arial"/>
        </w:rPr>
        <w:t>IABTC</w:t>
      </w:r>
      <w:r w:rsidRPr="00815D90">
        <w:rPr>
          <w:rFonts w:ascii="Arial" w:eastAsia="Times New Roman" w:hAnsi="Arial"/>
        </w:rPr>
        <w:t>1 generation</w:t>
      </w:r>
    </w:p>
    <w:p w14:paraId="1DA87FBA" w14:textId="77777777" w:rsidR="00AD1976" w:rsidRPr="00815D90" w:rsidRDefault="00AD1976" w:rsidP="00AD1976">
      <w:pPr>
        <w:rPr>
          <w:rFonts w:eastAsia="Times New Roman"/>
        </w:rPr>
      </w:pPr>
      <w:r>
        <w:rPr>
          <w:rFonts w:eastAsia="Times New Roman"/>
        </w:rPr>
        <w:t>IABTC</w:t>
      </w:r>
      <w:r w:rsidRPr="00815D90">
        <w:rPr>
          <w:rFonts w:eastAsia="Times New Roman"/>
        </w:rPr>
        <w:t>1 shall be constructed on a per band basis using the following method:</w:t>
      </w:r>
    </w:p>
    <w:p w14:paraId="6438CA33"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Declared maximum </w:t>
      </w:r>
      <w:r>
        <w:rPr>
          <w:rFonts w:hint="eastAsia"/>
        </w:rPr>
        <w:t>IAB</w:t>
      </w:r>
      <w:r w:rsidRPr="00815D90">
        <w:rPr>
          <w:rFonts w:eastAsia="Times New Roman"/>
        </w:rPr>
        <w:t xml:space="preserve"> RF Bandwidth supported for contiguous spectrum operation (</w:t>
      </w:r>
      <w:r w:rsidRPr="00782437">
        <w:rPr>
          <w:rFonts w:eastAsia="Times New Roman"/>
        </w:rPr>
        <w:t>D.11</w:t>
      </w:r>
      <w:r w:rsidRPr="00815D90">
        <w:rPr>
          <w:rFonts w:eastAsia="Times New Roman"/>
        </w:rPr>
        <w:t>) shall be used;</w:t>
      </w:r>
    </w:p>
    <w:p w14:paraId="71B1F93D"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Select the </w:t>
      </w:r>
      <w:r>
        <w:rPr>
          <w:rFonts w:eastAsia="Times New Roman"/>
        </w:rPr>
        <w:t xml:space="preserve">IAB </w:t>
      </w:r>
      <w:r w:rsidRPr="00815D90">
        <w:rPr>
          <w:rFonts w:eastAsia="Times New Roman"/>
        </w:rPr>
        <w:t xml:space="preserve">carrier to be tested according to 4.7.2 and place </w:t>
      </w:r>
      <w:r>
        <w:rPr>
          <w:rFonts w:hint="eastAsia"/>
        </w:rPr>
        <w:t>it</w:t>
      </w:r>
      <w:r w:rsidRPr="00815D90">
        <w:rPr>
          <w:rFonts w:eastAsia="Times New Roman"/>
        </w:rPr>
        <w:t xml:space="preserve"> adjacent to the lower </w:t>
      </w:r>
      <w:r>
        <w:rPr>
          <w:rFonts w:hint="eastAsia"/>
        </w:rPr>
        <w:t xml:space="preserve">IAB </w:t>
      </w:r>
      <w:r w:rsidRPr="00815D90">
        <w:rPr>
          <w:rFonts w:eastAsia="Times New Roman"/>
        </w:rPr>
        <w:t>RF Bandwidth edge. Place same signal</w:t>
      </w:r>
      <w:r>
        <w:rPr>
          <w:rFonts w:eastAsia="Times New Roman"/>
        </w:rPr>
        <w:t>s</w:t>
      </w:r>
      <w:r w:rsidRPr="00815D90">
        <w:rPr>
          <w:rFonts w:eastAsia="Times New Roman"/>
        </w:rPr>
        <w:t xml:space="preserve"> adjacent to the upper </w:t>
      </w:r>
      <w:r>
        <w:rPr>
          <w:rFonts w:hint="eastAsia"/>
        </w:rPr>
        <w:t xml:space="preserve">IAB </w:t>
      </w:r>
      <w:r w:rsidRPr="00815D90">
        <w:rPr>
          <w:rFonts w:eastAsia="Times New Roman"/>
        </w:rPr>
        <w:t xml:space="preserve">RF Bandwidth edge. </w:t>
      </w:r>
    </w:p>
    <w:p w14:paraId="53B39CE2"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For transmitter tests, select as many </w:t>
      </w:r>
      <w:r>
        <w:rPr>
          <w:rFonts w:hint="eastAsia"/>
        </w:rPr>
        <w:t xml:space="preserve">IAB </w:t>
      </w:r>
      <w:r w:rsidRPr="00815D90">
        <w:rPr>
          <w:rFonts w:eastAsia="Times New Roman"/>
        </w:rPr>
        <w:t xml:space="preserve">carriers (according to 4.7.2) that the </w:t>
      </w:r>
      <w:r>
        <w:rPr>
          <w:rFonts w:hint="eastAsia"/>
        </w:rPr>
        <w:t xml:space="preserve">IAB </w:t>
      </w:r>
      <w:r w:rsidRPr="00815D90">
        <w:rPr>
          <w:rFonts w:eastAsia="Times New Roman"/>
        </w:rPr>
        <w:t xml:space="preserve">supports within an </w:t>
      </w:r>
      <w:r w:rsidRPr="00815D90">
        <w:rPr>
          <w:rFonts w:eastAsia="Times New Roman"/>
          <w:i/>
        </w:rPr>
        <w:t>operating band</w:t>
      </w:r>
      <w:r w:rsidRPr="00815D90">
        <w:rPr>
          <w:rFonts w:eastAsia="Times New Roman"/>
        </w:rPr>
        <w:t xml:space="preserve"> and fit in the rest of the declared maximum </w:t>
      </w:r>
      <w:r>
        <w:rPr>
          <w:rFonts w:hint="eastAsia"/>
        </w:rPr>
        <w:t xml:space="preserve">IAB </w:t>
      </w:r>
      <w:r w:rsidRPr="00815D90">
        <w:rPr>
          <w:rFonts w:eastAsia="Times New Roman"/>
        </w:rPr>
        <w:t>RF Bandwidth (</w:t>
      </w:r>
      <w:r w:rsidRPr="00782437">
        <w:rPr>
          <w:rFonts w:eastAsia="Times New Roman"/>
        </w:rPr>
        <w:t>D.11</w:t>
      </w:r>
      <w:r w:rsidRPr="00815D90">
        <w:rPr>
          <w:rFonts w:eastAsia="Times New Roman"/>
        </w:rPr>
        <w:t xml:space="preserve">). Place the carriers adjacent to each other starting from the upper </w:t>
      </w:r>
      <w:r>
        <w:rPr>
          <w:rFonts w:hint="eastAsia"/>
        </w:rPr>
        <w:t xml:space="preserve">IAB </w:t>
      </w:r>
      <w:r w:rsidRPr="00815D90">
        <w:rPr>
          <w:rFonts w:eastAsia="Times New Roman"/>
        </w:rPr>
        <w:t>RF Bandwidth edge. The nominal channel spacing defined in TS 38.</w:t>
      </w:r>
      <w:r>
        <w:rPr>
          <w:rFonts w:hint="eastAsia"/>
        </w:rPr>
        <w:t>174</w:t>
      </w:r>
      <w:r w:rsidRPr="00815D90">
        <w:rPr>
          <w:rFonts w:eastAsia="Times New Roman"/>
        </w:rPr>
        <w:t> [</w:t>
      </w:r>
      <w:r w:rsidRPr="00782437">
        <w:rPr>
          <w:rFonts w:eastAsia="Times New Roman"/>
        </w:rPr>
        <w:t>2</w:t>
      </w:r>
      <w:r w:rsidRPr="00815D90">
        <w:rPr>
          <w:rFonts w:eastAsia="Times New Roman"/>
        </w:rPr>
        <w:t>], clause 5.4.1 shall apply.</w:t>
      </w:r>
    </w:p>
    <w:p w14:paraId="2C967088" w14:textId="77777777" w:rsidR="00AD1976" w:rsidRPr="00815D90" w:rsidRDefault="00AD1976" w:rsidP="00AD1976">
      <w:pPr>
        <w:rPr>
          <w:rFonts w:eastAsia="Times New Roman"/>
        </w:rPr>
      </w:pPr>
      <w:r w:rsidRPr="00815D90">
        <w:rPr>
          <w:rFonts w:eastAsia="Times New Roman"/>
        </w:rPr>
        <w:t xml:space="preserve">The test configuration should be constructed sequentially on a per band basis for all component carriers of the inter-band CA bands declared to be supported by the </w:t>
      </w:r>
      <w:r>
        <w:rPr>
          <w:rFonts w:hint="eastAsia"/>
        </w:rPr>
        <w:t xml:space="preserve">IAB </w:t>
      </w:r>
      <w:r w:rsidRPr="00815D90">
        <w:rPr>
          <w:rFonts w:eastAsia="Times New Roman"/>
        </w:rPr>
        <w:t>and are transmitted using the same</w:t>
      </w:r>
      <w:r>
        <w:rPr>
          <w:rFonts w:hint="eastAsia"/>
        </w:rPr>
        <w:t xml:space="preserve"> </w:t>
      </w:r>
      <w:r>
        <w:rPr>
          <w:rFonts w:hint="eastAsia"/>
          <w:i/>
        </w:rPr>
        <w:t>TAB connector</w:t>
      </w:r>
      <w:r w:rsidRPr="00815D90">
        <w:rPr>
          <w:rFonts w:eastAsia="Times New Roman"/>
        </w:rPr>
        <w:t>. All configured component carriers are transmitted simultaneously in the tests where the transmitter should be ON.</w:t>
      </w:r>
    </w:p>
    <w:p w14:paraId="2267D07F" w14:textId="77777777" w:rsidR="00AD1976" w:rsidRPr="00815D90" w:rsidRDefault="00AD1976" w:rsidP="00AD1976">
      <w:pPr>
        <w:keepNext/>
        <w:keepLines/>
        <w:spacing w:before="120"/>
        <w:ind w:left="1418" w:hanging="1418"/>
        <w:outlineLvl w:val="3"/>
        <w:rPr>
          <w:rFonts w:ascii="Arial" w:eastAsia="Times New Roman" w:hAnsi="Arial"/>
        </w:rPr>
      </w:pPr>
      <w:r w:rsidRPr="00815D90">
        <w:rPr>
          <w:rFonts w:ascii="Arial" w:eastAsia="Times New Roman" w:hAnsi="Arial"/>
        </w:rPr>
        <w:t>4.7.3.2</w:t>
      </w:r>
      <w:r w:rsidRPr="00815D90">
        <w:rPr>
          <w:rFonts w:ascii="Arial" w:eastAsia="Times New Roman" w:hAnsi="Arial"/>
        </w:rPr>
        <w:tab/>
      </w:r>
      <w:r>
        <w:rPr>
          <w:rFonts w:ascii="Arial" w:eastAsia="Times New Roman" w:hAnsi="Arial"/>
        </w:rPr>
        <w:t>IABTC</w:t>
      </w:r>
      <w:r w:rsidRPr="00815D90">
        <w:rPr>
          <w:rFonts w:ascii="Arial" w:eastAsia="Times New Roman" w:hAnsi="Arial"/>
        </w:rPr>
        <w:t>1 power allocation</w:t>
      </w:r>
    </w:p>
    <w:p w14:paraId="03B66FBB" w14:textId="77777777" w:rsidR="00AD1976" w:rsidRPr="00815D90" w:rsidRDefault="00AD1976" w:rsidP="00AD1976">
      <w:pPr>
        <w:rPr>
          <w:rFonts w:eastAsia="Times New Roman"/>
        </w:rPr>
      </w:pPr>
      <w:r w:rsidRPr="00815D90">
        <w:rPr>
          <w:rFonts w:eastAsia="Times New Roman"/>
        </w:rPr>
        <w:t>Set the power spectral density of each carrier to the same level so that the sum of the carrier powers equals the rated total output power</w:t>
      </w:r>
      <w:r w:rsidRPr="00815D90">
        <w:rPr>
          <w:rFonts w:eastAsia="?c?e?o“A‘??S?V?b?N‘I" w:cs="v4.2.0"/>
        </w:rPr>
        <w:t xml:space="preserve"> (P</w:t>
      </w:r>
      <w:r w:rsidRPr="00815D90">
        <w:rPr>
          <w:rFonts w:eastAsia="?c?e?o“A‘??S?V?b?N‘I" w:cs="v4.2.0"/>
          <w:vertAlign w:val="subscript"/>
        </w:rPr>
        <w:t>rated,t,AC</w:t>
      </w:r>
      <w:r w:rsidRPr="00815D90">
        <w:rPr>
          <w:rFonts w:eastAsia="?c?e?o“A‘??S?V?b?N‘I" w:cs="v4.2.0"/>
        </w:rPr>
        <w:t>,</w:t>
      </w:r>
      <w:r w:rsidRPr="00815D90">
        <w:rPr>
          <w:rFonts w:eastAsia="Times New Roman"/>
        </w:rPr>
        <w:t xml:space="preserve"> or </w:t>
      </w:r>
      <w:r w:rsidRPr="00815D90">
        <w:rPr>
          <w:rFonts w:eastAsia="?c?e?o“A‘??S?V?b?N‘I" w:cs="v4.2.0"/>
        </w:rPr>
        <w:t>P</w:t>
      </w:r>
      <w:r w:rsidRPr="00815D90">
        <w:rPr>
          <w:rFonts w:eastAsia="?c?e?o“A‘??S?V?b?N‘I" w:cs="v4.2.0"/>
          <w:vertAlign w:val="subscript"/>
        </w:rPr>
        <w:t>rated,t,TABC</w:t>
      </w:r>
      <w:r w:rsidRPr="00815D90">
        <w:rPr>
          <w:rFonts w:eastAsia="?c?e?o“A‘??S?V?b?N‘I" w:cs="v4.2.0"/>
        </w:rPr>
        <w:t xml:space="preserve">, </w:t>
      </w:r>
      <w:r w:rsidRPr="00782437">
        <w:rPr>
          <w:rFonts w:eastAsia="Times New Roman"/>
        </w:rPr>
        <w:t>D.22</w:t>
      </w:r>
      <w:r w:rsidRPr="00815D90">
        <w:rPr>
          <w:rFonts w:eastAsia="?c?e?o“A‘??S?V?b?N‘I" w:cs="v4.2.0"/>
        </w:rPr>
        <w:t>)</w:t>
      </w:r>
      <w:r w:rsidRPr="00815D90">
        <w:rPr>
          <w:rFonts w:eastAsia="Times New Roman"/>
        </w:rPr>
        <w:t xml:space="preserve"> </w:t>
      </w:r>
      <w:r>
        <w:rPr>
          <w:rFonts w:eastAsia="Times New Roman"/>
        </w:rPr>
        <w:t>for IAB</w:t>
      </w:r>
      <w:r w:rsidRPr="00815D90">
        <w:rPr>
          <w:rFonts w:eastAsia="Times New Roman"/>
        </w:rPr>
        <w:t xml:space="preserve"> according to the manufacturer's declaration in clause 4.6.</w:t>
      </w:r>
    </w:p>
    <w:p w14:paraId="08E91960" w14:textId="77777777" w:rsidR="00AD1976" w:rsidRPr="00815D90" w:rsidRDefault="00AD1976" w:rsidP="00AD1976">
      <w:pPr>
        <w:keepNext/>
        <w:keepLines/>
        <w:spacing w:before="120"/>
        <w:ind w:left="1134" w:hanging="1134"/>
        <w:outlineLvl w:val="2"/>
        <w:rPr>
          <w:rFonts w:ascii="Arial" w:eastAsia="Times New Roman" w:hAnsi="Arial"/>
          <w:sz w:val="28"/>
        </w:rPr>
      </w:pPr>
      <w:r w:rsidRPr="00815D90">
        <w:rPr>
          <w:rFonts w:ascii="Arial" w:eastAsia="Times New Roman" w:hAnsi="Arial"/>
          <w:sz w:val="28"/>
        </w:rPr>
        <w:t>4.7.4</w:t>
      </w:r>
      <w:r w:rsidRPr="00815D90">
        <w:rPr>
          <w:rFonts w:ascii="Arial" w:eastAsia="Times New Roman" w:hAnsi="Arial"/>
          <w:sz w:val="28"/>
        </w:rPr>
        <w:tab/>
      </w:r>
      <w:r>
        <w:rPr>
          <w:rFonts w:ascii="Arial" w:eastAsia="Times New Roman" w:hAnsi="Arial"/>
          <w:sz w:val="28"/>
        </w:rPr>
        <w:t>IABTC</w:t>
      </w:r>
      <w:r w:rsidRPr="00815D90">
        <w:rPr>
          <w:rFonts w:ascii="Arial" w:eastAsia="Times New Roman" w:hAnsi="Arial"/>
          <w:sz w:val="28"/>
        </w:rPr>
        <w:t>2: Contiguous CA occupied bandwidth</w:t>
      </w:r>
    </w:p>
    <w:p w14:paraId="717F3371" w14:textId="77777777" w:rsidR="00AD1976" w:rsidRPr="00815D90" w:rsidRDefault="00AD1976" w:rsidP="00AD1976">
      <w:pPr>
        <w:rPr>
          <w:rFonts w:eastAsia="Times New Roman"/>
        </w:rPr>
      </w:pPr>
      <w:r>
        <w:rPr>
          <w:rFonts w:eastAsia="Times New Roman"/>
        </w:rPr>
        <w:t>IABTC</w:t>
      </w:r>
      <w:r w:rsidRPr="00815D90">
        <w:rPr>
          <w:rFonts w:eastAsia="Times New Roman"/>
        </w:rPr>
        <w:t>2 in this clause is used to test CA occupied bandwidth.</w:t>
      </w:r>
    </w:p>
    <w:p w14:paraId="37E55F67" w14:textId="77777777" w:rsidR="00AD1976" w:rsidRPr="00815D90" w:rsidRDefault="00AD1976" w:rsidP="00AD1976">
      <w:pPr>
        <w:keepNext/>
        <w:keepLines/>
        <w:spacing w:before="120"/>
        <w:ind w:left="1418" w:hanging="1418"/>
        <w:outlineLvl w:val="3"/>
        <w:rPr>
          <w:rFonts w:ascii="Arial" w:eastAsia="Times New Roman" w:hAnsi="Arial"/>
        </w:rPr>
      </w:pPr>
      <w:r w:rsidRPr="00815D90">
        <w:rPr>
          <w:rFonts w:ascii="Arial" w:eastAsia="Times New Roman" w:hAnsi="Arial"/>
        </w:rPr>
        <w:t>4.7.4.1</w:t>
      </w:r>
      <w:r w:rsidRPr="00815D90">
        <w:rPr>
          <w:rFonts w:ascii="Arial" w:eastAsia="Times New Roman" w:hAnsi="Arial"/>
        </w:rPr>
        <w:tab/>
      </w:r>
      <w:r>
        <w:rPr>
          <w:rFonts w:ascii="Arial" w:eastAsia="Times New Roman" w:hAnsi="Arial"/>
        </w:rPr>
        <w:t>IABTC</w:t>
      </w:r>
      <w:r w:rsidRPr="00815D90">
        <w:rPr>
          <w:rFonts w:ascii="Arial" w:eastAsia="Times New Roman" w:hAnsi="Arial"/>
        </w:rPr>
        <w:t>2 generation</w:t>
      </w:r>
    </w:p>
    <w:p w14:paraId="7589B4E0" w14:textId="77777777" w:rsidR="00AD1976" w:rsidRPr="00815D90" w:rsidRDefault="00AD1976" w:rsidP="00AD1976">
      <w:pPr>
        <w:rPr>
          <w:rFonts w:eastAsia="Times New Roman"/>
        </w:rPr>
      </w:pPr>
      <w:r w:rsidRPr="00815D90">
        <w:rPr>
          <w:rFonts w:eastAsia="Times New Roman"/>
        </w:rPr>
        <w:t>The CA specific test configuration should be constructed on a per band basis using the following method:</w:t>
      </w:r>
    </w:p>
    <w:p w14:paraId="3EECFA00"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All component carrier combinations supported by the</w:t>
      </w:r>
      <w:r>
        <w:rPr>
          <w:rFonts w:hint="eastAsia"/>
        </w:rPr>
        <w:t xml:space="preserve"> IAB</w:t>
      </w:r>
      <w:r w:rsidRPr="00815D90">
        <w:rPr>
          <w:rFonts w:eastAsia="Times New Roman"/>
        </w:rPr>
        <w:t xml:space="preserve">, which have different sum of channel bandwidth of </w:t>
      </w:r>
      <w:r w:rsidRPr="00815D90">
        <w:rPr>
          <w:rFonts w:eastAsia="Times New Roman"/>
          <w:bCs/>
        </w:rPr>
        <w:t>component carrier</w:t>
      </w:r>
      <w:r w:rsidRPr="00815D90">
        <w:rPr>
          <w:rFonts w:eastAsia="Times New Roman"/>
        </w:rPr>
        <w:t xml:space="preserve">, shall be tested. For all </w:t>
      </w:r>
      <w:r w:rsidRPr="00815D90">
        <w:rPr>
          <w:rFonts w:eastAsia="Times New Roman"/>
          <w:bCs/>
        </w:rPr>
        <w:t xml:space="preserve">component carrier </w:t>
      </w:r>
      <w:r w:rsidRPr="00815D90">
        <w:rPr>
          <w:rFonts w:eastAsia="Times New Roman"/>
        </w:rPr>
        <w:t xml:space="preserve">combinations which have the same sum of channel bandwidth of </w:t>
      </w:r>
      <w:r w:rsidRPr="00815D90">
        <w:rPr>
          <w:rFonts w:eastAsia="Times New Roman"/>
          <w:bCs/>
        </w:rPr>
        <w:t>component carriers</w:t>
      </w:r>
      <w:r w:rsidRPr="00815D90">
        <w:rPr>
          <w:rFonts w:eastAsia="Times New Roman"/>
        </w:rPr>
        <w:t>, only one of the component carrier combinations shall be tested.</w:t>
      </w:r>
    </w:p>
    <w:p w14:paraId="243F98F6" w14:textId="77777777" w:rsidR="00AD1976" w:rsidRPr="00815D90" w:rsidRDefault="00AD1976" w:rsidP="00AD1976">
      <w:pPr>
        <w:ind w:left="568" w:hanging="284"/>
        <w:rPr>
          <w:rFonts w:eastAsia="Times New Roman"/>
        </w:rPr>
      </w:pPr>
      <w:r w:rsidRPr="00815D90">
        <w:rPr>
          <w:rFonts w:eastAsia="Times New Roman" w:cs="Calibri"/>
        </w:rPr>
        <w:t>-</w:t>
      </w:r>
      <w:r w:rsidRPr="00815D90">
        <w:rPr>
          <w:rFonts w:eastAsia="Times New Roman" w:cs="Calibri"/>
        </w:rPr>
        <w:tab/>
        <w:t xml:space="preserve">Of </w:t>
      </w:r>
      <w:r w:rsidRPr="00815D90">
        <w:rPr>
          <w:rFonts w:eastAsia="Times New Roman"/>
        </w:rPr>
        <w:t xml:space="preserve">all </w:t>
      </w:r>
      <w:r w:rsidRPr="00815D90">
        <w:rPr>
          <w:rFonts w:eastAsia="Times New Roman"/>
          <w:bCs/>
        </w:rPr>
        <w:t xml:space="preserve">component carrier </w:t>
      </w:r>
      <w:r w:rsidRPr="00815D90">
        <w:rPr>
          <w:rFonts w:eastAsia="Times New Roman"/>
        </w:rPr>
        <w:t xml:space="preserve">combinations which have same sum of channel bandwidth of </w:t>
      </w:r>
      <w:r w:rsidRPr="00815D90">
        <w:rPr>
          <w:rFonts w:eastAsia="Times New Roman"/>
          <w:bCs/>
        </w:rPr>
        <w:t>component carrier</w:t>
      </w:r>
      <w:r w:rsidRPr="00815D90">
        <w:rPr>
          <w:rFonts w:eastAsia="Times New Roman"/>
        </w:rPr>
        <w:t xml:space="preserve">, select those with the narrowest carrier with the smallest supported subcarrier spacing at the lower </w:t>
      </w:r>
      <w:r>
        <w:rPr>
          <w:rFonts w:hint="eastAsia"/>
        </w:rPr>
        <w:t xml:space="preserve">IAB </w:t>
      </w:r>
      <w:r w:rsidRPr="00815D90">
        <w:rPr>
          <w:rFonts w:eastAsia="Times New Roman"/>
        </w:rPr>
        <w:t>RF Bandwidth edge.</w:t>
      </w:r>
    </w:p>
    <w:p w14:paraId="36DBC95E"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Of the combinations selected in the previous step, select one with the narrowest carrier with the smallest supported subcarrier spacing at the upper </w:t>
      </w:r>
      <w:r>
        <w:rPr>
          <w:rFonts w:hint="eastAsia"/>
        </w:rPr>
        <w:t xml:space="preserve">IAB </w:t>
      </w:r>
      <w:r w:rsidRPr="00815D90">
        <w:rPr>
          <w:rFonts w:eastAsia="Times New Roman"/>
        </w:rPr>
        <w:t>RF Bandwidth edge.</w:t>
      </w:r>
    </w:p>
    <w:p w14:paraId="28C8F73D" w14:textId="77777777" w:rsidR="00AD1976" w:rsidRPr="00815D90" w:rsidRDefault="00AD1976" w:rsidP="00AD1976">
      <w:pPr>
        <w:ind w:left="568" w:hanging="284"/>
        <w:rPr>
          <w:rFonts w:eastAsia="Times New Roman"/>
        </w:rPr>
      </w:pPr>
      <w:r w:rsidRPr="00815D90">
        <w:rPr>
          <w:rFonts w:eastAsia="Times New Roman"/>
        </w:rPr>
        <w:lastRenderedPageBreak/>
        <w:t>-</w:t>
      </w:r>
      <w:r w:rsidRPr="00815D90">
        <w:rPr>
          <w:rFonts w:eastAsia="Times New Roman"/>
        </w:rPr>
        <w:tab/>
        <w:t>If there are multiple combinations fulfilling previous steps, select the one with</w:t>
      </w:r>
      <w:r w:rsidRPr="00815D90">
        <w:rPr>
          <w:rFonts w:ascii="MS Mincho" w:eastAsia="Times New Roman" w:hAnsi="MS Mincho"/>
        </w:rPr>
        <w:t xml:space="preserve"> </w:t>
      </w:r>
      <w:r w:rsidRPr="00815D90">
        <w:rPr>
          <w:rFonts w:eastAsia="Times New Roman"/>
        </w:rPr>
        <w:t xml:space="preserve">the smallest number of </w:t>
      </w:r>
      <w:r w:rsidRPr="00815D90">
        <w:rPr>
          <w:rFonts w:eastAsia="Times New Roman"/>
          <w:bCs/>
        </w:rPr>
        <w:t>component carrier</w:t>
      </w:r>
      <w:r w:rsidRPr="00815D90">
        <w:rPr>
          <w:rFonts w:eastAsia="Times New Roman"/>
        </w:rPr>
        <w:t>.</w:t>
      </w:r>
    </w:p>
    <w:p w14:paraId="40C19BB4"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If there are multiple combinations fulfilling previous steps, select the one with the widest carrier with the smallest supported subcarrier spacing being adjacent to the lowest carrier.</w:t>
      </w:r>
    </w:p>
    <w:p w14:paraId="5E7F193D"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If there are multiple combinations fulfilling previous steps, select the one with the widest carrier with the smallest supported subcarrier spacing being adjacent to the highest carrier.</w:t>
      </w:r>
    </w:p>
    <w:p w14:paraId="4CF812A0"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If there are multiple combinations fulfilling previous steps, repeat the previous step until there is only one combination left.</w:t>
      </w:r>
    </w:p>
    <w:p w14:paraId="7042666B"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The nominal channel spacing defined in TS 38.1</w:t>
      </w:r>
      <w:r>
        <w:rPr>
          <w:rFonts w:hint="eastAsia"/>
        </w:rPr>
        <w:t>74</w:t>
      </w:r>
      <w:r w:rsidRPr="00815D90">
        <w:rPr>
          <w:rFonts w:eastAsia="Times New Roman"/>
        </w:rPr>
        <w:t> [</w:t>
      </w:r>
      <w:r>
        <w:rPr>
          <w:rFonts w:hint="eastAsia"/>
        </w:rPr>
        <w:t>2</w:t>
      </w:r>
      <w:r w:rsidRPr="00815D90">
        <w:rPr>
          <w:rFonts w:eastAsia="Times New Roman"/>
        </w:rPr>
        <w:t>], clause 5.4.1 shall apply.</w:t>
      </w:r>
    </w:p>
    <w:p w14:paraId="3E600996" w14:textId="77777777" w:rsidR="00AD1976" w:rsidRPr="00815D90" w:rsidRDefault="00AD1976" w:rsidP="00AD1976">
      <w:pPr>
        <w:keepNext/>
        <w:keepLines/>
        <w:spacing w:before="120"/>
        <w:ind w:left="1418" w:hanging="1418"/>
        <w:outlineLvl w:val="3"/>
        <w:rPr>
          <w:rFonts w:ascii="Arial" w:eastAsia="Times New Roman" w:hAnsi="Arial"/>
        </w:rPr>
      </w:pPr>
      <w:r w:rsidRPr="00815D90">
        <w:rPr>
          <w:rFonts w:ascii="Arial" w:eastAsia="Times New Roman" w:hAnsi="Arial"/>
        </w:rPr>
        <w:t>4.7.4.2</w:t>
      </w:r>
      <w:r w:rsidRPr="00815D90">
        <w:rPr>
          <w:rFonts w:ascii="Arial" w:eastAsia="Times New Roman" w:hAnsi="Arial"/>
        </w:rPr>
        <w:tab/>
      </w:r>
      <w:r>
        <w:rPr>
          <w:rFonts w:ascii="Arial" w:eastAsia="Times New Roman" w:hAnsi="Arial"/>
        </w:rPr>
        <w:t>IABTC</w:t>
      </w:r>
      <w:r w:rsidRPr="00815D90">
        <w:rPr>
          <w:rFonts w:ascii="Arial" w:eastAsia="Times New Roman" w:hAnsi="Arial"/>
        </w:rPr>
        <w:t>2 power allocation</w:t>
      </w:r>
    </w:p>
    <w:p w14:paraId="055C9CEF" w14:textId="77777777" w:rsidR="00AD1976" w:rsidRPr="00815D90" w:rsidRDefault="00AD1976" w:rsidP="00AD1976">
      <w:pPr>
        <w:rPr>
          <w:rFonts w:eastAsia="Times New Roman"/>
        </w:rPr>
      </w:pPr>
      <w:r w:rsidRPr="00815D90">
        <w:rPr>
          <w:rFonts w:eastAsia="Times New Roman"/>
        </w:rPr>
        <w:t>Set the power spectral density of each carrier to be the same level so that the sum of the carrier powers equals the rated total output power</w:t>
      </w:r>
      <w:r w:rsidRPr="00815D90">
        <w:rPr>
          <w:rFonts w:eastAsia="?c?e?o“A‘??S?V?b?N‘I" w:cs="v4.2.0"/>
        </w:rPr>
        <w:t xml:space="preserve"> (P</w:t>
      </w:r>
      <w:r w:rsidRPr="00815D90">
        <w:rPr>
          <w:rFonts w:eastAsia="?c?e?o“A‘??S?V?b?N‘I" w:cs="v4.2.0"/>
          <w:vertAlign w:val="subscript"/>
        </w:rPr>
        <w:t>rated,t,AC</w:t>
      </w:r>
      <w:r w:rsidRPr="00815D90">
        <w:rPr>
          <w:rFonts w:eastAsia="?c?e?o“A‘??S?V?b?N‘I" w:cs="v4.2.0"/>
        </w:rPr>
        <w:t>,</w:t>
      </w:r>
      <w:r w:rsidRPr="00815D90">
        <w:rPr>
          <w:rFonts w:eastAsia="Times New Roman"/>
        </w:rPr>
        <w:t xml:space="preserve"> or </w:t>
      </w:r>
      <w:r w:rsidRPr="00815D90">
        <w:rPr>
          <w:rFonts w:eastAsia="?c?e?o“A‘??S?V?b?N‘I" w:cs="v4.2.0"/>
        </w:rPr>
        <w:t>P</w:t>
      </w:r>
      <w:r w:rsidRPr="00815D90">
        <w:rPr>
          <w:rFonts w:eastAsia="?c?e?o“A‘??S?V?b?N‘I" w:cs="v4.2.0"/>
          <w:vertAlign w:val="subscript"/>
        </w:rPr>
        <w:t>rated,t,TABC</w:t>
      </w:r>
      <w:r w:rsidRPr="00815D90">
        <w:rPr>
          <w:rFonts w:eastAsia="?c?e?o“A‘??S?V?b?N‘I" w:cs="v4.2.0"/>
        </w:rPr>
        <w:t xml:space="preserve">, </w:t>
      </w:r>
      <w:r w:rsidRPr="00782437">
        <w:rPr>
          <w:rFonts w:eastAsia="Times New Roman"/>
        </w:rPr>
        <w:t>D.22</w:t>
      </w:r>
      <w:r w:rsidRPr="00815D90">
        <w:rPr>
          <w:rFonts w:eastAsia="?c?e?o“A‘??S?V?b?N‘I" w:cs="v4.2.0"/>
        </w:rPr>
        <w:t>)</w:t>
      </w:r>
      <w:r w:rsidRPr="00815D90">
        <w:rPr>
          <w:rFonts w:eastAsia="Times New Roman"/>
        </w:rPr>
        <w:t xml:space="preserve"> for </w:t>
      </w:r>
      <w:r>
        <w:rPr>
          <w:rFonts w:hint="eastAsia"/>
        </w:rPr>
        <w:t>IAB</w:t>
      </w:r>
      <w:r w:rsidRPr="00815D90">
        <w:rPr>
          <w:rFonts w:eastAsia="Times New Roman"/>
        </w:rPr>
        <w:t xml:space="preserve"> according to the manufacturer's declaration in clause 4.6.</w:t>
      </w:r>
    </w:p>
    <w:p w14:paraId="4CFD1D58" w14:textId="77777777" w:rsidR="00AD1976" w:rsidRPr="00815D90" w:rsidRDefault="00AD1976" w:rsidP="00AD1976">
      <w:pPr>
        <w:keepNext/>
        <w:keepLines/>
        <w:spacing w:before="120"/>
        <w:ind w:left="1134" w:hanging="1134"/>
        <w:outlineLvl w:val="2"/>
        <w:rPr>
          <w:rFonts w:ascii="Arial" w:eastAsia="Times New Roman" w:hAnsi="Arial"/>
          <w:sz w:val="28"/>
        </w:rPr>
      </w:pPr>
      <w:r w:rsidRPr="00815D90">
        <w:rPr>
          <w:rFonts w:ascii="Arial" w:eastAsia="Times New Roman" w:hAnsi="Arial"/>
          <w:sz w:val="28"/>
        </w:rPr>
        <w:t>4.7.5</w:t>
      </w:r>
      <w:r w:rsidRPr="00815D90">
        <w:rPr>
          <w:rFonts w:ascii="Arial" w:eastAsia="Times New Roman" w:hAnsi="Arial"/>
          <w:sz w:val="28"/>
        </w:rPr>
        <w:tab/>
      </w:r>
      <w:r>
        <w:rPr>
          <w:rFonts w:ascii="Arial" w:eastAsia="Times New Roman" w:hAnsi="Arial"/>
          <w:sz w:val="28"/>
        </w:rPr>
        <w:t>IABTC</w:t>
      </w:r>
      <w:r w:rsidRPr="00815D90">
        <w:rPr>
          <w:rFonts w:ascii="Arial" w:eastAsia="Times New Roman" w:hAnsi="Arial"/>
          <w:sz w:val="28"/>
        </w:rPr>
        <w:t>3: Non-contiguous spectrum operation</w:t>
      </w:r>
    </w:p>
    <w:p w14:paraId="255B8C5E" w14:textId="77777777" w:rsidR="00AD1976" w:rsidRPr="00815D90" w:rsidRDefault="00AD1976" w:rsidP="00AD1976">
      <w:pPr>
        <w:rPr>
          <w:rFonts w:eastAsia="Times New Roman"/>
        </w:rPr>
      </w:pPr>
      <w:r w:rsidRPr="00815D90">
        <w:rPr>
          <w:rFonts w:eastAsia="Times New Roman"/>
        </w:rPr>
        <w:t xml:space="preserve">The purpose of </w:t>
      </w:r>
      <w:r>
        <w:rPr>
          <w:rFonts w:eastAsia="Times New Roman"/>
        </w:rPr>
        <w:t>IABTC</w:t>
      </w:r>
      <w:r w:rsidRPr="00815D90">
        <w:rPr>
          <w:rFonts w:eastAsia="Times New Roman"/>
        </w:rPr>
        <w:t xml:space="preserve">3 is to test all </w:t>
      </w:r>
      <w:r>
        <w:rPr>
          <w:rFonts w:hint="eastAsia"/>
        </w:rPr>
        <w:t xml:space="preserve">IAB </w:t>
      </w:r>
      <w:r w:rsidRPr="00815D90">
        <w:rPr>
          <w:rFonts w:eastAsia="Times New Roman"/>
        </w:rPr>
        <w:t>requirements excluding CA occupied bandwidth.</w:t>
      </w:r>
    </w:p>
    <w:p w14:paraId="4424ABFE" w14:textId="77777777" w:rsidR="00AD1976" w:rsidRPr="00815D90" w:rsidRDefault="00AD1976" w:rsidP="00AD1976">
      <w:pPr>
        <w:rPr>
          <w:rFonts w:eastAsia="Times New Roman"/>
        </w:rPr>
      </w:pPr>
      <w:r w:rsidRPr="00815D90">
        <w:rPr>
          <w:rFonts w:eastAsia="Times New Roman"/>
        </w:rPr>
        <w:t xml:space="preserve">For </w:t>
      </w:r>
      <w:r>
        <w:rPr>
          <w:rFonts w:eastAsia="Times New Roman"/>
        </w:rPr>
        <w:t>IABTC</w:t>
      </w:r>
      <w:r w:rsidRPr="00815D90">
        <w:rPr>
          <w:rFonts w:eastAsia="Times New Roman"/>
        </w:rPr>
        <w:t xml:space="preserve">3 used in receiver tests, outermost </w:t>
      </w:r>
      <w:r>
        <w:rPr>
          <w:rFonts w:hint="eastAsia"/>
        </w:rPr>
        <w:t xml:space="preserve">DL and UL </w:t>
      </w:r>
      <w:r w:rsidRPr="00815D90">
        <w:rPr>
          <w:rFonts w:eastAsia="Times New Roman"/>
        </w:rPr>
        <w:t>carriers for each sub-block need to be generated by the test equipment; other supported carriers are optional to be generated.</w:t>
      </w:r>
    </w:p>
    <w:p w14:paraId="4DE711CE" w14:textId="77777777" w:rsidR="00AD1976" w:rsidRPr="00815D90" w:rsidRDefault="00AD1976" w:rsidP="00AD1976">
      <w:pPr>
        <w:keepNext/>
        <w:keepLines/>
        <w:spacing w:before="120"/>
        <w:ind w:left="1418" w:hanging="1418"/>
        <w:outlineLvl w:val="3"/>
        <w:rPr>
          <w:rFonts w:ascii="Arial" w:eastAsia="Times New Roman" w:hAnsi="Arial"/>
        </w:rPr>
      </w:pPr>
      <w:r w:rsidRPr="00815D90">
        <w:rPr>
          <w:rFonts w:ascii="Arial" w:eastAsia="Times New Roman" w:hAnsi="Arial"/>
        </w:rPr>
        <w:t>4.7.5.1</w:t>
      </w:r>
      <w:r w:rsidRPr="00815D90">
        <w:rPr>
          <w:rFonts w:ascii="Arial" w:eastAsia="Times New Roman" w:hAnsi="Arial"/>
        </w:rPr>
        <w:tab/>
      </w:r>
      <w:r>
        <w:rPr>
          <w:rFonts w:ascii="Arial" w:eastAsia="Times New Roman" w:hAnsi="Arial"/>
        </w:rPr>
        <w:t>IABTC</w:t>
      </w:r>
      <w:r w:rsidRPr="00815D90">
        <w:rPr>
          <w:rFonts w:ascii="Arial" w:eastAsia="Times New Roman" w:hAnsi="Arial"/>
        </w:rPr>
        <w:t>3 generation</w:t>
      </w:r>
    </w:p>
    <w:p w14:paraId="34A2E035" w14:textId="77777777" w:rsidR="00AD1976" w:rsidRPr="00815D90" w:rsidRDefault="00AD1976" w:rsidP="00AD1976">
      <w:pPr>
        <w:rPr>
          <w:rFonts w:eastAsia="Times New Roman"/>
        </w:rPr>
      </w:pPr>
      <w:r>
        <w:rPr>
          <w:rFonts w:eastAsia="Times New Roman"/>
        </w:rPr>
        <w:t>IABTC</w:t>
      </w:r>
      <w:r w:rsidRPr="00815D90">
        <w:rPr>
          <w:rFonts w:eastAsia="Times New Roman"/>
        </w:rPr>
        <w:t>3 is constructed on a per band basis using the following method:</w:t>
      </w:r>
    </w:p>
    <w:p w14:paraId="678018F5"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The </w:t>
      </w:r>
      <w:r>
        <w:rPr>
          <w:rFonts w:hint="eastAsia"/>
        </w:rPr>
        <w:t xml:space="preserve">IAB </w:t>
      </w:r>
      <w:r w:rsidRPr="00815D90">
        <w:rPr>
          <w:rFonts w:eastAsia="Times New Roman"/>
        </w:rPr>
        <w:t xml:space="preserve">RF Bandwidth shall be the maximum </w:t>
      </w:r>
      <w:r>
        <w:rPr>
          <w:rFonts w:hint="eastAsia"/>
        </w:rPr>
        <w:t xml:space="preserve">IAB </w:t>
      </w:r>
      <w:r w:rsidRPr="00815D90">
        <w:rPr>
          <w:rFonts w:eastAsia="Times New Roman"/>
        </w:rPr>
        <w:t>RF Bandwidth supported for non-contiguous spectrum operation (</w:t>
      </w:r>
      <w:r w:rsidRPr="00782437">
        <w:rPr>
          <w:rFonts w:eastAsia="Times New Roman"/>
        </w:rPr>
        <w:t>D.11</w:t>
      </w:r>
      <w:r w:rsidRPr="00815D90">
        <w:rPr>
          <w:rFonts w:eastAsia="Times New Roman"/>
        </w:rPr>
        <w:t xml:space="preserve">). The </w:t>
      </w:r>
      <w:r>
        <w:rPr>
          <w:rFonts w:hint="eastAsia"/>
        </w:rPr>
        <w:t xml:space="preserve">IAB </w:t>
      </w:r>
      <w:r w:rsidRPr="00815D90">
        <w:rPr>
          <w:rFonts w:eastAsia="Times New Roman"/>
        </w:rPr>
        <w:t xml:space="preserve">RF Bandwidth consists of one sub-block gap and two sub-blocks located at the edges of the declared maximum supported </w:t>
      </w:r>
      <w:r>
        <w:rPr>
          <w:rFonts w:hint="eastAsia"/>
        </w:rPr>
        <w:t xml:space="preserve">IAB </w:t>
      </w:r>
      <w:r w:rsidRPr="00815D90">
        <w:rPr>
          <w:rFonts w:eastAsia="Times New Roman"/>
        </w:rPr>
        <w:t>RF Bandwidth (D.11).</w:t>
      </w:r>
    </w:p>
    <w:p w14:paraId="384A68B0"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Select the </w:t>
      </w:r>
      <w:r>
        <w:rPr>
          <w:rFonts w:hint="eastAsia"/>
        </w:rPr>
        <w:t xml:space="preserve">IAB </w:t>
      </w:r>
      <w:r w:rsidRPr="00815D90">
        <w:rPr>
          <w:rFonts w:eastAsia="Times New Roman"/>
        </w:rPr>
        <w:t xml:space="preserve">carrier to be tested according to 4.7.2. Place it adjacent to the upper </w:t>
      </w:r>
      <w:r>
        <w:rPr>
          <w:rFonts w:hint="eastAsia"/>
        </w:rPr>
        <w:t xml:space="preserve">IAB </w:t>
      </w:r>
      <w:r w:rsidRPr="00815D90">
        <w:rPr>
          <w:rFonts w:eastAsia="Times New Roman"/>
        </w:rPr>
        <w:t xml:space="preserve">RF Bandwidth edge and another carrier (as described in 4.7.2) adjacent to the lower </w:t>
      </w:r>
      <w:r>
        <w:rPr>
          <w:rFonts w:hint="eastAsia"/>
        </w:rPr>
        <w:t xml:space="preserve">IAB </w:t>
      </w:r>
      <w:r w:rsidRPr="00815D90">
        <w:rPr>
          <w:rFonts w:eastAsia="Times New Roman"/>
        </w:rPr>
        <w:t>RF Bandwidth edge.</w:t>
      </w:r>
    </w:p>
    <w:p w14:paraId="199F012E"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For single-band operation receiver tests, if the remaining gap is at least 15 MHz (or 60 MHz if channel bandwidth of the carrier to be tested is 20 MHz) plus two times the channel BW used in the previous step and the </w:t>
      </w:r>
      <w:r>
        <w:rPr>
          <w:rFonts w:hint="eastAsia"/>
        </w:rPr>
        <w:t xml:space="preserve">IAB </w:t>
      </w:r>
      <w:r w:rsidRPr="00815D90">
        <w:rPr>
          <w:rFonts w:eastAsia="Times New Roman"/>
        </w:rPr>
        <w:t>supports at least 4 carriers, place a carrier</w:t>
      </w:r>
      <w:r>
        <w:rPr>
          <w:rFonts w:eastAsia="Times New Roman"/>
        </w:rPr>
        <w:t xml:space="preserve"> </w:t>
      </w:r>
      <w:r w:rsidRPr="00815D90">
        <w:rPr>
          <w:rFonts w:eastAsia="Times New Roman"/>
        </w:rPr>
        <w:t>of this BW adjacent to each already placed carrier for each sub-block. The nominal channel spacing defined in TS 38.1</w:t>
      </w:r>
      <w:r>
        <w:rPr>
          <w:rFonts w:hint="eastAsia"/>
        </w:rPr>
        <w:t>74</w:t>
      </w:r>
      <w:r w:rsidRPr="00815D90">
        <w:rPr>
          <w:rFonts w:eastAsia="Times New Roman"/>
        </w:rPr>
        <w:t> [</w:t>
      </w:r>
      <w:r w:rsidRPr="00782437">
        <w:rPr>
          <w:rFonts w:eastAsia="Times New Roman"/>
        </w:rPr>
        <w:t>2</w:t>
      </w:r>
      <w:r w:rsidRPr="00815D90">
        <w:rPr>
          <w:rFonts w:eastAsia="Times New Roman"/>
        </w:rPr>
        <w:t>], clause 5.4.1 shall apply.</w:t>
      </w:r>
    </w:p>
    <w:p w14:paraId="03FD0201"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The sub-block edges adjacent to the sub-block gap shall be determined using the specified F</w:t>
      </w:r>
      <w:r w:rsidRPr="00815D90">
        <w:rPr>
          <w:rFonts w:eastAsia="Times New Roman"/>
          <w:vertAlign w:val="subscript"/>
        </w:rPr>
        <w:t>offset_high</w:t>
      </w:r>
      <w:r w:rsidRPr="00815D90">
        <w:rPr>
          <w:rFonts w:eastAsia="Times New Roman"/>
        </w:rPr>
        <w:t xml:space="preserve"> and F</w:t>
      </w:r>
      <w:r w:rsidRPr="00815D90">
        <w:rPr>
          <w:rFonts w:eastAsia="Times New Roman"/>
          <w:vertAlign w:val="subscript"/>
        </w:rPr>
        <w:t xml:space="preserve">offset_low </w:t>
      </w:r>
      <w:r w:rsidRPr="00815D90">
        <w:rPr>
          <w:rFonts w:eastAsia="Times New Roman"/>
        </w:rPr>
        <w:t>for the carriers adjacent to the sub-block gap.</w:t>
      </w:r>
    </w:p>
    <w:p w14:paraId="1C428DFF" w14:textId="77777777" w:rsidR="00AD1976" w:rsidRPr="00815D90" w:rsidRDefault="00AD1976" w:rsidP="00AD1976">
      <w:pPr>
        <w:keepNext/>
        <w:keepLines/>
        <w:spacing w:before="120"/>
        <w:ind w:left="1418" w:hanging="1418"/>
        <w:outlineLvl w:val="3"/>
        <w:rPr>
          <w:rFonts w:ascii="Arial" w:eastAsia="Times New Roman" w:hAnsi="Arial"/>
        </w:rPr>
      </w:pPr>
      <w:r w:rsidRPr="00815D90">
        <w:rPr>
          <w:rFonts w:ascii="Arial" w:eastAsia="Times New Roman" w:hAnsi="Arial"/>
        </w:rPr>
        <w:t>4.7.5.2</w:t>
      </w:r>
      <w:r w:rsidRPr="00815D90">
        <w:rPr>
          <w:rFonts w:ascii="Arial" w:eastAsia="Times New Roman" w:hAnsi="Arial"/>
        </w:rPr>
        <w:tab/>
      </w:r>
      <w:r>
        <w:rPr>
          <w:rFonts w:ascii="Arial" w:eastAsia="Times New Roman" w:hAnsi="Arial"/>
        </w:rPr>
        <w:t>IABTC</w:t>
      </w:r>
      <w:r w:rsidRPr="00815D90">
        <w:rPr>
          <w:rFonts w:ascii="Arial" w:eastAsia="Times New Roman" w:hAnsi="Arial"/>
        </w:rPr>
        <w:t>3 power allocation</w:t>
      </w:r>
    </w:p>
    <w:p w14:paraId="404E3ADD" w14:textId="77777777" w:rsidR="00AD1976" w:rsidRPr="00815D90" w:rsidRDefault="00AD1976" w:rsidP="00AD1976">
      <w:pPr>
        <w:rPr>
          <w:rFonts w:eastAsia="Times New Roman"/>
        </w:rPr>
      </w:pPr>
      <w:r w:rsidRPr="00815D90">
        <w:rPr>
          <w:rFonts w:eastAsia="Times New Roman"/>
        </w:rPr>
        <w:t>Set the power of each carrier to the same level so that the sum of the carrier powers equals the rated total output power</w:t>
      </w:r>
      <w:r w:rsidRPr="00815D90">
        <w:rPr>
          <w:rFonts w:eastAsia="?c?e?o“A‘??S?V?b?N‘I" w:cs="v4.2.0"/>
        </w:rPr>
        <w:t xml:space="preserve"> (P</w:t>
      </w:r>
      <w:r w:rsidRPr="00815D90">
        <w:rPr>
          <w:rFonts w:eastAsia="?c?e?o“A‘??S?V?b?N‘I" w:cs="v4.2.0"/>
          <w:vertAlign w:val="subscript"/>
        </w:rPr>
        <w:t>rated,t,AC</w:t>
      </w:r>
      <w:r w:rsidRPr="00815D90">
        <w:rPr>
          <w:rFonts w:eastAsia="?c?e?o“A‘??S?V?b?N‘I" w:cs="v4.2.0"/>
        </w:rPr>
        <w:t>,</w:t>
      </w:r>
      <w:r w:rsidRPr="00815D90">
        <w:rPr>
          <w:rFonts w:eastAsia="Times New Roman"/>
        </w:rPr>
        <w:t xml:space="preserve"> or </w:t>
      </w:r>
      <w:r w:rsidRPr="00815D90">
        <w:rPr>
          <w:rFonts w:eastAsia="?c?e?o“A‘??S?V?b?N‘I" w:cs="v4.2.0"/>
        </w:rPr>
        <w:t>P</w:t>
      </w:r>
      <w:r w:rsidRPr="00815D90">
        <w:rPr>
          <w:rFonts w:eastAsia="?c?e?o“A‘??S?V?b?N‘I" w:cs="v4.2.0"/>
          <w:vertAlign w:val="subscript"/>
        </w:rPr>
        <w:t>rated,t,TABC</w:t>
      </w:r>
      <w:r w:rsidRPr="00815D90">
        <w:rPr>
          <w:rFonts w:eastAsia="?c?e?o“A‘??S?V?b?N‘I" w:cs="v4.2.0"/>
        </w:rPr>
        <w:t xml:space="preserve">, </w:t>
      </w:r>
      <w:r w:rsidRPr="00782437">
        <w:rPr>
          <w:rFonts w:eastAsia="Times New Roman"/>
        </w:rPr>
        <w:t>D.22</w:t>
      </w:r>
      <w:r w:rsidRPr="00815D90">
        <w:rPr>
          <w:rFonts w:eastAsia="?c?e?o“A‘??S?V?b?N‘I" w:cs="v4.2.0"/>
        </w:rPr>
        <w:t>)</w:t>
      </w:r>
      <w:r w:rsidRPr="00815D90">
        <w:rPr>
          <w:rFonts w:eastAsia="Times New Roman"/>
        </w:rPr>
        <w:t xml:space="preserve"> </w:t>
      </w:r>
      <w:r>
        <w:rPr>
          <w:rFonts w:eastAsia="Times New Roman"/>
        </w:rPr>
        <w:t xml:space="preserve">for IAB </w:t>
      </w:r>
      <w:r w:rsidRPr="00815D90">
        <w:rPr>
          <w:rFonts w:eastAsia="Times New Roman"/>
        </w:rPr>
        <w:t>according to the manufacturer's declaration in clause 4.6.</w:t>
      </w:r>
    </w:p>
    <w:p w14:paraId="14351837" w14:textId="77777777" w:rsidR="00AD1976" w:rsidRPr="00815D90" w:rsidRDefault="00AD1976" w:rsidP="00AD1976">
      <w:pPr>
        <w:keepNext/>
        <w:keepLines/>
        <w:spacing w:before="120"/>
        <w:ind w:left="1134" w:hanging="1134"/>
        <w:outlineLvl w:val="2"/>
        <w:rPr>
          <w:rFonts w:ascii="Arial" w:eastAsia="Times New Roman" w:hAnsi="Arial"/>
          <w:sz w:val="28"/>
        </w:rPr>
      </w:pPr>
      <w:r w:rsidRPr="00815D90">
        <w:rPr>
          <w:rFonts w:ascii="Arial" w:eastAsia="Times New Roman" w:hAnsi="Arial"/>
          <w:sz w:val="28"/>
        </w:rPr>
        <w:t>4.7.6</w:t>
      </w:r>
      <w:r w:rsidRPr="00815D90">
        <w:rPr>
          <w:rFonts w:ascii="Arial" w:eastAsia="Times New Roman" w:hAnsi="Arial"/>
          <w:sz w:val="28"/>
        </w:rPr>
        <w:tab/>
      </w:r>
      <w:r>
        <w:rPr>
          <w:rFonts w:ascii="Arial" w:eastAsia="Times New Roman" w:hAnsi="Arial"/>
          <w:sz w:val="28"/>
        </w:rPr>
        <w:t>IABTC</w:t>
      </w:r>
      <w:r w:rsidRPr="00815D90">
        <w:rPr>
          <w:rFonts w:ascii="Arial" w:eastAsia="Times New Roman" w:hAnsi="Arial"/>
          <w:sz w:val="28"/>
        </w:rPr>
        <w:t>4: Multi-band test configuration for full carrier allocation</w:t>
      </w:r>
    </w:p>
    <w:p w14:paraId="53EEA6FC" w14:textId="77777777" w:rsidR="00AD1976" w:rsidRPr="00815D90" w:rsidRDefault="00AD1976" w:rsidP="00AD1976">
      <w:pPr>
        <w:rPr>
          <w:rFonts w:eastAsia="Times New Roman"/>
        </w:rPr>
      </w:pPr>
      <w:r w:rsidRPr="00815D90">
        <w:rPr>
          <w:rFonts w:eastAsia="Times New Roman"/>
        </w:rPr>
        <w:t xml:space="preserve">The purpose of </w:t>
      </w:r>
      <w:r>
        <w:rPr>
          <w:rFonts w:eastAsia="Times New Roman"/>
        </w:rPr>
        <w:t>IABTC</w:t>
      </w:r>
      <w:r w:rsidRPr="00815D90">
        <w:rPr>
          <w:rFonts w:eastAsia="Times New Roman"/>
        </w:rPr>
        <w:t>4 is to test multi-band operation aspects considering maximum supported number of carriers.</w:t>
      </w:r>
    </w:p>
    <w:p w14:paraId="0588E373" w14:textId="77777777" w:rsidR="00AD1976" w:rsidRPr="00815D90" w:rsidRDefault="00AD1976" w:rsidP="00AD1976">
      <w:pPr>
        <w:keepNext/>
        <w:keepLines/>
        <w:spacing w:before="120"/>
        <w:ind w:left="1418" w:hanging="1418"/>
        <w:outlineLvl w:val="3"/>
        <w:rPr>
          <w:rFonts w:ascii="Arial" w:eastAsia="Times New Roman" w:hAnsi="Arial"/>
          <w:sz w:val="22"/>
        </w:rPr>
      </w:pPr>
      <w:r w:rsidRPr="00815D90">
        <w:rPr>
          <w:rFonts w:ascii="Arial" w:eastAsia="Times New Roman" w:hAnsi="Arial"/>
        </w:rPr>
        <w:t>4.7.6.1</w:t>
      </w:r>
      <w:r w:rsidRPr="00815D90">
        <w:rPr>
          <w:rFonts w:ascii="Arial" w:eastAsia="Times New Roman" w:hAnsi="Arial"/>
        </w:rPr>
        <w:tab/>
      </w:r>
      <w:r>
        <w:rPr>
          <w:rFonts w:ascii="Arial" w:eastAsia="Times New Roman" w:hAnsi="Arial"/>
        </w:rPr>
        <w:t>IABTC</w:t>
      </w:r>
      <w:r w:rsidRPr="00815D90">
        <w:rPr>
          <w:rFonts w:ascii="Arial" w:eastAsia="Times New Roman" w:hAnsi="Arial"/>
        </w:rPr>
        <w:t>4 generation</w:t>
      </w:r>
    </w:p>
    <w:p w14:paraId="6F8A5458" w14:textId="77777777" w:rsidR="00AD1976" w:rsidRPr="00815D90" w:rsidRDefault="00AD1976" w:rsidP="00AD1976">
      <w:pPr>
        <w:rPr>
          <w:rFonts w:eastAsia="Times New Roman"/>
        </w:rPr>
      </w:pPr>
      <w:r>
        <w:rPr>
          <w:rFonts w:eastAsia="Times New Roman"/>
        </w:rPr>
        <w:t>IABTC</w:t>
      </w:r>
      <w:r w:rsidRPr="00815D90">
        <w:rPr>
          <w:rFonts w:eastAsia="Times New Roman"/>
        </w:rPr>
        <w:t>4 is based on re-using the previously specified test configurations (</w:t>
      </w:r>
      <w:r>
        <w:rPr>
          <w:rFonts w:eastAsia="Times New Roman"/>
        </w:rPr>
        <w:t>IABTC</w:t>
      </w:r>
      <w:r w:rsidRPr="00815D90">
        <w:rPr>
          <w:rFonts w:eastAsia="Times New Roman"/>
        </w:rPr>
        <w:t xml:space="preserve">1, </w:t>
      </w:r>
      <w:r>
        <w:rPr>
          <w:rFonts w:eastAsia="Times New Roman"/>
        </w:rPr>
        <w:t>IABTC</w:t>
      </w:r>
      <w:r w:rsidRPr="00815D90">
        <w:rPr>
          <w:rFonts w:eastAsia="Times New Roman"/>
        </w:rPr>
        <w:t xml:space="preserve">2 and </w:t>
      </w:r>
      <w:r>
        <w:rPr>
          <w:rFonts w:eastAsia="Times New Roman"/>
        </w:rPr>
        <w:t>IABTC</w:t>
      </w:r>
      <w:r w:rsidRPr="00815D90">
        <w:rPr>
          <w:rFonts w:eastAsia="Times New Roman"/>
        </w:rPr>
        <w:t>3) applicable per band involved in multi-band operation. It is constructed using the following method:</w:t>
      </w:r>
    </w:p>
    <w:p w14:paraId="28D29C32" w14:textId="77777777" w:rsidR="00AD1976" w:rsidRPr="00815D90" w:rsidRDefault="00AD1976" w:rsidP="00AD1976">
      <w:pPr>
        <w:ind w:left="568" w:hanging="284"/>
        <w:rPr>
          <w:rFonts w:eastAsia="Times New Roman"/>
        </w:rPr>
      </w:pPr>
      <w:r w:rsidRPr="00815D90">
        <w:rPr>
          <w:rFonts w:eastAsia="Times New Roman"/>
        </w:rPr>
        <w:lastRenderedPageBreak/>
        <w:t>-</w:t>
      </w:r>
      <w:r w:rsidRPr="00815D90">
        <w:rPr>
          <w:rFonts w:eastAsia="Times New Roman"/>
        </w:rPr>
        <w:tab/>
        <w:t xml:space="preserve">The </w:t>
      </w:r>
      <w:r>
        <w:rPr>
          <w:rFonts w:hint="eastAsia"/>
        </w:rPr>
        <w:t xml:space="preserve">IAB </w:t>
      </w:r>
      <w:r w:rsidRPr="00815D90">
        <w:rPr>
          <w:rFonts w:eastAsia="Times New Roman"/>
        </w:rPr>
        <w:t xml:space="preserve">RF Bandwidth of each supported operating band shall be the declared maximum </w:t>
      </w:r>
      <w:r>
        <w:rPr>
          <w:rFonts w:hint="eastAsia"/>
        </w:rPr>
        <w:t xml:space="preserve">IAB </w:t>
      </w:r>
      <w:r w:rsidRPr="00815D90">
        <w:rPr>
          <w:rFonts w:eastAsia="Times New Roman"/>
        </w:rPr>
        <w:t>RF Bandwidth in multi-band operation (</w:t>
      </w:r>
      <w:r w:rsidRPr="00782437">
        <w:rPr>
          <w:rFonts w:eastAsia="Times New Roman"/>
        </w:rPr>
        <w:t>D.12</w:t>
      </w:r>
      <w:r w:rsidRPr="00815D90">
        <w:rPr>
          <w:rFonts w:eastAsia="Times New Roman"/>
        </w:rPr>
        <w:t>).</w:t>
      </w:r>
    </w:p>
    <w:p w14:paraId="32BEF71E"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The number of carriers of each supported </w:t>
      </w:r>
      <w:r w:rsidRPr="00815D90">
        <w:rPr>
          <w:rFonts w:eastAsia="Times New Roman"/>
          <w:i/>
        </w:rPr>
        <w:t>operating band</w:t>
      </w:r>
      <w:r w:rsidRPr="00815D90">
        <w:rPr>
          <w:rFonts w:eastAsia="Times New Roman"/>
        </w:rPr>
        <w:t xml:space="preserve"> shall be the declared maximum number of supported carriers per operating band in multi-band operation (</w:t>
      </w:r>
      <w:r w:rsidRPr="00782437">
        <w:rPr>
          <w:rFonts w:eastAsia="Times New Roman"/>
        </w:rPr>
        <w:t>D.</w:t>
      </w:r>
      <w:r w:rsidRPr="00782437" w:rsidDel="00326CEA">
        <w:rPr>
          <w:rFonts w:eastAsia="Times New Roman"/>
        </w:rPr>
        <w:t xml:space="preserve"> </w:t>
      </w:r>
      <w:r w:rsidRPr="00782437">
        <w:rPr>
          <w:rFonts w:eastAsia="Times New Roman"/>
        </w:rPr>
        <w:t>18</w:t>
      </w:r>
      <w:r w:rsidRPr="00815D90">
        <w:rPr>
          <w:rFonts w:eastAsia="Times New Roman"/>
        </w:rPr>
        <w:t xml:space="preserve">). Carriers shall be selected according to 4.7.2 and shall first be placed at the outermost edges of the declared maximum Radio Bandwidth. Additional carriers shall next be placed at the </w:t>
      </w:r>
      <w:r>
        <w:rPr>
          <w:rFonts w:hint="eastAsia"/>
        </w:rPr>
        <w:t xml:space="preserve">IAB </w:t>
      </w:r>
      <w:r w:rsidRPr="00815D90">
        <w:rPr>
          <w:rFonts w:eastAsia="Times New Roman"/>
        </w:rPr>
        <w:t>RF Bandwidths edges, if possible.</w:t>
      </w:r>
    </w:p>
    <w:p w14:paraId="631B0247"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The allocated </w:t>
      </w:r>
      <w:r>
        <w:rPr>
          <w:rFonts w:hint="eastAsia"/>
        </w:rPr>
        <w:t xml:space="preserve">IAB </w:t>
      </w:r>
      <w:r w:rsidRPr="00815D90">
        <w:rPr>
          <w:rFonts w:eastAsia="Times New Roman"/>
        </w:rPr>
        <w:t>RF Bandwidth of the outermost bands shall be located at the outermost edges of the declared maximum Radio Bandwidth.</w:t>
      </w:r>
    </w:p>
    <w:p w14:paraId="1E334978"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Each concerned band shall be considered as an independent band and the carrier placement in each band shall be according to </w:t>
      </w:r>
      <w:r>
        <w:rPr>
          <w:rFonts w:eastAsia="Times New Roman"/>
        </w:rPr>
        <w:t>IABTC</w:t>
      </w:r>
      <w:r w:rsidRPr="00815D90">
        <w:rPr>
          <w:rFonts w:eastAsia="Times New Roman"/>
        </w:rPr>
        <w:t>1, where the declared parameters for multi-band operation shall apply. The mirror image of the single-band test configuration shall be used in each alternate band(s) and in the highest band being.</w:t>
      </w:r>
    </w:p>
    <w:p w14:paraId="309634BF"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If only three carriers are supported, two carriers shall be placed in one band according to the relevant test configuration while the remaining carrier shall be placed at the edge of the maximum </w:t>
      </w:r>
      <w:r w:rsidRPr="00815D90">
        <w:rPr>
          <w:rFonts w:eastAsia="Times New Roman"/>
          <w:i/>
        </w:rPr>
        <w:t>Radio Bandwidth</w:t>
      </w:r>
      <w:r w:rsidRPr="00815D90">
        <w:rPr>
          <w:rFonts w:eastAsia="Times New Roman"/>
        </w:rPr>
        <w:t xml:space="preserve"> in the other band.</w:t>
      </w:r>
    </w:p>
    <w:p w14:paraId="0D72470D"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If the sum of the maximum </w:t>
      </w:r>
      <w:r>
        <w:rPr>
          <w:rFonts w:hint="eastAsia"/>
        </w:rPr>
        <w:t xml:space="preserve">IAB </w:t>
      </w:r>
      <w:r w:rsidRPr="00815D90">
        <w:rPr>
          <w:rFonts w:eastAsia="Times New Roman"/>
        </w:rPr>
        <w:t xml:space="preserve">RF Bandwidths of each supported </w:t>
      </w:r>
      <w:r w:rsidRPr="00815D90">
        <w:rPr>
          <w:rFonts w:eastAsia="Times New Roman"/>
          <w:i/>
        </w:rPr>
        <w:t>operating bands</w:t>
      </w:r>
      <w:r w:rsidRPr="00815D90">
        <w:rPr>
          <w:rFonts w:eastAsia="Times New Roman"/>
        </w:rPr>
        <w:t xml:space="preserve"> is larger than the declared </w:t>
      </w:r>
      <w:r w:rsidRPr="00815D90">
        <w:rPr>
          <w:rFonts w:eastAsia="Times New Roman"/>
          <w:i/>
        </w:rPr>
        <w:t>Total RF Bandwidth</w:t>
      </w:r>
      <w:r w:rsidRPr="00815D90">
        <w:rPr>
          <w:rFonts w:eastAsia="Times New Roman"/>
        </w:rPr>
        <w:t xml:space="preserve"> </w:t>
      </w:r>
      <w:r w:rsidRPr="00782437">
        <w:rPr>
          <w:rFonts w:eastAsia="Times New Roman"/>
        </w:rPr>
        <w:t>BW</w:t>
      </w:r>
      <w:r w:rsidRPr="00782437">
        <w:rPr>
          <w:rFonts w:eastAsia="Times New Roman"/>
          <w:vertAlign w:val="subscript"/>
        </w:rPr>
        <w:t>tot</w:t>
      </w:r>
      <w:r w:rsidRPr="00782437">
        <w:rPr>
          <w:rFonts w:eastAsia="Times New Roman"/>
        </w:rPr>
        <w:t xml:space="preserve"> (D.13</w:t>
      </w:r>
      <w:r w:rsidRPr="00815D90">
        <w:rPr>
          <w:rFonts w:eastAsia="Times New Roman"/>
        </w:rPr>
        <w:t>) of transmitter and receiver for the declared band combinations of the</w:t>
      </w:r>
      <w:r>
        <w:rPr>
          <w:rFonts w:hint="eastAsia"/>
        </w:rPr>
        <w:t xml:space="preserve"> IAB</w:t>
      </w:r>
      <w:r w:rsidRPr="00815D90">
        <w:rPr>
          <w:rFonts w:eastAsia="Times New Roman"/>
        </w:rPr>
        <w:t xml:space="preserve">, repeat the steps above for test configurations where the </w:t>
      </w:r>
      <w:r>
        <w:rPr>
          <w:rFonts w:hint="eastAsia"/>
        </w:rPr>
        <w:t xml:space="preserve">IAB </w:t>
      </w:r>
      <w:r w:rsidRPr="00815D90">
        <w:rPr>
          <w:rFonts w:eastAsia="Times New Roman"/>
        </w:rPr>
        <w:t xml:space="preserve">RF Bandwidth of one of the operating band shall be reduced so that the </w:t>
      </w:r>
      <w:r w:rsidRPr="00815D90">
        <w:rPr>
          <w:rFonts w:eastAsia="Times New Roman"/>
          <w:i/>
        </w:rPr>
        <w:t>Total RF Bandwidth</w:t>
      </w:r>
      <w:r w:rsidRPr="00815D90">
        <w:rPr>
          <w:rFonts w:eastAsia="Times New Roman"/>
        </w:rPr>
        <w:t xml:space="preserve"> of transmitter and receiver is not exceeded and vice versa.</w:t>
      </w:r>
    </w:p>
    <w:p w14:paraId="741C7205"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If the sum of the maximum number of supported carriers per operating band in multi-band operation (</w:t>
      </w:r>
      <w:r w:rsidRPr="00782437">
        <w:rPr>
          <w:rFonts w:eastAsia="Times New Roman"/>
        </w:rPr>
        <w:t>D.18</w:t>
      </w:r>
      <w:r w:rsidRPr="00815D90">
        <w:rPr>
          <w:rFonts w:eastAsia="Times New Roman"/>
        </w:rPr>
        <w:t>) is larger than the declared total maximum number of supported carriers in multi-band operation (</w:t>
      </w:r>
      <w:r w:rsidRPr="00782437">
        <w:rPr>
          <w:rFonts w:eastAsia="Times New Roman"/>
        </w:rPr>
        <w:t>D.</w:t>
      </w:r>
      <w:r w:rsidRPr="00782437" w:rsidDel="000D0627">
        <w:rPr>
          <w:rFonts w:eastAsia="Times New Roman"/>
        </w:rPr>
        <w:t xml:space="preserve"> </w:t>
      </w:r>
      <w:r w:rsidRPr="00782437">
        <w:rPr>
          <w:rFonts w:eastAsia="Times New Roman"/>
        </w:rPr>
        <w:t>19</w:t>
      </w:r>
      <w:r w:rsidRPr="00815D90">
        <w:rPr>
          <w:rFonts w:eastAsia="Times New Roman"/>
        </w:rPr>
        <w:t>), repeat the steps above for test configurations where in each test configuration the number of carriers of one of the operating band shall be reduced so that the total number of supported carriers is not exceeded and vice versa.</w:t>
      </w:r>
    </w:p>
    <w:p w14:paraId="024F21C8" w14:textId="77777777" w:rsidR="00AD1976" w:rsidRPr="00815D90" w:rsidRDefault="00AD1976" w:rsidP="00AD1976">
      <w:pPr>
        <w:keepNext/>
        <w:keepLines/>
        <w:spacing w:before="120"/>
        <w:ind w:left="1418" w:hanging="1418"/>
        <w:outlineLvl w:val="3"/>
        <w:rPr>
          <w:rFonts w:ascii="Arial" w:eastAsia="Times New Roman" w:hAnsi="Arial"/>
          <w:sz w:val="22"/>
        </w:rPr>
      </w:pPr>
      <w:r w:rsidRPr="00815D90">
        <w:rPr>
          <w:rFonts w:ascii="Arial" w:eastAsia="Times New Roman" w:hAnsi="Arial"/>
        </w:rPr>
        <w:t>4.7.6.2</w:t>
      </w:r>
      <w:r w:rsidRPr="00815D90">
        <w:rPr>
          <w:rFonts w:ascii="Arial" w:eastAsia="Times New Roman" w:hAnsi="Arial"/>
        </w:rPr>
        <w:tab/>
      </w:r>
      <w:r>
        <w:rPr>
          <w:rFonts w:ascii="Arial" w:eastAsia="Times New Roman" w:hAnsi="Arial"/>
        </w:rPr>
        <w:t>IABTC</w:t>
      </w:r>
      <w:r w:rsidRPr="00815D90">
        <w:rPr>
          <w:rFonts w:ascii="Arial" w:eastAsia="Times New Roman" w:hAnsi="Arial"/>
        </w:rPr>
        <w:t>4 power allocation</w:t>
      </w:r>
    </w:p>
    <w:p w14:paraId="30CFA1CA" w14:textId="77777777" w:rsidR="00AD1976" w:rsidRPr="00815D90" w:rsidRDefault="00AD1976" w:rsidP="00AD1976">
      <w:pPr>
        <w:rPr>
          <w:rFonts w:eastAsia="Times New Roman"/>
        </w:rPr>
      </w:pPr>
      <w:r w:rsidRPr="00815D90">
        <w:rPr>
          <w:rFonts w:eastAsia="Times New Roman"/>
        </w:rPr>
        <w:t xml:space="preserve">Unless otherwise stated, set the power of each carrier in all supported </w:t>
      </w:r>
      <w:r w:rsidRPr="00815D90">
        <w:rPr>
          <w:rFonts w:eastAsia="Times New Roman"/>
          <w:i/>
        </w:rPr>
        <w:t>operating bands</w:t>
      </w:r>
      <w:r w:rsidRPr="00815D90">
        <w:rPr>
          <w:rFonts w:eastAsia="Times New Roman"/>
        </w:rPr>
        <w:t xml:space="preserve"> to the same power so that the sum of the carrier powers equals the rated total output power (</w:t>
      </w:r>
      <w:r w:rsidRPr="00815D90">
        <w:rPr>
          <w:rFonts w:eastAsia="?c?e?o“A‘??S?V?b?N‘I" w:cs="v4.2.0"/>
        </w:rPr>
        <w:t>P</w:t>
      </w:r>
      <w:r w:rsidRPr="00815D90">
        <w:rPr>
          <w:rFonts w:eastAsia="?c?e?o“A‘??S?V?b?N‘I" w:cs="v4.2.0"/>
          <w:vertAlign w:val="subscript"/>
        </w:rPr>
        <w:t>rated,t,AC</w:t>
      </w:r>
      <w:r w:rsidRPr="00815D90">
        <w:rPr>
          <w:rFonts w:eastAsia="Times New Roman"/>
        </w:rPr>
        <w:t xml:space="preserve"> or </w:t>
      </w:r>
      <w:r w:rsidRPr="00815D90">
        <w:rPr>
          <w:rFonts w:eastAsia="?c?e?o“A‘??S?V?b?N‘I" w:cs="v4.2.0"/>
        </w:rPr>
        <w:t>P</w:t>
      </w:r>
      <w:r w:rsidRPr="00815D90">
        <w:rPr>
          <w:rFonts w:eastAsia="?c?e?o“A‘??S?V?b?N‘I" w:cs="v4.2.0"/>
          <w:vertAlign w:val="subscript"/>
        </w:rPr>
        <w:t>rated,t,TABC</w:t>
      </w:r>
      <w:r w:rsidRPr="00815D90">
        <w:rPr>
          <w:rFonts w:eastAsia="?c?e?o“A‘??S?V?b?N‘I" w:cs="v4.2.0"/>
        </w:rPr>
        <w:t xml:space="preserve">, </w:t>
      </w:r>
      <w:r w:rsidRPr="00782437">
        <w:rPr>
          <w:rFonts w:eastAsia="Times New Roman"/>
        </w:rPr>
        <w:t>D.22</w:t>
      </w:r>
      <w:r w:rsidRPr="00815D90">
        <w:rPr>
          <w:rFonts w:eastAsia="Times New Roman"/>
        </w:rPr>
        <w:t>) according to the manufacturer's declaration.</w:t>
      </w:r>
    </w:p>
    <w:p w14:paraId="287E9BB4" w14:textId="77777777" w:rsidR="00AD1976" w:rsidRPr="00815D90" w:rsidRDefault="00AD1976" w:rsidP="00AD1976">
      <w:pPr>
        <w:rPr>
          <w:rFonts w:eastAsia="Times New Roman"/>
        </w:rPr>
      </w:pPr>
      <w:r w:rsidRPr="00815D90">
        <w:rPr>
          <w:rFonts w:eastAsia="Times New Roman"/>
        </w:rPr>
        <w:t xml:space="preserve">If the allocated power of a supported </w:t>
      </w:r>
      <w:r w:rsidRPr="00815D90">
        <w:rPr>
          <w:rFonts w:eastAsia="Times New Roman"/>
          <w:i/>
        </w:rPr>
        <w:t>operating band(s)</w:t>
      </w:r>
      <w:r w:rsidRPr="00815D90">
        <w:rPr>
          <w:rFonts w:eastAsia="Times New Roman"/>
        </w:rPr>
        <w:t xml:space="preserve"> exceeds the declared rated total output power</w:t>
      </w:r>
      <w:r w:rsidRPr="00815D90">
        <w:rPr>
          <w:rFonts w:eastAsia="?c?e?o“A‘??S?V?b?N‘I" w:cs="v4.2.0"/>
        </w:rPr>
        <w:t xml:space="preserve"> </w:t>
      </w:r>
      <w:r w:rsidRPr="00815D90">
        <w:rPr>
          <w:rFonts w:eastAsia="Times New Roman"/>
        </w:rPr>
        <w:t xml:space="preserve">of the </w:t>
      </w:r>
      <w:r w:rsidRPr="00815D90">
        <w:rPr>
          <w:rFonts w:eastAsia="Times New Roman"/>
          <w:i/>
        </w:rPr>
        <w:t>operating band(s)</w:t>
      </w:r>
      <w:r w:rsidRPr="00815D90">
        <w:rPr>
          <w:rFonts w:eastAsia="Times New Roman"/>
        </w:rPr>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815D90" w:rsidRDefault="00AD1976" w:rsidP="00AD1976">
      <w:pPr>
        <w:keepNext/>
        <w:keepLines/>
        <w:spacing w:before="120"/>
        <w:ind w:left="1134" w:hanging="1134"/>
        <w:outlineLvl w:val="2"/>
        <w:rPr>
          <w:rFonts w:ascii="Arial" w:eastAsia="Times New Roman" w:hAnsi="Arial"/>
          <w:sz w:val="28"/>
        </w:rPr>
      </w:pPr>
      <w:r w:rsidRPr="00815D90">
        <w:rPr>
          <w:rFonts w:ascii="Arial" w:eastAsia="Times New Roman" w:hAnsi="Arial"/>
          <w:sz w:val="28"/>
        </w:rPr>
        <w:t>4.7.7</w:t>
      </w:r>
      <w:r w:rsidRPr="00815D90">
        <w:rPr>
          <w:rFonts w:ascii="Arial" w:eastAsia="Times New Roman" w:hAnsi="Arial"/>
          <w:sz w:val="28"/>
        </w:rPr>
        <w:tab/>
      </w:r>
      <w:r>
        <w:rPr>
          <w:rFonts w:ascii="Arial" w:eastAsia="Times New Roman" w:hAnsi="Arial"/>
          <w:sz w:val="28"/>
        </w:rPr>
        <w:t>IABTC</w:t>
      </w:r>
      <w:r w:rsidRPr="00815D90">
        <w:rPr>
          <w:rFonts w:ascii="Arial" w:eastAsia="Times New Roman" w:hAnsi="Arial"/>
          <w:sz w:val="28"/>
        </w:rPr>
        <w:t>5: Multi-band test configuration with high PSD per carrier</w:t>
      </w:r>
    </w:p>
    <w:p w14:paraId="459FDDB1" w14:textId="77777777" w:rsidR="00AD1976" w:rsidRPr="00815D90" w:rsidRDefault="00AD1976" w:rsidP="00AD1976">
      <w:pPr>
        <w:rPr>
          <w:rFonts w:eastAsia="Times New Roman"/>
        </w:rPr>
      </w:pPr>
      <w:r w:rsidRPr="00815D90">
        <w:rPr>
          <w:rFonts w:eastAsia="Times New Roman"/>
        </w:rPr>
        <w:t xml:space="preserve">The purpose of </w:t>
      </w:r>
      <w:r>
        <w:rPr>
          <w:rFonts w:eastAsia="Times New Roman"/>
        </w:rPr>
        <w:t>IABTC</w:t>
      </w:r>
      <w:r w:rsidRPr="00815D90">
        <w:rPr>
          <w:rFonts w:eastAsia="Times New Roman"/>
        </w:rPr>
        <w:t>5 is to test multi-band operation aspects considering higher PSD cases with reduced number of carriers and non-contiguous operation (if supported) in multi-band mode.</w:t>
      </w:r>
    </w:p>
    <w:p w14:paraId="21089BBB" w14:textId="77777777" w:rsidR="00AD1976" w:rsidRPr="00815D90" w:rsidRDefault="00AD1976" w:rsidP="00AD1976">
      <w:pPr>
        <w:keepNext/>
        <w:keepLines/>
        <w:spacing w:before="120"/>
        <w:ind w:left="1418" w:hanging="1418"/>
        <w:outlineLvl w:val="3"/>
        <w:rPr>
          <w:rFonts w:ascii="Arial" w:eastAsia="Times New Roman" w:hAnsi="Arial"/>
        </w:rPr>
      </w:pPr>
      <w:r w:rsidRPr="00815D90">
        <w:rPr>
          <w:rFonts w:ascii="Arial" w:eastAsia="Times New Roman" w:hAnsi="Arial"/>
        </w:rPr>
        <w:t>4.7.7.1</w:t>
      </w:r>
      <w:r w:rsidRPr="00815D90">
        <w:rPr>
          <w:rFonts w:ascii="Arial" w:eastAsia="Times New Roman" w:hAnsi="Arial"/>
        </w:rPr>
        <w:tab/>
      </w:r>
      <w:r>
        <w:rPr>
          <w:rFonts w:ascii="Arial" w:eastAsia="Times New Roman" w:hAnsi="Arial"/>
        </w:rPr>
        <w:t>IABTC</w:t>
      </w:r>
      <w:r w:rsidRPr="00815D90">
        <w:rPr>
          <w:rFonts w:ascii="Arial" w:eastAsia="Times New Roman" w:hAnsi="Arial"/>
        </w:rPr>
        <w:t>5 generation</w:t>
      </w:r>
    </w:p>
    <w:p w14:paraId="624B12E6" w14:textId="77777777" w:rsidR="00AD1976" w:rsidRPr="00815D90" w:rsidRDefault="00AD1976" w:rsidP="00AD1976">
      <w:pPr>
        <w:rPr>
          <w:rFonts w:eastAsia="Times New Roman"/>
        </w:rPr>
      </w:pPr>
      <w:r>
        <w:rPr>
          <w:rFonts w:eastAsia="Times New Roman"/>
        </w:rPr>
        <w:t>IABTC</w:t>
      </w:r>
      <w:r w:rsidRPr="00815D90">
        <w:rPr>
          <w:rFonts w:eastAsia="Times New Roman"/>
        </w:rPr>
        <w:t>5 is based on re-using the existing test configuration applicable per band involved in multi-band operation. It is constructed using the following method:</w:t>
      </w:r>
    </w:p>
    <w:p w14:paraId="7520E3B5"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The </w:t>
      </w:r>
      <w:r>
        <w:rPr>
          <w:rFonts w:hint="eastAsia"/>
        </w:rPr>
        <w:t>IAB</w:t>
      </w:r>
      <w:r w:rsidRPr="00815D90" w:rsidDel="001216BB">
        <w:rPr>
          <w:rFonts w:eastAsia="Times New Roman"/>
        </w:rPr>
        <w:t xml:space="preserve"> </w:t>
      </w:r>
      <w:r w:rsidRPr="00815D90">
        <w:rPr>
          <w:rFonts w:eastAsia="Times New Roman"/>
        </w:rPr>
        <w:t xml:space="preserve">RF Bandwidth of each supported </w:t>
      </w:r>
      <w:r w:rsidRPr="00815D90">
        <w:rPr>
          <w:rFonts w:eastAsia="Times New Roman"/>
          <w:i/>
        </w:rPr>
        <w:t>operating band</w:t>
      </w:r>
      <w:r w:rsidRPr="00815D90">
        <w:rPr>
          <w:rFonts w:eastAsia="Times New Roman"/>
        </w:rPr>
        <w:t xml:space="preserve"> shall be the declared maximum </w:t>
      </w:r>
      <w:r>
        <w:rPr>
          <w:rFonts w:hint="eastAsia"/>
        </w:rPr>
        <w:t>IAB</w:t>
      </w:r>
      <w:r w:rsidRPr="00815D90" w:rsidDel="001216BB">
        <w:rPr>
          <w:rFonts w:eastAsia="Times New Roman"/>
        </w:rPr>
        <w:t xml:space="preserve"> </w:t>
      </w:r>
      <w:r w:rsidRPr="00815D90">
        <w:rPr>
          <w:rFonts w:eastAsia="Times New Roman"/>
        </w:rPr>
        <w:t>RF Bandwidth in multi-band operation (</w:t>
      </w:r>
      <w:r w:rsidRPr="00782437">
        <w:rPr>
          <w:rFonts w:eastAsia="Times New Roman"/>
        </w:rPr>
        <w:t>D.12</w:t>
      </w:r>
      <w:r w:rsidRPr="00815D90">
        <w:rPr>
          <w:rFonts w:eastAsia="Times New Roman"/>
        </w:rPr>
        <w:t>).</w:t>
      </w:r>
    </w:p>
    <w:p w14:paraId="09CC9503"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The allocated </w:t>
      </w:r>
      <w:r>
        <w:rPr>
          <w:rFonts w:hint="eastAsia"/>
        </w:rPr>
        <w:t>IAB</w:t>
      </w:r>
      <w:r w:rsidRPr="00815D90" w:rsidDel="001216BB">
        <w:rPr>
          <w:rFonts w:eastAsia="Times New Roman"/>
        </w:rPr>
        <w:t xml:space="preserve"> </w:t>
      </w:r>
      <w:r w:rsidRPr="00815D90">
        <w:rPr>
          <w:rFonts w:eastAsia="Times New Roman"/>
        </w:rPr>
        <w:t>RF Bandwidth of the outermost bands shall be located at the outermost edges of the declared Maximum Radio Bandwidth.</w:t>
      </w:r>
    </w:p>
    <w:p w14:paraId="087D4A1E"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The maximum number of carriers is limited to two per band. Carriers shall be selected according to 4.7.2 and shall first be placed at the outermost edges of the declared Maximum Radio Bandwidth for outermost bands and at the </w:t>
      </w:r>
      <w:r>
        <w:rPr>
          <w:rFonts w:hint="eastAsia"/>
        </w:rPr>
        <w:t>IAB</w:t>
      </w:r>
      <w:r w:rsidRPr="00815D90" w:rsidDel="001216BB">
        <w:rPr>
          <w:rFonts w:eastAsia="Times New Roman"/>
        </w:rPr>
        <w:t xml:space="preserve"> </w:t>
      </w:r>
      <w:r w:rsidRPr="00815D90">
        <w:rPr>
          <w:rFonts w:eastAsia="Times New Roman"/>
        </w:rPr>
        <w:t xml:space="preserve">RF Bandwidths edges for middle band(s) if any. Additional carriers shall next be placed at the </w:t>
      </w:r>
      <w:r>
        <w:rPr>
          <w:rFonts w:hint="eastAsia"/>
        </w:rPr>
        <w:t>IAB</w:t>
      </w:r>
      <w:r w:rsidRPr="00815D90" w:rsidDel="001216BB">
        <w:rPr>
          <w:rFonts w:eastAsia="Times New Roman"/>
        </w:rPr>
        <w:t xml:space="preserve"> </w:t>
      </w:r>
      <w:r w:rsidRPr="00815D90">
        <w:rPr>
          <w:rFonts w:eastAsia="Times New Roman"/>
        </w:rPr>
        <w:t>RF Bandwidths edges, if possible.</w:t>
      </w:r>
    </w:p>
    <w:p w14:paraId="499112F3" w14:textId="77777777" w:rsidR="00AD1976" w:rsidRPr="00815D90" w:rsidRDefault="00AD1976" w:rsidP="00AD1976">
      <w:pPr>
        <w:ind w:left="568" w:hanging="284"/>
        <w:rPr>
          <w:rFonts w:eastAsia="Times New Roman"/>
        </w:rPr>
      </w:pPr>
      <w:r w:rsidRPr="00815D90">
        <w:rPr>
          <w:rFonts w:eastAsia="Times New Roman"/>
        </w:rPr>
        <w:lastRenderedPageBreak/>
        <w:t>-</w:t>
      </w:r>
      <w:r w:rsidRPr="00815D90">
        <w:rPr>
          <w:rFonts w:eastAsia="Times New Roman"/>
        </w:rPr>
        <w:tab/>
        <w:t xml:space="preserve">Each concerned band shall be considered as an independent band and the carrier placement in each band shall be according to </w:t>
      </w:r>
      <w:r>
        <w:rPr>
          <w:rFonts w:eastAsia="Times New Roman"/>
        </w:rPr>
        <w:t>IABTC</w:t>
      </w:r>
      <w:r w:rsidRPr="00815D90">
        <w:rPr>
          <w:rFonts w:eastAsia="Times New Roman"/>
        </w:rPr>
        <w:t>3, where the declared parameters for multi-band operation shall apply. Narrowest supported NR channel bandwidth and smallest subcarrier spacing shall be used in the test configuration.</w:t>
      </w:r>
    </w:p>
    <w:p w14:paraId="5D90DB01"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Pr>
          <w:rFonts w:hint="eastAsia"/>
        </w:rPr>
        <w:t>IAB</w:t>
      </w:r>
      <w:r w:rsidRPr="00815D90" w:rsidDel="001216BB">
        <w:rPr>
          <w:rFonts w:eastAsia="Times New Roman"/>
        </w:rPr>
        <w:t xml:space="preserve"> </w:t>
      </w:r>
      <w:r w:rsidRPr="00815D90">
        <w:rPr>
          <w:rFonts w:eastAsia="Times New Roman"/>
        </w:rPr>
        <w:t>RF Bandwidths for middle band(s) if any.</w:t>
      </w:r>
    </w:p>
    <w:p w14:paraId="192E9054" w14:textId="77777777" w:rsidR="00AD1976" w:rsidRPr="00815D90" w:rsidRDefault="00AD1976" w:rsidP="00AD1976">
      <w:pPr>
        <w:ind w:left="568" w:hanging="284"/>
        <w:rPr>
          <w:rFonts w:eastAsia="Times New Roman"/>
        </w:rPr>
      </w:pPr>
      <w:r w:rsidRPr="00815D90">
        <w:rPr>
          <w:rFonts w:eastAsia="Times New Roman"/>
        </w:rPr>
        <w:t>-</w:t>
      </w:r>
      <w:r w:rsidRPr="00815D90">
        <w:rPr>
          <w:rFonts w:eastAsia="Times New Roman"/>
        </w:rPr>
        <w:tab/>
        <w:t xml:space="preserve">If the sum of the maximum </w:t>
      </w:r>
      <w:r>
        <w:rPr>
          <w:rFonts w:hint="eastAsia"/>
        </w:rPr>
        <w:t>IAB</w:t>
      </w:r>
      <w:r w:rsidRPr="00815D90" w:rsidDel="001216BB">
        <w:rPr>
          <w:rFonts w:eastAsia="Times New Roman"/>
        </w:rPr>
        <w:t xml:space="preserve"> </w:t>
      </w:r>
      <w:r w:rsidRPr="00815D90">
        <w:rPr>
          <w:rFonts w:eastAsia="Times New Roman"/>
        </w:rPr>
        <w:t xml:space="preserve">RF Bandwidth of each supported operating bands is larger than the declared </w:t>
      </w:r>
      <w:r w:rsidRPr="00815D90">
        <w:rPr>
          <w:rFonts w:eastAsia="Times New Roman"/>
          <w:i/>
        </w:rPr>
        <w:t>Total RF Bandwidth</w:t>
      </w:r>
      <w:r w:rsidRPr="00815D90">
        <w:rPr>
          <w:rFonts w:eastAsia="Times New Roman"/>
        </w:rPr>
        <w:t xml:space="preserve"> BW</w:t>
      </w:r>
      <w:r w:rsidRPr="00815D90">
        <w:rPr>
          <w:rFonts w:eastAsia="Times New Roman"/>
          <w:vertAlign w:val="subscript"/>
        </w:rPr>
        <w:t>tot</w:t>
      </w:r>
      <w:r w:rsidRPr="00815D90">
        <w:rPr>
          <w:rFonts w:eastAsia="Times New Roman"/>
        </w:rPr>
        <w:t xml:space="preserve"> (</w:t>
      </w:r>
      <w:r w:rsidRPr="00782437">
        <w:rPr>
          <w:rFonts w:eastAsia="Times New Roman"/>
        </w:rPr>
        <w:t>D.13</w:t>
      </w:r>
      <w:r w:rsidRPr="00815D90">
        <w:rPr>
          <w:rFonts w:eastAsia="Times New Roman"/>
        </w:rPr>
        <w:t>) of transmitter and receiver for the declared band combinations of the</w:t>
      </w:r>
      <w:r>
        <w:rPr>
          <w:rFonts w:hint="eastAsia"/>
        </w:rPr>
        <w:t xml:space="preserve"> IAB</w:t>
      </w:r>
      <w:r w:rsidRPr="00815D90">
        <w:rPr>
          <w:rFonts w:eastAsia="Times New Roman"/>
        </w:rPr>
        <w:t xml:space="preserve">, repeat the steps above for test configurations where the </w:t>
      </w:r>
      <w:r>
        <w:rPr>
          <w:rFonts w:hint="eastAsia"/>
        </w:rPr>
        <w:t>IAB</w:t>
      </w:r>
      <w:r w:rsidRPr="00815D90" w:rsidDel="001216BB">
        <w:rPr>
          <w:rFonts w:eastAsia="Times New Roman"/>
        </w:rPr>
        <w:t xml:space="preserve"> </w:t>
      </w:r>
      <w:r w:rsidRPr="00815D90">
        <w:rPr>
          <w:rFonts w:eastAsia="Times New Roman"/>
        </w:rPr>
        <w:t xml:space="preserve">RF Bandwidth of one of the operating band shall be reduced so that the </w:t>
      </w:r>
      <w:r w:rsidRPr="00815D90">
        <w:rPr>
          <w:rFonts w:eastAsia="Times New Roman"/>
          <w:i/>
        </w:rPr>
        <w:t>Total RF Bandwidth</w:t>
      </w:r>
      <w:r w:rsidRPr="00815D90">
        <w:rPr>
          <w:rFonts w:eastAsia="Times New Roman"/>
        </w:rPr>
        <w:t xml:space="preserve"> </w:t>
      </w:r>
      <w:r w:rsidRPr="00782437">
        <w:rPr>
          <w:rFonts w:eastAsia="Times New Roman"/>
        </w:rPr>
        <w:t>BW</w:t>
      </w:r>
      <w:r w:rsidRPr="00782437">
        <w:rPr>
          <w:rFonts w:eastAsia="Times New Roman"/>
          <w:vertAlign w:val="subscript"/>
        </w:rPr>
        <w:t>tot</w:t>
      </w:r>
      <w:r w:rsidRPr="00815D90">
        <w:rPr>
          <w:rFonts w:eastAsia="Times New Roman"/>
        </w:rPr>
        <w:t xml:space="preserve"> of transmitter and receiver is not exceeded and vice versa.</w:t>
      </w:r>
    </w:p>
    <w:p w14:paraId="2A63ADA0" w14:textId="77777777" w:rsidR="00AD1976" w:rsidRPr="00815D90" w:rsidRDefault="00AD1976" w:rsidP="00AD1976">
      <w:pPr>
        <w:keepNext/>
        <w:keepLines/>
        <w:spacing w:before="120"/>
        <w:ind w:left="1418" w:hanging="1418"/>
        <w:outlineLvl w:val="3"/>
        <w:rPr>
          <w:rFonts w:ascii="Arial" w:eastAsia="Times New Roman" w:hAnsi="Arial"/>
        </w:rPr>
      </w:pPr>
      <w:r w:rsidRPr="00815D90">
        <w:rPr>
          <w:rFonts w:ascii="Arial" w:eastAsia="Times New Roman" w:hAnsi="Arial"/>
        </w:rPr>
        <w:t>4.7.7.2</w:t>
      </w:r>
      <w:r w:rsidRPr="00815D90">
        <w:rPr>
          <w:rFonts w:ascii="Arial" w:eastAsia="Times New Roman" w:hAnsi="Arial"/>
        </w:rPr>
        <w:tab/>
      </w:r>
      <w:r>
        <w:rPr>
          <w:rFonts w:ascii="Arial" w:eastAsia="Times New Roman" w:hAnsi="Arial"/>
        </w:rPr>
        <w:t>IABTC</w:t>
      </w:r>
      <w:r w:rsidRPr="00815D90">
        <w:rPr>
          <w:rFonts w:ascii="Arial" w:eastAsia="Times New Roman" w:hAnsi="Arial"/>
        </w:rPr>
        <w:t>5 power allocation</w:t>
      </w:r>
    </w:p>
    <w:p w14:paraId="4D089510" w14:textId="77777777" w:rsidR="00AD1976" w:rsidRPr="00815D90" w:rsidRDefault="00AD1976" w:rsidP="00AD1976">
      <w:pPr>
        <w:rPr>
          <w:rFonts w:eastAsia="Times New Roman"/>
        </w:rPr>
      </w:pPr>
      <w:r w:rsidRPr="00815D90">
        <w:rPr>
          <w:rFonts w:eastAsia="Times New Roman"/>
        </w:rPr>
        <w:t xml:space="preserve">Unless otherwise stated, set the power of each carrier in all supported </w:t>
      </w:r>
      <w:r w:rsidRPr="00815D90">
        <w:rPr>
          <w:rFonts w:eastAsia="Times New Roman"/>
          <w:i/>
        </w:rPr>
        <w:t>operating bands</w:t>
      </w:r>
      <w:r w:rsidRPr="00815D90">
        <w:rPr>
          <w:rFonts w:eastAsia="Times New Roman"/>
        </w:rPr>
        <w:t xml:space="preserve"> to the same power so that the sum of the carrier powers equals the total rated output power (</w:t>
      </w:r>
      <w:r w:rsidRPr="00815D90">
        <w:rPr>
          <w:rFonts w:eastAsia="?c?e?o“A‘??S?V?b?N‘I" w:cs="v4.2.0"/>
        </w:rPr>
        <w:t>P</w:t>
      </w:r>
      <w:r w:rsidRPr="00815D90">
        <w:rPr>
          <w:rFonts w:eastAsia="?c?e?o“A‘??S?V?b?N‘I" w:cs="v4.2.0"/>
          <w:vertAlign w:val="subscript"/>
        </w:rPr>
        <w:t>rated,t,AC</w:t>
      </w:r>
      <w:r w:rsidRPr="00815D90">
        <w:rPr>
          <w:rFonts w:eastAsia="Times New Roman"/>
        </w:rPr>
        <w:t xml:space="preserve"> or </w:t>
      </w:r>
      <w:r w:rsidRPr="00815D90">
        <w:rPr>
          <w:rFonts w:eastAsia="?c?e?o“A‘??S?V?b?N‘I" w:cs="v4.2.0"/>
        </w:rPr>
        <w:t>P</w:t>
      </w:r>
      <w:r w:rsidRPr="00815D90">
        <w:rPr>
          <w:rFonts w:eastAsia="?c?e?o“A‘??S?V?b?N‘I" w:cs="v4.2.0"/>
          <w:vertAlign w:val="subscript"/>
        </w:rPr>
        <w:t>rated,t,TABC</w:t>
      </w:r>
      <w:r w:rsidRPr="00815D90">
        <w:rPr>
          <w:rFonts w:eastAsia="?c?e?o“A‘??S?V?b?N‘I" w:cs="v4.2.0"/>
        </w:rPr>
        <w:t xml:space="preserve">, </w:t>
      </w:r>
      <w:r w:rsidRPr="00782437">
        <w:rPr>
          <w:rFonts w:eastAsia="Times New Roman"/>
        </w:rPr>
        <w:t>D.22</w:t>
      </w:r>
      <w:r w:rsidRPr="00815D90">
        <w:rPr>
          <w:rFonts w:eastAsia="Times New Roman"/>
        </w:rPr>
        <w:t>) according to the manufacturer's declaration.</w:t>
      </w:r>
    </w:p>
    <w:p w14:paraId="5D4B5AA8" w14:textId="77777777" w:rsidR="00556F11" w:rsidRPr="00EF3135" w:rsidRDefault="00AD1976" w:rsidP="00556F11">
      <w:pPr>
        <w:rPr>
          <w:rFonts w:eastAsia="Times New Roman"/>
          <w:i/>
        </w:rPr>
      </w:pPr>
      <w:r w:rsidRPr="00815D90">
        <w:rPr>
          <w:rFonts w:eastAsia="Times New Roman"/>
        </w:rPr>
        <w:t xml:space="preserve">If the allocated power of a supported </w:t>
      </w:r>
      <w:r w:rsidRPr="00815D90">
        <w:rPr>
          <w:rFonts w:eastAsia="Times New Roman"/>
          <w:i/>
        </w:rPr>
        <w:t>operating band(s)</w:t>
      </w:r>
      <w:r w:rsidRPr="00815D90">
        <w:rPr>
          <w:rFonts w:eastAsia="Times New Roman"/>
        </w:rPr>
        <w:t xml:space="preserve"> exceeds the declared rated total output power</w:t>
      </w:r>
      <w:r w:rsidRPr="00815D90">
        <w:rPr>
          <w:rFonts w:eastAsia="?c?e?o“A‘??S?V?b?N‘I" w:cs="v4.2.0"/>
        </w:rPr>
        <w:t xml:space="preserve"> </w:t>
      </w:r>
      <w:r w:rsidRPr="00815D90">
        <w:rPr>
          <w:rFonts w:eastAsia="Times New Roman"/>
        </w:rPr>
        <w:t xml:space="preserve">of the </w:t>
      </w:r>
      <w:r w:rsidRPr="00815D90">
        <w:rPr>
          <w:rFonts w:eastAsia="Times New Roman"/>
          <w:i/>
        </w:rPr>
        <w:t>operating band(s)</w:t>
      </w:r>
      <w:r w:rsidRPr="00815D90">
        <w:rPr>
          <w:rFonts w:eastAsia="Times New Roman"/>
        </w:rPr>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77777777" w:rsidR="00EA6CFC" w:rsidRDefault="00EA6CFC" w:rsidP="00556F11">
      <w:pPr>
        <w:pStyle w:val="Heading2"/>
      </w:pPr>
      <w:bookmarkStart w:id="155" w:name="_Toc73962776"/>
      <w:r>
        <w:t>4.8</w:t>
      </w:r>
      <w:r>
        <w:tab/>
      </w:r>
      <w:r>
        <w:tab/>
        <w:t>Applicability of requirements</w:t>
      </w:r>
      <w:bookmarkEnd w:id="155"/>
    </w:p>
    <w:p w14:paraId="25F6A3BE" w14:textId="77777777" w:rsidR="00AD1976" w:rsidRPr="00815D90" w:rsidRDefault="00AD1976" w:rsidP="00AD1976">
      <w:pPr>
        <w:keepNext/>
        <w:keepLines/>
        <w:spacing w:before="120"/>
        <w:ind w:left="1134" w:hanging="1134"/>
        <w:outlineLvl w:val="2"/>
        <w:rPr>
          <w:rFonts w:ascii="Arial" w:hAnsi="Arial"/>
          <w:sz w:val="28"/>
        </w:rPr>
      </w:pPr>
      <w:r w:rsidRPr="00815D90">
        <w:rPr>
          <w:rFonts w:ascii="Arial" w:eastAsia="Times New Roman" w:hAnsi="Arial"/>
          <w:sz w:val="28"/>
        </w:rPr>
        <w:t>4.8.1</w:t>
      </w:r>
      <w:r w:rsidRPr="00815D90">
        <w:rPr>
          <w:rFonts w:ascii="Arial" w:eastAsia="Times New Roman" w:hAnsi="Arial"/>
          <w:sz w:val="28"/>
        </w:rPr>
        <w:tab/>
      </w:r>
      <w:r w:rsidRPr="00815D90">
        <w:rPr>
          <w:rFonts w:ascii="Arial" w:hAnsi="Arial"/>
          <w:sz w:val="28"/>
        </w:rPr>
        <w:t>General</w:t>
      </w:r>
    </w:p>
    <w:p w14:paraId="01F486A5" w14:textId="77777777" w:rsidR="00AD1976" w:rsidRPr="00815D90" w:rsidRDefault="00AD1976" w:rsidP="00AD1976">
      <w:pPr>
        <w:keepNext/>
        <w:keepLines/>
        <w:spacing w:before="120"/>
        <w:ind w:left="1134" w:hanging="1134"/>
        <w:outlineLvl w:val="2"/>
        <w:rPr>
          <w:rFonts w:ascii="Arial" w:hAnsi="Arial"/>
          <w:sz w:val="28"/>
        </w:rPr>
      </w:pPr>
      <w:r w:rsidRPr="00815D90">
        <w:rPr>
          <w:rFonts w:ascii="Arial" w:eastAsia="Times New Roman" w:hAnsi="Arial"/>
          <w:sz w:val="28"/>
        </w:rPr>
        <w:t>4.8.2</w:t>
      </w:r>
      <w:r w:rsidRPr="00815D90">
        <w:rPr>
          <w:rFonts w:ascii="Arial" w:eastAsia="Times New Roman" w:hAnsi="Arial"/>
          <w:sz w:val="28"/>
        </w:rPr>
        <w:tab/>
      </w:r>
      <w:r w:rsidRPr="00815D90">
        <w:rPr>
          <w:rFonts w:ascii="Arial" w:hAnsi="Arial"/>
          <w:sz w:val="28"/>
        </w:rPr>
        <w:t>Requirement set applicability</w:t>
      </w:r>
    </w:p>
    <w:p w14:paraId="1CDE1A85" w14:textId="77777777" w:rsidR="00AD1976" w:rsidRDefault="00AD1976" w:rsidP="00AD1976">
      <w:pPr>
        <w:rPr>
          <w:i/>
        </w:rPr>
      </w:pPr>
      <w:r w:rsidRPr="00815D90">
        <w:rPr>
          <w:rFonts w:eastAsia="Times New Roman"/>
        </w:rPr>
        <w:t xml:space="preserve">In table 4.8.2-1, the requirement applicability for each requirement set </w:t>
      </w:r>
      <w:r>
        <w:rPr>
          <w:rFonts w:hint="eastAsia"/>
        </w:rPr>
        <w:t xml:space="preserve">of IAB-DU and IAB-MT </w:t>
      </w:r>
      <w:r w:rsidRPr="00815D90">
        <w:rPr>
          <w:rFonts w:eastAsia="Times New Roman"/>
        </w:rPr>
        <w:t>is defined. For each requirement, the applicable requirement clause in the specification is identified.</w:t>
      </w:r>
      <w:r>
        <w:rPr>
          <w:rFonts w:hint="eastAsia"/>
        </w:rPr>
        <w:t xml:space="preserve"> </w:t>
      </w:r>
      <w:r w:rsidRPr="002E21BF">
        <w:rPr>
          <w:rFonts w:eastAsia="DengXian"/>
          <w:color w:val="000000"/>
          <w:lang w:eastAsia="ja-JP"/>
        </w:rPr>
        <w:t>Requirements not included in a requirement set is marked not applicable (NA).</w:t>
      </w:r>
    </w:p>
    <w:p w14:paraId="0FAC2B1A" w14:textId="77777777" w:rsidR="00AD1976" w:rsidRPr="003A4C01" w:rsidRDefault="00AD1976" w:rsidP="00AD1976">
      <w:pPr>
        <w:keepNext/>
        <w:keepLines/>
        <w:spacing w:before="60"/>
        <w:jc w:val="center"/>
        <w:rPr>
          <w:i/>
        </w:rPr>
      </w:pPr>
      <w:r w:rsidRPr="00815D90">
        <w:rPr>
          <w:rFonts w:ascii="Arial" w:eastAsia="Times New Roman" w:hAnsi="Arial"/>
          <w:b/>
        </w:rPr>
        <w:lastRenderedPageBreak/>
        <w:t>Table 4.8.2-</w:t>
      </w:r>
      <w:r>
        <w:rPr>
          <w:rFonts w:ascii="Arial" w:hAnsi="Arial" w:hint="eastAsia"/>
          <w:b/>
        </w:rPr>
        <w:t>1</w:t>
      </w:r>
      <w:r w:rsidRPr="00815D90">
        <w:rPr>
          <w:rFonts w:ascii="Arial" w:eastAsia="Times New Roman" w:hAnsi="Arial"/>
          <w:b/>
        </w:rPr>
        <w:t>: Requirement set applicability</w:t>
      </w:r>
      <w:r>
        <w:rPr>
          <w:rFonts w:ascii="Arial" w:hAnsi="Arial" w:hint="eastAsia"/>
          <w:b/>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815D90" w14:paraId="1090F670" w14:textId="77777777" w:rsidTr="00EC5235">
        <w:trPr>
          <w:tblHeader/>
          <w:jc w:val="center"/>
        </w:trPr>
        <w:tc>
          <w:tcPr>
            <w:tcW w:w="2956" w:type="dxa"/>
            <w:shd w:val="clear" w:color="auto" w:fill="auto"/>
          </w:tcPr>
          <w:p w14:paraId="5AFE3333" w14:textId="77777777" w:rsidR="00AD1976" w:rsidRPr="00815D90" w:rsidRDefault="00AD1976" w:rsidP="00EC5235">
            <w:pPr>
              <w:keepNext/>
              <w:keepLines/>
              <w:jc w:val="center"/>
              <w:rPr>
                <w:rFonts w:ascii="Arial" w:eastAsia="Times New Roman" w:hAnsi="Arial"/>
                <w:b/>
                <w:sz w:val="18"/>
                <w:lang w:eastAsia="ja-JP"/>
              </w:rPr>
            </w:pPr>
            <w:r w:rsidRPr="00815D90">
              <w:rPr>
                <w:rFonts w:ascii="Arial" w:eastAsia="Times New Roman" w:hAnsi="Arial"/>
                <w:b/>
                <w:sz w:val="18"/>
                <w:lang w:eastAsia="ja-JP"/>
              </w:rPr>
              <w:t>Requirement</w:t>
            </w:r>
          </w:p>
        </w:tc>
        <w:tc>
          <w:tcPr>
            <w:tcW w:w="2328" w:type="dxa"/>
          </w:tcPr>
          <w:p w14:paraId="64FF128D" w14:textId="77777777" w:rsidR="00AD1976" w:rsidRPr="00815D90" w:rsidRDefault="00AD1976" w:rsidP="00EC5235">
            <w:pPr>
              <w:keepNext/>
              <w:keepLines/>
              <w:jc w:val="center"/>
              <w:rPr>
                <w:rFonts w:ascii="Arial" w:eastAsia="Times New Roman" w:hAnsi="Arial"/>
                <w:b/>
                <w:sz w:val="18"/>
                <w:lang w:eastAsia="ja-JP"/>
              </w:rPr>
            </w:pPr>
            <w:r>
              <w:rPr>
                <w:rFonts w:ascii="Arial" w:hAnsi="Arial" w:hint="eastAsia"/>
                <w:b/>
                <w:sz w:val="18"/>
              </w:rPr>
              <w:t xml:space="preserve">IAB-DU </w:t>
            </w:r>
            <w:r w:rsidRPr="00815D90">
              <w:rPr>
                <w:rFonts w:ascii="Arial" w:eastAsia="Times New Roman" w:hAnsi="Arial"/>
                <w:b/>
                <w:sz w:val="18"/>
                <w:lang w:eastAsia="ja-JP"/>
              </w:rPr>
              <w:t>Requirement set</w:t>
            </w:r>
          </w:p>
        </w:tc>
        <w:tc>
          <w:tcPr>
            <w:tcW w:w="2328" w:type="dxa"/>
          </w:tcPr>
          <w:p w14:paraId="2877A210" w14:textId="77777777" w:rsidR="00AD1976" w:rsidRPr="00815D90" w:rsidRDefault="00AD1976" w:rsidP="00EC5235">
            <w:pPr>
              <w:keepNext/>
              <w:keepLines/>
              <w:jc w:val="center"/>
              <w:rPr>
                <w:rFonts w:ascii="Arial" w:eastAsia="Times New Roman" w:hAnsi="Arial"/>
                <w:b/>
                <w:sz w:val="18"/>
                <w:lang w:eastAsia="ja-JP"/>
              </w:rPr>
            </w:pPr>
            <w:r>
              <w:rPr>
                <w:rFonts w:ascii="Arial" w:hAnsi="Arial" w:hint="eastAsia"/>
                <w:b/>
                <w:sz w:val="18"/>
              </w:rPr>
              <w:t xml:space="preserve">IAB-MT </w:t>
            </w:r>
            <w:r w:rsidRPr="00815D90">
              <w:rPr>
                <w:rFonts w:ascii="Arial" w:eastAsia="Times New Roman" w:hAnsi="Arial"/>
                <w:b/>
                <w:sz w:val="18"/>
                <w:lang w:eastAsia="ja-JP"/>
              </w:rPr>
              <w:t>Requirement set</w:t>
            </w:r>
          </w:p>
        </w:tc>
      </w:tr>
      <w:tr w:rsidR="00AD1976" w:rsidRPr="00815D90" w14:paraId="0D31099D" w14:textId="77777777" w:rsidTr="00EC5235">
        <w:trPr>
          <w:jc w:val="center"/>
        </w:trPr>
        <w:tc>
          <w:tcPr>
            <w:tcW w:w="2956" w:type="dxa"/>
            <w:shd w:val="clear" w:color="auto" w:fill="auto"/>
          </w:tcPr>
          <w:p w14:paraId="244AEA20" w14:textId="77777777" w:rsidR="00AD1976" w:rsidRPr="00815D90" w:rsidDel="00014DAC" w:rsidRDefault="00AD1976" w:rsidP="00EC5235">
            <w:pPr>
              <w:keepNext/>
              <w:keepLines/>
              <w:jc w:val="center"/>
              <w:rPr>
                <w:rFonts w:ascii="Arial" w:eastAsia="Times New Roman" w:hAnsi="Arial"/>
                <w:sz w:val="18"/>
                <w:lang w:eastAsia="ja-JP"/>
              </w:rPr>
            </w:pPr>
            <w:r>
              <w:rPr>
                <w:rFonts w:ascii="Arial" w:hAnsi="Arial" w:hint="eastAsia"/>
                <w:sz w:val="18"/>
              </w:rPr>
              <w:t>O</w:t>
            </w:r>
            <w:r w:rsidRPr="00815D90">
              <w:rPr>
                <w:rFonts w:ascii="Arial" w:eastAsia="Times New Roman" w:hAnsi="Arial"/>
                <w:sz w:val="18"/>
                <w:lang w:eastAsia="ja-JP"/>
              </w:rPr>
              <w:t>utput power</w:t>
            </w:r>
          </w:p>
        </w:tc>
        <w:tc>
          <w:tcPr>
            <w:tcW w:w="2328" w:type="dxa"/>
            <w:shd w:val="clear" w:color="auto" w:fill="auto"/>
          </w:tcPr>
          <w:p w14:paraId="69049362"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6.2</w:t>
            </w:r>
          </w:p>
        </w:tc>
        <w:tc>
          <w:tcPr>
            <w:tcW w:w="2328" w:type="dxa"/>
          </w:tcPr>
          <w:p w14:paraId="6F96F48F"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6.2</w:t>
            </w:r>
          </w:p>
        </w:tc>
      </w:tr>
      <w:tr w:rsidR="00AD1976" w:rsidRPr="00815D90" w14:paraId="33BE39AD" w14:textId="77777777" w:rsidTr="00EC5235">
        <w:trPr>
          <w:jc w:val="center"/>
        </w:trPr>
        <w:tc>
          <w:tcPr>
            <w:tcW w:w="2956" w:type="dxa"/>
            <w:shd w:val="clear" w:color="auto" w:fill="auto"/>
          </w:tcPr>
          <w:p w14:paraId="2D4A82A9" w14:textId="77777777" w:rsidR="00AD1976" w:rsidRPr="00815D90" w:rsidDel="00014DAC"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 xml:space="preserve">Output power dynamics </w:t>
            </w:r>
          </w:p>
        </w:tc>
        <w:tc>
          <w:tcPr>
            <w:tcW w:w="2328" w:type="dxa"/>
            <w:shd w:val="clear" w:color="auto" w:fill="auto"/>
          </w:tcPr>
          <w:p w14:paraId="1E8350D5"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6.3</w:t>
            </w:r>
          </w:p>
        </w:tc>
        <w:tc>
          <w:tcPr>
            <w:tcW w:w="2328" w:type="dxa"/>
          </w:tcPr>
          <w:p w14:paraId="2EC0C123"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6.3</w:t>
            </w:r>
          </w:p>
        </w:tc>
      </w:tr>
      <w:tr w:rsidR="00AD1976" w:rsidRPr="00815D90" w14:paraId="1B786EED" w14:textId="77777777" w:rsidTr="00EC5235">
        <w:trPr>
          <w:jc w:val="center"/>
        </w:trPr>
        <w:tc>
          <w:tcPr>
            <w:tcW w:w="2956" w:type="dxa"/>
            <w:shd w:val="clear" w:color="auto" w:fill="auto"/>
          </w:tcPr>
          <w:p w14:paraId="23B77326"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 xml:space="preserve">Transmit ON/OFF power </w:t>
            </w:r>
          </w:p>
        </w:tc>
        <w:tc>
          <w:tcPr>
            <w:tcW w:w="2328" w:type="dxa"/>
            <w:shd w:val="clear" w:color="auto" w:fill="auto"/>
          </w:tcPr>
          <w:p w14:paraId="4FC92F5A"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6.4</w:t>
            </w:r>
          </w:p>
        </w:tc>
        <w:tc>
          <w:tcPr>
            <w:tcW w:w="2328" w:type="dxa"/>
          </w:tcPr>
          <w:p w14:paraId="742A7286"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6.4</w:t>
            </w:r>
          </w:p>
        </w:tc>
      </w:tr>
      <w:tr w:rsidR="00AD1976" w:rsidRPr="00815D90" w14:paraId="08CC01C3" w14:textId="77777777" w:rsidTr="00EC5235">
        <w:trPr>
          <w:jc w:val="center"/>
        </w:trPr>
        <w:tc>
          <w:tcPr>
            <w:tcW w:w="2956" w:type="dxa"/>
            <w:shd w:val="clear" w:color="auto" w:fill="auto"/>
          </w:tcPr>
          <w:p w14:paraId="76443177"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Transmitted signal quality</w:t>
            </w:r>
          </w:p>
        </w:tc>
        <w:tc>
          <w:tcPr>
            <w:tcW w:w="2328" w:type="dxa"/>
            <w:shd w:val="clear" w:color="auto" w:fill="auto"/>
          </w:tcPr>
          <w:p w14:paraId="312AAB5A"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6.5</w:t>
            </w:r>
          </w:p>
        </w:tc>
        <w:tc>
          <w:tcPr>
            <w:tcW w:w="2328" w:type="dxa"/>
          </w:tcPr>
          <w:p w14:paraId="4CFC5EC1"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6.5</w:t>
            </w:r>
          </w:p>
        </w:tc>
      </w:tr>
      <w:tr w:rsidR="00AD1976" w:rsidRPr="00815D90" w14:paraId="3C13ED5B" w14:textId="77777777" w:rsidTr="00EC5235">
        <w:trPr>
          <w:jc w:val="center"/>
        </w:trPr>
        <w:tc>
          <w:tcPr>
            <w:tcW w:w="2956" w:type="dxa"/>
            <w:shd w:val="clear" w:color="auto" w:fill="auto"/>
          </w:tcPr>
          <w:p w14:paraId="156C3BAE" w14:textId="77777777" w:rsidR="00AD1976" w:rsidRPr="00815D90" w:rsidDel="00014DAC"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Occupied bandwidth</w:t>
            </w:r>
          </w:p>
        </w:tc>
        <w:tc>
          <w:tcPr>
            <w:tcW w:w="2328" w:type="dxa"/>
            <w:shd w:val="clear" w:color="auto" w:fill="auto"/>
          </w:tcPr>
          <w:p w14:paraId="743A51A2"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6.6.2</w:t>
            </w:r>
          </w:p>
        </w:tc>
        <w:tc>
          <w:tcPr>
            <w:tcW w:w="2328" w:type="dxa"/>
          </w:tcPr>
          <w:p w14:paraId="7C5AA25E"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6.6.2</w:t>
            </w:r>
          </w:p>
        </w:tc>
      </w:tr>
      <w:tr w:rsidR="00AD1976" w:rsidRPr="00815D90" w14:paraId="54BA679E" w14:textId="77777777" w:rsidTr="00EC5235">
        <w:trPr>
          <w:jc w:val="center"/>
        </w:trPr>
        <w:tc>
          <w:tcPr>
            <w:tcW w:w="2956" w:type="dxa"/>
            <w:shd w:val="clear" w:color="auto" w:fill="auto"/>
          </w:tcPr>
          <w:p w14:paraId="6385839D" w14:textId="77777777" w:rsidR="00AD1976" w:rsidRPr="00815D90" w:rsidDel="00014DAC"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ACLR</w:t>
            </w:r>
          </w:p>
        </w:tc>
        <w:tc>
          <w:tcPr>
            <w:tcW w:w="2328" w:type="dxa"/>
            <w:shd w:val="clear" w:color="auto" w:fill="auto"/>
          </w:tcPr>
          <w:p w14:paraId="141709C9" w14:textId="77777777" w:rsidR="00AD1976" w:rsidRPr="007A24CD"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6.6.3</w:t>
            </w:r>
          </w:p>
        </w:tc>
        <w:tc>
          <w:tcPr>
            <w:tcW w:w="2328" w:type="dxa"/>
          </w:tcPr>
          <w:p w14:paraId="52DF1F23" w14:textId="77777777" w:rsidR="00AD1976" w:rsidRPr="007A24CD"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6.6.3</w:t>
            </w:r>
          </w:p>
        </w:tc>
      </w:tr>
      <w:tr w:rsidR="00AD1976" w:rsidRPr="00815D90" w14:paraId="79F31366" w14:textId="77777777" w:rsidTr="00EC5235">
        <w:trPr>
          <w:jc w:val="center"/>
        </w:trPr>
        <w:tc>
          <w:tcPr>
            <w:tcW w:w="2956" w:type="dxa"/>
            <w:shd w:val="clear" w:color="auto" w:fill="auto"/>
          </w:tcPr>
          <w:p w14:paraId="0E25F371"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Operating band unwanted</w:t>
            </w:r>
          </w:p>
          <w:p w14:paraId="60F8DDC3" w14:textId="77777777" w:rsidR="00AD1976" w:rsidRPr="00815D90" w:rsidDel="00014DAC"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emissions</w:t>
            </w:r>
          </w:p>
        </w:tc>
        <w:tc>
          <w:tcPr>
            <w:tcW w:w="2328" w:type="dxa"/>
            <w:shd w:val="clear" w:color="auto" w:fill="auto"/>
          </w:tcPr>
          <w:p w14:paraId="46606605" w14:textId="77777777" w:rsidR="00AD1976" w:rsidRPr="00F4555E"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6.6.4</w:t>
            </w:r>
          </w:p>
        </w:tc>
        <w:tc>
          <w:tcPr>
            <w:tcW w:w="2328" w:type="dxa"/>
          </w:tcPr>
          <w:p w14:paraId="7B36A208" w14:textId="77777777" w:rsidR="00AD1976" w:rsidRPr="00F4555E"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6.6.4</w:t>
            </w:r>
          </w:p>
        </w:tc>
      </w:tr>
      <w:tr w:rsidR="00AD1976" w:rsidRPr="00815D90" w14:paraId="69E48B84" w14:textId="77777777" w:rsidTr="00EC5235">
        <w:trPr>
          <w:jc w:val="center"/>
        </w:trPr>
        <w:tc>
          <w:tcPr>
            <w:tcW w:w="2956" w:type="dxa"/>
            <w:shd w:val="clear" w:color="auto" w:fill="auto"/>
          </w:tcPr>
          <w:p w14:paraId="7D3C320D"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Transmitter spurious emissions</w:t>
            </w:r>
          </w:p>
        </w:tc>
        <w:tc>
          <w:tcPr>
            <w:tcW w:w="2328" w:type="dxa"/>
            <w:shd w:val="clear" w:color="auto" w:fill="auto"/>
          </w:tcPr>
          <w:p w14:paraId="095922A0" w14:textId="77777777" w:rsidR="00AD1976" w:rsidRPr="007A24CD"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6.6.5</w:t>
            </w:r>
          </w:p>
        </w:tc>
        <w:tc>
          <w:tcPr>
            <w:tcW w:w="2328" w:type="dxa"/>
          </w:tcPr>
          <w:p w14:paraId="3B91F804" w14:textId="77777777" w:rsidR="00AD1976" w:rsidRPr="007A24CD"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6.6.5</w:t>
            </w:r>
          </w:p>
        </w:tc>
      </w:tr>
      <w:tr w:rsidR="00AD1976" w:rsidRPr="00815D90" w14:paraId="32B7BA09" w14:textId="77777777" w:rsidTr="00EC5235">
        <w:trPr>
          <w:jc w:val="center"/>
        </w:trPr>
        <w:tc>
          <w:tcPr>
            <w:tcW w:w="2956" w:type="dxa"/>
            <w:shd w:val="clear" w:color="auto" w:fill="auto"/>
          </w:tcPr>
          <w:p w14:paraId="7FC92D87"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 xml:space="preserve">Transmitter intermodulation </w:t>
            </w:r>
          </w:p>
        </w:tc>
        <w:tc>
          <w:tcPr>
            <w:tcW w:w="2328" w:type="dxa"/>
            <w:shd w:val="clear" w:color="auto" w:fill="auto"/>
          </w:tcPr>
          <w:p w14:paraId="63E4876E" w14:textId="77777777" w:rsidR="00AD1976" w:rsidRPr="00F4555E"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6.7.5</w:t>
            </w:r>
          </w:p>
        </w:tc>
        <w:tc>
          <w:tcPr>
            <w:tcW w:w="2328" w:type="dxa"/>
          </w:tcPr>
          <w:p w14:paraId="512C7CAC" w14:textId="77777777" w:rsidR="00AD1976" w:rsidRPr="00F4555E"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6.7.5</w:t>
            </w:r>
          </w:p>
        </w:tc>
      </w:tr>
      <w:tr w:rsidR="00AD1976" w:rsidRPr="00815D90" w14:paraId="277757FD" w14:textId="77777777" w:rsidTr="00EC5235">
        <w:trPr>
          <w:jc w:val="center"/>
        </w:trPr>
        <w:tc>
          <w:tcPr>
            <w:tcW w:w="2956" w:type="dxa"/>
            <w:shd w:val="clear" w:color="auto" w:fill="auto"/>
          </w:tcPr>
          <w:p w14:paraId="4D68C628"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Reference sensitivity level</w:t>
            </w:r>
          </w:p>
        </w:tc>
        <w:tc>
          <w:tcPr>
            <w:tcW w:w="2328" w:type="dxa"/>
            <w:shd w:val="clear" w:color="auto" w:fill="auto"/>
          </w:tcPr>
          <w:p w14:paraId="4786D308"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7.2</w:t>
            </w:r>
          </w:p>
        </w:tc>
        <w:tc>
          <w:tcPr>
            <w:tcW w:w="2328" w:type="dxa"/>
          </w:tcPr>
          <w:p w14:paraId="1A5AC655"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7.2</w:t>
            </w:r>
          </w:p>
        </w:tc>
      </w:tr>
      <w:tr w:rsidR="00AD1976" w:rsidRPr="00815D90" w14:paraId="2D3771A1" w14:textId="77777777" w:rsidTr="00EC5235">
        <w:trPr>
          <w:jc w:val="center"/>
        </w:trPr>
        <w:tc>
          <w:tcPr>
            <w:tcW w:w="2956" w:type="dxa"/>
            <w:shd w:val="clear" w:color="auto" w:fill="auto"/>
          </w:tcPr>
          <w:p w14:paraId="287745BA"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 xml:space="preserve">Dynamic range </w:t>
            </w:r>
          </w:p>
        </w:tc>
        <w:tc>
          <w:tcPr>
            <w:tcW w:w="2328" w:type="dxa"/>
            <w:shd w:val="clear" w:color="auto" w:fill="auto"/>
          </w:tcPr>
          <w:p w14:paraId="02BAA89F"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7.3</w:t>
            </w:r>
          </w:p>
        </w:tc>
        <w:tc>
          <w:tcPr>
            <w:tcW w:w="2328" w:type="dxa"/>
          </w:tcPr>
          <w:p w14:paraId="4DE38A24" w14:textId="77777777" w:rsidR="00AD1976" w:rsidRPr="00476C4B" w:rsidRDefault="00AD1976" w:rsidP="00EC5235">
            <w:pPr>
              <w:keepNext/>
              <w:keepLines/>
              <w:jc w:val="center"/>
              <w:rPr>
                <w:rFonts w:ascii="Arial" w:eastAsia="Times New Roman" w:hAnsi="Arial"/>
                <w:sz w:val="18"/>
                <w:lang w:eastAsia="ja-JP"/>
              </w:rPr>
            </w:pPr>
            <w:r>
              <w:rPr>
                <w:rFonts w:ascii="Arial" w:hAnsi="Arial" w:hint="eastAsia"/>
                <w:sz w:val="18"/>
              </w:rPr>
              <w:t>NA</w:t>
            </w:r>
          </w:p>
        </w:tc>
      </w:tr>
      <w:tr w:rsidR="00AD1976" w:rsidRPr="00815D90" w14:paraId="2808C517" w14:textId="77777777" w:rsidTr="00EC5235">
        <w:trPr>
          <w:jc w:val="center"/>
        </w:trPr>
        <w:tc>
          <w:tcPr>
            <w:tcW w:w="2956" w:type="dxa"/>
            <w:shd w:val="clear" w:color="auto" w:fill="auto"/>
          </w:tcPr>
          <w:p w14:paraId="430F0335"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 xml:space="preserve">In-band selectivity and blocking </w:t>
            </w:r>
          </w:p>
        </w:tc>
        <w:tc>
          <w:tcPr>
            <w:tcW w:w="2328" w:type="dxa"/>
            <w:shd w:val="clear" w:color="auto" w:fill="auto"/>
          </w:tcPr>
          <w:p w14:paraId="31FADA4D"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7.4</w:t>
            </w:r>
          </w:p>
        </w:tc>
        <w:tc>
          <w:tcPr>
            <w:tcW w:w="2328" w:type="dxa"/>
          </w:tcPr>
          <w:p w14:paraId="7F9591D6"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7.4</w:t>
            </w:r>
          </w:p>
        </w:tc>
      </w:tr>
      <w:tr w:rsidR="00AD1976" w:rsidRPr="00815D90" w14:paraId="7E5CDCBA" w14:textId="77777777" w:rsidTr="00EC5235">
        <w:trPr>
          <w:jc w:val="center"/>
        </w:trPr>
        <w:tc>
          <w:tcPr>
            <w:tcW w:w="2956" w:type="dxa"/>
            <w:shd w:val="clear" w:color="auto" w:fill="auto"/>
          </w:tcPr>
          <w:p w14:paraId="737DD10E"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 xml:space="preserve">Out-of-band blocking </w:t>
            </w:r>
          </w:p>
        </w:tc>
        <w:tc>
          <w:tcPr>
            <w:tcW w:w="2328" w:type="dxa"/>
            <w:shd w:val="clear" w:color="auto" w:fill="auto"/>
          </w:tcPr>
          <w:p w14:paraId="3CC9EDCA"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7.5</w:t>
            </w:r>
          </w:p>
        </w:tc>
        <w:tc>
          <w:tcPr>
            <w:tcW w:w="2328" w:type="dxa"/>
          </w:tcPr>
          <w:p w14:paraId="29B420D9"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7.5</w:t>
            </w:r>
          </w:p>
        </w:tc>
      </w:tr>
      <w:tr w:rsidR="00AD1976" w:rsidRPr="00815D90" w14:paraId="33E0BCDB" w14:textId="77777777" w:rsidTr="00EC5235">
        <w:trPr>
          <w:jc w:val="center"/>
        </w:trPr>
        <w:tc>
          <w:tcPr>
            <w:tcW w:w="2956" w:type="dxa"/>
            <w:shd w:val="clear" w:color="auto" w:fill="auto"/>
          </w:tcPr>
          <w:p w14:paraId="4B8CB8BE"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 xml:space="preserve">Receiver spurious emissions </w:t>
            </w:r>
          </w:p>
        </w:tc>
        <w:tc>
          <w:tcPr>
            <w:tcW w:w="2328" w:type="dxa"/>
            <w:shd w:val="clear" w:color="auto" w:fill="auto"/>
          </w:tcPr>
          <w:p w14:paraId="70981D86"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7.6</w:t>
            </w:r>
          </w:p>
        </w:tc>
        <w:tc>
          <w:tcPr>
            <w:tcW w:w="2328" w:type="dxa"/>
          </w:tcPr>
          <w:p w14:paraId="16B188FB"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7.6</w:t>
            </w:r>
          </w:p>
        </w:tc>
      </w:tr>
      <w:tr w:rsidR="00AD1976" w:rsidRPr="00815D90" w14:paraId="19E62C56" w14:textId="77777777" w:rsidTr="00EC5235">
        <w:trPr>
          <w:jc w:val="center"/>
        </w:trPr>
        <w:tc>
          <w:tcPr>
            <w:tcW w:w="2956" w:type="dxa"/>
            <w:shd w:val="clear" w:color="auto" w:fill="auto"/>
          </w:tcPr>
          <w:p w14:paraId="4FB9F5D3"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Receiver intermodulation</w:t>
            </w:r>
          </w:p>
        </w:tc>
        <w:tc>
          <w:tcPr>
            <w:tcW w:w="2328" w:type="dxa"/>
            <w:shd w:val="clear" w:color="auto" w:fill="auto"/>
          </w:tcPr>
          <w:p w14:paraId="2C187872"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7.7</w:t>
            </w:r>
          </w:p>
        </w:tc>
        <w:tc>
          <w:tcPr>
            <w:tcW w:w="2328" w:type="dxa"/>
          </w:tcPr>
          <w:p w14:paraId="41D16A42"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7.7</w:t>
            </w:r>
          </w:p>
        </w:tc>
      </w:tr>
      <w:tr w:rsidR="00AD1976" w:rsidRPr="00815D90" w14:paraId="2840C364" w14:textId="77777777" w:rsidTr="00EC5235">
        <w:trPr>
          <w:jc w:val="center"/>
        </w:trPr>
        <w:tc>
          <w:tcPr>
            <w:tcW w:w="2956" w:type="dxa"/>
            <w:shd w:val="clear" w:color="auto" w:fill="auto"/>
          </w:tcPr>
          <w:p w14:paraId="2E3FA839"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 xml:space="preserve">In-channel selectivity </w:t>
            </w:r>
          </w:p>
        </w:tc>
        <w:tc>
          <w:tcPr>
            <w:tcW w:w="2328" w:type="dxa"/>
            <w:shd w:val="clear" w:color="auto" w:fill="auto"/>
          </w:tcPr>
          <w:p w14:paraId="5B256966"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7.8</w:t>
            </w:r>
          </w:p>
        </w:tc>
        <w:tc>
          <w:tcPr>
            <w:tcW w:w="2328" w:type="dxa"/>
          </w:tcPr>
          <w:p w14:paraId="45494DF7" w14:textId="77777777" w:rsidR="00AD1976" w:rsidRPr="00815D90" w:rsidRDefault="00AD1976" w:rsidP="00EC5235">
            <w:pPr>
              <w:keepNext/>
              <w:keepLines/>
              <w:jc w:val="center"/>
              <w:rPr>
                <w:rFonts w:ascii="Arial" w:eastAsia="Times New Roman" w:hAnsi="Arial"/>
                <w:sz w:val="18"/>
                <w:lang w:eastAsia="ja-JP"/>
              </w:rPr>
            </w:pPr>
            <w:r>
              <w:rPr>
                <w:rFonts w:ascii="Arial" w:hAnsi="Arial" w:hint="eastAsia"/>
                <w:sz w:val="18"/>
              </w:rPr>
              <w:t>NA</w:t>
            </w:r>
          </w:p>
        </w:tc>
      </w:tr>
      <w:tr w:rsidR="00AD1976" w:rsidRPr="00815D90" w14:paraId="3E00DB6E" w14:textId="77777777" w:rsidTr="00EC5235">
        <w:trPr>
          <w:jc w:val="center"/>
        </w:trPr>
        <w:tc>
          <w:tcPr>
            <w:tcW w:w="2956" w:type="dxa"/>
            <w:shd w:val="clear" w:color="auto" w:fill="auto"/>
          </w:tcPr>
          <w:p w14:paraId="579491D1"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Performance requirements</w:t>
            </w:r>
          </w:p>
        </w:tc>
        <w:tc>
          <w:tcPr>
            <w:tcW w:w="2328" w:type="dxa"/>
            <w:shd w:val="clear" w:color="auto" w:fill="auto"/>
          </w:tcPr>
          <w:p w14:paraId="79AAEB7E"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8</w:t>
            </w:r>
          </w:p>
        </w:tc>
        <w:tc>
          <w:tcPr>
            <w:tcW w:w="2328" w:type="dxa"/>
          </w:tcPr>
          <w:p w14:paraId="2D19488C" w14:textId="77777777" w:rsidR="00AD1976" w:rsidRPr="00815D90" w:rsidRDefault="00AD1976" w:rsidP="00EC5235">
            <w:pPr>
              <w:keepNext/>
              <w:keepLines/>
              <w:jc w:val="center"/>
              <w:rPr>
                <w:rFonts w:ascii="Arial" w:eastAsia="Times New Roman" w:hAnsi="Arial"/>
                <w:sz w:val="18"/>
                <w:lang w:eastAsia="ja-JP"/>
              </w:rPr>
            </w:pPr>
            <w:r w:rsidRPr="00815D90">
              <w:rPr>
                <w:rFonts w:ascii="Arial" w:eastAsia="Times New Roman" w:hAnsi="Arial"/>
                <w:sz w:val="18"/>
                <w:lang w:eastAsia="ja-JP"/>
              </w:rPr>
              <w:t>8</w:t>
            </w:r>
          </w:p>
        </w:tc>
      </w:tr>
    </w:tbl>
    <w:p w14:paraId="41EEEA1F" w14:textId="77777777" w:rsidR="00AD1976" w:rsidRPr="00815D90" w:rsidRDefault="00AD1976" w:rsidP="00AD1976">
      <w:pPr>
        <w:rPr>
          <w:i/>
        </w:rPr>
      </w:pPr>
    </w:p>
    <w:p w14:paraId="059874F7" w14:textId="77777777" w:rsidR="00AD1976" w:rsidRPr="00815D90" w:rsidRDefault="00AD1976" w:rsidP="00AD1976">
      <w:pPr>
        <w:keepNext/>
        <w:keepLines/>
        <w:spacing w:before="120"/>
        <w:ind w:left="1134" w:hanging="1134"/>
        <w:outlineLvl w:val="2"/>
        <w:rPr>
          <w:rFonts w:ascii="Arial" w:hAnsi="Arial"/>
          <w:sz w:val="28"/>
        </w:rPr>
      </w:pPr>
      <w:r w:rsidRPr="00815D90">
        <w:rPr>
          <w:rFonts w:ascii="Arial" w:eastAsia="Times New Roman" w:hAnsi="Arial"/>
          <w:sz w:val="28"/>
        </w:rPr>
        <w:t>4.8.3</w:t>
      </w:r>
      <w:r w:rsidRPr="00815D90">
        <w:rPr>
          <w:rFonts w:ascii="Arial" w:eastAsia="Times New Roman" w:hAnsi="Arial"/>
          <w:sz w:val="28"/>
        </w:rPr>
        <w:tab/>
        <w:t xml:space="preserve">Applicability of </w:t>
      </w:r>
      <w:r w:rsidRPr="00815D90">
        <w:rPr>
          <w:rFonts w:ascii="Arial" w:hAnsi="Arial"/>
          <w:sz w:val="28"/>
        </w:rPr>
        <w:t xml:space="preserve">test configurations for </w:t>
      </w:r>
      <w:r w:rsidRPr="00815D90">
        <w:rPr>
          <w:rFonts w:ascii="Arial" w:eastAsia="Times New Roman" w:hAnsi="Arial"/>
          <w:snapToGrid w:val="0"/>
          <w:sz w:val="28"/>
        </w:rPr>
        <w:t>single-band</w:t>
      </w:r>
      <w:r w:rsidRPr="00815D90">
        <w:rPr>
          <w:rFonts w:ascii="Arial" w:eastAsia="Times New Roman" w:hAnsi="Arial"/>
          <w:i/>
          <w:snapToGrid w:val="0"/>
          <w:sz w:val="28"/>
        </w:rPr>
        <w:t xml:space="preserve"> </w:t>
      </w:r>
      <w:r w:rsidRPr="00815D90">
        <w:rPr>
          <w:rFonts w:ascii="Arial" w:hAnsi="Arial"/>
          <w:sz w:val="28"/>
        </w:rPr>
        <w:t>operation</w:t>
      </w:r>
    </w:p>
    <w:p w14:paraId="44CBE911" w14:textId="77777777" w:rsidR="00AD1976" w:rsidRPr="00815D90" w:rsidRDefault="00AD1976" w:rsidP="00AD1976">
      <w:pPr>
        <w:rPr>
          <w:rFonts w:eastAsia="Times New Roman"/>
        </w:rPr>
      </w:pPr>
      <w:r w:rsidRPr="00815D90">
        <w:rPr>
          <w:rFonts w:eastAsia="Times New Roman"/>
        </w:rPr>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Pr>
          <w:rFonts w:hint="eastAsia"/>
        </w:rPr>
        <w:t>n</w:t>
      </w:r>
      <w:r w:rsidRPr="00815D90">
        <w:rPr>
          <w:rFonts w:eastAsia="Times New Roman"/>
        </w:rPr>
        <w:t xml:space="preserve"> </w:t>
      </w:r>
      <w:r>
        <w:rPr>
          <w:rFonts w:hint="eastAsia"/>
        </w:rPr>
        <w:t>IAB node</w:t>
      </w:r>
      <w:r w:rsidRPr="00815D90">
        <w:rPr>
          <w:rFonts w:eastAsia="Times New Roman"/>
          <w:snapToGrid w:val="0"/>
        </w:rPr>
        <w:t xml:space="preserve"> capable of single carrier, multi-carrier and/or CA operation in both contiguous and non-contiguous spectrum in single band</w:t>
      </w:r>
      <w:r w:rsidRPr="00815D90">
        <w:rPr>
          <w:rFonts w:eastAsia="Times New Roman"/>
        </w:rPr>
        <w:t>.</w:t>
      </w:r>
    </w:p>
    <w:p w14:paraId="5DB91A00" w14:textId="77777777" w:rsidR="00AD1976" w:rsidRPr="00815D90" w:rsidRDefault="00AD1976" w:rsidP="00AD1976">
      <w:pPr>
        <w:rPr>
          <w:rFonts w:eastAsia="Times New Roman"/>
          <w:snapToGrid w:val="0"/>
        </w:rPr>
      </w:pPr>
      <w:r w:rsidRPr="00815D90">
        <w:rPr>
          <w:rFonts w:eastAsia="Times New Roman"/>
        </w:rPr>
        <w:t>For a</w:t>
      </w:r>
      <w:r>
        <w:rPr>
          <w:rFonts w:hint="eastAsia"/>
        </w:rPr>
        <w:t>n</w:t>
      </w:r>
      <w:r w:rsidRPr="00815D90">
        <w:rPr>
          <w:rFonts w:eastAsia="Times New Roman"/>
        </w:rPr>
        <w:t xml:space="preserve"> </w:t>
      </w:r>
      <w:r>
        <w:rPr>
          <w:rFonts w:hint="eastAsia"/>
        </w:rPr>
        <w:t>IAB node</w:t>
      </w:r>
      <w:r w:rsidRPr="00815D90">
        <w:rPr>
          <w:rFonts w:eastAsia="Times New Roman"/>
        </w:rPr>
        <w:t xml:space="preserve"> </w:t>
      </w:r>
      <w:r w:rsidRPr="00815D90">
        <w:rPr>
          <w:rFonts w:eastAsia="Times New Roman"/>
          <w:snapToGrid w:val="0"/>
        </w:rPr>
        <w:t xml:space="preserve">declared to be capable of </w:t>
      </w:r>
      <w:r w:rsidRPr="00815D90">
        <w:rPr>
          <w:rFonts w:eastAsia="Times New Roman"/>
        </w:rPr>
        <w:t>single carrier operation only (</w:t>
      </w:r>
      <w:r w:rsidRPr="00782437">
        <w:rPr>
          <w:rFonts w:eastAsia="Times New Roman"/>
        </w:rPr>
        <w:t>D.16</w:t>
      </w:r>
      <w:r w:rsidRPr="00815D90">
        <w:rPr>
          <w:rFonts w:eastAsia="Times New Roman"/>
        </w:rPr>
        <w:t>), a single carrier (SC) shall be used for testing.</w:t>
      </w:r>
    </w:p>
    <w:p w14:paraId="21275043" w14:textId="77777777" w:rsidR="00AD1976" w:rsidRPr="00815D90" w:rsidRDefault="00AD1976" w:rsidP="00AD1976">
      <w:pPr>
        <w:rPr>
          <w:rFonts w:eastAsia="Times New Roman"/>
          <w:snapToGrid w:val="0"/>
        </w:rPr>
      </w:pPr>
      <w:r w:rsidRPr="00815D90">
        <w:rPr>
          <w:rFonts w:eastAsia="Times New Roman"/>
          <w:snapToGrid w:val="0"/>
        </w:rPr>
        <w:t xml:space="preserve">For </w:t>
      </w:r>
      <w:r w:rsidRPr="00815D90">
        <w:rPr>
          <w:rFonts w:eastAsia="Times New Roman"/>
        </w:rPr>
        <w:t>a</w:t>
      </w:r>
      <w:r>
        <w:rPr>
          <w:rFonts w:hint="eastAsia"/>
        </w:rPr>
        <w:t>n</w:t>
      </w:r>
      <w:r w:rsidRPr="00815D90">
        <w:rPr>
          <w:rFonts w:eastAsia="Times New Roman"/>
        </w:rPr>
        <w:t xml:space="preserve"> </w:t>
      </w:r>
      <w:r>
        <w:rPr>
          <w:rFonts w:hint="eastAsia"/>
        </w:rPr>
        <w:t>IAB node</w:t>
      </w:r>
      <w:r w:rsidRPr="00815D90">
        <w:rPr>
          <w:rFonts w:eastAsia="Times New Roman"/>
          <w:snapToGrid w:val="0"/>
        </w:rPr>
        <w:t xml:space="preserve"> declared to support multi-carrier and/or CA operation in contiguous spectrum within a single band (</w:t>
      </w:r>
      <w:r w:rsidRPr="00782437">
        <w:rPr>
          <w:rFonts w:eastAsia="Times New Roman"/>
          <w:snapToGrid w:val="0"/>
        </w:rPr>
        <w:t>D.15-D.16</w:t>
      </w:r>
      <w:r w:rsidRPr="00815D90">
        <w:rPr>
          <w:rFonts w:eastAsia="Times New Roman"/>
          <w:snapToGrid w:val="0"/>
        </w:rPr>
        <w:t>), the test configurations in the second column of table 4.8.3-1</w:t>
      </w:r>
      <w:r w:rsidRPr="00727C14">
        <w:rPr>
          <w:rFonts w:eastAsia="Times New Roman"/>
          <w:snapToGrid w:val="0"/>
        </w:rPr>
        <w:t xml:space="preserve"> </w:t>
      </w:r>
      <w:r w:rsidRPr="00815D90">
        <w:rPr>
          <w:rFonts w:eastAsia="Times New Roman"/>
          <w:snapToGrid w:val="0"/>
        </w:rPr>
        <w:t>shall be used for testing..</w:t>
      </w:r>
    </w:p>
    <w:p w14:paraId="7C3EE125" w14:textId="77777777" w:rsidR="00AD1976" w:rsidRPr="00815D90" w:rsidRDefault="00AD1976" w:rsidP="00AD1976">
      <w:pPr>
        <w:rPr>
          <w:rFonts w:eastAsia="Times New Roman"/>
          <w:snapToGrid w:val="0"/>
        </w:rPr>
      </w:pPr>
      <w:r w:rsidRPr="00815D90">
        <w:rPr>
          <w:rFonts w:eastAsia="Times New Roman"/>
          <w:snapToGrid w:val="0"/>
        </w:rPr>
        <w:t xml:space="preserve">For </w:t>
      </w:r>
      <w:r w:rsidRPr="00815D90">
        <w:rPr>
          <w:rFonts w:eastAsia="Times New Roman"/>
        </w:rPr>
        <w:t>a</w:t>
      </w:r>
      <w:r>
        <w:rPr>
          <w:rFonts w:hint="eastAsia"/>
        </w:rPr>
        <w:t>n</w:t>
      </w:r>
      <w:r w:rsidRPr="00815D90">
        <w:rPr>
          <w:rFonts w:eastAsia="Times New Roman"/>
        </w:rPr>
        <w:t xml:space="preserve"> </w:t>
      </w:r>
      <w:r>
        <w:rPr>
          <w:rFonts w:hint="eastAsia"/>
        </w:rPr>
        <w:t>IAB node</w:t>
      </w:r>
      <w:r w:rsidRPr="00815D90">
        <w:rPr>
          <w:rFonts w:eastAsia="Times New Roman"/>
          <w:snapToGrid w:val="0"/>
        </w:rPr>
        <w:t xml:space="preserve"> declared to support multi-carrier and/or CA operation in contiguous and non-contiguous spectrum within a single band (</w:t>
      </w:r>
      <w:r w:rsidRPr="00782437">
        <w:rPr>
          <w:rFonts w:eastAsia="Times New Roman"/>
          <w:snapToGrid w:val="0"/>
        </w:rPr>
        <w:t>D.15-D.16</w:t>
      </w:r>
      <w:r w:rsidRPr="00815D90">
        <w:rPr>
          <w:rFonts w:eastAsia="Times New Roman"/>
          <w:snapToGrid w:val="0"/>
        </w:rPr>
        <w:t>) and where the parameters in the manufacture's declaration according to clause 4.6 are identical for contiguous (C) and non-contiguous (NC) spectrum operation (D.9), the test configurations in the third column of table 4.8.3-1</w:t>
      </w:r>
      <w:r w:rsidRPr="00727C14">
        <w:rPr>
          <w:rFonts w:eastAsia="Times New Roman"/>
          <w:snapToGrid w:val="0"/>
        </w:rPr>
        <w:t xml:space="preserve"> </w:t>
      </w:r>
      <w:r w:rsidRPr="00815D90">
        <w:rPr>
          <w:rFonts w:eastAsia="Times New Roman"/>
          <w:snapToGrid w:val="0"/>
        </w:rPr>
        <w:t>shall be used for testing..</w:t>
      </w:r>
    </w:p>
    <w:p w14:paraId="13503B3C" w14:textId="77777777" w:rsidR="00AD1976" w:rsidRPr="00815D90" w:rsidRDefault="00AD1976" w:rsidP="00AD1976">
      <w:pPr>
        <w:rPr>
          <w:rFonts w:eastAsia="Times New Roman"/>
        </w:rPr>
      </w:pPr>
      <w:r w:rsidRPr="00815D90">
        <w:rPr>
          <w:rFonts w:eastAsia="Times New Roman"/>
          <w:snapToGrid w:val="0"/>
        </w:rPr>
        <w:t xml:space="preserve">For </w:t>
      </w:r>
      <w:r w:rsidRPr="00815D90">
        <w:rPr>
          <w:rFonts w:eastAsia="Times New Roman"/>
        </w:rPr>
        <w:t>a</w:t>
      </w:r>
      <w:r>
        <w:rPr>
          <w:rFonts w:hint="eastAsia"/>
        </w:rPr>
        <w:t>n</w:t>
      </w:r>
      <w:r w:rsidRPr="00815D90">
        <w:rPr>
          <w:rFonts w:eastAsia="Times New Roman"/>
        </w:rPr>
        <w:t xml:space="preserve"> </w:t>
      </w:r>
      <w:r>
        <w:rPr>
          <w:rFonts w:hint="eastAsia"/>
        </w:rPr>
        <w:t>IAB node</w:t>
      </w:r>
      <w:r w:rsidRPr="00815D90">
        <w:rPr>
          <w:rFonts w:eastAsia="Times New Roman"/>
          <w:snapToGrid w:val="0"/>
        </w:rPr>
        <w:t xml:space="preserve"> declared to support multi-carrier and/or CA in operation contiguous and non-contiguous spectrum within a single band (</w:t>
      </w:r>
      <w:r w:rsidRPr="00782437">
        <w:rPr>
          <w:rFonts w:eastAsia="Times New Roman"/>
          <w:snapToGrid w:val="0"/>
        </w:rPr>
        <w:t>D.15-D.16</w:t>
      </w:r>
      <w:r w:rsidRPr="00815D90">
        <w:rPr>
          <w:rFonts w:eastAsia="Times New Roman"/>
          <w:snapToGrid w:val="0"/>
        </w:rPr>
        <w:t>) and where the parameters in the manufacture's declaration according to clause 4.6 are not identical for contiguous (C) and non-contiguous (NC) spectrum operation (</w:t>
      </w:r>
      <w:r w:rsidRPr="00782437">
        <w:rPr>
          <w:rFonts w:eastAsia="Times New Roman"/>
          <w:snapToGrid w:val="0"/>
        </w:rPr>
        <w:t>D.9</w:t>
      </w:r>
      <w:r w:rsidRPr="00815D90">
        <w:rPr>
          <w:rFonts w:eastAsia="Times New Roman"/>
          <w:snapToGrid w:val="0"/>
        </w:rPr>
        <w:t>), the test configurations in the fourth column of table 4.8.3-1 shall be used for testing.</w:t>
      </w:r>
    </w:p>
    <w:p w14:paraId="07FD2AC4" w14:textId="77777777" w:rsidR="00AD1976" w:rsidRDefault="00AD1976" w:rsidP="00AD1976">
      <w:pPr>
        <w:rPr>
          <w:i/>
        </w:rPr>
      </w:pPr>
      <w:r w:rsidRPr="00815D90">
        <w:rPr>
          <w:rFonts w:eastAsia="Times New Roman"/>
        </w:rPr>
        <w:t>Unless otherwise stated, single carrier configuration (SC) tests shall be performed using signal with narrowest supported channel bandwidth and the smallest supported sub-carrier spacing.</w:t>
      </w:r>
    </w:p>
    <w:p w14:paraId="165E5D00" w14:textId="77777777" w:rsidR="00AD1976" w:rsidRPr="00815D90" w:rsidRDefault="00AD1976" w:rsidP="00AD1976">
      <w:pPr>
        <w:keepNext/>
        <w:keepLines/>
        <w:spacing w:before="60"/>
        <w:jc w:val="center"/>
        <w:rPr>
          <w:rFonts w:ascii="Arial" w:eastAsia="Times New Roman" w:hAnsi="Arial"/>
          <w:b/>
          <w:snapToGrid w:val="0"/>
        </w:rPr>
      </w:pPr>
      <w:r w:rsidRPr="00815D90">
        <w:rPr>
          <w:rFonts w:ascii="Arial" w:eastAsia="Times New Roman" w:hAnsi="Arial"/>
          <w:b/>
          <w:snapToGrid w:val="0"/>
        </w:rPr>
        <w:lastRenderedPageBreak/>
        <w:t xml:space="preserve">Table 4.8.3-1: Test configurations for a </w:t>
      </w:r>
      <w:r>
        <w:rPr>
          <w:rFonts w:ascii="Arial" w:hAnsi="Arial" w:hint="eastAsia"/>
          <w:b/>
          <w:snapToGrid w:val="0"/>
        </w:rPr>
        <w:t xml:space="preserve">IAB </w:t>
      </w:r>
      <w:r w:rsidRPr="00815D90">
        <w:rPr>
          <w:rFonts w:ascii="Arial" w:eastAsia="Times New Roman" w:hAnsi="Arial"/>
          <w:b/>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AD1976" w:rsidRPr="00815D90" w14:paraId="797E0493" w14:textId="77777777" w:rsidTr="00EC5235">
        <w:trPr>
          <w:jc w:val="center"/>
        </w:trPr>
        <w:tc>
          <w:tcPr>
            <w:tcW w:w="4085" w:type="dxa"/>
          </w:tcPr>
          <w:p w14:paraId="3D227A87" w14:textId="77777777" w:rsidR="00AD1976" w:rsidRPr="00815D90" w:rsidRDefault="00AD1976" w:rsidP="00EC5235">
            <w:pPr>
              <w:keepNext/>
              <w:keepLines/>
              <w:jc w:val="center"/>
              <w:rPr>
                <w:rFonts w:ascii="Arial" w:eastAsia="Times New Roman" w:hAnsi="Arial" w:cs="Arial"/>
                <w:b/>
                <w:sz w:val="18"/>
              </w:rPr>
            </w:pPr>
            <w:r>
              <w:rPr>
                <w:rFonts w:ascii="Arial" w:hAnsi="Arial" w:cs="Arial" w:hint="eastAsia"/>
                <w:b/>
                <w:sz w:val="18"/>
              </w:rPr>
              <w:t xml:space="preserve">IAB </w:t>
            </w:r>
            <w:r w:rsidRPr="00815D90">
              <w:rPr>
                <w:rFonts w:ascii="Arial" w:eastAsia="Times New Roman" w:hAnsi="Arial" w:cs="Arial"/>
                <w:b/>
                <w:sz w:val="18"/>
              </w:rPr>
              <w:t>test case</w:t>
            </w:r>
          </w:p>
        </w:tc>
        <w:tc>
          <w:tcPr>
            <w:tcW w:w="2054" w:type="dxa"/>
          </w:tcPr>
          <w:p w14:paraId="6EC3695A" w14:textId="77777777" w:rsidR="00AD1976" w:rsidRPr="005F53A7" w:rsidRDefault="00AD1976" w:rsidP="00EC5235">
            <w:pPr>
              <w:keepNext/>
              <w:keepLines/>
              <w:jc w:val="center"/>
              <w:rPr>
                <w:rFonts w:ascii="Arial" w:eastAsia="Times New Roman" w:hAnsi="Arial" w:cs="Arial"/>
                <w:b/>
                <w:sz w:val="18"/>
              </w:rPr>
            </w:pPr>
            <w:r w:rsidRPr="00815D90">
              <w:rPr>
                <w:rFonts w:ascii="Arial" w:eastAsia="Times New Roman" w:hAnsi="Arial" w:cs="Arial"/>
                <w:b/>
                <w:snapToGrid w:val="0"/>
                <w:sz w:val="18"/>
              </w:rPr>
              <w:t xml:space="preserve">Contiguous spectrum capable </w:t>
            </w:r>
            <w:r>
              <w:rPr>
                <w:rFonts w:ascii="Arial" w:hAnsi="Arial" w:cs="Arial" w:hint="eastAsia"/>
                <w:b/>
                <w:snapToGrid w:val="0"/>
                <w:sz w:val="18"/>
              </w:rPr>
              <w:t>IAB</w:t>
            </w:r>
          </w:p>
        </w:tc>
        <w:tc>
          <w:tcPr>
            <w:tcW w:w="1859" w:type="dxa"/>
          </w:tcPr>
          <w:p w14:paraId="59AD9981" w14:textId="77777777" w:rsidR="00AD1976" w:rsidRPr="00815D90" w:rsidRDefault="00AD1976" w:rsidP="00EC5235">
            <w:pPr>
              <w:keepNext/>
              <w:keepLines/>
              <w:jc w:val="center"/>
              <w:rPr>
                <w:rFonts w:ascii="Arial" w:eastAsia="Times New Roman" w:hAnsi="Arial" w:cs="Arial"/>
                <w:b/>
                <w:sz w:val="18"/>
              </w:rPr>
            </w:pPr>
            <w:r w:rsidRPr="00815D90">
              <w:rPr>
                <w:rFonts w:ascii="Arial" w:eastAsia="Times New Roman" w:hAnsi="Arial" w:cs="Arial"/>
                <w:b/>
                <w:snapToGrid w:val="0"/>
                <w:kern w:val="2"/>
                <w:sz w:val="18"/>
              </w:rPr>
              <w:t xml:space="preserve">C and NC capable </w:t>
            </w:r>
            <w:r>
              <w:rPr>
                <w:rFonts w:ascii="Arial" w:hAnsi="Arial" w:cs="Arial" w:hint="eastAsia"/>
                <w:b/>
                <w:snapToGrid w:val="0"/>
                <w:kern w:val="2"/>
                <w:sz w:val="18"/>
              </w:rPr>
              <w:t xml:space="preserve">IAB </w:t>
            </w:r>
            <w:r w:rsidRPr="00815D90">
              <w:rPr>
                <w:rFonts w:ascii="Arial" w:eastAsia="Times New Roman" w:hAnsi="Arial" w:cs="Arial"/>
                <w:b/>
                <w:snapToGrid w:val="0"/>
                <w:kern w:val="2"/>
                <w:sz w:val="18"/>
              </w:rPr>
              <w:t>with identical parameters</w:t>
            </w:r>
          </w:p>
        </w:tc>
        <w:tc>
          <w:tcPr>
            <w:tcW w:w="1859" w:type="dxa"/>
          </w:tcPr>
          <w:p w14:paraId="73E6D4C8" w14:textId="77777777" w:rsidR="00AD1976" w:rsidRPr="00815D90" w:rsidRDefault="00AD1976" w:rsidP="00EC5235">
            <w:pPr>
              <w:keepNext/>
              <w:keepLines/>
              <w:jc w:val="center"/>
              <w:rPr>
                <w:rFonts w:ascii="Arial" w:eastAsia="Times New Roman" w:hAnsi="Arial" w:cs="Arial"/>
                <w:b/>
                <w:sz w:val="18"/>
              </w:rPr>
            </w:pPr>
            <w:r w:rsidRPr="00815D90">
              <w:rPr>
                <w:rFonts w:ascii="Arial" w:eastAsia="Times New Roman" w:hAnsi="Arial" w:cs="Arial"/>
                <w:b/>
                <w:snapToGrid w:val="0"/>
                <w:kern w:val="2"/>
                <w:sz w:val="18"/>
              </w:rPr>
              <w:t xml:space="preserve">C and NC capable </w:t>
            </w:r>
            <w:r>
              <w:rPr>
                <w:rFonts w:ascii="Arial" w:hAnsi="Arial" w:cs="Arial" w:hint="eastAsia"/>
                <w:b/>
                <w:snapToGrid w:val="0"/>
                <w:kern w:val="2"/>
                <w:sz w:val="18"/>
              </w:rPr>
              <w:t>IAB</w:t>
            </w:r>
            <w:r w:rsidRPr="00815D90">
              <w:rPr>
                <w:rFonts w:ascii="Arial" w:eastAsia="Times New Roman" w:hAnsi="Arial" w:cs="Arial"/>
                <w:b/>
                <w:snapToGrid w:val="0"/>
                <w:kern w:val="2"/>
                <w:sz w:val="18"/>
              </w:rPr>
              <w:t xml:space="preserve"> with different parameters</w:t>
            </w:r>
          </w:p>
        </w:tc>
      </w:tr>
      <w:tr w:rsidR="00AD1976" w:rsidRPr="00815D90" w14:paraId="3631F0DF" w14:textId="77777777" w:rsidTr="00EC5235">
        <w:trPr>
          <w:jc w:val="center"/>
        </w:trPr>
        <w:tc>
          <w:tcPr>
            <w:tcW w:w="4085" w:type="dxa"/>
          </w:tcPr>
          <w:p w14:paraId="7282686C" w14:textId="77777777" w:rsidR="00AD1976" w:rsidRPr="00815D90" w:rsidRDefault="00AD1976" w:rsidP="00EC5235">
            <w:pPr>
              <w:keepNext/>
              <w:keepLines/>
              <w:rPr>
                <w:rFonts w:ascii="Arial" w:eastAsia="Times New Roman" w:hAnsi="Arial" w:cs="Arial"/>
                <w:sz w:val="18"/>
              </w:rPr>
            </w:pPr>
            <w:r>
              <w:rPr>
                <w:rFonts w:ascii="Arial" w:hAnsi="Arial" w:cs="Arial" w:hint="eastAsia"/>
                <w:sz w:val="18"/>
              </w:rPr>
              <w:t>O</w:t>
            </w:r>
            <w:r w:rsidRPr="00815D90">
              <w:rPr>
                <w:rFonts w:ascii="Arial" w:eastAsia="Times New Roman" w:hAnsi="Arial" w:cs="Arial"/>
                <w:sz w:val="18"/>
              </w:rPr>
              <w:t>utput power</w:t>
            </w:r>
          </w:p>
        </w:tc>
        <w:tc>
          <w:tcPr>
            <w:tcW w:w="2054" w:type="dxa"/>
          </w:tcPr>
          <w:p w14:paraId="0FECDC2B"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p>
        </w:tc>
        <w:tc>
          <w:tcPr>
            <w:tcW w:w="1859" w:type="dxa"/>
          </w:tcPr>
          <w:p w14:paraId="0CC70483" w14:textId="77777777" w:rsidR="00AD1976" w:rsidRPr="00815D90" w:rsidRDefault="00AD1976" w:rsidP="00EC5235">
            <w:pPr>
              <w:keepNext/>
              <w:keepLines/>
              <w:jc w:val="center"/>
              <w:rPr>
                <w:rFonts w:ascii="Arial"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p>
        </w:tc>
        <w:tc>
          <w:tcPr>
            <w:tcW w:w="1859" w:type="dxa"/>
          </w:tcPr>
          <w:p w14:paraId="4A04D37B"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 xml:space="preserve">1, </w:t>
            </w:r>
            <w:r>
              <w:rPr>
                <w:rFonts w:ascii="Arial" w:eastAsia="Times New Roman" w:hAnsi="Arial" w:cs="Arial"/>
                <w:snapToGrid w:val="0"/>
                <w:sz w:val="18"/>
              </w:rPr>
              <w:t>IABTC</w:t>
            </w:r>
            <w:r w:rsidRPr="00815D90">
              <w:rPr>
                <w:rFonts w:ascii="Arial" w:eastAsia="Times New Roman" w:hAnsi="Arial" w:cs="Arial"/>
                <w:snapToGrid w:val="0"/>
                <w:sz w:val="18"/>
              </w:rPr>
              <w:t>3</w:t>
            </w:r>
          </w:p>
        </w:tc>
      </w:tr>
      <w:tr w:rsidR="00AD1976" w:rsidRPr="00815D90" w14:paraId="1FC1D061" w14:textId="77777777" w:rsidTr="00EC5235">
        <w:trPr>
          <w:jc w:val="center"/>
        </w:trPr>
        <w:tc>
          <w:tcPr>
            <w:tcW w:w="4085" w:type="dxa"/>
          </w:tcPr>
          <w:p w14:paraId="34F27706" w14:textId="77777777" w:rsidR="00AD1976" w:rsidRPr="00D27D4C" w:rsidRDefault="00AD1976" w:rsidP="00EC5235">
            <w:pPr>
              <w:keepNext/>
              <w:keepLines/>
              <w:rPr>
                <w:rFonts w:ascii="Arial" w:eastAsia="Times New Roman" w:hAnsi="Arial" w:cs="Arial"/>
                <w:sz w:val="18"/>
              </w:rPr>
            </w:pPr>
            <w:r w:rsidRPr="00815D90">
              <w:rPr>
                <w:rFonts w:ascii="Arial" w:eastAsia="Times New Roman" w:hAnsi="Arial" w:cs="Arial"/>
                <w:sz w:val="18"/>
                <w:lang w:eastAsia="ja-JP"/>
              </w:rPr>
              <w:t>RE Power control dynamic range</w:t>
            </w:r>
            <w:r>
              <w:rPr>
                <w:rFonts w:ascii="Arial" w:hAnsi="Arial" w:cs="Arial" w:hint="eastAsia"/>
                <w:sz w:val="18"/>
              </w:rPr>
              <w:t xml:space="preserve"> </w:t>
            </w:r>
            <w:r w:rsidRPr="00815D90">
              <w:rPr>
                <w:rFonts w:ascii="Arial" w:eastAsia="Times New Roman" w:hAnsi="Arial" w:cs="Arial"/>
                <w:sz w:val="18"/>
              </w:rPr>
              <w:t xml:space="preserve">(only applied </w:t>
            </w:r>
            <w:r>
              <w:rPr>
                <w:rFonts w:ascii="Arial" w:hAnsi="Arial" w:cs="Arial" w:hint="eastAsia"/>
                <w:sz w:val="18"/>
              </w:rPr>
              <w:t>to</w:t>
            </w:r>
            <w:r w:rsidRPr="00815D90">
              <w:rPr>
                <w:rFonts w:ascii="Arial" w:eastAsia="Times New Roman" w:hAnsi="Arial" w:cs="Arial"/>
                <w:sz w:val="18"/>
              </w:rPr>
              <w:t xml:space="preserve"> </w:t>
            </w:r>
            <w:r>
              <w:rPr>
                <w:rFonts w:ascii="Arial" w:hAnsi="Arial" w:cs="Arial" w:hint="eastAsia"/>
                <w:sz w:val="18"/>
              </w:rPr>
              <w:t>IAB-DU</w:t>
            </w:r>
            <w:r w:rsidRPr="00815D90">
              <w:rPr>
                <w:rFonts w:ascii="Arial" w:eastAsia="Times New Roman" w:hAnsi="Arial" w:cs="Arial"/>
                <w:sz w:val="18"/>
              </w:rPr>
              <w:t>)</w:t>
            </w:r>
          </w:p>
        </w:tc>
        <w:tc>
          <w:tcPr>
            <w:tcW w:w="2054" w:type="dxa"/>
          </w:tcPr>
          <w:p w14:paraId="54CCFD1E" w14:textId="77777777" w:rsidR="00AD1976" w:rsidRPr="00815D90" w:rsidRDefault="00AD1976" w:rsidP="00EC5235">
            <w:pPr>
              <w:keepNext/>
              <w:keepLines/>
              <w:jc w:val="center"/>
              <w:rPr>
                <w:rFonts w:ascii="Arial" w:eastAsia="Times New Roman" w:hAnsi="Arial" w:cs="Arial"/>
                <w:snapToGrid w:val="0"/>
                <w:sz w:val="18"/>
              </w:rPr>
            </w:pPr>
            <w:r w:rsidRPr="00815D90">
              <w:rPr>
                <w:rFonts w:ascii="Arial" w:eastAsia="Times New Roman" w:hAnsi="Arial" w:cs="Arial"/>
                <w:snapToGrid w:val="0"/>
                <w:kern w:val="2"/>
                <w:sz w:val="18"/>
              </w:rPr>
              <w:t xml:space="preserve">Tested with </w:t>
            </w:r>
            <w:r w:rsidRPr="00815D90">
              <w:rPr>
                <w:rFonts w:ascii="Arial" w:eastAsia="Times New Roman" w:hAnsi="Arial" w:cs="Arial"/>
                <w:kern w:val="2"/>
                <w:sz w:val="18"/>
                <w:lang w:eastAsia="ja-JP"/>
              </w:rPr>
              <w:t>Error Vector Magnitude</w:t>
            </w:r>
          </w:p>
        </w:tc>
        <w:tc>
          <w:tcPr>
            <w:tcW w:w="1859" w:type="dxa"/>
          </w:tcPr>
          <w:p w14:paraId="57173CDE" w14:textId="77777777" w:rsidR="00AD1976" w:rsidRPr="00815D90" w:rsidRDefault="00AD1976" w:rsidP="00EC5235">
            <w:pPr>
              <w:keepNext/>
              <w:keepLines/>
              <w:jc w:val="center"/>
              <w:rPr>
                <w:rFonts w:ascii="Arial" w:eastAsia="Times New Roman" w:hAnsi="Arial" w:cs="Arial"/>
                <w:snapToGrid w:val="0"/>
                <w:kern w:val="2"/>
                <w:sz w:val="18"/>
              </w:rPr>
            </w:pPr>
            <w:r w:rsidRPr="00815D90">
              <w:rPr>
                <w:rFonts w:ascii="Arial" w:eastAsia="Times New Roman" w:hAnsi="Arial" w:cs="Arial"/>
                <w:snapToGrid w:val="0"/>
                <w:kern w:val="2"/>
                <w:sz w:val="18"/>
              </w:rPr>
              <w:t xml:space="preserve">Tested with </w:t>
            </w:r>
            <w:r w:rsidRPr="00815D90">
              <w:rPr>
                <w:rFonts w:ascii="Arial" w:eastAsia="Times New Roman" w:hAnsi="Arial" w:cs="Arial"/>
                <w:kern w:val="2"/>
                <w:sz w:val="18"/>
                <w:lang w:eastAsia="ja-JP"/>
              </w:rPr>
              <w:t>Error Vector Magnitude</w:t>
            </w:r>
          </w:p>
        </w:tc>
        <w:tc>
          <w:tcPr>
            <w:tcW w:w="1859" w:type="dxa"/>
          </w:tcPr>
          <w:p w14:paraId="3186E9BD" w14:textId="77777777" w:rsidR="00AD1976" w:rsidRPr="00815D90" w:rsidRDefault="00AD1976" w:rsidP="00EC5235">
            <w:pPr>
              <w:keepNext/>
              <w:keepLines/>
              <w:jc w:val="center"/>
              <w:rPr>
                <w:rFonts w:ascii="Arial" w:eastAsia="Times New Roman" w:hAnsi="Arial" w:cs="Arial"/>
                <w:snapToGrid w:val="0"/>
                <w:kern w:val="2"/>
                <w:sz w:val="18"/>
              </w:rPr>
            </w:pPr>
            <w:r w:rsidRPr="00815D90">
              <w:rPr>
                <w:rFonts w:ascii="Arial" w:eastAsia="Times New Roman" w:hAnsi="Arial" w:cs="Arial"/>
                <w:snapToGrid w:val="0"/>
                <w:kern w:val="2"/>
                <w:sz w:val="18"/>
              </w:rPr>
              <w:t xml:space="preserve">Tested with </w:t>
            </w:r>
            <w:r w:rsidRPr="00815D90">
              <w:rPr>
                <w:rFonts w:ascii="Arial" w:eastAsia="Times New Roman" w:hAnsi="Arial" w:cs="Arial"/>
                <w:kern w:val="2"/>
                <w:sz w:val="18"/>
                <w:lang w:eastAsia="ja-JP"/>
              </w:rPr>
              <w:t>Error Vector Magnitude</w:t>
            </w:r>
          </w:p>
        </w:tc>
      </w:tr>
      <w:tr w:rsidR="00AD1976" w:rsidRPr="00815D90" w14:paraId="40A6FCE9" w14:textId="77777777" w:rsidTr="00EC5235">
        <w:trPr>
          <w:jc w:val="center"/>
        </w:trPr>
        <w:tc>
          <w:tcPr>
            <w:tcW w:w="4085" w:type="dxa"/>
          </w:tcPr>
          <w:p w14:paraId="6963CF1C"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cs="Arial"/>
                <w:sz w:val="18"/>
                <w:lang w:eastAsia="ja-JP"/>
              </w:rPr>
              <w:t>Total power dynamic range</w:t>
            </w:r>
          </w:p>
        </w:tc>
        <w:tc>
          <w:tcPr>
            <w:tcW w:w="2054" w:type="dxa"/>
          </w:tcPr>
          <w:p w14:paraId="350D5604" w14:textId="77777777" w:rsidR="00AD1976" w:rsidRPr="00815D90" w:rsidRDefault="00AD1976" w:rsidP="00EC5235">
            <w:pPr>
              <w:keepNext/>
              <w:keepLines/>
              <w:jc w:val="center"/>
              <w:rPr>
                <w:rFonts w:ascii="Arial" w:eastAsia="Times New Roman" w:hAnsi="Arial" w:cs="Arial"/>
                <w:snapToGrid w:val="0"/>
                <w:sz w:val="18"/>
              </w:rPr>
            </w:pPr>
            <w:r w:rsidRPr="00815D90">
              <w:rPr>
                <w:rFonts w:ascii="Arial" w:eastAsia="Times New Roman" w:hAnsi="Arial" w:cs="Arial"/>
                <w:snapToGrid w:val="0"/>
                <w:kern w:val="2"/>
                <w:sz w:val="18"/>
              </w:rPr>
              <w:t>SC</w:t>
            </w:r>
          </w:p>
        </w:tc>
        <w:tc>
          <w:tcPr>
            <w:tcW w:w="1859" w:type="dxa"/>
          </w:tcPr>
          <w:p w14:paraId="5BA9A00F" w14:textId="77777777" w:rsidR="00AD1976" w:rsidRPr="00815D90" w:rsidRDefault="00AD1976" w:rsidP="00EC5235">
            <w:pPr>
              <w:keepNext/>
              <w:keepLines/>
              <w:jc w:val="center"/>
              <w:rPr>
                <w:rFonts w:ascii="Arial" w:hAnsi="Arial" w:cs="Arial"/>
                <w:snapToGrid w:val="0"/>
                <w:kern w:val="2"/>
                <w:sz w:val="18"/>
              </w:rPr>
            </w:pPr>
            <w:r w:rsidRPr="00815D90">
              <w:rPr>
                <w:rFonts w:ascii="Arial" w:hAnsi="Arial" w:cs="Arial"/>
                <w:snapToGrid w:val="0"/>
                <w:kern w:val="2"/>
                <w:sz w:val="18"/>
              </w:rPr>
              <w:t>SC</w:t>
            </w:r>
          </w:p>
        </w:tc>
        <w:tc>
          <w:tcPr>
            <w:tcW w:w="1859" w:type="dxa"/>
          </w:tcPr>
          <w:p w14:paraId="156E39AA" w14:textId="77777777" w:rsidR="00AD1976" w:rsidRPr="00815D90" w:rsidRDefault="00AD1976" w:rsidP="00EC5235">
            <w:pPr>
              <w:keepNext/>
              <w:keepLines/>
              <w:jc w:val="center"/>
              <w:rPr>
                <w:rFonts w:ascii="Arial" w:hAnsi="Arial" w:cs="Arial"/>
                <w:snapToGrid w:val="0"/>
                <w:kern w:val="2"/>
                <w:sz w:val="18"/>
              </w:rPr>
            </w:pPr>
            <w:r w:rsidRPr="00815D90">
              <w:rPr>
                <w:rFonts w:ascii="Arial" w:hAnsi="Arial" w:cs="Arial"/>
                <w:snapToGrid w:val="0"/>
                <w:kern w:val="2"/>
                <w:sz w:val="18"/>
              </w:rPr>
              <w:t>SC</w:t>
            </w:r>
          </w:p>
        </w:tc>
      </w:tr>
      <w:tr w:rsidR="00AD1976" w:rsidRPr="00815D90" w14:paraId="74FC813E" w14:textId="77777777" w:rsidTr="00EC5235">
        <w:trPr>
          <w:jc w:val="center"/>
        </w:trPr>
        <w:tc>
          <w:tcPr>
            <w:tcW w:w="4085" w:type="dxa"/>
          </w:tcPr>
          <w:p w14:paraId="61413B6D"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cs="Arial"/>
                <w:sz w:val="18"/>
              </w:rPr>
              <w:t xml:space="preserve">Transmit ON/OFF power (only applied </w:t>
            </w:r>
            <w:r>
              <w:rPr>
                <w:rFonts w:ascii="Arial" w:hAnsi="Arial" w:cs="Arial" w:hint="eastAsia"/>
                <w:sz w:val="18"/>
              </w:rPr>
              <w:t>to</w:t>
            </w:r>
            <w:r w:rsidRPr="00815D90">
              <w:rPr>
                <w:rFonts w:ascii="Arial" w:eastAsia="Times New Roman" w:hAnsi="Arial" w:cs="Arial"/>
                <w:sz w:val="18"/>
              </w:rPr>
              <w:t xml:space="preserve"> NR TDD </w:t>
            </w:r>
            <w:r>
              <w:rPr>
                <w:rFonts w:ascii="Arial" w:hAnsi="Arial" w:cs="Arial" w:hint="eastAsia"/>
                <w:sz w:val="18"/>
              </w:rPr>
              <w:t>IAB</w:t>
            </w:r>
            <w:r w:rsidRPr="00815D90">
              <w:rPr>
                <w:rFonts w:ascii="Arial" w:eastAsia="Times New Roman" w:hAnsi="Arial" w:cs="Arial"/>
                <w:sz w:val="18"/>
              </w:rPr>
              <w:t>)</w:t>
            </w:r>
          </w:p>
        </w:tc>
        <w:tc>
          <w:tcPr>
            <w:tcW w:w="2054" w:type="dxa"/>
          </w:tcPr>
          <w:p w14:paraId="1E91BB10"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p>
        </w:tc>
        <w:tc>
          <w:tcPr>
            <w:tcW w:w="1859" w:type="dxa"/>
          </w:tcPr>
          <w:p w14:paraId="57C20EF5" w14:textId="77777777" w:rsidR="00AD1976" w:rsidRPr="00815D90" w:rsidRDefault="00AD1976" w:rsidP="00EC5235">
            <w:pPr>
              <w:keepNext/>
              <w:keepLines/>
              <w:jc w:val="center"/>
              <w:rPr>
                <w:rFonts w:ascii="Arial"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p>
        </w:tc>
        <w:tc>
          <w:tcPr>
            <w:tcW w:w="1859" w:type="dxa"/>
          </w:tcPr>
          <w:p w14:paraId="4AC4A50B"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 xml:space="preserve">1, </w:t>
            </w:r>
            <w:r>
              <w:rPr>
                <w:rFonts w:ascii="Arial" w:eastAsia="Times New Roman" w:hAnsi="Arial" w:cs="Arial"/>
                <w:snapToGrid w:val="0"/>
                <w:sz w:val="18"/>
              </w:rPr>
              <w:t>IABTC</w:t>
            </w:r>
            <w:r w:rsidRPr="00815D90">
              <w:rPr>
                <w:rFonts w:ascii="Arial" w:eastAsia="Times New Roman" w:hAnsi="Arial" w:cs="Arial"/>
                <w:snapToGrid w:val="0"/>
                <w:sz w:val="18"/>
              </w:rPr>
              <w:t>3</w:t>
            </w:r>
          </w:p>
        </w:tc>
      </w:tr>
      <w:tr w:rsidR="00AD1976" w:rsidRPr="00815D90" w14:paraId="08291FD7" w14:textId="77777777" w:rsidTr="00EC5235">
        <w:trPr>
          <w:jc w:val="center"/>
        </w:trPr>
        <w:tc>
          <w:tcPr>
            <w:tcW w:w="4085" w:type="dxa"/>
          </w:tcPr>
          <w:p w14:paraId="15F71718"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cs="Arial"/>
                <w:sz w:val="18"/>
                <w:lang w:eastAsia="ja-JP"/>
              </w:rPr>
              <w:t>Frequency error</w:t>
            </w:r>
          </w:p>
        </w:tc>
        <w:tc>
          <w:tcPr>
            <w:tcW w:w="2054" w:type="dxa"/>
          </w:tcPr>
          <w:p w14:paraId="433DB907" w14:textId="77777777" w:rsidR="00AD1976" w:rsidRPr="00815D90" w:rsidRDefault="00AD1976" w:rsidP="00EC5235">
            <w:pPr>
              <w:keepNext/>
              <w:keepLines/>
              <w:jc w:val="center"/>
              <w:rPr>
                <w:rFonts w:ascii="Arial" w:eastAsia="Times New Roman" w:hAnsi="Arial" w:cs="Arial"/>
                <w:sz w:val="18"/>
              </w:rPr>
            </w:pPr>
            <w:r w:rsidRPr="00815D90">
              <w:rPr>
                <w:rFonts w:ascii="Arial" w:eastAsia="Times New Roman" w:hAnsi="Arial" w:cs="Arial"/>
                <w:snapToGrid w:val="0"/>
                <w:kern w:val="2"/>
                <w:sz w:val="18"/>
              </w:rPr>
              <w:t xml:space="preserve">Tested with </w:t>
            </w:r>
            <w:r w:rsidRPr="00815D90">
              <w:rPr>
                <w:rFonts w:ascii="Arial" w:eastAsia="Times New Roman" w:hAnsi="Arial" w:cs="Arial"/>
                <w:kern w:val="2"/>
                <w:sz w:val="18"/>
                <w:lang w:eastAsia="ja-JP"/>
              </w:rPr>
              <w:t>Error Vector Magnitude</w:t>
            </w:r>
          </w:p>
        </w:tc>
        <w:tc>
          <w:tcPr>
            <w:tcW w:w="1859" w:type="dxa"/>
          </w:tcPr>
          <w:p w14:paraId="31F01C0F" w14:textId="77777777" w:rsidR="00AD1976" w:rsidRPr="00815D90" w:rsidRDefault="00AD1976" w:rsidP="00EC5235">
            <w:pPr>
              <w:keepNext/>
              <w:keepLines/>
              <w:jc w:val="center"/>
              <w:rPr>
                <w:rFonts w:ascii="Arial" w:eastAsia="Times New Roman" w:hAnsi="Arial" w:cs="Arial"/>
                <w:snapToGrid w:val="0"/>
                <w:kern w:val="2"/>
                <w:sz w:val="18"/>
              </w:rPr>
            </w:pPr>
            <w:r w:rsidRPr="00815D90">
              <w:rPr>
                <w:rFonts w:ascii="Arial" w:eastAsia="Times New Roman" w:hAnsi="Arial" w:cs="Arial"/>
                <w:snapToGrid w:val="0"/>
                <w:kern w:val="2"/>
                <w:sz w:val="18"/>
              </w:rPr>
              <w:t xml:space="preserve">Tested with </w:t>
            </w:r>
            <w:r w:rsidRPr="00815D90">
              <w:rPr>
                <w:rFonts w:ascii="Arial" w:eastAsia="Times New Roman" w:hAnsi="Arial" w:cs="Arial"/>
                <w:kern w:val="2"/>
                <w:sz w:val="18"/>
                <w:lang w:eastAsia="ja-JP"/>
              </w:rPr>
              <w:t>Error Vector Magnitude</w:t>
            </w:r>
          </w:p>
        </w:tc>
        <w:tc>
          <w:tcPr>
            <w:tcW w:w="1859" w:type="dxa"/>
          </w:tcPr>
          <w:p w14:paraId="63712F1C" w14:textId="77777777" w:rsidR="00AD1976" w:rsidRPr="00815D90" w:rsidRDefault="00AD1976" w:rsidP="00EC5235">
            <w:pPr>
              <w:keepNext/>
              <w:keepLines/>
              <w:jc w:val="center"/>
              <w:rPr>
                <w:rFonts w:ascii="Arial" w:eastAsia="Times New Roman" w:hAnsi="Arial" w:cs="Arial"/>
                <w:snapToGrid w:val="0"/>
                <w:kern w:val="2"/>
                <w:sz w:val="18"/>
              </w:rPr>
            </w:pPr>
            <w:r w:rsidRPr="00815D90">
              <w:rPr>
                <w:rFonts w:ascii="Arial" w:eastAsia="Times New Roman" w:hAnsi="Arial" w:cs="Arial"/>
                <w:snapToGrid w:val="0"/>
                <w:kern w:val="2"/>
                <w:sz w:val="18"/>
              </w:rPr>
              <w:t xml:space="preserve">Tested with </w:t>
            </w:r>
            <w:r w:rsidRPr="00815D90">
              <w:rPr>
                <w:rFonts w:ascii="Arial" w:eastAsia="Times New Roman" w:hAnsi="Arial" w:cs="Arial"/>
                <w:kern w:val="2"/>
                <w:sz w:val="18"/>
                <w:lang w:eastAsia="ja-JP"/>
              </w:rPr>
              <w:t>Error Vector Magnitude</w:t>
            </w:r>
          </w:p>
        </w:tc>
      </w:tr>
      <w:tr w:rsidR="00AD1976" w:rsidRPr="00815D90" w14:paraId="11A2BEE8" w14:textId="77777777" w:rsidTr="00EC5235">
        <w:trPr>
          <w:jc w:val="center"/>
        </w:trPr>
        <w:tc>
          <w:tcPr>
            <w:tcW w:w="4085" w:type="dxa"/>
          </w:tcPr>
          <w:p w14:paraId="2CB72657"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cs="Arial"/>
                <w:sz w:val="18"/>
                <w:lang w:eastAsia="ja-JP"/>
              </w:rPr>
              <w:t>Error Vector Magnitude</w:t>
            </w:r>
          </w:p>
        </w:tc>
        <w:tc>
          <w:tcPr>
            <w:tcW w:w="2054" w:type="dxa"/>
          </w:tcPr>
          <w:p w14:paraId="0946AA08"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p>
        </w:tc>
        <w:tc>
          <w:tcPr>
            <w:tcW w:w="1859" w:type="dxa"/>
          </w:tcPr>
          <w:p w14:paraId="76F5A0E3" w14:textId="77777777" w:rsidR="00AD1976" w:rsidRPr="00815D90" w:rsidRDefault="00AD1976" w:rsidP="00EC5235">
            <w:pPr>
              <w:keepNext/>
              <w:keepLines/>
              <w:jc w:val="center"/>
              <w:rPr>
                <w:rFonts w:ascii="Arial"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p>
        </w:tc>
        <w:tc>
          <w:tcPr>
            <w:tcW w:w="1859" w:type="dxa"/>
          </w:tcPr>
          <w:p w14:paraId="482A1635"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 xml:space="preserve">1, </w:t>
            </w:r>
            <w:r>
              <w:rPr>
                <w:rFonts w:ascii="Arial" w:eastAsia="Times New Roman" w:hAnsi="Arial" w:cs="Arial"/>
                <w:snapToGrid w:val="0"/>
                <w:sz w:val="18"/>
              </w:rPr>
              <w:t>IABTC</w:t>
            </w:r>
            <w:r w:rsidRPr="00815D90">
              <w:rPr>
                <w:rFonts w:ascii="Arial" w:eastAsia="Times New Roman" w:hAnsi="Arial" w:cs="Arial"/>
                <w:snapToGrid w:val="0"/>
                <w:sz w:val="18"/>
              </w:rPr>
              <w:t>3</w:t>
            </w:r>
          </w:p>
        </w:tc>
      </w:tr>
      <w:tr w:rsidR="00AD1976" w:rsidRPr="00815D90" w14:paraId="0CBA3507" w14:textId="77777777" w:rsidTr="00EC5235">
        <w:trPr>
          <w:jc w:val="center"/>
        </w:trPr>
        <w:tc>
          <w:tcPr>
            <w:tcW w:w="4085" w:type="dxa"/>
          </w:tcPr>
          <w:p w14:paraId="2B8280FB"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cs="Arial"/>
                <w:sz w:val="18"/>
                <w:lang w:eastAsia="ja-JP"/>
              </w:rPr>
              <w:t xml:space="preserve">Time alignment </w:t>
            </w:r>
            <w:r w:rsidRPr="00815D90">
              <w:rPr>
                <w:rFonts w:ascii="Arial" w:eastAsia="Times New Roman" w:hAnsi="Arial" w:cs="Arial"/>
                <w:sz w:val="18"/>
              </w:rPr>
              <w:t>error</w:t>
            </w:r>
            <w:r>
              <w:rPr>
                <w:rFonts w:ascii="Arial" w:hAnsi="Arial" w:cs="Arial" w:hint="eastAsia"/>
                <w:sz w:val="18"/>
              </w:rPr>
              <w:t xml:space="preserve"> </w:t>
            </w:r>
            <w:r w:rsidRPr="00815D90">
              <w:rPr>
                <w:rFonts w:ascii="Arial" w:eastAsia="Times New Roman" w:hAnsi="Arial" w:cs="Arial"/>
                <w:sz w:val="18"/>
              </w:rPr>
              <w:t xml:space="preserve">(only applied </w:t>
            </w:r>
            <w:r>
              <w:rPr>
                <w:rFonts w:ascii="Arial" w:hAnsi="Arial" w:cs="Arial" w:hint="eastAsia"/>
                <w:sz w:val="18"/>
              </w:rPr>
              <w:t>to</w:t>
            </w:r>
            <w:r w:rsidRPr="00815D90">
              <w:rPr>
                <w:rFonts w:ascii="Arial" w:eastAsia="Times New Roman" w:hAnsi="Arial" w:cs="Arial"/>
                <w:sz w:val="18"/>
              </w:rPr>
              <w:t xml:space="preserve"> </w:t>
            </w:r>
            <w:r>
              <w:rPr>
                <w:rFonts w:ascii="Arial" w:hAnsi="Arial" w:cs="Arial" w:hint="eastAsia"/>
                <w:sz w:val="18"/>
              </w:rPr>
              <w:t>IAB-DU</w:t>
            </w:r>
            <w:r w:rsidRPr="00815D90">
              <w:rPr>
                <w:rFonts w:ascii="Arial" w:eastAsia="Times New Roman" w:hAnsi="Arial" w:cs="Arial"/>
                <w:sz w:val="18"/>
              </w:rPr>
              <w:t>)</w:t>
            </w:r>
          </w:p>
        </w:tc>
        <w:tc>
          <w:tcPr>
            <w:tcW w:w="2054" w:type="dxa"/>
          </w:tcPr>
          <w:p w14:paraId="489AE796"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p>
        </w:tc>
        <w:tc>
          <w:tcPr>
            <w:tcW w:w="1859" w:type="dxa"/>
          </w:tcPr>
          <w:p w14:paraId="79B34D7D" w14:textId="77777777" w:rsidR="00AD1976" w:rsidRPr="00815D90" w:rsidRDefault="00AD1976" w:rsidP="00EC5235">
            <w:pPr>
              <w:keepNext/>
              <w:keepLines/>
              <w:jc w:val="center"/>
              <w:rPr>
                <w:rFonts w:ascii="Arial"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p>
        </w:tc>
        <w:tc>
          <w:tcPr>
            <w:tcW w:w="1859" w:type="dxa"/>
          </w:tcPr>
          <w:p w14:paraId="6EB0B91B"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 xml:space="preserve">1, </w:t>
            </w:r>
            <w:r>
              <w:rPr>
                <w:rFonts w:ascii="Arial" w:eastAsia="Times New Roman" w:hAnsi="Arial" w:cs="Arial"/>
                <w:snapToGrid w:val="0"/>
                <w:sz w:val="18"/>
              </w:rPr>
              <w:t>IABTC</w:t>
            </w:r>
            <w:r w:rsidRPr="00815D90">
              <w:rPr>
                <w:rFonts w:ascii="Arial" w:eastAsia="Times New Roman" w:hAnsi="Arial" w:cs="Arial"/>
                <w:snapToGrid w:val="0"/>
                <w:sz w:val="18"/>
              </w:rPr>
              <w:t>3</w:t>
            </w:r>
          </w:p>
        </w:tc>
      </w:tr>
      <w:tr w:rsidR="00AD1976" w:rsidRPr="00815D90" w14:paraId="274C3EFE" w14:textId="77777777" w:rsidTr="00EC5235">
        <w:trPr>
          <w:jc w:val="center"/>
        </w:trPr>
        <w:tc>
          <w:tcPr>
            <w:tcW w:w="4085" w:type="dxa"/>
          </w:tcPr>
          <w:p w14:paraId="5E90F687"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cs="Arial"/>
                <w:sz w:val="18"/>
                <w:lang w:eastAsia="ja-JP"/>
              </w:rPr>
              <w:t>Occupied bandwidth</w:t>
            </w:r>
          </w:p>
        </w:tc>
        <w:tc>
          <w:tcPr>
            <w:tcW w:w="2054" w:type="dxa"/>
          </w:tcPr>
          <w:p w14:paraId="7A4E8097" w14:textId="77777777" w:rsidR="00AD1976" w:rsidRPr="00815D90" w:rsidRDefault="00AD1976" w:rsidP="00EC5235">
            <w:pPr>
              <w:keepNext/>
              <w:keepLines/>
              <w:jc w:val="center"/>
              <w:rPr>
                <w:rFonts w:ascii="Arial" w:eastAsia="Times New Roman" w:hAnsi="Arial" w:cs="Arial"/>
                <w:sz w:val="18"/>
              </w:rPr>
            </w:pPr>
            <w:r w:rsidRPr="00815D90">
              <w:rPr>
                <w:rFonts w:ascii="Arial" w:eastAsia="Times New Roman" w:hAnsi="Arial" w:cs="Arial"/>
                <w:snapToGrid w:val="0"/>
                <w:sz w:val="18"/>
              </w:rPr>
              <w:t xml:space="preserve">SC, </w:t>
            </w:r>
            <w:r>
              <w:rPr>
                <w:rFonts w:ascii="Arial" w:eastAsia="Times New Roman" w:hAnsi="Arial" w:cs="Arial"/>
                <w:snapToGrid w:val="0"/>
                <w:sz w:val="18"/>
              </w:rPr>
              <w:t>IABTC</w:t>
            </w:r>
            <w:r w:rsidRPr="00815D90">
              <w:rPr>
                <w:rFonts w:ascii="Arial" w:eastAsia="Times New Roman" w:hAnsi="Arial" w:cs="Arial"/>
                <w:snapToGrid w:val="0"/>
                <w:sz w:val="18"/>
              </w:rPr>
              <w:t>2 (Note</w:t>
            </w:r>
            <w:r w:rsidRPr="00815D90">
              <w:rPr>
                <w:rFonts w:ascii="Arial" w:hAnsi="Arial" w:cs="Arial"/>
                <w:snapToGrid w:val="0"/>
                <w:sz w:val="18"/>
              </w:rPr>
              <w:t xml:space="preserve"> 1</w:t>
            </w:r>
            <w:r w:rsidRPr="00815D90">
              <w:rPr>
                <w:rFonts w:ascii="Arial" w:eastAsia="Times New Roman" w:hAnsi="Arial" w:cs="Arial"/>
                <w:snapToGrid w:val="0"/>
                <w:sz w:val="18"/>
              </w:rPr>
              <w:t>)</w:t>
            </w:r>
          </w:p>
        </w:tc>
        <w:tc>
          <w:tcPr>
            <w:tcW w:w="1859" w:type="dxa"/>
          </w:tcPr>
          <w:p w14:paraId="30A8221C" w14:textId="77777777" w:rsidR="00AD1976" w:rsidRPr="00815D90" w:rsidRDefault="00AD1976" w:rsidP="00EC5235">
            <w:pPr>
              <w:keepNext/>
              <w:keepLines/>
              <w:jc w:val="center"/>
              <w:rPr>
                <w:rFonts w:ascii="Arial" w:eastAsia="Times New Roman" w:hAnsi="Arial" w:cs="Arial"/>
                <w:snapToGrid w:val="0"/>
                <w:sz w:val="18"/>
              </w:rPr>
            </w:pPr>
            <w:r w:rsidRPr="00815D90">
              <w:rPr>
                <w:rFonts w:ascii="Arial" w:eastAsia="Times New Roman" w:hAnsi="Arial" w:cs="Arial"/>
                <w:snapToGrid w:val="0"/>
                <w:sz w:val="18"/>
              </w:rPr>
              <w:t xml:space="preserve">SC, </w:t>
            </w:r>
            <w:r>
              <w:rPr>
                <w:rFonts w:ascii="Arial" w:eastAsia="Times New Roman" w:hAnsi="Arial" w:cs="Arial"/>
                <w:snapToGrid w:val="0"/>
                <w:sz w:val="18"/>
              </w:rPr>
              <w:t>IABTC</w:t>
            </w:r>
            <w:r w:rsidRPr="00815D90">
              <w:rPr>
                <w:rFonts w:ascii="Arial" w:eastAsia="Times New Roman" w:hAnsi="Arial" w:cs="Arial"/>
                <w:snapToGrid w:val="0"/>
                <w:sz w:val="18"/>
              </w:rPr>
              <w:t>2 (Note</w:t>
            </w:r>
            <w:r w:rsidRPr="00815D90">
              <w:rPr>
                <w:rFonts w:ascii="Arial" w:hAnsi="Arial" w:cs="Arial"/>
                <w:snapToGrid w:val="0"/>
                <w:sz w:val="18"/>
              </w:rPr>
              <w:t xml:space="preserve"> 1</w:t>
            </w:r>
            <w:r w:rsidRPr="00815D90">
              <w:rPr>
                <w:rFonts w:ascii="Arial" w:eastAsia="Times New Roman" w:hAnsi="Arial" w:cs="Arial"/>
                <w:snapToGrid w:val="0"/>
                <w:sz w:val="18"/>
              </w:rPr>
              <w:t>)</w:t>
            </w:r>
          </w:p>
        </w:tc>
        <w:tc>
          <w:tcPr>
            <w:tcW w:w="1859" w:type="dxa"/>
          </w:tcPr>
          <w:p w14:paraId="3D314C63" w14:textId="77777777" w:rsidR="00AD1976" w:rsidRPr="00815D90" w:rsidRDefault="00AD1976" w:rsidP="00EC5235">
            <w:pPr>
              <w:keepNext/>
              <w:keepLines/>
              <w:jc w:val="center"/>
              <w:rPr>
                <w:rFonts w:ascii="Arial" w:eastAsia="Times New Roman" w:hAnsi="Arial" w:cs="Arial"/>
                <w:snapToGrid w:val="0"/>
                <w:sz w:val="18"/>
              </w:rPr>
            </w:pPr>
            <w:r w:rsidRPr="00815D90">
              <w:rPr>
                <w:rFonts w:ascii="Arial" w:eastAsia="Times New Roman" w:hAnsi="Arial" w:cs="Arial"/>
                <w:snapToGrid w:val="0"/>
                <w:sz w:val="18"/>
              </w:rPr>
              <w:t xml:space="preserve">SC, </w:t>
            </w:r>
            <w:r>
              <w:rPr>
                <w:rFonts w:ascii="Arial" w:eastAsia="Times New Roman" w:hAnsi="Arial" w:cs="Arial"/>
                <w:snapToGrid w:val="0"/>
                <w:sz w:val="18"/>
              </w:rPr>
              <w:t>IABTC</w:t>
            </w:r>
            <w:r w:rsidRPr="00815D90">
              <w:rPr>
                <w:rFonts w:ascii="Arial" w:eastAsia="Times New Roman" w:hAnsi="Arial" w:cs="Arial"/>
                <w:snapToGrid w:val="0"/>
                <w:sz w:val="18"/>
              </w:rPr>
              <w:t>2 (Note</w:t>
            </w:r>
            <w:r w:rsidRPr="00815D90">
              <w:rPr>
                <w:rFonts w:ascii="Arial" w:hAnsi="Arial" w:cs="Arial"/>
                <w:snapToGrid w:val="0"/>
                <w:sz w:val="18"/>
              </w:rPr>
              <w:t xml:space="preserve"> 1</w:t>
            </w:r>
            <w:r w:rsidRPr="00815D90">
              <w:rPr>
                <w:rFonts w:ascii="Arial" w:eastAsia="Times New Roman" w:hAnsi="Arial" w:cs="Arial"/>
                <w:snapToGrid w:val="0"/>
                <w:sz w:val="18"/>
              </w:rPr>
              <w:t>)</w:t>
            </w:r>
          </w:p>
        </w:tc>
      </w:tr>
      <w:tr w:rsidR="00AD1976" w:rsidRPr="00815D90" w14:paraId="3E619996" w14:textId="77777777" w:rsidTr="00EC5235">
        <w:trPr>
          <w:jc w:val="center"/>
        </w:trPr>
        <w:tc>
          <w:tcPr>
            <w:tcW w:w="4085" w:type="dxa"/>
          </w:tcPr>
          <w:p w14:paraId="331965A0"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cs="Arial"/>
                <w:sz w:val="18"/>
                <w:lang w:eastAsia="ja-JP"/>
              </w:rPr>
              <w:t>Adjacent Channel Leakage power Ratio (ACLR)</w:t>
            </w:r>
          </w:p>
        </w:tc>
        <w:tc>
          <w:tcPr>
            <w:tcW w:w="2054" w:type="dxa"/>
          </w:tcPr>
          <w:p w14:paraId="705C6C4F"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p>
        </w:tc>
        <w:tc>
          <w:tcPr>
            <w:tcW w:w="1859" w:type="dxa"/>
          </w:tcPr>
          <w:p w14:paraId="24B413F4"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3</w:t>
            </w:r>
          </w:p>
        </w:tc>
        <w:tc>
          <w:tcPr>
            <w:tcW w:w="1859" w:type="dxa"/>
          </w:tcPr>
          <w:p w14:paraId="2B6E37DB"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 xml:space="preserve">1, </w:t>
            </w:r>
            <w:r>
              <w:rPr>
                <w:rFonts w:ascii="Arial" w:eastAsia="Times New Roman" w:hAnsi="Arial" w:cs="Arial"/>
                <w:snapToGrid w:val="0"/>
                <w:sz w:val="18"/>
              </w:rPr>
              <w:t>IABTC</w:t>
            </w:r>
            <w:r w:rsidRPr="00815D90">
              <w:rPr>
                <w:rFonts w:ascii="Arial" w:eastAsia="Times New Roman" w:hAnsi="Arial" w:cs="Arial"/>
                <w:snapToGrid w:val="0"/>
                <w:sz w:val="18"/>
              </w:rPr>
              <w:t>3</w:t>
            </w:r>
          </w:p>
        </w:tc>
      </w:tr>
      <w:tr w:rsidR="00AD1976" w:rsidRPr="00815D90" w14:paraId="76FB386E" w14:textId="77777777" w:rsidTr="00EC5235">
        <w:trPr>
          <w:jc w:val="center"/>
        </w:trPr>
        <w:tc>
          <w:tcPr>
            <w:tcW w:w="4085" w:type="dxa"/>
          </w:tcPr>
          <w:p w14:paraId="414DDED7" w14:textId="77777777" w:rsidR="00AD1976" w:rsidRPr="00815D90" w:rsidRDefault="00AD1976" w:rsidP="00EC5235">
            <w:pPr>
              <w:keepNext/>
              <w:keepLines/>
              <w:rPr>
                <w:rFonts w:ascii="Arial" w:eastAsia="Times New Roman" w:hAnsi="Arial" w:cs="Arial"/>
                <w:sz w:val="18"/>
                <w:lang w:eastAsia="ja-JP"/>
              </w:rPr>
            </w:pPr>
            <w:r w:rsidRPr="00815D90">
              <w:rPr>
                <w:rFonts w:ascii="Arial" w:eastAsia="Times New Roman" w:hAnsi="Arial" w:cs="Arial"/>
                <w:kern w:val="2"/>
                <w:sz w:val="18"/>
                <w:lang w:eastAsia="ja-JP"/>
              </w:rPr>
              <w:t>Cumulative ACLR requirement in non-contiguous spectrum</w:t>
            </w:r>
          </w:p>
        </w:tc>
        <w:tc>
          <w:tcPr>
            <w:tcW w:w="2054" w:type="dxa"/>
          </w:tcPr>
          <w:p w14:paraId="636AC5A8" w14:textId="77777777" w:rsidR="00AD1976" w:rsidRPr="00815D90" w:rsidRDefault="00AD1976" w:rsidP="00EC5235">
            <w:pPr>
              <w:keepNext/>
              <w:keepLines/>
              <w:jc w:val="center"/>
              <w:rPr>
                <w:rFonts w:ascii="Arial" w:hAnsi="Arial" w:cs="Arial"/>
                <w:snapToGrid w:val="0"/>
                <w:sz w:val="18"/>
              </w:rPr>
            </w:pPr>
            <w:r w:rsidRPr="00815D90">
              <w:rPr>
                <w:rFonts w:ascii="Arial" w:hAnsi="Arial" w:cs="Arial"/>
                <w:snapToGrid w:val="0"/>
                <w:sz w:val="18"/>
              </w:rPr>
              <w:t>-</w:t>
            </w:r>
          </w:p>
        </w:tc>
        <w:tc>
          <w:tcPr>
            <w:tcW w:w="1859" w:type="dxa"/>
          </w:tcPr>
          <w:p w14:paraId="122D98EC" w14:textId="77777777" w:rsidR="00AD1976" w:rsidRPr="00815D90" w:rsidRDefault="00AD1976" w:rsidP="00EC5235">
            <w:pPr>
              <w:keepNext/>
              <w:keepLines/>
              <w:jc w:val="center"/>
              <w:rPr>
                <w:rFonts w:ascii="Arial" w:eastAsia="Times New Roman" w:hAnsi="Arial" w:cs="Arial"/>
                <w:snapToGrid w:val="0"/>
                <w:sz w:val="18"/>
              </w:rPr>
            </w:pPr>
            <w:r>
              <w:rPr>
                <w:rFonts w:ascii="Arial" w:eastAsia="Times New Roman" w:hAnsi="Arial" w:cs="Arial"/>
                <w:snapToGrid w:val="0"/>
                <w:sz w:val="18"/>
              </w:rPr>
              <w:t>IABTC</w:t>
            </w:r>
            <w:r w:rsidRPr="00815D90">
              <w:rPr>
                <w:rFonts w:ascii="Arial" w:eastAsia="Times New Roman" w:hAnsi="Arial" w:cs="Arial"/>
                <w:snapToGrid w:val="0"/>
                <w:sz w:val="18"/>
              </w:rPr>
              <w:t>3</w:t>
            </w:r>
          </w:p>
        </w:tc>
        <w:tc>
          <w:tcPr>
            <w:tcW w:w="1859" w:type="dxa"/>
          </w:tcPr>
          <w:p w14:paraId="7A5055DF" w14:textId="77777777" w:rsidR="00AD1976" w:rsidRPr="00815D90" w:rsidRDefault="00AD1976" w:rsidP="00EC5235">
            <w:pPr>
              <w:keepNext/>
              <w:keepLines/>
              <w:jc w:val="center"/>
              <w:rPr>
                <w:rFonts w:ascii="Arial" w:eastAsia="Times New Roman" w:hAnsi="Arial" w:cs="Arial"/>
                <w:snapToGrid w:val="0"/>
                <w:sz w:val="18"/>
              </w:rPr>
            </w:pPr>
            <w:r>
              <w:rPr>
                <w:rFonts w:ascii="Arial" w:eastAsia="Times New Roman" w:hAnsi="Arial" w:cs="Arial"/>
                <w:snapToGrid w:val="0"/>
                <w:sz w:val="18"/>
              </w:rPr>
              <w:t>IABTC</w:t>
            </w:r>
            <w:r w:rsidRPr="00815D90">
              <w:rPr>
                <w:rFonts w:ascii="Arial" w:eastAsia="Times New Roman" w:hAnsi="Arial" w:cs="Arial"/>
                <w:snapToGrid w:val="0"/>
                <w:sz w:val="18"/>
              </w:rPr>
              <w:t>3</w:t>
            </w:r>
          </w:p>
        </w:tc>
      </w:tr>
      <w:tr w:rsidR="00AD1976" w:rsidRPr="00815D90" w14:paraId="34D9CFF0" w14:textId="77777777" w:rsidTr="00EC5235">
        <w:trPr>
          <w:jc w:val="center"/>
        </w:trPr>
        <w:tc>
          <w:tcPr>
            <w:tcW w:w="4085" w:type="dxa"/>
          </w:tcPr>
          <w:p w14:paraId="1EB0CDDF"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cs="Arial"/>
                <w:sz w:val="18"/>
                <w:lang w:eastAsia="ja-JP"/>
              </w:rPr>
              <w:t>Operating band unwanted emissions</w:t>
            </w:r>
          </w:p>
        </w:tc>
        <w:tc>
          <w:tcPr>
            <w:tcW w:w="2054" w:type="dxa"/>
          </w:tcPr>
          <w:p w14:paraId="7FD6ABDD" w14:textId="77777777" w:rsidR="00AD1976" w:rsidRPr="00815D90" w:rsidRDefault="00AD1976" w:rsidP="00EC5235">
            <w:pPr>
              <w:keepNext/>
              <w:keepLines/>
              <w:jc w:val="center"/>
              <w:rPr>
                <w:rFonts w:ascii="Arial"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r w:rsidRPr="00815D90">
              <w:rPr>
                <w:rFonts w:ascii="Arial" w:hAnsi="Arial" w:cs="Arial"/>
                <w:snapToGrid w:val="0"/>
                <w:sz w:val="18"/>
              </w:rPr>
              <w:t>, SC (Note 2)</w:t>
            </w:r>
          </w:p>
        </w:tc>
        <w:tc>
          <w:tcPr>
            <w:tcW w:w="1859" w:type="dxa"/>
          </w:tcPr>
          <w:p w14:paraId="698C44E7" w14:textId="77777777" w:rsidR="00AD1976" w:rsidRPr="00815D90" w:rsidRDefault="00AD1976" w:rsidP="00EC5235">
            <w:pPr>
              <w:keepNext/>
              <w:keepLines/>
              <w:jc w:val="center"/>
              <w:rPr>
                <w:rFonts w:ascii="Arial" w:eastAsia="Times New Roman" w:hAnsi="Arial" w:cs="Arial"/>
                <w:snapToGrid w:val="0"/>
                <w:sz w:val="18"/>
              </w:rPr>
            </w:pPr>
            <w:r>
              <w:rPr>
                <w:rFonts w:ascii="Arial" w:eastAsia="Times New Roman" w:hAnsi="Arial" w:cs="Arial"/>
                <w:snapToGrid w:val="0"/>
                <w:sz w:val="18"/>
              </w:rPr>
              <w:t>IABTC</w:t>
            </w:r>
            <w:r w:rsidRPr="00815D90">
              <w:rPr>
                <w:rFonts w:ascii="Arial" w:eastAsia="Times New Roman" w:hAnsi="Arial" w:cs="Arial"/>
                <w:snapToGrid w:val="0"/>
                <w:sz w:val="18"/>
              </w:rPr>
              <w:t xml:space="preserve">1, </w:t>
            </w:r>
            <w:r>
              <w:rPr>
                <w:rFonts w:ascii="Arial" w:eastAsia="Times New Roman" w:hAnsi="Arial" w:cs="Arial"/>
                <w:snapToGrid w:val="0"/>
                <w:sz w:val="18"/>
              </w:rPr>
              <w:t>IABTC</w:t>
            </w:r>
            <w:r w:rsidRPr="00815D90">
              <w:rPr>
                <w:rFonts w:ascii="Arial" w:eastAsia="Times New Roman" w:hAnsi="Arial" w:cs="Arial"/>
                <w:snapToGrid w:val="0"/>
                <w:sz w:val="18"/>
              </w:rPr>
              <w:t>3</w:t>
            </w:r>
            <w:r w:rsidRPr="00815D90">
              <w:rPr>
                <w:rFonts w:ascii="Arial" w:hAnsi="Arial" w:cs="Arial"/>
                <w:snapToGrid w:val="0"/>
                <w:sz w:val="18"/>
              </w:rPr>
              <w:t>, SC (Note 2)</w:t>
            </w:r>
          </w:p>
        </w:tc>
        <w:tc>
          <w:tcPr>
            <w:tcW w:w="1859" w:type="dxa"/>
          </w:tcPr>
          <w:p w14:paraId="453C496E" w14:textId="77777777" w:rsidR="00AD1976" w:rsidRPr="00815D90" w:rsidRDefault="00AD1976" w:rsidP="00EC5235">
            <w:pPr>
              <w:keepNext/>
              <w:keepLines/>
              <w:jc w:val="center"/>
              <w:rPr>
                <w:rFonts w:ascii="Arial" w:eastAsia="Times New Roman" w:hAnsi="Arial" w:cs="Arial"/>
                <w:snapToGrid w:val="0"/>
                <w:sz w:val="18"/>
              </w:rPr>
            </w:pPr>
            <w:r>
              <w:rPr>
                <w:rFonts w:ascii="Arial" w:eastAsia="Times New Roman" w:hAnsi="Arial" w:cs="Arial"/>
                <w:snapToGrid w:val="0"/>
                <w:sz w:val="18"/>
              </w:rPr>
              <w:t>IABTC</w:t>
            </w:r>
            <w:r w:rsidRPr="00815D90">
              <w:rPr>
                <w:rFonts w:ascii="Arial" w:eastAsia="Times New Roman" w:hAnsi="Arial" w:cs="Arial"/>
                <w:snapToGrid w:val="0"/>
                <w:sz w:val="18"/>
              </w:rPr>
              <w:t xml:space="preserve">1, </w:t>
            </w:r>
            <w:r>
              <w:rPr>
                <w:rFonts w:ascii="Arial" w:eastAsia="Times New Roman" w:hAnsi="Arial" w:cs="Arial"/>
                <w:snapToGrid w:val="0"/>
                <w:sz w:val="18"/>
              </w:rPr>
              <w:t>IABTC</w:t>
            </w:r>
            <w:r w:rsidRPr="00815D90">
              <w:rPr>
                <w:rFonts w:ascii="Arial" w:eastAsia="Times New Roman" w:hAnsi="Arial" w:cs="Arial"/>
                <w:snapToGrid w:val="0"/>
                <w:sz w:val="18"/>
              </w:rPr>
              <w:t>3</w:t>
            </w:r>
            <w:r w:rsidRPr="00815D90">
              <w:rPr>
                <w:rFonts w:ascii="Arial" w:hAnsi="Arial" w:cs="Arial"/>
                <w:snapToGrid w:val="0"/>
                <w:sz w:val="18"/>
              </w:rPr>
              <w:t>, SC (Note 2)</w:t>
            </w:r>
          </w:p>
        </w:tc>
      </w:tr>
      <w:tr w:rsidR="00AD1976" w:rsidRPr="00815D90" w14:paraId="0A270B3B" w14:textId="77777777" w:rsidTr="00EC5235">
        <w:trPr>
          <w:jc w:val="center"/>
        </w:trPr>
        <w:tc>
          <w:tcPr>
            <w:tcW w:w="4085" w:type="dxa"/>
          </w:tcPr>
          <w:p w14:paraId="230AEEE6"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cs="Arial"/>
                <w:sz w:val="18"/>
                <w:lang w:eastAsia="ja-JP"/>
              </w:rPr>
              <w:t>Transmitter spurious emissions</w:t>
            </w:r>
          </w:p>
        </w:tc>
        <w:tc>
          <w:tcPr>
            <w:tcW w:w="2054" w:type="dxa"/>
          </w:tcPr>
          <w:p w14:paraId="757BB6AF"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p>
        </w:tc>
        <w:tc>
          <w:tcPr>
            <w:tcW w:w="1859" w:type="dxa"/>
          </w:tcPr>
          <w:p w14:paraId="261C3C34" w14:textId="77777777" w:rsidR="00AD1976" w:rsidRPr="00815D90" w:rsidRDefault="00AD1976" w:rsidP="00EC5235">
            <w:pPr>
              <w:keepNext/>
              <w:keepLines/>
              <w:jc w:val="center"/>
              <w:rPr>
                <w:rFonts w:ascii="Arial" w:eastAsia="Times New Roman" w:hAnsi="Arial" w:cs="Arial"/>
                <w:snapToGrid w:val="0"/>
                <w:sz w:val="18"/>
              </w:rPr>
            </w:pPr>
            <w:r w:rsidRPr="00815D90">
              <w:rPr>
                <w:rFonts w:ascii="Arial" w:eastAsia="Times New Roman" w:hAnsi="Arial" w:cs="Arial"/>
                <w:snapToGrid w:val="0"/>
                <w:sz w:val="18"/>
              </w:rPr>
              <w:t xml:space="preserve"> </w:t>
            </w:r>
            <w:r>
              <w:rPr>
                <w:rFonts w:ascii="Arial" w:eastAsia="Times New Roman" w:hAnsi="Arial" w:cs="Arial"/>
                <w:snapToGrid w:val="0"/>
                <w:sz w:val="18"/>
              </w:rPr>
              <w:t>IABTC</w:t>
            </w:r>
            <w:r w:rsidRPr="00815D90">
              <w:rPr>
                <w:rFonts w:ascii="Arial" w:eastAsia="Times New Roman" w:hAnsi="Arial" w:cs="Arial"/>
                <w:snapToGrid w:val="0"/>
                <w:sz w:val="18"/>
              </w:rPr>
              <w:t>3</w:t>
            </w:r>
          </w:p>
        </w:tc>
        <w:tc>
          <w:tcPr>
            <w:tcW w:w="1859" w:type="dxa"/>
          </w:tcPr>
          <w:p w14:paraId="243E6EA2" w14:textId="77777777" w:rsidR="00AD1976" w:rsidRPr="00815D90" w:rsidRDefault="00AD1976" w:rsidP="00EC5235">
            <w:pPr>
              <w:keepNext/>
              <w:keepLines/>
              <w:jc w:val="center"/>
              <w:rPr>
                <w:rFonts w:ascii="Arial" w:eastAsia="Times New Roman" w:hAnsi="Arial" w:cs="Arial"/>
                <w:snapToGrid w:val="0"/>
                <w:sz w:val="18"/>
              </w:rPr>
            </w:pPr>
            <w:r>
              <w:rPr>
                <w:rFonts w:ascii="Arial" w:eastAsia="Times New Roman" w:hAnsi="Arial" w:cs="Arial"/>
                <w:snapToGrid w:val="0"/>
                <w:sz w:val="18"/>
              </w:rPr>
              <w:t>IABTC</w:t>
            </w:r>
            <w:r w:rsidRPr="00815D90">
              <w:rPr>
                <w:rFonts w:ascii="Arial" w:eastAsia="Times New Roman" w:hAnsi="Arial" w:cs="Arial"/>
                <w:snapToGrid w:val="0"/>
                <w:sz w:val="18"/>
              </w:rPr>
              <w:t xml:space="preserve">1, </w:t>
            </w:r>
            <w:r>
              <w:rPr>
                <w:rFonts w:ascii="Arial" w:eastAsia="Times New Roman" w:hAnsi="Arial" w:cs="Arial"/>
                <w:snapToGrid w:val="0"/>
                <w:sz w:val="18"/>
              </w:rPr>
              <w:t>IABTC</w:t>
            </w:r>
            <w:r w:rsidRPr="00815D90">
              <w:rPr>
                <w:rFonts w:ascii="Arial" w:eastAsia="Times New Roman" w:hAnsi="Arial" w:cs="Arial"/>
                <w:snapToGrid w:val="0"/>
                <w:sz w:val="18"/>
              </w:rPr>
              <w:t>3</w:t>
            </w:r>
          </w:p>
        </w:tc>
      </w:tr>
      <w:tr w:rsidR="00AD1976" w:rsidRPr="00815D90" w14:paraId="1065F630" w14:textId="77777777" w:rsidTr="00EC5235">
        <w:trPr>
          <w:jc w:val="center"/>
        </w:trPr>
        <w:tc>
          <w:tcPr>
            <w:tcW w:w="4085" w:type="dxa"/>
          </w:tcPr>
          <w:p w14:paraId="16E689C3"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cs="Arial"/>
                <w:sz w:val="18"/>
                <w:lang w:eastAsia="ja-JP"/>
              </w:rPr>
              <w:t>Transmitter intermodulation</w:t>
            </w:r>
          </w:p>
        </w:tc>
        <w:tc>
          <w:tcPr>
            <w:tcW w:w="2054" w:type="dxa"/>
          </w:tcPr>
          <w:p w14:paraId="253FC194"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p>
        </w:tc>
        <w:tc>
          <w:tcPr>
            <w:tcW w:w="1859" w:type="dxa"/>
          </w:tcPr>
          <w:p w14:paraId="19F20609" w14:textId="77777777" w:rsidR="00AD1976" w:rsidRPr="00815D90" w:rsidRDefault="00AD1976" w:rsidP="00EC5235">
            <w:pPr>
              <w:keepNext/>
              <w:keepLines/>
              <w:jc w:val="center"/>
              <w:rPr>
                <w:rFonts w:ascii="Arial" w:eastAsia="Times New Roman" w:hAnsi="Arial" w:cs="Arial"/>
                <w:snapToGrid w:val="0"/>
                <w:sz w:val="18"/>
              </w:rPr>
            </w:pPr>
            <w:r>
              <w:rPr>
                <w:rFonts w:ascii="Arial" w:eastAsia="Times New Roman" w:hAnsi="Arial" w:cs="Arial"/>
                <w:snapToGrid w:val="0"/>
                <w:sz w:val="18"/>
              </w:rPr>
              <w:t>IABTC</w:t>
            </w:r>
            <w:r w:rsidRPr="00815D90">
              <w:rPr>
                <w:rFonts w:ascii="Arial" w:eastAsia="Times New Roman" w:hAnsi="Arial" w:cs="Arial"/>
                <w:snapToGrid w:val="0"/>
                <w:sz w:val="18"/>
              </w:rPr>
              <w:t xml:space="preserve">1, </w:t>
            </w:r>
            <w:r>
              <w:rPr>
                <w:rFonts w:ascii="Arial" w:eastAsia="Times New Roman" w:hAnsi="Arial" w:cs="Arial"/>
                <w:snapToGrid w:val="0"/>
                <w:sz w:val="18"/>
              </w:rPr>
              <w:t>IABTC</w:t>
            </w:r>
            <w:r w:rsidRPr="00815D90">
              <w:rPr>
                <w:rFonts w:ascii="Arial" w:eastAsia="Times New Roman" w:hAnsi="Arial" w:cs="Arial"/>
                <w:snapToGrid w:val="0"/>
                <w:sz w:val="18"/>
              </w:rPr>
              <w:t>3</w:t>
            </w:r>
          </w:p>
        </w:tc>
        <w:tc>
          <w:tcPr>
            <w:tcW w:w="1859" w:type="dxa"/>
          </w:tcPr>
          <w:p w14:paraId="74DE54BE" w14:textId="77777777" w:rsidR="00AD1976" w:rsidRPr="00815D90" w:rsidRDefault="00AD1976" w:rsidP="00EC5235">
            <w:pPr>
              <w:keepNext/>
              <w:keepLines/>
              <w:jc w:val="center"/>
              <w:rPr>
                <w:rFonts w:ascii="Arial" w:eastAsia="Times New Roman" w:hAnsi="Arial" w:cs="Arial"/>
                <w:snapToGrid w:val="0"/>
                <w:sz w:val="18"/>
              </w:rPr>
            </w:pPr>
            <w:r>
              <w:rPr>
                <w:rFonts w:ascii="Arial" w:eastAsia="Times New Roman" w:hAnsi="Arial" w:cs="Arial"/>
                <w:snapToGrid w:val="0"/>
                <w:sz w:val="18"/>
              </w:rPr>
              <w:t>IABTC</w:t>
            </w:r>
            <w:r w:rsidRPr="00815D90">
              <w:rPr>
                <w:rFonts w:ascii="Arial" w:eastAsia="Times New Roman" w:hAnsi="Arial" w:cs="Arial"/>
                <w:snapToGrid w:val="0"/>
                <w:sz w:val="18"/>
              </w:rPr>
              <w:t xml:space="preserve">1, </w:t>
            </w:r>
            <w:r>
              <w:rPr>
                <w:rFonts w:ascii="Arial" w:eastAsia="Times New Roman" w:hAnsi="Arial" w:cs="Arial"/>
                <w:snapToGrid w:val="0"/>
                <w:sz w:val="18"/>
              </w:rPr>
              <w:t>IABTC</w:t>
            </w:r>
            <w:r w:rsidRPr="00815D90">
              <w:rPr>
                <w:rFonts w:ascii="Arial" w:eastAsia="Times New Roman" w:hAnsi="Arial" w:cs="Arial"/>
                <w:snapToGrid w:val="0"/>
                <w:sz w:val="18"/>
              </w:rPr>
              <w:t>3</w:t>
            </w:r>
          </w:p>
        </w:tc>
      </w:tr>
      <w:tr w:rsidR="00AD1976" w:rsidRPr="00815D90" w14:paraId="3A3E4204" w14:textId="77777777" w:rsidTr="00EC5235">
        <w:trPr>
          <w:jc w:val="center"/>
        </w:trPr>
        <w:tc>
          <w:tcPr>
            <w:tcW w:w="4085" w:type="dxa"/>
          </w:tcPr>
          <w:p w14:paraId="32A237FA"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cs="Arial"/>
                <w:sz w:val="18"/>
                <w:lang w:eastAsia="ja-JP"/>
              </w:rPr>
              <w:t>Reference sensitivity level</w:t>
            </w:r>
          </w:p>
        </w:tc>
        <w:tc>
          <w:tcPr>
            <w:tcW w:w="2054" w:type="dxa"/>
          </w:tcPr>
          <w:p w14:paraId="144A2F90" w14:textId="77777777" w:rsidR="00AD1976" w:rsidRPr="00815D90" w:rsidRDefault="00AD1976" w:rsidP="00EC5235">
            <w:pPr>
              <w:keepNext/>
              <w:keepLines/>
              <w:jc w:val="center"/>
              <w:rPr>
                <w:rFonts w:ascii="Arial" w:eastAsia="Times New Roman" w:hAnsi="Arial" w:cs="Arial"/>
                <w:sz w:val="18"/>
              </w:rPr>
            </w:pPr>
            <w:r w:rsidRPr="00815D90">
              <w:rPr>
                <w:rFonts w:ascii="Arial" w:eastAsia="Times New Roman" w:hAnsi="Arial" w:cs="Arial"/>
                <w:snapToGrid w:val="0"/>
                <w:sz w:val="18"/>
              </w:rPr>
              <w:t>SC</w:t>
            </w:r>
          </w:p>
        </w:tc>
        <w:tc>
          <w:tcPr>
            <w:tcW w:w="1859" w:type="dxa"/>
          </w:tcPr>
          <w:p w14:paraId="7D0F748F" w14:textId="77777777" w:rsidR="00AD1976" w:rsidRPr="00815D90" w:rsidRDefault="00AD1976" w:rsidP="00EC5235">
            <w:pPr>
              <w:keepNext/>
              <w:keepLines/>
              <w:jc w:val="center"/>
              <w:rPr>
                <w:rFonts w:ascii="Arial" w:eastAsia="Times New Roman" w:hAnsi="Arial" w:cs="Arial"/>
                <w:sz w:val="18"/>
              </w:rPr>
            </w:pPr>
            <w:r w:rsidRPr="00815D90">
              <w:rPr>
                <w:rFonts w:ascii="Arial" w:eastAsia="Times New Roman" w:hAnsi="Arial" w:cs="Arial"/>
                <w:snapToGrid w:val="0"/>
                <w:sz w:val="18"/>
              </w:rPr>
              <w:t>SC</w:t>
            </w:r>
          </w:p>
        </w:tc>
        <w:tc>
          <w:tcPr>
            <w:tcW w:w="1859" w:type="dxa"/>
          </w:tcPr>
          <w:p w14:paraId="54F79C91" w14:textId="77777777" w:rsidR="00AD1976" w:rsidRPr="00815D90" w:rsidRDefault="00AD1976" w:rsidP="00EC5235">
            <w:pPr>
              <w:keepNext/>
              <w:keepLines/>
              <w:jc w:val="center"/>
              <w:rPr>
                <w:rFonts w:ascii="Arial" w:eastAsia="Times New Roman" w:hAnsi="Arial" w:cs="Arial"/>
                <w:sz w:val="18"/>
              </w:rPr>
            </w:pPr>
            <w:r w:rsidRPr="00815D90">
              <w:rPr>
                <w:rFonts w:ascii="Arial" w:eastAsia="Times New Roman" w:hAnsi="Arial" w:cs="Arial"/>
                <w:snapToGrid w:val="0"/>
                <w:sz w:val="18"/>
              </w:rPr>
              <w:t>SC</w:t>
            </w:r>
          </w:p>
        </w:tc>
      </w:tr>
      <w:tr w:rsidR="00AD1976" w:rsidRPr="00815D90" w14:paraId="07CBA58E" w14:textId="77777777" w:rsidTr="00EC5235">
        <w:trPr>
          <w:jc w:val="center"/>
        </w:trPr>
        <w:tc>
          <w:tcPr>
            <w:tcW w:w="4085" w:type="dxa"/>
          </w:tcPr>
          <w:p w14:paraId="0177570B"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cs="Arial"/>
                <w:sz w:val="18"/>
                <w:lang w:eastAsia="ja-JP"/>
              </w:rPr>
              <w:t>Dynamic range</w:t>
            </w:r>
          </w:p>
        </w:tc>
        <w:tc>
          <w:tcPr>
            <w:tcW w:w="2054" w:type="dxa"/>
          </w:tcPr>
          <w:p w14:paraId="5A52EE54" w14:textId="77777777" w:rsidR="00AD1976" w:rsidRPr="00815D90" w:rsidRDefault="00AD1976" w:rsidP="00EC5235">
            <w:pPr>
              <w:keepNext/>
              <w:keepLines/>
              <w:jc w:val="center"/>
              <w:rPr>
                <w:rFonts w:ascii="Arial" w:eastAsia="Times New Roman" w:hAnsi="Arial" w:cs="Arial"/>
                <w:sz w:val="18"/>
              </w:rPr>
            </w:pPr>
            <w:r w:rsidRPr="00815D90">
              <w:rPr>
                <w:rFonts w:ascii="Arial" w:eastAsia="Times New Roman" w:hAnsi="Arial" w:cs="Arial"/>
                <w:snapToGrid w:val="0"/>
                <w:sz w:val="18"/>
              </w:rPr>
              <w:t>SC</w:t>
            </w:r>
          </w:p>
        </w:tc>
        <w:tc>
          <w:tcPr>
            <w:tcW w:w="1859" w:type="dxa"/>
          </w:tcPr>
          <w:p w14:paraId="3A8DE23C" w14:textId="77777777" w:rsidR="00AD1976" w:rsidRPr="00815D90" w:rsidRDefault="00AD1976" w:rsidP="00EC5235">
            <w:pPr>
              <w:keepNext/>
              <w:keepLines/>
              <w:jc w:val="center"/>
              <w:rPr>
                <w:rFonts w:ascii="Arial" w:eastAsia="Times New Roman" w:hAnsi="Arial" w:cs="Arial"/>
                <w:sz w:val="18"/>
              </w:rPr>
            </w:pPr>
            <w:r w:rsidRPr="00815D90">
              <w:rPr>
                <w:rFonts w:ascii="Arial" w:eastAsia="Times New Roman" w:hAnsi="Arial" w:cs="Arial"/>
                <w:snapToGrid w:val="0"/>
                <w:sz w:val="18"/>
              </w:rPr>
              <w:t>SC</w:t>
            </w:r>
          </w:p>
        </w:tc>
        <w:tc>
          <w:tcPr>
            <w:tcW w:w="1859" w:type="dxa"/>
          </w:tcPr>
          <w:p w14:paraId="702CF54E" w14:textId="77777777" w:rsidR="00AD1976" w:rsidRPr="00815D90" w:rsidRDefault="00AD1976" w:rsidP="00EC5235">
            <w:pPr>
              <w:keepNext/>
              <w:keepLines/>
              <w:jc w:val="center"/>
              <w:rPr>
                <w:rFonts w:ascii="Arial" w:eastAsia="Times New Roman" w:hAnsi="Arial" w:cs="Arial"/>
                <w:sz w:val="18"/>
              </w:rPr>
            </w:pPr>
            <w:r w:rsidRPr="00815D90">
              <w:rPr>
                <w:rFonts w:ascii="Arial" w:eastAsia="Times New Roman" w:hAnsi="Arial" w:cs="Arial"/>
                <w:snapToGrid w:val="0"/>
                <w:sz w:val="18"/>
              </w:rPr>
              <w:t>SC</w:t>
            </w:r>
          </w:p>
        </w:tc>
      </w:tr>
      <w:tr w:rsidR="00AD1976" w:rsidRPr="00815D90" w14:paraId="27D3B01A" w14:textId="77777777" w:rsidTr="00EC5235">
        <w:trPr>
          <w:jc w:val="center"/>
        </w:trPr>
        <w:tc>
          <w:tcPr>
            <w:tcW w:w="4085" w:type="dxa"/>
          </w:tcPr>
          <w:p w14:paraId="2A9AE193"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sz w:val="18"/>
              </w:rPr>
              <w:t>Adjacent Channel Selectivity (ACS)</w:t>
            </w:r>
          </w:p>
        </w:tc>
        <w:tc>
          <w:tcPr>
            <w:tcW w:w="2054" w:type="dxa"/>
          </w:tcPr>
          <w:p w14:paraId="12CC8598"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p>
        </w:tc>
        <w:tc>
          <w:tcPr>
            <w:tcW w:w="1859" w:type="dxa"/>
          </w:tcPr>
          <w:p w14:paraId="4B2DCCBE"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3</w:t>
            </w:r>
          </w:p>
        </w:tc>
        <w:tc>
          <w:tcPr>
            <w:tcW w:w="1859" w:type="dxa"/>
          </w:tcPr>
          <w:p w14:paraId="37147B87"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 xml:space="preserve">1, </w:t>
            </w:r>
            <w:r>
              <w:rPr>
                <w:rFonts w:ascii="Arial" w:eastAsia="Times New Roman" w:hAnsi="Arial" w:cs="Arial"/>
                <w:snapToGrid w:val="0"/>
                <w:sz w:val="18"/>
              </w:rPr>
              <w:t>IABTC</w:t>
            </w:r>
            <w:r w:rsidRPr="00815D90">
              <w:rPr>
                <w:rFonts w:ascii="Arial" w:eastAsia="Times New Roman" w:hAnsi="Arial" w:cs="Arial"/>
                <w:snapToGrid w:val="0"/>
                <w:sz w:val="18"/>
              </w:rPr>
              <w:t>3</w:t>
            </w:r>
          </w:p>
        </w:tc>
      </w:tr>
      <w:tr w:rsidR="00AD1976" w:rsidRPr="00815D90" w14:paraId="0AAFAFD3" w14:textId="77777777" w:rsidTr="00EC5235">
        <w:trPr>
          <w:jc w:val="center"/>
        </w:trPr>
        <w:tc>
          <w:tcPr>
            <w:tcW w:w="4085" w:type="dxa"/>
          </w:tcPr>
          <w:p w14:paraId="7F17A8E9"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sz w:val="18"/>
              </w:rPr>
              <w:t>In-band blocking</w:t>
            </w:r>
          </w:p>
        </w:tc>
        <w:tc>
          <w:tcPr>
            <w:tcW w:w="2054" w:type="dxa"/>
          </w:tcPr>
          <w:p w14:paraId="49B8002F"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p>
        </w:tc>
        <w:tc>
          <w:tcPr>
            <w:tcW w:w="1859" w:type="dxa"/>
          </w:tcPr>
          <w:p w14:paraId="32EBE98F"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3</w:t>
            </w:r>
          </w:p>
        </w:tc>
        <w:tc>
          <w:tcPr>
            <w:tcW w:w="1859" w:type="dxa"/>
          </w:tcPr>
          <w:p w14:paraId="1F6BEEAA"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 xml:space="preserve">1, </w:t>
            </w:r>
            <w:r>
              <w:rPr>
                <w:rFonts w:ascii="Arial" w:eastAsia="Times New Roman" w:hAnsi="Arial" w:cs="Arial"/>
                <w:snapToGrid w:val="0"/>
                <w:sz w:val="18"/>
              </w:rPr>
              <w:t>IABTC</w:t>
            </w:r>
            <w:r w:rsidRPr="00815D90">
              <w:rPr>
                <w:rFonts w:ascii="Arial" w:eastAsia="Times New Roman" w:hAnsi="Arial" w:cs="Arial"/>
                <w:snapToGrid w:val="0"/>
                <w:sz w:val="18"/>
              </w:rPr>
              <w:t>3</w:t>
            </w:r>
          </w:p>
        </w:tc>
      </w:tr>
      <w:tr w:rsidR="00AD1976" w:rsidRPr="00815D90" w14:paraId="6FBA0BD5" w14:textId="77777777" w:rsidTr="00EC5235">
        <w:trPr>
          <w:jc w:val="center"/>
        </w:trPr>
        <w:tc>
          <w:tcPr>
            <w:tcW w:w="4085" w:type="dxa"/>
          </w:tcPr>
          <w:p w14:paraId="10F8F0BF"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sz w:val="18"/>
              </w:rPr>
              <w:t>Out-of-band blocking</w:t>
            </w:r>
          </w:p>
        </w:tc>
        <w:tc>
          <w:tcPr>
            <w:tcW w:w="2054" w:type="dxa"/>
          </w:tcPr>
          <w:p w14:paraId="3938809E"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p>
        </w:tc>
        <w:tc>
          <w:tcPr>
            <w:tcW w:w="1859" w:type="dxa"/>
          </w:tcPr>
          <w:p w14:paraId="47AAEDD6"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3</w:t>
            </w:r>
          </w:p>
        </w:tc>
        <w:tc>
          <w:tcPr>
            <w:tcW w:w="1859" w:type="dxa"/>
          </w:tcPr>
          <w:p w14:paraId="03730CAD"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 xml:space="preserve">1, </w:t>
            </w:r>
            <w:r>
              <w:rPr>
                <w:rFonts w:ascii="Arial" w:eastAsia="Times New Roman" w:hAnsi="Arial" w:cs="Arial"/>
                <w:snapToGrid w:val="0"/>
                <w:sz w:val="18"/>
              </w:rPr>
              <w:t>IABTC</w:t>
            </w:r>
            <w:r w:rsidRPr="00815D90">
              <w:rPr>
                <w:rFonts w:ascii="Arial" w:eastAsia="Times New Roman" w:hAnsi="Arial" w:cs="Arial"/>
                <w:snapToGrid w:val="0"/>
                <w:sz w:val="18"/>
              </w:rPr>
              <w:t>3</w:t>
            </w:r>
          </w:p>
        </w:tc>
      </w:tr>
      <w:tr w:rsidR="00AD1976" w:rsidRPr="00815D90" w14:paraId="033DEBAF" w14:textId="77777777" w:rsidTr="00EC5235">
        <w:trPr>
          <w:jc w:val="center"/>
        </w:trPr>
        <w:tc>
          <w:tcPr>
            <w:tcW w:w="4085" w:type="dxa"/>
          </w:tcPr>
          <w:p w14:paraId="4F64D30E"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cs="Arial"/>
                <w:sz w:val="18"/>
              </w:rPr>
              <w:t>Receiver spurious emissions</w:t>
            </w:r>
          </w:p>
        </w:tc>
        <w:tc>
          <w:tcPr>
            <w:tcW w:w="2054" w:type="dxa"/>
          </w:tcPr>
          <w:p w14:paraId="6A01907B"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p>
        </w:tc>
        <w:tc>
          <w:tcPr>
            <w:tcW w:w="1859" w:type="dxa"/>
          </w:tcPr>
          <w:p w14:paraId="5910BB10"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3</w:t>
            </w:r>
          </w:p>
        </w:tc>
        <w:tc>
          <w:tcPr>
            <w:tcW w:w="1859" w:type="dxa"/>
          </w:tcPr>
          <w:p w14:paraId="71E542BB"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 xml:space="preserve">1, </w:t>
            </w:r>
            <w:r>
              <w:rPr>
                <w:rFonts w:ascii="Arial" w:eastAsia="Times New Roman" w:hAnsi="Arial" w:cs="Arial"/>
                <w:snapToGrid w:val="0"/>
                <w:sz w:val="18"/>
              </w:rPr>
              <w:t>IABTC</w:t>
            </w:r>
            <w:r w:rsidRPr="00815D90">
              <w:rPr>
                <w:rFonts w:ascii="Arial" w:eastAsia="Times New Roman" w:hAnsi="Arial" w:cs="Arial"/>
                <w:snapToGrid w:val="0"/>
                <w:sz w:val="18"/>
              </w:rPr>
              <w:t>3</w:t>
            </w:r>
          </w:p>
        </w:tc>
      </w:tr>
      <w:tr w:rsidR="00AD1976" w:rsidRPr="00815D90" w14:paraId="65918502" w14:textId="77777777" w:rsidTr="00EC5235">
        <w:trPr>
          <w:jc w:val="center"/>
        </w:trPr>
        <w:tc>
          <w:tcPr>
            <w:tcW w:w="4085" w:type="dxa"/>
          </w:tcPr>
          <w:p w14:paraId="798753D7"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cs="Arial"/>
                <w:sz w:val="18"/>
              </w:rPr>
              <w:t>Receiver intermodulation</w:t>
            </w:r>
          </w:p>
        </w:tc>
        <w:tc>
          <w:tcPr>
            <w:tcW w:w="2054" w:type="dxa"/>
          </w:tcPr>
          <w:p w14:paraId="57A852F2"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1</w:t>
            </w:r>
          </w:p>
        </w:tc>
        <w:tc>
          <w:tcPr>
            <w:tcW w:w="1859" w:type="dxa"/>
          </w:tcPr>
          <w:p w14:paraId="6F82F7C9"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3</w:t>
            </w:r>
          </w:p>
        </w:tc>
        <w:tc>
          <w:tcPr>
            <w:tcW w:w="1859" w:type="dxa"/>
          </w:tcPr>
          <w:p w14:paraId="0E68CD1D" w14:textId="77777777" w:rsidR="00AD1976" w:rsidRPr="00815D90" w:rsidRDefault="00AD1976" w:rsidP="00EC5235">
            <w:pPr>
              <w:keepNext/>
              <w:keepLines/>
              <w:jc w:val="center"/>
              <w:rPr>
                <w:rFonts w:ascii="Arial" w:eastAsia="Times New Roman" w:hAnsi="Arial" w:cs="Arial"/>
                <w:sz w:val="18"/>
              </w:rPr>
            </w:pPr>
            <w:r>
              <w:rPr>
                <w:rFonts w:ascii="Arial" w:eastAsia="Times New Roman" w:hAnsi="Arial" w:cs="Arial"/>
                <w:snapToGrid w:val="0"/>
                <w:sz w:val="18"/>
              </w:rPr>
              <w:t>IABTC</w:t>
            </w:r>
            <w:r w:rsidRPr="00815D90">
              <w:rPr>
                <w:rFonts w:ascii="Arial" w:eastAsia="Times New Roman" w:hAnsi="Arial" w:cs="Arial"/>
                <w:snapToGrid w:val="0"/>
                <w:sz w:val="18"/>
              </w:rPr>
              <w:t xml:space="preserve">1, </w:t>
            </w:r>
            <w:r>
              <w:rPr>
                <w:rFonts w:ascii="Arial" w:eastAsia="Times New Roman" w:hAnsi="Arial" w:cs="Arial"/>
                <w:snapToGrid w:val="0"/>
                <w:sz w:val="18"/>
              </w:rPr>
              <w:t>IABTC</w:t>
            </w:r>
            <w:r w:rsidRPr="00815D90">
              <w:rPr>
                <w:rFonts w:ascii="Arial" w:eastAsia="Times New Roman" w:hAnsi="Arial" w:cs="Arial"/>
                <w:snapToGrid w:val="0"/>
                <w:sz w:val="18"/>
              </w:rPr>
              <w:t>3</w:t>
            </w:r>
          </w:p>
        </w:tc>
      </w:tr>
      <w:tr w:rsidR="00AD1976" w:rsidRPr="00815D90" w14:paraId="6DCC4CC8" w14:textId="77777777" w:rsidTr="00EC5235">
        <w:trPr>
          <w:jc w:val="center"/>
        </w:trPr>
        <w:tc>
          <w:tcPr>
            <w:tcW w:w="4085" w:type="dxa"/>
          </w:tcPr>
          <w:p w14:paraId="1AA895C4" w14:textId="77777777" w:rsidR="00AD1976" w:rsidRPr="00D27D4C" w:rsidRDefault="00AD1976" w:rsidP="00EC5235">
            <w:pPr>
              <w:keepNext/>
              <w:keepLines/>
              <w:rPr>
                <w:rFonts w:ascii="Arial" w:eastAsia="Times New Roman" w:hAnsi="Arial" w:cs="Arial"/>
                <w:sz w:val="18"/>
              </w:rPr>
            </w:pPr>
            <w:r w:rsidRPr="00815D90">
              <w:rPr>
                <w:rFonts w:ascii="Arial" w:eastAsia="Times New Roman" w:hAnsi="Arial" w:cs="Arial"/>
                <w:sz w:val="18"/>
                <w:lang w:eastAsia="ja-JP"/>
              </w:rPr>
              <w:t>In-channel selectivity</w:t>
            </w:r>
            <w:r>
              <w:rPr>
                <w:rFonts w:ascii="Arial" w:hAnsi="Arial" w:cs="Arial" w:hint="eastAsia"/>
                <w:sz w:val="18"/>
              </w:rPr>
              <w:t xml:space="preserve">  </w:t>
            </w:r>
            <w:r w:rsidRPr="00815D90">
              <w:rPr>
                <w:rFonts w:ascii="Arial" w:eastAsia="Times New Roman" w:hAnsi="Arial" w:cs="Arial"/>
                <w:sz w:val="18"/>
              </w:rPr>
              <w:t xml:space="preserve">(only applied </w:t>
            </w:r>
            <w:r>
              <w:rPr>
                <w:rFonts w:ascii="Arial" w:hAnsi="Arial" w:cs="Arial" w:hint="eastAsia"/>
                <w:sz w:val="18"/>
              </w:rPr>
              <w:t>to</w:t>
            </w:r>
            <w:r w:rsidRPr="00815D90">
              <w:rPr>
                <w:rFonts w:ascii="Arial" w:eastAsia="Times New Roman" w:hAnsi="Arial" w:cs="Arial"/>
                <w:sz w:val="18"/>
              </w:rPr>
              <w:t xml:space="preserve"> </w:t>
            </w:r>
            <w:r>
              <w:rPr>
                <w:rFonts w:ascii="Arial" w:hAnsi="Arial" w:cs="Arial" w:hint="eastAsia"/>
                <w:sz w:val="18"/>
              </w:rPr>
              <w:t>IAB-DU</w:t>
            </w:r>
            <w:r w:rsidRPr="00815D90">
              <w:rPr>
                <w:rFonts w:ascii="Arial" w:eastAsia="Times New Roman" w:hAnsi="Arial" w:cs="Arial"/>
                <w:sz w:val="18"/>
              </w:rPr>
              <w:t>)</w:t>
            </w:r>
          </w:p>
        </w:tc>
        <w:tc>
          <w:tcPr>
            <w:tcW w:w="2054" w:type="dxa"/>
          </w:tcPr>
          <w:p w14:paraId="5086333B" w14:textId="77777777" w:rsidR="00AD1976" w:rsidRPr="00815D90" w:rsidRDefault="00AD1976" w:rsidP="00EC5235">
            <w:pPr>
              <w:keepNext/>
              <w:keepLines/>
              <w:jc w:val="center"/>
              <w:rPr>
                <w:rFonts w:ascii="Arial" w:eastAsia="Times New Roman" w:hAnsi="Arial" w:cs="Arial"/>
                <w:sz w:val="18"/>
              </w:rPr>
            </w:pPr>
            <w:r w:rsidRPr="00815D90">
              <w:rPr>
                <w:rFonts w:ascii="Arial" w:eastAsia="Times New Roman" w:hAnsi="Arial" w:cs="Arial"/>
                <w:snapToGrid w:val="0"/>
                <w:sz w:val="18"/>
              </w:rPr>
              <w:t>SC</w:t>
            </w:r>
          </w:p>
        </w:tc>
        <w:tc>
          <w:tcPr>
            <w:tcW w:w="1859" w:type="dxa"/>
          </w:tcPr>
          <w:p w14:paraId="47682CA9" w14:textId="77777777" w:rsidR="00AD1976" w:rsidRPr="00815D90" w:rsidRDefault="00AD1976" w:rsidP="00EC5235">
            <w:pPr>
              <w:keepNext/>
              <w:keepLines/>
              <w:jc w:val="center"/>
              <w:rPr>
                <w:rFonts w:ascii="Arial" w:eastAsia="Times New Roman" w:hAnsi="Arial" w:cs="Arial"/>
                <w:snapToGrid w:val="0"/>
                <w:sz w:val="18"/>
              </w:rPr>
            </w:pPr>
            <w:r w:rsidRPr="00815D90">
              <w:rPr>
                <w:rFonts w:ascii="Arial" w:eastAsia="Times New Roman" w:hAnsi="Arial" w:cs="Arial"/>
                <w:snapToGrid w:val="0"/>
                <w:sz w:val="18"/>
              </w:rPr>
              <w:t>SC</w:t>
            </w:r>
          </w:p>
        </w:tc>
        <w:tc>
          <w:tcPr>
            <w:tcW w:w="1859" w:type="dxa"/>
          </w:tcPr>
          <w:p w14:paraId="02861B27" w14:textId="77777777" w:rsidR="00AD1976" w:rsidRPr="00815D90" w:rsidRDefault="00AD1976" w:rsidP="00EC5235">
            <w:pPr>
              <w:keepNext/>
              <w:keepLines/>
              <w:jc w:val="center"/>
              <w:rPr>
                <w:rFonts w:ascii="Arial" w:eastAsia="Times New Roman" w:hAnsi="Arial" w:cs="Arial"/>
                <w:snapToGrid w:val="0"/>
                <w:sz w:val="18"/>
              </w:rPr>
            </w:pPr>
            <w:r w:rsidRPr="00815D90">
              <w:rPr>
                <w:rFonts w:ascii="Arial" w:eastAsia="Times New Roman" w:hAnsi="Arial" w:cs="Arial"/>
                <w:snapToGrid w:val="0"/>
                <w:sz w:val="18"/>
              </w:rPr>
              <w:t>SC</w:t>
            </w:r>
          </w:p>
        </w:tc>
      </w:tr>
      <w:tr w:rsidR="00AD1976" w:rsidRPr="00815D90" w14:paraId="35476B9C" w14:textId="77777777" w:rsidTr="00EC5235">
        <w:trPr>
          <w:jc w:val="center"/>
        </w:trPr>
        <w:tc>
          <w:tcPr>
            <w:tcW w:w="9857" w:type="dxa"/>
            <w:gridSpan w:val="4"/>
          </w:tcPr>
          <w:p w14:paraId="51AA758A" w14:textId="77777777" w:rsidR="00AD1976" w:rsidRPr="00815D90" w:rsidRDefault="00AD1976" w:rsidP="00EC5235">
            <w:pPr>
              <w:keepNext/>
              <w:keepLines/>
              <w:ind w:left="851" w:hanging="851"/>
              <w:rPr>
                <w:rFonts w:ascii="Arial" w:hAnsi="Arial" w:cs="Arial"/>
                <w:iCs/>
                <w:sz w:val="18"/>
              </w:rPr>
            </w:pPr>
            <w:r w:rsidRPr="00815D90">
              <w:rPr>
                <w:rFonts w:ascii="Arial" w:eastAsia="Times New Roman" w:hAnsi="Arial" w:cs="Arial"/>
                <w:sz w:val="18"/>
              </w:rPr>
              <w:t>Note</w:t>
            </w:r>
            <w:r w:rsidRPr="00815D90">
              <w:rPr>
                <w:rFonts w:ascii="Arial" w:hAnsi="Arial" w:cs="Arial"/>
                <w:sz w:val="18"/>
              </w:rPr>
              <w:t xml:space="preserve"> 1</w:t>
            </w:r>
            <w:r w:rsidRPr="00815D90">
              <w:rPr>
                <w:rFonts w:ascii="Arial" w:eastAsia="Times New Roman" w:hAnsi="Arial" w:cs="Arial"/>
                <w:sz w:val="18"/>
              </w:rPr>
              <w:t>:</w:t>
            </w:r>
            <w:r w:rsidRPr="00815D90">
              <w:rPr>
                <w:rFonts w:ascii="Arial" w:eastAsia="Times New Roman" w:hAnsi="Arial" w:cs="Arial"/>
                <w:sz w:val="18"/>
              </w:rPr>
              <w:tab/>
            </w:r>
            <w:r>
              <w:rPr>
                <w:rFonts w:ascii="Arial" w:hAnsi="Arial" w:cs="Arial"/>
                <w:sz w:val="18"/>
              </w:rPr>
              <w:t>IABTC</w:t>
            </w:r>
            <w:r w:rsidRPr="00815D90">
              <w:rPr>
                <w:rFonts w:ascii="Arial" w:eastAsia="Times New Roman" w:hAnsi="Arial" w:cs="Arial"/>
                <w:sz w:val="18"/>
              </w:rPr>
              <w:t>2 is only applicable when contiguous</w:t>
            </w:r>
            <w:r w:rsidRPr="00815D90">
              <w:rPr>
                <w:rFonts w:ascii="Arial" w:eastAsia="Times New Roman" w:hAnsi="Arial" w:cs="Arial"/>
                <w:iCs/>
                <w:sz w:val="18"/>
              </w:rPr>
              <w:t xml:space="preserve"> CA is supported.</w:t>
            </w:r>
          </w:p>
          <w:p w14:paraId="136C1AA8" w14:textId="77777777" w:rsidR="00AD1976" w:rsidRPr="00815D90" w:rsidRDefault="00AD1976" w:rsidP="00EC5235">
            <w:pPr>
              <w:keepNext/>
              <w:keepLines/>
              <w:ind w:left="851" w:hanging="851"/>
              <w:rPr>
                <w:rFonts w:ascii="Arial" w:hAnsi="Arial" w:cs="Arial"/>
                <w:sz w:val="18"/>
              </w:rPr>
            </w:pPr>
            <w:r w:rsidRPr="00815D90">
              <w:rPr>
                <w:rFonts w:ascii="Arial" w:eastAsia="Times New Roman" w:hAnsi="Arial" w:cs="Arial"/>
                <w:sz w:val="18"/>
              </w:rPr>
              <w:t>Note 2:</w:t>
            </w:r>
            <w:r w:rsidRPr="00815D90">
              <w:rPr>
                <w:rFonts w:ascii="Arial" w:eastAsia="Times New Roman" w:hAnsi="Arial"/>
                <w:sz w:val="18"/>
              </w:rPr>
              <w:tab/>
            </w:r>
            <w:r w:rsidRPr="00815D90">
              <w:rPr>
                <w:rFonts w:ascii="Arial" w:eastAsia="Times New Roman" w:hAnsi="Arial" w:cs="Arial"/>
                <w:sz w:val="18"/>
              </w:rPr>
              <w:t xml:space="preserve">OBUE SC shall be tested using the widest supported </w:t>
            </w:r>
            <w:r w:rsidRPr="00815D90">
              <w:rPr>
                <w:rFonts w:ascii="Arial" w:eastAsia="Times New Roman" w:hAnsi="Arial"/>
                <w:sz w:val="18"/>
              </w:rPr>
              <w:t xml:space="preserve">channel bandwidth </w:t>
            </w:r>
            <w:r w:rsidRPr="00815D90">
              <w:rPr>
                <w:rFonts w:ascii="Arial" w:eastAsia="Times New Roman" w:hAnsi="Arial" w:cs="Arial"/>
                <w:sz w:val="18"/>
              </w:rPr>
              <w:t>and the highest supported sub-carrier spacing.</w:t>
            </w:r>
          </w:p>
        </w:tc>
      </w:tr>
    </w:tbl>
    <w:p w14:paraId="0FF80B94" w14:textId="77777777" w:rsidR="00AD1976" w:rsidRPr="00815D90" w:rsidRDefault="00AD1976" w:rsidP="00AD1976">
      <w:pPr>
        <w:keepNext/>
        <w:keepLines/>
        <w:spacing w:before="120"/>
        <w:ind w:left="1134" w:hanging="1134"/>
        <w:outlineLvl w:val="2"/>
        <w:rPr>
          <w:rFonts w:ascii="Arial" w:hAnsi="Arial"/>
          <w:sz w:val="28"/>
        </w:rPr>
      </w:pPr>
      <w:r w:rsidRPr="00815D90">
        <w:rPr>
          <w:rFonts w:ascii="Arial" w:eastAsia="Times New Roman" w:hAnsi="Arial"/>
          <w:sz w:val="28"/>
        </w:rPr>
        <w:t>4.8.4</w:t>
      </w:r>
      <w:r w:rsidRPr="00815D90">
        <w:rPr>
          <w:rFonts w:ascii="Arial" w:eastAsia="Times New Roman" w:hAnsi="Arial"/>
          <w:sz w:val="28"/>
        </w:rPr>
        <w:tab/>
        <w:t>Applicability of</w:t>
      </w:r>
      <w:r w:rsidRPr="00815D90">
        <w:rPr>
          <w:rFonts w:ascii="Arial" w:hAnsi="Arial"/>
          <w:sz w:val="28"/>
        </w:rPr>
        <w:t xml:space="preserve"> test configurations for </w:t>
      </w:r>
      <w:r w:rsidRPr="00815D90">
        <w:rPr>
          <w:rFonts w:ascii="Arial" w:eastAsia="Times New Roman" w:hAnsi="Arial"/>
          <w:iCs/>
          <w:sz w:val="28"/>
        </w:rPr>
        <w:t>multi-band</w:t>
      </w:r>
      <w:r w:rsidRPr="00815D90">
        <w:rPr>
          <w:rFonts w:ascii="Arial" w:eastAsia="Times New Roman" w:hAnsi="Arial"/>
          <w:i/>
          <w:iCs/>
          <w:sz w:val="28"/>
        </w:rPr>
        <w:t xml:space="preserve"> </w:t>
      </w:r>
      <w:r w:rsidRPr="00815D90">
        <w:rPr>
          <w:rFonts w:ascii="Arial" w:hAnsi="Arial"/>
          <w:sz w:val="28"/>
        </w:rPr>
        <w:t>operation</w:t>
      </w:r>
    </w:p>
    <w:p w14:paraId="39E0E051" w14:textId="77777777" w:rsidR="00AD1976" w:rsidRDefault="00AD1976" w:rsidP="00AD1976">
      <w:r w:rsidRPr="00815D90">
        <w:rPr>
          <w:rFonts w:eastAsia="Times New Roman"/>
          <w:snapToGrid w:val="0"/>
        </w:rPr>
        <w:t>For a</w:t>
      </w:r>
      <w:r>
        <w:rPr>
          <w:rFonts w:hint="eastAsia"/>
          <w:snapToGrid w:val="0"/>
        </w:rPr>
        <w:t>n</w:t>
      </w:r>
      <w:r w:rsidRPr="00815D90">
        <w:rPr>
          <w:rFonts w:eastAsia="Times New Roman"/>
          <w:snapToGrid w:val="0"/>
        </w:rPr>
        <w:t xml:space="preserve"> </w:t>
      </w:r>
      <w:r>
        <w:rPr>
          <w:rFonts w:hint="eastAsia"/>
          <w:snapToGrid w:val="0"/>
        </w:rPr>
        <w:t>IAB</w:t>
      </w:r>
      <w:r w:rsidRPr="00815D90">
        <w:rPr>
          <w:rFonts w:eastAsia="Times New Roman"/>
          <w:snapToGrid w:val="0"/>
        </w:rPr>
        <w:t xml:space="preserve"> </w:t>
      </w:r>
      <w:r>
        <w:rPr>
          <w:rFonts w:hint="eastAsia"/>
          <w:snapToGrid w:val="0"/>
        </w:rPr>
        <w:t xml:space="preserve">node </w:t>
      </w:r>
      <w:r w:rsidRPr="00815D90">
        <w:rPr>
          <w:rFonts w:eastAsia="Times New Roman"/>
          <w:snapToGrid w:val="0"/>
        </w:rPr>
        <w:t xml:space="preserve">declared to be capable of multi-band operation, the test configuration in table 4.8.4-1 and/or table 4.8.3-1 shall be used for testing. </w:t>
      </w:r>
      <w:r w:rsidRPr="00815D90">
        <w:rPr>
          <w:rFonts w:eastAsia="Times New Roman"/>
        </w:rPr>
        <w:t xml:space="preserve">In the case where multiple bands are mapped on </w:t>
      </w:r>
      <w:r w:rsidRPr="00815D90">
        <w:rPr>
          <w:rFonts w:eastAsia="Times New Roman" w:cs="Arial"/>
        </w:rPr>
        <w:t xml:space="preserve">common </w:t>
      </w:r>
      <w:r w:rsidRPr="00815D90">
        <w:rPr>
          <w:rFonts w:eastAsia="Times New Roman" w:cs="Arial"/>
          <w:i/>
        </w:rPr>
        <w:t xml:space="preserve">multi-band </w:t>
      </w:r>
      <w:r w:rsidRPr="00815D90">
        <w:rPr>
          <w:rFonts w:eastAsia="Times New Roman"/>
          <w:i/>
        </w:rPr>
        <w:t>connector</w:t>
      </w:r>
      <w:r w:rsidRPr="00815D90">
        <w:rPr>
          <w:rFonts w:eastAsia="Times New Roman"/>
        </w:rPr>
        <w:t xml:space="preserve">, the test configuration in the second column of </w:t>
      </w:r>
      <w:r w:rsidRPr="00815D90">
        <w:rPr>
          <w:rFonts w:eastAsia="Times New Roman"/>
          <w:snapToGrid w:val="0"/>
        </w:rPr>
        <w:t>table 4.8.4-1</w:t>
      </w:r>
      <w:r w:rsidRPr="00815D90">
        <w:rPr>
          <w:rFonts w:eastAsia="Times New Roman"/>
        </w:rPr>
        <w:t xml:space="preserve"> </w:t>
      </w:r>
      <w:r w:rsidRPr="00815D90">
        <w:rPr>
          <w:rFonts w:eastAsia="Times New Roman"/>
          <w:snapToGrid w:val="0"/>
        </w:rPr>
        <w:t>shall be used</w:t>
      </w:r>
      <w:r w:rsidRPr="00815D90">
        <w:rPr>
          <w:rFonts w:eastAsia="Times New Roman"/>
        </w:rPr>
        <w:t xml:space="preserve">. In the case where multiple bands are mapped on common </w:t>
      </w:r>
      <w:r w:rsidRPr="00815D90">
        <w:rPr>
          <w:rFonts w:eastAsia="Times New Roman"/>
          <w:i/>
        </w:rPr>
        <w:t>single-band connector</w:t>
      </w:r>
      <w:r w:rsidRPr="00815D90">
        <w:rPr>
          <w:rFonts w:eastAsia="Times New Roman"/>
        </w:rPr>
        <w:t xml:space="preserve">, the test configuration in </w:t>
      </w:r>
      <w:r w:rsidRPr="00815D90">
        <w:rPr>
          <w:rFonts w:eastAsia="Times New Roman"/>
          <w:snapToGrid w:val="0"/>
        </w:rPr>
        <w:t>table 4.8.3-1 shall be used</w:t>
      </w:r>
      <w:r w:rsidRPr="00815D90">
        <w:rPr>
          <w:rFonts w:eastAsia="Times New Roman"/>
        </w:rPr>
        <w:t xml:space="preserve">. In the case where multiple bands are mapped on separate </w:t>
      </w:r>
      <w:r w:rsidRPr="00815D90">
        <w:rPr>
          <w:rFonts w:eastAsia="Times New Roman"/>
          <w:i/>
          <w:iCs/>
        </w:rPr>
        <w:t>single-band connector</w:t>
      </w:r>
      <w:r w:rsidRPr="00815D90">
        <w:rPr>
          <w:rFonts w:eastAsia="Times New Roman"/>
        </w:rPr>
        <w:t xml:space="preserve"> or</w:t>
      </w:r>
      <w:r w:rsidRPr="00815D90">
        <w:rPr>
          <w:rFonts w:eastAsia="Times New Roman"/>
          <w:i/>
          <w:iCs/>
        </w:rPr>
        <w:t xml:space="preserve"> multi-band connector</w:t>
      </w:r>
      <w:r w:rsidRPr="00815D90">
        <w:rPr>
          <w:rFonts w:eastAsia="Times New Roman"/>
        </w:rPr>
        <w:t xml:space="preserve">, the test configuration in the third column of </w:t>
      </w:r>
      <w:r w:rsidRPr="00815D90">
        <w:rPr>
          <w:rFonts w:eastAsia="Times New Roman"/>
          <w:snapToGrid w:val="0"/>
        </w:rPr>
        <w:t>table 4.8.4-1 shall be used</w:t>
      </w:r>
      <w:r w:rsidRPr="00815D90">
        <w:rPr>
          <w:rFonts w:eastAsia="Times New Roman"/>
        </w:rPr>
        <w:t>.</w:t>
      </w:r>
    </w:p>
    <w:p w14:paraId="030A5C12" w14:textId="77777777" w:rsidR="00AD1976" w:rsidRDefault="00AD1976" w:rsidP="00AD1976">
      <w:pPr>
        <w:rPr>
          <w:snapToGrid w:val="0"/>
        </w:rPr>
      </w:pPr>
      <w:r w:rsidRPr="00815D90">
        <w:rPr>
          <w:rFonts w:eastAsia="Times New Roman"/>
          <w:snapToGrid w:val="0"/>
        </w:rPr>
        <w:lastRenderedPageBreak/>
        <w:t xml:space="preserve">Unless otherwise stated, single carrier configuration (SC) tests shall be performed using signal with narrowest supported </w:t>
      </w:r>
      <w:r w:rsidRPr="00815D90">
        <w:rPr>
          <w:rFonts w:eastAsia="Times New Roman"/>
        </w:rPr>
        <w:t xml:space="preserve">channel bandwidth </w:t>
      </w:r>
      <w:r w:rsidRPr="00815D90">
        <w:rPr>
          <w:rFonts w:eastAsia="Times New Roman"/>
          <w:snapToGrid w:val="0"/>
        </w:rPr>
        <w:t>and the smallest supported sub-carrier spacing.</w:t>
      </w:r>
    </w:p>
    <w:p w14:paraId="3F7ACD72" w14:textId="77777777" w:rsidR="00AD1976" w:rsidRPr="00815D90" w:rsidRDefault="00AD1976" w:rsidP="00AD1976">
      <w:pPr>
        <w:keepNext/>
        <w:keepLines/>
        <w:spacing w:before="60"/>
        <w:jc w:val="center"/>
        <w:rPr>
          <w:rFonts w:ascii="Arial" w:eastAsia="Times New Roman" w:hAnsi="Arial"/>
          <w:b/>
        </w:rPr>
      </w:pPr>
      <w:r w:rsidRPr="00815D90">
        <w:rPr>
          <w:rFonts w:ascii="Arial" w:eastAsia="Times New Roman" w:hAnsi="Arial"/>
          <w:b/>
          <w:snapToGrid w:val="0"/>
        </w:rPr>
        <w:lastRenderedPageBreak/>
        <w:t xml:space="preserve">Table 4.8.4-1: Test configuration for </w:t>
      </w:r>
      <w:r w:rsidRPr="00815D90">
        <w:rPr>
          <w:rFonts w:ascii="Arial" w:eastAsia="Times New Roman" w:hAnsi="Arial"/>
          <w:b/>
        </w:rPr>
        <w:t xml:space="preserve">a </w:t>
      </w:r>
      <w:r>
        <w:rPr>
          <w:rFonts w:ascii="Arial" w:hAnsi="Arial" w:hint="eastAsia"/>
          <w:b/>
        </w:rPr>
        <w:t>IAB</w:t>
      </w:r>
      <w:r w:rsidRPr="00815D90">
        <w:rPr>
          <w:rFonts w:ascii="Arial" w:eastAsia="Times New Roman" w:hAnsi="Arial"/>
          <w:b/>
        </w:rPr>
        <w:t xml:space="preserve"> </w:t>
      </w:r>
      <w:r w:rsidRPr="00815D90">
        <w:rPr>
          <w:rFonts w:ascii="Arial" w:eastAsia="Times New Roman" w:hAnsi="Arial"/>
          <w:b/>
          <w:snapToGrid w:val="0"/>
        </w:rPr>
        <w:t xml:space="preserve">capable of </w:t>
      </w:r>
      <w:r w:rsidRPr="00815D90">
        <w:rPr>
          <w:rFonts w:ascii="Arial" w:eastAsia="Times New Roman" w:hAnsi="Arial"/>
          <w:b/>
        </w:rPr>
        <w:t>multi-band operation</w:t>
      </w:r>
    </w:p>
    <w:tbl>
      <w:tblPr>
        <w:tblW w:w="0" w:type="auto"/>
        <w:jc w:val="center"/>
        <w:tblLayout w:type="fixed"/>
        <w:tblLook w:val="0000" w:firstRow="0" w:lastRow="0" w:firstColumn="0" w:lastColumn="0" w:noHBand="0" w:noVBand="0"/>
      </w:tblPr>
      <w:tblGrid>
        <w:gridCol w:w="4069"/>
        <w:gridCol w:w="2774"/>
        <w:gridCol w:w="2788"/>
      </w:tblGrid>
      <w:tr w:rsidR="00AD1976" w:rsidRPr="00815D90" w14:paraId="0B35D19C" w14:textId="77777777" w:rsidTr="00EC5235">
        <w:trPr>
          <w:cantSplit/>
          <w:jc w:val="center"/>
        </w:trPr>
        <w:tc>
          <w:tcPr>
            <w:tcW w:w="4069" w:type="dxa"/>
            <w:tcBorders>
              <w:top w:val="single" w:sz="4" w:space="0" w:color="auto"/>
              <w:left w:val="single" w:sz="4" w:space="0" w:color="auto"/>
              <w:right w:val="single" w:sz="4" w:space="0" w:color="auto"/>
            </w:tcBorders>
          </w:tcPr>
          <w:p w14:paraId="65285D04" w14:textId="77777777" w:rsidR="00AD1976" w:rsidRPr="00815D90" w:rsidRDefault="00AD1976" w:rsidP="00EC5235">
            <w:pPr>
              <w:keepNext/>
              <w:keepLines/>
              <w:jc w:val="center"/>
              <w:rPr>
                <w:rFonts w:ascii="Arial" w:eastAsia="Times New Roman" w:hAnsi="Arial"/>
                <w:b/>
                <w:sz w:val="18"/>
              </w:rPr>
            </w:pPr>
            <w:r>
              <w:rPr>
                <w:rFonts w:ascii="Arial" w:hAnsi="Arial" w:cs="Arial" w:hint="eastAsia"/>
                <w:b/>
                <w:kern w:val="2"/>
                <w:sz w:val="18"/>
              </w:rPr>
              <w:lastRenderedPageBreak/>
              <w:t>IAB</w:t>
            </w:r>
            <w:r w:rsidRPr="00815D90">
              <w:rPr>
                <w:rFonts w:ascii="Arial" w:eastAsia="Times New Roman" w:hAnsi="Arial" w:cs="Arial"/>
                <w:b/>
                <w:kern w:val="2"/>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77777777" w:rsidR="00AD1976" w:rsidRPr="00815D90" w:rsidRDefault="00AD1976" w:rsidP="00EC5235">
            <w:pPr>
              <w:keepNext/>
              <w:keepLines/>
              <w:jc w:val="center"/>
              <w:rPr>
                <w:rFonts w:ascii="Arial" w:eastAsia="Times New Roman" w:hAnsi="Arial"/>
                <w:b/>
                <w:snapToGrid w:val="0"/>
                <w:sz w:val="18"/>
              </w:rPr>
            </w:pPr>
            <w:r w:rsidRPr="00815D90">
              <w:rPr>
                <w:rFonts w:ascii="Arial" w:eastAsia="Times New Roman" w:hAnsi="Arial" w:cs="Arial"/>
                <w:b/>
                <w:snapToGrid w:val="0"/>
                <w:kern w:val="2"/>
                <w:sz w:val="18"/>
              </w:rPr>
              <w:t xml:space="preserve">Test configuration </w:t>
            </w:r>
          </w:p>
        </w:tc>
      </w:tr>
      <w:tr w:rsidR="00AD1976" w:rsidRPr="00815D90" w14:paraId="0BB8ABB5" w14:textId="77777777" w:rsidTr="00EC5235">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815D90" w:rsidRDefault="00AD1976" w:rsidP="00EC5235">
            <w:pPr>
              <w:keepNext/>
              <w:keepLines/>
              <w:jc w:val="center"/>
              <w:rPr>
                <w:rFonts w:ascii="Arial" w:eastAsia="Times New Roman"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4B298FAA" w14:textId="77777777" w:rsidR="00AD1976" w:rsidRPr="00815D90" w:rsidRDefault="00AD1976" w:rsidP="00EC5235">
            <w:pPr>
              <w:keepNext/>
              <w:keepLines/>
              <w:jc w:val="center"/>
              <w:rPr>
                <w:rFonts w:ascii="Arial" w:eastAsia="Times New Roman" w:hAnsi="Arial"/>
                <w:b/>
                <w:snapToGrid w:val="0"/>
                <w:sz w:val="18"/>
              </w:rPr>
            </w:pPr>
            <w:r w:rsidRPr="00815D90">
              <w:rPr>
                <w:rFonts w:ascii="Arial" w:eastAsia="Times New Roman" w:hAnsi="Arial" w:cs="Arial"/>
                <w:b/>
                <w:sz w:val="18"/>
              </w:rPr>
              <w:t xml:space="preserve">Common </w:t>
            </w:r>
            <w:r w:rsidRPr="00815D90">
              <w:rPr>
                <w:rFonts w:ascii="Arial" w:eastAsia="Times New Roman" w:hAnsi="Arial"/>
                <w:b/>
                <w:sz w:val="18"/>
              </w:rPr>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7777777" w:rsidR="00AD1976" w:rsidRPr="00815D90" w:rsidRDefault="00AD1976" w:rsidP="00EC5235">
            <w:pPr>
              <w:keepNext/>
              <w:keepLines/>
              <w:jc w:val="center"/>
              <w:rPr>
                <w:rFonts w:ascii="Arial" w:eastAsia="Times New Roman" w:hAnsi="Arial"/>
                <w:b/>
                <w:snapToGrid w:val="0"/>
                <w:sz w:val="18"/>
              </w:rPr>
            </w:pPr>
            <w:r w:rsidRPr="00815D90">
              <w:rPr>
                <w:rFonts w:ascii="Arial" w:eastAsia="Times New Roman" w:hAnsi="Arial" w:cs="Arial"/>
                <w:b/>
                <w:sz w:val="18"/>
              </w:rPr>
              <w:t>Separate</w:t>
            </w:r>
            <w:r w:rsidRPr="00815D90">
              <w:rPr>
                <w:rFonts w:ascii="Arial" w:eastAsia="Times New Roman" w:hAnsi="Arial"/>
                <w:b/>
                <w:sz w:val="18"/>
              </w:rPr>
              <w:t xml:space="preserve"> connectors</w:t>
            </w:r>
          </w:p>
        </w:tc>
      </w:tr>
      <w:tr w:rsidR="00AD1976" w:rsidRPr="00815D90" w14:paraId="1B43CF9B"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77777777" w:rsidR="00AD1976" w:rsidRPr="00815D90" w:rsidRDefault="00AD1976" w:rsidP="00EC5235">
            <w:pPr>
              <w:keepNext/>
              <w:keepLines/>
              <w:rPr>
                <w:rFonts w:ascii="Arial" w:eastAsia="Times New Roman" w:hAnsi="Arial" w:cs="Arial"/>
                <w:kern w:val="2"/>
                <w:sz w:val="18"/>
              </w:rPr>
            </w:pPr>
            <w:r>
              <w:rPr>
                <w:rFonts w:ascii="Arial" w:hAnsi="Arial" w:cs="Arial" w:hint="eastAsia"/>
                <w:kern w:val="2"/>
                <w:sz w:val="18"/>
              </w:rPr>
              <w:t>O</w:t>
            </w:r>
            <w:r w:rsidRPr="00815D90">
              <w:rPr>
                <w:rFonts w:ascii="Arial" w:eastAsia="Times New Roman" w:hAnsi="Arial" w:cs="Arial"/>
                <w:kern w:val="2"/>
                <w:sz w:val="18"/>
              </w:rPr>
              <w:t>utput power</w:t>
            </w:r>
          </w:p>
        </w:tc>
        <w:tc>
          <w:tcPr>
            <w:tcW w:w="2774" w:type="dxa"/>
            <w:tcBorders>
              <w:top w:val="single" w:sz="4" w:space="0" w:color="auto"/>
              <w:left w:val="single" w:sz="4" w:space="0" w:color="auto"/>
              <w:bottom w:val="single" w:sz="4" w:space="0" w:color="auto"/>
              <w:right w:val="single" w:sz="4" w:space="0" w:color="auto"/>
            </w:tcBorders>
          </w:tcPr>
          <w:p w14:paraId="7F61E705" w14:textId="77777777" w:rsidR="00AD1976" w:rsidRPr="00815D90" w:rsidRDefault="00AD1976" w:rsidP="00EC5235">
            <w:pPr>
              <w:keepNext/>
              <w:keepLines/>
              <w:jc w:val="center"/>
              <w:rPr>
                <w:rFonts w:ascii="Arial" w:eastAsia="Times New Roman" w:hAnsi="Arial" w:cs="Arial"/>
                <w:snapToGrid w:val="0"/>
                <w:kern w:val="2"/>
                <w:sz w:val="18"/>
              </w:rPr>
            </w:pPr>
            <w:r>
              <w:rPr>
                <w:rFonts w:ascii="Arial" w:eastAsia="Times New Roman" w:hAnsi="Arial" w:cs="Arial"/>
                <w:snapToGrid w:val="0"/>
                <w:kern w:val="2"/>
                <w:sz w:val="18"/>
              </w:rPr>
              <w:t>IABTC</w:t>
            </w:r>
            <w:r w:rsidRPr="00815D90">
              <w:rPr>
                <w:rFonts w:ascii="Arial" w:eastAsia="Times New Roman" w:hAnsi="Arial" w:cs="Arial"/>
                <w:snapToGrid w:val="0"/>
                <w:kern w:val="2"/>
                <w:sz w:val="18"/>
              </w:rPr>
              <w:t xml:space="preserve">1/3 (Note 1), </w:t>
            </w:r>
            <w:r>
              <w:rPr>
                <w:rFonts w:ascii="Arial" w:eastAsia="Times New Roman" w:hAnsi="Arial" w:cs="Arial"/>
                <w:snapToGrid w:val="0"/>
                <w:kern w:val="2"/>
                <w:sz w:val="18"/>
              </w:rPr>
              <w:t>IABTC</w:t>
            </w:r>
            <w:r w:rsidRPr="00815D90">
              <w:rPr>
                <w:rFonts w:ascii="Arial" w:eastAsia="Times New Roman" w:hAnsi="Arial" w:cs="Arial"/>
                <w:snapToGrid w:val="0"/>
                <w:kern w:val="2"/>
                <w:sz w:val="18"/>
              </w:rPr>
              <w:t>4</w:t>
            </w:r>
          </w:p>
        </w:tc>
        <w:tc>
          <w:tcPr>
            <w:tcW w:w="2788" w:type="dxa"/>
            <w:tcBorders>
              <w:top w:val="single" w:sz="4" w:space="0" w:color="auto"/>
              <w:left w:val="single" w:sz="4" w:space="0" w:color="auto"/>
              <w:bottom w:val="single" w:sz="4" w:space="0" w:color="auto"/>
              <w:right w:val="single" w:sz="4" w:space="0" w:color="auto"/>
            </w:tcBorders>
          </w:tcPr>
          <w:p w14:paraId="69E89909" w14:textId="77777777" w:rsidR="00AD1976" w:rsidRPr="00815D90" w:rsidRDefault="00AD1976" w:rsidP="00EC5235">
            <w:pPr>
              <w:keepNext/>
              <w:keepLines/>
              <w:jc w:val="center"/>
              <w:rPr>
                <w:rFonts w:ascii="Arial" w:eastAsia="Times New Roman" w:hAnsi="Arial" w:cs="Arial"/>
                <w:snapToGrid w:val="0"/>
                <w:kern w:val="2"/>
                <w:sz w:val="18"/>
              </w:rPr>
            </w:pP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 xml:space="preserve">1/3 (Note 1), </w:t>
            </w: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4</w:t>
            </w:r>
          </w:p>
        </w:tc>
      </w:tr>
      <w:tr w:rsidR="00AD1976" w:rsidRPr="00815D90" w14:paraId="70821274"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77777777" w:rsidR="00AD1976" w:rsidRPr="001A5085" w:rsidRDefault="00AD1976" w:rsidP="00EC5235">
            <w:pPr>
              <w:keepNext/>
              <w:keepLines/>
              <w:rPr>
                <w:rFonts w:ascii="Arial" w:eastAsia="Times New Roman" w:hAnsi="Arial" w:cs="Arial"/>
                <w:kern w:val="2"/>
                <w:sz w:val="18"/>
              </w:rPr>
            </w:pPr>
            <w:r w:rsidRPr="00815D90">
              <w:rPr>
                <w:rFonts w:ascii="Arial" w:eastAsia="Times New Roman" w:hAnsi="Arial" w:cs="Arial"/>
                <w:sz w:val="18"/>
                <w:lang w:eastAsia="ja-JP"/>
              </w:rPr>
              <w:t>RE Power control dynamic range</w:t>
            </w:r>
            <w:r>
              <w:rPr>
                <w:rFonts w:ascii="Arial" w:hAnsi="Arial" w:cs="Arial" w:hint="eastAsia"/>
                <w:sz w:val="18"/>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tcPr>
          <w:p w14:paraId="352EB3ED" w14:textId="77777777" w:rsidR="00AD1976" w:rsidRPr="00815D90" w:rsidRDefault="00AD1976" w:rsidP="00EC5235">
            <w:pPr>
              <w:keepNext/>
              <w:keepLines/>
              <w:jc w:val="center"/>
              <w:rPr>
                <w:rFonts w:ascii="Arial" w:eastAsia="Times New Roman" w:hAnsi="Arial" w:cs="Arial"/>
                <w:snapToGrid w:val="0"/>
                <w:kern w:val="2"/>
                <w:sz w:val="18"/>
              </w:rPr>
            </w:pPr>
            <w:r w:rsidRPr="00815D90">
              <w:rPr>
                <w:rFonts w:ascii="Arial" w:eastAsia="Times New Roman" w:hAnsi="Arial" w:cs="Arial"/>
                <w:snapToGrid w:val="0"/>
                <w:kern w:val="2"/>
                <w:sz w:val="18"/>
              </w:rPr>
              <w:t xml:space="preserve">Tested with </w:t>
            </w:r>
            <w:r w:rsidRPr="00815D90">
              <w:rPr>
                <w:rFonts w:ascii="Arial" w:eastAsia="Times New Roman" w:hAnsi="Arial" w:cs="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5BB9586C" w14:textId="77777777" w:rsidR="00AD1976" w:rsidRPr="00815D90" w:rsidRDefault="00AD1976" w:rsidP="00EC5235">
            <w:pPr>
              <w:keepNext/>
              <w:keepLines/>
              <w:jc w:val="center"/>
              <w:rPr>
                <w:rFonts w:ascii="Arial" w:eastAsia="Times New Roman" w:hAnsi="Arial" w:cs="Arial"/>
                <w:snapToGrid w:val="0"/>
                <w:kern w:val="2"/>
                <w:sz w:val="18"/>
                <w:szCs w:val="18"/>
              </w:rPr>
            </w:pPr>
            <w:r w:rsidRPr="00815D90">
              <w:rPr>
                <w:rFonts w:ascii="Arial" w:eastAsia="Times New Roman" w:hAnsi="Arial" w:cs="Arial"/>
                <w:snapToGrid w:val="0"/>
                <w:kern w:val="2"/>
                <w:sz w:val="18"/>
                <w:szCs w:val="18"/>
              </w:rPr>
              <w:t xml:space="preserve">Tested with </w:t>
            </w:r>
            <w:r w:rsidRPr="00815D90">
              <w:rPr>
                <w:rFonts w:ascii="Arial" w:eastAsia="Times New Roman" w:hAnsi="Arial" w:cs="Arial"/>
                <w:kern w:val="2"/>
                <w:sz w:val="18"/>
                <w:szCs w:val="18"/>
                <w:lang w:eastAsia="ja-JP"/>
              </w:rPr>
              <w:t>Error Vector Magnitude</w:t>
            </w:r>
          </w:p>
        </w:tc>
      </w:tr>
      <w:tr w:rsidR="00AD1976" w:rsidRPr="00815D90" w14:paraId="1B15D59A"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77777777" w:rsidR="00AD1976" w:rsidRPr="00815D90" w:rsidRDefault="00AD1976" w:rsidP="00EC5235">
            <w:pPr>
              <w:keepNext/>
              <w:keepLines/>
              <w:rPr>
                <w:rFonts w:ascii="Arial" w:eastAsia="Times New Roman" w:hAnsi="Arial" w:cs="Arial"/>
                <w:sz w:val="18"/>
                <w:lang w:eastAsia="ja-JP"/>
              </w:rPr>
            </w:pPr>
            <w:r w:rsidRPr="00815D90">
              <w:rPr>
                <w:rFonts w:ascii="Arial" w:eastAsia="Times New Roman" w:hAnsi="Arial" w:cs="Arial"/>
                <w:sz w:val="18"/>
                <w:lang w:eastAsia="ja-JP"/>
              </w:rPr>
              <w:t>Total power dynamic 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815D90" w:rsidRDefault="00AD1976" w:rsidP="00EC5235">
            <w:pPr>
              <w:keepNext/>
              <w:keepLines/>
              <w:jc w:val="center"/>
              <w:rPr>
                <w:rFonts w:ascii="Arial" w:eastAsia="Times New Roman" w:hAnsi="Arial" w:cs="Arial"/>
                <w:snapToGrid w:val="0"/>
                <w:kern w:val="2"/>
                <w:sz w:val="18"/>
              </w:rPr>
            </w:pPr>
            <w:r w:rsidRPr="00815D90">
              <w:rPr>
                <w:rFonts w:ascii="Arial" w:eastAsia="Times New Roman" w:hAnsi="Arial" w:cs="Arial"/>
                <w:snapToGrid w:val="0"/>
                <w:kern w:val="2"/>
                <w:sz w:val="18"/>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815D90" w:rsidRDefault="00AD1976" w:rsidP="00EC5235">
            <w:pPr>
              <w:keepNext/>
              <w:keepLines/>
              <w:jc w:val="center"/>
              <w:rPr>
                <w:rFonts w:ascii="Arial" w:eastAsia="Times New Roman" w:hAnsi="Arial" w:cs="Arial"/>
                <w:snapToGrid w:val="0"/>
                <w:kern w:val="2"/>
                <w:sz w:val="18"/>
                <w:szCs w:val="18"/>
              </w:rPr>
            </w:pPr>
            <w:r w:rsidRPr="00815D90">
              <w:rPr>
                <w:rFonts w:ascii="Arial" w:eastAsia="Times New Roman" w:hAnsi="Arial" w:cs="Arial"/>
                <w:snapToGrid w:val="0"/>
                <w:kern w:val="2"/>
                <w:sz w:val="18"/>
                <w:szCs w:val="18"/>
              </w:rPr>
              <w:t>SC</w:t>
            </w:r>
          </w:p>
        </w:tc>
      </w:tr>
      <w:tr w:rsidR="00AD1976" w:rsidRPr="00815D90" w14:paraId="17AA3AC8"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77777777" w:rsidR="00AD1976" w:rsidRPr="00815D90" w:rsidRDefault="00AD1976" w:rsidP="00EC5235">
            <w:pPr>
              <w:keepNext/>
              <w:keepLines/>
              <w:rPr>
                <w:rFonts w:ascii="Arial" w:eastAsia="Times New Roman" w:hAnsi="Arial" w:cs="Arial"/>
                <w:sz w:val="18"/>
                <w:lang w:eastAsia="ja-JP"/>
              </w:rPr>
            </w:pPr>
            <w:r w:rsidRPr="00815D90">
              <w:rPr>
                <w:rFonts w:ascii="Arial" w:eastAsia="Times New Roman" w:hAnsi="Arial" w:cs="Arial"/>
                <w:kern w:val="2"/>
                <w:sz w:val="18"/>
              </w:rPr>
              <w:t xml:space="preserve">Transmit ON/OFF power (only applied </w:t>
            </w:r>
            <w:r>
              <w:rPr>
                <w:rFonts w:ascii="Arial" w:hAnsi="Arial" w:cs="Arial" w:hint="eastAsia"/>
                <w:kern w:val="2"/>
                <w:sz w:val="18"/>
              </w:rPr>
              <w:t>to</w:t>
            </w:r>
            <w:r w:rsidRPr="00815D90">
              <w:rPr>
                <w:rFonts w:ascii="Arial" w:eastAsia="Times New Roman" w:hAnsi="Arial" w:cs="Arial"/>
                <w:kern w:val="2"/>
                <w:sz w:val="18"/>
              </w:rPr>
              <w:t xml:space="preserve"> NR TDD</w:t>
            </w:r>
            <w:r>
              <w:rPr>
                <w:rFonts w:ascii="Arial" w:hAnsi="Arial" w:cs="Arial" w:hint="eastAsia"/>
                <w:kern w:val="2"/>
                <w:sz w:val="18"/>
              </w:rPr>
              <w:t xml:space="preserve"> IAB</w:t>
            </w:r>
            <w:r w:rsidRPr="00815D90">
              <w:rPr>
                <w:rFonts w:ascii="Arial" w:eastAsia="Times New Roman" w:hAnsi="Arial" w:cs="Arial"/>
                <w:kern w:val="2"/>
                <w:sz w:val="18"/>
              </w:rPr>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815D90" w:rsidRDefault="00AD1976" w:rsidP="00EC5235">
            <w:pPr>
              <w:keepNext/>
              <w:keepLines/>
              <w:jc w:val="center"/>
              <w:rPr>
                <w:rFonts w:ascii="Arial" w:eastAsia="Times New Roman" w:hAnsi="Arial" w:cs="Arial"/>
                <w:snapToGrid w:val="0"/>
                <w:kern w:val="2"/>
                <w:sz w:val="18"/>
              </w:rPr>
            </w:pPr>
            <w:r>
              <w:rPr>
                <w:rFonts w:ascii="Arial" w:eastAsia="Times New Roman" w:hAnsi="Arial" w:cs="Arial"/>
                <w:snapToGrid w:val="0"/>
                <w:kern w:val="2"/>
                <w:sz w:val="18"/>
              </w:rPr>
              <w:t>IABTC</w:t>
            </w:r>
            <w:r w:rsidRPr="00815D90">
              <w:rPr>
                <w:rFonts w:ascii="Arial" w:eastAsia="Times New Roman" w:hAnsi="Arial" w:cs="Arial"/>
                <w:snapToGrid w:val="0"/>
                <w:kern w:val="2"/>
                <w:sz w:val="18"/>
              </w:rPr>
              <w:t>4</w:t>
            </w:r>
          </w:p>
        </w:tc>
        <w:tc>
          <w:tcPr>
            <w:tcW w:w="2788" w:type="dxa"/>
            <w:tcBorders>
              <w:top w:val="single" w:sz="4" w:space="0" w:color="auto"/>
              <w:left w:val="single" w:sz="4" w:space="0" w:color="auto"/>
              <w:bottom w:val="single" w:sz="4" w:space="0" w:color="auto"/>
              <w:right w:val="single" w:sz="4" w:space="0" w:color="auto"/>
            </w:tcBorders>
          </w:tcPr>
          <w:p w14:paraId="5E705CF0" w14:textId="77777777" w:rsidR="00AD1976" w:rsidRPr="00815D90" w:rsidRDefault="00AD1976" w:rsidP="00EC5235">
            <w:pPr>
              <w:keepNext/>
              <w:keepLines/>
              <w:jc w:val="center"/>
              <w:rPr>
                <w:rFonts w:ascii="Arial" w:eastAsia="Times New Roman" w:hAnsi="Arial" w:cs="Arial"/>
                <w:snapToGrid w:val="0"/>
                <w:kern w:val="2"/>
                <w:sz w:val="18"/>
                <w:szCs w:val="18"/>
              </w:rPr>
            </w:pP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 xml:space="preserve">4 </w:t>
            </w:r>
          </w:p>
        </w:tc>
      </w:tr>
      <w:tr w:rsidR="00AD1976" w:rsidRPr="00815D90" w14:paraId="76679536"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77777777" w:rsidR="00AD1976" w:rsidRPr="00815D90" w:rsidRDefault="00AD1976" w:rsidP="00EC5235">
            <w:pPr>
              <w:keepNext/>
              <w:keepLines/>
              <w:rPr>
                <w:rFonts w:ascii="Arial" w:eastAsia="Times New Roman" w:hAnsi="Arial" w:cs="Arial"/>
                <w:kern w:val="2"/>
                <w:sz w:val="18"/>
              </w:rPr>
            </w:pPr>
            <w:r w:rsidRPr="00815D90">
              <w:rPr>
                <w:rFonts w:ascii="Arial" w:eastAsia="Times New Roman" w:hAnsi="Arial" w:cs="Arial"/>
                <w:kern w:val="2"/>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88539A6" w14:textId="77777777" w:rsidR="00AD1976" w:rsidRPr="00815D90" w:rsidRDefault="00AD1976" w:rsidP="00EC5235">
            <w:pPr>
              <w:keepNext/>
              <w:keepLines/>
              <w:jc w:val="center"/>
              <w:rPr>
                <w:rFonts w:ascii="Arial" w:eastAsia="Times New Roman" w:hAnsi="Arial" w:cs="Arial"/>
                <w:snapToGrid w:val="0"/>
                <w:kern w:val="2"/>
                <w:sz w:val="18"/>
              </w:rPr>
            </w:pPr>
            <w:r w:rsidRPr="00815D90">
              <w:rPr>
                <w:rFonts w:ascii="Arial" w:eastAsia="Times New Roman" w:hAnsi="Arial" w:cs="Arial"/>
                <w:snapToGrid w:val="0"/>
                <w:kern w:val="2"/>
                <w:sz w:val="18"/>
              </w:rPr>
              <w:t xml:space="preserve">Tested with </w:t>
            </w:r>
            <w:r w:rsidRPr="00815D90">
              <w:rPr>
                <w:rFonts w:ascii="Arial" w:eastAsia="Times New Roman" w:hAnsi="Arial" w:cs="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A017EBB" w14:textId="77777777" w:rsidR="00AD1976" w:rsidRPr="00815D90" w:rsidRDefault="00AD1976" w:rsidP="00EC5235">
            <w:pPr>
              <w:keepNext/>
              <w:keepLines/>
              <w:jc w:val="center"/>
              <w:rPr>
                <w:rFonts w:ascii="Arial" w:eastAsia="Times New Roman" w:hAnsi="Arial" w:cs="Arial"/>
                <w:snapToGrid w:val="0"/>
                <w:kern w:val="2"/>
                <w:sz w:val="18"/>
                <w:szCs w:val="18"/>
              </w:rPr>
            </w:pPr>
            <w:r w:rsidRPr="00815D90">
              <w:rPr>
                <w:rFonts w:ascii="Arial" w:eastAsia="Times New Roman" w:hAnsi="Arial" w:cs="Arial"/>
                <w:snapToGrid w:val="0"/>
                <w:kern w:val="2"/>
                <w:sz w:val="18"/>
                <w:szCs w:val="18"/>
              </w:rPr>
              <w:t xml:space="preserve">Tested with </w:t>
            </w:r>
            <w:r w:rsidRPr="00815D90">
              <w:rPr>
                <w:rFonts w:ascii="Arial" w:eastAsia="Times New Roman" w:hAnsi="Arial" w:cs="Arial"/>
                <w:kern w:val="2"/>
                <w:sz w:val="18"/>
                <w:szCs w:val="18"/>
                <w:lang w:eastAsia="ja-JP"/>
              </w:rPr>
              <w:t>Error Vector Magnitude</w:t>
            </w:r>
          </w:p>
        </w:tc>
      </w:tr>
      <w:tr w:rsidR="00AD1976" w:rsidRPr="00815D90" w14:paraId="5FD4AC8F"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77777777" w:rsidR="00AD1976" w:rsidRPr="00815D90" w:rsidRDefault="00AD1976" w:rsidP="00EC5235">
            <w:pPr>
              <w:keepNext/>
              <w:keepLines/>
              <w:rPr>
                <w:rFonts w:ascii="Arial" w:eastAsia="Times New Roman" w:hAnsi="Arial" w:cs="Arial"/>
                <w:kern w:val="2"/>
                <w:sz w:val="18"/>
                <w:lang w:eastAsia="ja-JP"/>
              </w:rPr>
            </w:pPr>
            <w:r w:rsidRPr="00815D90">
              <w:rPr>
                <w:rFonts w:ascii="Arial" w:eastAsia="Times New Roman" w:hAnsi="Arial" w:cs="Arial"/>
                <w:kern w:val="2"/>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2C897993" w14:textId="77777777" w:rsidR="00AD1976" w:rsidRPr="00815D90" w:rsidRDefault="00AD1976" w:rsidP="00EC5235">
            <w:pPr>
              <w:keepNext/>
              <w:keepLines/>
              <w:jc w:val="center"/>
              <w:rPr>
                <w:rFonts w:ascii="Arial" w:eastAsia="Times New Roman" w:hAnsi="Arial" w:cs="Arial"/>
                <w:snapToGrid w:val="0"/>
                <w:kern w:val="2"/>
                <w:sz w:val="18"/>
              </w:rPr>
            </w:pPr>
            <w:r>
              <w:rPr>
                <w:rFonts w:ascii="Arial" w:eastAsia="Times New Roman" w:hAnsi="Arial" w:cs="Arial"/>
                <w:snapToGrid w:val="0"/>
                <w:kern w:val="2"/>
                <w:sz w:val="18"/>
              </w:rPr>
              <w:t>IABTC</w:t>
            </w:r>
            <w:r w:rsidRPr="00815D90">
              <w:rPr>
                <w:rFonts w:ascii="Arial" w:eastAsia="Times New Roman" w:hAnsi="Arial" w:cs="Arial"/>
                <w:snapToGrid w:val="0"/>
                <w:kern w:val="2"/>
                <w:sz w:val="18"/>
              </w:rPr>
              <w:t xml:space="preserve">1/3 (Note 1), </w:t>
            </w:r>
            <w:r>
              <w:rPr>
                <w:rFonts w:ascii="Arial" w:eastAsia="Times New Roman" w:hAnsi="Arial" w:cs="Arial"/>
                <w:snapToGrid w:val="0"/>
                <w:kern w:val="2"/>
                <w:sz w:val="18"/>
              </w:rPr>
              <w:t>IABTC</w:t>
            </w:r>
            <w:r w:rsidRPr="00815D90">
              <w:rPr>
                <w:rFonts w:ascii="Arial" w:eastAsia="Times New Roman" w:hAnsi="Arial" w:cs="Arial"/>
                <w:snapToGrid w:val="0"/>
                <w:kern w:val="2"/>
                <w:sz w:val="18"/>
              </w:rPr>
              <w:t>4</w:t>
            </w:r>
          </w:p>
        </w:tc>
        <w:tc>
          <w:tcPr>
            <w:tcW w:w="2788" w:type="dxa"/>
            <w:tcBorders>
              <w:top w:val="single" w:sz="4" w:space="0" w:color="auto"/>
              <w:left w:val="single" w:sz="4" w:space="0" w:color="auto"/>
              <w:bottom w:val="single" w:sz="4" w:space="0" w:color="auto"/>
              <w:right w:val="single" w:sz="4" w:space="0" w:color="auto"/>
            </w:tcBorders>
          </w:tcPr>
          <w:p w14:paraId="3109CB9A" w14:textId="77777777" w:rsidR="00AD1976" w:rsidRPr="00815D90" w:rsidRDefault="00AD1976" w:rsidP="00EC5235">
            <w:pPr>
              <w:keepNext/>
              <w:keepLines/>
              <w:jc w:val="center"/>
              <w:rPr>
                <w:rFonts w:ascii="Arial" w:eastAsia="Times New Roman" w:hAnsi="Arial" w:cs="Arial"/>
                <w:snapToGrid w:val="0"/>
                <w:kern w:val="2"/>
                <w:sz w:val="18"/>
                <w:szCs w:val="18"/>
              </w:rPr>
            </w:pP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 xml:space="preserve">1/3 (Note 1), </w:t>
            </w: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4</w:t>
            </w:r>
          </w:p>
        </w:tc>
      </w:tr>
      <w:tr w:rsidR="00AD1976" w:rsidRPr="00815D90" w14:paraId="303D776E"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77777777" w:rsidR="00AD1976" w:rsidRPr="00815D90" w:rsidRDefault="00AD1976" w:rsidP="00EC5235">
            <w:pPr>
              <w:keepNext/>
              <w:keepLines/>
              <w:rPr>
                <w:rFonts w:ascii="Arial" w:eastAsia="Times New Roman" w:hAnsi="Arial" w:cs="Arial"/>
                <w:kern w:val="2"/>
                <w:sz w:val="18"/>
                <w:lang w:eastAsia="ja-JP"/>
              </w:rPr>
            </w:pPr>
            <w:r w:rsidRPr="00815D90">
              <w:rPr>
                <w:rFonts w:ascii="Arial" w:eastAsia="Times New Roman" w:hAnsi="Arial" w:cs="Arial"/>
                <w:kern w:val="2"/>
                <w:sz w:val="18"/>
                <w:lang w:eastAsia="ja-JP"/>
              </w:rPr>
              <w:t xml:space="preserve">Time alignment </w:t>
            </w:r>
            <w:r w:rsidRPr="00815D90">
              <w:rPr>
                <w:rFonts w:ascii="Arial" w:eastAsia="Times New Roman" w:hAnsi="Arial" w:cs="Arial"/>
                <w:kern w:val="2"/>
                <w:sz w:val="18"/>
              </w:rPr>
              <w:t>error</w:t>
            </w:r>
            <w:r>
              <w:rPr>
                <w:rFonts w:ascii="Arial" w:hAnsi="Arial" w:cs="Arial" w:hint="eastAsia"/>
                <w:kern w:val="2"/>
                <w:sz w:val="18"/>
              </w:rPr>
              <w:t xml:space="preserve"> </w:t>
            </w:r>
            <w:r>
              <w:rPr>
                <w:rFonts w:ascii="Arial" w:hAnsi="Arial" w:cs="Arial" w:hint="eastAsia"/>
                <w:sz w:val="18"/>
              </w:rPr>
              <w:t>(only applied to IAB-DU)</w:t>
            </w:r>
          </w:p>
        </w:tc>
        <w:tc>
          <w:tcPr>
            <w:tcW w:w="2774" w:type="dxa"/>
            <w:tcBorders>
              <w:top w:val="single" w:sz="4" w:space="0" w:color="auto"/>
              <w:left w:val="single" w:sz="4" w:space="0" w:color="auto"/>
              <w:bottom w:val="single" w:sz="4" w:space="0" w:color="auto"/>
              <w:right w:val="single" w:sz="4" w:space="0" w:color="auto"/>
            </w:tcBorders>
          </w:tcPr>
          <w:p w14:paraId="23845E05" w14:textId="77777777" w:rsidR="00AD1976" w:rsidRPr="00815D90" w:rsidRDefault="00AD1976" w:rsidP="00EC5235">
            <w:pPr>
              <w:keepNext/>
              <w:keepLines/>
              <w:jc w:val="center"/>
              <w:rPr>
                <w:rFonts w:ascii="Arial" w:eastAsia="Times New Roman" w:hAnsi="Arial" w:cs="Arial"/>
                <w:snapToGrid w:val="0"/>
                <w:kern w:val="2"/>
                <w:sz w:val="18"/>
              </w:rPr>
            </w:pPr>
            <w:r>
              <w:rPr>
                <w:rFonts w:ascii="Arial" w:eastAsia="Times New Roman" w:hAnsi="Arial" w:cs="Arial"/>
                <w:snapToGrid w:val="0"/>
                <w:kern w:val="2"/>
                <w:sz w:val="18"/>
              </w:rPr>
              <w:t>IABTC</w:t>
            </w:r>
            <w:r w:rsidRPr="00815D90">
              <w:rPr>
                <w:rFonts w:ascii="Arial" w:eastAsia="Times New Roman" w:hAnsi="Arial" w:cs="Arial"/>
                <w:snapToGrid w:val="0"/>
                <w:kern w:val="2"/>
                <w:sz w:val="18"/>
              </w:rPr>
              <w:t xml:space="preserve">1/3 (Note 1), </w:t>
            </w:r>
            <w:r>
              <w:rPr>
                <w:rFonts w:ascii="Arial" w:eastAsia="Times New Roman" w:hAnsi="Arial" w:cs="Arial"/>
                <w:snapToGrid w:val="0"/>
                <w:kern w:val="2"/>
                <w:sz w:val="18"/>
              </w:rPr>
              <w:t>IABTC</w:t>
            </w:r>
            <w:r w:rsidRPr="00815D90">
              <w:rPr>
                <w:rFonts w:ascii="Arial" w:eastAsia="Times New Roman" w:hAnsi="Arial" w:cs="Arial"/>
                <w:snapToGrid w:val="0"/>
                <w:kern w:val="2"/>
                <w:sz w:val="18"/>
              </w:rPr>
              <w:t>5 (Note 2)</w:t>
            </w:r>
          </w:p>
        </w:tc>
        <w:tc>
          <w:tcPr>
            <w:tcW w:w="2788" w:type="dxa"/>
            <w:tcBorders>
              <w:top w:val="single" w:sz="4" w:space="0" w:color="auto"/>
              <w:left w:val="single" w:sz="4" w:space="0" w:color="auto"/>
              <w:bottom w:val="single" w:sz="4" w:space="0" w:color="auto"/>
              <w:right w:val="single" w:sz="4" w:space="0" w:color="auto"/>
            </w:tcBorders>
          </w:tcPr>
          <w:p w14:paraId="2817B312" w14:textId="77777777" w:rsidR="00AD1976" w:rsidRPr="00815D90" w:rsidRDefault="00AD1976" w:rsidP="00EC5235">
            <w:pPr>
              <w:keepNext/>
              <w:keepLines/>
              <w:jc w:val="center"/>
              <w:rPr>
                <w:rFonts w:ascii="Arial" w:eastAsia="Times New Roman" w:hAnsi="Arial" w:cs="Arial"/>
                <w:snapToGrid w:val="0"/>
                <w:kern w:val="2"/>
                <w:sz w:val="18"/>
                <w:szCs w:val="18"/>
              </w:rPr>
            </w:pP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 xml:space="preserve">1/3 (Note 1), </w:t>
            </w: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5 (Note 2)</w:t>
            </w:r>
          </w:p>
        </w:tc>
      </w:tr>
      <w:tr w:rsidR="00AD1976" w:rsidRPr="00815D90" w14:paraId="552BDB41"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7777777" w:rsidR="00AD1976" w:rsidRPr="00815D90" w:rsidRDefault="00AD1976" w:rsidP="00EC5235">
            <w:pPr>
              <w:keepNext/>
              <w:keepLines/>
              <w:rPr>
                <w:rFonts w:ascii="Arial" w:eastAsia="Times New Roman" w:hAnsi="Arial" w:cs="Arial"/>
                <w:kern w:val="2"/>
                <w:sz w:val="18"/>
                <w:lang w:eastAsia="ja-JP"/>
              </w:rPr>
            </w:pPr>
            <w:r w:rsidRPr="00815D90">
              <w:rPr>
                <w:rFonts w:ascii="Arial" w:eastAsia="Times New Roman" w:hAnsi="Arial" w:cs="Arial"/>
                <w:kern w:val="2"/>
                <w:sz w:val="18"/>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59C297D1" w14:textId="77777777" w:rsidR="00AD1976" w:rsidRPr="00815D90" w:rsidRDefault="00AD1976" w:rsidP="00EC5235">
            <w:pPr>
              <w:keepNext/>
              <w:keepLines/>
              <w:jc w:val="center"/>
              <w:rPr>
                <w:rFonts w:ascii="Arial" w:eastAsia="Times New Roman" w:hAnsi="Arial" w:cs="Arial"/>
                <w:snapToGrid w:val="0"/>
                <w:kern w:val="2"/>
                <w:sz w:val="18"/>
              </w:rPr>
            </w:pPr>
            <w:r w:rsidRPr="00815D90">
              <w:rPr>
                <w:rFonts w:ascii="Arial" w:eastAsia="Times New Roman" w:hAnsi="Arial" w:cs="Arial"/>
                <w:snapToGrid w:val="0"/>
                <w:kern w:val="2"/>
                <w:sz w:val="18"/>
              </w:rPr>
              <w:t xml:space="preserve">SC, </w:t>
            </w:r>
            <w:r>
              <w:rPr>
                <w:rFonts w:ascii="Arial" w:eastAsia="Times New Roman" w:hAnsi="Arial" w:cs="Arial"/>
                <w:snapToGrid w:val="0"/>
                <w:kern w:val="2"/>
                <w:sz w:val="18"/>
              </w:rPr>
              <w:t>IABTC</w:t>
            </w:r>
            <w:r w:rsidRPr="00815D90">
              <w:rPr>
                <w:rFonts w:ascii="Arial" w:eastAsia="Times New Roman" w:hAnsi="Arial" w:cs="Arial"/>
                <w:snapToGrid w:val="0"/>
                <w:kern w:val="2"/>
                <w:sz w:val="18"/>
              </w:rPr>
              <w:t>2 (Note 3)</w:t>
            </w:r>
          </w:p>
        </w:tc>
        <w:tc>
          <w:tcPr>
            <w:tcW w:w="2788" w:type="dxa"/>
            <w:tcBorders>
              <w:top w:val="single" w:sz="4" w:space="0" w:color="auto"/>
              <w:left w:val="single" w:sz="4" w:space="0" w:color="auto"/>
              <w:bottom w:val="single" w:sz="4" w:space="0" w:color="auto"/>
              <w:right w:val="single" w:sz="4" w:space="0" w:color="auto"/>
            </w:tcBorders>
          </w:tcPr>
          <w:p w14:paraId="194708DE" w14:textId="77777777" w:rsidR="00AD1976" w:rsidRPr="00815D90" w:rsidRDefault="00AD1976" w:rsidP="00EC5235">
            <w:pPr>
              <w:keepNext/>
              <w:keepLines/>
              <w:jc w:val="center"/>
              <w:rPr>
                <w:rFonts w:ascii="Arial" w:eastAsia="Times New Roman" w:hAnsi="Arial" w:cs="Arial"/>
                <w:snapToGrid w:val="0"/>
                <w:kern w:val="2"/>
                <w:sz w:val="18"/>
                <w:szCs w:val="18"/>
              </w:rPr>
            </w:pPr>
            <w:r w:rsidRPr="00815D90">
              <w:rPr>
                <w:rFonts w:ascii="Arial" w:eastAsia="Times New Roman" w:hAnsi="Arial" w:cs="Arial"/>
                <w:snapToGrid w:val="0"/>
                <w:kern w:val="2"/>
                <w:sz w:val="18"/>
                <w:szCs w:val="18"/>
              </w:rPr>
              <w:t xml:space="preserve">SC, </w:t>
            </w: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2 (Note 3)</w:t>
            </w:r>
          </w:p>
        </w:tc>
      </w:tr>
      <w:tr w:rsidR="00AD1976" w:rsidRPr="00815D90" w14:paraId="357C79EA"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77777777" w:rsidR="00AD1976" w:rsidRPr="00815D90" w:rsidRDefault="00AD1976" w:rsidP="00EC5235">
            <w:pPr>
              <w:keepNext/>
              <w:keepLines/>
              <w:rPr>
                <w:rFonts w:ascii="Arial" w:eastAsia="Times New Roman" w:hAnsi="Arial" w:cs="Arial"/>
                <w:kern w:val="2"/>
                <w:sz w:val="18"/>
                <w:lang w:eastAsia="ja-JP"/>
              </w:rPr>
            </w:pPr>
            <w:r w:rsidRPr="00815D90">
              <w:rPr>
                <w:rFonts w:ascii="Arial" w:eastAsia="Times New Roman" w:hAnsi="Arial" w:cs="Arial"/>
                <w:kern w:val="2"/>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71BE431A" w14:textId="77777777" w:rsidR="00AD1976" w:rsidRPr="00815D90" w:rsidRDefault="00AD1976" w:rsidP="00EC5235">
            <w:pPr>
              <w:keepNext/>
              <w:keepLines/>
              <w:jc w:val="center"/>
              <w:rPr>
                <w:rFonts w:ascii="Arial" w:eastAsia="Times New Roman" w:hAnsi="Arial" w:cs="Arial"/>
                <w:snapToGrid w:val="0"/>
                <w:kern w:val="2"/>
                <w:sz w:val="18"/>
              </w:rPr>
            </w:pPr>
            <w:r>
              <w:rPr>
                <w:rFonts w:ascii="Arial" w:eastAsia="Times New Roman" w:hAnsi="Arial" w:cs="Arial"/>
                <w:snapToGrid w:val="0"/>
                <w:kern w:val="2"/>
                <w:sz w:val="18"/>
              </w:rPr>
              <w:t>IABTC</w:t>
            </w:r>
            <w:r w:rsidRPr="00815D90">
              <w:rPr>
                <w:rFonts w:ascii="Arial" w:eastAsia="Times New Roman" w:hAnsi="Arial" w:cs="Arial"/>
                <w:snapToGrid w:val="0"/>
                <w:kern w:val="2"/>
                <w:sz w:val="18"/>
              </w:rPr>
              <w:t xml:space="preserve">1/3 (Note 1), </w:t>
            </w:r>
            <w:r>
              <w:rPr>
                <w:rFonts w:ascii="Arial" w:eastAsia="Times New Roman" w:hAnsi="Arial" w:cs="Arial"/>
                <w:snapToGrid w:val="0"/>
                <w:kern w:val="2"/>
                <w:sz w:val="18"/>
              </w:rPr>
              <w:t>IABTC</w:t>
            </w:r>
            <w:r w:rsidRPr="00815D90">
              <w:rPr>
                <w:rFonts w:ascii="Arial" w:eastAsia="Times New Roman" w:hAnsi="Arial" w:cs="Arial"/>
                <w:snapToGrid w:val="0"/>
                <w:kern w:val="2"/>
                <w:sz w:val="18"/>
              </w:rPr>
              <w:t>5 (Note 4)</w:t>
            </w:r>
          </w:p>
        </w:tc>
        <w:tc>
          <w:tcPr>
            <w:tcW w:w="2788" w:type="dxa"/>
            <w:tcBorders>
              <w:top w:val="single" w:sz="4" w:space="0" w:color="auto"/>
              <w:left w:val="single" w:sz="4" w:space="0" w:color="auto"/>
              <w:bottom w:val="single" w:sz="4" w:space="0" w:color="auto"/>
              <w:right w:val="single" w:sz="4" w:space="0" w:color="auto"/>
            </w:tcBorders>
          </w:tcPr>
          <w:p w14:paraId="2B213F0C" w14:textId="77777777" w:rsidR="00AD1976" w:rsidRPr="00815D90" w:rsidRDefault="00AD1976" w:rsidP="00EC5235">
            <w:pPr>
              <w:keepNext/>
              <w:keepLines/>
              <w:jc w:val="center"/>
              <w:rPr>
                <w:rFonts w:ascii="Arial" w:eastAsia="Times New Roman" w:hAnsi="Arial" w:cs="Arial"/>
                <w:snapToGrid w:val="0"/>
                <w:kern w:val="2"/>
                <w:sz w:val="18"/>
                <w:szCs w:val="18"/>
              </w:rPr>
            </w:pP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 xml:space="preserve">1/3 (Note 1, 5), </w:t>
            </w: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5 (Note 4, 5)</w:t>
            </w:r>
          </w:p>
        </w:tc>
      </w:tr>
      <w:tr w:rsidR="00AD1976" w:rsidRPr="00815D90" w14:paraId="25E83710"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77777777" w:rsidR="00AD1976" w:rsidRPr="00815D90" w:rsidRDefault="00AD1976" w:rsidP="00EC5235">
            <w:pPr>
              <w:keepNext/>
              <w:keepLines/>
              <w:rPr>
                <w:rFonts w:ascii="Arial" w:eastAsia="Times New Roman" w:hAnsi="Arial" w:cs="Arial"/>
                <w:kern w:val="2"/>
                <w:sz w:val="18"/>
                <w:lang w:eastAsia="ja-JP"/>
              </w:rPr>
            </w:pPr>
            <w:r w:rsidRPr="00815D90">
              <w:rPr>
                <w:rFonts w:ascii="Arial" w:eastAsia="Times New Roman" w:hAnsi="Arial" w:cs="Arial"/>
                <w:kern w:val="2"/>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41D78B39" w14:textId="77777777" w:rsidR="00AD1976" w:rsidRPr="00815D90" w:rsidRDefault="00AD1976" w:rsidP="00EC5235">
            <w:pPr>
              <w:keepNext/>
              <w:keepLines/>
              <w:jc w:val="center"/>
              <w:rPr>
                <w:rFonts w:ascii="Arial" w:eastAsia="Times New Roman" w:hAnsi="Arial" w:cs="Arial"/>
                <w:snapToGrid w:val="0"/>
                <w:kern w:val="2"/>
                <w:sz w:val="18"/>
              </w:rPr>
            </w:pPr>
            <w:r>
              <w:rPr>
                <w:rFonts w:ascii="Arial" w:eastAsia="Times New Roman" w:hAnsi="Arial" w:cs="Arial"/>
                <w:snapToGrid w:val="0"/>
                <w:kern w:val="2"/>
                <w:sz w:val="18"/>
              </w:rPr>
              <w:t>IABTC</w:t>
            </w:r>
            <w:r w:rsidRPr="00815D90">
              <w:rPr>
                <w:rFonts w:ascii="Arial" w:eastAsia="Times New Roman" w:hAnsi="Arial" w:cs="Arial"/>
                <w:snapToGrid w:val="0"/>
                <w:kern w:val="2"/>
                <w:sz w:val="18"/>
              </w:rPr>
              <w:t xml:space="preserve">3 (Note 1), </w:t>
            </w:r>
            <w:r>
              <w:rPr>
                <w:rFonts w:ascii="Arial" w:eastAsia="Times New Roman" w:hAnsi="Arial" w:cs="Arial"/>
                <w:snapToGrid w:val="0"/>
                <w:kern w:val="2"/>
                <w:sz w:val="18"/>
              </w:rPr>
              <w:t>IABTC</w:t>
            </w:r>
            <w:r w:rsidRPr="00815D90">
              <w:rPr>
                <w:rFonts w:ascii="Arial" w:eastAsia="Times New Roman" w:hAnsi="Arial" w:cs="Arial"/>
                <w:snapToGrid w:val="0"/>
                <w:kern w:val="2"/>
                <w:sz w:val="18"/>
              </w:rPr>
              <w:t>5 (Note 4)</w:t>
            </w:r>
          </w:p>
        </w:tc>
        <w:tc>
          <w:tcPr>
            <w:tcW w:w="2788" w:type="dxa"/>
            <w:tcBorders>
              <w:top w:val="single" w:sz="4" w:space="0" w:color="auto"/>
              <w:left w:val="single" w:sz="4" w:space="0" w:color="auto"/>
              <w:bottom w:val="single" w:sz="4" w:space="0" w:color="auto"/>
              <w:right w:val="single" w:sz="4" w:space="0" w:color="auto"/>
            </w:tcBorders>
          </w:tcPr>
          <w:p w14:paraId="0504D83C" w14:textId="77777777" w:rsidR="00AD1976" w:rsidRPr="00815D90" w:rsidRDefault="00AD1976" w:rsidP="00EC5235">
            <w:pPr>
              <w:keepNext/>
              <w:keepLines/>
              <w:jc w:val="center"/>
              <w:rPr>
                <w:rFonts w:ascii="Arial" w:eastAsia="Times New Roman" w:hAnsi="Arial" w:cs="Arial"/>
                <w:snapToGrid w:val="0"/>
                <w:kern w:val="2"/>
                <w:sz w:val="18"/>
                <w:szCs w:val="18"/>
              </w:rPr>
            </w:pP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3 (Note 1, 5)</w:t>
            </w:r>
          </w:p>
        </w:tc>
      </w:tr>
      <w:tr w:rsidR="00AD1976" w:rsidRPr="00815D90" w14:paraId="50ADA998"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77777777" w:rsidR="00AD1976" w:rsidRPr="00815D90" w:rsidRDefault="00AD1976" w:rsidP="00EC5235">
            <w:pPr>
              <w:keepNext/>
              <w:keepLines/>
              <w:rPr>
                <w:rFonts w:ascii="Arial" w:eastAsia="Times New Roman" w:hAnsi="Arial" w:cs="Arial"/>
                <w:kern w:val="2"/>
                <w:sz w:val="18"/>
                <w:lang w:eastAsia="ja-JP"/>
              </w:rPr>
            </w:pPr>
            <w:r w:rsidRPr="00815D90">
              <w:rPr>
                <w:rFonts w:ascii="Arial" w:eastAsia="Times New Roman" w:hAnsi="Arial" w:cs="Arial"/>
                <w:kern w:val="2"/>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B6BBEB7" w14:textId="77777777" w:rsidR="00AD1976" w:rsidRPr="00815D90" w:rsidRDefault="00AD1976" w:rsidP="00EC5235">
            <w:pPr>
              <w:keepNext/>
              <w:keepLines/>
              <w:jc w:val="center"/>
              <w:rPr>
                <w:rFonts w:ascii="Arial" w:eastAsia="Times New Roman" w:hAnsi="Arial" w:cs="Arial"/>
                <w:snapToGrid w:val="0"/>
                <w:kern w:val="2"/>
                <w:sz w:val="18"/>
              </w:rPr>
            </w:pPr>
            <w:r>
              <w:rPr>
                <w:rFonts w:ascii="Arial" w:eastAsia="Times New Roman" w:hAnsi="Arial" w:cs="Arial"/>
                <w:snapToGrid w:val="0"/>
                <w:kern w:val="2"/>
                <w:sz w:val="18"/>
              </w:rPr>
              <w:t>IABTC</w:t>
            </w:r>
            <w:r w:rsidRPr="00815D90">
              <w:rPr>
                <w:rFonts w:ascii="Arial" w:eastAsia="Times New Roman" w:hAnsi="Arial" w:cs="Arial"/>
                <w:snapToGrid w:val="0"/>
                <w:kern w:val="2"/>
                <w:sz w:val="18"/>
              </w:rPr>
              <w:t xml:space="preserve">1/3 (Note 1), </w:t>
            </w:r>
            <w:r>
              <w:rPr>
                <w:rFonts w:ascii="Arial" w:eastAsia="Times New Roman" w:hAnsi="Arial" w:cs="Arial"/>
                <w:snapToGrid w:val="0"/>
                <w:kern w:val="2"/>
                <w:sz w:val="18"/>
              </w:rPr>
              <w:t>IABTC</w:t>
            </w:r>
            <w:r w:rsidRPr="00815D90">
              <w:rPr>
                <w:rFonts w:ascii="Arial" w:eastAsia="Times New Roman" w:hAnsi="Arial" w:cs="Arial"/>
                <w:snapToGrid w:val="0"/>
                <w:kern w:val="2"/>
                <w:sz w:val="18"/>
              </w:rPr>
              <w:t>5, SC (Note 7)</w:t>
            </w:r>
          </w:p>
        </w:tc>
        <w:tc>
          <w:tcPr>
            <w:tcW w:w="2788" w:type="dxa"/>
            <w:tcBorders>
              <w:top w:val="single" w:sz="4" w:space="0" w:color="auto"/>
              <w:left w:val="single" w:sz="4" w:space="0" w:color="auto"/>
              <w:bottom w:val="single" w:sz="4" w:space="0" w:color="auto"/>
              <w:right w:val="single" w:sz="4" w:space="0" w:color="auto"/>
            </w:tcBorders>
          </w:tcPr>
          <w:p w14:paraId="1F805F47" w14:textId="77777777" w:rsidR="00AD1976" w:rsidRPr="00815D90" w:rsidRDefault="00AD1976" w:rsidP="00EC5235">
            <w:pPr>
              <w:keepNext/>
              <w:keepLines/>
              <w:jc w:val="center"/>
              <w:rPr>
                <w:rFonts w:ascii="Arial" w:eastAsia="Times New Roman" w:hAnsi="Arial" w:cs="Arial"/>
                <w:snapToGrid w:val="0"/>
                <w:kern w:val="2"/>
                <w:sz w:val="18"/>
                <w:szCs w:val="18"/>
              </w:rPr>
            </w:pP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 xml:space="preserve">1/3 (Note 1, 5), </w:t>
            </w: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5 (Note 5),</w:t>
            </w:r>
          </w:p>
          <w:p w14:paraId="1AD3F6BE" w14:textId="77777777" w:rsidR="00AD1976" w:rsidRPr="00815D90" w:rsidRDefault="00AD1976" w:rsidP="00EC5235">
            <w:pPr>
              <w:keepNext/>
              <w:keepLines/>
              <w:jc w:val="center"/>
              <w:rPr>
                <w:rFonts w:ascii="Arial" w:eastAsia="Times New Roman" w:hAnsi="Arial" w:cs="Arial"/>
                <w:snapToGrid w:val="0"/>
                <w:kern w:val="2"/>
                <w:sz w:val="18"/>
                <w:szCs w:val="18"/>
              </w:rPr>
            </w:pPr>
            <w:r w:rsidRPr="00815D90">
              <w:rPr>
                <w:rFonts w:ascii="Arial" w:eastAsia="Times New Roman" w:hAnsi="Arial" w:cs="Arial"/>
                <w:snapToGrid w:val="0"/>
                <w:kern w:val="2"/>
                <w:sz w:val="18"/>
                <w:szCs w:val="18"/>
              </w:rPr>
              <w:t>SC(Note 7)</w:t>
            </w:r>
          </w:p>
        </w:tc>
      </w:tr>
      <w:tr w:rsidR="00AD1976" w:rsidRPr="00815D90" w14:paraId="1F790355"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77777777" w:rsidR="00AD1976" w:rsidRPr="00815D90" w:rsidRDefault="00AD1976" w:rsidP="00EC5235">
            <w:pPr>
              <w:keepNext/>
              <w:keepLines/>
              <w:rPr>
                <w:rFonts w:ascii="Arial" w:eastAsia="Times New Roman" w:hAnsi="Arial" w:cs="Arial"/>
                <w:kern w:val="2"/>
                <w:sz w:val="18"/>
                <w:lang w:eastAsia="ja-JP"/>
              </w:rPr>
            </w:pPr>
            <w:r w:rsidRPr="00815D90">
              <w:rPr>
                <w:rFonts w:ascii="Arial" w:eastAsia="Times New Roman" w:hAnsi="Arial" w:cs="Arial"/>
                <w:kern w:val="2"/>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66FC73FF" w14:textId="77777777" w:rsidR="00AD1976" w:rsidRPr="00815D90" w:rsidRDefault="00AD1976" w:rsidP="00EC5235">
            <w:pPr>
              <w:keepNext/>
              <w:keepLines/>
              <w:jc w:val="center"/>
              <w:rPr>
                <w:rFonts w:ascii="Arial" w:eastAsia="Times New Roman" w:hAnsi="Arial" w:cs="Arial"/>
                <w:snapToGrid w:val="0"/>
                <w:kern w:val="2"/>
                <w:sz w:val="18"/>
              </w:rPr>
            </w:pPr>
            <w:r>
              <w:rPr>
                <w:rFonts w:ascii="Arial" w:eastAsia="Times New Roman" w:hAnsi="Arial" w:cs="Arial"/>
                <w:snapToGrid w:val="0"/>
                <w:kern w:val="2"/>
                <w:sz w:val="18"/>
              </w:rPr>
              <w:t>IABTC</w:t>
            </w:r>
            <w:r w:rsidRPr="00815D90">
              <w:rPr>
                <w:rFonts w:ascii="Arial" w:eastAsia="Times New Roman" w:hAnsi="Arial" w:cs="Arial"/>
                <w:snapToGrid w:val="0"/>
                <w:kern w:val="2"/>
                <w:sz w:val="18"/>
              </w:rPr>
              <w:t xml:space="preserve">1/3 (Note 1), </w:t>
            </w:r>
            <w:r>
              <w:rPr>
                <w:rFonts w:ascii="Arial" w:eastAsia="Times New Roman" w:hAnsi="Arial" w:cs="Arial"/>
                <w:snapToGrid w:val="0"/>
                <w:kern w:val="2"/>
                <w:sz w:val="18"/>
              </w:rPr>
              <w:t>IABTC</w:t>
            </w:r>
            <w:r w:rsidRPr="00815D90">
              <w:rPr>
                <w:rFonts w:ascii="Arial" w:eastAsia="Times New Roman" w:hAnsi="Arial" w:cs="Arial"/>
                <w:snapToGrid w:val="0"/>
                <w:kern w:val="2"/>
                <w:sz w:val="18"/>
              </w:rPr>
              <w:t>5</w:t>
            </w:r>
          </w:p>
        </w:tc>
        <w:tc>
          <w:tcPr>
            <w:tcW w:w="2788" w:type="dxa"/>
            <w:tcBorders>
              <w:top w:val="single" w:sz="4" w:space="0" w:color="auto"/>
              <w:left w:val="single" w:sz="4" w:space="0" w:color="auto"/>
              <w:bottom w:val="single" w:sz="4" w:space="0" w:color="auto"/>
              <w:right w:val="single" w:sz="4" w:space="0" w:color="auto"/>
            </w:tcBorders>
          </w:tcPr>
          <w:p w14:paraId="7DFAF43F" w14:textId="77777777" w:rsidR="00AD1976" w:rsidRPr="00815D90" w:rsidRDefault="00AD1976" w:rsidP="00EC5235">
            <w:pPr>
              <w:keepNext/>
              <w:keepLines/>
              <w:jc w:val="center"/>
              <w:rPr>
                <w:rFonts w:ascii="Arial" w:eastAsia="Times New Roman" w:hAnsi="Arial" w:cs="Arial"/>
                <w:snapToGrid w:val="0"/>
                <w:kern w:val="2"/>
                <w:sz w:val="18"/>
                <w:szCs w:val="18"/>
              </w:rPr>
            </w:pP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 xml:space="preserve">1/3 (Note 1, 5), </w:t>
            </w: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5 (Note 5)</w:t>
            </w:r>
          </w:p>
        </w:tc>
      </w:tr>
      <w:tr w:rsidR="00AD1976" w:rsidRPr="00815D90" w14:paraId="43BC10EE"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77777777" w:rsidR="00AD1976" w:rsidRPr="00815D90" w:rsidRDefault="00AD1976" w:rsidP="00EC5235">
            <w:pPr>
              <w:keepNext/>
              <w:keepLines/>
              <w:rPr>
                <w:rFonts w:ascii="Arial" w:eastAsia="Times New Roman" w:hAnsi="Arial" w:cs="Arial"/>
                <w:kern w:val="2"/>
                <w:sz w:val="18"/>
                <w:lang w:eastAsia="ja-JP"/>
              </w:rPr>
            </w:pPr>
            <w:r w:rsidRPr="00815D90">
              <w:rPr>
                <w:rFonts w:ascii="Arial" w:eastAsia="Times New Roman" w:hAnsi="Arial" w:cs="Arial"/>
                <w:kern w:val="2"/>
                <w:sz w:val="18"/>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77777777" w:rsidR="00AD1976" w:rsidRPr="00815D90" w:rsidRDefault="00AD1976" w:rsidP="00EC5235">
            <w:pPr>
              <w:keepNext/>
              <w:keepLines/>
              <w:jc w:val="center"/>
              <w:rPr>
                <w:rFonts w:ascii="Arial" w:eastAsia="Times New Roman" w:hAnsi="Arial" w:cs="Arial"/>
                <w:snapToGrid w:val="0"/>
                <w:kern w:val="2"/>
                <w:sz w:val="18"/>
              </w:rPr>
            </w:pPr>
            <w:r>
              <w:rPr>
                <w:rFonts w:ascii="Arial" w:eastAsia="Times New Roman" w:hAnsi="Arial" w:cs="Arial"/>
                <w:snapToGrid w:val="0"/>
                <w:kern w:val="2"/>
                <w:sz w:val="18"/>
              </w:rPr>
              <w:t>IABTC</w:t>
            </w:r>
            <w:r w:rsidRPr="00815D90">
              <w:rPr>
                <w:rFonts w:ascii="Arial" w:eastAsia="Times New Roman" w:hAnsi="Arial" w:cs="Arial"/>
                <w:snapToGrid w:val="0"/>
                <w:kern w:val="2"/>
                <w:sz w:val="18"/>
              </w:rPr>
              <w:t>1/3 (Note 1)</w:t>
            </w:r>
          </w:p>
        </w:tc>
        <w:tc>
          <w:tcPr>
            <w:tcW w:w="2788" w:type="dxa"/>
            <w:tcBorders>
              <w:top w:val="single" w:sz="4" w:space="0" w:color="auto"/>
              <w:left w:val="single" w:sz="4" w:space="0" w:color="auto"/>
              <w:bottom w:val="single" w:sz="4" w:space="0" w:color="auto"/>
              <w:right w:val="single" w:sz="4" w:space="0" w:color="auto"/>
            </w:tcBorders>
          </w:tcPr>
          <w:p w14:paraId="50E030C7" w14:textId="77777777" w:rsidR="00AD1976" w:rsidRPr="00815D90" w:rsidRDefault="00AD1976" w:rsidP="00EC5235">
            <w:pPr>
              <w:keepNext/>
              <w:keepLines/>
              <w:jc w:val="center"/>
              <w:rPr>
                <w:rFonts w:ascii="Arial" w:eastAsia="Times New Roman" w:hAnsi="Arial" w:cs="Arial"/>
                <w:snapToGrid w:val="0"/>
                <w:kern w:val="2"/>
                <w:sz w:val="18"/>
                <w:szCs w:val="18"/>
              </w:rPr>
            </w:pP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1/3 (Note 1, 5)</w:t>
            </w:r>
          </w:p>
        </w:tc>
      </w:tr>
      <w:tr w:rsidR="00AD1976" w:rsidRPr="00815D90" w14:paraId="40E506B1"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77777777" w:rsidR="00AD1976" w:rsidRPr="00815D90" w:rsidRDefault="00AD1976" w:rsidP="00EC5235">
            <w:pPr>
              <w:keepNext/>
              <w:keepLines/>
              <w:rPr>
                <w:rFonts w:ascii="Arial" w:eastAsia="Times New Roman" w:hAnsi="Arial" w:cs="Arial"/>
                <w:kern w:val="2"/>
                <w:sz w:val="18"/>
                <w:lang w:eastAsia="ja-JP"/>
              </w:rPr>
            </w:pPr>
            <w:r w:rsidRPr="00815D90">
              <w:rPr>
                <w:rFonts w:ascii="Arial" w:eastAsia="Times New Roman" w:hAnsi="Arial" w:cs="Arial"/>
                <w:sz w:val="18"/>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815D90" w:rsidRDefault="00AD1976" w:rsidP="00EC5235">
            <w:pPr>
              <w:keepNext/>
              <w:keepLines/>
              <w:jc w:val="center"/>
              <w:rPr>
                <w:rFonts w:ascii="Arial" w:eastAsia="Times New Roman" w:hAnsi="Arial" w:cs="Arial"/>
                <w:snapToGrid w:val="0"/>
                <w:kern w:val="2"/>
                <w:sz w:val="18"/>
              </w:rPr>
            </w:pPr>
            <w:r w:rsidRPr="00815D90">
              <w:rPr>
                <w:rFonts w:ascii="Arial" w:eastAsia="Times New Roman" w:hAnsi="Arial" w:cs="Arial"/>
                <w:snapToGrid w:val="0"/>
                <w:kern w:val="2"/>
                <w:sz w:val="18"/>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815D90" w:rsidRDefault="00AD1976" w:rsidP="00EC5235">
            <w:pPr>
              <w:keepNext/>
              <w:keepLines/>
              <w:jc w:val="center"/>
              <w:rPr>
                <w:rFonts w:ascii="Arial" w:eastAsia="Times New Roman" w:hAnsi="Arial" w:cs="Arial"/>
                <w:snapToGrid w:val="0"/>
                <w:kern w:val="2"/>
                <w:sz w:val="18"/>
                <w:szCs w:val="18"/>
              </w:rPr>
            </w:pPr>
            <w:r w:rsidRPr="00815D90">
              <w:rPr>
                <w:rFonts w:ascii="Arial" w:eastAsia="Times New Roman" w:hAnsi="Arial" w:cs="Arial"/>
                <w:snapToGrid w:val="0"/>
                <w:kern w:val="2"/>
                <w:sz w:val="18"/>
              </w:rPr>
              <w:t>SC</w:t>
            </w:r>
          </w:p>
        </w:tc>
      </w:tr>
      <w:tr w:rsidR="00AD1976" w:rsidRPr="00815D90" w14:paraId="43901901"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cs="Arial"/>
                <w:sz w:val="18"/>
              </w:rPr>
              <w:t>Dynamic 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815D90" w:rsidRDefault="00AD1976" w:rsidP="00EC5235">
            <w:pPr>
              <w:keepNext/>
              <w:keepLines/>
              <w:jc w:val="center"/>
              <w:rPr>
                <w:rFonts w:ascii="Arial" w:eastAsia="Times New Roman" w:hAnsi="Arial" w:cs="Arial"/>
                <w:snapToGrid w:val="0"/>
                <w:kern w:val="2"/>
                <w:sz w:val="18"/>
              </w:rPr>
            </w:pPr>
            <w:r w:rsidRPr="00815D90">
              <w:rPr>
                <w:rFonts w:ascii="Arial" w:eastAsia="Times New Roman" w:hAnsi="Arial" w:cs="Arial"/>
                <w:snapToGrid w:val="0"/>
                <w:kern w:val="2"/>
                <w:sz w:val="18"/>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815D90" w:rsidRDefault="00AD1976" w:rsidP="00EC5235">
            <w:pPr>
              <w:keepNext/>
              <w:keepLines/>
              <w:jc w:val="center"/>
              <w:rPr>
                <w:rFonts w:ascii="Arial" w:eastAsia="Times New Roman" w:hAnsi="Arial" w:cs="Arial"/>
                <w:snapToGrid w:val="0"/>
                <w:kern w:val="2"/>
                <w:sz w:val="18"/>
              </w:rPr>
            </w:pPr>
            <w:r w:rsidRPr="00815D90">
              <w:rPr>
                <w:rFonts w:ascii="Arial" w:eastAsia="Times New Roman" w:hAnsi="Arial" w:cs="Arial"/>
                <w:snapToGrid w:val="0"/>
                <w:kern w:val="2"/>
                <w:sz w:val="18"/>
              </w:rPr>
              <w:t>SC</w:t>
            </w:r>
          </w:p>
        </w:tc>
      </w:tr>
      <w:tr w:rsidR="00AD1976" w:rsidRPr="00815D90" w14:paraId="1A97613C"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77777777" w:rsidR="00AD1976" w:rsidRPr="00815D90" w:rsidRDefault="00AD1976" w:rsidP="00EC5235">
            <w:pPr>
              <w:keepNext/>
              <w:keepLines/>
              <w:rPr>
                <w:rFonts w:ascii="Arial" w:eastAsia="Times New Roman" w:hAnsi="Arial" w:cs="Arial"/>
                <w:sz w:val="18"/>
              </w:rPr>
            </w:pPr>
            <w:r w:rsidRPr="00815D90">
              <w:rPr>
                <w:rFonts w:ascii="Arial" w:eastAsia="Times New Roman" w:hAnsi="Arial" w:cs="Arial"/>
                <w:kern w:val="2"/>
                <w:sz w:val="18"/>
              </w:rPr>
              <w:t>Adjacent Channel Selectivity</w:t>
            </w:r>
            <w:r>
              <w:rPr>
                <w:rFonts w:ascii="Arial" w:hAnsi="Arial" w:cs="Arial" w:hint="eastAsia"/>
                <w:kern w:val="2"/>
                <w:sz w:val="18"/>
              </w:rPr>
              <w:t xml:space="preserve"> </w:t>
            </w:r>
            <w:r w:rsidRPr="00815D90">
              <w:rPr>
                <w:rFonts w:ascii="Arial" w:eastAsia="Times New Roman" w:hAnsi="Arial" w:cs="Arial"/>
                <w:kern w:val="2"/>
                <w:sz w:val="18"/>
              </w:rPr>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815D90" w:rsidRDefault="00AD1976" w:rsidP="00EC5235">
            <w:pPr>
              <w:keepNext/>
              <w:keepLines/>
              <w:jc w:val="center"/>
              <w:rPr>
                <w:rFonts w:ascii="Arial" w:eastAsia="Times New Roman" w:hAnsi="Arial" w:cs="Arial"/>
                <w:snapToGrid w:val="0"/>
                <w:kern w:val="2"/>
                <w:sz w:val="18"/>
              </w:rPr>
            </w:pPr>
            <w:r>
              <w:rPr>
                <w:rFonts w:ascii="Arial" w:eastAsia="Times New Roman" w:hAnsi="Arial" w:cs="Arial"/>
                <w:snapToGrid w:val="0"/>
                <w:kern w:val="2"/>
                <w:sz w:val="18"/>
              </w:rPr>
              <w:t>IABTC</w:t>
            </w:r>
            <w:r w:rsidRPr="00815D90">
              <w:rPr>
                <w:rFonts w:ascii="Arial" w:eastAsia="Times New Roman" w:hAnsi="Arial" w:cs="Arial"/>
                <w:snapToGrid w:val="0"/>
                <w:kern w:val="2"/>
                <w:sz w:val="18"/>
              </w:rPr>
              <w:t>5</w:t>
            </w:r>
          </w:p>
        </w:tc>
        <w:tc>
          <w:tcPr>
            <w:tcW w:w="2788" w:type="dxa"/>
            <w:tcBorders>
              <w:top w:val="single" w:sz="4" w:space="0" w:color="auto"/>
              <w:left w:val="single" w:sz="4" w:space="0" w:color="auto"/>
              <w:bottom w:val="single" w:sz="4" w:space="0" w:color="auto"/>
              <w:right w:val="single" w:sz="4" w:space="0" w:color="auto"/>
            </w:tcBorders>
          </w:tcPr>
          <w:p w14:paraId="5D477D1B" w14:textId="77777777" w:rsidR="00AD1976" w:rsidRPr="00815D90" w:rsidRDefault="00AD1976" w:rsidP="00EC5235">
            <w:pPr>
              <w:keepNext/>
              <w:keepLines/>
              <w:jc w:val="center"/>
              <w:rPr>
                <w:rFonts w:ascii="Arial" w:eastAsia="Times New Roman" w:hAnsi="Arial" w:cs="Arial"/>
                <w:snapToGrid w:val="0"/>
                <w:kern w:val="2"/>
                <w:sz w:val="18"/>
              </w:rPr>
            </w:pP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 xml:space="preserve">1/3 (Note 1), </w:t>
            </w: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5 (Note 6)</w:t>
            </w:r>
          </w:p>
        </w:tc>
      </w:tr>
      <w:tr w:rsidR="00AD1976" w:rsidRPr="00815D90" w14:paraId="5A10F1BB"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77777777" w:rsidR="00AD1976" w:rsidRPr="00815D90" w:rsidRDefault="00AD1976" w:rsidP="00EC5235">
            <w:pPr>
              <w:keepNext/>
              <w:keepLines/>
              <w:rPr>
                <w:rFonts w:ascii="Arial" w:eastAsia="Times New Roman" w:hAnsi="Arial" w:cs="Arial"/>
                <w:kern w:val="2"/>
                <w:sz w:val="18"/>
              </w:rPr>
            </w:pPr>
            <w:r w:rsidRPr="00815D90">
              <w:rPr>
                <w:rFonts w:ascii="Arial" w:eastAsia="Times New Roman" w:hAnsi="Arial"/>
                <w:sz w:val="18"/>
              </w:rPr>
              <w:t>In-band 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815D90" w:rsidRDefault="00AD1976" w:rsidP="00EC5235">
            <w:pPr>
              <w:keepNext/>
              <w:keepLines/>
              <w:jc w:val="center"/>
              <w:rPr>
                <w:rFonts w:ascii="Arial" w:eastAsia="Times New Roman" w:hAnsi="Arial" w:cs="Arial"/>
                <w:snapToGrid w:val="0"/>
                <w:kern w:val="2"/>
                <w:sz w:val="18"/>
              </w:rPr>
            </w:pPr>
            <w:r>
              <w:rPr>
                <w:rFonts w:ascii="Arial" w:eastAsia="Times New Roman" w:hAnsi="Arial" w:cs="Arial"/>
                <w:snapToGrid w:val="0"/>
                <w:kern w:val="2"/>
                <w:sz w:val="18"/>
              </w:rPr>
              <w:t>IABTC</w:t>
            </w:r>
            <w:r w:rsidRPr="00815D90">
              <w:rPr>
                <w:rFonts w:ascii="Arial" w:eastAsia="Times New Roman" w:hAnsi="Arial" w:cs="Arial"/>
                <w:snapToGrid w:val="0"/>
                <w:kern w:val="2"/>
                <w:sz w:val="18"/>
              </w:rPr>
              <w:t>5</w:t>
            </w:r>
          </w:p>
        </w:tc>
        <w:tc>
          <w:tcPr>
            <w:tcW w:w="2788" w:type="dxa"/>
            <w:tcBorders>
              <w:top w:val="single" w:sz="4" w:space="0" w:color="auto"/>
              <w:left w:val="single" w:sz="4" w:space="0" w:color="auto"/>
              <w:bottom w:val="single" w:sz="4" w:space="0" w:color="auto"/>
              <w:right w:val="single" w:sz="4" w:space="0" w:color="auto"/>
            </w:tcBorders>
          </w:tcPr>
          <w:p w14:paraId="5D532720" w14:textId="77777777" w:rsidR="00AD1976" w:rsidRPr="00815D90" w:rsidRDefault="00AD1976" w:rsidP="00EC5235">
            <w:pPr>
              <w:keepNext/>
              <w:keepLines/>
              <w:jc w:val="center"/>
              <w:rPr>
                <w:rFonts w:ascii="Arial" w:eastAsia="Times New Roman" w:hAnsi="Arial" w:cs="Arial"/>
                <w:snapToGrid w:val="0"/>
                <w:kern w:val="2"/>
                <w:sz w:val="18"/>
                <w:szCs w:val="18"/>
              </w:rPr>
            </w:pP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 xml:space="preserve">1/3 (Note 1), </w:t>
            </w: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5 (Note 6)</w:t>
            </w:r>
          </w:p>
        </w:tc>
      </w:tr>
      <w:tr w:rsidR="00AD1976" w:rsidRPr="00815D90" w14:paraId="5D43E8AF"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7777777" w:rsidR="00AD1976" w:rsidRPr="00815D90" w:rsidRDefault="00AD1976" w:rsidP="00EC5235">
            <w:pPr>
              <w:keepNext/>
              <w:keepLines/>
              <w:rPr>
                <w:rFonts w:ascii="Arial" w:eastAsia="Times New Roman" w:hAnsi="Arial"/>
                <w:sz w:val="18"/>
              </w:rPr>
            </w:pPr>
            <w:r w:rsidRPr="00815D90">
              <w:rPr>
                <w:rFonts w:ascii="Arial" w:eastAsia="Times New Roman" w:hAnsi="Arial"/>
                <w:sz w:val="18"/>
              </w:rPr>
              <w:t>Out-of-band 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815D90" w:rsidRDefault="00AD1976" w:rsidP="00EC5235">
            <w:pPr>
              <w:keepNext/>
              <w:keepLines/>
              <w:jc w:val="center"/>
              <w:rPr>
                <w:rFonts w:ascii="Arial" w:eastAsia="Times New Roman" w:hAnsi="Arial" w:cs="Arial"/>
                <w:snapToGrid w:val="0"/>
                <w:kern w:val="2"/>
                <w:sz w:val="18"/>
              </w:rPr>
            </w:pPr>
            <w:r>
              <w:rPr>
                <w:rFonts w:ascii="Arial" w:eastAsia="Times New Roman" w:hAnsi="Arial" w:cs="Arial"/>
                <w:snapToGrid w:val="0"/>
                <w:kern w:val="2"/>
                <w:sz w:val="18"/>
              </w:rPr>
              <w:t>IABTC</w:t>
            </w:r>
            <w:r w:rsidRPr="00815D90">
              <w:rPr>
                <w:rFonts w:ascii="Arial" w:eastAsia="Times New Roman" w:hAnsi="Arial" w:cs="Arial"/>
                <w:snapToGrid w:val="0"/>
                <w:kern w:val="2"/>
                <w:sz w:val="18"/>
              </w:rPr>
              <w:t>5</w:t>
            </w:r>
          </w:p>
        </w:tc>
        <w:tc>
          <w:tcPr>
            <w:tcW w:w="2788" w:type="dxa"/>
            <w:tcBorders>
              <w:top w:val="single" w:sz="4" w:space="0" w:color="auto"/>
              <w:left w:val="single" w:sz="4" w:space="0" w:color="auto"/>
              <w:bottom w:val="single" w:sz="4" w:space="0" w:color="auto"/>
              <w:right w:val="single" w:sz="4" w:space="0" w:color="auto"/>
            </w:tcBorders>
          </w:tcPr>
          <w:p w14:paraId="59CE5FF4" w14:textId="77777777" w:rsidR="00AD1976" w:rsidRPr="00815D90" w:rsidRDefault="00AD1976" w:rsidP="00EC5235">
            <w:pPr>
              <w:keepNext/>
              <w:keepLines/>
              <w:jc w:val="center"/>
              <w:rPr>
                <w:rFonts w:ascii="Arial" w:eastAsia="Times New Roman" w:hAnsi="Arial" w:cs="Arial"/>
                <w:snapToGrid w:val="0"/>
                <w:kern w:val="2"/>
                <w:sz w:val="18"/>
                <w:szCs w:val="18"/>
              </w:rPr>
            </w:pP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 xml:space="preserve">1/3 (Note 1), </w:t>
            </w: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5 (Note 6)</w:t>
            </w:r>
          </w:p>
        </w:tc>
      </w:tr>
      <w:tr w:rsidR="00AD1976" w:rsidRPr="00815D90" w14:paraId="65FFD580"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77777777" w:rsidR="00AD1976" w:rsidRPr="00815D90" w:rsidRDefault="00AD1976" w:rsidP="00EC5235">
            <w:pPr>
              <w:keepNext/>
              <w:keepLines/>
              <w:rPr>
                <w:rFonts w:ascii="Arial" w:eastAsia="Times New Roman" w:hAnsi="Arial"/>
                <w:sz w:val="18"/>
              </w:rPr>
            </w:pPr>
            <w:r w:rsidRPr="00815D90">
              <w:rPr>
                <w:rFonts w:ascii="Arial" w:eastAsia="Times New Roman" w:hAnsi="Arial" w:cs="Arial"/>
                <w:kern w:val="2"/>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AA85872" w14:textId="77777777" w:rsidR="00AD1976" w:rsidRPr="00815D90" w:rsidRDefault="00AD1976" w:rsidP="00EC5235">
            <w:pPr>
              <w:keepNext/>
              <w:keepLines/>
              <w:jc w:val="center"/>
              <w:rPr>
                <w:rFonts w:ascii="Arial" w:eastAsia="Times New Roman" w:hAnsi="Arial" w:cs="Arial"/>
                <w:snapToGrid w:val="0"/>
                <w:kern w:val="2"/>
                <w:sz w:val="18"/>
              </w:rPr>
            </w:pPr>
            <w:r>
              <w:rPr>
                <w:rFonts w:ascii="Arial" w:eastAsia="Times New Roman" w:hAnsi="Arial" w:cs="Arial"/>
                <w:snapToGrid w:val="0"/>
                <w:kern w:val="2"/>
                <w:sz w:val="18"/>
              </w:rPr>
              <w:t>IABTC</w:t>
            </w:r>
            <w:r w:rsidRPr="00815D90">
              <w:rPr>
                <w:rFonts w:ascii="Arial" w:eastAsia="Times New Roman" w:hAnsi="Arial" w:cs="Arial"/>
                <w:snapToGrid w:val="0"/>
                <w:kern w:val="2"/>
                <w:sz w:val="18"/>
              </w:rPr>
              <w:t xml:space="preserve">1/3 (Note 1), </w:t>
            </w:r>
            <w:r>
              <w:rPr>
                <w:rFonts w:ascii="Arial" w:eastAsia="Times New Roman" w:hAnsi="Arial" w:cs="Arial"/>
                <w:snapToGrid w:val="0"/>
                <w:kern w:val="2"/>
                <w:sz w:val="18"/>
              </w:rPr>
              <w:t>IABTC</w:t>
            </w:r>
            <w:r w:rsidRPr="00815D90">
              <w:rPr>
                <w:rFonts w:ascii="Arial" w:eastAsia="Times New Roman" w:hAnsi="Arial" w:cs="Arial"/>
                <w:snapToGrid w:val="0"/>
                <w:kern w:val="2"/>
                <w:sz w:val="18"/>
              </w:rPr>
              <w:t>5</w:t>
            </w:r>
          </w:p>
        </w:tc>
        <w:tc>
          <w:tcPr>
            <w:tcW w:w="2788" w:type="dxa"/>
            <w:tcBorders>
              <w:top w:val="single" w:sz="4" w:space="0" w:color="auto"/>
              <w:left w:val="single" w:sz="4" w:space="0" w:color="auto"/>
              <w:bottom w:val="single" w:sz="4" w:space="0" w:color="auto"/>
              <w:right w:val="single" w:sz="4" w:space="0" w:color="auto"/>
            </w:tcBorders>
          </w:tcPr>
          <w:p w14:paraId="6755EA06" w14:textId="77777777" w:rsidR="00AD1976" w:rsidRPr="00815D90" w:rsidRDefault="00AD1976" w:rsidP="00EC5235">
            <w:pPr>
              <w:keepNext/>
              <w:keepLines/>
              <w:jc w:val="center"/>
              <w:rPr>
                <w:rFonts w:ascii="Arial" w:eastAsia="Times New Roman" w:hAnsi="Arial" w:cs="Arial"/>
                <w:snapToGrid w:val="0"/>
                <w:kern w:val="2"/>
                <w:sz w:val="18"/>
                <w:szCs w:val="18"/>
              </w:rPr>
            </w:pP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 xml:space="preserve">1/3 (Note 1, 5), </w:t>
            </w: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5 (Note 5)</w:t>
            </w:r>
          </w:p>
        </w:tc>
      </w:tr>
      <w:tr w:rsidR="00AD1976" w:rsidRPr="00815D90" w14:paraId="43AC73B8"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77777777" w:rsidR="00AD1976" w:rsidRPr="00815D90" w:rsidRDefault="00AD1976" w:rsidP="00EC5235">
            <w:pPr>
              <w:keepNext/>
              <w:keepLines/>
              <w:rPr>
                <w:rFonts w:ascii="Arial" w:eastAsia="Times New Roman" w:hAnsi="Arial" w:cs="Arial"/>
                <w:kern w:val="2"/>
                <w:sz w:val="18"/>
              </w:rPr>
            </w:pPr>
            <w:r w:rsidRPr="00815D90">
              <w:rPr>
                <w:rFonts w:ascii="Arial" w:eastAsia="Times New Roman" w:hAnsi="Arial" w:cs="Arial"/>
                <w:kern w:val="2"/>
                <w:sz w:val="18"/>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815D90" w:rsidRDefault="00AD1976" w:rsidP="00EC5235">
            <w:pPr>
              <w:keepNext/>
              <w:keepLines/>
              <w:jc w:val="center"/>
              <w:rPr>
                <w:rFonts w:ascii="Arial" w:eastAsia="Times New Roman" w:hAnsi="Arial" w:cs="Arial"/>
                <w:snapToGrid w:val="0"/>
                <w:kern w:val="2"/>
                <w:sz w:val="18"/>
              </w:rPr>
            </w:pPr>
            <w:r>
              <w:rPr>
                <w:rFonts w:ascii="Arial" w:eastAsia="Times New Roman" w:hAnsi="Arial" w:cs="Arial"/>
                <w:snapToGrid w:val="0"/>
                <w:kern w:val="2"/>
                <w:sz w:val="18"/>
              </w:rPr>
              <w:t>IABTC</w:t>
            </w:r>
            <w:r w:rsidRPr="00815D90">
              <w:rPr>
                <w:rFonts w:ascii="Arial" w:eastAsia="Times New Roman" w:hAnsi="Arial" w:cs="Arial"/>
                <w:snapToGrid w:val="0"/>
                <w:kern w:val="2"/>
                <w:sz w:val="18"/>
              </w:rPr>
              <w:t>5</w:t>
            </w:r>
          </w:p>
        </w:tc>
        <w:tc>
          <w:tcPr>
            <w:tcW w:w="2788" w:type="dxa"/>
            <w:tcBorders>
              <w:top w:val="single" w:sz="4" w:space="0" w:color="auto"/>
              <w:left w:val="single" w:sz="4" w:space="0" w:color="auto"/>
              <w:bottom w:val="single" w:sz="4" w:space="0" w:color="auto"/>
              <w:right w:val="single" w:sz="4" w:space="0" w:color="auto"/>
            </w:tcBorders>
          </w:tcPr>
          <w:p w14:paraId="2360626B" w14:textId="77777777" w:rsidR="00AD1976" w:rsidRPr="00815D90" w:rsidRDefault="00AD1976" w:rsidP="00EC5235">
            <w:pPr>
              <w:keepNext/>
              <w:keepLines/>
              <w:jc w:val="center"/>
              <w:rPr>
                <w:rFonts w:ascii="Arial" w:eastAsia="Times New Roman" w:hAnsi="Arial" w:cs="Arial"/>
                <w:snapToGrid w:val="0"/>
                <w:kern w:val="2"/>
                <w:sz w:val="18"/>
                <w:szCs w:val="18"/>
              </w:rPr>
            </w:pP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 xml:space="preserve">1/3 (Note 1), </w:t>
            </w:r>
            <w:r>
              <w:rPr>
                <w:rFonts w:ascii="Arial" w:eastAsia="Times New Roman" w:hAnsi="Arial" w:cs="Arial"/>
                <w:snapToGrid w:val="0"/>
                <w:kern w:val="2"/>
                <w:sz w:val="18"/>
                <w:szCs w:val="18"/>
              </w:rPr>
              <w:t>IABTC</w:t>
            </w:r>
            <w:r w:rsidRPr="00815D90">
              <w:rPr>
                <w:rFonts w:ascii="Arial" w:eastAsia="Times New Roman" w:hAnsi="Arial" w:cs="Arial"/>
                <w:snapToGrid w:val="0"/>
                <w:kern w:val="2"/>
                <w:sz w:val="18"/>
                <w:szCs w:val="18"/>
              </w:rPr>
              <w:t>5 (Note 6)</w:t>
            </w:r>
          </w:p>
        </w:tc>
      </w:tr>
      <w:tr w:rsidR="00AD1976" w:rsidRPr="00815D90" w14:paraId="2CAE6501" w14:textId="77777777" w:rsidTr="00EC5235">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77777777" w:rsidR="00AD1976" w:rsidRPr="001A5085" w:rsidRDefault="00AD1976" w:rsidP="00EC5235">
            <w:pPr>
              <w:keepNext/>
              <w:keepLines/>
              <w:rPr>
                <w:rFonts w:ascii="Arial" w:eastAsia="Times New Roman" w:hAnsi="Arial" w:cs="Arial"/>
                <w:kern w:val="2"/>
                <w:sz w:val="18"/>
              </w:rPr>
            </w:pPr>
            <w:r w:rsidRPr="00815D90">
              <w:rPr>
                <w:rFonts w:ascii="Arial" w:eastAsia="Times New Roman" w:hAnsi="Arial" w:cs="Arial"/>
                <w:sz w:val="18"/>
              </w:rPr>
              <w:t>In-channel selectivity</w:t>
            </w:r>
            <w:r>
              <w:rPr>
                <w:rFonts w:ascii="Arial" w:hAnsi="Arial" w:cs="Arial" w:hint="eastAsia"/>
                <w:sz w:val="18"/>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815D90" w:rsidRDefault="00AD1976" w:rsidP="00EC5235">
            <w:pPr>
              <w:keepNext/>
              <w:keepLines/>
              <w:jc w:val="center"/>
              <w:rPr>
                <w:rFonts w:ascii="Arial" w:eastAsia="Times New Roman" w:hAnsi="Arial" w:cs="Arial"/>
                <w:snapToGrid w:val="0"/>
                <w:kern w:val="2"/>
                <w:sz w:val="18"/>
              </w:rPr>
            </w:pPr>
            <w:r w:rsidRPr="00815D90">
              <w:rPr>
                <w:rFonts w:ascii="Arial" w:eastAsia="Times New Roman" w:hAnsi="Arial" w:cs="Arial"/>
                <w:snapToGrid w:val="0"/>
                <w:kern w:val="2"/>
                <w:sz w:val="18"/>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815D90" w:rsidRDefault="00AD1976" w:rsidP="00EC5235">
            <w:pPr>
              <w:keepNext/>
              <w:keepLines/>
              <w:jc w:val="center"/>
              <w:rPr>
                <w:rFonts w:ascii="Arial" w:eastAsia="Times New Roman" w:hAnsi="Arial" w:cs="Arial"/>
                <w:snapToGrid w:val="0"/>
                <w:kern w:val="2"/>
                <w:sz w:val="18"/>
                <w:szCs w:val="18"/>
              </w:rPr>
            </w:pPr>
            <w:r w:rsidRPr="00815D90">
              <w:rPr>
                <w:rFonts w:ascii="Arial" w:eastAsia="Times New Roman" w:hAnsi="Arial" w:cs="Arial"/>
                <w:snapToGrid w:val="0"/>
                <w:kern w:val="2"/>
                <w:sz w:val="18"/>
              </w:rPr>
              <w:t>SC</w:t>
            </w:r>
          </w:p>
        </w:tc>
      </w:tr>
      <w:tr w:rsidR="00AD1976" w:rsidRPr="00815D90" w14:paraId="2BDB9E7A" w14:textId="77777777" w:rsidTr="00EC5235">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77777777" w:rsidR="00AD1976" w:rsidRPr="00815D90" w:rsidRDefault="00AD1976" w:rsidP="00EC5235">
            <w:pPr>
              <w:keepNext/>
              <w:keepLines/>
              <w:ind w:left="851" w:hanging="851"/>
              <w:rPr>
                <w:rFonts w:ascii="Arial" w:eastAsia="Times New Roman" w:hAnsi="Arial"/>
                <w:sz w:val="18"/>
              </w:rPr>
            </w:pPr>
            <w:r w:rsidRPr="00815D90">
              <w:rPr>
                <w:rFonts w:ascii="Arial" w:eastAsia="Times New Roman" w:hAnsi="Arial"/>
                <w:sz w:val="18"/>
              </w:rPr>
              <w:lastRenderedPageBreak/>
              <w:t>Note 1:</w:t>
            </w:r>
            <w:r w:rsidRPr="00815D90">
              <w:rPr>
                <w:rFonts w:ascii="Arial" w:eastAsia="Times New Roman" w:hAnsi="Arial"/>
                <w:sz w:val="18"/>
              </w:rPr>
              <w:tab/>
            </w:r>
            <w:r>
              <w:rPr>
                <w:rFonts w:ascii="Arial" w:eastAsia="Times New Roman" w:hAnsi="Arial"/>
                <w:sz w:val="18"/>
              </w:rPr>
              <w:t>IABTC</w:t>
            </w:r>
            <w:r w:rsidRPr="00815D90">
              <w:rPr>
                <w:rFonts w:ascii="Arial" w:eastAsia="Times New Roman" w:hAnsi="Arial"/>
                <w:sz w:val="18"/>
              </w:rPr>
              <w:t xml:space="preserve">1 and/or </w:t>
            </w:r>
            <w:r>
              <w:rPr>
                <w:rFonts w:ascii="Arial" w:eastAsia="Times New Roman" w:hAnsi="Arial"/>
                <w:sz w:val="18"/>
              </w:rPr>
              <w:t>IABTC</w:t>
            </w:r>
            <w:r w:rsidRPr="00815D90">
              <w:rPr>
                <w:rFonts w:ascii="Arial" w:eastAsia="Times New Roman" w:hAnsi="Arial"/>
                <w:sz w:val="18"/>
              </w:rPr>
              <w:t xml:space="preserve">3 shall be applied </w:t>
            </w:r>
            <w:r w:rsidRPr="00815D90">
              <w:rPr>
                <w:rFonts w:ascii="Arial" w:eastAsia="Times New Roman" w:hAnsi="Arial" w:cs="v4.2.0"/>
                <w:sz w:val="18"/>
              </w:rPr>
              <w:t>in each supported operating band</w:t>
            </w:r>
            <w:r w:rsidRPr="00815D90">
              <w:rPr>
                <w:rFonts w:ascii="Arial" w:eastAsia="Times New Roman" w:hAnsi="Arial"/>
                <w:sz w:val="18"/>
              </w:rPr>
              <w:t>.</w:t>
            </w:r>
          </w:p>
          <w:p w14:paraId="0DD3037D" w14:textId="77777777" w:rsidR="00AD1976" w:rsidRPr="00815D90" w:rsidRDefault="00AD1976" w:rsidP="00EC5235">
            <w:pPr>
              <w:keepNext/>
              <w:keepLines/>
              <w:ind w:left="851" w:hanging="851"/>
              <w:rPr>
                <w:rFonts w:ascii="Arial" w:eastAsia="Times New Roman" w:hAnsi="Arial"/>
                <w:sz w:val="18"/>
                <w:lang w:eastAsia="ja-JP"/>
              </w:rPr>
            </w:pPr>
            <w:r w:rsidRPr="00815D90">
              <w:rPr>
                <w:rFonts w:ascii="Arial" w:eastAsia="Times New Roman" w:hAnsi="Arial"/>
                <w:sz w:val="18"/>
              </w:rPr>
              <w:t>Note 2:</w:t>
            </w:r>
            <w:r w:rsidRPr="00815D90">
              <w:rPr>
                <w:rFonts w:ascii="Arial" w:eastAsia="Times New Roman" w:hAnsi="Arial"/>
                <w:sz w:val="18"/>
              </w:rPr>
              <w:tab/>
            </w:r>
            <w:r>
              <w:rPr>
                <w:rFonts w:ascii="Arial" w:eastAsia="Times New Roman" w:hAnsi="Arial"/>
                <w:sz w:val="18"/>
              </w:rPr>
              <w:t>IABTC</w:t>
            </w:r>
            <w:r w:rsidRPr="00815D90">
              <w:rPr>
                <w:rFonts w:ascii="Arial" w:eastAsia="Times New Roman" w:hAnsi="Arial"/>
                <w:sz w:val="18"/>
              </w:rPr>
              <w:t>5 is only applicable when inter-band CA is supported</w:t>
            </w:r>
            <w:r w:rsidRPr="00815D90">
              <w:rPr>
                <w:rFonts w:ascii="Arial" w:eastAsia="Times New Roman" w:hAnsi="Arial"/>
                <w:sz w:val="18"/>
                <w:lang w:eastAsia="ja-JP"/>
              </w:rPr>
              <w:t>.</w:t>
            </w:r>
          </w:p>
          <w:p w14:paraId="7339838F" w14:textId="77777777" w:rsidR="00AD1976" w:rsidRPr="00815D90" w:rsidRDefault="00AD1976" w:rsidP="00EC5235">
            <w:pPr>
              <w:keepNext/>
              <w:keepLines/>
              <w:ind w:left="851" w:hanging="851"/>
              <w:rPr>
                <w:rFonts w:ascii="Arial" w:eastAsia="Times New Roman" w:hAnsi="Arial"/>
                <w:sz w:val="18"/>
                <w:lang w:eastAsia="ja-JP"/>
              </w:rPr>
            </w:pPr>
            <w:r w:rsidRPr="00815D90">
              <w:rPr>
                <w:rFonts w:ascii="Arial" w:eastAsia="Times New Roman" w:hAnsi="Arial"/>
                <w:sz w:val="18"/>
              </w:rPr>
              <w:t>Note 3:</w:t>
            </w:r>
            <w:r w:rsidRPr="00815D90">
              <w:rPr>
                <w:rFonts w:ascii="Arial" w:eastAsia="Times New Roman" w:hAnsi="Arial"/>
                <w:sz w:val="18"/>
              </w:rPr>
              <w:tab/>
            </w:r>
            <w:r>
              <w:rPr>
                <w:rFonts w:ascii="Arial" w:eastAsia="Times New Roman" w:hAnsi="Arial"/>
                <w:sz w:val="18"/>
              </w:rPr>
              <w:t>IABTC</w:t>
            </w:r>
            <w:r w:rsidRPr="00815D90">
              <w:rPr>
                <w:rFonts w:ascii="Arial" w:eastAsia="Times New Roman" w:hAnsi="Arial"/>
                <w:sz w:val="18"/>
              </w:rPr>
              <w:t>2 is only applicable when contiguous</w:t>
            </w:r>
            <w:r w:rsidRPr="00815D90">
              <w:rPr>
                <w:rFonts w:ascii="Arial" w:eastAsia="Times New Roman" w:hAnsi="Arial"/>
                <w:iCs/>
                <w:sz w:val="18"/>
              </w:rPr>
              <w:t xml:space="preserve"> CA is supported.</w:t>
            </w:r>
          </w:p>
          <w:p w14:paraId="00790B26" w14:textId="77777777" w:rsidR="00AD1976" w:rsidRPr="00815D90" w:rsidRDefault="00AD1976" w:rsidP="00EC5235">
            <w:pPr>
              <w:keepNext/>
              <w:keepLines/>
              <w:ind w:left="851" w:hanging="851"/>
              <w:rPr>
                <w:rFonts w:ascii="Arial" w:eastAsia="Times New Roman" w:hAnsi="Arial"/>
                <w:sz w:val="18"/>
              </w:rPr>
            </w:pPr>
            <w:r w:rsidRPr="00815D90">
              <w:rPr>
                <w:rFonts w:ascii="Arial" w:eastAsia="Times New Roman" w:hAnsi="Arial"/>
                <w:sz w:val="18"/>
              </w:rPr>
              <w:t>Note 4:</w:t>
            </w:r>
            <w:r w:rsidRPr="00815D90">
              <w:rPr>
                <w:rFonts w:ascii="Arial" w:eastAsia="Times New Roman" w:hAnsi="Arial"/>
                <w:sz w:val="18"/>
              </w:rPr>
              <w:tab/>
            </w:r>
            <w:r>
              <w:rPr>
                <w:rFonts w:ascii="Arial" w:eastAsia="Times New Roman" w:hAnsi="Arial"/>
                <w:sz w:val="18"/>
              </w:rPr>
              <w:t>IABTC</w:t>
            </w:r>
            <w:r w:rsidRPr="00815D90">
              <w:rPr>
                <w:rFonts w:ascii="Arial" w:eastAsia="Times New Roman" w:hAnsi="Arial"/>
                <w:sz w:val="18"/>
              </w:rPr>
              <w:t>5 may be applied for Inter RF Bandwidth gap only.</w:t>
            </w:r>
          </w:p>
          <w:p w14:paraId="3EAD7092" w14:textId="77777777" w:rsidR="00AD1976" w:rsidRPr="00815D90" w:rsidRDefault="00AD1976" w:rsidP="00EC5235">
            <w:pPr>
              <w:keepNext/>
              <w:keepLines/>
              <w:ind w:left="851" w:hanging="851"/>
              <w:rPr>
                <w:rFonts w:ascii="Arial" w:eastAsia="Times New Roman" w:hAnsi="Arial"/>
                <w:sz w:val="18"/>
                <w:szCs w:val="18"/>
              </w:rPr>
            </w:pPr>
            <w:r w:rsidRPr="00815D90">
              <w:rPr>
                <w:rFonts w:ascii="Arial" w:eastAsia="Times New Roman" w:hAnsi="Arial"/>
                <w:sz w:val="18"/>
                <w:szCs w:val="18"/>
              </w:rPr>
              <w:t>Note 5:</w:t>
            </w:r>
            <w:r w:rsidRPr="00815D90">
              <w:rPr>
                <w:rFonts w:ascii="Arial" w:eastAsia="Times New Roman" w:hAnsi="Arial"/>
                <w:sz w:val="18"/>
                <w:szCs w:val="18"/>
              </w:rPr>
              <w:tab/>
              <w:t xml:space="preserve">For single-band operation test, other </w:t>
            </w:r>
            <w:r>
              <w:rPr>
                <w:rFonts w:ascii="Arial" w:hAnsi="Arial" w:hint="eastAsia"/>
                <w:sz w:val="18"/>
                <w:szCs w:val="18"/>
              </w:rPr>
              <w:t>TAB connector</w:t>
            </w:r>
            <w:r w:rsidRPr="00815D90">
              <w:rPr>
                <w:rFonts w:ascii="Arial" w:eastAsia="Times New Roman" w:hAnsi="Arial"/>
                <w:sz w:val="18"/>
                <w:szCs w:val="18"/>
              </w:rPr>
              <w:t>(s) is (are) terminated.</w:t>
            </w:r>
          </w:p>
          <w:p w14:paraId="1EC45A9F" w14:textId="77777777" w:rsidR="00AD1976" w:rsidRPr="00815D90" w:rsidRDefault="00AD1976" w:rsidP="00EC5235">
            <w:pPr>
              <w:keepNext/>
              <w:keepLines/>
              <w:ind w:left="851" w:hanging="851"/>
              <w:rPr>
                <w:rFonts w:ascii="Arial" w:eastAsia="Times New Roman" w:hAnsi="Arial"/>
                <w:sz w:val="18"/>
              </w:rPr>
            </w:pPr>
            <w:r w:rsidRPr="00815D90">
              <w:rPr>
                <w:rFonts w:ascii="Arial" w:eastAsia="Times New Roman" w:hAnsi="Arial"/>
                <w:sz w:val="18"/>
                <w:szCs w:val="18"/>
              </w:rPr>
              <w:t>Note 6:</w:t>
            </w:r>
            <w:r w:rsidRPr="00815D90">
              <w:rPr>
                <w:rFonts w:ascii="Arial" w:eastAsia="Times New Roman" w:hAnsi="Arial"/>
                <w:sz w:val="18"/>
                <w:szCs w:val="18"/>
              </w:rPr>
              <w:tab/>
            </w:r>
            <w:r>
              <w:rPr>
                <w:rFonts w:ascii="Arial" w:eastAsia="Times New Roman" w:hAnsi="Arial"/>
                <w:sz w:val="18"/>
                <w:szCs w:val="18"/>
              </w:rPr>
              <w:t>IABTC</w:t>
            </w:r>
            <w:r w:rsidRPr="00815D90">
              <w:rPr>
                <w:rFonts w:ascii="Arial" w:eastAsia="Times New Roman" w:hAnsi="Arial"/>
                <w:sz w:val="18"/>
                <w:szCs w:val="18"/>
              </w:rPr>
              <w:t>5 is only applicable for multi-band receiver.</w:t>
            </w:r>
          </w:p>
          <w:p w14:paraId="6DD552EF" w14:textId="77777777" w:rsidR="00AD1976" w:rsidRPr="00815D90" w:rsidRDefault="00AD1976" w:rsidP="00EC5235">
            <w:pPr>
              <w:keepNext/>
              <w:keepLines/>
              <w:ind w:left="851" w:hanging="851"/>
              <w:rPr>
                <w:rFonts w:ascii="Arial" w:eastAsia="Times New Roman" w:hAnsi="Arial"/>
                <w:snapToGrid w:val="0"/>
                <w:kern w:val="2"/>
                <w:sz w:val="18"/>
              </w:rPr>
            </w:pPr>
            <w:r w:rsidRPr="00815D90">
              <w:rPr>
                <w:rFonts w:ascii="Arial" w:eastAsia="Times New Roman" w:hAnsi="Arial"/>
                <w:sz w:val="18"/>
                <w:szCs w:val="18"/>
              </w:rPr>
              <w:t>Note 7:</w:t>
            </w:r>
            <w:r w:rsidRPr="00815D90">
              <w:rPr>
                <w:rFonts w:ascii="Arial" w:eastAsia="Times New Roman" w:hAnsi="Arial"/>
                <w:sz w:val="18"/>
              </w:rPr>
              <w:tab/>
            </w:r>
            <w:r w:rsidRPr="00815D90">
              <w:rPr>
                <w:rFonts w:ascii="Arial" w:eastAsia="Times New Roman" w:hAnsi="Arial"/>
                <w:sz w:val="18"/>
                <w:szCs w:val="18"/>
              </w:rPr>
              <w:t xml:space="preserve">OBUE SC shall be tested using the widest supported </w:t>
            </w:r>
            <w:r w:rsidRPr="00815D90">
              <w:rPr>
                <w:rFonts w:ascii="Arial" w:eastAsia="Times New Roman" w:hAnsi="Arial"/>
                <w:sz w:val="18"/>
              </w:rPr>
              <w:t xml:space="preserve">channel bandwidth </w:t>
            </w:r>
            <w:r w:rsidRPr="00815D90">
              <w:rPr>
                <w:rFonts w:ascii="Arial" w:eastAsia="Times New Roman" w:hAnsi="Arial"/>
                <w:sz w:val="18"/>
                <w:szCs w:val="18"/>
              </w:rPr>
              <w:t>and the highest supported sub-carrier spacing.</w:t>
            </w:r>
          </w:p>
        </w:tc>
      </w:tr>
    </w:tbl>
    <w:p w14:paraId="235B6758" w14:textId="77777777" w:rsidR="00556F11" w:rsidRPr="00AD1976" w:rsidRDefault="00556F11" w:rsidP="00556F11"/>
    <w:p w14:paraId="04985737" w14:textId="77777777" w:rsidR="00EA6CFC" w:rsidRDefault="00EA6CFC" w:rsidP="00556F11">
      <w:pPr>
        <w:pStyle w:val="Heading2"/>
      </w:pPr>
      <w:bookmarkStart w:id="156" w:name="_Toc73962777"/>
      <w:r>
        <w:t>4.9</w:t>
      </w:r>
      <w:r>
        <w:tab/>
      </w:r>
      <w:r>
        <w:tab/>
        <w:t>RF channels and test models</w:t>
      </w:r>
      <w:bookmarkEnd w:id="156"/>
    </w:p>
    <w:p w14:paraId="63568DF4" w14:textId="77777777" w:rsidR="00AD1976" w:rsidRPr="006739FE" w:rsidRDefault="00AD1976" w:rsidP="00AD1976">
      <w:pPr>
        <w:pStyle w:val="Heading3"/>
        <w:ind w:left="0" w:firstLine="0"/>
        <w:rPr>
          <w:lang w:eastAsia="zh-CN"/>
        </w:rPr>
      </w:pPr>
      <w:bookmarkStart w:id="157" w:name="_Toc21099857"/>
      <w:bookmarkStart w:id="158" w:name="_Toc29809655"/>
      <w:bookmarkStart w:id="159" w:name="_Toc36645030"/>
      <w:bookmarkStart w:id="160" w:name="_Toc37272084"/>
      <w:bookmarkStart w:id="161" w:name="_Toc45884330"/>
      <w:bookmarkStart w:id="162" w:name="_Toc53182353"/>
      <w:bookmarkStart w:id="163" w:name="_Toc73962778"/>
      <w:r w:rsidRPr="006739FE">
        <w:rPr>
          <w:lang w:eastAsia="zh-CN"/>
        </w:rPr>
        <w:t>4.9.1</w:t>
      </w:r>
      <w:r w:rsidRPr="006739FE">
        <w:rPr>
          <w:lang w:eastAsia="zh-CN"/>
        </w:rPr>
        <w:tab/>
        <w:t>RF channels</w:t>
      </w:r>
      <w:bookmarkEnd w:id="157"/>
      <w:bookmarkEnd w:id="158"/>
      <w:bookmarkEnd w:id="159"/>
      <w:bookmarkEnd w:id="160"/>
      <w:bookmarkEnd w:id="161"/>
      <w:bookmarkEnd w:id="162"/>
      <w:bookmarkEnd w:id="163"/>
    </w:p>
    <w:p w14:paraId="0A90B398" w14:textId="77777777" w:rsidR="00AD1976" w:rsidRDefault="00AD1976" w:rsidP="00AD1976">
      <w:pPr>
        <w:rPr>
          <w:rFonts w:cs="v4.2.0"/>
        </w:rPr>
      </w:pPr>
      <w:r w:rsidRPr="006739FE">
        <w:rPr>
          <w:rFonts w:cs="v4.2.0"/>
          <w:lang w:eastAsia="zh-CN"/>
        </w:rPr>
        <w:t xml:space="preserve">For the single carrier testing </w:t>
      </w:r>
      <w:r w:rsidRPr="006739FE">
        <w:rPr>
          <w:rFonts w:cs="v4.2.0"/>
        </w:rPr>
        <w:t xml:space="preserve">many tests in this TS are performed with appropriate frequencies in the bottom, middle and top channels of the supported frequency range of the </w:t>
      </w:r>
      <w:r>
        <w:rPr>
          <w:rFonts w:cs="v4.2.0"/>
        </w:rPr>
        <w:t>IAB</w:t>
      </w:r>
      <w:r w:rsidRPr="006739FE">
        <w:rPr>
          <w:rFonts w:cs="v4.2.0"/>
        </w:rPr>
        <w:t>. These are denoted as RF</w:t>
      </w:r>
      <w:r w:rsidRPr="006A3C04">
        <w:rPr>
          <w:rFonts w:cs="v4.2.0"/>
        </w:rPr>
        <w:t xml:space="preserve"> </w:t>
      </w:r>
      <w:r w:rsidRPr="008C3753">
        <w:rPr>
          <w:rFonts w:cs="v4.2.0"/>
        </w:rPr>
        <w:t>channels B (bottom), M (middle) and T (top).</w:t>
      </w:r>
    </w:p>
    <w:p w14:paraId="6C467B8C" w14:textId="77777777" w:rsidR="00AD1976" w:rsidRPr="006739FE" w:rsidRDefault="00AD1976" w:rsidP="00AD1976">
      <w:pPr>
        <w:rPr>
          <w:rFonts w:cs="v4.2.0"/>
        </w:rPr>
      </w:pPr>
      <w:r w:rsidRPr="006739FE">
        <w:rPr>
          <w:rFonts w:cs="v4.2.0"/>
        </w:rPr>
        <w:t>Unless otherwise stated, the test shall be performed with a single carrier at each of the RF channels B, M and T.</w:t>
      </w:r>
    </w:p>
    <w:p w14:paraId="66FEA5F0" w14:textId="77777777" w:rsidR="00AD1976" w:rsidRPr="006739FE" w:rsidRDefault="00AD1976" w:rsidP="00AD1976">
      <w:pPr>
        <w:rPr>
          <w:rFonts w:cs="v4.2.0"/>
        </w:rPr>
      </w:pPr>
      <w:r w:rsidRPr="006739FE">
        <w:rPr>
          <w:rFonts w:cs="v4.2.0"/>
        </w:rPr>
        <w:t xml:space="preserve">Many tests in this TS are performed with the maximum </w:t>
      </w:r>
      <w:r>
        <w:rPr>
          <w:rFonts w:cs="v4.2.0"/>
        </w:rPr>
        <w:t>IAB</w:t>
      </w:r>
      <w:r w:rsidRPr="006739FE">
        <w:rPr>
          <w:rFonts w:cs="v4.2.0"/>
        </w:rPr>
        <w:t xml:space="preserve"> RF Bandwidth located at the bottom, middle and top of the supported frequency range in the operating band. These are denoted as B</w:t>
      </w:r>
      <w:r w:rsidRPr="006739FE">
        <w:rPr>
          <w:rFonts w:cs="v4.2.0"/>
          <w:vertAlign w:val="subscript"/>
        </w:rPr>
        <w:t>RFBW</w:t>
      </w:r>
      <w:r w:rsidRPr="006739FE">
        <w:rPr>
          <w:rFonts w:cs="v4.2.0"/>
        </w:rPr>
        <w:t xml:space="preserve"> (bottom), M</w:t>
      </w:r>
      <w:r w:rsidRPr="006739FE">
        <w:rPr>
          <w:rFonts w:cs="v4.2.0"/>
          <w:vertAlign w:val="subscript"/>
        </w:rPr>
        <w:t>RFBW</w:t>
      </w:r>
      <w:r w:rsidRPr="006739FE">
        <w:rPr>
          <w:rFonts w:cs="v4.2.0"/>
        </w:rPr>
        <w:t xml:space="preserve"> (middle) and T</w:t>
      </w:r>
      <w:r w:rsidRPr="006739FE">
        <w:rPr>
          <w:rFonts w:cs="v4.2.0"/>
          <w:vertAlign w:val="subscript"/>
        </w:rPr>
        <w:t>RFBW</w:t>
      </w:r>
      <w:r w:rsidRPr="006739FE">
        <w:rPr>
          <w:rFonts w:cs="v4.2.0"/>
        </w:rPr>
        <w:t> (top).</w:t>
      </w:r>
    </w:p>
    <w:p w14:paraId="5230E099" w14:textId="77777777" w:rsidR="00AD1976" w:rsidRPr="006739FE" w:rsidRDefault="00AD1976" w:rsidP="00AD1976">
      <w:r w:rsidRPr="006739FE">
        <w:t>Unless otherwise stated, the test shall be performed at B</w:t>
      </w:r>
      <w:r w:rsidRPr="006739FE">
        <w:rPr>
          <w:vertAlign w:val="subscript"/>
        </w:rPr>
        <w:t>RFBW</w:t>
      </w:r>
      <w:r w:rsidRPr="006739FE">
        <w:t>, M</w:t>
      </w:r>
      <w:r w:rsidRPr="006739FE">
        <w:rPr>
          <w:vertAlign w:val="subscript"/>
        </w:rPr>
        <w:t>RFBW</w:t>
      </w:r>
      <w:r w:rsidRPr="006739FE">
        <w:t xml:space="preserve"> and T</w:t>
      </w:r>
      <w:r w:rsidRPr="006739FE">
        <w:rPr>
          <w:vertAlign w:val="subscript"/>
        </w:rPr>
        <w:t>RFBW</w:t>
      </w:r>
      <w:r w:rsidRPr="006739FE">
        <w:t xml:space="preserve"> defined as following:</w:t>
      </w:r>
    </w:p>
    <w:p w14:paraId="38252373" w14:textId="77777777" w:rsidR="00AD1976" w:rsidRPr="006739FE" w:rsidRDefault="00AD1976" w:rsidP="00AD1976">
      <w:pPr>
        <w:pStyle w:val="B1"/>
      </w:pPr>
      <w:r w:rsidRPr="006739FE">
        <w:t>-</w:t>
      </w:r>
      <w:r w:rsidRPr="006739FE">
        <w:tab/>
        <w:t>B</w:t>
      </w:r>
      <w:r w:rsidRPr="006739FE">
        <w:rPr>
          <w:vertAlign w:val="subscript"/>
        </w:rPr>
        <w:t>RFBW</w:t>
      </w:r>
      <w:r w:rsidRPr="006739FE">
        <w:t xml:space="preserve">: maximum </w:t>
      </w:r>
      <w:r>
        <w:t>IAB</w:t>
      </w:r>
      <w:r w:rsidRPr="006739FE">
        <w:t xml:space="preserve"> RF Bandwidth located at the bottom of the supported frequency range in the operating band.</w:t>
      </w:r>
    </w:p>
    <w:p w14:paraId="03CDD2C4" w14:textId="77777777" w:rsidR="00AD1976" w:rsidRPr="006739FE" w:rsidRDefault="00AD1976" w:rsidP="00AD1976">
      <w:pPr>
        <w:pStyle w:val="B1"/>
      </w:pPr>
      <w:r w:rsidRPr="006739FE">
        <w:t>-</w:t>
      </w:r>
      <w:r w:rsidRPr="006739FE">
        <w:tab/>
        <w:t>M</w:t>
      </w:r>
      <w:r w:rsidRPr="006739FE">
        <w:rPr>
          <w:vertAlign w:val="subscript"/>
        </w:rPr>
        <w:t>RFBW</w:t>
      </w:r>
      <w:r w:rsidRPr="006739FE">
        <w:t xml:space="preserve">: maximum </w:t>
      </w:r>
      <w:r>
        <w:t>IAB</w:t>
      </w:r>
      <w:r w:rsidRPr="006739FE">
        <w:t xml:space="preserve"> RF Bandwidth located in the middle of the supported frequency range in the operating band.</w:t>
      </w:r>
    </w:p>
    <w:p w14:paraId="0A1B5078" w14:textId="77777777" w:rsidR="00AD1976" w:rsidRPr="006739FE" w:rsidRDefault="00AD1976" w:rsidP="00AD1976">
      <w:pPr>
        <w:pStyle w:val="B1"/>
      </w:pPr>
      <w:r w:rsidRPr="006739FE">
        <w:t>-</w:t>
      </w:r>
      <w:r w:rsidRPr="006739FE">
        <w:tab/>
        <w:t>T</w:t>
      </w:r>
      <w:r w:rsidRPr="006739FE">
        <w:rPr>
          <w:vertAlign w:val="subscript"/>
        </w:rPr>
        <w:t>RFBW</w:t>
      </w:r>
      <w:r w:rsidRPr="006739FE">
        <w:t xml:space="preserve">: maximum </w:t>
      </w:r>
      <w:r>
        <w:t>IAB</w:t>
      </w:r>
      <w:r w:rsidRPr="006739FE">
        <w:t xml:space="preserve"> RF Bandwidth located at the top of the supported frequency range in the operating band.</w:t>
      </w:r>
    </w:p>
    <w:p w14:paraId="54EAC5F6" w14:textId="77777777" w:rsidR="00AD1976" w:rsidRPr="006739FE" w:rsidRDefault="00AD1976" w:rsidP="00AD1976">
      <w:r w:rsidRPr="006739FE">
        <w:t xml:space="preserve">Occupied bandwidth test in this TS is performed with the </w:t>
      </w:r>
      <w:r w:rsidRPr="006739FE">
        <w:rPr>
          <w:i/>
        </w:rPr>
        <w:t xml:space="preserve">aggregated </w:t>
      </w:r>
      <w:r>
        <w:rPr>
          <w:i/>
        </w:rPr>
        <w:t>IAB</w:t>
      </w:r>
      <w:r w:rsidRPr="006739FE">
        <w:rPr>
          <w:i/>
        </w:rPr>
        <w:t xml:space="preserve"> channel bandwidth</w:t>
      </w:r>
      <w:r w:rsidRPr="006739FE">
        <w:t xml:space="preserve"> </w:t>
      </w:r>
      <w:r w:rsidRPr="006739FE">
        <w:rPr>
          <w:lang w:eastAsia="zh-CN"/>
        </w:rPr>
        <w:t xml:space="preserve">and sub-block bandwidths </w:t>
      </w:r>
      <w:r w:rsidRPr="006739FE">
        <w:t>located at the bottom, middle and top of the supported frequency range in the operating band. These are denoted as B</w:t>
      </w:r>
      <w:r w:rsidRPr="006739FE">
        <w:rPr>
          <w:vertAlign w:val="subscript"/>
        </w:rPr>
        <w:t>BW Channel CA</w:t>
      </w:r>
      <w:r w:rsidRPr="006739FE">
        <w:t>(bottom), M</w:t>
      </w:r>
      <w:r w:rsidRPr="006739FE">
        <w:rPr>
          <w:vertAlign w:val="subscript"/>
        </w:rPr>
        <w:t>BW Channel CA</w:t>
      </w:r>
      <w:r w:rsidRPr="006739FE">
        <w:t xml:space="preserve"> (middle) and T</w:t>
      </w:r>
      <w:r w:rsidRPr="006739FE">
        <w:rPr>
          <w:vertAlign w:val="subscript"/>
        </w:rPr>
        <w:t>BW Channel CA</w:t>
      </w:r>
      <w:r w:rsidRPr="006739FE">
        <w:t xml:space="preserve"> (top)</w:t>
      </w:r>
      <w:r w:rsidRPr="006739FE">
        <w:rPr>
          <w:lang w:eastAsia="zh-CN"/>
        </w:rPr>
        <w:t xml:space="preserve"> for contiguous spectrum operation</w:t>
      </w:r>
      <w:r w:rsidRPr="006739FE">
        <w:t>.</w:t>
      </w:r>
    </w:p>
    <w:p w14:paraId="4DB95B50" w14:textId="77777777" w:rsidR="00AD1976" w:rsidRPr="006739FE" w:rsidRDefault="00AD1976" w:rsidP="00AD1976">
      <w:r w:rsidRPr="006739FE">
        <w:t xml:space="preserve">Unless otherwise stated, the test </w:t>
      </w:r>
      <w:r w:rsidRPr="006739FE">
        <w:rPr>
          <w:lang w:eastAsia="zh-CN"/>
        </w:rPr>
        <w:t>for contiguous spectrum operation</w:t>
      </w:r>
      <w:r w:rsidRPr="006739FE">
        <w:t xml:space="preserve"> shall be performed at B</w:t>
      </w:r>
      <w:r w:rsidRPr="006739FE">
        <w:rPr>
          <w:vertAlign w:val="subscript"/>
        </w:rPr>
        <w:t>BW Channel CA</w:t>
      </w:r>
      <w:r w:rsidRPr="006739FE">
        <w:t>, M</w:t>
      </w:r>
      <w:r w:rsidRPr="006739FE">
        <w:rPr>
          <w:vertAlign w:val="subscript"/>
        </w:rPr>
        <w:t xml:space="preserve">BW Channel CA </w:t>
      </w:r>
      <w:r w:rsidRPr="006739FE">
        <w:t>and T</w:t>
      </w:r>
      <w:r w:rsidRPr="006739FE">
        <w:rPr>
          <w:vertAlign w:val="subscript"/>
        </w:rPr>
        <w:t xml:space="preserve">BW Channel CA </w:t>
      </w:r>
      <w:r w:rsidRPr="006739FE">
        <w:t>defined as following:</w:t>
      </w:r>
    </w:p>
    <w:p w14:paraId="5AF0E9F2" w14:textId="77777777" w:rsidR="00AD1976" w:rsidRPr="006739FE" w:rsidRDefault="00AD1976" w:rsidP="00AD1976">
      <w:pPr>
        <w:pStyle w:val="B1"/>
      </w:pPr>
      <w:r w:rsidRPr="006739FE">
        <w:t>-</w:t>
      </w:r>
      <w:r w:rsidRPr="006739FE">
        <w:tab/>
        <w:t>B</w:t>
      </w:r>
      <w:r w:rsidRPr="006739FE">
        <w:rPr>
          <w:vertAlign w:val="subscript"/>
        </w:rPr>
        <w:t>BW Channel CA</w:t>
      </w:r>
      <w:r w:rsidRPr="006739FE">
        <w:t xml:space="preserve">: </w:t>
      </w:r>
      <w:r w:rsidRPr="006739FE">
        <w:rPr>
          <w:i/>
        </w:rPr>
        <w:t xml:space="preserve">aggregated </w:t>
      </w:r>
      <w:r>
        <w:rPr>
          <w:i/>
        </w:rPr>
        <w:t>IAB</w:t>
      </w:r>
      <w:r w:rsidRPr="006739FE">
        <w:rPr>
          <w:i/>
        </w:rPr>
        <w:t xml:space="preserve"> channel bandwidth</w:t>
      </w:r>
      <w:r w:rsidRPr="006739FE">
        <w:t xml:space="preserve"> located at the bottom of the supported frequency range in </w:t>
      </w:r>
      <w:r w:rsidRPr="006739FE">
        <w:rPr>
          <w:lang w:eastAsia="zh-CN"/>
        </w:rPr>
        <w:t>each</w:t>
      </w:r>
      <w:r w:rsidRPr="006739FE">
        <w:t xml:space="preserve"> operating band;</w:t>
      </w:r>
    </w:p>
    <w:p w14:paraId="674BD99B" w14:textId="77777777" w:rsidR="00AD1976" w:rsidRPr="006739FE" w:rsidRDefault="00AD1976" w:rsidP="00AD1976">
      <w:pPr>
        <w:pStyle w:val="B1"/>
      </w:pPr>
      <w:r w:rsidRPr="006739FE">
        <w:t>-</w:t>
      </w:r>
      <w:r w:rsidRPr="006739FE">
        <w:tab/>
        <w:t>M</w:t>
      </w:r>
      <w:r w:rsidRPr="006739FE">
        <w:rPr>
          <w:vertAlign w:val="subscript"/>
        </w:rPr>
        <w:t>BW Channel CA</w:t>
      </w:r>
      <w:r w:rsidRPr="006739FE">
        <w:t xml:space="preserve">: </w:t>
      </w:r>
      <w:r w:rsidRPr="006739FE">
        <w:rPr>
          <w:i/>
        </w:rPr>
        <w:t xml:space="preserve">aggregated </w:t>
      </w:r>
      <w:r>
        <w:rPr>
          <w:i/>
        </w:rPr>
        <w:t>IAB</w:t>
      </w:r>
      <w:r w:rsidRPr="006739FE">
        <w:rPr>
          <w:i/>
        </w:rPr>
        <w:t xml:space="preserve"> channel bandwidth</w:t>
      </w:r>
      <w:r w:rsidRPr="006739FE">
        <w:t xml:space="preserve"> located close in the middle of the supported frequency range in </w:t>
      </w:r>
      <w:r w:rsidRPr="006739FE">
        <w:rPr>
          <w:lang w:eastAsia="zh-CN"/>
        </w:rPr>
        <w:t xml:space="preserve">each </w:t>
      </w:r>
      <w:r w:rsidRPr="006739FE">
        <w:t>operating band;</w:t>
      </w:r>
    </w:p>
    <w:p w14:paraId="63E7F057" w14:textId="77777777" w:rsidR="00AD1976" w:rsidRPr="006739FE" w:rsidRDefault="00AD1976" w:rsidP="00AD1976">
      <w:pPr>
        <w:pStyle w:val="B1"/>
      </w:pPr>
      <w:r w:rsidRPr="006739FE">
        <w:t>-</w:t>
      </w:r>
      <w:r w:rsidRPr="006739FE">
        <w:tab/>
        <w:t>T</w:t>
      </w:r>
      <w:r w:rsidRPr="006739FE">
        <w:rPr>
          <w:vertAlign w:val="subscript"/>
        </w:rPr>
        <w:t>BW Channel CA</w:t>
      </w:r>
      <w:r w:rsidRPr="006739FE">
        <w:t xml:space="preserve">: </w:t>
      </w:r>
      <w:r w:rsidRPr="006739FE">
        <w:rPr>
          <w:i/>
        </w:rPr>
        <w:t xml:space="preserve">aggregated </w:t>
      </w:r>
      <w:r>
        <w:rPr>
          <w:i/>
        </w:rPr>
        <w:t>IAB</w:t>
      </w:r>
      <w:r w:rsidRPr="006739FE">
        <w:rPr>
          <w:i/>
        </w:rPr>
        <w:t xml:space="preserve"> channel bandwidth</w:t>
      </w:r>
      <w:r w:rsidRPr="006739FE">
        <w:t xml:space="preserve"> located at the top of the supported frequency range in </w:t>
      </w:r>
      <w:r w:rsidRPr="006739FE">
        <w:rPr>
          <w:lang w:eastAsia="zh-CN"/>
        </w:rPr>
        <w:t>each</w:t>
      </w:r>
      <w:r w:rsidRPr="006739FE">
        <w:t xml:space="preserve"> operating band.</w:t>
      </w:r>
    </w:p>
    <w:p w14:paraId="53FC1C0F" w14:textId="77777777" w:rsidR="00AD1976" w:rsidRPr="006739FE" w:rsidRDefault="00AD1976" w:rsidP="00AD1976">
      <w:r w:rsidRPr="006739FE">
        <w:t xml:space="preserve">For </w:t>
      </w:r>
      <w:r>
        <w:t>IAB</w:t>
      </w:r>
      <w:r w:rsidRPr="006739FE">
        <w:t xml:space="preserve"> capable of multi-band operation, </w:t>
      </w:r>
      <w:r w:rsidRPr="006739FE">
        <w:rPr>
          <w:lang w:eastAsia="zh-CN"/>
        </w:rPr>
        <w:t>u</w:t>
      </w:r>
      <w:r w:rsidRPr="006739FE">
        <w:t>nless otherwise stated, the test shall be performed at B</w:t>
      </w:r>
      <w:r w:rsidRPr="006739FE">
        <w:rPr>
          <w:vertAlign w:val="subscript"/>
        </w:rPr>
        <w:t>RFBW</w:t>
      </w:r>
      <w:r w:rsidRPr="006739FE">
        <w:t>_T</w:t>
      </w:r>
      <w:r>
        <w:rPr>
          <w:lang w:eastAsia="zh-CN"/>
        </w:rPr>
        <w:t>'</w:t>
      </w:r>
      <w:r w:rsidRPr="006739FE">
        <w:rPr>
          <w:vertAlign w:val="subscript"/>
        </w:rPr>
        <w:t>RFBW</w:t>
      </w:r>
      <w:r w:rsidRPr="006739FE">
        <w:t xml:space="preserve"> and B</w:t>
      </w:r>
      <w:r>
        <w:rPr>
          <w:lang w:eastAsia="zh-CN"/>
        </w:rPr>
        <w:t>'</w:t>
      </w:r>
      <w:r w:rsidRPr="006739FE">
        <w:rPr>
          <w:vertAlign w:val="subscript"/>
        </w:rPr>
        <w:t>RFBW</w:t>
      </w:r>
      <w:r w:rsidRPr="006739FE">
        <w:t>_T</w:t>
      </w:r>
      <w:r w:rsidRPr="006739FE">
        <w:rPr>
          <w:vertAlign w:val="subscript"/>
        </w:rPr>
        <w:t>RFBW</w:t>
      </w:r>
      <w:r w:rsidRPr="006739FE">
        <w:t xml:space="preserve"> defined as following:</w:t>
      </w:r>
    </w:p>
    <w:p w14:paraId="09CD5F38" w14:textId="77777777" w:rsidR="00AD1976" w:rsidRPr="006739FE" w:rsidRDefault="00AD1976" w:rsidP="00AD1976">
      <w:pPr>
        <w:pStyle w:val="B1"/>
        <w:rPr>
          <w:lang w:eastAsia="zh-CN"/>
        </w:rPr>
      </w:pPr>
      <w:r w:rsidRPr="006739FE">
        <w:t>-</w:t>
      </w:r>
      <w:r w:rsidRPr="006739FE">
        <w:tab/>
        <w:t>B</w:t>
      </w:r>
      <w:r w:rsidRPr="006739FE">
        <w:rPr>
          <w:vertAlign w:val="subscript"/>
        </w:rPr>
        <w:t>RFBW</w:t>
      </w:r>
      <w:r w:rsidRPr="006739FE">
        <w:t>_T</w:t>
      </w:r>
      <w:r>
        <w:rPr>
          <w:lang w:eastAsia="zh-CN"/>
        </w:rPr>
        <w:t>'</w:t>
      </w:r>
      <w:r w:rsidRPr="006739FE">
        <w:rPr>
          <w:vertAlign w:val="subscript"/>
        </w:rPr>
        <w:t>RFBW</w:t>
      </w:r>
      <w:r w:rsidRPr="006739FE">
        <w:t xml:space="preserve">: </w:t>
      </w:r>
      <w:r w:rsidRPr="006739FE">
        <w:rPr>
          <w:lang w:eastAsia="zh-CN"/>
        </w:rPr>
        <w:t>the</w:t>
      </w:r>
      <w:r w:rsidRPr="006739FE">
        <w:t xml:space="preserve"> </w:t>
      </w:r>
      <w:r>
        <w:rPr>
          <w:i/>
          <w:iCs/>
        </w:rPr>
        <w:t>IAB</w:t>
      </w:r>
      <w:r w:rsidRPr="006739FE">
        <w:rPr>
          <w:i/>
          <w:iCs/>
        </w:rPr>
        <w:t xml:space="preserve"> RF Bandwidths </w:t>
      </w:r>
      <w:r w:rsidRPr="006739FE">
        <w:t xml:space="preserve">located at the bottom of the supported frequency range in the </w:t>
      </w:r>
      <w:r w:rsidRPr="006739FE">
        <w:rPr>
          <w:lang w:eastAsia="zh-CN"/>
        </w:rPr>
        <w:t xml:space="preserve">lowest operating </w:t>
      </w:r>
      <w:r w:rsidRPr="006739FE">
        <w:t>band</w:t>
      </w:r>
      <w:r w:rsidRPr="006739FE">
        <w:rPr>
          <w:lang w:eastAsia="zh-CN"/>
        </w:rPr>
        <w:t xml:space="preserve"> and</w:t>
      </w:r>
      <w:r w:rsidRPr="006739FE">
        <w:t xml:space="preserve"> at the </w:t>
      </w:r>
      <w:r w:rsidRPr="006739FE">
        <w:rPr>
          <w:lang w:eastAsia="zh-CN"/>
        </w:rPr>
        <w:t>highest possible simultaneous frequency position, within the Maximum Radio Bandwidth,</w:t>
      </w:r>
      <w:r w:rsidRPr="006739FE">
        <w:t xml:space="preserve"> in the </w:t>
      </w:r>
      <w:r w:rsidRPr="006739FE">
        <w:rPr>
          <w:lang w:eastAsia="zh-CN"/>
        </w:rPr>
        <w:t xml:space="preserve">highest operating </w:t>
      </w:r>
      <w:r w:rsidRPr="006739FE">
        <w:t>band</w:t>
      </w:r>
      <w:r w:rsidRPr="006739FE">
        <w:rPr>
          <w:lang w:eastAsia="zh-CN"/>
        </w:rPr>
        <w:t>.</w:t>
      </w:r>
    </w:p>
    <w:p w14:paraId="26CA8CCF" w14:textId="77777777" w:rsidR="00AD1976" w:rsidRPr="006739FE" w:rsidRDefault="00AD1976" w:rsidP="00AD1976">
      <w:pPr>
        <w:pStyle w:val="B1"/>
        <w:rPr>
          <w:lang w:eastAsia="zh-CN"/>
        </w:rPr>
      </w:pPr>
      <w:r w:rsidRPr="006739FE">
        <w:lastRenderedPageBreak/>
        <w:t>-</w:t>
      </w:r>
      <w:r w:rsidRPr="006739FE">
        <w:tab/>
        <w:t>B</w:t>
      </w:r>
      <w:r>
        <w:rPr>
          <w:lang w:eastAsia="zh-CN"/>
        </w:rPr>
        <w:t>'</w:t>
      </w:r>
      <w:r w:rsidRPr="006739FE">
        <w:rPr>
          <w:vertAlign w:val="subscript"/>
        </w:rPr>
        <w:t>RFBW</w:t>
      </w:r>
      <w:r w:rsidRPr="006739FE">
        <w:t>_T</w:t>
      </w:r>
      <w:r w:rsidRPr="006739FE">
        <w:rPr>
          <w:vertAlign w:val="subscript"/>
        </w:rPr>
        <w:t>RFBW:</w:t>
      </w:r>
      <w:r w:rsidRPr="006739FE">
        <w:t xml:space="preserve"> the </w:t>
      </w:r>
      <w:r>
        <w:rPr>
          <w:i/>
          <w:iCs/>
        </w:rPr>
        <w:t>IAB</w:t>
      </w:r>
      <w:r w:rsidRPr="006739FE">
        <w:rPr>
          <w:i/>
          <w:iCs/>
        </w:rPr>
        <w:t xml:space="preserve"> RF Bandwidths</w:t>
      </w:r>
      <w:r w:rsidRPr="006739FE">
        <w:t xml:space="preserve"> located at the top of the supported frequency range in the </w:t>
      </w:r>
      <w:r w:rsidRPr="006739FE">
        <w:rPr>
          <w:lang w:eastAsia="zh-CN"/>
        </w:rPr>
        <w:t>highest</w:t>
      </w:r>
      <w:r w:rsidRPr="006739FE">
        <w:rPr>
          <w:lang w:val="en-US" w:eastAsia="zh-CN"/>
        </w:rPr>
        <w:t xml:space="preserve"> </w:t>
      </w:r>
      <w:r w:rsidRPr="006739FE">
        <w:t>operating band and at the lowest possible simultaneous frequency position, within the Maximum Radio Bandwidth, in the lowest operating band.</w:t>
      </w:r>
    </w:p>
    <w:p w14:paraId="4388B425" w14:textId="77777777" w:rsidR="00AD1976" w:rsidRPr="006739FE" w:rsidRDefault="00AD1976" w:rsidP="00AD1976">
      <w:pPr>
        <w:pStyle w:val="NO"/>
        <w:rPr>
          <w:lang w:eastAsia="zh-CN"/>
        </w:rPr>
      </w:pPr>
      <w:r w:rsidRPr="006739FE">
        <w:rPr>
          <w:lang w:eastAsia="zh-CN"/>
        </w:rPr>
        <w:t>NOTE:</w:t>
      </w:r>
      <w:r w:rsidRPr="006739FE">
        <w:rPr>
          <w:lang w:eastAsia="zh-CN"/>
        </w:rPr>
        <w:tab/>
      </w:r>
      <w:r w:rsidRPr="006739FE">
        <w:t>B</w:t>
      </w:r>
      <w:r w:rsidRPr="006739FE">
        <w:rPr>
          <w:vertAlign w:val="subscript"/>
        </w:rPr>
        <w:t>RFBW</w:t>
      </w:r>
      <w:r w:rsidRPr="006739FE">
        <w:t>_</w:t>
      </w:r>
      <w:r w:rsidRPr="006739FE">
        <w:rPr>
          <w:lang w:eastAsia="zh-CN"/>
        </w:rPr>
        <w:t>T</w:t>
      </w:r>
      <w:r>
        <w:rPr>
          <w:lang w:eastAsia="zh-CN"/>
        </w:rPr>
        <w:t>'</w:t>
      </w:r>
      <w:r w:rsidRPr="006739FE">
        <w:rPr>
          <w:vertAlign w:val="subscript"/>
        </w:rPr>
        <w:t>RFBW</w:t>
      </w:r>
      <w:r w:rsidRPr="006739FE">
        <w:t xml:space="preserve"> = </w:t>
      </w:r>
      <w:r w:rsidRPr="006739FE">
        <w:rPr>
          <w:lang w:eastAsia="zh-CN"/>
        </w:rPr>
        <w:t>B</w:t>
      </w:r>
      <w:r>
        <w:rPr>
          <w:lang w:eastAsia="zh-CN"/>
        </w:rPr>
        <w:t>'</w:t>
      </w:r>
      <w:r w:rsidRPr="006739FE">
        <w:rPr>
          <w:vertAlign w:val="subscript"/>
        </w:rPr>
        <w:t>RFBW</w:t>
      </w:r>
      <w:r w:rsidRPr="006739FE">
        <w:t>_T</w:t>
      </w:r>
      <w:r w:rsidRPr="006739FE">
        <w:rPr>
          <w:vertAlign w:val="subscript"/>
        </w:rPr>
        <w:t>RFBW</w:t>
      </w:r>
      <w:r w:rsidRPr="006739FE">
        <w:t xml:space="preserve"> = B</w:t>
      </w:r>
      <w:r w:rsidRPr="006739FE">
        <w:rPr>
          <w:vertAlign w:val="subscript"/>
        </w:rPr>
        <w:t>RFBW</w:t>
      </w:r>
      <w:r w:rsidRPr="006739FE">
        <w:t>_T</w:t>
      </w:r>
      <w:r w:rsidRPr="006739FE">
        <w:rPr>
          <w:vertAlign w:val="subscript"/>
        </w:rPr>
        <w:t>RFBW</w:t>
      </w:r>
      <w:r w:rsidRPr="006739FE">
        <w:t xml:space="preserve"> when the </w:t>
      </w:r>
      <w:r w:rsidRPr="006739FE">
        <w:rPr>
          <w:lang w:eastAsia="zh-CN"/>
        </w:rPr>
        <w:t xml:space="preserve">declared </w:t>
      </w:r>
      <w:r w:rsidRPr="006739FE">
        <w:t xml:space="preserve">Maximum Radio Bandwidth </w:t>
      </w:r>
      <w:r w:rsidRPr="006739FE">
        <w:rPr>
          <w:lang w:eastAsia="zh-CN"/>
        </w:rPr>
        <w:t xml:space="preserve">spans all operating bands. </w:t>
      </w:r>
      <w:r w:rsidRPr="006739FE">
        <w:t>B</w:t>
      </w:r>
      <w:r w:rsidRPr="006739FE">
        <w:rPr>
          <w:vertAlign w:val="subscript"/>
        </w:rPr>
        <w:t>RFBW</w:t>
      </w:r>
      <w:r w:rsidRPr="006739FE">
        <w:t>_</w:t>
      </w:r>
      <w:r w:rsidRPr="006739FE">
        <w:rPr>
          <w:lang w:eastAsia="zh-CN"/>
        </w:rPr>
        <w:t>T</w:t>
      </w:r>
      <w:r w:rsidRPr="006739FE">
        <w:rPr>
          <w:vertAlign w:val="subscript"/>
        </w:rPr>
        <w:t>RFBW</w:t>
      </w:r>
      <w:r w:rsidRPr="006739FE">
        <w:rPr>
          <w:lang w:eastAsia="zh-CN"/>
        </w:rPr>
        <w:t xml:space="preserve"> means the </w:t>
      </w:r>
      <w:r>
        <w:rPr>
          <w:i/>
          <w:iCs/>
          <w:lang w:eastAsia="zh-CN"/>
        </w:rPr>
        <w:t>IAB</w:t>
      </w:r>
      <w:r w:rsidRPr="006739FE">
        <w:rPr>
          <w:i/>
          <w:iCs/>
          <w:lang w:eastAsia="zh-CN"/>
        </w:rPr>
        <w:t xml:space="preserve"> RF Bandwidths</w:t>
      </w:r>
      <w:r w:rsidRPr="006739FE">
        <w:rPr>
          <w:lang w:eastAsia="zh-CN"/>
        </w:rPr>
        <w:t xml:space="preserve"> are located at the bottom of the supported frequency range in the lowe</w:t>
      </w:r>
      <w:r w:rsidRPr="006739FE">
        <w:rPr>
          <w:lang w:val="en-US" w:eastAsia="zh-CN"/>
        </w:rPr>
        <w:t>r</w:t>
      </w:r>
      <w:r w:rsidRPr="006739FE">
        <w:rPr>
          <w:lang w:eastAsia="zh-CN"/>
        </w:rPr>
        <w:t xml:space="preserve"> operating band and at the top of the supported frequency range in the </w:t>
      </w:r>
      <w:r w:rsidRPr="006739FE">
        <w:rPr>
          <w:lang w:val="en-US" w:eastAsia="zh-CN"/>
        </w:rPr>
        <w:t>upper</w:t>
      </w:r>
      <w:r w:rsidRPr="006739FE">
        <w:rPr>
          <w:lang w:eastAsia="zh-CN"/>
        </w:rPr>
        <w:t xml:space="preserve"> </w:t>
      </w:r>
      <w:r w:rsidRPr="006739FE">
        <w:t>operating</w:t>
      </w:r>
      <w:r w:rsidRPr="006739FE">
        <w:rPr>
          <w:lang w:eastAsia="zh-CN"/>
        </w:rPr>
        <w:t xml:space="preserve"> band.</w:t>
      </w:r>
    </w:p>
    <w:p w14:paraId="6E73CC33" w14:textId="77777777" w:rsidR="00AD1976" w:rsidRPr="006739FE" w:rsidRDefault="00AD1976" w:rsidP="00AD1976">
      <w:r w:rsidRPr="006739FE">
        <w:t xml:space="preserve">When a test is performed by a test laboratory, the position of </w:t>
      </w:r>
      <w:r w:rsidRPr="006739FE">
        <w:rPr>
          <w:lang w:val="en-US" w:eastAsia="zh-CN"/>
        </w:rPr>
        <w:t xml:space="preserve">B, M and T for single carrier, </w:t>
      </w:r>
      <w:r w:rsidRPr="006739FE">
        <w:t>B</w:t>
      </w:r>
      <w:r w:rsidRPr="006739FE">
        <w:rPr>
          <w:vertAlign w:val="subscript"/>
        </w:rPr>
        <w:t>RFBW</w:t>
      </w:r>
      <w:r w:rsidRPr="006739FE">
        <w:t>, M</w:t>
      </w:r>
      <w:r w:rsidRPr="006739FE">
        <w:rPr>
          <w:vertAlign w:val="subscript"/>
        </w:rPr>
        <w:t>RFBW</w:t>
      </w:r>
      <w:r w:rsidRPr="006739FE">
        <w:t xml:space="preserve"> and T</w:t>
      </w:r>
      <w:r w:rsidRPr="006739FE">
        <w:rPr>
          <w:vertAlign w:val="subscript"/>
        </w:rPr>
        <w:t>RFBW</w:t>
      </w:r>
      <w:r w:rsidRPr="006739FE">
        <w:rPr>
          <w:vertAlign w:val="subscript"/>
          <w:lang w:val="en-US" w:eastAsia="zh-CN"/>
        </w:rPr>
        <w:t xml:space="preserve"> </w:t>
      </w:r>
      <w:r w:rsidRPr="006739FE">
        <w:rPr>
          <w:lang w:val="en-US" w:eastAsia="zh-CN"/>
        </w:rPr>
        <w:t xml:space="preserve">for single band operation, </w:t>
      </w:r>
      <w:r w:rsidRPr="006739FE">
        <w:t>B</w:t>
      </w:r>
      <w:r w:rsidRPr="006739FE">
        <w:rPr>
          <w:vertAlign w:val="subscript"/>
        </w:rPr>
        <w:t>BW Channel CA</w:t>
      </w:r>
      <w:r w:rsidRPr="006739FE">
        <w:rPr>
          <w:rFonts w:cs="v4.2.0"/>
        </w:rPr>
        <w:t xml:space="preserve">, </w:t>
      </w:r>
      <w:r w:rsidRPr="006739FE">
        <w:t>M</w:t>
      </w:r>
      <w:r w:rsidRPr="006739FE">
        <w:rPr>
          <w:vertAlign w:val="subscript"/>
        </w:rPr>
        <w:t>BW Channel CA</w:t>
      </w:r>
      <w:r w:rsidRPr="006739FE">
        <w:rPr>
          <w:rFonts w:cs="v4.2.0"/>
        </w:rPr>
        <w:t xml:space="preserve"> and </w:t>
      </w:r>
      <w:r w:rsidRPr="006739FE">
        <w:t>T</w:t>
      </w:r>
      <w:r w:rsidRPr="006739FE">
        <w:rPr>
          <w:vertAlign w:val="subscript"/>
        </w:rPr>
        <w:t xml:space="preserve">BW Channel CA </w:t>
      </w:r>
      <w:r w:rsidRPr="006739FE">
        <w:rPr>
          <w:rFonts w:cs="v4.2.0"/>
          <w:lang w:eastAsia="zh-CN"/>
        </w:rPr>
        <w:t>for</w:t>
      </w:r>
      <w:r w:rsidRPr="006739FE">
        <w:rPr>
          <w:vertAlign w:val="subscript"/>
          <w:lang w:eastAsia="zh-CN"/>
        </w:rPr>
        <w:t xml:space="preserve"> </w:t>
      </w:r>
      <w:r w:rsidRPr="006739FE">
        <w:rPr>
          <w:rFonts w:cs="v4.2.0"/>
          <w:lang w:eastAsia="zh-CN"/>
        </w:rPr>
        <w:t>contiguous spectrum operation</w:t>
      </w:r>
      <w:r w:rsidRPr="006739FE">
        <w:t xml:space="preserve"> in each supported operating band,</w:t>
      </w:r>
      <w:r w:rsidRPr="006739FE">
        <w:rPr>
          <w:rFonts w:eastAsia="MS Mincho"/>
        </w:rPr>
        <w:t xml:space="preserve"> the position of </w:t>
      </w:r>
      <w:r w:rsidRPr="006739FE">
        <w:t>B</w:t>
      </w:r>
      <w:r w:rsidRPr="006739FE">
        <w:rPr>
          <w:vertAlign w:val="subscript"/>
        </w:rPr>
        <w:t>RFBW</w:t>
      </w:r>
      <w:r w:rsidRPr="006739FE">
        <w:t>_T</w:t>
      </w:r>
      <w:r>
        <w:rPr>
          <w:lang w:eastAsia="zh-CN"/>
        </w:rPr>
        <w:t>'</w:t>
      </w:r>
      <w:r w:rsidRPr="006739FE">
        <w:rPr>
          <w:vertAlign w:val="subscript"/>
        </w:rPr>
        <w:t>RFBW</w:t>
      </w:r>
      <w:r w:rsidRPr="006739FE">
        <w:rPr>
          <w:rFonts w:eastAsia="MS Mincho"/>
        </w:rPr>
        <w:t xml:space="preserve"> and </w:t>
      </w:r>
      <w:r w:rsidRPr="006739FE">
        <w:t>B</w:t>
      </w:r>
      <w:r>
        <w:t>'</w:t>
      </w:r>
      <w:r w:rsidRPr="006739FE">
        <w:rPr>
          <w:vertAlign w:val="subscript"/>
        </w:rPr>
        <w:t>RFBW</w:t>
      </w:r>
      <w:r w:rsidRPr="006739FE">
        <w:t>_T</w:t>
      </w:r>
      <w:r w:rsidRPr="006739FE">
        <w:rPr>
          <w:vertAlign w:val="subscript"/>
        </w:rPr>
        <w:t>RFBW</w:t>
      </w:r>
      <w:r w:rsidRPr="006739FE">
        <w:rPr>
          <w:rFonts w:eastAsia="MS Mincho"/>
        </w:rPr>
        <w:t xml:space="preserve"> in the </w:t>
      </w:r>
      <w:r w:rsidRPr="006739FE">
        <w:rPr>
          <w:lang w:eastAsia="zh-CN"/>
        </w:rPr>
        <w:t>supported operating band combinations</w:t>
      </w:r>
      <w:r w:rsidRPr="006739FE">
        <w:t xml:space="preserve"> shall be specified by the laboratory. The laboratory may consult with operators, the manufacturer or other bodies.</w:t>
      </w:r>
    </w:p>
    <w:p w14:paraId="6B6DBBC8" w14:textId="77777777" w:rsidR="00AD1976" w:rsidRPr="006739FE" w:rsidRDefault="00AD1976" w:rsidP="00AD1976">
      <w:pPr>
        <w:pStyle w:val="Heading3"/>
        <w:ind w:left="0" w:firstLine="0"/>
      </w:pPr>
      <w:bookmarkStart w:id="164" w:name="_Toc21099858"/>
      <w:bookmarkStart w:id="165" w:name="_Toc29809656"/>
      <w:bookmarkStart w:id="166" w:name="_Toc36645031"/>
      <w:bookmarkStart w:id="167" w:name="_Toc37272085"/>
      <w:bookmarkStart w:id="168" w:name="_Toc45884331"/>
      <w:bookmarkStart w:id="169" w:name="_Toc53182354"/>
      <w:bookmarkStart w:id="170" w:name="_Toc73962779"/>
      <w:r w:rsidRPr="006739FE">
        <w:t>4.9.2</w:t>
      </w:r>
      <w:r w:rsidRPr="006739FE">
        <w:tab/>
        <w:t>Test models</w:t>
      </w:r>
      <w:bookmarkEnd w:id="164"/>
      <w:bookmarkEnd w:id="165"/>
      <w:bookmarkEnd w:id="166"/>
      <w:bookmarkEnd w:id="167"/>
      <w:bookmarkEnd w:id="168"/>
      <w:bookmarkEnd w:id="169"/>
      <w:bookmarkEnd w:id="170"/>
    </w:p>
    <w:p w14:paraId="6BC9E037" w14:textId="77777777" w:rsidR="00AD1976" w:rsidRPr="006739FE" w:rsidRDefault="00AD1976" w:rsidP="00AD1976">
      <w:pPr>
        <w:pStyle w:val="Heading4"/>
        <w:ind w:left="864" w:hanging="864"/>
      </w:pPr>
      <w:bookmarkStart w:id="171" w:name="_Toc21099859"/>
      <w:bookmarkStart w:id="172" w:name="_Toc29809657"/>
      <w:bookmarkStart w:id="173" w:name="_Toc36645032"/>
      <w:bookmarkStart w:id="174" w:name="_Toc37272086"/>
      <w:bookmarkStart w:id="175" w:name="_Toc45884332"/>
      <w:bookmarkStart w:id="176" w:name="_Toc53182355"/>
      <w:bookmarkStart w:id="177" w:name="_Toc73962780"/>
      <w:r w:rsidRPr="006739FE">
        <w:t>4.9.2.1</w:t>
      </w:r>
      <w:r w:rsidRPr="006739FE">
        <w:tab/>
        <w:t>General</w:t>
      </w:r>
      <w:bookmarkEnd w:id="171"/>
      <w:bookmarkEnd w:id="172"/>
      <w:bookmarkEnd w:id="173"/>
      <w:bookmarkEnd w:id="174"/>
      <w:bookmarkEnd w:id="175"/>
      <w:bookmarkEnd w:id="176"/>
      <w:bookmarkEnd w:id="177"/>
    </w:p>
    <w:p w14:paraId="3AAB81DC" w14:textId="5158141C" w:rsidR="00AD1976" w:rsidRPr="006739FE" w:rsidRDefault="00AD1976" w:rsidP="00AD1976">
      <w:r w:rsidRPr="006739FE">
        <w:t xml:space="preserve">The following clauses will describe the FR1 test models needed for </w:t>
      </w:r>
      <w:r>
        <w:rPr>
          <w:i/>
        </w:rPr>
        <w:t>IAB</w:t>
      </w:r>
      <w:r w:rsidRPr="006739FE">
        <w:rPr>
          <w:i/>
        </w:rPr>
        <w:t xml:space="preserve"> type 1-H</w:t>
      </w:r>
      <w:r w:rsidRPr="006739FE">
        <w:t xml:space="preserve">. Note that the NR FR1 test models are also applicable to </w:t>
      </w:r>
      <w:r>
        <w:rPr>
          <w:i/>
        </w:rPr>
        <w:t>IAB</w:t>
      </w:r>
      <w:r w:rsidRPr="006739FE">
        <w:rPr>
          <w:i/>
        </w:rPr>
        <w:t xml:space="preserve"> type 1-O</w:t>
      </w:r>
      <w:r w:rsidRPr="006739FE">
        <w:t xml:space="preserve"> conformance testing in TS</w:t>
      </w:r>
      <w:r>
        <w:t> </w:t>
      </w:r>
      <w:r w:rsidRPr="006739FE">
        <w:t>38.</w:t>
      </w:r>
      <w:r w:rsidR="000D4065">
        <w:t>176</w:t>
      </w:r>
      <w:r w:rsidRPr="006739FE">
        <w:t>-2 [</w:t>
      </w:r>
      <w:r w:rsidR="000D4065">
        <w:t>3</w:t>
      </w:r>
      <w:r w:rsidRPr="006739FE">
        <w:t>].</w:t>
      </w:r>
    </w:p>
    <w:p w14:paraId="60A1B3B4" w14:textId="77777777" w:rsidR="00AD1976" w:rsidRDefault="00AD1976" w:rsidP="00AD1976">
      <w:pPr>
        <w:pStyle w:val="Heading4"/>
        <w:ind w:left="864" w:hanging="864"/>
      </w:pPr>
      <w:bookmarkStart w:id="178" w:name="_Toc21099860"/>
      <w:bookmarkStart w:id="179" w:name="_Toc29809658"/>
      <w:bookmarkStart w:id="180" w:name="_Toc36645033"/>
      <w:bookmarkStart w:id="181" w:name="_Toc37272087"/>
      <w:bookmarkStart w:id="182" w:name="_Toc45884333"/>
      <w:bookmarkStart w:id="183" w:name="_Toc53182356"/>
      <w:bookmarkStart w:id="184" w:name="_Toc73962781"/>
      <w:r w:rsidRPr="006739FE">
        <w:t>4.9.2.2</w:t>
      </w:r>
      <w:r w:rsidRPr="006739FE">
        <w:tab/>
        <w:t>FR1 test models</w:t>
      </w:r>
      <w:bookmarkEnd w:id="178"/>
      <w:bookmarkEnd w:id="179"/>
      <w:bookmarkEnd w:id="180"/>
      <w:bookmarkEnd w:id="181"/>
      <w:bookmarkEnd w:id="182"/>
      <w:bookmarkEnd w:id="183"/>
      <w:r>
        <w:t xml:space="preserve"> for IAB-DU</w:t>
      </w:r>
      <w:bookmarkEnd w:id="184"/>
    </w:p>
    <w:p w14:paraId="3677F7FA" w14:textId="67176A84" w:rsidR="00AD1976" w:rsidRDefault="00AD1976" w:rsidP="00AD1976">
      <w:r>
        <w:t>FR1 test model in clause 4.9.2.2 in TS 38.141-1[</w:t>
      </w:r>
      <w:r w:rsidR="008B50DA">
        <w:t>13</w:t>
      </w:r>
      <w:r>
        <w:t>] applies to IAB-DU as below:</w:t>
      </w:r>
    </w:p>
    <w:p w14:paraId="337107C4" w14:textId="77777777" w:rsidR="00AD1976" w:rsidRDefault="00AD1976" w:rsidP="00AD1976">
      <w:pPr>
        <w:ind w:firstLine="720"/>
        <w:rPr>
          <w:rFonts w:eastAsia="Times New Roman"/>
        </w:rPr>
      </w:pPr>
      <w:r w:rsidRPr="0014446E">
        <w:rPr>
          <w:rFonts w:eastAsia="Times New Roman"/>
        </w:rPr>
        <w:t>NR-FR1-TM1.1</w:t>
      </w:r>
      <w:r>
        <w:rPr>
          <w:rFonts w:eastAsia="Times New Roman"/>
        </w:rPr>
        <w:t xml:space="preserve"> applies to IAB-DU-FR1-TM1.1</w:t>
      </w:r>
    </w:p>
    <w:p w14:paraId="1243AACB" w14:textId="77777777" w:rsidR="00AD1976" w:rsidRDefault="00AD1976" w:rsidP="00AD1976">
      <w:pPr>
        <w:ind w:firstLine="720"/>
        <w:rPr>
          <w:rFonts w:eastAsia="Times New Roman"/>
        </w:rPr>
      </w:pPr>
      <w:r w:rsidRPr="0014446E">
        <w:rPr>
          <w:rFonts w:eastAsia="Times New Roman"/>
        </w:rPr>
        <w:t>NR-FR1-TM1.</w:t>
      </w:r>
      <w:r>
        <w:rPr>
          <w:rFonts w:eastAsia="Times New Roman"/>
        </w:rPr>
        <w:t>2 applies to IAB-DU-FR1-TM1.2</w:t>
      </w:r>
    </w:p>
    <w:p w14:paraId="48FBF740" w14:textId="77777777" w:rsidR="00AD1976" w:rsidRDefault="00AD1976" w:rsidP="00AD1976">
      <w:pPr>
        <w:ind w:firstLine="720"/>
        <w:rPr>
          <w:rFonts w:eastAsia="Times New Roman"/>
        </w:rPr>
      </w:pPr>
      <w:r w:rsidRPr="0014446E">
        <w:rPr>
          <w:rFonts w:eastAsia="Times New Roman"/>
        </w:rPr>
        <w:t>NR-FR1-TM</w:t>
      </w:r>
      <w:r>
        <w:rPr>
          <w:rFonts w:eastAsia="Times New Roman"/>
        </w:rPr>
        <w:t>2 applies to IAB-DU-FR1-TM2</w:t>
      </w:r>
    </w:p>
    <w:p w14:paraId="0549335C" w14:textId="77777777" w:rsidR="00AD1976" w:rsidRDefault="00AD1976" w:rsidP="00AD1976">
      <w:pPr>
        <w:ind w:firstLine="720"/>
        <w:rPr>
          <w:rFonts w:eastAsia="Times New Roman"/>
        </w:rPr>
      </w:pPr>
      <w:r w:rsidRPr="008C3753">
        <w:t>NR-FR1-TM2</w:t>
      </w:r>
      <w:r>
        <w:t xml:space="preserve">a </w:t>
      </w:r>
      <w:r>
        <w:rPr>
          <w:rFonts w:eastAsia="Times New Roman"/>
        </w:rPr>
        <w:t>applies to IAB-DU-FR1-TM2a</w:t>
      </w:r>
    </w:p>
    <w:p w14:paraId="6444137B" w14:textId="77777777" w:rsidR="00AD1976" w:rsidRDefault="00AD1976" w:rsidP="00AD1976">
      <w:pPr>
        <w:ind w:firstLine="720"/>
        <w:rPr>
          <w:rFonts w:eastAsia="Times New Roman"/>
        </w:rPr>
      </w:pPr>
      <w:r w:rsidRPr="008C3753">
        <w:t>NR-FR1-TM</w:t>
      </w:r>
      <w:r>
        <w:t xml:space="preserve">3.1 </w:t>
      </w:r>
      <w:r>
        <w:rPr>
          <w:rFonts w:eastAsia="Times New Roman"/>
        </w:rPr>
        <w:t>applies to IAB-DU-FR1-TM3.1</w:t>
      </w:r>
    </w:p>
    <w:p w14:paraId="22AC4554" w14:textId="77777777" w:rsidR="00AD1976" w:rsidRDefault="00AD1976" w:rsidP="00AD1976">
      <w:pPr>
        <w:ind w:firstLine="720"/>
        <w:rPr>
          <w:rFonts w:eastAsia="Times New Roman"/>
        </w:rPr>
      </w:pPr>
      <w:r w:rsidRPr="008C3753">
        <w:t>NR-FR1-TM</w:t>
      </w:r>
      <w:r>
        <w:t xml:space="preserve">3.1a </w:t>
      </w:r>
      <w:r>
        <w:rPr>
          <w:rFonts w:eastAsia="Times New Roman"/>
        </w:rPr>
        <w:t>applies to IAB-DU-FR1-TM3.1a</w:t>
      </w:r>
    </w:p>
    <w:p w14:paraId="45EC73B8" w14:textId="77777777" w:rsidR="00AD1976" w:rsidRDefault="00AD1976" w:rsidP="00AD1976">
      <w:pPr>
        <w:ind w:firstLine="720"/>
        <w:rPr>
          <w:rFonts w:eastAsia="Times New Roman"/>
        </w:rPr>
      </w:pPr>
      <w:r w:rsidRPr="008C3753">
        <w:t>NR-FR1-TM</w:t>
      </w:r>
      <w:r>
        <w:t xml:space="preserve">3.2 </w:t>
      </w:r>
      <w:r>
        <w:rPr>
          <w:rFonts w:eastAsia="Times New Roman"/>
        </w:rPr>
        <w:t>applies to IAB-DU-FR1-TM3.2</w:t>
      </w:r>
    </w:p>
    <w:p w14:paraId="1B202945" w14:textId="77777777" w:rsidR="00AD1976" w:rsidRDefault="00AD1976" w:rsidP="00AD1976">
      <w:pPr>
        <w:ind w:firstLine="720"/>
        <w:rPr>
          <w:rFonts w:eastAsia="Times New Roman"/>
        </w:rPr>
      </w:pPr>
      <w:r w:rsidRPr="008C3753">
        <w:t>NR-FR1-TM</w:t>
      </w:r>
      <w:r>
        <w:t xml:space="preserve">3.3 </w:t>
      </w:r>
      <w:r>
        <w:rPr>
          <w:rFonts w:eastAsia="Times New Roman"/>
        </w:rPr>
        <w:t>applies to IAB-DU-FR1-TM3.3</w:t>
      </w:r>
    </w:p>
    <w:p w14:paraId="3BDC0439" w14:textId="085E3D6C" w:rsidR="00AD1976" w:rsidRPr="004B3F71" w:rsidRDefault="00AD1976" w:rsidP="00AD1976">
      <w:r>
        <w:t xml:space="preserve">Testing models applying to </w:t>
      </w:r>
      <w:r w:rsidRPr="004B3F71">
        <w:t>NB-IoT operation</w:t>
      </w:r>
      <w:r>
        <w:t xml:space="preserve"> in clause 4.9.2.2 in TS 38.141-1[</w:t>
      </w:r>
      <w:r w:rsidR="000D4065">
        <w:t>13</w:t>
      </w:r>
      <w:r>
        <w:t>] are not applicable to IAB-DU.</w:t>
      </w:r>
    </w:p>
    <w:p w14:paraId="029AD57A" w14:textId="77777777" w:rsidR="00AD1976" w:rsidRDefault="00AD1976" w:rsidP="00AD1976">
      <w:pPr>
        <w:pStyle w:val="Heading4"/>
        <w:ind w:left="864" w:hanging="864"/>
      </w:pPr>
      <w:bookmarkStart w:id="185" w:name="_Toc73962782"/>
      <w:r w:rsidRPr="006739FE">
        <w:t>4.9.2.</w:t>
      </w:r>
      <w:r>
        <w:t>3</w:t>
      </w:r>
      <w:r w:rsidRPr="006739FE">
        <w:tab/>
        <w:t>FR1 test models</w:t>
      </w:r>
      <w:r>
        <w:t xml:space="preserve"> for IAB-MT</w:t>
      </w:r>
      <w:bookmarkEnd w:id="185"/>
    </w:p>
    <w:p w14:paraId="08FC69D6" w14:textId="77777777" w:rsidR="00AD1976" w:rsidRPr="006739FE" w:rsidRDefault="00AD1976" w:rsidP="00AD1976">
      <w:pPr>
        <w:overflowPunct w:val="0"/>
        <w:autoSpaceDE w:val="0"/>
        <w:autoSpaceDN w:val="0"/>
        <w:adjustRightInd w:val="0"/>
        <w:textAlignment w:val="baseline"/>
        <w:rPr>
          <w:rFonts w:cs="v4.2.0"/>
          <w:lang w:eastAsia="ko-KR"/>
        </w:rPr>
      </w:pPr>
      <w:r w:rsidRPr="006739FE">
        <w:rPr>
          <w:rFonts w:cs="v4.2.0"/>
          <w:lang w:eastAsia="ko-KR"/>
        </w:rPr>
        <w:t>The set-up of physical channels for transmitter tests shall be according to one of the FR1 test models (</w:t>
      </w:r>
      <w:r>
        <w:rPr>
          <w:rFonts w:cs="v4.2.0"/>
          <w:lang w:eastAsia="ko-KR"/>
        </w:rPr>
        <w:t xml:space="preserve">IAB-MT- </w:t>
      </w:r>
      <w:r w:rsidRPr="006739FE">
        <w:rPr>
          <w:rFonts w:cs="v4.2.0"/>
          <w:lang w:eastAsia="ko-KR"/>
        </w:rPr>
        <w:t>FR1</w:t>
      </w:r>
      <w:r w:rsidRPr="006739FE">
        <w:rPr>
          <w:rFonts w:cs="v4.2.0"/>
          <w:lang w:eastAsia="ko-KR"/>
        </w:rPr>
        <w:noBreakHyphen/>
        <w:t>TM) below. A reference to the applicable test model is made within each test.</w:t>
      </w:r>
    </w:p>
    <w:p w14:paraId="5674F948" w14:textId="77777777" w:rsidR="00AD1976" w:rsidRPr="006739FE" w:rsidRDefault="00AD1976" w:rsidP="00AD1976">
      <w:pPr>
        <w:overflowPunct w:val="0"/>
        <w:autoSpaceDE w:val="0"/>
        <w:autoSpaceDN w:val="0"/>
        <w:adjustRightInd w:val="0"/>
        <w:textAlignment w:val="baseline"/>
        <w:rPr>
          <w:lang w:eastAsia="ko-KR"/>
        </w:rPr>
      </w:pPr>
      <w:r w:rsidRPr="006739FE">
        <w:rPr>
          <w:lang w:eastAsia="ko-KR"/>
        </w:rPr>
        <w:t xml:space="preserve">The following general parameters are used by all </w:t>
      </w:r>
      <w:r>
        <w:rPr>
          <w:rFonts w:cs="v4.2.0"/>
          <w:lang w:eastAsia="ko-KR"/>
        </w:rPr>
        <w:t xml:space="preserve">IAB-MT </w:t>
      </w:r>
      <w:r w:rsidRPr="006739FE">
        <w:rPr>
          <w:rFonts w:cs="v4.2.0"/>
          <w:lang w:eastAsia="ko-KR"/>
        </w:rPr>
        <w:t>test models</w:t>
      </w:r>
      <w:r w:rsidRPr="006739FE">
        <w:rPr>
          <w:lang w:eastAsia="ko-KR"/>
        </w:rPr>
        <w:t>:</w:t>
      </w:r>
    </w:p>
    <w:p w14:paraId="608C1503" w14:textId="77777777" w:rsidR="00AD1976" w:rsidRPr="006739FE" w:rsidRDefault="00AD1976" w:rsidP="00AD1976">
      <w:pPr>
        <w:pStyle w:val="B1"/>
      </w:pPr>
      <w:r w:rsidRPr="006739FE">
        <w:t>-</w:t>
      </w:r>
      <w:r w:rsidRPr="006739FE">
        <w:tab/>
        <w:t>Duration is 2 radio frames for TDD (20 ms)</w:t>
      </w:r>
    </w:p>
    <w:p w14:paraId="790F0B26" w14:textId="77777777" w:rsidR="00AD1976" w:rsidRPr="006739FE" w:rsidRDefault="00AD1976" w:rsidP="00AD1976">
      <w:pPr>
        <w:pStyle w:val="B1"/>
      </w:pPr>
      <w:r w:rsidRPr="006739FE">
        <w:t>-</w:t>
      </w:r>
      <w:r w:rsidRPr="006739FE">
        <w:tab/>
        <w:t>The slots are numbered 0 to 10</w:t>
      </w:r>
      <w:r w:rsidRPr="006739FE">
        <w:sym w:font="Symbol" w:char="F0B4"/>
      </w:r>
      <w:r w:rsidRPr="006739FE">
        <w:t>2</w:t>
      </w:r>
      <w:r w:rsidRPr="006739FE">
        <w:rPr>
          <w:vertAlign w:val="superscript"/>
        </w:rPr>
        <w:t>µ</w:t>
      </w:r>
      <w:r w:rsidRPr="006739FE">
        <w:t xml:space="preserve"> – 1 where µ is the numerology corresponding to the subcarrier spacing</w:t>
      </w:r>
    </w:p>
    <w:p w14:paraId="512BA2B2" w14:textId="444C0BC4" w:rsidR="00AD1976" w:rsidRPr="006739FE" w:rsidRDefault="00AD1976" w:rsidP="00AD1976">
      <w:pPr>
        <w:pStyle w:val="B1"/>
      </w:pPr>
      <w:r w:rsidRPr="006739FE">
        <w:t>-</w:t>
      </w:r>
      <w:r w:rsidRPr="006739FE">
        <w:tab/>
      </w:r>
      <w:r w:rsidRPr="006739FE">
        <w:rPr>
          <w:rFonts w:cs="v4.2.0"/>
          <w:lang w:eastAsia="ko-KR"/>
        </w:rPr>
        <w:t>N</w:t>
      </w:r>
      <w:r w:rsidRPr="006739FE">
        <w:rPr>
          <w:rFonts w:cs="v4.2.0"/>
          <w:vertAlign w:val="subscript"/>
          <w:lang w:eastAsia="ko-KR"/>
        </w:rPr>
        <w:t>RB</w:t>
      </w:r>
      <w:r w:rsidRPr="006739FE">
        <w:rPr>
          <w:rFonts w:cs="v4.2.0"/>
          <w:lang w:eastAsia="ko-KR"/>
        </w:rPr>
        <w:t xml:space="preserve"> is the maximum transmission bandwidth configuration seen in </w:t>
      </w:r>
      <w:r>
        <w:rPr>
          <w:rFonts w:cs="v4.2.0"/>
          <w:lang w:eastAsia="ko-KR"/>
        </w:rPr>
        <w:t xml:space="preserve">clause </w:t>
      </w:r>
      <w:r w:rsidRPr="006739FE">
        <w:rPr>
          <w:rFonts w:cs="v4.2.0"/>
          <w:lang w:eastAsia="ko-KR"/>
        </w:rPr>
        <w:t xml:space="preserve">5.3.2 in </w:t>
      </w:r>
      <w:r w:rsidRPr="006739FE">
        <w:t>TS</w:t>
      </w:r>
      <w:r>
        <w:t> </w:t>
      </w:r>
      <w:r w:rsidRPr="006739FE">
        <w:t>38.1</w:t>
      </w:r>
      <w:r>
        <w:t>74</w:t>
      </w:r>
      <w:r w:rsidRPr="006739FE">
        <w:t>[</w:t>
      </w:r>
      <w:r w:rsidR="000D4065">
        <w:t>2</w:t>
      </w:r>
      <w:r w:rsidRPr="006739FE">
        <w:t>]</w:t>
      </w:r>
      <w:r w:rsidRPr="006739FE">
        <w:rPr>
          <w:rFonts w:cs="v4.2.0"/>
          <w:lang w:eastAsia="ko-KR"/>
        </w:rPr>
        <w:t>.</w:t>
      </w:r>
    </w:p>
    <w:p w14:paraId="120D641A" w14:textId="77777777" w:rsidR="00AD1976" w:rsidRPr="006739FE" w:rsidRDefault="00AD1976" w:rsidP="00AD1976">
      <w:pPr>
        <w:pStyle w:val="B1"/>
      </w:pPr>
      <w:r w:rsidRPr="006739FE">
        <w:t>-</w:t>
      </w:r>
      <w:r w:rsidRPr="006739FE">
        <w:tab/>
        <w:t>Normal CP</w:t>
      </w:r>
    </w:p>
    <w:p w14:paraId="26C60054" w14:textId="77777777" w:rsidR="00AD1976" w:rsidRPr="006739FE" w:rsidRDefault="00AD1976" w:rsidP="00AD1976">
      <w:pPr>
        <w:pStyle w:val="B1"/>
      </w:pPr>
      <w:r w:rsidRPr="006739FE">
        <w:t>-</w:t>
      </w:r>
      <w:r w:rsidRPr="006739FE">
        <w:tab/>
        <w:t>Virtual resource blocks of localized type</w:t>
      </w:r>
    </w:p>
    <w:p w14:paraId="150769EA" w14:textId="346C2FA7" w:rsidR="00AD1976" w:rsidRPr="006739FE" w:rsidRDefault="00AD1976" w:rsidP="00AD1976">
      <w:pPr>
        <w:overflowPunct w:val="0"/>
        <w:autoSpaceDE w:val="0"/>
        <w:autoSpaceDN w:val="0"/>
        <w:adjustRightInd w:val="0"/>
        <w:textAlignment w:val="baseline"/>
        <w:rPr>
          <w:lang w:eastAsia="zh-CN"/>
        </w:rPr>
      </w:pPr>
      <w:r>
        <w:rPr>
          <w:lang w:eastAsia="zh-CN"/>
        </w:rPr>
        <w:t>IAB-MT</w:t>
      </w:r>
      <w:r w:rsidRPr="006739FE">
        <w:rPr>
          <w:lang w:eastAsia="zh-CN"/>
        </w:rPr>
        <w:t xml:space="preserve"> test models are derived based on the uplink/downlink configuration as shown in the table 4.9.2.</w:t>
      </w:r>
      <w:r>
        <w:rPr>
          <w:lang w:eastAsia="zh-CN"/>
        </w:rPr>
        <w:t>3</w:t>
      </w:r>
      <w:r w:rsidRPr="006739FE">
        <w:rPr>
          <w:lang w:eastAsia="zh-CN"/>
        </w:rPr>
        <w:t xml:space="preserve">-1 using information element </w:t>
      </w:r>
      <w:r w:rsidRPr="006739FE">
        <w:rPr>
          <w:i/>
          <w:lang w:eastAsia="zh-CN"/>
        </w:rPr>
        <w:t xml:space="preserve">TDD-UL-DL-ConfigCommon </w:t>
      </w:r>
      <w:r w:rsidRPr="006739FE">
        <w:rPr>
          <w:lang w:eastAsia="zh-CN"/>
        </w:rPr>
        <w:t xml:space="preserve">as defined in </w:t>
      </w:r>
      <w:r w:rsidRPr="006739FE">
        <w:t>T</w:t>
      </w:r>
      <w:r w:rsidRPr="006739FE">
        <w:rPr>
          <w:lang w:eastAsia="zh-CN"/>
        </w:rPr>
        <w:t>S</w:t>
      </w:r>
      <w:r w:rsidRPr="006739FE">
        <w:t> 38.331</w:t>
      </w:r>
      <w:r>
        <w:t> </w:t>
      </w:r>
      <w:r w:rsidRPr="006739FE">
        <w:t>[</w:t>
      </w:r>
      <w:r w:rsidR="000D4065">
        <w:t>14</w:t>
      </w:r>
      <w:r w:rsidRPr="006739FE">
        <w:t>]</w:t>
      </w:r>
      <w:r w:rsidRPr="006739FE">
        <w:rPr>
          <w:lang w:eastAsia="zh-CN"/>
        </w:rPr>
        <w:t>.</w:t>
      </w:r>
    </w:p>
    <w:p w14:paraId="5876EFDA" w14:textId="77777777" w:rsidR="00AD1976" w:rsidRPr="006739FE" w:rsidRDefault="00AD1976" w:rsidP="00AD1976">
      <w:pPr>
        <w:pStyle w:val="TH"/>
      </w:pPr>
      <w:r w:rsidRPr="006739FE">
        <w:lastRenderedPageBreak/>
        <w:t xml:space="preserve">Table </w:t>
      </w:r>
      <w:r w:rsidRPr="006739FE">
        <w:rPr>
          <w:lang w:eastAsia="zh-CN"/>
        </w:rPr>
        <w:t>4.9.2.</w:t>
      </w:r>
      <w:r>
        <w:rPr>
          <w:lang w:eastAsia="zh-CN"/>
        </w:rPr>
        <w:t>3</w:t>
      </w:r>
      <w:r w:rsidRPr="006739FE">
        <w:t xml:space="preserve">-1: </w:t>
      </w:r>
      <w:r w:rsidRPr="006739FE">
        <w:rPr>
          <w:lang w:eastAsia="zh-CN"/>
        </w:rPr>
        <w:t xml:space="preserve">Configurations of TDD for </w:t>
      </w:r>
      <w:r>
        <w:rPr>
          <w:i/>
          <w:lang w:eastAsia="zh-CN"/>
        </w:rPr>
        <w:t>IAB</w:t>
      </w:r>
      <w:r w:rsidRPr="006739FE">
        <w:rPr>
          <w:i/>
          <w:lang w:eastAsia="zh-CN"/>
        </w:rPr>
        <w:t xml:space="preserve"> type 1-H </w:t>
      </w:r>
      <w:r w:rsidRPr="006739FE">
        <w:rPr>
          <w:lang w:eastAsia="zh-CN"/>
        </w:rPr>
        <w:t>test models</w:t>
      </w:r>
      <w:r>
        <w:rPr>
          <w:lang w:eastAsia="zh-CN"/>
        </w:rPr>
        <w:t xml:space="preserve">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84"/>
        <w:gridCol w:w="1296"/>
        <w:gridCol w:w="1296"/>
        <w:gridCol w:w="1296"/>
      </w:tblGrid>
      <w:tr w:rsidR="00AD1976" w:rsidRPr="006739FE" w14:paraId="50734C42" w14:textId="77777777" w:rsidTr="00EC5235">
        <w:trPr>
          <w:jc w:val="center"/>
        </w:trPr>
        <w:tc>
          <w:tcPr>
            <w:tcW w:w="5184" w:type="dxa"/>
            <w:shd w:val="clear" w:color="auto" w:fill="auto"/>
          </w:tcPr>
          <w:p w14:paraId="65DC60B9" w14:textId="77777777" w:rsidR="00AD1976" w:rsidRPr="006739FE" w:rsidRDefault="00AD1976" w:rsidP="00EC5235">
            <w:pPr>
              <w:pStyle w:val="TAH"/>
            </w:pPr>
            <w:r w:rsidRPr="006739FE">
              <w:t>Field name</w:t>
            </w:r>
          </w:p>
        </w:tc>
        <w:tc>
          <w:tcPr>
            <w:tcW w:w="3888" w:type="dxa"/>
            <w:gridSpan w:val="3"/>
            <w:shd w:val="clear" w:color="auto" w:fill="auto"/>
          </w:tcPr>
          <w:p w14:paraId="527793F0" w14:textId="77777777" w:rsidR="00AD1976" w:rsidRPr="006739FE" w:rsidRDefault="00AD1976" w:rsidP="00EC5235">
            <w:pPr>
              <w:pStyle w:val="TAH"/>
            </w:pPr>
            <w:r w:rsidRPr="006739FE">
              <w:t>Value</w:t>
            </w:r>
            <w:r w:rsidRPr="006739FE" w:rsidDel="00402D67">
              <w:t xml:space="preserve"> </w:t>
            </w:r>
          </w:p>
        </w:tc>
      </w:tr>
      <w:tr w:rsidR="00AD1976" w:rsidRPr="006739FE" w14:paraId="1B0EF21E" w14:textId="77777777" w:rsidTr="00EC5235">
        <w:trPr>
          <w:jc w:val="center"/>
        </w:trPr>
        <w:tc>
          <w:tcPr>
            <w:tcW w:w="5184" w:type="dxa"/>
            <w:shd w:val="clear" w:color="auto" w:fill="auto"/>
          </w:tcPr>
          <w:p w14:paraId="7241534B" w14:textId="77777777" w:rsidR="00AD1976" w:rsidRPr="00FC7CF8" w:rsidRDefault="00AD1976" w:rsidP="00EC5235">
            <w:pPr>
              <w:pStyle w:val="TAC"/>
              <w:rPr>
                <w:szCs w:val="18"/>
              </w:rPr>
            </w:pPr>
            <w:r w:rsidRPr="00FC7CF8">
              <w:rPr>
                <w:szCs w:val="18"/>
              </w:rPr>
              <w:t>referenceSubcarrierSpacing (kHz)</w:t>
            </w:r>
          </w:p>
        </w:tc>
        <w:tc>
          <w:tcPr>
            <w:tcW w:w="1296" w:type="dxa"/>
            <w:shd w:val="clear" w:color="auto" w:fill="auto"/>
          </w:tcPr>
          <w:p w14:paraId="4F2563D9" w14:textId="77777777" w:rsidR="00AD1976" w:rsidRPr="00FC7CF8" w:rsidRDefault="00AD1976" w:rsidP="00EC5235">
            <w:pPr>
              <w:pStyle w:val="TAC"/>
              <w:rPr>
                <w:szCs w:val="18"/>
              </w:rPr>
            </w:pPr>
            <w:r w:rsidRPr="00FC7CF8">
              <w:rPr>
                <w:szCs w:val="18"/>
              </w:rPr>
              <w:t>15</w:t>
            </w:r>
          </w:p>
        </w:tc>
        <w:tc>
          <w:tcPr>
            <w:tcW w:w="1296" w:type="dxa"/>
            <w:shd w:val="clear" w:color="auto" w:fill="auto"/>
          </w:tcPr>
          <w:p w14:paraId="6874628E" w14:textId="77777777" w:rsidR="00AD1976" w:rsidRPr="00FC7CF8" w:rsidRDefault="00AD1976" w:rsidP="00EC5235">
            <w:pPr>
              <w:pStyle w:val="TAC"/>
              <w:rPr>
                <w:szCs w:val="18"/>
              </w:rPr>
            </w:pPr>
            <w:r w:rsidRPr="00FC7CF8">
              <w:rPr>
                <w:szCs w:val="18"/>
              </w:rPr>
              <w:t>30</w:t>
            </w:r>
          </w:p>
        </w:tc>
        <w:tc>
          <w:tcPr>
            <w:tcW w:w="1296" w:type="dxa"/>
            <w:shd w:val="clear" w:color="auto" w:fill="auto"/>
          </w:tcPr>
          <w:p w14:paraId="53F5E2E9" w14:textId="77777777" w:rsidR="00AD1976" w:rsidRPr="00FC7CF8" w:rsidRDefault="00AD1976" w:rsidP="00EC5235">
            <w:pPr>
              <w:pStyle w:val="TAC"/>
              <w:rPr>
                <w:szCs w:val="18"/>
              </w:rPr>
            </w:pPr>
            <w:r w:rsidRPr="00FC7CF8">
              <w:rPr>
                <w:szCs w:val="18"/>
              </w:rPr>
              <w:t>60</w:t>
            </w:r>
          </w:p>
        </w:tc>
      </w:tr>
      <w:tr w:rsidR="00AD1976" w:rsidRPr="006739FE" w14:paraId="2273774B" w14:textId="77777777" w:rsidTr="00EC5235">
        <w:trPr>
          <w:jc w:val="center"/>
        </w:trPr>
        <w:tc>
          <w:tcPr>
            <w:tcW w:w="5184" w:type="dxa"/>
            <w:shd w:val="clear" w:color="auto" w:fill="auto"/>
          </w:tcPr>
          <w:p w14:paraId="276B2AD6" w14:textId="77777777" w:rsidR="00AD1976" w:rsidRPr="00FC7CF8" w:rsidRDefault="00AD1976" w:rsidP="00EC5235">
            <w:pPr>
              <w:pStyle w:val="TAC"/>
              <w:rPr>
                <w:szCs w:val="18"/>
              </w:rPr>
            </w:pPr>
            <w:r w:rsidRPr="00FC7CF8">
              <w:rPr>
                <w:szCs w:val="18"/>
              </w:rPr>
              <w:t>Periodicity (ms) for dl-UL-TransmissionPeriodicity</w:t>
            </w:r>
          </w:p>
        </w:tc>
        <w:tc>
          <w:tcPr>
            <w:tcW w:w="1296" w:type="dxa"/>
            <w:shd w:val="clear" w:color="auto" w:fill="auto"/>
          </w:tcPr>
          <w:p w14:paraId="55572796" w14:textId="77777777" w:rsidR="00AD1976" w:rsidRPr="00FC7CF8" w:rsidRDefault="00AD1976" w:rsidP="00EC5235">
            <w:pPr>
              <w:pStyle w:val="TAC"/>
              <w:rPr>
                <w:szCs w:val="18"/>
              </w:rPr>
            </w:pPr>
            <w:r w:rsidRPr="00FC7CF8">
              <w:rPr>
                <w:szCs w:val="18"/>
              </w:rPr>
              <w:t xml:space="preserve">5 </w:t>
            </w:r>
          </w:p>
        </w:tc>
        <w:tc>
          <w:tcPr>
            <w:tcW w:w="1296" w:type="dxa"/>
            <w:shd w:val="clear" w:color="auto" w:fill="auto"/>
          </w:tcPr>
          <w:p w14:paraId="0B968926" w14:textId="77777777" w:rsidR="00AD1976" w:rsidRPr="00FC7CF8" w:rsidRDefault="00AD1976" w:rsidP="00EC5235">
            <w:pPr>
              <w:pStyle w:val="TAC"/>
              <w:rPr>
                <w:szCs w:val="18"/>
              </w:rPr>
            </w:pPr>
            <w:r w:rsidRPr="00FC7CF8">
              <w:rPr>
                <w:szCs w:val="18"/>
              </w:rPr>
              <w:t>5</w:t>
            </w:r>
          </w:p>
        </w:tc>
        <w:tc>
          <w:tcPr>
            <w:tcW w:w="1296" w:type="dxa"/>
            <w:shd w:val="clear" w:color="auto" w:fill="auto"/>
          </w:tcPr>
          <w:p w14:paraId="2918409C" w14:textId="77777777" w:rsidR="00AD1976" w:rsidRPr="00FC7CF8" w:rsidRDefault="00AD1976" w:rsidP="00EC5235">
            <w:pPr>
              <w:pStyle w:val="TAC"/>
              <w:rPr>
                <w:szCs w:val="18"/>
              </w:rPr>
            </w:pPr>
            <w:r w:rsidRPr="00FC7CF8">
              <w:rPr>
                <w:szCs w:val="18"/>
              </w:rPr>
              <w:t>5</w:t>
            </w:r>
          </w:p>
        </w:tc>
      </w:tr>
      <w:tr w:rsidR="00AD1976" w:rsidRPr="006739FE" w14:paraId="6F19574D" w14:textId="77777777" w:rsidTr="00EC5235">
        <w:trPr>
          <w:jc w:val="center"/>
        </w:trPr>
        <w:tc>
          <w:tcPr>
            <w:tcW w:w="5184" w:type="dxa"/>
            <w:shd w:val="clear" w:color="auto" w:fill="auto"/>
          </w:tcPr>
          <w:p w14:paraId="42B42AD3" w14:textId="77777777" w:rsidR="00AD1976" w:rsidRPr="00FC7CF8" w:rsidRDefault="00AD1976" w:rsidP="00EC5235">
            <w:pPr>
              <w:pStyle w:val="TAC"/>
              <w:rPr>
                <w:szCs w:val="18"/>
              </w:rPr>
            </w:pPr>
            <w:r w:rsidRPr="00FC7CF8">
              <w:rPr>
                <w:szCs w:val="18"/>
              </w:rPr>
              <w:t>nrofDownlinkSlots</w:t>
            </w:r>
          </w:p>
        </w:tc>
        <w:tc>
          <w:tcPr>
            <w:tcW w:w="1296" w:type="dxa"/>
            <w:shd w:val="clear" w:color="auto" w:fill="auto"/>
          </w:tcPr>
          <w:p w14:paraId="14DBAB6F" w14:textId="77777777" w:rsidR="00AD1976" w:rsidRPr="00FC7CF8" w:rsidRDefault="00AD1976" w:rsidP="00EC5235">
            <w:pPr>
              <w:pStyle w:val="TAC"/>
              <w:rPr>
                <w:szCs w:val="18"/>
              </w:rPr>
            </w:pPr>
            <w:r w:rsidRPr="00FC7CF8">
              <w:rPr>
                <w:szCs w:val="18"/>
              </w:rPr>
              <w:t>3</w:t>
            </w:r>
          </w:p>
        </w:tc>
        <w:tc>
          <w:tcPr>
            <w:tcW w:w="1296" w:type="dxa"/>
            <w:shd w:val="clear" w:color="auto" w:fill="auto"/>
          </w:tcPr>
          <w:p w14:paraId="4A4C7F71" w14:textId="77777777" w:rsidR="00AD1976" w:rsidRPr="00FC7CF8" w:rsidRDefault="00AD1976" w:rsidP="00EC5235">
            <w:pPr>
              <w:pStyle w:val="TAC"/>
              <w:rPr>
                <w:szCs w:val="18"/>
              </w:rPr>
            </w:pPr>
            <w:r w:rsidRPr="00FC7CF8">
              <w:rPr>
                <w:szCs w:val="18"/>
              </w:rPr>
              <w:t>7</w:t>
            </w:r>
          </w:p>
        </w:tc>
        <w:tc>
          <w:tcPr>
            <w:tcW w:w="1296" w:type="dxa"/>
            <w:shd w:val="clear" w:color="auto" w:fill="auto"/>
          </w:tcPr>
          <w:p w14:paraId="73C1DBC7" w14:textId="77777777" w:rsidR="00AD1976" w:rsidRPr="00FC7CF8" w:rsidRDefault="00AD1976" w:rsidP="00EC5235">
            <w:pPr>
              <w:pStyle w:val="TAC"/>
              <w:rPr>
                <w:szCs w:val="18"/>
              </w:rPr>
            </w:pPr>
            <w:r w:rsidRPr="00FC7CF8">
              <w:rPr>
                <w:szCs w:val="18"/>
              </w:rPr>
              <w:t>14</w:t>
            </w:r>
          </w:p>
        </w:tc>
      </w:tr>
      <w:tr w:rsidR="00AD1976" w:rsidRPr="006739FE" w14:paraId="7265D79D" w14:textId="77777777" w:rsidTr="00EC5235">
        <w:trPr>
          <w:jc w:val="center"/>
        </w:trPr>
        <w:tc>
          <w:tcPr>
            <w:tcW w:w="5184" w:type="dxa"/>
            <w:shd w:val="clear" w:color="auto" w:fill="auto"/>
          </w:tcPr>
          <w:p w14:paraId="3A372879" w14:textId="77777777" w:rsidR="00AD1976" w:rsidRPr="00FC7CF8" w:rsidRDefault="00AD1976" w:rsidP="00EC5235">
            <w:pPr>
              <w:pStyle w:val="TAC"/>
              <w:rPr>
                <w:szCs w:val="18"/>
              </w:rPr>
            </w:pPr>
            <w:r w:rsidRPr="00FC7CF8">
              <w:rPr>
                <w:szCs w:val="18"/>
              </w:rPr>
              <w:t>nrofDownlinkSymbols</w:t>
            </w:r>
          </w:p>
        </w:tc>
        <w:tc>
          <w:tcPr>
            <w:tcW w:w="1296" w:type="dxa"/>
            <w:shd w:val="clear" w:color="auto" w:fill="auto"/>
          </w:tcPr>
          <w:p w14:paraId="71187B67" w14:textId="77777777" w:rsidR="00AD1976" w:rsidRPr="00FC7CF8" w:rsidRDefault="00AD1976" w:rsidP="00EC5235">
            <w:pPr>
              <w:pStyle w:val="TAC"/>
              <w:rPr>
                <w:szCs w:val="18"/>
              </w:rPr>
            </w:pPr>
            <w:r w:rsidRPr="00FC7CF8">
              <w:rPr>
                <w:szCs w:val="18"/>
              </w:rPr>
              <w:t>10</w:t>
            </w:r>
          </w:p>
        </w:tc>
        <w:tc>
          <w:tcPr>
            <w:tcW w:w="1296" w:type="dxa"/>
            <w:shd w:val="clear" w:color="auto" w:fill="auto"/>
          </w:tcPr>
          <w:p w14:paraId="53430944" w14:textId="77777777" w:rsidR="00AD1976" w:rsidRPr="00FC7CF8" w:rsidRDefault="00AD1976" w:rsidP="00EC5235">
            <w:pPr>
              <w:pStyle w:val="TAC"/>
              <w:rPr>
                <w:szCs w:val="18"/>
              </w:rPr>
            </w:pPr>
            <w:r w:rsidRPr="00FC7CF8">
              <w:rPr>
                <w:szCs w:val="18"/>
              </w:rPr>
              <w:t>6</w:t>
            </w:r>
          </w:p>
        </w:tc>
        <w:tc>
          <w:tcPr>
            <w:tcW w:w="1296" w:type="dxa"/>
            <w:shd w:val="clear" w:color="auto" w:fill="auto"/>
          </w:tcPr>
          <w:p w14:paraId="4DC75071" w14:textId="77777777" w:rsidR="00AD1976" w:rsidRPr="00FC7CF8" w:rsidRDefault="00AD1976" w:rsidP="00EC5235">
            <w:pPr>
              <w:pStyle w:val="TAC"/>
              <w:rPr>
                <w:szCs w:val="18"/>
              </w:rPr>
            </w:pPr>
            <w:r w:rsidRPr="00FC7CF8">
              <w:rPr>
                <w:szCs w:val="18"/>
              </w:rPr>
              <w:t>12</w:t>
            </w:r>
          </w:p>
        </w:tc>
      </w:tr>
      <w:tr w:rsidR="00AD1976" w:rsidRPr="006739FE" w14:paraId="14670EE1" w14:textId="77777777" w:rsidTr="00EC5235">
        <w:trPr>
          <w:jc w:val="center"/>
        </w:trPr>
        <w:tc>
          <w:tcPr>
            <w:tcW w:w="5184" w:type="dxa"/>
            <w:shd w:val="clear" w:color="auto" w:fill="auto"/>
          </w:tcPr>
          <w:p w14:paraId="480D96B3" w14:textId="77777777" w:rsidR="00AD1976" w:rsidRPr="00FC7CF8" w:rsidRDefault="00AD1976" w:rsidP="00EC5235">
            <w:pPr>
              <w:pStyle w:val="TAC"/>
              <w:rPr>
                <w:szCs w:val="18"/>
              </w:rPr>
            </w:pPr>
            <w:r w:rsidRPr="00FC7CF8">
              <w:rPr>
                <w:szCs w:val="18"/>
              </w:rPr>
              <w:t>nrofUplinkSlots</w:t>
            </w:r>
          </w:p>
        </w:tc>
        <w:tc>
          <w:tcPr>
            <w:tcW w:w="1296" w:type="dxa"/>
            <w:shd w:val="clear" w:color="auto" w:fill="auto"/>
          </w:tcPr>
          <w:p w14:paraId="4C5B23D3" w14:textId="77777777" w:rsidR="00AD1976" w:rsidRPr="00FC7CF8" w:rsidRDefault="00AD1976" w:rsidP="00EC5235">
            <w:pPr>
              <w:pStyle w:val="TAC"/>
              <w:rPr>
                <w:szCs w:val="18"/>
              </w:rPr>
            </w:pPr>
            <w:r w:rsidRPr="00FC7CF8">
              <w:rPr>
                <w:szCs w:val="18"/>
              </w:rPr>
              <w:t>1</w:t>
            </w:r>
          </w:p>
        </w:tc>
        <w:tc>
          <w:tcPr>
            <w:tcW w:w="1296" w:type="dxa"/>
            <w:shd w:val="clear" w:color="auto" w:fill="auto"/>
          </w:tcPr>
          <w:p w14:paraId="5F7A247A" w14:textId="77777777" w:rsidR="00AD1976" w:rsidRPr="00FC7CF8" w:rsidRDefault="00AD1976" w:rsidP="00EC5235">
            <w:pPr>
              <w:pStyle w:val="TAC"/>
              <w:rPr>
                <w:szCs w:val="18"/>
              </w:rPr>
            </w:pPr>
            <w:r w:rsidRPr="00FC7CF8">
              <w:rPr>
                <w:szCs w:val="18"/>
              </w:rPr>
              <w:t>2</w:t>
            </w:r>
          </w:p>
        </w:tc>
        <w:tc>
          <w:tcPr>
            <w:tcW w:w="1296" w:type="dxa"/>
            <w:shd w:val="clear" w:color="auto" w:fill="auto"/>
          </w:tcPr>
          <w:p w14:paraId="6BD63974" w14:textId="77777777" w:rsidR="00AD1976" w:rsidRPr="00FC7CF8" w:rsidRDefault="00AD1976" w:rsidP="00EC5235">
            <w:pPr>
              <w:pStyle w:val="TAC"/>
              <w:rPr>
                <w:szCs w:val="18"/>
              </w:rPr>
            </w:pPr>
            <w:r w:rsidRPr="00FC7CF8">
              <w:rPr>
                <w:szCs w:val="18"/>
              </w:rPr>
              <w:t>4</w:t>
            </w:r>
          </w:p>
        </w:tc>
      </w:tr>
      <w:tr w:rsidR="00AD1976" w:rsidRPr="006739FE" w14:paraId="43E237A8" w14:textId="77777777" w:rsidTr="00EC5235">
        <w:trPr>
          <w:jc w:val="center"/>
        </w:trPr>
        <w:tc>
          <w:tcPr>
            <w:tcW w:w="5184" w:type="dxa"/>
            <w:shd w:val="clear" w:color="auto" w:fill="auto"/>
          </w:tcPr>
          <w:p w14:paraId="50B28B67" w14:textId="77777777" w:rsidR="00AD1976" w:rsidRPr="00FC7CF8" w:rsidRDefault="00AD1976" w:rsidP="00EC5235">
            <w:pPr>
              <w:pStyle w:val="TAC"/>
              <w:rPr>
                <w:szCs w:val="18"/>
              </w:rPr>
            </w:pPr>
            <w:r w:rsidRPr="00FC7CF8">
              <w:rPr>
                <w:szCs w:val="18"/>
              </w:rPr>
              <w:t>nrofUplinkSymbols</w:t>
            </w:r>
          </w:p>
        </w:tc>
        <w:tc>
          <w:tcPr>
            <w:tcW w:w="1296" w:type="dxa"/>
            <w:shd w:val="clear" w:color="auto" w:fill="auto"/>
          </w:tcPr>
          <w:p w14:paraId="6C9ADB10" w14:textId="77777777" w:rsidR="00AD1976" w:rsidRPr="00FC7CF8" w:rsidRDefault="00AD1976" w:rsidP="00EC5235">
            <w:pPr>
              <w:pStyle w:val="TAC"/>
              <w:rPr>
                <w:szCs w:val="18"/>
              </w:rPr>
            </w:pPr>
            <w:r w:rsidRPr="00FC7CF8">
              <w:rPr>
                <w:szCs w:val="18"/>
              </w:rPr>
              <w:t>2</w:t>
            </w:r>
          </w:p>
        </w:tc>
        <w:tc>
          <w:tcPr>
            <w:tcW w:w="1296" w:type="dxa"/>
            <w:shd w:val="clear" w:color="auto" w:fill="auto"/>
          </w:tcPr>
          <w:p w14:paraId="0BD2DD31" w14:textId="77777777" w:rsidR="00AD1976" w:rsidRPr="00FC7CF8" w:rsidRDefault="00AD1976" w:rsidP="00EC5235">
            <w:pPr>
              <w:pStyle w:val="TAC"/>
              <w:rPr>
                <w:szCs w:val="18"/>
              </w:rPr>
            </w:pPr>
            <w:r w:rsidRPr="00FC7CF8">
              <w:rPr>
                <w:szCs w:val="18"/>
              </w:rPr>
              <w:t>4</w:t>
            </w:r>
          </w:p>
        </w:tc>
        <w:tc>
          <w:tcPr>
            <w:tcW w:w="1296" w:type="dxa"/>
            <w:shd w:val="clear" w:color="auto" w:fill="auto"/>
          </w:tcPr>
          <w:p w14:paraId="337C5554" w14:textId="77777777" w:rsidR="00AD1976" w:rsidRPr="00FC7CF8" w:rsidRDefault="00AD1976" w:rsidP="00EC5235">
            <w:pPr>
              <w:pStyle w:val="TAC"/>
              <w:rPr>
                <w:szCs w:val="18"/>
              </w:rPr>
            </w:pPr>
            <w:r w:rsidRPr="00FC7CF8">
              <w:rPr>
                <w:szCs w:val="18"/>
              </w:rPr>
              <w:t>8</w:t>
            </w:r>
          </w:p>
        </w:tc>
      </w:tr>
    </w:tbl>
    <w:p w14:paraId="587DEE17" w14:textId="77777777" w:rsidR="00AD1976" w:rsidRPr="006739FE" w:rsidRDefault="00AD1976" w:rsidP="00AD1976">
      <w:pPr>
        <w:rPr>
          <w:rFonts w:cs="v4.2.0"/>
          <w:lang w:eastAsia="ko-KR"/>
        </w:rPr>
      </w:pPr>
    </w:p>
    <w:p w14:paraId="7223BBD3" w14:textId="77777777" w:rsidR="00AD1976" w:rsidRPr="006739FE" w:rsidRDefault="00AD1976" w:rsidP="00AD1976">
      <w:pPr>
        <w:rPr>
          <w:rFonts w:cs="v4.2.0"/>
        </w:rPr>
      </w:pPr>
    </w:p>
    <w:p w14:paraId="5FE974D4" w14:textId="77777777" w:rsidR="00AD1976" w:rsidRPr="006739FE" w:rsidRDefault="00AD1976" w:rsidP="00AD1976">
      <w:pPr>
        <w:rPr>
          <w:rFonts w:cs="v4.2.0"/>
          <w:lang w:eastAsia="ko-KR"/>
        </w:rPr>
      </w:pPr>
      <w:r w:rsidRPr="006739FE">
        <w:rPr>
          <w:rFonts w:cs="v4.2.0"/>
          <w:lang w:eastAsia="ko-KR"/>
        </w:rPr>
        <w:t xml:space="preserve">Common physical channel parameters for all </w:t>
      </w:r>
      <w:r>
        <w:rPr>
          <w:rFonts w:cs="v4.2.0"/>
          <w:lang w:eastAsia="ko-KR"/>
        </w:rPr>
        <w:t xml:space="preserve">IAB-MT </w:t>
      </w:r>
      <w:r w:rsidRPr="006739FE">
        <w:rPr>
          <w:rFonts w:cs="v4.2.0"/>
          <w:lang w:eastAsia="ko-KR"/>
        </w:rPr>
        <w:t>FR1 test models are specified in table 4.9.2.</w:t>
      </w:r>
      <w:r>
        <w:rPr>
          <w:rFonts w:cs="v4.2.0"/>
          <w:lang w:eastAsia="ko-KR"/>
        </w:rPr>
        <w:t>3</w:t>
      </w:r>
      <w:r w:rsidRPr="006739FE">
        <w:rPr>
          <w:rFonts w:cs="v4.2.0"/>
          <w:lang w:eastAsia="ko-KR"/>
        </w:rPr>
        <w:t>-</w:t>
      </w:r>
      <w:r>
        <w:rPr>
          <w:rFonts w:cs="v4.2.0"/>
          <w:lang w:eastAsia="ko-KR"/>
        </w:rPr>
        <w:t>2</w:t>
      </w:r>
      <w:r w:rsidRPr="006739FE">
        <w:rPr>
          <w:rFonts w:cs="v4.2.0"/>
          <w:lang w:eastAsia="ko-KR"/>
        </w:rPr>
        <w:t xml:space="preserve"> </w:t>
      </w:r>
      <w:r>
        <w:rPr>
          <w:rFonts w:cs="v4.2.0"/>
          <w:lang w:eastAsia="ko-KR"/>
        </w:rPr>
        <w:t xml:space="preserve">and </w:t>
      </w:r>
      <w:r w:rsidRPr="006739FE">
        <w:rPr>
          <w:rFonts w:cs="v4.2.0"/>
          <w:lang w:eastAsia="ko-KR"/>
        </w:rPr>
        <w:t>table 4.9.2.</w:t>
      </w:r>
      <w:r>
        <w:rPr>
          <w:rFonts w:cs="v4.2.0"/>
          <w:lang w:eastAsia="ko-KR"/>
        </w:rPr>
        <w:t>3</w:t>
      </w:r>
      <w:r w:rsidRPr="006739FE">
        <w:rPr>
          <w:rFonts w:cs="v4.2.0"/>
          <w:lang w:eastAsia="ko-KR"/>
        </w:rPr>
        <w:t>-</w:t>
      </w:r>
      <w:r>
        <w:rPr>
          <w:rFonts w:cs="v4.2.0"/>
          <w:lang w:eastAsia="ko-KR"/>
        </w:rPr>
        <w:t>3</w:t>
      </w:r>
      <w:r w:rsidRPr="006739FE">
        <w:rPr>
          <w:rFonts w:cs="v4.2.0"/>
          <w:lang w:eastAsia="ko-KR"/>
        </w:rPr>
        <w:t xml:space="preserve"> for P</w:t>
      </w:r>
      <w:r>
        <w:rPr>
          <w:rFonts w:cs="v4.2.0"/>
          <w:lang w:eastAsia="ko-KR"/>
        </w:rPr>
        <w:t>U</w:t>
      </w:r>
      <w:r w:rsidRPr="006739FE">
        <w:rPr>
          <w:rFonts w:cs="v4.2.0"/>
          <w:lang w:eastAsia="ko-KR"/>
        </w:rPr>
        <w:t xml:space="preserve">SCH. Specific physical channel parameters for </w:t>
      </w:r>
      <w:r>
        <w:rPr>
          <w:rFonts w:cs="v4.2.0"/>
          <w:lang w:eastAsia="ko-KR"/>
        </w:rPr>
        <w:t xml:space="preserve">IAB-MT FR1 </w:t>
      </w:r>
      <w:r w:rsidRPr="006739FE">
        <w:rPr>
          <w:rFonts w:cs="v4.2.0"/>
          <w:lang w:eastAsia="ko-KR"/>
        </w:rPr>
        <w:t>test models are described in clauses 4.9.2.</w:t>
      </w:r>
      <w:r>
        <w:rPr>
          <w:rFonts w:cs="v4.2.0"/>
          <w:lang w:eastAsia="ko-KR"/>
        </w:rPr>
        <w:t>3</w:t>
      </w:r>
      <w:r w:rsidRPr="006739FE">
        <w:rPr>
          <w:rFonts w:cs="v4.2.0"/>
          <w:lang w:eastAsia="ko-KR"/>
        </w:rPr>
        <w:t>.1 to 4.9.2.</w:t>
      </w:r>
      <w:r>
        <w:rPr>
          <w:rFonts w:cs="v4.2.0"/>
          <w:lang w:eastAsia="ko-KR"/>
        </w:rPr>
        <w:t>3</w:t>
      </w:r>
      <w:r w:rsidRPr="006739FE">
        <w:rPr>
          <w:rFonts w:cs="v4.2.0"/>
          <w:lang w:eastAsia="ko-KR"/>
        </w:rPr>
        <w:t>.8.</w:t>
      </w:r>
    </w:p>
    <w:p w14:paraId="1A33C781" w14:textId="77777777" w:rsidR="00AD1976" w:rsidRPr="006739FE" w:rsidRDefault="00AD1976" w:rsidP="00AD1976">
      <w:pPr>
        <w:pStyle w:val="TH"/>
      </w:pPr>
      <w:r w:rsidRPr="006739FE">
        <w:t xml:space="preserve">Table </w:t>
      </w:r>
      <w:r w:rsidRPr="006739FE">
        <w:rPr>
          <w:lang w:eastAsia="zh-CN"/>
        </w:rPr>
        <w:t>4.9.2.</w:t>
      </w:r>
      <w:r>
        <w:rPr>
          <w:lang w:eastAsia="zh-CN"/>
        </w:rPr>
        <w:t>3</w:t>
      </w:r>
      <w:r w:rsidRPr="006739FE">
        <w:t>-</w:t>
      </w:r>
      <w:r>
        <w:t>2</w:t>
      </w:r>
      <w:r w:rsidRPr="006739FE">
        <w:t>: Common physical channel parameters for P</w:t>
      </w:r>
      <w:r>
        <w:t>U</w:t>
      </w:r>
      <w:r w:rsidRPr="006739FE">
        <w:t>SCH</w:t>
      </w:r>
      <w:r w:rsidRPr="006739FE">
        <w:rPr>
          <w:lang w:eastAsia="zh-CN"/>
        </w:rPr>
        <w:t xml:space="preserve"> for </w:t>
      </w:r>
      <w:r>
        <w:rPr>
          <w:i/>
          <w:lang w:eastAsia="zh-CN"/>
        </w:rPr>
        <w:t>IAB</w:t>
      </w:r>
      <w:r w:rsidRPr="006739FE">
        <w:rPr>
          <w:i/>
          <w:lang w:eastAsia="zh-CN"/>
        </w:rPr>
        <w:t xml:space="preserve"> type 1-H</w:t>
      </w:r>
      <w:r w:rsidRPr="006739FE">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AD1976" w:rsidRPr="006739FE" w14:paraId="74678E72" w14:textId="77777777" w:rsidTr="00EC5235">
        <w:trPr>
          <w:trHeight w:val="247"/>
          <w:jc w:val="center"/>
        </w:trPr>
        <w:tc>
          <w:tcPr>
            <w:tcW w:w="0" w:type="auto"/>
          </w:tcPr>
          <w:p w14:paraId="4F795536" w14:textId="77777777" w:rsidR="00AD1976" w:rsidRPr="006739FE" w:rsidRDefault="00AD1976" w:rsidP="00EC5235">
            <w:pPr>
              <w:pStyle w:val="TAH"/>
            </w:pPr>
            <w:r w:rsidRPr="006739FE">
              <w:t>Parameter</w:t>
            </w:r>
          </w:p>
        </w:tc>
        <w:tc>
          <w:tcPr>
            <w:tcW w:w="0" w:type="auto"/>
          </w:tcPr>
          <w:p w14:paraId="7CC6DF0A" w14:textId="77777777" w:rsidR="00AD1976" w:rsidRPr="006739FE" w:rsidRDefault="00AD1976" w:rsidP="00EC5235">
            <w:pPr>
              <w:pStyle w:val="TAH"/>
            </w:pPr>
            <w:r w:rsidRPr="006739FE">
              <w:t>Value</w:t>
            </w:r>
          </w:p>
        </w:tc>
      </w:tr>
      <w:tr w:rsidR="00AD1976" w:rsidRPr="006739FE" w14:paraId="34903CDD" w14:textId="77777777" w:rsidTr="00EC5235">
        <w:trPr>
          <w:trHeight w:val="247"/>
          <w:jc w:val="center"/>
        </w:trPr>
        <w:tc>
          <w:tcPr>
            <w:tcW w:w="0" w:type="auto"/>
          </w:tcPr>
          <w:p w14:paraId="43D0A985" w14:textId="77777777" w:rsidR="00AD1976" w:rsidRPr="006739FE" w:rsidDel="008642B6" w:rsidRDefault="00AD1976" w:rsidP="00EC5235">
            <w:pPr>
              <w:pStyle w:val="TAC"/>
            </w:pPr>
            <w:r w:rsidRPr="006739FE">
              <w:t>Mapping type</w:t>
            </w:r>
          </w:p>
        </w:tc>
        <w:tc>
          <w:tcPr>
            <w:tcW w:w="0" w:type="auto"/>
          </w:tcPr>
          <w:p w14:paraId="370421C4" w14:textId="77777777" w:rsidR="00AD1976" w:rsidRPr="006739FE" w:rsidDel="008642B6" w:rsidRDefault="00AD1976" w:rsidP="00EC5235">
            <w:pPr>
              <w:pStyle w:val="TAC"/>
            </w:pPr>
            <w:r w:rsidRPr="006739FE">
              <w:t>P</w:t>
            </w:r>
            <w:r>
              <w:t>U</w:t>
            </w:r>
            <w:r w:rsidRPr="006739FE">
              <w:t>SCH mapping type A</w:t>
            </w:r>
          </w:p>
        </w:tc>
      </w:tr>
      <w:tr w:rsidR="00AD1976" w:rsidRPr="006739FE" w14:paraId="42686444" w14:textId="77777777" w:rsidTr="00EC5235">
        <w:trPr>
          <w:trHeight w:val="247"/>
          <w:jc w:val="center"/>
        </w:trPr>
        <w:tc>
          <w:tcPr>
            <w:tcW w:w="0" w:type="auto"/>
          </w:tcPr>
          <w:p w14:paraId="1C7BA9E7" w14:textId="77777777" w:rsidR="00AD1976" w:rsidRPr="006739FE" w:rsidDel="008642B6" w:rsidRDefault="00AD1976" w:rsidP="00EC5235">
            <w:pPr>
              <w:pStyle w:val="TAC"/>
            </w:pPr>
            <w:r w:rsidRPr="006739FE">
              <w:rPr>
                <w:i/>
              </w:rPr>
              <w:t>dmrs-TypeA-Position</w:t>
            </w:r>
            <w:r w:rsidRPr="006739FE">
              <w:t xml:space="preserve"> for the first DM-RS symbol</w:t>
            </w:r>
          </w:p>
        </w:tc>
        <w:tc>
          <w:tcPr>
            <w:tcW w:w="0" w:type="auto"/>
          </w:tcPr>
          <w:p w14:paraId="4F31BE8F" w14:textId="77777777" w:rsidR="00AD1976" w:rsidRPr="006739FE" w:rsidDel="008642B6" w:rsidRDefault="00AD1976" w:rsidP="00EC5235">
            <w:pPr>
              <w:pStyle w:val="TAC"/>
            </w:pPr>
            <w:r w:rsidRPr="006739FE">
              <w:t>pos2</w:t>
            </w:r>
          </w:p>
        </w:tc>
      </w:tr>
      <w:tr w:rsidR="00AD1976" w:rsidRPr="006739FE" w14:paraId="11E88D61" w14:textId="77777777" w:rsidTr="00EC5235">
        <w:trPr>
          <w:trHeight w:val="247"/>
          <w:jc w:val="center"/>
        </w:trPr>
        <w:tc>
          <w:tcPr>
            <w:tcW w:w="0" w:type="auto"/>
          </w:tcPr>
          <w:p w14:paraId="39DB6942" w14:textId="77777777" w:rsidR="00AD1976" w:rsidRPr="006739FE" w:rsidDel="008642B6" w:rsidRDefault="00AD1976" w:rsidP="00EC5235">
            <w:pPr>
              <w:pStyle w:val="TAC"/>
            </w:pPr>
            <w:r w:rsidRPr="006739FE">
              <w:rPr>
                <w:i/>
              </w:rPr>
              <w:t>dmrs-AdditionalPosition</w:t>
            </w:r>
            <w:r w:rsidRPr="006739FE">
              <w:t xml:space="preserve"> for additional DM-RS symbol(s)</w:t>
            </w:r>
          </w:p>
        </w:tc>
        <w:tc>
          <w:tcPr>
            <w:tcW w:w="0" w:type="auto"/>
          </w:tcPr>
          <w:p w14:paraId="3161D9AD" w14:textId="77777777" w:rsidR="00AD1976" w:rsidRPr="006739FE" w:rsidDel="008642B6" w:rsidRDefault="00AD1976" w:rsidP="00EC5235">
            <w:pPr>
              <w:pStyle w:val="TAC"/>
            </w:pPr>
            <w:r>
              <w:t>Pos1</w:t>
            </w:r>
          </w:p>
        </w:tc>
      </w:tr>
      <w:tr w:rsidR="00AD1976" w:rsidRPr="006739FE" w14:paraId="0579EF50" w14:textId="77777777" w:rsidTr="00EC5235">
        <w:trPr>
          <w:trHeight w:val="247"/>
          <w:jc w:val="center"/>
        </w:trPr>
        <w:tc>
          <w:tcPr>
            <w:tcW w:w="0" w:type="auto"/>
          </w:tcPr>
          <w:p w14:paraId="21847950" w14:textId="77777777" w:rsidR="00AD1976" w:rsidRPr="006739FE" w:rsidDel="008642B6" w:rsidRDefault="00AD1976" w:rsidP="00EC5235">
            <w:pPr>
              <w:pStyle w:val="TAC"/>
            </w:pPr>
            <w:r w:rsidRPr="006739FE">
              <w:rPr>
                <w:i/>
              </w:rPr>
              <w:t>dmrs-Type</w:t>
            </w:r>
            <w:r w:rsidRPr="006739FE">
              <w:t xml:space="preserve"> for comb pattern</w:t>
            </w:r>
          </w:p>
        </w:tc>
        <w:tc>
          <w:tcPr>
            <w:tcW w:w="0" w:type="auto"/>
          </w:tcPr>
          <w:p w14:paraId="722EB8F1" w14:textId="77777777" w:rsidR="00AD1976" w:rsidRPr="006739FE" w:rsidDel="008642B6" w:rsidRDefault="00AD1976" w:rsidP="00EC5235">
            <w:pPr>
              <w:pStyle w:val="TAC"/>
            </w:pPr>
            <w:r w:rsidRPr="006739FE">
              <w:t>Configuration type 1</w:t>
            </w:r>
          </w:p>
        </w:tc>
      </w:tr>
      <w:tr w:rsidR="00AD1976" w:rsidRPr="006739FE" w14:paraId="264448D3" w14:textId="77777777" w:rsidTr="00EC5235">
        <w:trPr>
          <w:trHeight w:val="247"/>
          <w:jc w:val="center"/>
        </w:trPr>
        <w:tc>
          <w:tcPr>
            <w:tcW w:w="0" w:type="auto"/>
          </w:tcPr>
          <w:p w14:paraId="31DE89FC" w14:textId="77777777" w:rsidR="00AD1976" w:rsidRPr="006739FE" w:rsidDel="008642B6" w:rsidRDefault="00AD1976" w:rsidP="00EC5235">
            <w:pPr>
              <w:pStyle w:val="TAC"/>
            </w:pPr>
            <w:r w:rsidRPr="006739FE">
              <w:rPr>
                <w:i/>
              </w:rPr>
              <w:t>maxLength</w:t>
            </w:r>
          </w:p>
        </w:tc>
        <w:tc>
          <w:tcPr>
            <w:tcW w:w="0" w:type="auto"/>
          </w:tcPr>
          <w:p w14:paraId="41604BAF" w14:textId="77777777" w:rsidR="00AD1976" w:rsidRPr="006739FE" w:rsidDel="008642B6" w:rsidRDefault="00AD1976" w:rsidP="00EC5235">
            <w:pPr>
              <w:pStyle w:val="TAC"/>
            </w:pPr>
            <w:r w:rsidRPr="006739FE">
              <w:t>1</w:t>
            </w:r>
          </w:p>
        </w:tc>
      </w:tr>
      <w:tr w:rsidR="00AD1976" w:rsidRPr="006739FE" w14:paraId="351B8DB8" w14:textId="77777777" w:rsidTr="00EC5235">
        <w:trPr>
          <w:trHeight w:val="247"/>
          <w:jc w:val="center"/>
        </w:trPr>
        <w:tc>
          <w:tcPr>
            <w:tcW w:w="0" w:type="auto"/>
          </w:tcPr>
          <w:p w14:paraId="24AA8EBC" w14:textId="77777777" w:rsidR="00AD1976" w:rsidRPr="006739FE" w:rsidRDefault="00AD1976" w:rsidP="00EC5235">
            <w:pPr>
              <w:pStyle w:val="TAC"/>
            </w:pPr>
            <w:r w:rsidRPr="006739FE">
              <w:t>Ratio of P</w:t>
            </w:r>
            <w:r>
              <w:t>U</w:t>
            </w:r>
            <w:r w:rsidRPr="006739FE">
              <w:t>SCH EPRE to DM-RS EPRE</w:t>
            </w:r>
          </w:p>
        </w:tc>
        <w:tc>
          <w:tcPr>
            <w:tcW w:w="0" w:type="auto"/>
          </w:tcPr>
          <w:p w14:paraId="3E329219" w14:textId="77777777" w:rsidR="00AD1976" w:rsidRPr="006739FE" w:rsidRDefault="00AD1976" w:rsidP="00EC5235">
            <w:pPr>
              <w:pStyle w:val="TAC"/>
            </w:pPr>
            <w:r w:rsidRPr="006739FE">
              <w:t>0 dB</w:t>
            </w:r>
          </w:p>
        </w:tc>
      </w:tr>
    </w:tbl>
    <w:p w14:paraId="7D188E01" w14:textId="77777777" w:rsidR="00AD1976" w:rsidRDefault="00AD1976" w:rsidP="00AD1976"/>
    <w:p w14:paraId="320CA51D" w14:textId="77777777" w:rsidR="00AD1976" w:rsidRDefault="00AD1976" w:rsidP="00AD1976">
      <w:pPr>
        <w:pStyle w:val="TH"/>
      </w:pPr>
      <w:r>
        <w:t xml:space="preserve">Table </w:t>
      </w:r>
      <w:r>
        <w:rPr>
          <w:lang w:eastAsia="zh-CN"/>
        </w:rPr>
        <w:t>4.9.2.3</w:t>
      </w:r>
      <w:r>
        <w:t>-3: Common physical channel parameters for PUSCH</w:t>
      </w:r>
      <w:r>
        <w:rPr>
          <w:lang w:eastAsia="zh-CN"/>
        </w:rPr>
        <w:t xml:space="preserve"> by RNTI for </w:t>
      </w:r>
      <w:r>
        <w:rPr>
          <w:i/>
          <w:lang w:eastAsia="zh-CN"/>
        </w:rPr>
        <w:t>IAB type 1-H</w:t>
      </w:r>
      <w:r>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2411"/>
      </w:tblGrid>
      <w:tr w:rsidR="00AD1976" w:rsidRPr="000F48B6" w14:paraId="4F7FF6BF" w14:textId="77777777" w:rsidTr="00EC5235">
        <w:trPr>
          <w:trHeight w:val="247"/>
          <w:jc w:val="center"/>
        </w:trPr>
        <w:tc>
          <w:tcPr>
            <w:tcW w:w="0" w:type="auto"/>
            <w:tcBorders>
              <w:top w:val="single" w:sz="4" w:space="0" w:color="auto"/>
              <w:left w:val="single" w:sz="4" w:space="0" w:color="auto"/>
              <w:bottom w:val="single" w:sz="4" w:space="0" w:color="auto"/>
              <w:right w:val="single" w:sz="4" w:space="0" w:color="auto"/>
            </w:tcBorders>
            <w:hideMark/>
          </w:tcPr>
          <w:p w14:paraId="2A2720FA" w14:textId="77777777" w:rsidR="00AD1976" w:rsidRDefault="00AD1976" w:rsidP="00EC5235">
            <w:pPr>
              <w:pStyle w:val="TAH"/>
            </w:pPr>
            <w: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Default="00AD1976" w:rsidP="00EC5235">
            <w:pPr>
              <w:pStyle w:val="TAH"/>
            </w:pPr>
            <w:r>
              <w:t>Value</w:t>
            </w:r>
          </w:p>
        </w:tc>
      </w:tr>
      <w:tr w:rsidR="00AD1976" w:rsidRPr="000F48B6" w14:paraId="1168E445" w14:textId="77777777" w:rsidTr="00EC5235">
        <w:trPr>
          <w:trHeight w:val="247"/>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77777777" w:rsidR="00AD1976" w:rsidRDefault="00AD1976" w:rsidP="00EC5235">
            <w:pPr>
              <w:pStyle w:val="TAC"/>
            </w:pPr>
            <w:r>
              <w:t xml:space="preserve">PUSCH </w:t>
            </w:r>
            <m:oMath>
              <m:sSub>
                <m:sSubPr>
                  <m:ctrlPr>
                    <w:rPr>
                      <w:rFonts w:ascii="Cambria Math" w:eastAsia="Times New Roman"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r>
    </w:tbl>
    <w:p w14:paraId="0009D7F4" w14:textId="77777777" w:rsidR="00AD1976" w:rsidRPr="006739FE" w:rsidRDefault="00AD1976" w:rsidP="00AD1976"/>
    <w:p w14:paraId="14AE578D" w14:textId="77777777" w:rsidR="00AD1976" w:rsidRPr="006739FE" w:rsidRDefault="00AD1976" w:rsidP="00AD1976">
      <w:pPr>
        <w:pStyle w:val="Heading5"/>
        <w:ind w:left="1008" w:hanging="1008"/>
      </w:pPr>
      <w:bookmarkStart w:id="186" w:name="_Toc21099861"/>
      <w:bookmarkStart w:id="187" w:name="_Toc29809659"/>
      <w:bookmarkStart w:id="188" w:name="_Toc36645034"/>
      <w:bookmarkStart w:id="189" w:name="_Toc37272088"/>
      <w:bookmarkStart w:id="190" w:name="_Toc45884334"/>
      <w:bookmarkStart w:id="191" w:name="_Toc53182357"/>
      <w:bookmarkStart w:id="192" w:name="_Toc73962783"/>
      <w:r w:rsidRPr="006739FE">
        <w:t>4.9.2.</w:t>
      </w:r>
      <w:r>
        <w:t>3</w:t>
      </w:r>
      <w:r w:rsidRPr="006739FE">
        <w:t>.1</w:t>
      </w:r>
      <w:r w:rsidRPr="006739FE">
        <w:tab/>
        <w:t>FR1 test model 1.1 (</w:t>
      </w:r>
      <w:r>
        <w:t>IAB-MT-</w:t>
      </w:r>
      <w:r w:rsidRPr="006739FE">
        <w:t>FR1-TM1.1)</w:t>
      </w:r>
      <w:bookmarkEnd w:id="186"/>
      <w:bookmarkEnd w:id="187"/>
      <w:bookmarkEnd w:id="188"/>
      <w:bookmarkEnd w:id="189"/>
      <w:bookmarkEnd w:id="190"/>
      <w:bookmarkEnd w:id="191"/>
      <w:bookmarkEnd w:id="192"/>
    </w:p>
    <w:p w14:paraId="7F6180A1" w14:textId="77777777" w:rsidR="00AD1976" w:rsidRPr="006739FE" w:rsidRDefault="00AD1976" w:rsidP="00AD1976">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5A90A820" w14:textId="77777777" w:rsidR="00AD1976" w:rsidRPr="006739FE" w:rsidRDefault="00AD1976" w:rsidP="00AD1976">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r>
      <w:r>
        <w:rPr>
          <w:lang w:eastAsia="x-none"/>
        </w:rPr>
        <w:t>IAB</w:t>
      </w:r>
      <w:r w:rsidRPr="006739FE">
        <w:rPr>
          <w:lang w:eastAsia="x-none"/>
        </w:rPr>
        <w:t xml:space="preserve"> output power</w:t>
      </w:r>
    </w:p>
    <w:p w14:paraId="7A8EC331" w14:textId="77777777" w:rsidR="00AD1976" w:rsidRPr="006739FE" w:rsidRDefault="00AD1976" w:rsidP="00AD1976">
      <w:pPr>
        <w:overflowPunct w:val="0"/>
        <w:autoSpaceDE w:val="0"/>
        <w:autoSpaceDN w:val="0"/>
        <w:adjustRightInd w:val="0"/>
        <w:ind w:left="568" w:hanging="284"/>
        <w:textAlignment w:val="baseline"/>
      </w:pPr>
      <w:r w:rsidRPr="006739FE">
        <w:rPr>
          <w:lang w:eastAsia="x-none"/>
        </w:rPr>
        <w:t>-</w:t>
      </w:r>
      <w:r w:rsidRPr="006739FE">
        <w:rPr>
          <w:lang w:eastAsia="x-none"/>
        </w:rPr>
        <w:tab/>
      </w:r>
      <w:r w:rsidRPr="006739FE">
        <w:rPr>
          <w:lang w:eastAsia="ja-JP"/>
        </w:rPr>
        <w:t>T</w:t>
      </w:r>
      <w:r w:rsidRPr="006739FE">
        <w:t>ransmit ON/OFF power</w:t>
      </w:r>
    </w:p>
    <w:p w14:paraId="51E31A66" w14:textId="77777777" w:rsidR="00AD1976" w:rsidRPr="006739FE" w:rsidRDefault="00AD1976" w:rsidP="00AD1976">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Unwanted emissions</w:t>
      </w:r>
    </w:p>
    <w:p w14:paraId="10788E9A" w14:textId="77777777" w:rsidR="00AD1976" w:rsidRPr="006739FE" w:rsidRDefault="00AD1976" w:rsidP="00AD1976">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Occupied bandwidth</w:t>
      </w:r>
    </w:p>
    <w:p w14:paraId="7C0371B9" w14:textId="77777777" w:rsidR="00AD1976" w:rsidRPr="006739FE" w:rsidRDefault="00AD1976" w:rsidP="00AD1976">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ACLR</w:t>
      </w:r>
    </w:p>
    <w:p w14:paraId="2B2EC6DC" w14:textId="77777777" w:rsidR="00AD1976" w:rsidRPr="006739FE" w:rsidRDefault="00AD1976" w:rsidP="00AD1976">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Operating band unwanted emissions</w:t>
      </w:r>
    </w:p>
    <w:p w14:paraId="3C8FBB1E" w14:textId="77777777" w:rsidR="00AD1976" w:rsidRPr="006739FE" w:rsidRDefault="00AD1976" w:rsidP="00AD1976">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Transmitter spurious emissions</w:t>
      </w:r>
    </w:p>
    <w:p w14:paraId="710A3587" w14:textId="77777777" w:rsidR="00AD1976" w:rsidRPr="006739FE" w:rsidRDefault="00AD1976" w:rsidP="00AD1976">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Transmitter intermodulation</w:t>
      </w:r>
    </w:p>
    <w:p w14:paraId="2FB46EC2" w14:textId="77777777" w:rsidR="00AD1976" w:rsidRPr="006739FE" w:rsidRDefault="00AD1976" w:rsidP="00AD1976">
      <w:pPr>
        <w:overflowPunct w:val="0"/>
        <w:autoSpaceDE w:val="0"/>
        <w:autoSpaceDN w:val="0"/>
        <w:adjustRightInd w:val="0"/>
        <w:ind w:left="568" w:hanging="284"/>
        <w:textAlignment w:val="baseline"/>
        <w:rPr>
          <w:lang w:eastAsia="x-none"/>
        </w:rPr>
      </w:pPr>
      <w:r w:rsidRPr="006739FE">
        <w:rPr>
          <w:lang w:eastAsia="zh-CN"/>
        </w:rPr>
        <w:t>-</w:t>
      </w:r>
      <w:r w:rsidRPr="006739FE">
        <w:rPr>
          <w:lang w:eastAsia="zh-CN"/>
        </w:rPr>
        <w:tab/>
      </w:r>
      <w:r w:rsidRPr="006739FE">
        <w:rPr>
          <w:lang w:eastAsia="ja-JP"/>
        </w:rPr>
        <w:t>R</w:t>
      </w:r>
      <w:r w:rsidRPr="006739FE">
        <w:t>eceiver spurious emissions</w:t>
      </w:r>
    </w:p>
    <w:p w14:paraId="3809E5EA" w14:textId="77777777" w:rsidR="00AD1976" w:rsidRPr="006739FE" w:rsidRDefault="00AD1976" w:rsidP="00AD1976">
      <w:pPr>
        <w:rPr>
          <w:lang w:eastAsia="x-none"/>
        </w:rPr>
      </w:pPr>
      <w:r w:rsidRPr="006739FE">
        <w:t>Common physical channel parameters are defined in clause</w:t>
      </w:r>
      <w:r>
        <w:t> </w:t>
      </w:r>
      <w:r w:rsidRPr="006739FE">
        <w:t>4.9.2.</w:t>
      </w:r>
      <w:r>
        <w:t>3</w:t>
      </w:r>
      <w:r w:rsidRPr="006739FE">
        <w:t xml:space="preserve">. Specific physical channel parameters for </w:t>
      </w:r>
      <w:r w:rsidRPr="003A7C2B">
        <w:t>IAB-MT-FR1-TM1.1</w:t>
      </w:r>
      <w:r w:rsidRPr="006739FE">
        <w:t xml:space="preserve"> are defined in table 4.9.2.</w:t>
      </w:r>
      <w:r>
        <w:t>3</w:t>
      </w:r>
      <w:r w:rsidRPr="006739FE">
        <w:t>.1-1.</w:t>
      </w:r>
    </w:p>
    <w:p w14:paraId="6EC608E3" w14:textId="77777777" w:rsidR="00AD1976" w:rsidRPr="006739FE" w:rsidRDefault="00AD1976" w:rsidP="00AD1976">
      <w:pPr>
        <w:pStyle w:val="TH"/>
      </w:pPr>
      <w:bookmarkStart w:id="193" w:name="_Hlk497144372"/>
      <w:r w:rsidRPr="006739FE">
        <w:lastRenderedPageBreak/>
        <w:t>Table 4.9.2.</w:t>
      </w:r>
      <w:r>
        <w:t>3</w:t>
      </w:r>
      <w:r w:rsidRPr="006739FE">
        <w:t xml:space="preserve">.1-1: Specific physical channel parameters of </w:t>
      </w:r>
      <w:r>
        <w:t>IAB-MT-</w:t>
      </w:r>
      <w:r w:rsidRPr="006739FE">
        <w:t>FR1-TM1.1</w:t>
      </w:r>
    </w:p>
    <w:tbl>
      <w:tblPr>
        <w:tblW w:w="7305" w:type="dxa"/>
        <w:jc w:val="center"/>
        <w:tblLayout w:type="fixed"/>
        <w:tblLook w:val="04A0" w:firstRow="1" w:lastRow="0" w:firstColumn="1" w:lastColumn="0" w:noHBand="0" w:noVBand="1"/>
      </w:tblPr>
      <w:tblGrid>
        <w:gridCol w:w="3760"/>
        <w:gridCol w:w="3545"/>
      </w:tblGrid>
      <w:tr w:rsidR="00AD1976" w:rsidRPr="006739FE" w14:paraId="233FEB69" w14:textId="77777777" w:rsidTr="00EC5235">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6739FE" w:rsidRDefault="00AD1976" w:rsidP="00EC5235">
            <w:pPr>
              <w:pStyle w:val="TAH"/>
              <w:rPr>
                <w:lang w:eastAsia="ko-KR"/>
              </w:rPr>
            </w:pPr>
            <w:r w:rsidRPr="006739FE">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6739FE" w:rsidRDefault="00AD1976" w:rsidP="00EC5235">
            <w:pPr>
              <w:pStyle w:val="TAH"/>
              <w:rPr>
                <w:lang w:eastAsia="ko-KR"/>
              </w:rPr>
            </w:pPr>
            <w:r w:rsidRPr="006739FE">
              <w:rPr>
                <w:lang w:eastAsia="ko-KR"/>
              </w:rPr>
              <w:t>Value</w:t>
            </w:r>
          </w:p>
        </w:tc>
      </w:tr>
      <w:tr w:rsidR="00AD1976" w:rsidRPr="006739FE" w14:paraId="3AA800BB" w14:textId="77777777" w:rsidTr="00EC5235">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77777777" w:rsidR="00AD1976" w:rsidRPr="006739FE" w:rsidRDefault="00AD1976" w:rsidP="00EC5235">
            <w:pPr>
              <w:pStyle w:val="TAC"/>
              <w:rPr>
                <w:lang w:eastAsia="ko-KR"/>
              </w:rPr>
            </w:pPr>
            <w:r w:rsidRPr="006739FE">
              <w:rPr>
                <w:lang w:eastAsia="ko-KR"/>
              </w:rPr>
              <w:t># of PRBs P</w:t>
            </w:r>
            <w:r>
              <w:rPr>
                <w:lang w:eastAsia="ko-KR"/>
              </w:rPr>
              <w:t>U</w:t>
            </w:r>
            <w:r w:rsidRPr="006739FE">
              <w:rPr>
                <w:lang w:eastAsia="ko-KR"/>
              </w:rPr>
              <w:t xml:space="preserve">SCH </w:t>
            </w:r>
            <w:r w:rsidRPr="00FC7CF8">
              <w:rPr>
                <w:lang w:eastAsia="ko-KR"/>
              </w:rPr>
              <w:fldChar w:fldCharType="begin"/>
            </w:r>
            <w:r w:rsidRPr="00FC7CF8">
              <w:rPr>
                <w:lang w:eastAsia="ko-KR"/>
              </w:rPr>
              <w:instrText xml:space="preserve"> QUOTE </w:instrText>
            </w:r>
            <m:oMath>
              <m:sSub>
                <m:sSubPr>
                  <m:ctrlPr>
                    <w:rPr>
                      <w:rFonts w:ascii="Cambria Math" w:hAnsi="Cambria Math"/>
                      <w:i/>
                    </w:rPr>
                  </m:ctrlPr>
                </m:sSubPr>
                <m:e>
                  <m:r>
                    <m:rPr>
                      <m:sty m:val="p"/>
                    </m:rPr>
                    <w:rPr>
                      <w:rFonts w:ascii="Cambria Math" w:hAnsi="Cambria Math"/>
                    </w:rPr>
                    <m:t>n</m:t>
                  </m:r>
                </m:e>
                <m:sub>
                  <m:r>
                    <m:rPr>
                      <m:nor/>
                    </m:rPr>
                    <w:rPr>
                      <w:rFonts w:ascii="Cambria Math" w:hAnsi="Cambria Math"/>
                    </w:rPr>
                    <m:t>RNTI</m:t>
                  </m:r>
                </m:sub>
              </m:sSub>
              <m:r>
                <m:rPr>
                  <m:sty m:val="p"/>
                </m:rPr>
                <w:rPr>
                  <w:rFonts w:ascii="Cambria Math" w:hAnsi="Cambria Math"/>
                </w:rPr>
                <m:t>=0</m:t>
              </m:r>
            </m:oMath>
            <w:r w:rsidRPr="00FC7CF8">
              <w:rPr>
                <w:lang w:eastAsia="ko-KR"/>
              </w:rPr>
              <w:instrText xml:space="preserve"> </w:instrText>
            </w:r>
            <w:r w:rsidRPr="00FC7CF8">
              <w:rPr>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77777777" w:rsidR="00AD1976" w:rsidRPr="006739FE" w:rsidRDefault="00AD1976" w:rsidP="00EC5235">
            <w:pPr>
              <w:pStyle w:val="TAC"/>
              <w:rPr>
                <w:lang w:eastAsia="ko-KR"/>
              </w:rPr>
            </w:pPr>
            <w:r w:rsidRPr="006739FE">
              <w:t>N</w:t>
            </w:r>
            <w:r w:rsidRPr="006739FE">
              <w:rPr>
                <w:vertAlign w:val="subscript"/>
              </w:rPr>
              <w:t>RB</w:t>
            </w:r>
            <w:r w:rsidRPr="006739FE" w:rsidDel="00E86835">
              <w:rPr>
                <w:lang w:eastAsia="ko-KR"/>
              </w:rPr>
              <w:t xml:space="preserve"> </w:t>
            </w:r>
          </w:p>
        </w:tc>
      </w:tr>
      <w:tr w:rsidR="00AD1976" w:rsidRPr="006739FE" w14:paraId="264C5E47" w14:textId="77777777" w:rsidTr="00EC5235">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77777777" w:rsidR="00AD1976" w:rsidRPr="006739FE" w:rsidRDefault="00AD1976" w:rsidP="00EC5235">
            <w:pPr>
              <w:pStyle w:val="TAC"/>
              <w:rPr>
                <w:lang w:eastAsia="ko-KR"/>
              </w:rPr>
            </w:pPr>
            <w:r w:rsidRPr="006739FE">
              <w:rPr>
                <w:lang w:eastAsia="ko-KR"/>
              </w:rPr>
              <w:t>Modulation P</w:t>
            </w:r>
            <w:r>
              <w:rPr>
                <w:lang w:eastAsia="ko-KR"/>
              </w:rPr>
              <w:t>U</w:t>
            </w:r>
            <w:r w:rsidRPr="006739FE">
              <w:rPr>
                <w:lang w:eastAsia="ko-KR"/>
              </w:rPr>
              <w:t xml:space="preserve">SCH </w:t>
            </w:r>
            <w:r w:rsidRPr="00FC7CF8">
              <w:rPr>
                <w:lang w:eastAsia="ko-KR"/>
              </w:rPr>
              <w:fldChar w:fldCharType="begin"/>
            </w:r>
            <w:r w:rsidRPr="00FC7CF8">
              <w:rPr>
                <w:lang w:eastAsia="ko-KR"/>
              </w:rPr>
              <w:instrText xml:space="preserve"> QUOTE </w:instrText>
            </w:r>
            <m:oMath>
              <m:sSub>
                <m:sSubPr>
                  <m:ctrlPr>
                    <w:rPr>
                      <w:rFonts w:ascii="Cambria Math" w:hAnsi="Cambria Math"/>
                      <w:i/>
                    </w:rPr>
                  </m:ctrlPr>
                </m:sSubPr>
                <m:e>
                  <m:r>
                    <m:rPr>
                      <m:sty m:val="p"/>
                    </m:rPr>
                    <w:rPr>
                      <w:rFonts w:ascii="Cambria Math" w:hAnsi="Cambria Math"/>
                    </w:rPr>
                    <m:t>n</m:t>
                  </m:r>
                </m:e>
                <m:sub>
                  <m:r>
                    <m:rPr>
                      <m:nor/>
                    </m:rPr>
                    <w:rPr>
                      <w:rFonts w:ascii="Cambria Math" w:hAnsi="Cambria Math"/>
                    </w:rPr>
                    <m:t>RNTI</m:t>
                  </m:r>
                </m:sub>
              </m:sSub>
              <m:r>
                <m:rPr>
                  <m:sty m:val="p"/>
                </m:rPr>
                <w:rPr>
                  <w:rFonts w:ascii="Cambria Math" w:hAnsi="Cambria Math"/>
                </w:rPr>
                <m:t>=0</m:t>
              </m:r>
            </m:oMath>
            <w:r w:rsidRPr="00FC7CF8">
              <w:rPr>
                <w:lang w:eastAsia="ko-KR"/>
              </w:rPr>
              <w:instrText xml:space="preserve"> </w:instrText>
            </w:r>
            <w:r w:rsidRPr="00FC7CF8">
              <w:rPr>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6739FE" w:rsidRDefault="00AD1976" w:rsidP="00EC5235">
            <w:pPr>
              <w:pStyle w:val="TAC"/>
              <w:rPr>
                <w:sz w:val="20"/>
              </w:rPr>
            </w:pPr>
            <w:r w:rsidRPr="006739FE">
              <w:t>QPSK</w:t>
            </w:r>
          </w:p>
        </w:tc>
      </w:tr>
    </w:tbl>
    <w:p w14:paraId="5AC9A115" w14:textId="77777777" w:rsidR="00AD1976" w:rsidRPr="006739FE" w:rsidRDefault="00AD1976" w:rsidP="00AD1976"/>
    <w:p w14:paraId="043593ED" w14:textId="77777777" w:rsidR="00AD1976" w:rsidRPr="006739FE" w:rsidRDefault="00AD1976" w:rsidP="00AD1976">
      <w:pPr>
        <w:pStyle w:val="Heading5"/>
        <w:ind w:left="1008" w:hanging="1008"/>
      </w:pPr>
      <w:bookmarkStart w:id="194" w:name="_Toc21099863"/>
      <w:bookmarkStart w:id="195" w:name="_Toc29809661"/>
      <w:bookmarkStart w:id="196" w:name="_Toc36645036"/>
      <w:bookmarkStart w:id="197" w:name="_Toc37272090"/>
      <w:bookmarkStart w:id="198" w:name="_Toc45884336"/>
      <w:bookmarkStart w:id="199" w:name="_Toc53182359"/>
      <w:bookmarkStart w:id="200" w:name="_Toc73962784"/>
      <w:bookmarkEnd w:id="193"/>
      <w:r w:rsidRPr="006739FE">
        <w:t>4.9.2.</w:t>
      </w:r>
      <w:r>
        <w:t>3</w:t>
      </w:r>
      <w:r w:rsidRPr="006739FE">
        <w:t>.</w:t>
      </w:r>
      <w:r>
        <w:t>2</w:t>
      </w:r>
      <w:r w:rsidRPr="006739FE">
        <w:tab/>
        <w:t>FR1 test model 2 (</w:t>
      </w:r>
      <w:r>
        <w:t>IAB-MT-</w:t>
      </w:r>
      <w:r w:rsidRPr="006739FE">
        <w:t>FR1-TM2)</w:t>
      </w:r>
      <w:bookmarkEnd w:id="194"/>
      <w:bookmarkEnd w:id="195"/>
      <w:bookmarkEnd w:id="196"/>
      <w:bookmarkEnd w:id="197"/>
      <w:bookmarkEnd w:id="198"/>
      <w:bookmarkEnd w:id="199"/>
      <w:bookmarkEnd w:id="200"/>
    </w:p>
    <w:p w14:paraId="167890CA" w14:textId="77777777" w:rsidR="00AD1976" w:rsidRPr="006739FE" w:rsidRDefault="00AD1976" w:rsidP="00AD1976">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2A5756DF" w14:textId="77777777" w:rsidR="00AD1976" w:rsidRDefault="00AD1976" w:rsidP="00AD1976">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Total power dynamic range (</w:t>
      </w:r>
      <w:r>
        <w:rPr>
          <w:lang w:eastAsia="x-none"/>
        </w:rPr>
        <w:t xml:space="preserve">at </w:t>
      </w:r>
      <w:r w:rsidRPr="006739FE">
        <w:rPr>
          <w:lang w:eastAsia="x-none"/>
        </w:rPr>
        <w:t xml:space="preserve">lower </w:t>
      </w:r>
      <w:r>
        <w:rPr>
          <w:lang w:eastAsia="x-none"/>
        </w:rPr>
        <w:t xml:space="preserve">PSD </w:t>
      </w:r>
      <w:r w:rsidRPr="006739FE">
        <w:rPr>
          <w:lang w:eastAsia="x-none"/>
        </w:rPr>
        <w:t>TX power limit</w:t>
      </w:r>
      <w:r>
        <w:rPr>
          <w:lang w:eastAsia="x-none"/>
        </w:rPr>
        <w:t xml:space="preserve"> at min power</w:t>
      </w:r>
      <w:r w:rsidRPr="006739FE">
        <w:rPr>
          <w:lang w:eastAsia="x-none"/>
        </w:rPr>
        <w:t>)</w:t>
      </w:r>
    </w:p>
    <w:p w14:paraId="73AC7968" w14:textId="77777777" w:rsidR="00AD1976" w:rsidRPr="006739FE" w:rsidRDefault="00AD1976" w:rsidP="00AD1976">
      <w:pPr>
        <w:overflowPunct w:val="0"/>
        <w:autoSpaceDE w:val="0"/>
        <w:autoSpaceDN w:val="0"/>
        <w:adjustRightInd w:val="0"/>
        <w:ind w:left="568" w:hanging="284"/>
        <w:textAlignment w:val="baseline"/>
        <w:rPr>
          <w:lang w:eastAsia="x-none"/>
        </w:rPr>
      </w:pPr>
      <w:r>
        <w:rPr>
          <w:lang w:eastAsia="x-none"/>
        </w:rPr>
        <w:t xml:space="preserve">- </w:t>
      </w:r>
      <w:r>
        <w:rPr>
          <w:lang w:eastAsia="x-none"/>
        </w:rPr>
        <w:tab/>
        <w:t>Transmitted signal quality</w:t>
      </w:r>
    </w:p>
    <w:p w14:paraId="3ABA872A" w14:textId="77777777" w:rsidR="00AD1976" w:rsidRPr="006739FE" w:rsidRDefault="00AD1976" w:rsidP="00AD1976">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of single 64QAM PRB allocation (</w:t>
      </w:r>
      <w:r>
        <w:rPr>
          <w:lang w:eastAsia="x-none"/>
        </w:rPr>
        <w:t>a</w:t>
      </w:r>
      <w:r w:rsidRPr="000B627A">
        <w:rPr>
          <w:lang w:eastAsia="x-none"/>
        </w:rPr>
        <w:t>t lower PSD TX power limit at min power</w:t>
      </w:r>
      <w:r w:rsidRPr="006739FE">
        <w:rPr>
          <w:lang w:eastAsia="x-none"/>
        </w:rPr>
        <w:t>)</w:t>
      </w:r>
    </w:p>
    <w:p w14:paraId="20E01DD1" w14:textId="77777777" w:rsidR="00AD1976" w:rsidRPr="006739FE" w:rsidRDefault="00AD1976" w:rsidP="00AD1976">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 (</w:t>
      </w:r>
      <w:r w:rsidRPr="000B627A">
        <w:rPr>
          <w:lang w:eastAsia="x-none"/>
        </w:rPr>
        <w:t>at min power</w:t>
      </w:r>
      <w:r w:rsidRPr="006739FE">
        <w:rPr>
          <w:lang w:eastAsia="x-none"/>
        </w:rPr>
        <w:t>)</w:t>
      </w:r>
    </w:p>
    <w:p w14:paraId="50E4A04F" w14:textId="77777777" w:rsidR="00AD1976" w:rsidRPr="006739FE" w:rsidRDefault="00AD1976" w:rsidP="00AD1976">
      <w:pPr>
        <w:rPr>
          <w:lang w:eastAsia="x-none"/>
        </w:rPr>
      </w:pPr>
      <w:r w:rsidRPr="006739FE">
        <w:t>Common physical channel parameters are defined in clause</w:t>
      </w:r>
      <w:r>
        <w:t> </w:t>
      </w:r>
      <w:r w:rsidRPr="006739FE">
        <w:t>4.9.2.</w:t>
      </w:r>
      <w:r>
        <w:t>3</w:t>
      </w:r>
      <w:r w:rsidRPr="006739FE">
        <w:t xml:space="preserve">. Specific physical channel parameters for </w:t>
      </w:r>
      <w:r w:rsidRPr="005870FC">
        <w:t>IAB-MT-</w:t>
      </w:r>
      <w:r w:rsidRPr="006739FE">
        <w:t>FR1-TM2 are defined in table 4.9.2.</w:t>
      </w:r>
      <w:r>
        <w:t>3</w:t>
      </w:r>
      <w:r w:rsidRPr="006739FE">
        <w:t>.</w:t>
      </w:r>
      <w:r>
        <w:t>2</w:t>
      </w:r>
      <w:r w:rsidRPr="006739FE">
        <w:t>-1.</w:t>
      </w:r>
    </w:p>
    <w:p w14:paraId="6DE6D82E" w14:textId="77777777" w:rsidR="00AD1976" w:rsidRPr="006739FE" w:rsidRDefault="00AD1976" w:rsidP="00AD1976">
      <w:pPr>
        <w:pStyle w:val="TH"/>
      </w:pPr>
      <w:r w:rsidRPr="006739FE">
        <w:t>Table 4.9.2.</w:t>
      </w:r>
      <w:r>
        <w:t>3</w:t>
      </w:r>
      <w:r w:rsidRPr="006739FE">
        <w:t>.</w:t>
      </w:r>
      <w:r>
        <w:t>2</w:t>
      </w:r>
      <w:r w:rsidRPr="006739FE">
        <w:t xml:space="preserve">-1: Specific physical channel parameters of </w:t>
      </w:r>
      <w:r>
        <w:t>IAB-MT-</w:t>
      </w:r>
      <w:r w:rsidRPr="006739FE">
        <w:t>FR1-TM2</w:t>
      </w:r>
    </w:p>
    <w:tbl>
      <w:tblPr>
        <w:tblW w:w="0" w:type="auto"/>
        <w:jc w:val="center"/>
        <w:tblLayout w:type="fixed"/>
        <w:tblLook w:val="04A0" w:firstRow="1" w:lastRow="0" w:firstColumn="1" w:lastColumn="0" w:noHBand="0" w:noVBand="1"/>
      </w:tblPr>
      <w:tblGrid>
        <w:gridCol w:w="3640"/>
        <w:gridCol w:w="5988"/>
      </w:tblGrid>
      <w:tr w:rsidR="00AD1976" w:rsidRPr="006739FE" w14:paraId="78C112F9" w14:textId="77777777" w:rsidTr="00EC5235">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6739FE" w:rsidRDefault="00AD1976" w:rsidP="00EC5235">
            <w:pPr>
              <w:pStyle w:val="TAH"/>
            </w:pPr>
            <w:r w:rsidRPr="006739FE">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6739FE" w:rsidRDefault="00AD1976" w:rsidP="00EC5235">
            <w:pPr>
              <w:pStyle w:val="TAH"/>
            </w:pPr>
            <w:r w:rsidRPr="006739FE">
              <w:t>Value</w:t>
            </w:r>
          </w:p>
        </w:tc>
      </w:tr>
      <w:tr w:rsidR="00AD1976" w:rsidRPr="006739FE" w14:paraId="4AC6F559" w14:textId="77777777" w:rsidTr="00EC5235">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201E500" w14:textId="77777777" w:rsidR="00AD1976" w:rsidRPr="006739FE" w:rsidRDefault="00AD1976" w:rsidP="00EC5235">
            <w:pPr>
              <w:pStyle w:val="TAC"/>
            </w:pPr>
            <w:r w:rsidRPr="006739FE">
              <w:t># of 64QAM P</w:t>
            </w:r>
            <w:r>
              <w:t>U</w:t>
            </w:r>
            <w:r w:rsidRPr="006739FE">
              <w:t xml:space="preserve">SCH PRBs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6739FE" w:rsidRDefault="00AD1976" w:rsidP="00EC5235">
            <w:pPr>
              <w:pStyle w:val="TAC"/>
            </w:pPr>
            <w:r w:rsidRPr="006739FE">
              <w:t>1</w:t>
            </w:r>
          </w:p>
        </w:tc>
      </w:tr>
      <w:tr w:rsidR="00AD1976" w:rsidRPr="006739FE" w14:paraId="4B4667EB" w14:textId="77777777" w:rsidTr="00EC5235">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DBF2EC6" w14:textId="77777777" w:rsidR="00AD1976" w:rsidRPr="006739FE" w:rsidRDefault="00AD1976" w:rsidP="00EC5235">
            <w:pPr>
              <w:pStyle w:val="TAC"/>
            </w:pPr>
            <w:r w:rsidRPr="006739FE">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6739FE" w:rsidRDefault="00AD1976" w:rsidP="00EC5235">
            <w:pPr>
              <w:pStyle w:val="TAC"/>
            </w:pPr>
            <w:r w:rsidRPr="006739FE">
              <w:t>0</w:t>
            </w:r>
          </w:p>
        </w:tc>
      </w:tr>
      <w:tr w:rsidR="00AD1976" w:rsidRPr="006739FE" w14:paraId="5ED6F09B" w14:textId="77777777" w:rsidTr="00EC5235">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70D8AF8" w14:textId="77777777" w:rsidR="00AD1976" w:rsidRPr="006739FE" w:rsidRDefault="00AD1976" w:rsidP="00EC5235">
            <w:pPr>
              <w:pStyle w:val="TAC"/>
            </w:pPr>
            <w:r w:rsidRPr="006739FE">
              <w:t>Location of 64QAM 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6739FE" w:rsidRDefault="00AD1976" w:rsidP="00EC5235">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6739FE" w14:paraId="05751792" w14:textId="77777777" w:rsidTr="00EC5235">
              <w:tc>
                <w:tcPr>
                  <w:tcW w:w="1009" w:type="dxa"/>
                  <w:shd w:val="clear" w:color="auto" w:fill="auto"/>
                </w:tcPr>
                <w:p w14:paraId="4A986DBC" w14:textId="77777777" w:rsidR="00AD1976" w:rsidRPr="006739FE" w:rsidRDefault="00AD1976" w:rsidP="00EC5235">
                  <w:pPr>
                    <w:pStyle w:val="TAC"/>
                  </w:pPr>
                  <w:r w:rsidRPr="006739FE">
                    <w:t>Slot</w:t>
                  </w:r>
                </w:p>
              </w:tc>
              <w:tc>
                <w:tcPr>
                  <w:tcW w:w="1710" w:type="dxa"/>
                  <w:shd w:val="clear" w:color="auto" w:fill="auto"/>
                </w:tcPr>
                <w:p w14:paraId="54B69099" w14:textId="77777777" w:rsidR="00AD1976" w:rsidRPr="006739FE" w:rsidRDefault="00AD1976" w:rsidP="00EC5235">
                  <w:pPr>
                    <w:pStyle w:val="TAC"/>
                  </w:pPr>
                  <w:r w:rsidRPr="006739FE">
                    <w:t>RB</w:t>
                  </w:r>
                </w:p>
              </w:tc>
              <w:tc>
                <w:tcPr>
                  <w:tcW w:w="3043" w:type="dxa"/>
                  <w:shd w:val="clear" w:color="auto" w:fill="auto"/>
                </w:tcPr>
                <w:p w14:paraId="7AD62C79" w14:textId="77777777" w:rsidR="00AD1976" w:rsidRPr="006739FE" w:rsidRDefault="00AD1976" w:rsidP="00EC5235">
                  <w:pPr>
                    <w:pStyle w:val="TAC"/>
                  </w:pPr>
                  <w:r w:rsidRPr="006739FE">
                    <w:t>n</w:t>
                  </w:r>
                </w:p>
              </w:tc>
            </w:tr>
            <w:tr w:rsidR="00AD1976" w:rsidRPr="006739FE" w14:paraId="21BC74B8" w14:textId="77777777" w:rsidTr="00EC5235">
              <w:tc>
                <w:tcPr>
                  <w:tcW w:w="1009" w:type="dxa"/>
                  <w:shd w:val="clear" w:color="auto" w:fill="auto"/>
                </w:tcPr>
                <w:p w14:paraId="7815E805" w14:textId="77777777" w:rsidR="00AD1976" w:rsidRPr="006739FE" w:rsidRDefault="00AD1976" w:rsidP="00EC5235">
                  <w:pPr>
                    <w:pStyle w:val="TAC"/>
                  </w:pPr>
                  <w:r w:rsidRPr="006739FE">
                    <w:t>3</w:t>
                  </w:r>
                  <w:r w:rsidRPr="00FC7CF8">
                    <w:rPr>
                      <w:i/>
                    </w:rPr>
                    <w:t>n</w:t>
                  </w:r>
                </w:p>
              </w:tc>
              <w:tc>
                <w:tcPr>
                  <w:tcW w:w="1710" w:type="dxa"/>
                  <w:shd w:val="clear" w:color="auto" w:fill="auto"/>
                </w:tcPr>
                <w:p w14:paraId="7B72F98E" w14:textId="77777777" w:rsidR="00AD1976" w:rsidRPr="006739FE" w:rsidRDefault="00AD1976" w:rsidP="00EC5235">
                  <w:pPr>
                    <w:pStyle w:val="TAC"/>
                  </w:pPr>
                  <w:r w:rsidRPr="006739FE">
                    <w:t>0</w:t>
                  </w:r>
                </w:p>
              </w:tc>
              <w:tc>
                <w:tcPr>
                  <w:tcW w:w="3043" w:type="dxa"/>
                  <w:shd w:val="clear" w:color="auto" w:fill="auto"/>
                </w:tcPr>
                <w:p w14:paraId="04DCB29A" w14:textId="77777777" w:rsidR="00AD1976" w:rsidRPr="00AD1976" w:rsidRDefault="00AD1976" w:rsidP="00EC5235">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i/>
                            </w:rPr>
                          </m:ctrlPr>
                        </m:dPr>
                        <m:e>
                          <m:f>
                            <m:fPr>
                              <m:ctrlPr>
                                <w:rPr>
                                  <w:rFonts w:ascii="Cambria Math" w:hAnsi="Cambria Math"/>
                                  <w:i/>
                                </w:rPr>
                              </m:ctrlPr>
                            </m:fPr>
                            <m:num>
                              <m:r>
                                <m:rPr>
                                  <m:sty m:val="p"/>
                                </m:rPr>
                                <w:rPr>
                                  <w:rFonts w:ascii="Cambria Math" w:hAnsi="Cambria Math"/>
                                </w:rPr>
                                <m:t>10×</m:t>
                              </m:r>
                              <m:sSup>
                                <m:sSupPr>
                                  <m:ctrlPr>
                                    <w:rPr>
                                      <w:rFonts w:ascii="Cambria Math" w:hAnsi="Cambria Math"/>
                                      <w:i/>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AD1976" w:rsidRPr="006739FE" w14:paraId="23F4601C" w14:textId="77777777" w:rsidTr="00EC5235">
              <w:tc>
                <w:tcPr>
                  <w:tcW w:w="1009" w:type="dxa"/>
                  <w:shd w:val="clear" w:color="auto" w:fill="auto"/>
                </w:tcPr>
                <w:p w14:paraId="55D68837" w14:textId="77777777" w:rsidR="00AD1976" w:rsidRPr="006739FE" w:rsidRDefault="00AD1976" w:rsidP="00EC5235">
                  <w:pPr>
                    <w:pStyle w:val="TAC"/>
                  </w:pPr>
                  <w:r w:rsidRPr="006739FE">
                    <w:t>3</w:t>
                  </w:r>
                  <w:r w:rsidRPr="00FC7CF8">
                    <w:rPr>
                      <w:i/>
                    </w:rPr>
                    <w:t>n</w:t>
                  </w:r>
                  <w:r w:rsidRPr="006739FE">
                    <w:t>+1</w:t>
                  </w:r>
                </w:p>
              </w:tc>
              <w:tc>
                <w:tcPr>
                  <w:tcW w:w="1710" w:type="dxa"/>
                  <w:shd w:val="clear" w:color="auto" w:fill="auto"/>
                </w:tcPr>
                <w:p w14:paraId="223489DD" w14:textId="77777777" w:rsidR="00AD1976" w:rsidRPr="00AD1976" w:rsidRDefault="00EF3135" w:rsidP="00EC5235">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w:rPr>
                                      <w:rFonts w:ascii="Cambria Math" w:hAnsi="Cambria Math"/>
                                    </w:rPr>
                                    <m:t>RB</m:t>
                                  </m:r>
                                </m:sub>
                              </m:sSub>
                            </m:num>
                            <m:den>
                              <m:r>
                                <m:rPr>
                                  <m:sty m:val="p"/>
                                </m:rPr>
                                <w:rPr>
                                  <w:rFonts w:ascii="Cambria Math" w:hAnsi="Cambria Math"/>
                                </w:rPr>
                                <m:t>2</m:t>
                              </m:r>
                            </m:den>
                          </m:f>
                        </m:e>
                      </m:d>
                    </m:oMath>
                  </m:oMathPara>
                </w:p>
              </w:tc>
              <w:tc>
                <w:tcPr>
                  <w:tcW w:w="3043" w:type="dxa"/>
                  <w:shd w:val="clear" w:color="auto" w:fill="auto"/>
                </w:tcPr>
                <w:p w14:paraId="54999BA1" w14:textId="77777777" w:rsidR="00AD1976" w:rsidRPr="00AD1976" w:rsidRDefault="00AD1976" w:rsidP="00EC5235">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i/>
                            </w:rPr>
                          </m:ctrlPr>
                        </m:dPr>
                        <m:e>
                          <m:f>
                            <m:fPr>
                              <m:ctrlPr>
                                <w:rPr>
                                  <w:rFonts w:ascii="Cambria Math" w:hAnsi="Cambria Math"/>
                                  <w:i/>
                                </w:rPr>
                              </m:ctrlPr>
                            </m:fPr>
                            <m:num>
                              <m:r>
                                <m:rPr>
                                  <m:sty m:val="p"/>
                                </m:rPr>
                                <w:rPr>
                                  <w:rFonts w:ascii="Cambria Math" w:hAnsi="Cambria Math"/>
                                </w:rPr>
                                <m:t>10×</m:t>
                              </m:r>
                              <m:sSup>
                                <m:sSupPr>
                                  <m:ctrlPr>
                                    <w:rPr>
                                      <w:rFonts w:ascii="Cambria Math" w:hAnsi="Cambria Math"/>
                                      <w:i/>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AD1976" w:rsidRPr="006739FE" w14:paraId="57C79852" w14:textId="77777777" w:rsidTr="00EC5235">
              <w:tc>
                <w:tcPr>
                  <w:tcW w:w="1009" w:type="dxa"/>
                  <w:shd w:val="clear" w:color="auto" w:fill="auto"/>
                </w:tcPr>
                <w:p w14:paraId="7117C5DF" w14:textId="77777777" w:rsidR="00AD1976" w:rsidRPr="006739FE" w:rsidRDefault="00AD1976" w:rsidP="00EC5235">
                  <w:pPr>
                    <w:pStyle w:val="TAC"/>
                  </w:pPr>
                  <w:r w:rsidRPr="006739FE">
                    <w:t>3</w:t>
                  </w:r>
                  <w:r w:rsidRPr="00FC7CF8">
                    <w:rPr>
                      <w:i/>
                    </w:rPr>
                    <w:t>n</w:t>
                  </w:r>
                  <w:r w:rsidRPr="006739FE">
                    <w:t>+2</w:t>
                  </w:r>
                </w:p>
              </w:tc>
              <w:tc>
                <w:tcPr>
                  <w:tcW w:w="1710" w:type="dxa"/>
                  <w:shd w:val="clear" w:color="auto" w:fill="auto"/>
                </w:tcPr>
                <w:p w14:paraId="380EE297" w14:textId="77777777" w:rsidR="00AD1976" w:rsidRPr="00AD1976" w:rsidRDefault="00EF3135" w:rsidP="00EC5235">
                  <w:pPr>
                    <w:pStyle w:val="TAC"/>
                  </w:pPr>
                  <m:oMathPara>
                    <m:oMath>
                      <m:sSub>
                        <m:sSubPr>
                          <m:ctrlPr>
                            <w:rPr>
                              <w:rFonts w:ascii="Cambria Math" w:hAnsi="Cambria Math"/>
                            </w:rPr>
                          </m:ctrlPr>
                        </m:sSubPr>
                        <m:e>
                          <m:r>
                            <w:rPr>
                              <w:rFonts w:ascii="Cambria Math" w:hAnsi="Cambria Math"/>
                            </w:rPr>
                            <m:t>N</m:t>
                          </m:r>
                        </m:e>
                        <m:sub>
                          <m:r>
                            <w:rPr>
                              <w:rFonts w:ascii="Cambria Math" w:hAnsi="Cambria Math"/>
                            </w:rPr>
                            <m:t>RB</m:t>
                          </m:r>
                        </m:sub>
                      </m:sSub>
                      <m:r>
                        <m:rPr>
                          <m:sty m:val="p"/>
                        </m:rPr>
                        <w:rPr>
                          <w:rFonts w:ascii="Cambria Math" w:hAnsi="Cambria Math"/>
                        </w:rPr>
                        <m:t>-1</m:t>
                      </m:r>
                    </m:oMath>
                  </m:oMathPara>
                </w:p>
              </w:tc>
              <w:tc>
                <w:tcPr>
                  <w:tcW w:w="3043" w:type="dxa"/>
                  <w:shd w:val="clear" w:color="auto" w:fill="auto"/>
                </w:tcPr>
                <w:p w14:paraId="2E1787F5" w14:textId="77777777" w:rsidR="00AD1976" w:rsidRPr="00AD1976" w:rsidRDefault="00AD1976" w:rsidP="00EC5235">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i/>
                            </w:rPr>
                          </m:ctrlPr>
                        </m:dPr>
                        <m:e>
                          <m:f>
                            <m:fPr>
                              <m:ctrlPr>
                                <w:rPr>
                                  <w:rFonts w:ascii="Cambria Math" w:hAnsi="Cambria Math"/>
                                  <w:i/>
                                </w:rPr>
                              </m:ctrlPr>
                            </m:fPr>
                            <m:num>
                              <m:r>
                                <m:rPr>
                                  <m:sty m:val="p"/>
                                </m:rPr>
                                <w:rPr>
                                  <w:rFonts w:ascii="Cambria Math" w:hAnsi="Cambria Math"/>
                                </w:rPr>
                                <m:t>10×</m:t>
                              </m:r>
                              <m:sSup>
                                <m:sSupPr>
                                  <m:ctrlPr>
                                    <w:rPr>
                                      <w:rFonts w:ascii="Cambria Math" w:hAnsi="Cambria Math"/>
                                      <w:i/>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1F2B6539" w14:textId="77777777" w:rsidR="00AD1976" w:rsidRPr="006739FE" w:rsidRDefault="00AD1976" w:rsidP="00EC5235">
            <w:pPr>
              <w:pStyle w:val="TAC"/>
            </w:pPr>
          </w:p>
        </w:tc>
      </w:tr>
      <w:tr w:rsidR="00AD1976" w:rsidRPr="006739FE" w14:paraId="31A3935F" w14:textId="77777777" w:rsidTr="00EC5235">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6D94D49" w14:textId="77777777" w:rsidR="00AD1976" w:rsidRPr="006739FE" w:rsidRDefault="00AD1976" w:rsidP="00EC5235">
            <w:pPr>
              <w:pStyle w:val="TAC"/>
            </w:pPr>
            <w:r w:rsidRPr="006739FE">
              <w:t># of P</w:t>
            </w:r>
            <w:r>
              <w:t>U</w:t>
            </w:r>
            <w:r w:rsidRPr="006739FE">
              <w:t>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AD1976" w:rsidRDefault="00EF3135" w:rsidP="00EC5235">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B597914" w14:textId="77777777" w:rsidR="00AD1976" w:rsidRDefault="00AD1976" w:rsidP="00AD1976">
      <w:pPr>
        <w:pStyle w:val="Heading5"/>
        <w:ind w:left="1008" w:hanging="1008"/>
      </w:pPr>
    </w:p>
    <w:p w14:paraId="6286DEBD" w14:textId="77777777" w:rsidR="00AD1976" w:rsidRPr="006739FE" w:rsidRDefault="00AD1976" w:rsidP="00AD1976">
      <w:pPr>
        <w:pStyle w:val="Heading5"/>
        <w:ind w:left="1008" w:hanging="1008"/>
      </w:pPr>
      <w:bookmarkStart w:id="201" w:name="_Toc21099865"/>
      <w:bookmarkStart w:id="202" w:name="_Toc29809663"/>
      <w:bookmarkStart w:id="203" w:name="_Toc36645038"/>
      <w:bookmarkStart w:id="204" w:name="_Toc37272092"/>
      <w:bookmarkStart w:id="205" w:name="_Toc45884338"/>
      <w:bookmarkStart w:id="206" w:name="_Toc53182361"/>
      <w:bookmarkStart w:id="207" w:name="_Toc73962785"/>
      <w:r w:rsidRPr="006739FE">
        <w:t>4.9.2.</w:t>
      </w:r>
      <w:r>
        <w:t xml:space="preserve">3.3 </w:t>
      </w:r>
      <w:r w:rsidR="00431A0C">
        <w:tab/>
      </w:r>
      <w:r w:rsidRPr="006739FE">
        <w:t>FR1 test model 3.1 (</w:t>
      </w:r>
      <w:r>
        <w:t>IAB-MT-</w:t>
      </w:r>
      <w:r w:rsidRPr="006739FE">
        <w:t>FR1-TM3.1)</w:t>
      </w:r>
      <w:bookmarkEnd w:id="201"/>
      <w:bookmarkEnd w:id="202"/>
      <w:bookmarkEnd w:id="203"/>
      <w:bookmarkEnd w:id="204"/>
      <w:bookmarkEnd w:id="205"/>
      <w:bookmarkEnd w:id="206"/>
      <w:bookmarkEnd w:id="207"/>
    </w:p>
    <w:p w14:paraId="6B1BD6D8" w14:textId="77777777" w:rsidR="00AD1976" w:rsidRPr="006739FE" w:rsidRDefault="00AD1976" w:rsidP="00AD1976">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260E02AC" w14:textId="77777777" w:rsidR="00AD1976" w:rsidRPr="006739FE" w:rsidRDefault="00AD1976" w:rsidP="00AD1976">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Output power dynamics</w:t>
      </w:r>
    </w:p>
    <w:p w14:paraId="02895109" w14:textId="77777777" w:rsidR="00AD1976" w:rsidRPr="006739FE" w:rsidRDefault="00AD1976" w:rsidP="00AD1976">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Total power dynamic range (</w:t>
      </w:r>
      <w:r w:rsidRPr="006739FE">
        <w:rPr>
          <w:rFonts w:cs="v5.0.0"/>
          <w:lang w:eastAsia="x-none"/>
        </w:rPr>
        <w:t>upper TX</w:t>
      </w:r>
      <w:r>
        <w:rPr>
          <w:rFonts w:cs="v5.0.0"/>
          <w:lang w:eastAsia="x-none"/>
        </w:rPr>
        <w:t xml:space="preserve"> PSD</w:t>
      </w:r>
      <w:r w:rsidRPr="006739FE">
        <w:rPr>
          <w:rFonts w:cs="v5.0.0"/>
          <w:lang w:eastAsia="x-none"/>
        </w:rPr>
        <w:t xml:space="preserve"> power limit at </w:t>
      </w:r>
      <w:r w:rsidRPr="006739FE">
        <w:rPr>
          <w:lang w:eastAsia="x-none"/>
        </w:rPr>
        <w:t>max power with all 64QAM PRBs allocated)</w:t>
      </w:r>
    </w:p>
    <w:p w14:paraId="68F683DC" w14:textId="77777777" w:rsidR="00AD1976" w:rsidRPr="006739FE" w:rsidRDefault="00AD1976" w:rsidP="00AD1976">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Transmitted signal quality</w:t>
      </w:r>
    </w:p>
    <w:p w14:paraId="542D749A" w14:textId="77777777" w:rsidR="00AD1976" w:rsidRPr="006739FE" w:rsidRDefault="00AD1976" w:rsidP="00AD1976">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w:t>
      </w:r>
      <w:r>
        <w:rPr>
          <w:lang w:eastAsia="x-none"/>
        </w:rPr>
        <w:t xml:space="preserve"> </w:t>
      </w:r>
      <w:r w:rsidRPr="001910D7">
        <w:rPr>
          <w:lang w:eastAsia="x-none"/>
        </w:rPr>
        <w:t>(at max power)</w:t>
      </w:r>
    </w:p>
    <w:p w14:paraId="6EDF1514" w14:textId="77777777" w:rsidR="00AD1976" w:rsidRPr="006739FE" w:rsidRDefault="00AD1976" w:rsidP="00AD1976">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for 64QAM modulation (at max power)</w:t>
      </w:r>
    </w:p>
    <w:p w14:paraId="7F3897FF" w14:textId="77777777" w:rsidR="00AD1976" w:rsidRPr="006739FE" w:rsidRDefault="00AD1976" w:rsidP="00AD1976">
      <w:pPr>
        <w:overflowPunct w:val="0"/>
        <w:autoSpaceDE w:val="0"/>
        <w:autoSpaceDN w:val="0"/>
        <w:adjustRightInd w:val="0"/>
        <w:textAlignment w:val="baseline"/>
        <w:rPr>
          <w:lang w:eastAsia="ko-KR"/>
        </w:rPr>
      </w:pPr>
      <w:bookmarkStart w:id="208" w:name="_Toc21099866"/>
      <w:bookmarkStart w:id="209" w:name="_Toc29809664"/>
      <w:r w:rsidRPr="006739FE">
        <w:t>Common physical channel parameters are defined in clause</w:t>
      </w:r>
      <w:r>
        <w:t> </w:t>
      </w:r>
      <w:r w:rsidRPr="006739FE">
        <w:t>4.9.2.</w:t>
      </w:r>
      <w:r>
        <w:t>3</w:t>
      </w:r>
      <w:r w:rsidRPr="006739FE">
        <w:t xml:space="preserve">. </w:t>
      </w:r>
      <w:r w:rsidRPr="006739FE">
        <w:rPr>
          <w:lang w:eastAsia="ko-KR"/>
        </w:rPr>
        <w:t>Physical channel parameters are defined in table 4.9.2.</w:t>
      </w:r>
      <w:r>
        <w:rPr>
          <w:lang w:eastAsia="ko-KR"/>
        </w:rPr>
        <w:t>3</w:t>
      </w:r>
      <w:r w:rsidRPr="006739FE">
        <w:rPr>
          <w:lang w:eastAsia="ko-KR"/>
        </w:rPr>
        <w:t>.1-1 with all QPSK P</w:t>
      </w:r>
      <w:r>
        <w:rPr>
          <w:lang w:eastAsia="ko-KR"/>
        </w:rPr>
        <w:t>U</w:t>
      </w:r>
      <w:r w:rsidRPr="006739FE">
        <w:rPr>
          <w:lang w:eastAsia="ko-KR"/>
        </w:rPr>
        <w:t>SCH PRBs replaced by 64QAM P</w:t>
      </w:r>
      <w:r>
        <w:rPr>
          <w:lang w:eastAsia="ko-KR"/>
        </w:rPr>
        <w:t>U</w:t>
      </w:r>
      <w:r w:rsidRPr="006739FE">
        <w:rPr>
          <w:lang w:eastAsia="ko-KR"/>
        </w:rPr>
        <w:t>SCH PRBs.</w:t>
      </w:r>
    </w:p>
    <w:p w14:paraId="392C1C08" w14:textId="77777777" w:rsidR="00AD1976" w:rsidRPr="006739FE" w:rsidRDefault="00AD1976" w:rsidP="00AD1976">
      <w:pPr>
        <w:pStyle w:val="Heading5"/>
        <w:ind w:left="1008" w:hanging="1008"/>
      </w:pPr>
      <w:bookmarkStart w:id="210" w:name="_Toc73962786"/>
      <w:bookmarkEnd w:id="208"/>
      <w:bookmarkEnd w:id="209"/>
      <w:r w:rsidRPr="006739FE">
        <w:t>4.9.2.</w:t>
      </w:r>
      <w:r>
        <w:t xml:space="preserve">3.4 </w:t>
      </w:r>
      <w:r w:rsidR="00431A0C">
        <w:tab/>
      </w:r>
      <w:r w:rsidRPr="006739FE">
        <w:t>FR1 test model 3.1 (</w:t>
      </w:r>
      <w:r>
        <w:t>IAB-MT-</w:t>
      </w:r>
      <w:r w:rsidRPr="006739FE">
        <w:t>FR1-TM3.1</w:t>
      </w:r>
      <w:r>
        <w:t>a</w:t>
      </w:r>
      <w:r w:rsidRPr="006739FE">
        <w:t>)</w:t>
      </w:r>
      <w:bookmarkEnd w:id="210"/>
    </w:p>
    <w:p w14:paraId="6C3C2543" w14:textId="77777777" w:rsidR="00AD1976" w:rsidRPr="006739FE" w:rsidRDefault="00AD1976" w:rsidP="00AD1976">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5A6E6AAF" w14:textId="77777777" w:rsidR="00AD1976" w:rsidRPr="006739FE" w:rsidRDefault="00AD1976" w:rsidP="00AD1976">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Output power dynamics</w:t>
      </w:r>
    </w:p>
    <w:p w14:paraId="58FF926A" w14:textId="77777777" w:rsidR="00AD1976" w:rsidRPr="006739FE" w:rsidRDefault="00AD1976" w:rsidP="00AD1976">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Total power dynamic range (</w:t>
      </w:r>
      <w:r w:rsidRPr="006739FE">
        <w:rPr>
          <w:rFonts w:cs="v5.0.0"/>
          <w:lang w:eastAsia="x-none"/>
        </w:rPr>
        <w:t>upper TX</w:t>
      </w:r>
      <w:r>
        <w:rPr>
          <w:rFonts w:cs="v5.0.0"/>
          <w:lang w:eastAsia="x-none"/>
        </w:rPr>
        <w:t xml:space="preserve"> PSD</w:t>
      </w:r>
      <w:r w:rsidRPr="006739FE">
        <w:rPr>
          <w:rFonts w:cs="v5.0.0"/>
          <w:lang w:eastAsia="x-none"/>
        </w:rPr>
        <w:t xml:space="preserve"> power limit at </w:t>
      </w:r>
      <w:r w:rsidRPr="006739FE">
        <w:rPr>
          <w:lang w:eastAsia="x-none"/>
        </w:rPr>
        <w:t xml:space="preserve">max power with all </w:t>
      </w:r>
      <w:r>
        <w:rPr>
          <w:lang w:eastAsia="x-none"/>
        </w:rPr>
        <w:t>256</w:t>
      </w:r>
      <w:r w:rsidRPr="006739FE">
        <w:rPr>
          <w:lang w:eastAsia="x-none"/>
        </w:rPr>
        <w:t>QAM PRBs allocated)</w:t>
      </w:r>
    </w:p>
    <w:p w14:paraId="5FA0DA5A" w14:textId="77777777" w:rsidR="00AD1976" w:rsidRPr="006739FE" w:rsidRDefault="00AD1976" w:rsidP="00AD1976">
      <w:pPr>
        <w:overflowPunct w:val="0"/>
        <w:autoSpaceDE w:val="0"/>
        <w:autoSpaceDN w:val="0"/>
        <w:adjustRightInd w:val="0"/>
        <w:ind w:left="568" w:hanging="284"/>
        <w:textAlignment w:val="baseline"/>
        <w:rPr>
          <w:lang w:eastAsia="x-none"/>
        </w:rPr>
      </w:pPr>
      <w:r w:rsidRPr="006739FE">
        <w:rPr>
          <w:lang w:eastAsia="x-none"/>
        </w:rPr>
        <w:lastRenderedPageBreak/>
        <w:t>-</w:t>
      </w:r>
      <w:r w:rsidRPr="006739FE">
        <w:rPr>
          <w:lang w:eastAsia="x-none"/>
        </w:rPr>
        <w:tab/>
        <w:t>Transmitted signal quality</w:t>
      </w:r>
    </w:p>
    <w:p w14:paraId="38E5937A" w14:textId="77777777" w:rsidR="00AD1976" w:rsidRPr="006739FE" w:rsidRDefault="00AD1976" w:rsidP="00AD1976">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w:t>
      </w:r>
      <w:r>
        <w:rPr>
          <w:lang w:eastAsia="x-none"/>
        </w:rPr>
        <w:t xml:space="preserve"> </w:t>
      </w:r>
      <w:r w:rsidRPr="001910D7">
        <w:rPr>
          <w:lang w:eastAsia="x-none"/>
        </w:rPr>
        <w:t>(at max power)</w:t>
      </w:r>
    </w:p>
    <w:p w14:paraId="5A576E8F" w14:textId="77777777" w:rsidR="00AD1976" w:rsidRPr="006739FE" w:rsidRDefault="00AD1976" w:rsidP="00AD1976">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 xml:space="preserve">EVM for </w:t>
      </w:r>
      <w:r>
        <w:rPr>
          <w:lang w:eastAsia="x-none"/>
        </w:rPr>
        <w:t>256</w:t>
      </w:r>
      <w:r w:rsidRPr="006739FE">
        <w:rPr>
          <w:lang w:eastAsia="x-none"/>
        </w:rPr>
        <w:t>QAM modulation (at max power)</w:t>
      </w:r>
    </w:p>
    <w:p w14:paraId="6739497A" w14:textId="77777777" w:rsidR="00AD1976" w:rsidRPr="006739FE" w:rsidRDefault="00AD1976" w:rsidP="00AD1976">
      <w:pPr>
        <w:overflowPunct w:val="0"/>
        <w:autoSpaceDE w:val="0"/>
        <w:autoSpaceDN w:val="0"/>
        <w:adjustRightInd w:val="0"/>
        <w:textAlignment w:val="baseline"/>
        <w:rPr>
          <w:lang w:eastAsia="ko-KR"/>
        </w:rPr>
      </w:pPr>
      <w:r w:rsidRPr="006739FE">
        <w:t>Common physical channel parameters are defined in clause</w:t>
      </w:r>
      <w:r>
        <w:t> </w:t>
      </w:r>
      <w:r w:rsidRPr="006739FE">
        <w:t>4.9.2.</w:t>
      </w:r>
      <w:r>
        <w:t>3</w:t>
      </w:r>
      <w:r w:rsidRPr="006739FE">
        <w:t xml:space="preserve">. </w:t>
      </w:r>
      <w:r w:rsidRPr="006739FE">
        <w:rPr>
          <w:lang w:eastAsia="ko-KR"/>
        </w:rPr>
        <w:t>Physical channel parameters are defined in table 4.9.2.</w:t>
      </w:r>
      <w:r>
        <w:rPr>
          <w:lang w:eastAsia="ko-KR"/>
        </w:rPr>
        <w:t>3</w:t>
      </w:r>
      <w:r w:rsidRPr="006739FE">
        <w:rPr>
          <w:lang w:eastAsia="ko-KR"/>
        </w:rPr>
        <w:t>.1-1 with all QPSK P</w:t>
      </w:r>
      <w:r>
        <w:rPr>
          <w:lang w:eastAsia="ko-KR"/>
        </w:rPr>
        <w:t>U</w:t>
      </w:r>
      <w:r w:rsidRPr="006739FE">
        <w:rPr>
          <w:lang w:eastAsia="ko-KR"/>
        </w:rPr>
        <w:t xml:space="preserve">SCH PRBs replaced by </w:t>
      </w:r>
      <w:r>
        <w:rPr>
          <w:lang w:eastAsia="ko-KR"/>
        </w:rPr>
        <w:t>256</w:t>
      </w:r>
      <w:r w:rsidRPr="006739FE">
        <w:rPr>
          <w:lang w:eastAsia="ko-KR"/>
        </w:rPr>
        <w:t>QAM P</w:t>
      </w:r>
      <w:r>
        <w:rPr>
          <w:lang w:eastAsia="ko-KR"/>
        </w:rPr>
        <w:t>U</w:t>
      </w:r>
      <w:r w:rsidRPr="006739FE">
        <w:rPr>
          <w:lang w:eastAsia="ko-KR"/>
        </w:rPr>
        <w:t>SCH PRBs.</w:t>
      </w:r>
    </w:p>
    <w:p w14:paraId="1BC4ABE2" w14:textId="77777777" w:rsidR="00AD1976" w:rsidRPr="006739FE" w:rsidRDefault="00AD1976" w:rsidP="00AD1976"/>
    <w:p w14:paraId="6302B96B" w14:textId="77777777" w:rsidR="00AD1976" w:rsidRPr="006739FE" w:rsidRDefault="00AD1976" w:rsidP="00AD1976">
      <w:pPr>
        <w:pStyle w:val="Heading4"/>
        <w:ind w:left="864" w:hanging="864"/>
      </w:pPr>
      <w:bookmarkStart w:id="211" w:name="_Toc21099869"/>
      <w:bookmarkStart w:id="212" w:name="_Toc29809667"/>
      <w:bookmarkStart w:id="213" w:name="_Toc36645043"/>
      <w:bookmarkStart w:id="214" w:name="_Toc37272097"/>
      <w:bookmarkStart w:id="215" w:name="_Toc45884343"/>
      <w:bookmarkStart w:id="216" w:name="_Toc53182366"/>
      <w:bookmarkStart w:id="217" w:name="_Toc73962787"/>
      <w:r w:rsidRPr="006739FE">
        <w:t>4.9.2.3</w:t>
      </w:r>
      <w:r w:rsidRPr="006739FE">
        <w:tab/>
        <w:t>Data content of Physical channels and Signals</w:t>
      </w:r>
      <w:r w:rsidRPr="006739FE">
        <w:rPr>
          <w:szCs w:val="28"/>
          <w:lang w:eastAsia="zh-CN"/>
        </w:rPr>
        <w:t xml:space="preserve"> for </w:t>
      </w:r>
      <w:r>
        <w:rPr>
          <w:szCs w:val="28"/>
          <w:lang w:eastAsia="zh-CN"/>
        </w:rPr>
        <w:t>IAB-MT-</w:t>
      </w:r>
      <w:r w:rsidRPr="006739FE">
        <w:rPr>
          <w:szCs w:val="28"/>
          <w:lang w:eastAsia="zh-CN"/>
        </w:rPr>
        <w:t>FR1-TM</w:t>
      </w:r>
      <w:bookmarkEnd w:id="211"/>
      <w:bookmarkEnd w:id="212"/>
      <w:bookmarkEnd w:id="213"/>
      <w:bookmarkEnd w:id="214"/>
      <w:bookmarkEnd w:id="215"/>
      <w:bookmarkEnd w:id="216"/>
      <w:bookmarkEnd w:id="217"/>
    </w:p>
    <w:p w14:paraId="7A90202C" w14:textId="37A4BBB8" w:rsidR="00AD1976" w:rsidRPr="006739FE" w:rsidRDefault="00AD1976" w:rsidP="00AD1976">
      <w:pPr>
        <w:rPr>
          <w:lang w:eastAsia="ko-KR"/>
        </w:rPr>
      </w:pPr>
      <w:r w:rsidRPr="006739FE">
        <w:rPr>
          <w:lang w:eastAsia="ko-KR"/>
        </w:rPr>
        <w:t>Randomisation of the data content is obtained by utilizing a PN sequence generator and the length-31 Gold sequence scrambling of TS</w:t>
      </w:r>
      <w:r>
        <w:rPr>
          <w:lang w:eastAsia="ko-KR"/>
        </w:rPr>
        <w:t> </w:t>
      </w:r>
      <w:r w:rsidRPr="006739FE">
        <w:rPr>
          <w:lang w:eastAsia="ko-KR"/>
        </w:rPr>
        <w:t>38.211</w:t>
      </w:r>
      <w:r>
        <w:rPr>
          <w:lang w:eastAsia="ko-KR"/>
        </w:rPr>
        <w:t> </w:t>
      </w:r>
      <w:r w:rsidRPr="006739FE">
        <w:rPr>
          <w:lang w:eastAsia="ko-KR"/>
        </w:rPr>
        <w:t>[</w:t>
      </w:r>
      <w:r w:rsidR="000D4065">
        <w:rPr>
          <w:lang w:eastAsia="ko-KR"/>
        </w:rPr>
        <w:t>9</w:t>
      </w:r>
      <w:r w:rsidRPr="006739FE">
        <w:rPr>
          <w:lang w:eastAsia="ko-KR"/>
        </w:rPr>
        <w:t xml:space="preserve">], </w:t>
      </w:r>
      <w:r>
        <w:rPr>
          <w:lang w:eastAsia="ko-KR"/>
        </w:rPr>
        <w:t>clause </w:t>
      </w:r>
      <w:r w:rsidRPr="006739FE">
        <w:rPr>
          <w:lang w:eastAsia="ko-KR"/>
        </w:rPr>
        <w:t xml:space="preserve">5.2.1 which is invoked by all physical channels prior to modulation and mapping to the RE grid. </w:t>
      </w:r>
    </w:p>
    <w:p w14:paraId="062F442E" w14:textId="45C25AEF" w:rsidR="00AD1976" w:rsidRPr="006739FE" w:rsidRDefault="00AD1976" w:rsidP="00AD1976">
      <w:pPr>
        <w:rPr>
          <w:lang w:eastAsia="ko-KR"/>
        </w:rPr>
      </w:pPr>
      <w:r w:rsidRPr="006739FE">
        <w:rPr>
          <w:lang w:eastAsia="ko-KR"/>
        </w:rPr>
        <w:t>Initialization of the scrambler and RE-mappers as defined in TS</w:t>
      </w:r>
      <w:r>
        <w:rPr>
          <w:lang w:eastAsia="ko-KR"/>
        </w:rPr>
        <w:t> </w:t>
      </w:r>
      <w:r w:rsidRPr="006739FE">
        <w:rPr>
          <w:lang w:eastAsia="ko-KR"/>
        </w:rPr>
        <w:t>38.211</w:t>
      </w:r>
      <w:r>
        <w:rPr>
          <w:lang w:eastAsia="ko-KR"/>
        </w:rPr>
        <w:t> </w:t>
      </w:r>
      <w:r w:rsidRPr="006739FE">
        <w:rPr>
          <w:lang w:eastAsia="ko-KR"/>
        </w:rPr>
        <w:t>[</w:t>
      </w:r>
      <w:r w:rsidR="000D4065">
        <w:rPr>
          <w:lang w:eastAsia="ko-KR"/>
        </w:rPr>
        <w:t>9</w:t>
      </w:r>
      <w:r w:rsidRPr="006739FE">
        <w:rPr>
          <w:lang w:eastAsia="ko-KR"/>
        </w:rPr>
        <w:t>] use the following additional parameters:</w:t>
      </w:r>
    </w:p>
    <w:p w14:paraId="5E57467E" w14:textId="77777777" w:rsidR="00AD1976" w:rsidRPr="006739FE" w:rsidRDefault="00AD1976" w:rsidP="00AD1976">
      <w:pPr>
        <w:pStyle w:val="B1"/>
        <w:rPr>
          <w:lang w:eastAsia="en-GB"/>
        </w:rPr>
      </w:pPr>
      <w:r w:rsidRPr="006739FE">
        <w:t>-</w:t>
      </w:r>
      <w:r w:rsidRPr="006739FE">
        <w:tab/>
      </w:r>
      <w:r w:rsidRPr="00FC7CF8">
        <w:rPr>
          <w:lang w:eastAsia="zh-CN"/>
        </w:rPr>
        <w:fldChar w:fldCharType="begin"/>
      </w:r>
      <w:r w:rsidRPr="00FC7CF8">
        <w:rPr>
          <w:lang w:eastAsia="zh-CN"/>
        </w:rPr>
        <w:instrText xml:space="preserve"> QUOTE </w:instrText>
      </w:r>
      <m:oMath>
        <m:sSubSup>
          <m:sSubSupPr>
            <m:ctrlPr>
              <w:rPr>
                <w:rFonts w:ascii="Cambria Math" w:hAnsi="Cambria Math"/>
                <w:i/>
                <w:lang w:eastAsia="zh-CN"/>
              </w:rPr>
            </m:ctrlPr>
          </m:sSubSupPr>
          <m:e>
            <m:r>
              <m:rPr>
                <m:sty m:val="p"/>
              </m:rPr>
              <w:rPr>
                <w:rFonts w:ascii="Cambria Math" w:hAnsi="Cambria Math"/>
                <w:lang w:eastAsia="zh-CN"/>
              </w:rPr>
              <m:t>N</m:t>
            </m:r>
          </m:e>
          <m:sub>
            <m:r>
              <m:rPr>
                <m:nor/>
              </m:rPr>
              <w:rPr>
                <w:rFonts w:ascii="Cambria Math" w:hAnsi="Cambria Math"/>
                <w:i/>
                <w:lang w:eastAsia="zh-CN"/>
              </w:rPr>
              <m:t>ID</m:t>
            </m:r>
          </m:sub>
          <m:sup>
            <m:r>
              <m:rPr>
                <m:nor/>
              </m:rPr>
              <w:rPr>
                <w:rFonts w:ascii="Cambria Math" w:hAnsi="Cambria Math"/>
                <w:i/>
                <w:lang w:eastAsia="zh-CN"/>
              </w:rPr>
              <m:t>cell</m:t>
            </m:r>
          </m:sup>
        </m:sSubSup>
        <m:r>
          <m:rPr>
            <m:sty m:val="p"/>
          </m:rPr>
          <w:rPr>
            <w:rFonts w:ascii="Cambria Math" w:hAnsi="Cambria Math"/>
            <w:lang w:eastAsia="zh-CN"/>
          </w:rPr>
          <m:t>=1</m:t>
        </m:r>
      </m:oMath>
      <w:r w:rsidRPr="00FC7CF8">
        <w:rPr>
          <w:lang w:eastAsia="zh-CN"/>
        </w:rPr>
        <w:instrText xml:space="preserve"> </w:instrText>
      </w:r>
      <w:r w:rsidRPr="00FC7CF8">
        <w:rPr>
          <w:lang w:eastAsia="zh-CN"/>
        </w:rPr>
        <w:fldChar w:fldCharType="end"/>
      </w:r>
      <w:r w:rsidRPr="006739FE">
        <w:rPr>
          <w:rFonts w:hint="eastAsia"/>
          <w:lang w:eastAsia="zh-CN"/>
        </w:rPr>
        <w:t xml:space="preserve"> </w:t>
      </w:r>
      <w:r>
        <w:rPr>
          <w:rFonts w:eastAsia="Times New Roman"/>
          <w:position w:val="-10"/>
          <w:lang w:eastAsia="en-GB"/>
        </w:rPr>
        <w:object w:dxaOrig="456" w:dyaOrig="336" w14:anchorId="565BFAF5">
          <v:shape id="_x0000_i1028" type="#_x0000_t75" style="width:22.55pt;height:16.3pt" o:ole="">
            <v:imagedata r:id="rId18" o:title=""/>
          </v:shape>
          <o:OLEObject Type="Embed" ProgID="Equation.3" ShapeID="_x0000_i1028" DrawAspect="Content" ObjectID="_1684577372" r:id="rId19"/>
        </w:object>
      </w:r>
      <w:r>
        <w:t>, Physical layer cell identity</w:t>
      </w:r>
      <w:r>
        <w:tab/>
        <w:t>= 1 is used as the default physical layer cell identity</w:t>
      </w:r>
    </w:p>
    <w:p w14:paraId="553828F0" w14:textId="77777777" w:rsidR="00AD1976" w:rsidRPr="006739FE" w:rsidRDefault="00AD1976" w:rsidP="00AD1976">
      <w:pPr>
        <w:pStyle w:val="B1"/>
      </w:pPr>
      <w:r w:rsidRPr="006739FE">
        <w:t>-</w:t>
      </w:r>
      <w:r w:rsidRPr="006739FE">
        <w:tab/>
      </w:r>
      <w:r w:rsidRPr="006739FE">
        <w:rPr>
          <w:i/>
        </w:rPr>
        <w:t>q</w:t>
      </w:r>
      <w:r w:rsidRPr="006739FE">
        <w:t xml:space="preserve"> = 0 (single code word)</w:t>
      </w:r>
    </w:p>
    <w:p w14:paraId="66875EDE" w14:textId="77777777" w:rsidR="00AD1976" w:rsidRPr="00FC7CF8" w:rsidRDefault="00AD1976" w:rsidP="00AD1976">
      <w:pPr>
        <w:pStyle w:val="B1"/>
        <w:rPr>
          <w:rFonts w:eastAsia="DengXian"/>
          <w:lang w:eastAsia="zh-CN"/>
        </w:rPr>
      </w:pPr>
      <w:r w:rsidRPr="006739FE">
        <w:t>-</w:t>
      </w:r>
      <w:r w:rsidRPr="00FC7CF8">
        <w:rPr>
          <w:rFonts w:eastAsia="DengXian"/>
          <w:lang w:eastAsia="zh-CN"/>
        </w:rPr>
        <w:tab/>
      </w:r>
      <w:r w:rsidRPr="00FC7CF8">
        <w:rPr>
          <w:rFonts w:eastAsia="DengXian" w:hint="eastAsia"/>
          <w:lang w:eastAsia="zh-CN"/>
        </w:rPr>
        <w:t>Rank 1, single layer</w:t>
      </w:r>
    </w:p>
    <w:p w14:paraId="724F6920" w14:textId="77777777" w:rsidR="00AD1976" w:rsidRPr="006739FE" w:rsidRDefault="00AD1976" w:rsidP="00AD1976">
      <w:pPr>
        <w:pStyle w:val="B1"/>
      </w:pPr>
    </w:p>
    <w:p w14:paraId="6B80E1D7" w14:textId="77777777" w:rsidR="00AD1976" w:rsidRPr="006739FE" w:rsidRDefault="00AD1976" w:rsidP="00AD1976">
      <w:pPr>
        <w:pStyle w:val="Heading5"/>
        <w:ind w:left="1008" w:hanging="1008"/>
      </w:pPr>
      <w:bookmarkStart w:id="218" w:name="_Toc21099871"/>
      <w:bookmarkStart w:id="219" w:name="_Toc29809669"/>
      <w:bookmarkStart w:id="220" w:name="_Toc36645045"/>
      <w:bookmarkStart w:id="221" w:name="_Toc37272099"/>
      <w:bookmarkStart w:id="222" w:name="_Toc45884345"/>
      <w:bookmarkStart w:id="223" w:name="_Toc53182368"/>
      <w:bookmarkStart w:id="224" w:name="_Toc73962788"/>
      <w:r w:rsidRPr="006739FE">
        <w:t>4.9.2.3.2</w:t>
      </w:r>
      <w:r w:rsidRPr="006739FE">
        <w:tab/>
        <w:t>P</w:t>
      </w:r>
      <w:r>
        <w:t>U</w:t>
      </w:r>
      <w:r w:rsidRPr="006739FE">
        <w:t>SCH</w:t>
      </w:r>
      <w:bookmarkEnd w:id="218"/>
      <w:bookmarkEnd w:id="219"/>
      <w:bookmarkEnd w:id="220"/>
      <w:bookmarkEnd w:id="221"/>
      <w:bookmarkEnd w:id="222"/>
      <w:bookmarkEnd w:id="223"/>
      <w:bookmarkEnd w:id="224"/>
    </w:p>
    <w:p w14:paraId="4A64E0A1" w14:textId="2D67AACB" w:rsidR="00AD1976" w:rsidRPr="006739FE" w:rsidRDefault="00AD1976" w:rsidP="00AD1976">
      <w:pPr>
        <w:pStyle w:val="B1"/>
        <w:rPr>
          <w:lang w:eastAsia="x-none"/>
        </w:rPr>
      </w:pPr>
      <w:r w:rsidRPr="006739FE">
        <w:t>-</w:t>
      </w:r>
      <w:r w:rsidRPr="006739FE">
        <w:tab/>
      </w:r>
      <w:r w:rsidRPr="006739FE">
        <w:rPr>
          <w:lang w:eastAsia="x-none"/>
        </w:rPr>
        <w:t xml:space="preserve">Generate </w:t>
      </w:r>
      <w:r>
        <w:rPr>
          <w:lang w:eastAsia="x-none"/>
        </w:rPr>
        <w:t>the required</w:t>
      </w:r>
      <w:r w:rsidRPr="006739FE">
        <w:rPr>
          <w:lang w:eastAsia="x-none"/>
        </w:rPr>
        <w:t xml:space="preserve"> amount of bits </w:t>
      </w:r>
      <w:r>
        <w:rPr>
          <w:lang w:eastAsia="x-none"/>
        </w:rPr>
        <w:t>from</w:t>
      </w:r>
      <w:r w:rsidRPr="006739FE">
        <w:rPr>
          <w:lang w:eastAsia="x-none"/>
        </w:rPr>
        <w:t xml:space="preserve"> the output of the PN23 sequence generator [</w:t>
      </w:r>
      <w:r w:rsidR="003124A8">
        <w:rPr>
          <w:lang w:eastAsia="x-none"/>
        </w:rPr>
        <w:t>15</w:t>
      </w:r>
      <w:r w:rsidRPr="006739FE">
        <w:rPr>
          <w:lang w:eastAsia="x-none"/>
        </w:rPr>
        <w:t xml:space="preserve">]. The PN sequence </w:t>
      </w:r>
      <w:r>
        <w:rPr>
          <w:lang w:eastAsia="x-none"/>
        </w:rPr>
        <w:t xml:space="preserve">generator </w:t>
      </w:r>
      <w:r w:rsidRPr="006739FE">
        <w:rPr>
          <w:lang w:eastAsia="x-none"/>
        </w:rPr>
        <w:t xml:space="preserve">is initialized with a starting seed of </w:t>
      </w:r>
      <w:r>
        <w:rPr>
          <w:lang w:eastAsia="x-none"/>
        </w:rPr>
        <w:t>"</w:t>
      </w:r>
      <w:r w:rsidRPr="006739FE">
        <w:rPr>
          <w:lang w:eastAsia="x-none"/>
        </w:rPr>
        <w:t>all ones</w:t>
      </w:r>
      <w:r>
        <w:rPr>
          <w:lang w:eastAsia="x-none"/>
        </w:rPr>
        <w:t>"</w:t>
      </w:r>
      <w:r w:rsidRPr="00820672">
        <w:rPr>
          <w:lang w:eastAsia="x-none"/>
        </w:rPr>
        <w:t xml:space="preserve"> </w:t>
      </w:r>
      <w:r w:rsidRPr="006739FE">
        <w:rPr>
          <w:lang w:eastAsia="x-none"/>
        </w:rPr>
        <w:t>in the first allocated slot of each frame. The PN sequence is continuous over the slot boundaries.</w:t>
      </w:r>
    </w:p>
    <w:p w14:paraId="1B0A4D24" w14:textId="7D0FF287" w:rsidR="00AD1976" w:rsidRPr="006739FE" w:rsidRDefault="00AD1976" w:rsidP="00AD1976">
      <w:pPr>
        <w:pStyle w:val="B1"/>
      </w:pPr>
      <w:r w:rsidRPr="006739FE">
        <w:t>-</w:t>
      </w:r>
      <w:r w:rsidRPr="006739FE">
        <w:tab/>
        <w:t>Perform user specific scrambling according to TS</w:t>
      </w:r>
      <w:r>
        <w:t> </w:t>
      </w:r>
      <w:r w:rsidRPr="006739FE">
        <w:t>38.211</w:t>
      </w:r>
      <w:r>
        <w:t> </w:t>
      </w:r>
      <w:r w:rsidRPr="006739FE">
        <w:rPr>
          <w:lang w:eastAsia="ko-KR"/>
        </w:rPr>
        <w:t>[</w:t>
      </w:r>
      <w:r w:rsidR="000D4065">
        <w:rPr>
          <w:lang w:eastAsia="ko-KR"/>
        </w:rPr>
        <w:t>9</w:t>
      </w:r>
      <w:r w:rsidRPr="006739FE">
        <w:rPr>
          <w:lang w:eastAsia="ko-KR"/>
        </w:rPr>
        <w:t>]</w:t>
      </w:r>
      <w:r w:rsidRPr="006739FE">
        <w:t>, clause</w:t>
      </w:r>
      <w:r>
        <w:t> 6</w:t>
      </w:r>
      <w:r w:rsidRPr="006739FE">
        <w:t>.3.1.1.</w:t>
      </w:r>
    </w:p>
    <w:p w14:paraId="753E30F2" w14:textId="67D81B81" w:rsidR="00AD1976" w:rsidRPr="006739FE" w:rsidRDefault="00AD1976" w:rsidP="00AD1976">
      <w:pPr>
        <w:pStyle w:val="B1"/>
      </w:pPr>
      <w:r w:rsidRPr="006739FE">
        <w:t>-</w:t>
      </w:r>
      <w:r w:rsidRPr="006739FE">
        <w:tab/>
        <w:t>Perform modulation of the scrambled bits with the modulation scheme defined for each user according to TS</w:t>
      </w:r>
      <w:r>
        <w:t> </w:t>
      </w:r>
      <w:r w:rsidRPr="006739FE">
        <w:t>38.211</w:t>
      </w:r>
      <w:r>
        <w:t> </w:t>
      </w:r>
      <w:r w:rsidRPr="006739FE">
        <w:rPr>
          <w:lang w:eastAsia="ko-KR"/>
        </w:rPr>
        <w:t>[</w:t>
      </w:r>
      <w:r w:rsidR="000D4065">
        <w:rPr>
          <w:lang w:eastAsia="ko-KR"/>
        </w:rPr>
        <w:t>9</w:t>
      </w:r>
      <w:r w:rsidRPr="006739FE">
        <w:rPr>
          <w:lang w:eastAsia="ko-KR"/>
        </w:rPr>
        <w:t>]</w:t>
      </w:r>
      <w:r w:rsidRPr="006739FE">
        <w:t>, clause</w:t>
      </w:r>
      <w:r>
        <w:t> 6</w:t>
      </w:r>
      <w:r w:rsidRPr="006739FE">
        <w:t>.3.1.</w:t>
      </w:r>
      <w:r>
        <w:t>2</w:t>
      </w:r>
    </w:p>
    <w:p w14:paraId="6DE8B011" w14:textId="77777777" w:rsidR="00AD1976" w:rsidRPr="006739FE" w:rsidRDefault="00AD1976" w:rsidP="00AD1976">
      <w:pPr>
        <w:pStyle w:val="B1"/>
      </w:pPr>
      <w:r w:rsidRPr="006739FE">
        <w:t>-</w:t>
      </w:r>
      <w:r w:rsidRPr="006739FE">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2B77BA2" w14:textId="68A40472" w:rsidR="00AD1976" w:rsidRPr="006739FE" w:rsidRDefault="00AD1976" w:rsidP="00AD1976">
      <w:pPr>
        <w:pStyle w:val="B1"/>
      </w:pPr>
      <w:r w:rsidRPr="006739FE">
        <w:t>-</w:t>
      </w:r>
      <w:r w:rsidRPr="006739FE">
        <w:tab/>
        <w:t>Perform mapping of the complex-valued symbols to layer according to TS</w:t>
      </w:r>
      <w:r>
        <w:t> </w:t>
      </w:r>
      <w:r w:rsidRPr="006739FE">
        <w:t>38.211</w:t>
      </w:r>
      <w:r>
        <w:t> </w:t>
      </w:r>
      <w:r w:rsidRPr="006739FE">
        <w:rPr>
          <w:lang w:eastAsia="ko-KR"/>
        </w:rPr>
        <w:t>[</w:t>
      </w:r>
      <w:r w:rsidR="000D4065">
        <w:rPr>
          <w:lang w:eastAsia="ko-KR"/>
        </w:rPr>
        <w:t>9</w:t>
      </w:r>
      <w:r w:rsidRPr="006739FE">
        <w:rPr>
          <w:lang w:eastAsia="ko-KR"/>
        </w:rPr>
        <w:t>]</w:t>
      </w:r>
      <w:r w:rsidRPr="006739FE">
        <w:t>, clause</w:t>
      </w:r>
      <w:r>
        <w:t> 6</w:t>
      </w:r>
      <w:r w:rsidRPr="006739FE">
        <w:t xml:space="preserve">.3.1.3. </w:t>
      </w:r>
    </w:p>
    <w:p w14:paraId="240EA848" w14:textId="2914ECEE" w:rsidR="00AD1976" w:rsidRPr="006739FE" w:rsidRDefault="00AD1976" w:rsidP="00AD1976">
      <w:pPr>
        <w:pStyle w:val="B1"/>
        <w:rPr>
          <w:lang w:eastAsia="ko-KR"/>
        </w:rPr>
      </w:pPr>
      <w:bookmarkStart w:id="225" w:name="_Hlk525485814"/>
      <w:r w:rsidRPr="006739FE">
        <w:t>-</w:t>
      </w:r>
      <w:r w:rsidRPr="006739FE">
        <w:tab/>
        <w:t>Perform P</w:t>
      </w:r>
      <w:r>
        <w:t>U</w:t>
      </w:r>
      <w:r w:rsidRPr="006739FE">
        <w:t>SCH mapping according to TS</w:t>
      </w:r>
      <w:r>
        <w:t> </w:t>
      </w:r>
      <w:bookmarkEnd w:id="225"/>
      <w:r w:rsidRPr="006739FE">
        <w:t>38.211</w:t>
      </w:r>
      <w:r>
        <w:t> </w:t>
      </w:r>
      <w:r w:rsidRPr="006739FE">
        <w:rPr>
          <w:lang w:eastAsia="ko-KR"/>
        </w:rPr>
        <w:t>[</w:t>
      </w:r>
      <w:r w:rsidR="000D4065">
        <w:rPr>
          <w:lang w:eastAsia="ko-KR"/>
        </w:rPr>
        <w:t>9</w:t>
      </w:r>
      <w:r w:rsidRPr="006739FE">
        <w:rPr>
          <w:lang w:eastAsia="ko-KR"/>
        </w:rPr>
        <w:t xml:space="preserve">] </w:t>
      </w:r>
      <w:r w:rsidRPr="006739FE">
        <w:t>using parameters listed in table 4.9.2.</w:t>
      </w:r>
      <w:r>
        <w:t>3</w:t>
      </w:r>
      <w:r w:rsidRPr="006739FE">
        <w:t>-</w:t>
      </w:r>
      <w:r>
        <w:t>2</w:t>
      </w:r>
      <w:r w:rsidRPr="006739FE">
        <w:rPr>
          <w:lang w:eastAsia="ko-KR"/>
        </w:rPr>
        <w:t>.</w:t>
      </w:r>
    </w:p>
    <w:p w14:paraId="615A8EFF" w14:textId="22D22B9F" w:rsidR="00AD1976" w:rsidRPr="006739FE" w:rsidRDefault="00AD1976" w:rsidP="00AD1976">
      <w:pPr>
        <w:pStyle w:val="B1"/>
      </w:pPr>
      <w:r w:rsidRPr="006739FE">
        <w:t>-</w:t>
      </w:r>
      <w:r w:rsidRPr="006739FE">
        <w:tab/>
        <w:t>DM-RS sequence generation according to TS</w:t>
      </w:r>
      <w:r>
        <w:t> </w:t>
      </w:r>
      <w:r w:rsidRPr="006739FE">
        <w:t>38.211</w:t>
      </w:r>
      <w:r>
        <w:t> </w:t>
      </w:r>
      <w:r w:rsidRPr="006739FE">
        <w:rPr>
          <w:lang w:eastAsia="ko-KR"/>
        </w:rPr>
        <w:t>[</w:t>
      </w:r>
      <w:r w:rsidR="000D4065">
        <w:rPr>
          <w:lang w:eastAsia="ko-KR"/>
        </w:rPr>
        <w:t>9</w:t>
      </w:r>
      <w:r w:rsidRPr="006739FE">
        <w:rPr>
          <w:lang w:eastAsia="ko-KR"/>
        </w:rPr>
        <w:t>]</w:t>
      </w:r>
      <w:r w:rsidRPr="006739FE">
        <w:t>, clause</w:t>
      </w:r>
      <w:r>
        <w:t> 6</w:t>
      </w:r>
      <w:r w:rsidRPr="006739FE">
        <w:t>.4.1.1</w:t>
      </w:r>
      <w:r>
        <w:t>.1</w:t>
      </w:r>
      <w:r w:rsidRPr="006739FE">
        <w:t xml:space="preserve"> where </w:t>
      </w:r>
      <w:r w:rsidRPr="006739FE">
        <w:rPr>
          <w:i/>
        </w:rPr>
        <w:t>l</w:t>
      </w:r>
      <w:r w:rsidRPr="006739FE">
        <w:t xml:space="preserve"> is the OFDM symbol number within the slot with the symbols indicated by table 4.9.2.2-3.</w:t>
      </w:r>
    </w:p>
    <w:p w14:paraId="6A2CB95B" w14:textId="77777777" w:rsidR="00AD1976" w:rsidRPr="006739FE" w:rsidRDefault="00AD1976" w:rsidP="00AD1976">
      <w:pPr>
        <w:pStyle w:val="B1"/>
      </w:pPr>
      <w:r w:rsidRPr="006739FE">
        <w:t>-</w:t>
      </w:r>
      <w:r w:rsidRPr="006739FE">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0CFC767" w14:textId="77777777" w:rsidR="00AD1976" w:rsidRPr="006739FE" w:rsidRDefault="00AD1976" w:rsidP="00AD1976">
      <w:pPr>
        <w:pStyle w:val="B1"/>
      </w:pPr>
      <w:r w:rsidRPr="006739FE">
        <w:t>-</w:t>
      </w:r>
      <w:r w:rsidRPr="006739FE">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4E21911C" w14:textId="73E03F56" w:rsidR="00556F11" w:rsidRPr="00AD1976" w:rsidRDefault="00AD1976" w:rsidP="00EF3135">
      <w:pPr>
        <w:pStyle w:val="B1"/>
      </w:pPr>
      <w:r w:rsidRPr="006739FE">
        <w:t>-</w:t>
      </w:r>
      <w:r w:rsidRPr="006739FE">
        <w:tab/>
        <w:t>DM-RS mapping according to TS</w:t>
      </w:r>
      <w:r>
        <w:t> </w:t>
      </w:r>
      <w:r w:rsidRPr="006739FE">
        <w:t>38.211</w:t>
      </w:r>
      <w:r>
        <w:t> </w:t>
      </w:r>
      <w:r w:rsidRPr="006739FE">
        <w:rPr>
          <w:lang w:eastAsia="ko-KR"/>
        </w:rPr>
        <w:t>[</w:t>
      </w:r>
      <w:r w:rsidR="000D4065">
        <w:rPr>
          <w:lang w:eastAsia="ko-KR"/>
        </w:rPr>
        <w:t>9</w:t>
      </w:r>
      <w:r w:rsidRPr="006739FE">
        <w:rPr>
          <w:lang w:eastAsia="ko-KR"/>
        </w:rPr>
        <w:t>]</w:t>
      </w:r>
      <w:r w:rsidRPr="006739FE">
        <w:t>, clause</w:t>
      </w:r>
      <w:r>
        <w:t> 6</w:t>
      </w:r>
      <w:r w:rsidRPr="006739FE">
        <w:t>.4.1.1.</w:t>
      </w:r>
      <w:r>
        <w:t>3</w:t>
      </w:r>
      <w:r w:rsidRPr="006739FE">
        <w:t xml:space="preserve"> using parameters listed in table 4.9.2.2-3.</w:t>
      </w:r>
    </w:p>
    <w:p w14:paraId="78C8BF14" w14:textId="77777777" w:rsidR="00EA6CFC" w:rsidRPr="007A4DF6" w:rsidRDefault="00EA6CFC" w:rsidP="00556F11">
      <w:pPr>
        <w:pStyle w:val="Heading2"/>
      </w:pPr>
      <w:bookmarkStart w:id="226" w:name="_Toc73962789"/>
      <w:r>
        <w:t>4.10</w:t>
      </w:r>
      <w:r>
        <w:tab/>
      </w:r>
      <w:r w:rsidR="00556F11">
        <w:tab/>
      </w:r>
      <w:r>
        <w:t>Re</w:t>
      </w:r>
      <w:r w:rsidRPr="007A4DF6">
        <w:t>quirements for contiguous and non-contiguous spectrum</w:t>
      </w:r>
      <w:bookmarkEnd w:id="226"/>
    </w:p>
    <w:p w14:paraId="48574F49" w14:textId="77777777" w:rsidR="008D3EE5" w:rsidRPr="008C5635" w:rsidRDefault="008D3EE5" w:rsidP="008D3EE5">
      <w:r w:rsidRPr="0003024C">
        <w:t xml:space="preserve">A spectrum allocation where an IAB-DU </w:t>
      </w:r>
      <w:r w:rsidRPr="00412605">
        <w:t>or IAB-MT</w:t>
      </w:r>
      <w:r w:rsidRPr="007A4DF6">
        <w:t xml:space="preserve"> operates can either be contiguous or non-contiguous. Unless otherwise stated, the requirements in the present specification</w:t>
      </w:r>
      <w:r w:rsidRPr="0003024C">
        <w:t xml:space="preserve"> apply for IAB-DU </w:t>
      </w:r>
      <w:r w:rsidRPr="00412605">
        <w:t>and IAB-MT</w:t>
      </w:r>
      <w:r w:rsidRPr="007A4DF6">
        <w:t xml:space="preserve"> </w:t>
      </w:r>
      <w:r w:rsidRPr="0003024C">
        <w:t xml:space="preserve">configured for both </w:t>
      </w:r>
      <w:r w:rsidRPr="00935F1E">
        <w:rPr>
          <w:i/>
        </w:rPr>
        <w:t>contiguous spectrum</w:t>
      </w:r>
      <w:r w:rsidRPr="008C5635">
        <w:t xml:space="preserve"> operation and </w:t>
      </w:r>
      <w:r w:rsidRPr="008C5635">
        <w:rPr>
          <w:i/>
        </w:rPr>
        <w:t>non-contiguous spectrum</w:t>
      </w:r>
      <w:r w:rsidRPr="008C5635">
        <w:t xml:space="preserve"> operation.</w:t>
      </w:r>
    </w:p>
    <w:p w14:paraId="58898872" w14:textId="77777777" w:rsidR="00556F11" w:rsidRPr="008D3EE5" w:rsidRDefault="008D3EE5" w:rsidP="00556F11">
      <w:r w:rsidRPr="008C5635">
        <w:t xml:space="preserve">For IAB-DU </w:t>
      </w:r>
      <w:r w:rsidRPr="00412605">
        <w:t>or</w:t>
      </w:r>
      <w:r w:rsidRPr="007A4DF6">
        <w:t xml:space="preserve"> </w:t>
      </w:r>
      <w:r w:rsidRPr="00412605">
        <w:t>IAB-MT</w:t>
      </w:r>
      <w:r w:rsidRPr="007A4DF6">
        <w:t xml:space="preserve"> </w:t>
      </w:r>
      <w:r w:rsidRPr="0003024C">
        <w:t xml:space="preserve">operation in </w:t>
      </w:r>
      <w:r w:rsidRPr="0003024C">
        <w:rPr>
          <w:i/>
        </w:rPr>
        <w:t>non-contiguous spectrum</w:t>
      </w:r>
      <w:r w:rsidRPr="0003024C">
        <w:t xml:space="preserve">, some requirements apply both at the </w:t>
      </w:r>
      <w:r w:rsidRPr="0003024C">
        <w:rPr>
          <w:i/>
        </w:rPr>
        <w:t>IAB RF Bandwidth edges</w:t>
      </w:r>
      <w:r w:rsidRPr="0003024C">
        <w:t xml:space="preserve"> and inside the </w:t>
      </w:r>
      <w:r w:rsidRPr="0003024C">
        <w:rPr>
          <w:i/>
        </w:rPr>
        <w:t>sub-block gaps</w:t>
      </w:r>
      <w:r w:rsidRPr="0003024C">
        <w:t xml:space="preserve">. For each such requirement, it is stated how the limits apply relative to the </w:t>
      </w:r>
      <w:r w:rsidRPr="0003024C">
        <w:rPr>
          <w:i/>
        </w:rPr>
        <w:t>IAB RF Bandwidth edges</w:t>
      </w:r>
      <w:r w:rsidRPr="00412605">
        <w:t xml:space="preserve"> </w:t>
      </w:r>
      <w:r w:rsidRPr="007A4DF6">
        <w:t>an</w:t>
      </w:r>
      <w:r w:rsidRPr="00F61C37">
        <w:t xml:space="preserve">d the </w:t>
      </w:r>
      <w:r w:rsidRPr="00F61C37">
        <w:rPr>
          <w:i/>
        </w:rPr>
        <w:t>sub-block</w:t>
      </w:r>
      <w:r w:rsidRPr="00F61C37">
        <w:t xml:space="preserve"> edges respectively.</w:t>
      </w:r>
    </w:p>
    <w:p w14:paraId="2F4470F4" w14:textId="77777777" w:rsidR="00EA6CFC" w:rsidRDefault="00EA6CFC" w:rsidP="00556F11">
      <w:pPr>
        <w:pStyle w:val="Heading2"/>
      </w:pPr>
      <w:bookmarkStart w:id="227" w:name="_Toc73962790"/>
      <w:r>
        <w:lastRenderedPageBreak/>
        <w:t>4.11</w:t>
      </w:r>
      <w:r>
        <w:tab/>
      </w:r>
      <w:r w:rsidR="00556F11">
        <w:tab/>
      </w:r>
      <w:r>
        <w:t>Requirements for IAB capable of multi-band operation</w:t>
      </w:r>
      <w:bookmarkEnd w:id="227"/>
    </w:p>
    <w:p w14:paraId="6FAE1DEC" w14:textId="77777777" w:rsidR="008D3EE5" w:rsidRPr="002B0504" w:rsidRDefault="008D3EE5" w:rsidP="008D3EE5">
      <w:r w:rsidRPr="002B0504">
        <w:t xml:space="preserve">For </w:t>
      </w:r>
      <w:r w:rsidRPr="002B0504">
        <w:rPr>
          <w:i/>
        </w:rPr>
        <w:t>multi-band connector</w:t>
      </w:r>
      <w:r w:rsidRPr="002B0504">
        <w:t xml:space="preserve"> the conducted test requirements in clause 6 and 7 apply separately to each supported </w:t>
      </w:r>
      <w:r w:rsidRPr="002B0504">
        <w:rPr>
          <w:i/>
        </w:rPr>
        <w:t>operating band</w:t>
      </w:r>
      <w:r w:rsidRPr="002B0504">
        <w:t xml:space="preserve"> unless otherwise stated. For some requirements, it is explicitly stated that specific additions or exclusions to the requirement apply at </w:t>
      </w:r>
      <w:r w:rsidRPr="002B0504">
        <w:rPr>
          <w:i/>
        </w:rPr>
        <w:t>multi-band connec</w:t>
      </w:r>
      <w:r w:rsidRPr="000D4065">
        <w:rPr>
          <w:i/>
        </w:rPr>
        <w:t>tor(s</w:t>
      </w:r>
      <w:r w:rsidRPr="00EF3135">
        <w:rPr>
          <w:i/>
        </w:rPr>
        <w:t>)</w:t>
      </w:r>
      <w:r w:rsidRPr="000D4065">
        <w:t xml:space="preserve"> as</w:t>
      </w:r>
      <w:r w:rsidRPr="002B0504">
        <w:t xml:space="preserve"> detailed in the requirement clause. For </w:t>
      </w:r>
      <w:r w:rsidRPr="002B0504">
        <w:rPr>
          <w:rFonts w:eastAsia="SimSun"/>
          <w:i/>
        </w:rPr>
        <w:t xml:space="preserve">IAB-DU </w:t>
      </w:r>
      <w:r w:rsidRPr="002B0504">
        <w:rPr>
          <w:rFonts w:eastAsia="SimSun"/>
          <w:iCs/>
        </w:rPr>
        <w:t>or</w:t>
      </w:r>
      <w:r w:rsidRPr="002B0504">
        <w:rPr>
          <w:rFonts w:eastAsia="SimSun"/>
          <w:i/>
        </w:rPr>
        <w:t xml:space="preserve"> IAB-MT</w:t>
      </w:r>
      <w:r w:rsidRPr="002B0504">
        <w:rPr>
          <w:i/>
        </w:rPr>
        <w:t xml:space="preserve"> </w:t>
      </w:r>
      <w:r w:rsidRPr="002B0504">
        <w:t xml:space="preserve">capable of multi-band operation, various structures in terms of combinations of different transmitter and receiver implementations (multi-band or single band) with mapping of transceivers to one or more </w:t>
      </w:r>
      <w:r w:rsidRPr="002B0504">
        <w:rPr>
          <w:i/>
        </w:rPr>
        <w:t>TAB connectors</w:t>
      </w:r>
      <w:r w:rsidRPr="002B0504">
        <w:t xml:space="preserve"> for </w:t>
      </w:r>
      <w:r w:rsidR="00123C45">
        <w:rPr>
          <w:rFonts w:eastAsia="SimSun"/>
          <w:i/>
          <w:iCs/>
        </w:rPr>
        <w:t>IAB type 1-H</w:t>
      </w:r>
      <w:r w:rsidRPr="002B0504">
        <w:rPr>
          <w:rFonts w:eastAsia="SimSun"/>
          <w:i/>
        </w:rPr>
        <w:t xml:space="preserve"> </w:t>
      </w:r>
      <w:r w:rsidRPr="002B0504">
        <w:t xml:space="preserve">in different ways are possible. For </w:t>
      </w:r>
      <w:r w:rsidRPr="002B0504">
        <w:rPr>
          <w:i/>
        </w:rPr>
        <w:t>multi-band connector(s)</w:t>
      </w:r>
      <w:r w:rsidRPr="002B0504">
        <w:t xml:space="preserve"> the exclusions or provisions for multi-band apply. For </w:t>
      </w:r>
      <w:r w:rsidRPr="002B0504">
        <w:rPr>
          <w:i/>
        </w:rPr>
        <w:t>single-band connector(s)</w:t>
      </w:r>
      <w:r w:rsidRPr="002B0504">
        <w:t>, the following applies:</w:t>
      </w:r>
    </w:p>
    <w:p w14:paraId="05BEEC69" w14:textId="77777777" w:rsidR="008D3EE5" w:rsidRPr="002B0504" w:rsidRDefault="008D3EE5" w:rsidP="008D3EE5">
      <w:pPr>
        <w:pStyle w:val="B1"/>
      </w:pPr>
      <w:r w:rsidRPr="002B0504">
        <w:t>-</w:t>
      </w:r>
      <w:r w:rsidRPr="002B0504">
        <w:tab/>
        <w:t xml:space="preserve">Single-band transmitter spurious emissions, </w:t>
      </w:r>
      <w:r w:rsidRPr="002B0504">
        <w:rPr>
          <w:i/>
        </w:rPr>
        <w:t>operating band</w:t>
      </w:r>
      <w:r w:rsidRPr="002B0504">
        <w:t xml:space="preserve"> unwanted emissions, ACLR, transmitter intermodulation and receiver spurious emissions requirements apply to this </w:t>
      </w:r>
      <w:r w:rsidRPr="002B0504">
        <w:rPr>
          <w:i/>
        </w:rPr>
        <w:t>connector</w:t>
      </w:r>
      <w:r w:rsidRPr="002B0504">
        <w:t xml:space="preserve"> that is mapped to single-band.</w:t>
      </w:r>
    </w:p>
    <w:p w14:paraId="08802D6C" w14:textId="77777777" w:rsidR="008D3EE5" w:rsidRPr="000D4065" w:rsidRDefault="008D3EE5" w:rsidP="008D3EE5">
      <w:pPr>
        <w:pStyle w:val="B1"/>
      </w:pPr>
      <w:r w:rsidRPr="002B0504">
        <w:t>-</w:t>
      </w:r>
      <w:r w:rsidRPr="002B0504">
        <w:tab/>
        <w:t xml:space="preserve">If the </w:t>
      </w:r>
      <w:r w:rsidRPr="002B0504">
        <w:rPr>
          <w:rFonts w:eastAsia="SimSun"/>
          <w:lang w:val="en-US" w:eastAsia="zh-CN"/>
        </w:rPr>
        <w:t>IAB-DU or IAB-MT</w:t>
      </w:r>
      <w:r w:rsidRPr="002B0504">
        <w:t xml:space="preserve"> is configured </w:t>
      </w:r>
      <w:r w:rsidRPr="002B0504">
        <w:rPr>
          <w:lang w:eastAsia="zh-CN"/>
        </w:rPr>
        <w:t>for</w:t>
      </w:r>
      <w:r w:rsidRPr="002B0504">
        <w:t xml:space="preserve"> single-band operation, single-band requirements shall apply to this </w:t>
      </w:r>
      <w:r w:rsidRPr="002B0504">
        <w:rPr>
          <w:i/>
        </w:rPr>
        <w:t>connector</w:t>
      </w:r>
      <w:r w:rsidRPr="002B0504">
        <w:rPr>
          <w:lang w:eastAsia="zh-CN"/>
        </w:rPr>
        <w:t xml:space="preserve"> configured for single-band operation</w:t>
      </w:r>
      <w:r w:rsidRPr="002B0504">
        <w:t xml:space="preserve"> and no exclusions or provisions for multi-band capable </w:t>
      </w:r>
      <w:r w:rsidRPr="002B0504">
        <w:rPr>
          <w:rFonts w:eastAsia="SimSun"/>
          <w:i/>
          <w:iCs/>
          <w:lang w:val="en-US" w:eastAsia="zh-CN"/>
        </w:rPr>
        <w:t xml:space="preserve">IAB-DU </w:t>
      </w:r>
      <w:r w:rsidRPr="002B0504">
        <w:rPr>
          <w:rFonts w:eastAsia="SimSun"/>
          <w:lang w:val="en-US" w:eastAsia="zh-CN"/>
        </w:rPr>
        <w:t>or</w:t>
      </w:r>
      <w:r w:rsidRPr="002B0504">
        <w:rPr>
          <w:rFonts w:eastAsia="SimSun"/>
          <w:i/>
          <w:iCs/>
          <w:lang w:val="en-US" w:eastAsia="zh-CN"/>
        </w:rPr>
        <w:t xml:space="preserve"> IAB-MT</w:t>
      </w:r>
      <w:r w:rsidRPr="002B0504">
        <w:t xml:space="preserve"> are applicable. Single-band requirements </w:t>
      </w:r>
      <w:r w:rsidRPr="002B0504">
        <w:rPr>
          <w:lang w:eastAsia="zh-CN"/>
        </w:rPr>
        <w:t>are tested</w:t>
      </w:r>
      <w:r w:rsidRPr="002B0504">
        <w:t xml:space="preserve"> separately at </w:t>
      </w:r>
      <w:r w:rsidRPr="002B0504">
        <w:rPr>
          <w:lang w:eastAsia="zh-CN"/>
        </w:rPr>
        <w:t>the</w:t>
      </w:r>
      <w:r w:rsidRPr="002B0504">
        <w:t xml:space="preserve"> </w:t>
      </w:r>
      <w:r w:rsidRPr="002B0504">
        <w:rPr>
          <w:i/>
        </w:rPr>
        <w:t>connector</w:t>
      </w:r>
      <w:r w:rsidRPr="002B0504">
        <w:t xml:space="preserve"> </w:t>
      </w:r>
      <w:r w:rsidRPr="002B0504">
        <w:rPr>
          <w:lang w:eastAsia="zh-CN"/>
        </w:rPr>
        <w:t xml:space="preserve">configured for </w:t>
      </w:r>
      <w:r w:rsidRPr="002B0504">
        <w:t>single-</w:t>
      </w:r>
      <w:r w:rsidRPr="000D4065">
        <w:t>band</w:t>
      </w:r>
      <w:r w:rsidRPr="000D4065">
        <w:rPr>
          <w:lang w:eastAsia="zh-CN"/>
        </w:rPr>
        <w:t xml:space="preserve"> operation</w:t>
      </w:r>
      <w:r w:rsidRPr="000D4065">
        <w:t xml:space="preserve">, with all other </w:t>
      </w:r>
      <w:r w:rsidR="006A0418" w:rsidRPr="000D4065">
        <w:rPr>
          <w:i/>
        </w:rPr>
        <w:t>TAB</w:t>
      </w:r>
      <w:r w:rsidRPr="000D4065">
        <w:rPr>
          <w:i/>
        </w:rPr>
        <w:t xml:space="preserve"> connectors</w:t>
      </w:r>
      <w:r w:rsidRPr="000D4065">
        <w:t xml:space="preserve"> terminated.</w:t>
      </w:r>
    </w:p>
    <w:p w14:paraId="385B4155" w14:textId="77777777" w:rsidR="008D3EE5" w:rsidRPr="002B0504" w:rsidRDefault="008D3EE5" w:rsidP="008D3EE5">
      <w:r w:rsidRPr="00EF3135">
        <w:t>An</w:t>
      </w:r>
      <w:r w:rsidRPr="000D4065">
        <w:t xml:space="preserve"> </w:t>
      </w:r>
      <w:r w:rsidR="00123C45" w:rsidRPr="000D4065">
        <w:rPr>
          <w:rFonts w:eastAsia="SimSun"/>
          <w:i/>
          <w:iCs/>
        </w:rPr>
        <w:t>IA</w:t>
      </w:r>
      <w:r w:rsidR="00123C45">
        <w:rPr>
          <w:rFonts w:eastAsia="SimSun"/>
          <w:i/>
          <w:iCs/>
        </w:rPr>
        <w:t>B type 1-H</w:t>
      </w:r>
      <w:r w:rsidRPr="002B0504">
        <w:rPr>
          <w:rFonts w:eastAsia="SimSun"/>
          <w:i/>
        </w:rPr>
        <w:t xml:space="preserve"> </w:t>
      </w:r>
      <w:r w:rsidRPr="002B0504">
        <w:t xml:space="preserve">may be capable of supporting operation in multiple </w:t>
      </w:r>
      <w:r w:rsidRPr="002B0504">
        <w:rPr>
          <w:i/>
        </w:rPr>
        <w:t>operating bands</w:t>
      </w:r>
      <w:r w:rsidRPr="002B0504">
        <w:t xml:space="preserve"> with one of the following implementations of </w:t>
      </w:r>
      <w:r w:rsidRPr="002B0504">
        <w:rPr>
          <w:i/>
        </w:rPr>
        <w:t>TAB connectors</w:t>
      </w:r>
      <w:r w:rsidRPr="002B0504">
        <w:t xml:space="preserve"> in the </w:t>
      </w:r>
      <w:r w:rsidRPr="002B0504">
        <w:rPr>
          <w:i/>
        </w:rPr>
        <w:t>transceiver array boundary</w:t>
      </w:r>
      <w:r w:rsidRPr="002B0504">
        <w:t>:</w:t>
      </w:r>
    </w:p>
    <w:p w14:paraId="1FE61D18" w14:textId="77777777" w:rsidR="008D3EE5" w:rsidRPr="002B0504" w:rsidRDefault="008D3EE5" w:rsidP="008D3EE5">
      <w:pPr>
        <w:pStyle w:val="B1"/>
      </w:pPr>
      <w:r w:rsidRPr="002B0504">
        <w:t>-</w:t>
      </w:r>
      <w:r w:rsidRPr="002B0504">
        <w:tab/>
        <w:t xml:space="preserve">All </w:t>
      </w:r>
      <w:r w:rsidRPr="002B0504">
        <w:rPr>
          <w:i/>
        </w:rPr>
        <w:t xml:space="preserve">TAB connectors </w:t>
      </w:r>
      <w:r w:rsidRPr="002B0504">
        <w:t xml:space="preserve">are </w:t>
      </w:r>
      <w:r w:rsidRPr="002B0504">
        <w:rPr>
          <w:i/>
        </w:rPr>
        <w:t>single-band connectors</w:t>
      </w:r>
      <w:r w:rsidRPr="002B0504">
        <w:t>.</w:t>
      </w:r>
    </w:p>
    <w:p w14:paraId="59F6D292" w14:textId="77777777" w:rsidR="008D3EE5" w:rsidRPr="002B0504" w:rsidRDefault="008D3EE5" w:rsidP="008D3EE5">
      <w:pPr>
        <w:pStyle w:val="B20"/>
      </w:pPr>
      <w:r w:rsidRPr="002B0504">
        <w:t>-</w:t>
      </w:r>
      <w:r w:rsidRPr="002B0504">
        <w:tab/>
        <w:t xml:space="preserve">Different sets of </w:t>
      </w:r>
      <w:r w:rsidRPr="002B0504">
        <w:rPr>
          <w:i/>
        </w:rPr>
        <w:t>single-band connectors</w:t>
      </w:r>
      <w:r w:rsidRPr="002B0504">
        <w:t xml:space="preserve"> support different </w:t>
      </w:r>
      <w:r w:rsidRPr="002B0504">
        <w:rPr>
          <w:i/>
        </w:rPr>
        <w:t>operating bands</w:t>
      </w:r>
      <w:r w:rsidRPr="002B0504">
        <w:t xml:space="preserve">, but each </w:t>
      </w:r>
      <w:r w:rsidRPr="002B0504">
        <w:rPr>
          <w:i/>
        </w:rPr>
        <w:t>TAB connector</w:t>
      </w:r>
      <w:r w:rsidRPr="002B0504">
        <w:t xml:space="preserve"> supports only operation in one single </w:t>
      </w:r>
      <w:r w:rsidRPr="002B0504">
        <w:rPr>
          <w:i/>
        </w:rPr>
        <w:t>operating band</w:t>
      </w:r>
      <w:r w:rsidRPr="002B0504">
        <w:t>.</w:t>
      </w:r>
    </w:p>
    <w:p w14:paraId="6CF9155C" w14:textId="77777777" w:rsidR="008D3EE5" w:rsidRPr="002B0504" w:rsidRDefault="008D3EE5" w:rsidP="008D3EE5">
      <w:pPr>
        <w:pStyle w:val="B20"/>
      </w:pPr>
      <w:r w:rsidRPr="002B0504">
        <w:t>-</w:t>
      </w:r>
      <w:r w:rsidRPr="002B0504">
        <w:tab/>
        <w:t xml:space="preserve">Sets of </w:t>
      </w:r>
      <w:r w:rsidRPr="002B0504">
        <w:rPr>
          <w:i/>
        </w:rPr>
        <w:t>single-band connectors</w:t>
      </w:r>
      <w:r w:rsidRPr="002B0504">
        <w:t xml:space="preserve"> support operation in multiple </w:t>
      </w:r>
      <w:r w:rsidRPr="002B0504">
        <w:rPr>
          <w:i/>
        </w:rPr>
        <w:t>operating bands</w:t>
      </w:r>
      <w:r w:rsidRPr="002B0504">
        <w:t xml:space="preserve"> with some </w:t>
      </w:r>
      <w:r w:rsidRPr="002B0504">
        <w:rPr>
          <w:i/>
        </w:rPr>
        <w:t>single-band connectors</w:t>
      </w:r>
      <w:r w:rsidRPr="002B0504">
        <w:t xml:space="preserve"> supporting more than one </w:t>
      </w:r>
      <w:r w:rsidRPr="002B0504">
        <w:rPr>
          <w:i/>
        </w:rPr>
        <w:t>operating band</w:t>
      </w:r>
      <w:r w:rsidRPr="002B0504">
        <w:t>.</w:t>
      </w:r>
    </w:p>
    <w:p w14:paraId="2AB560F6" w14:textId="77777777" w:rsidR="008D3EE5" w:rsidRPr="002B0504" w:rsidRDefault="008D3EE5" w:rsidP="008D3EE5">
      <w:pPr>
        <w:pStyle w:val="B1"/>
      </w:pPr>
      <w:r w:rsidRPr="002B0504">
        <w:t>-</w:t>
      </w:r>
      <w:r w:rsidRPr="002B0504">
        <w:tab/>
        <w:t xml:space="preserve">All </w:t>
      </w:r>
      <w:r w:rsidRPr="002B0504">
        <w:rPr>
          <w:i/>
        </w:rPr>
        <w:t xml:space="preserve">TAB connectors </w:t>
      </w:r>
      <w:r w:rsidRPr="002B0504">
        <w:t xml:space="preserve">are multi-band </w:t>
      </w:r>
      <w:r w:rsidRPr="002B0504">
        <w:rPr>
          <w:i/>
        </w:rPr>
        <w:t>connectors</w:t>
      </w:r>
      <w:r w:rsidRPr="002B0504">
        <w:t>.</w:t>
      </w:r>
    </w:p>
    <w:p w14:paraId="0B557EA2" w14:textId="77777777" w:rsidR="008D3EE5" w:rsidRPr="002B0504" w:rsidRDefault="008D3EE5" w:rsidP="008D3EE5">
      <w:pPr>
        <w:pStyle w:val="B1"/>
      </w:pPr>
      <w:r w:rsidRPr="002B0504">
        <w:t>-</w:t>
      </w:r>
      <w:r w:rsidRPr="002B0504">
        <w:tab/>
        <w:t xml:space="preserve">A combination of single-band sets and multi-band sets of </w:t>
      </w:r>
      <w:r w:rsidRPr="002B0504">
        <w:rPr>
          <w:i/>
        </w:rPr>
        <w:t>TAB connectors</w:t>
      </w:r>
      <w:r w:rsidRPr="002B0504">
        <w:t xml:space="preserve"> provides support of the type </w:t>
      </w:r>
      <w:r w:rsidR="00087755">
        <w:rPr>
          <w:rFonts w:eastAsia="SimSun"/>
          <w:i/>
          <w:iCs/>
          <w:lang w:val="en-US" w:eastAsia="zh-CN"/>
        </w:rPr>
        <w:t>IAB type 1-H</w:t>
      </w:r>
      <w:r w:rsidRPr="002B0504">
        <w:t xml:space="preserve"> capability of </w:t>
      </w:r>
      <w:r w:rsidRPr="002B0504">
        <w:rPr>
          <w:lang w:eastAsia="zh-CN"/>
        </w:rPr>
        <w:t xml:space="preserve">operation in multiple </w:t>
      </w:r>
      <w:r w:rsidRPr="002B0504">
        <w:rPr>
          <w:i/>
          <w:lang w:eastAsia="zh-CN"/>
        </w:rPr>
        <w:t>operating bands</w:t>
      </w:r>
      <w:r w:rsidRPr="002B0504">
        <w:t>.</w:t>
      </w:r>
    </w:p>
    <w:p w14:paraId="69E7C858" w14:textId="77777777" w:rsidR="008D3EE5" w:rsidRPr="002B0504" w:rsidRDefault="008D3EE5" w:rsidP="008D3EE5">
      <w:r w:rsidRPr="002B0504">
        <w:t xml:space="preserve">Unless otherwise stated all requirements specified for an </w:t>
      </w:r>
      <w:r w:rsidRPr="002B0504">
        <w:rPr>
          <w:i/>
        </w:rPr>
        <w:t>operating band</w:t>
      </w:r>
      <w:r w:rsidRPr="002B0504">
        <w:t xml:space="preserve"> apply only to the set of </w:t>
      </w:r>
      <w:r w:rsidRPr="002B0504">
        <w:rPr>
          <w:i/>
        </w:rPr>
        <w:t>TAB connectors</w:t>
      </w:r>
      <w:r w:rsidRPr="002B0504">
        <w:t xml:space="preserve"> supporting that </w:t>
      </w:r>
      <w:r w:rsidRPr="002B0504">
        <w:rPr>
          <w:i/>
        </w:rPr>
        <w:t>operating band</w:t>
      </w:r>
      <w:r w:rsidRPr="002B0504">
        <w:t>.</w:t>
      </w:r>
    </w:p>
    <w:p w14:paraId="7BFDBA59" w14:textId="77777777" w:rsidR="008D3EE5" w:rsidRPr="002B0504" w:rsidRDefault="008D3EE5" w:rsidP="008D3EE5">
      <w:r w:rsidRPr="002B0504">
        <w:rPr>
          <w:rFonts w:eastAsia="MS Mincho"/>
        </w:rPr>
        <w:t xml:space="preserve">In the case of an </w:t>
      </w:r>
      <w:r w:rsidRPr="002B0504">
        <w:rPr>
          <w:rFonts w:eastAsia="MS Mincho"/>
          <w:i/>
        </w:rPr>
        <w:t>operating band</w:t>
      </w:r>
      <w:r w:rsidRPr="002B0504">
        <w:rPr>
          <w:rFonts w:eastAsia="MS Mincho"/>
        </w:rPr>
        <w:t xml:space="preserve"> being supported only by </w:t>
      </w:r>
      <w:r w:rsidRPr="002B0504">
        <w:rPr>
          <w:rFonts w:eastAsia="MS Mincho"/>
          <w:i/>
        </w:rPr>
        <w:t>single-band connectors</w:t>
      </w:r>
      <w:r w:rsidRPr="002B0504">
        <w:rPr>
          <w:rFonts w:eastAsia="MS Mincho"/>
        </w:rPr>
        <w:t xml:space="preserve"> </w:t>
      </w:r>
      <w:r w:rsidRPr="002B0504">
        <w:t xml:space="preserve">in a </w:t>
      </w:r>
      <w:r w:rsidRPr="002B0504">
        <w:rPr>
          <w:i/>
        </w:rPr>
        <w:t xml:space="preserve">TAB connector TX min cell group </w:t>
      </w:r>
      <w:r w:rsidRPr="002B0504">
        <w:t>or a</w:t>
      </w:r>
      <w:r w:rsidRPr="002B0504">
        <w:rPr>
          <w:i/>
        </w:rPr>
        <w:t xml:space="preserve"> TAB connector RX min cell group</w:t>
      </w:r>
      <w:r w:rsidRPr="002B0504">
        <w:rPr>
          <w:rFonts w:eastAsia="MS Mincho"/>
        </w:rPr>
        <w:t xml:space="preserve">, </w:t>
      </w:r>
      <w:r w:rsidRPr="002B0504">
        <w:rPr>
          <w:rFonts w:eastAsia="MS Mincho"/>
          <w:i/>
        </w:rPr>
        <w:t>single-band requirements</w:t>
      </w:r>
      <w:r w:rsidRPr="002B0504">
        <w:rPr>
          <w:rFonts w:eastAsia="MS Mincho"/>
        </w:rPr>
        <w:t xml:space="preserve"> apply to that set of </w:t>
      </w:r>
      <w:r w:rsidRPr="002B0504">
        <w:rPr>
          <w:rFonts w:eastAsia="MS Mincho"/>
          <w:i/>
        </w:rPr>
        <w:t>TAB connectors</w:t>
      </w:r>
      <w:r w:rsidRPr="002B0504">
        <w:rPr>
          <w:rFonts w:eastAsia="MS Mincho"/>
        </w:rPr>
        <w:t>.</w:t>
      </w:r>
    </w:p>
    <w:p w14:paraId="4FE2D521" w14:textId="77777777" w:rsidR="008D3EE5" w:rsidRPr="002B0504" w:rsidRDefault="008D3EE5" w:rsidP="008D3EE5">
      <w:pPr>
        <w:rPr>
          <w:rFonts w:eastAsia="MS Mincho"/>
        </w:rPr>
      </w:pPr>
      <w:r w:rsidRPr="002B0504">
        <w:rPr>
          <w:rFonts w:eastAsia="MS Mincho"/>
        </w:rPr>
        <w:t xml:space="preserve">In the case of an </w:t>
      </w:r>
      <w:r w:rsidRPr="002B0504">
        <w:rPr>
          <w:rFonts w:eastAsia="MS Mincho"/>
          <w:i/>
        </w:rPr>
        <w:t>operating band</w:t>
      </w:r>
      <w:r w:rsidRPr="002B0504">
        <w:rPr>
          <w:rFonts w:eastAsia="MS Mincho"/>
        </w:rPr>
        <w:t xml:space="preserve"> being supported only by </w:t>
      </w:r>
      <w:r w:rsidRPr="002B0504">
        <w:rPr>
          <w:rFonts w:eastAsia="MS Mincho"/>
          <w:i/>
        </w:rPr>
        <w:t>multi-band connector</w:t>
      </w:r>
      <w:r w:rsidRPr="002B0504">
        <w:rPr>
          <w:rFonts w:eastAsia="MS Mincho"/>
        </w:rPr>
        <w:t xml:space="preserve">s supporting the same </w:t>
      </w:r>
      <w:r w:rsidRPr="002B0504">
        <w:rPr>
          <w:rFonts w:eastAsia="MS Mincho"/>
          <w:i/>
        </w:rPr>
        <w:t>operating band</w:t>
      </w:r>
      <w:r w:rsidRPr="002B0504">
        <w:rPr>
          <w:rFonts w:eastAsia="MS Mincho"/>
        </w:rPr>
        <w:t xml:space="preserve"> combination</w:t>
      </w:r>
      <w:r w:rsidRPr="002B0504">
        <w:t xml:space="preserve"> in a </w:t>
      </w:r>
      <w:r w:rsidRPr="002B0504">
        <w:rPr>
          <w:i/>
        </w:rPr>
        <w:t xml:space="preserve">TAB connector TX min cell group </w:t>
      </w:r>
      <w:r w:rsidRPr="002B0504">
        <w:t>or a</w:t>
      </w:r>
      <w:r w:rsidRPr="002B0504">
        <w:rPr>
          <w:i/>
        </w:rPr>
        <w:t xml:space="preserve"> TAB connector RX min cell group</w:t>
      </w:r>
      <w:r w:rsidRPr="002B0504">
        <w:rPr>
          <w:rFonts w:eastAsia="MS Mincho"/>
        </w:rPr>
        <w:t xml:space="preserve">, </w:t>
      </w:r>
      <w:r w:rsidRPr="002B0504">
        <w:rPr>
          <w:rFonts w:eastAsia="MS Mincho"/>
          <w:i/>
        </w:rPr>
        <w:t>multi-band requirements</w:t>
      </w:r>
      <w:r w:rsidRPr="002B0504">
        <w:rPr>
          <w:rFonts w:eastAsia="MS Mincho"/>
        </w:rPr>
        <w:t xml:space="preserve"> apply to that set of </w:t>
      </w:r>
      <w:r w:rsidRPr="002B0504">
        <w:rPr>
          <w:rFonts w:eastAsia="MS Mincho"/>
          <w:i/>
        </w:rPr>
        <w:t>TAB connectors</w:t>
      </w:r>
      <w:r w:rsidRPr="002B0504">
        <w:rPr>
          <w:rFonts w:eastAsia="MS Mincho"/>
        </w:rPr>
        <w:t>.</w:t>
      </w:r>
    </w:p>
    <w:p w14:paraId="4C1722F0" w14:textId="77777777" w:rsidR="008D3EE5" w:rsidRPr="002B0504" w:rsidRDefault="008D3EE5" w:rsidP="008D3EE5">
      <w:r w:rsidRPr="002B0504">
        <w:rPr>
          <w:rFonts w:eastAsia="MS Mincho"/>
        </w:rPr>
        <w:t>For multi-band connectors supporting the bands for TDD, the RF requirements in the present specification assume no simultaneous uplink and downlink occur between the bands.</w:t>
      </w:r>
    </w:p>
    <w:p w14:paraId="2EA423C3" w14:textId="77777777" w:rsidR="008D3EE5" w:rsidRPr="002B0504" w:rsidRDefault="008D3EE5" w:rsidP="008D3EE5">
      <w:pPr>
        <w:pStyle w:val="NO"/>
      </w:pPr>
      <w:r>
        <w:t>NOT</w:t>
      </w:r>
      <w:r w:rsidRPr="002B0504">
        <w:t>E 1: The case of an operating band being supported by both multi-band connectors and single-band connectors in a TAB connector TX min cell group or a TAB connector RX min cell group is not covered by the present release of this specification.</w:t>
      </w:r>
    </w:p>
    <w:p w14:paraId="69FCA9C2" w14:textId="77777777" w:rsidR="00556F11" w:rsidRPr="008D3EE5" w:rsidRDefault="008D3EE5" w:rsidP="00412605">
      <w:pPr>
        <w:pStyle w:val="NO"/>
      </w:pPr>
      <w:r w:rsidRPr="002B0504">
        <w:t>NOTE 2: The case of an operating band being supported by multi-band connectors which are not all supporting the same operating band combination in a TAB connector TX min cell group or a TAB connector RX min cell group is not covered by the present release of this specification.</w:t>
      </w:r>
    </w:p>
    <w:p w14:paraId="1D0960FA" w14:textId="77777777" w:rsidR="00EA6CFC" w:rsidRDefault="00EA6CFC" w:rsidP="00556F11">
      <w:pPr>
        <w:pStyle w:val="Heading2"/>
      </w:pPr>
      <w:bookmarkStart w:id="228" w:name="_Toc73962791"/>
      <w:r>
        <w:t>4.12</w:t>
      </w:r>
      <w:r>
        <w:tab/>
      </w:r>
      <w:r w:rsidR="00556F11">
        <w:tab/>
      </w:r>
      <w:r>
        <w:t>Format and interpretation of tests</w:t>
      </w:r>
      <w:bookmarkEnd w:id="228"/>
    </w:p>
    <w:p w14:paraId="0BDA2712" w14:textId="77777777" w:rsidR="008D3EE5" w:rsidRPr="008C18A2" w:rsidRDefault="008D3EE5" w:rsidP="008D3EE5">
      <w:r w:rsidRPr="008C18A2">
        <w:t>Each test has a standard format:</w:t>
      </w:r>
    </w:p>
    <w:p w14:paraId="4B19A59F" w14:textId="77777777" w:rsidR="008D3EE5" w:rsidRPr="008C18A2" w:rsidRDefault="008D3EE5" w:rsidP="008D3EE5">
      <w:pPr>
        <w:rPr>
          <w:b/>
        </w:rPr>
      </w:pPr>
      <w:r w:rsidRPr="008C18A2">
        <w:rPr>
          <w:b/>
        </w:rPr>
        <w:t>X</w:t>
      </w:r>
      <w:r w:rsidRPr="008C18A2">
        <w:rPr>
          <w:b/>
        </w:rPr>
        <w:tab/>
        <w:t>Title</w:t>
      </w:r>
    </w:p>
    <w:p w14:paraId="31F39490" w14:textId="77777777" w:rsidR="008D3EE5" w:rsidRPr="008C18A2" w:rsidRDefault="008D3EE5" w:rsidP="008D3EE5">
      <w:pPr>
        <w:rPr>
          <w:b/>
        </w:rPr>
      </w:pPr>
      <w:r w:rsidRPr="008C18A2">
        <w:t>All tests are applicable to all equipment within the scope of the present document, unless otherwise stated.</w:t>
      </w:r>
    </w:p>
    <w:p w14:paraId="68971CF2" w14:textId="77777777" w:rsidR="008D3EE5" w:rsidRPr="008C18A2" w:rsidRDefault="008D3EE5" w:rsidP="008D3EE5">
      <w:pPr>
        <w:rPr>
          <w:b/>
        </w:rPr>
      </w:pPr>
      <w:r w:rsidRPr="008C18A2">
        <w:rPr>
          <w:b/>
        </w:rPr>
        <w:lastRenderedPageBreak/>
        <w:t>X.1</w:t>
      </w:r>
      <w:r w:rsidRPr="008C18A2">
        <w:rPr>
          <w:b/>
        </w:rPr>
        <w:tab/>
        <w:t>Definition and applicability</w:t>
      </w:r>
    </w:p>
    <w:p w14:paraId="083E5871" w14:textId="77777777" w:rsidR="008D3EE5" w:rsidRPr="008C18A2" w:rsidRDefault="008D3EE5" w:rsidP="008D3EE5">
      <w:r w:rsidRPr="008C18A2">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8C18A2" w:rsidRDefault="008D3EE5" w:rsidP="008D3EE5">
      <w:pPr>
        <w:rPr>
          <w:b/>
        </w:rPr>
      </w:pPr>
      <w:r w:rsidRPr="008C18A2">
        <w:rPr>
          <w:b/>
        </w:rPr>
        <w:t>X.2</w:t>
      </w:r>
      <w:r w:rsidRPr="008C18A2">
        <w:rPr>
          <w:b/>
        </w:rPr>
        <w:tab/>
        <w:t>Minimum requirement</w:t>
      </w:r>
    </w:p>
    <w:p w14:paraId="051804FC" w14:textId="77777777" w:rsidR="008D3EE5" w:rsidRPr="008C18A2" w:rsidRDefault="008D3EE5" w:rsidP="008D3EE5">
      <w:r w:rsidRPr="008C18A2">
        <w:t>This clause contains the reference to the clause to the 3GPP reference (or core) specification which defines the minimum requirement.</w:t>
      </w:r>
    </w:p>
    <w:p w14:paraId="0583DC1E" w14:textId="77777777" w:rsidR="008D3EE5" w:rsidRPr="008C18A2" w:rsidRDefault="008D3EE5" w:rsidP="008D3EE5">
      <w:pPr>
        <w:rPr>
          <w:b/>
        </w:rPr>
      </w:pPr>
      <w:r w:rsidRPr="008C18A2">
        <w:rPr>
          <w:b/>
        </w:rPr>
        <w:t>X.3</w:t>
      </w:r>
      <w:r w:rsidRPr="008C18A2">
        <w:rPr>
          <w:b/>
        </w:rPr>
        <w:tab/>
        <w:t>Test purpose</w:t>
      </w:r>
    </w:p>
    <w:p w14:paraId="2EA01097" w14:textId="77777777" w:rsidR="008D3EE5" w:rsidRPr="008C18A2" w:rsidRDefault="008D3EE5" w:rsidP="008D3EE5">
      <w:r w:rsidRPr="008C18A2">
        <w:t>This clause defines the purpose of the test.</w:t>
      </w:r>
    </w:p>
    <w:p w14:paraId="4DA93258" w14:textId="77777777" w:rsidR="008D3EE5" w:rsidRPr="008C18A2" w:rsidRDefault="008D3EE5" w:rsidP="008D3EE5">
      <w:pPr>
        <w:rPr>
          <w:b/>
        </w:rPr>
      </w:pPr>
      <w:r w:rsidRPr="008C18A2">
        <w:rPr>
          <w:b/>
        </w:rPr>
        <w:t>X.4</w:t>
      </w:r>
      <w:r w:rsidRPr="008C18A2">
        <w:rPr>
          <w:b/>
        </w:rPr>
        <w:tab/>
        <w:t>Method of test</w:t>
      </w:r>
    </w:p>
    <w:p w14:paraId="6EFD2A5D" w14:textId="77777777" w:rsidR="008D3EE5" w:rsidRPr="008C18A2" w:rsidRDefault="008D3EE5" w:rsidP="008D3EE5">
      <w:pPr>
        <w:rPr>
          <w:b/>
        </w:rPr>
      </w:pPr>
      <w:r w:rsidRPr="008C18A2">
        <w:rPr>
          <w:b/>
        </w:rPr>
        <w:t>X.4.1</w:t>
      </w:r>
      <w:r w:rsidRPr="008C18A2">
        <w:rPr>
          <w:b/>
        </w:rPr>
        <w:tab/>
        <w:t>General</w:t>
      </w:r>
    </w:p>
    <w:p w14:paraId="014F2E2C" w14:textId="77777777" w:rsidR="008D3EE5" w:rsidRPr="008C18A2" w:rsidRDefault="008D3EE5" w:rsidP="008D3EE5">
      <w:r w:rsidRPr="008C18A2">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8C18A2" w:rsidRDefault="008D3EE5" w:rsidP="008D3EE5">
      <w:pPr>
        <w:rPr>
          <w:b/>
        </w:rPr>
      </w:pPr>
      <w:r w:rsidRPr="008C18A2">
        <w:rPr>
          <w:b/>
        </w:rPr>
        <w:t>X.4.2y</w:t>
      </w:r>
      <w:r w:rsidRPr="008C18A2">
        <w:rPr>
          <w:b/>
        </w:rPr>
        <w:tab/>
        <w:t>First test method</w:t>
      </w:r>
    </w:p>
    <w:p w14:paraId="19A67D19" w14:textId="77777777" w:rsidR="008D3EE5" w:rsidRPr="008C18A2" w:rsidRDefault="008D3EE5" w:rsidP="008D3EE5">
      <w:pPr>
        <w:rPr>
          <w:b/>
        </w:rPr>
      </w:pPr>
      <w:r w:rsidRPr="008C18A2">
        <w:rPr>
          <w:b/>
        </w:rPr>
        <w:t>X.4.2y.1</w:t>
      </w:r>
      <w:r w:rsidRPr="008C18A2">
        <w:rPr>
          <w:b/>
        </w:rPr>
        <w:tab/>
        <w:t>Initial conditions</w:t>
      </w:r>
    </w:p>
    <w:p w14:paraId="2319EEAB" w14:textId="77777777" w:rsidR="008D3EE5" w:rsidRPr="008C18A2" w:rsidRDefault="008D3EE5" w:rsidP="008D3EE5">
      <w:r w:rsidRPr="008C18A2">
        <w:t>This clause defines the initial conditions for each test, including the test environment, the RF channels to be tested and the basic measurement set-up.</w:t>
      </w:r>
    </w:p>
    <w:p w14:paraId="34E5CDA5" w14:textId="77777777" w:rsidR="008D3EE5" w:rsidRPr="008C18A2" w:rsidRDefault="008D3EE5" w:rsidP="008D3EE5">
      <w:pPr>
        <w:rPr>
          <w:b/>
        </w:rPr>
      </w:pPr>
      <w:r w:rsidRPr="008C18A2">
        <w:rPr>
          <w:b/>
        </w:rPr>
        <w:t>X.4.2y.2</w:t>
      </w:r>
      <w:r w:rsidRPr="008C18A2">
        <w:rPr>
          <w:b/>
        </w:rPr>
        <w:tab/>
        <w:t>Procedure</w:t>
      </w:r>
    </w:p>
    <w:p w14:paraId="6F0EFD45" w14:textId="77777777" w:rsidR="008D3EE5" w:rsidRPr="008C18A2" w:rsidRDefault="008D3EE5" w:rsidP="008D3EE5">
      <w:r w:rsidRPr="008C18A2">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8C18A2" w:rsidRDefault="008D3EE5" w:rsidP="008D3EE5">
      <w:pPr>
        <w:rPr>
          <w:b/>
        </w:rPr>
      </w:pPr>
      <w:r w:rsidRPr="008C18A2">
        <w:rPr>
          <w:b/>
        </w:rPr>
        <w:t>X.4.3y</w:t>
      </w:r>
      <w:r w:rsidRPr="008C18A2">
        <w:rPr>
          <w:b/>
        </w:rPr>
        <w:tab/>
        <w:t>Alternative test method (if any)</w:t>
      </w:r>
    </w:p>
    <w:p w14:paraId="6B5D9E9C" w14:textId="77777777" w:rsidR="008D3EE5" w:rsidRPr="008C18A2" w:rsidRDefault="008D3EE5" w:rsidP="008D3EE5">
      <w:r w:rsidRPr="008C18A2">
        <w:t>If there are alternative test methods, each is described with its initial conditions and procedures.</w:t>
      </w:r>
    </w:p>
    <w:p w14:paraId="019AC169" w14:textId="77777777" w:rsidR="008D3EE5" w:rsidRPr="008C18A2" w:rsidRDefault="008D3EE5" w:rsidP="008D3EE5">
      <w:pPr>
        <w:rPr>
          <w:b/>
        </w:rPr>
      </w:pPr>
      <w:r w:rsidRPr="008C18A2">
        <w:rPr>
          <w:b/>
        </w:rPr>
        <w:t>X.5</w:t>
      </w:r>
      <w:r w:rsidRPr="008C18A2">
        <w:rPr>
          <w:b/>
        </w:rPr>
        <w:tab/>
        <w:t>Test requirement</w:t>
      </w:r>
    </w:p>
    <w:p w14:paraId="28FA7AA4" w14:textId="77777777" w:rsidR="00556F11" w:rsidRDefault="008D3EE5" w:rsidP="00556F11">
      <w:r w:rsidRPr="008C18A2">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77777777" w:rsidR="00AD1976" w:rsidRDefault="00AD1976" w:rsidP="00EF3135">
      <w:pPr>
        <w:pStyle w:val="Heading2"/>
        <w:rPr>
          <w:b/>
          <w:bCs/>
        </w:rPr>
      </w:pPr>
      <w:bookmarkStart w:id="229" w:name="_Toc73962792"/>
      <w:r>
        <w:t xml:space="preserve">4.13 </w:t>
      </w:r>
      <w:r w:rsidR="00431A0C">
        <w:tab/>
      </w:r>
      <w:r>
        <w:t>Test efficiency optimization</w:t>
      </w:r>
      <w:bookmarkEnd w:id="229"/>
    </w:p>
    <w:p w14:paraId="1FFC1E75" w14:textId="77777777" w:rsidR="00AD1976" w:rsidRDefault="00AD1976" w:rsidP="00AD1976">
      <w:pPr>
        <w:rPr>
          <w:lang w:val="en-US"/>
        </w:rPr>
      </w:pPr>
      <w:r>
        <w:rPr>
          <w:lang w:val="en-US"/>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Default="00AD1976" w:rsidP="00AD1976">
      <w:pPr>
        <w:rPr>
          <w:lang w:val="en-US"/>
        </w:rPr>
      </w:pPr>
      <w:r>
        <w:rPr>
          <w:lang w:val="en-US"/>
        </w:rPr>
        <w:t xml:space="preserve">For </w:t>
      </w:r>
      <w:r>
        <w:rPr>
          <w:i/>
          <w:iCs/>
          <w:lang w:val="en-US"/>
        </w:rPr>
        <w:t>IAB type 1-H</w:t>
      </w:r>
      <w:r>
        <w:rPr>
          <w:lang w:val="en-US"/>
        </w:rPr>
        <w:t xml:space="preserve"> it is required that the DUT selection between requirements follows following rules:</w:t>
      </w:r>
    </w:p>
    <w:p w14:paraId="1743AB2B" w14:textId="77777777" w:rsidR="00AD1976" w:rsidRDefault="00AD1976" w:rsidP="00EF3135">
      <w:pPr>
        <w:numPr>
          <w:ilvl w:val="0"/>
          <w:numId w:val="19"/>
        </w:numPr>
        <w:rPr>
          <w:lang w:val="en-US"/>
        </w:rPr>
      </w:pPr>
      <w:r>
        <w:rPr>
          <w:lang w:val="en-US"/>
        </w:rPr>
        <w:t>Out of maximum output transmit power, modulation quality and ACLR,</w:t>
      </w:r>
      <w:r w:rsidRPr="00C60064">
        <w:rPr>
          <w:lang w:val="en-US"/>
        </w:rPr>
        <w:t xml:space="preserve"> </w:t>
      </w:r>
      <w:r>
        <w:rPr>
          <w:lang w:val="en-US"/>
        </w:rPr>
        <w:t>operating band unwanted emissions and transmitter general spurious emissions, IAB-DU and IAB-MT are required to be the DUT at least once,</w:t>
      </w:r>
    </w:p>
    <w:p w14:paraId="1A0A45C9" w14:textId="77777777" w:rsidR="00AD1976" w:rsidRDefault="00AD1976" w:rsidP="00EF3135">
      <w:pPr>
        <w:numPr>
          <w:ilvl w:val="0"/>
          <w:numId w:val="19"/>
        </w:numPr>
        <w:rPr>
          <w:lang w:val="en-US"/>
        </w:rPr>
      </w:pPr>
      <w:r>
        <w:rPr>
          <w:lang w:val="en-US"/>
        </w:rPr>
        <w:t>Out of receiver requirements of reference sensitivity, receiver spurious, receiver intermodulation, IAB-DU and IAB-MT are required to be the DUT at least once.</w:t>
      </w:r>
    </w:p>
    <w:p w14:paraId="1723F1D9" w14:textId="77777777" w:rsidR="00AD1976" w:rsidRPr="00D95679" w:rsidRDefault="00AD1976" w:rsidP="00AD1976">
      <w:pPr>
        <w:rPr>
          <w:lang w:val="en-US"/>
        </w:rPr>
      </w:pPr>
      <w:r w:rsidRPr="00D95679">
        <w:rPr>
          <w:lang w:val="en-US"/>
        </w:rPr>
        <w:t>In some cases, the test requirements are the same but the MU for the IAB-MT is larger than for the IAB-DU.</w:t>
      </w:r>
      <w:r>
        <w:rPr>
          <w:lang w:val="en-US"/>
        </w:rPr>
        <w:t xml:space="preserve"> </w:t>
      </w:r>
      <w:r w:rsidRPr="00D95679">
        <w:rPr>
          <w:lang w:val="en-US"/>
        </w:rPr>
        <w:t>In cases where the test efficiency optimization is applicable the lower MU value should be used.</w:t>
      </w:r>
    </w:p>
    <w:p w14:paraId="5901C80B" w14:textId="77777777" w:rsidR="00AD1976" w:rsidRPr="00D95679" w:rsidRDefault="00AD1976" w:rsidP="00EF3135">
      <w:pPr>
        <w:pStyle w:val="TH"/>
        <w:rPr>
          <w:lang w:val="en-US"/>
        </w:rPr>
      </w:pPr>
      <w:r>
        <w:rPr>
          <w:lang w:val="en-US"/>
        </w:rPr>
        <w:lastRenderedPageBreak/>
        <w:t>[</w:t>
      </w:r>
      <w:r w:rsidRPr="00AF69F6">
        <w:rPr>
          <w:lang w:val="en-US"/>
        </w:rPr>
        <w:t>Table 4.13-1: Declarations required to be the same for IAB-DU and IAB-MT for test efficiency optimization to apply</w:t>
      </w:r>
      <w:r>
        <w:rPr>
          <w:lang w:val="en-US"/>
        </w:rPr>
        <w:t>]</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AD1976" w14:paraId="4FD260D4"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346424A7" w14:textId="77777777" w:rsidR="00AD1976" w:rsidRDefault="00AD1976" w:rsidP="00EC5235">
            <w:pPr>
              <w:pStyle w:val="TAH"/>
            </w:pPr>
            <w:r>
              <w:t>Declaration identifier</w:t>
            </w:r>
          </w:p>
        </w:tc>
        <w:tc>
          <w:tcPr>
            <w:tcW w:w="2338" w:type="dxa"/>
            <w:tcBorders>
              <w:top w:val="single" w:sz="4" w:space="0" w:color="auto"/>
              <w:left w:val="single" w:sz="4" w:space="0" w:color="auto"/>
              <w:bottom w:val="single" w:sz="4" w:space="0" w:color="auto"/>
              <w:right w:val="single" w:sz="4" w:space="0" w:color="auto"/>
            </w:tcBorders>
            <w:hideMark/>
          </w:tcPr>
          <w:p w14:paraId="00DEE3F4" w14:textId="77777777" w:rsidR="00AD1976" w:rsidRDefault="00AD1976" w:rsidP="00EC5235">
            <w:pPr>
              <w:pStyle w:val="TAH"/>
            </w:pPr>
            <w:r>
              <w:t>Declaration</w:t>
            </w:r>
          </w:p>
        </w:tc>
        <w:tc>
          <w:tcPr>
            <w:tcW w:w="4252" w:type="dxa"/>
            <w:tcBorders>
              <w:top w:val="single" w:sz="4" w:space="0" w:color="auto"/>
              <w:left w:val="single" w:sz="4" w:space="0" w:color="auto"/>
              <w:bottom w:val="single" w:sz="4" w:space="0" w:color="auto"/>
              <w:right w:val="single" w:sz="4" w:space="0" w:color="auto"/>
            </w:tcBorders>
            <w:hideMark/>
          </w:tcPr>
          <w:p w14:paraId="01DBAD7C" w14:textId="77777777" w:rsidR="00AD1976" w:rsidRDefault="00AD1976" w:rsidP="00EC5235">
            <w:pPr>
              <w:pStyle w:val="TAH"/>
            </w:pPr>
            <w:r>
              <w:rPr>
                <w:rFonts w:cs="Arial"/>
                <w:b w:val="0"/>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639B171B" w14:textId="77777777" w:rsidR="00AD1976" w:rsidRDefault="00AD1976" w:rsidP="00EC5235">
            <w:pPr>
              <w:pStyle w:val="TAH"/>
            </w:pPr>
            <w:r>
              <w:t>Applicability</w:t>
            </w:r>
          </w:p>
        </w:tc>
      </w:tr>
      <w:tr w:rsidR="00AD1976" w14:paraId="5D1E7E22"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tcPr>
          <w:p w14:paraId="54D97377" w14:textId="77777777" w:rsidR="00AD1976" w:rsidRDefault="00AD1976" w:rsidP="00EC5235">
            <w:pPr>
              <w:pStyle w:val="TAH"/>
            </w:pPr>
          </w:p>
        </w:tc>
        <w:tc>
          <w:tcPr>
            <w:tcW w:w="2338" w:type="dxa"/>
            <w:tcBorders>
              <w:top w:val="single" w:sz="4" w:space="0" w:color="auto"/>
              <w:left w:val="single" w:sz="4" w:space="0" w:color="auto"/>
              <w:bottom w:val="single" w:sz="4" w:space="0" w:color="auto"/>
              <w:right w:val="single" w:sz="4" w:space="0" w:color="auto"/>
            </w:tcBorders>
          </w:tcPr>
          <w:p w14:paraId="352F7CE4" w14:textId="77777777" w:rsidR="00AD1976" w:rsidRDefault="00AD1976" w:rsidP="00EC5235">
            <w:pPr>
              <w:pStyle w:val="TAH"/>
            </w:pPr>
          </w:p>
        </w:tc>
        <w:tc>
          <w:tcPr>
            <w:tcW w:w="4252" w:type="dxa"/>
            <w:tcBorders>
              <w:top w:val="single" w:sz="4" w:space="0" w:color="auto"/>
              <w:left w:val="single" w:sz="4" w:space="0" w:color="auto"/>
              <w:bottom w:val="single" w:sz="4" w:space="0" w:color="auto"/>
              <w:right w:val="single" w:sz="4" w:space="0" w:color="auto"/>
            </w:tcBorders>
          </w:tcPr>
          <w:p w14:paraId="79D6F670" w14:textId="77777777" w:rsidR="00AD1976" w:rsidRDefault="00AD1976" w:rsidP="00EC523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6B92F0F" w14:textId="77777777" w:rsidR="00AD1976" w:rsidRDefault="00AD1976" w:rsidP="00EC5235">
            <w:pPr>
              <w:pStyle w:val="TAH"/>
              <w:rPr>
                <w:i/>
              </w:rPr>
            </w:pPr>
            <w:r>
              <w:rPr>
                <w:i/>
              </w:rPr>
              <w:t xml:space="preserve">IAB-DU type </w:t>
            </w:r>
          </w:p>
          <w:p w14:paraId="494F1C67" w14:textId="77777777" w:rsidR="00AD1976" w:rsidRDefault="00AD1976" w:rsidP="00EC5235">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7B017FF8" w14:textId="77777777" w:rsidR="00AD1976" w:rsidRDefault="00AD1976" w:rsidP="00EC5235">
            <w:pPr>
              <w:pStyle w:val="TAH"/>
              <w:rPr>
                <w:i/>
              </w:rPr>
            </w:pPr>
            <w:r>
              <w:rPr>
                <w:i/>
              </w:rPr>
              <w:t xml:space="preserve">IAB-MT type </w:t>
            </w:r>
          </w:p>
          <w:p w14:paraId="03974429" w14:textId="77777777" w:rsidR="00AD1976" w:rsidRDefault="00AD1976" w:rsidP="00EC5235">
            <w:pPr>
              <w:pStyle w:val="TAH"/>
            </w:pPr>
            <w:r>
              <w:rPr>
                <w:i/>
              </w:rPr>
              <w:t>1-H</w:t>
            </w:r>
          </w:p>
        </w:tc>
      </w:tr>
      <w:tr w:rsidR="00AD1976" w14:paraId="611CA061"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75D9C2C1" w14:textId="77777777" w:rsidR="00AD1976" w:rsidRDefault="00AD1976" w:rsidP="00EC5235">
            <w:pPr>
              <w:pStyle w:val="TAL"/>
            </w:pPr>
            <w:r>
              <w:rPr>
                <w:rFonts w:cs="Arial"/>
                <w:szCs w:val="18"/>
              </w:rPr>
              <w:t>D.2</w:t>
            </w:r>
          </w:p>
        </w:tc>
        <w:tc>
          <w:tcPr>
            <w:tcW w:w="2338" w:type="dxa"/>
            <w:tcBorders>
              <w:top w:val="single" w:sz="4" w:space="0" w:color="auto"/>
              <w:left w:val="single" w:sz="4" w:space="0" w:color="auto"/>
              <w:bottom w:val="single" w:sz="4" w:space="0" w:color="auto"/>
              <w:right w:val="single" w:sz="4" w:space="0" w:color="auto"/>
            </w:tcBorders>
            <w:hideMark/>
          </w:tcPr>
          <w:p w14:paraId="3E114F3D" w14:textId="77777777" w:rsidR="00AD1976" w:rsidRDefault="00AD1976" w:rsidP="00EC5235">
            <w:pPr>
              <w:pStyle w:val="TAL"/>
            </w:pPr>
            <w:r>
              <w:rPr>
                <w:rFonts w:cs="Arial"/>
                <w:szCs w:val="18"/>
                <w:lang w:eastAsia="zh-CN"/>
              </w:rPr>
              <w:t>IAB class</w:t>
            </w:r>
          </w:p>
        </w:tc>
        <w:tc>
          <w:tcPr>
            <w:tcW w:w="4252" w:type="dxa"/>
            <w:tcBorders>
              <w:top w:val="single" w:sz="4" w:space="0" w:color="auto"/>
              <w:left w:val="single" w:sz="4" w:space="0" w:color="auto"/>
              <w:bottom w:val="single" w:sz="4" w:space="0" w:color="auto"/>
              <w:right w:val="single" w:sz="4" w:space="0" w:color="auto"/>
            </w:tcBorders>
          </w:tcPr>
          <w:p w14:paraId="3919AB01" w14:textId="77777777" w:rsidR="00AD1976" w:rsidRDefault="00AD1976" w:rsidP="00EC5235">
            <w:pPr>
              <w:pStyle w:val="TAL"/>
            </w:pPr>
          </w:p>
        </w:tc>
        <w:tc>
          <w:tcPr>
            <w:tcW w:w="851" w:type="dxa"/>
            <w:tcBorders>
              <w:top w:val="single" w:sz="4" w:space="0" w:color="auto"/>
              <w:left w:val="single" w:sz="4" w:space="0" w:color="auto"/>
              <w:bottom w:val="single" w:sz="4" w:space="0" w:color="auto"/>
              <w:right w:val="single" w:sz="4" w:space="0" w:color="auto"/>
            </w:tcBorders>
            <w:hideMark/>
          </w:tcPr>
          <w:p w14:paraId="28C22905" w14:textId="77777777" w:rsidR="00AD1976" w:rsidRDefault="00AD1976" w:rsidP="00EC5235">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3BAC6E9F" w14:textId="77777777" w:rsidR="00AD1976" w:rsidRDefault="00AD1976" w:rsidP="00EC5235">
            <w:pPr>
              <w:pStyle w:val="TAL"/>
            </w:pPr>
            <w:r>
              <w:rPr>
                <w:lang w:eastAsia="zh-CN"/>
              </w:rPr>
              <w:t>x</w:t>
            </w:r>
          </w:p>
        </w:tc>
      </w:tr>
      <w:tr w:rsidR="00AD1976" w14:paraId="7711DBA4"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2241822E" w14:textId="77777777" w:rsidR="00AD1976" w:rsidRDefault="00AD1976" w:rsidP="00EC5235">
            <w:pPr>
              <w:pStyle w:val="TAL"/>
              <w:rPr>
                <w:rFonts w:cs="Arial"/>
                <w:szCs w:val="18"/>
              </w:rPr>
            </w:pPr>
            <w:r>
              <w:rPr>
                <w:rFonts w:cs="Arial"/>
                <w:szCs w:val="18"/>
              </w:rPr>
              <w:t>D.3</w:t>
            </w:r>
          </w:p>
        </w:tc>
        <w:tc>
          <w:tcPr>
            <w:tcW w:w="2338" w:type="dxa"/>
            <w:tcBorders>
              <w:top w:val="single" w:sz="4" w:space="0" w:color="auto"/>
              <w:left w:val="single" w:sz="4" w:space="0" w:color="auto"/>
              <w:bottom w:val="single" w:sz="4" w:space="0" w:color="auto"/>
              <w:right w:val="single" w:sz="4" w:space="0" w:color="auto"/>
            </w:tcBorders>
            <w:hideMark/>
          </w:tcPr>
          <w:p w14:paraId="462BE97D" w14:textId="77777777" w:rsidR="00AD1976" w:rsidRDefault="00AD1976" w:rsidP="00EC5235">
            <w:pPr>
              <w:pStyle w:val="TAL"/>
              <w:rPr>
                <w:rFonts w:cs="Arial"/>
                <w:szCs w:val="18"/>
                <w:lang w:eastAsia="zh-CN"/>
              </w:rPr>
            </w:pPr>
            <w:r>
              <w:rPr>
                <w:rFonts w:cs="Arial"/>
                <w:i/>
                <w:szCs w:val="18"/>
              </w:rPr>
              <w:t>Operating bands</w:t>
            </w:r>
            <w:r>
              <w:rPr>
                <w:rFonts w:cs="Arial"/>
                <w:szCs w:val="18"/>
              </w:rPr>
              <w:t xml:space="preserve"> and frequency ranges</w:t>
            </w:r>
          </w:p>
        </w:tc>
        <w:tc>
          <w:tcPr>
            <w:tcW w:w="4252" w:type="dxa"/>
            <w:tcBorders>
              <w:top w:val="single" w:sz="4" w:space="0" w:color="auto"/>
              <w:left w:val="single" w:sz="4" w:space="0" w:color="auto"/>
              <w:bottom w:val="single" w:sz="4" w:space="0" w:color="auto"/>
              <w:right w:val="single" w:sz="4" w:space="0" w:color="auto"/>
            </w:tcBorders>
          </w:tcPr>
          <w:p w14:paraId="1DA944E4" w14:textId="77777777" w:rsidR="00AD1976" w:rsidRDefault="00AD1976" w:rsidP="00EC5235">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1C4A890" w14:textId="77777777" w:rsidR="00AD1976" w:rsidRDefault="00AD1976" w:rsidP="00EC5235">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70834598" w14:textId="77777777" w:rsidR="00AD1976" w:rsidRDefault="00AD1976" w:rsidP="00EC5235">
            <w:pPr>
              <w:pStyle w:val="TAL"/>
              <w:rPr>
                <w:lang w:eastAsia="zh-CN"/>
              </w:rPr>
            </w:pPr>
            <w:r>
              <w:t>x</w:t>
            </w:r>
          </w:p>
        </w:tc>
      </w:tr>
      <w:tr w:rsidR="00AD1976" w14:paraId="591B846B"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03242A6D" w14:textId="77777777" w:rsidR="00AD1976" w:rsidRDefault="00AD1976" w:rsidP="00EC5235">
            <w:pPr>
              <w:pStyle w:val="TAL"/>
              <w:rPr>
                <w:rFonts w:cs="Arial"/>
                <w:szCs w:val="18"/>
              </w:rPr>
            </w:pPr>
            <w:r>
              <w:rPr>
                <w:rFonts w:cs="Arial"/>
                <w:szCs w:val="18"/>
              </w:rPr>
              <w:t>D.11</w:t>
            </w:r>
          </w:p>
        </w:tc>
        <w:tc>
          <w:tcPr>
            <w:tcW w:w="2338" w:type="dxa"/>
            <w:tcBorders>
              <w:top w:val="single" w:sz="4" w:space="0" w:color="auto"/>
              <w:left w:val="single" w:sz="4" w:space="0" w:color="auto"/>
              <w:bottom w:val="single" w:sz="4" w:space="0" w:color="auto"/>
              <w:right w:val="single" w:sz="4" w:space="0" w:color="auto"/>
            </w:tcBorders>
            <w:hideMark/>
          </w:tcPr>
          <w:p w14:paraId="1D7C5737" w14:textId="77777777" w:rsidR="00AD1976" w:rsidRDefault="00AD1976" w:rsidP="00EC5235">
            <w:pPr>
              <w:pStyle w:val="TAL"/>
              <w:rPr>
                <w:rFonts w:cs="Arial"/>
                <w:szCs w:val="18"/>
              </w:rPr>
            </w:pPr>
            <w:r>
              <w:rPr>
                <w:rFonts w:cs="Arial"/>
                <w:szCs w:val="18"/>
              </w:rPr>
              <w:t xml:space="preserve">Maximum </w:t>
            </w:r>
            <w:r>
              <w:rPr>
                <w:rFonts w:cs="Arial"/>
                <w:i/>
                <w:szCs w:val="18"/>
              </w:rPr>
              <w:t>IAB RF Bandwidth</w:t>
            </w:r>
          </w:p>
        </w:tc>
        <w:tc>
          <w:tcPr>
            <w:tcW w:w="4252" w:type="dxa"/>
            <w:tcBorders>
              <w:top w:val="single" w:sz="4" w:space="0" w:color="auto"/>
              <w:left w:val="single" w:sz="4" w:space="0" w:color="auto"/>
              <w:bottom w:val="single" w:sz="4" w:space="0" w:color="auto"/>
              <w:right w:val="single" w:sz="4" w:space="0" w:color="auto"/>
            </w:tcBorders>
          </w:tcPr>
          <w:p w14:paraId="462A94A0" w14:textId="77777777" w:rsidR="00AD1976" w:rsidRDefault="00AD1976" w:rsidP="00EC5235">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6A949F14" w14:textId="77777777" w:rsidR="00AD1976" w:rsidRDefault="00AD1976" w:rsidP="00EC5235">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62A7C41D" w14:textId="77777777" w:rsidR="00AD1976" w:rsidRDefault="00AD1976" w:rsidP="00EC5235">
            <w:pPr>
              <w:pStyle w:val="TAL"/>
            </w:pPr>
            <w:r>
              <w:t>x</w:t>
            </w:r>
          </w:p>
        </w:tc>
      </w:tr>
      <w:tr w:rsidR="00AD1976" w14:paraId="1E0F058F"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0FB3EEB1" w14:textId="77777777" w:rsidR="00AD1976" w:rsidRDefault="00AD1976" w:rsidP="00EC5235">
            <w:pPr>
              <w:pStyle w:val="TAL"/>
              <w:rPr>
                <w:rFonts w:cs="Arial"/>
                <w:szCs w:val="18"/>
              </w:rPr>
            </w:pPr>
            <w:r>
              <w:rPr>
                <w:rFonts w:cs="Arial"/>
                <w:szCs w:val="18"/>
              </w:rPr>
              <w:t>D.12</w:t>
            </w:r>
          </w:p>
        </w:tc>
        <w:tc>
          <w:tcPr>
            <w:tcW w:w="2338" w:type="dxa"/>
            <w:tcBorders>
              <w:top w:val="single" w:sz="4" w:space="0" w:color="auto"/>
              <w:left w:val="single" w:sz="4" w:space="0" w:color="auto"/>
              <w:bottom w:val="single" w:sz="4" w:space="0" w:color="auto"/>
              <w:right w:val="single" w:sz="4" w:space="0" w:color="auto"/>
            </w:tcBorders>
            <w:hideMark/>
          </w:tcPr>
          <w:p w14:paraId="04D8AC69" w14:textId="77777777" w:rsidR="00AD1976" w:rsidRDefault="00AD1976" w:rsidP="00EC5235">
            <w:pPr>
              <w:pStyle w:val="TAL"/>
              <w:rPr>
                <w:rFonts w:cs="Arial"/>
                <w:szCs w:val="18"/>
              </w:rPr>
            </w:pPr>
            <w:r>
              <w:rPr>
                <w:rFonts w:cs="Arial"/>
                <w:szCs w:val="18"/>
              </w:rPr>
              <w:t xml:space="preserve">Maximum </w:t>
            </w:r>
            <w:r>
              <w:rPr>
                <w:rFonts w:cs="Arial"/>
                <w:i/>
                <w:szCs w:val="18"/>
              </w:rPr>
              <w:t xml:space="preserve">IAB RF Bandwidth </w:t>
            </w:r>
            <w:r>
              <w:t xml:space="preserve">for multi-band </w:t>
            </w:r>
            <w:r>
              <w:rPr>
                <w:rFonts w:cs="Arial"/>
                <w:szCs w:val="18"/>
              </w:rPr>
              <w:t>operation</w:t>
            </w:r>
          </w:p>
        </w:tc>
        <w:tc>
          <w:tcPr>
            <w:tcW w:w="4252" w:type="dxa"/>
            <w:tcBorders>
              <w:top w:val="single" w:sz="4" w:space="0" w:color="auto"/>
              <w:left w:val="single" w:sz="4" w:space="0" w:color="auto"/>
              <w:bottom w:val="single" w:sz="4" w:space="0" w:color="auto"/>
              <w:right w:val="single" w:sz="4" w:space="0" w:color="auto"/>
            </w:tcBorders>
          </w:tcPr>
          <w:p w14:paraId="075ADCCA" w14:textId="77777777" w:rsidR="00AD1976" w:rsidRDefault="00AD1976" w:rsidP="00EC5235">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3D4DE0A" w14:textId="77777777" w:rsidR="00AD1976" w:rsidRDefault="00AD1976" w:rsidP="00EC5235">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857095C" w14:textId="77777777" w:rsidR="00AD1976" w:rsidRDefault="00AD1976" w:rsidP="00EC5235">
            <w:pPr>
              <w:pStyle w:val="TAL"/>
            </w:pPr>
            <w:r>
              <w:t>x</w:t>
            </w:r>
          </w:p>
        </w:tc>
      </w:tr>
      <w:tr w:rsidR="00AD1976" w14:paraId="31C50D13"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41551172" w14:textId="77777777" w:rsidR="00AD1976" w:rsidRDefault="00AD1976" w:rsidP="00EC5235">
            <w:pPr>
              <w:pStyle w:val="TAL"/>
              <w:rPr>
                <w:rFonts w:cs="Arial"/>
                <w:szCs w:val="18"/>
              </w:rPr>
            </w:pPr>
            <w:r>
              <w:rPr>
                <w:rFonts w:cs="Arial"/>
                <w:szCs w:val="18"/>
              </w:rPr>
              <w:t>D.13</w:t>
            </w:r>
          </w:p>
        </w:tc>
        <w:tc>
          <w:tcPr>
            <w:tcW w:w="2338" w:type="dxa"/>
            <w:tcBorders>
              <w:top w:val="single" w:sz="4" w:space="0" w:color="auto"/>
              <w:left w:val="single" w:sz="4" w:space="0" w:color="auto"/>
              <w:bottom w:val="single" w:sz="4" w:space="0" w:color="auto"/>
              <w:right w:val="single" w:sz="4" w:space="0" w:color="auto"/>
            </w:tcBorders>
            <w:hideMark/>
          </w:tcPr>
          <w:p w14:paraId="778B1BBA" w14:textId="77777777" w:rsidR="00AD1976" w:rsidRDefault="00AD1976" w:rsidP="00EC5235">
            <w:pPr>
              <w:pStyle w:val="TAL"/>
              <w:rPr>
                <w:rFonts w:cs="Arial"/>
                <w:szCs w:val="18"/>
              </w:rPr>
            </w:pPr>
            <w:r>
              <w:rPr>
                <w:lang w:eastAsia="zh-CN"/>
              </w:rPr>
              <w:t>Total RF bandwidth (</w:t>
            </w:r>
            <w:r>
              <w:t>BW</w:t>
            </w:r>
            <w:r>
              <w:rPr>
                <w:vertAlign w:val="subscript"/>
              </w:rPr>
              <w:t>tot</w:t>
            </w:r>
            <w:r>
              <w:rPr>
                <w:lang w:eastAsia="zh-CN"/>
              </w:rPr>
              <w:t>)</w:t>
            </w:r>
          </w:p>
        </w:tc>
        <w:tc>
          <w:tcPr>
            <w:tcW w:w="4252" w:type="dxa"/>
            <w:tcBorders>
              <w:top w:val="single" w:sz="4" w:space="0" w:color="auto"/>
              <w:left w:val="single" w:sz="4" w:space="0" w:color="auto"/>
              <w:bottom w:val="single" w:sz="4" w:space="0" w:color="auto"/>
              <w:right w:val="single" w:sz="4" w:space="0" w:color="auto"/>
            </w:tcBorders>
          </w:tcPr>
          <w:p w14:paraId="2EB39C31" w14:textId="77777777" w:rsidR="00AD1976" w:rsidRDefault="00AD1976" w:rsidP="00EC5235">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B7BD3C0" w14:textId="77777777" w:rsidR="00AD1976" w:rsidRDefault="00AD1976" w:rsidP="00EC5235">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8773F53" w14:textId="77777777" w:rsidR="00AD1976" w:rsidRDefault="00AD1976" w:rsidP="00EC5235">
            <w:pPr>
              <w:pStyle w:val="TAL"/>
            </w:pPr>
            <w:r>
              <w:t>x</w:t>
            </w:r>
          </w:p>
        </w:tc>
      </w:tr>
      <w:tr w:rsidR="00AD1976" w14:paraId="3ACFD3C0"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6F935509" w14:textId="77777777" w:rsidR="00AD1976" w:rsidRDefault="00AD1976" w:rsidP="00EC5235">
            <w:pPr>
              <w:pStyle w:val="TAL"/>
              <w:rPr>
                <w:rFonts w:cs="Arial"/>
                <w:szCs w:val="18"/>
              </w:rPr>
            </w:pPr>
            <w:r>
              <w:rPr>
                <w:rFonts w:cs="Arial"/>
                <w:szCs w:val="18"/>
              </w:rPr>
              <w:t>D.14</w:t>
            </w:r>
          </w:p>
        </w:tc>
        <w:tc>
          <w:tcPr>
            <w:tcW w:w="2338" w:type="dxa"/>
            <w:tcBorders>
              <w:top w:val="single" w:sz="4" w:space="0" w:color="auto"/>
              <w:left w:val="single" w:sz="4" w:space="0" w:color="auto"/>
              <w:bottom w:val="single" w:sz="4" w:space="0" w:color="auto"/>
              <w:right w:val="single" w:sz="4" w:space="0" w:color="auto"/>
            </w:tcBorders>
            <w:hideMark/>
          </w:tcPr>
          <w:p w14:paraId="023230E3" w14:textId="77777777" w:rsidR="00AD1976" w:rsidRDefault="00AD1976" w:rsidP="00EC5235">
            <w:pPr>
              <w:pStyle w:val="TAL"/>
              <w:rPr>
                <w:lang w:eastAsia="zh-CN"/>
              </w:rPr>
            </w:pPr>
            <w:r>
              <w:rPr>
                <w:rFonts w:cs="Arial"/>
                <w:szCs w:val="18"/>
              </w:rPr>
              <w:t>NR supported channel bandwidths and SCS</w:t>
            </w:r>
          </w:p>
        </w:tc>
        <w:tc>
          <w:tcPr>
            <w:tcW w:w="4252" w:type="dxa"/>
            <w:tcBorders>
              <w:top w:val="single" w:sz="4" w:space="0" w:color="auto"/>
              <w:left w:val="single" w:sz="4" w:space="0" w:color="auto"/>
              <w:bottom w:val="single" w:sz="4" w:space="0" w:color="auto"/>
              <w:right w:val="single" w:sz="4" w:space="0" w:color="auto"/>
            </w:tcBorders>
          </w:tcPr>
          <w:p w14:paraId="5A8A1642" w14:textId="77777777" w:rsidR="00AD1976" w:rsidRDefault="00AD1976" w:rsidP="00EC5235">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7E84B8BE" w14:textId="77777777" w:rsidR="00AD1976" w:rsidRDefault="00AD1976" w:rsidP="00EC5235">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44B04EE7" w14:textId="77777777" w:rsidR="00AD1976" w:rsidRDefault="00AD1976" w:rsidP="00EC5235">
            <w:pPr>
              <w:pStyle w:val="TAL"/>
            </w:pPr>
            <w:r>
              <w:t>x</w:t>
            </w:r>
          </w:p>
        </w:tc>
      </w:tr>
      <w:tr w:rsidR="00AD1976" w14:paraId="3591CC8C"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51FB52CD" w14:textId="77777777" w:rsidR="00AD1976" w:rsidRDefault="00AD1976" w:rsidP="00EC5235">
            <w:pPr>
              <w:pStyle w:val="TAL"/>
              <w:rPr>
                <w:rFonts w:cs="Arial"/>
                <w:szCs w:val="18"/>
              </w:rPr>
            </w:pPr>
            <w:r>
              <w:rPr>
                <w:rFonts w:cs="Arial"/>
                <w:szCs w:val="18"/>
              </w:rPr>
              <w:t>D.15</w:t>
            </w:r>
          </w:p>
        </w:tc>
        <w:tc>
          <w:tcPr>
            <w:tcW w:w="2338" w:type="dxa"/>
            <w:tcBorders>
              <w:top w:val="single" w:sz="4" w:space="0" w:color="auto"/>
              <w:left w:val="single" w:sz="4" w:space="0" w:color="auto"/>
              <w:bottom w:val="single" w:sz="4" w:space="0" w:color="auto"/>
              <w:right w:val="single" w:sz="4" w:space="0" w:color="auto"/>
            </w:tcBorders>
            <w:hideMark/>
          </w:tcPr>
          <w:p w14:paraId="31A46B73" w14:textId="77777777" w:rsidR="00AD1976" w:rsidRDefault="00AD1976" w:rsidP="00EC5235">
            <w:pPr>
              <w:pStyle w:val="TAL"/>
              <w:rPr>
                <w:rFonts w:cs="Arial"/>
                <w:szCs w:val="18"/>
              </w:rPr>
            </w:pPr>
            <w:r>
              <w:rPr>
                <w:rFonts w:cs="Arial"/>
                <w:szCs w:val="18"/>
              </w:rPr>
              <w:t>CA only operation</w:t>
            </w:r>
          </w:p>
        </w:tc>
        <w:tc>
          <w:tcPr>
            <w:tcW w:w="4252" w:type="dxa"/>
            <w:tcBorders>
              <w:top w:val="single" w:sz="4" w:space="0" w:color="auto"/>
              <w:left w:val="single" w:sz="4" w:space="0" w:color="auto"/>
              <w:bottom w:val="single" w:sz="4" w:space="0" w:color="auto"/>
              <w:right w:val="single" w:sz="4" w:space="0" w:color="auto"/>
            </w:tcBorders>
          </w:tcPr>
          <w:p w14:paraId="0BBAE09D" w14:textId="77777777" w:rsidR="00AD1976" w:rsidRDefault="00AD1976" w:rsidP="00EC5235">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1B47A59A" w14:textId="77777777" w:rsidR="00AD1976" w:rsidRDefault="00AD1976" w:rsidP="00EC5235">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6A8D220" w14:textId="77777777" w:rsidR="00AD1976" w:rsidRDefault="00AD1976" w:rsidP="00EC5235">
            <w:pPr>
              <w:pStyle w:val="TAL"/>
            </w:pPr>
            <w:r>
              <w:t>x</w:t>
            </w:r>
          </w:p>
        </w:tc>
      </w:tr>
      <w:tr w:rsidR="00AD1976" w14:paraId="2AB152E4"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3560F62B" w14:textId="77777777" w:rsidR="00AD1976" w:rsidRDefault="00AD1976" w:rsidP="00EC5235">
            <w:pPr>
              <w:pStyle w:val="TAL"/>
              <w:rPr>
                <w:rFonts w:cs="Arial"/>
                <w:szCs w:val="18"/>
              </w:rPr>
            </w:pPr>
            <w:r>
              <w:rPr>
                <w:rFonts w:cs="Arial"/>
                <w:szCs w:val="18"/>
              </w:rPr>
              <w:t>D.16</w:t>
            </w:r>
          </w:p>
        </w:tc>
        <w:tc>
          <w:tcPr>
            <w:tcW w:w="2338" w:type="dxa"/>
            <w:tcBorders>
              <w:top w:val="single" w:sz="4" w:space="0" w:color="auto"/>
              <w:left w:val="single" w:sz="4" w:space="0" w:color="auto"/>
              <w:bottom w:val="single" w:sz="4" w:space="0" w:color="auto"/>
              <w:right w:val="single" w:sz="4" w:space="0" w:color="auto"/>
            </w:tcBorders>
            <w:hideMark/>
          </w:tcPr>
          <w:p w14:paraId="63D0AB42" w14:textId="77777777" w:rsidR="00AD1976" w:rsidRDefault="00AD1976" w:rsidP="00EC5235">
            <w:pPr>
              <w:pStyle w:val="TAL"/>
              <w:rPr>
                <w:rFonts w:cs="Arial"/>
                <w:szCs w:val="18"/>
              </w:rPr>
            </w:pPr>
            <w:r>
              <w:rPr>
                <w:rFonts w:cs="Arial"/>
                <w:szCs w:val="18"/>
              </w:rPr>
              <w:t>Single or multiple carrier</w:t>
            </w:r>
          </w:p>
        </w:tc>
        <w:tc>
          <w:tcPr>
            <w:tcW w:w="4252" w:type="dxa"/>
            <w:tcBorders>
              <w:top w:val="single" w:sz="4" w:space="0" w:color="auto"/>
              <w:left w:val="single" w:sz="4" w:space="0" w:color="auto"/>
              <w:bottom w:val="single" w:sz="4" w:space="0" w:color="auto"/>
              <w:right w:val="single" w:sz="4" w:space="0" w:color="auto"/>
            </w:tcBorders>
          </w:tcPr>
          <w:p w14:paraId="5746E26F" w14:textId="77777777" w:rsidR="00AD1976" w:rsidRDefault="00AD1976" w:rsidP="00EC5235">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569A5E6" w14:textId="77777777" w:rsidR="00AD1976" w:rsidRDefault="00AD1976" w:rsidP="00EC5235">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10E3FC5" w14:textId="77777777" w:rsidR="00AD1976" w:rsidRDefault="00AD1976" w:rsidP="00EC5235">
            <w:pPr>
              <w:pStyle w:val="TAL"/>
            </w:pPr>
            <w:r>
              <w:t>x</w:t>
            </w:r>
          </w:p>
        </w:tc>
      </w:tr>
      <w:tr w:rsidR="00AD1976" w14:paraId="06407697"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6FC5C500" w14:textId="77777777" w:rsidR="00AD1976" w:rsidRDefault="00AD1976" w:rsidP="00EC5235">
            <w:pPr>
              <w:pStyle w:val="TAL"/>
              <w:rPr>
                <w:rFonts w:cs="Arial"/>
                <w:szCs w:val="18"/>
              </w:rPr>
            </w:pPr>
            <w:r>
              <w:rPr>
                <w:rFonts w:cs="Arial"/>
                <w:szCs w:val="18"/>
              </w:rPr>
              <w:t>D.17</w:t>
            </w:r>
          </w:p>
        </w:tc>
        <w:tc>
          <w:tcPr>
            <w:tcW w:w="2338" w:type="dxa"/>
            <w:tcBorders>
              <w:top w:val="single" w:sz="4" w:space="0" w:color="auto"/>
              <w:left w:val="single" w:sz="4" w:space="0" w:color="auto"/>
              <w:bottom w:val="single" w:sz="4" w:space="0" w:color="auto"/>
              <w:right w:val="single" w:sz="4" w:space="0" w:color="auto"/>
            </w:tcBorders>
            <w:hideMark/>
          </w:tcPr>
          <w:p w14:paraId="1123787B" w14:textId="77777777" w:rsidR="00AD1976" w:rsidRDefault="00AD1976" w:rsidP="00EC5235">
            <w:pPr>
              <w:pStyle w:val="TAL"/>
              <w:rPr>
                <w:rFonts w:cs="Arial"/>
                <w:szCs w:val="18"/>
              </w:rPr>
            </w:pPr>
            <w:r>
              <w:rPr>
                <w:rFonts w:cs="Arial"/>
                <w:szCs w:val="18"/>
                <w:lang w:eastAsia="zh-CN"/>
              </w:rPr>
              <w:t>Maximum number of supported carriers per operating band in single band operation</w:t>
            </w:r>
          </w:p>
        </w:tc>
        <w:tc>
          <w:tcPr>
            <w:tcW w:w="4252" w:type="dxa"/>
            <w:tcBorders>
              <w:top w:val="single" w:sz="4" w:space="0" w:color="auto"/>
              <w:left w:val="single" w:sz="4" w:space="0" w:color="auto"/>
              <w:bottom w:val="single" w:sz="4" w:space="0" w:color="auto"/>
              <w:right w:val="single" w:sz="4" w:space="0" w:color="auto"/>
            </w:tcBorders>
          </w:tcPr>
          <w:p w14:paraId="18D1B451" w14:textId="77777777" w:rsidR="00AD1976" w:rsidRDefault="00AD1976" w:rsidP="00EC5235">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FFF52A7" w14:textId="77777777" w:rsidR="00AD1976" w:rsidRDefault="00AD1976" w:rsidP="00EC5235">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4112B898" w14:textId="77777777" w:rsidR="00AD1976" w:rsidRDefault="00AD1976" w:rsidP="00EC5235">
            <w:pPr>
              <w:pStyle w:val="TAL"/>
            </w:pPr>
            <w:r>
              <w:t>x</w:t>
            </w:r>
          </w:p>
        </w:tc>
      </w:tr>
      <w:tr w:rsidR="00AD1976" w14:paraId="2599459E"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72122A63" w14:textId="77777777" w:rsidR="00AD1976" w:rsidRDefault="00AD1976" w:rsidP="00EC5235">
            <w:pPr>
              <w:pStyle w:val="TAL"/>
              <w:rPr>
                <w:rFonts w:cs="Arial"/>
                <w:szCs w:val="18"/>
              </w:rPr>
            </w:pPr>
            <w:r>
              <w:rPr>
                <w:rFonts w:cs="Arial"/>
                <w:szCs w:val="18"/>
              </w:rPr>
              <w:t>D.18</w:t>
            </w:r>
          </w:p>
        </w:tc>
        <w:tc>
          <w:tcPr>
            <w:tcW w:w="2338" w:type="dxa"/>
            <w:tcBorders>
              <w:top w:val="single" w:sz="4" w:space="0" w:color="auto"/>
              <w:left w:val="single" w:sz="4" w:space="0" w:color="auto"/>
              <w:bottom w:val="single" w:sz="4" w:space="0" w:color="auto"/>
              <w:right w:val="single" w:sz="4" w:space="0" w:color="auto"/>
            </w:tcBorders>
            <w:hideMark/>
          </w:tcPr>
          <w:p w14:paraId="3DF10642" w14:textId="77777777" w:rsidR="00AD1976" w:rsidRDefault="00AD1976" w:rsidP="00EC5235">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2" w:type="dxa"/>
            <w:tcBorders>
              <w:top w:val="single" w:sz="4" w:space="0" w:color="auto"/>
              <w:left w:val="single" w:sz="4" w:space="0" w:color="auto"/>
              <w:bottom w:val="single" w:sz="4" w:space="0" w:color="auto"/>
              <w:right w:val="single" w:sz="4" w:space="0" w:color="auto"/>
            </w:tcBorders>
          </w:tcPr>
          <w:p w14:paraId="6289FA33" w14:textId="77777777" w:rsidR="00AD1976" w:rsidRDefault="00AD1976" w:rsidP="00EC5235">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625069C4" w14:textId="77777777" w:rsidR="00AD1976" w:rsidRDefault="00AD1976" w:rsidP="00EC5235">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41F66BFB" w14:textId="77777777" w:rsidR="00AD1976" w:rsidRDefault="00AD1976" w:rsidP="00EC5235">
            <w:pPr>
              <w:pStyle w:val="TAL"/>
            </w:pPr>
            <w:r>
              <w:t>x</w:t>
            </w:r>
          </w:p>
        </w:tc>
      </w:tr>
      <w:tr w:rsidR="00AD1976" w14:paraId="1C0EED02"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0410722E" w14:textId="77777777" w:rsidR="00AD1976" w:rsidRDefault="00AD1976" w:rsidP="00EC5235">
            <w:pPr>
              <w:pStyle w:val="TAL"/>
              <w:rPr>
                <w:rFonts w:cs="Arial"/>
                <w:szCs w:val="18"/>
              </w:rPr>
            </w:pPr>
            <w:r>
              <w:rPr>
                <w:rFonts w:cs="Arial"/>
                <w:szCs w:val="18"/>
              </w:rPr>
              <w:t>D.19</w:t>
            </w:r>
          </w:p>
        </w:tc>
        <w:tc>
          <w:tcPr>
            <w:tcW w:w="2338" w:type="dxa"/>
            <w:tcBorders>
              <w:top w:val="single" w:sz="4" w:space="0" w:color="auto"/>
              <w:left w:val="single" w:sz="4" w:space="0" w:color="auto"/>
              <w:bottom w:val="single" w:sz="4" w:space="0" w:color="auto"/>
              <w:right w:val="single" w:sz="4" w:space="0" w:color="auto"/>
            </w:tcBorders>
            <w:hideMark/>
          </w:tcPr>
          <w:p w14:paraId="05F8EF89" w14:textId="77777777" w:rsidR="00AD1976" w:rsidRDefault="00AD1976" w:rsidP="00EC5235">
            <w:pPr>
              <w:pStyle w:val="TAL"/>
              <w:rPr>
                <w:rFonts w:cs="Arial"/>
                <w:szCs w:val="18"/>
                <w:lang w:eastAsia="zh-CN"/>
              </w:rPr>
            </w:pPr>
            <w:r>
              <w:rPr>
                <w:rFonts w:cs="Arial"/>
                <w:szCs w:val="18"/>
                <w:lang w:eastAsia="zh-CN"/>
              </w:rPr>
              <w:t xml:space="preserve">Total maximum number of supported carriers </w:t>
            </w:r>
            <w:r>
              <w:t>in multi-band operation</w:t>
            </w:r>
          </w:p>
        </w:tc>
        <w:tc>
          <w:tcPr>
            <w:tcW w:w="4252" w:type="dxa"/>
            <w:tcBorders>
              <w:top w:val="single" w:sz="4" w:space="0" w:color="auto"/>
              <w:left w:val="single" w:sz="4" w:space="0" w:color="auto"/>
              <w:bottom w:val="single" w:sz="4" w:space="0" w:color="auto"/>
              <w:right w:val="single" w:sz="4" w:space="0" w:color="auto"/>
            </w:tcBorders>
          </w:tcPr>
          <w:p w14:paraId="3A09FD50" w14:textId="77777777" w:rsidR="00AD1976" w:rsidRDefault="00AD1976" w:rsidP="00EC5235">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C47B5CA" w14:textId="77777777" w:rsidR="00AD1976" w:rsidRDefault="00AD1976" w:rsidP="00EC5235">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615C40C" w14:textId="77777777" w:rsidR="00AD1976" w:rsidRDefault="00AD1976" w:rsidP="00EC5235">
            <w:pPr>
              <w:pStyle w:val="TAL"/>
            </w:pPr>
            <w:r>
              <w:t>x</w:t>
            </w:r>
          </w:p>
        </w:tc>
      </w:tr>
      <w:tr w:rsidR="00AD1976" w14:paraId="286CEDBD"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03A727BE" w14:textId="77777777" w:rsidR="00AD1976" w:rsidRDefault="00AD1976" w:rsidP="00EC5235">
            <w:pPr>
              <w:pStyle w:val="TAL"/>
              <w:rPr>
                <w:rFonts w:cs="Arial"/>
                <w:szCs w:val="18"/>
              </w:rPr>
            </w:pPr>
            <w:r>
              <w:rPr>
                <w:rFonts w:cs="Arial"/>
                <w:szCs w:val="18"/>
              </w:rPr>
              <w:t>D.20</w:t>
            </w:r>
          </w:p>
        </w:tc>
        <w:tc>
          <w:tcPr>
            <w:tcW w:w="2338" w:type="dxa"/>
            <w:tcBorders>
              <w:top w:val="single" w:sz="4" w:space="0" w:color="auto"/>
              <w:left w:val="single" w:sz="4" w:space="0" w:color="auto"/>
              <w:bottom w:val="single" w:sz="4" w:space="0" w:color="auto"/>
              <w:right w:val="single" w:sz="4" w:space="0" w:color="auto"/>
            </w:tcBorders>
            <w:hideMark/>
          </w:tcPr>
          <w:p w14:paraId="3EAC5879" w14:textId="77777777" w:rsidR="00AD1976" w:rsidRDefault="00AD1976" w:rsidP="00EC5235">
            <w:pPr>
              <w:pStyle w:val="TAL"/>
              <w:rPr>
                <w:rFonts w:cs="Arial"/>
                <w:szCs w:val="18"/>
                <w:lang w:eastAsia="zh-CN"/>
              </w:rPr>
            </w:pPr>
            <w:r>
              <w:rPr>
                <w:rFonts w:cs="Arial"/>
                <w:szCs w:val="18"/>
              </w:rPr>
              <w:t>Other band combination multi-band restrictions</w:t>
            </w:r>
          </w:p>
        </w:tc>
        <w:tc>
          <w:tcPr>
            <w:tcW w:w="4252" w:type="dxa"/>
            <w:tcBorders>
              <w:top w:val="single" w:sz="4" w:space="0" w:color="auto"/>
              <w:left w:val="single" w:sz="4" w:space="0" w:color="auto"/>
              <w:bottom w:val="single" w:sz="4" w:space="0" w:color="auto"/>
              <w:right w:val="single" w:sz="4" w:space="0" w:color="auto"/>
            </w:tcBorders>
          </w:tcPr>
          <w:p w14:paraId="74CAF97D" w14:textId="77777777" w:rsidR="00AD1976" w:rsidRDefault="00AD1976" w:rsidP="00EC5235">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9D220F4" w14:textId="77777777" w:rsidR="00AD1976" w:rsidRDefault="00AD1976" w:rsidP="00EC5235">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D4703E2" w14:textId="77777777" w:rsidR="00AD1976" w:rsidRDefault="00AD1976" w:rsidP="00EC5235">
            <w:pPr>
              <w:pStyle w:val="TAL"/>
            </w:pPr>
            <w:r>
              <w:t>x</w:t>
            </w:r>
          </w:p>
        </w:tc>
      </w:tr>
      <w:tr w:rsidR="00AD1976" w14:paraId="4781B37C"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75E93037" w14:textId="77777777" w:rsidR="00AD1976" w:rsidRDefault="00AD1976" w:rsidP="00EC5235">
            <w:pPr>
              <w:pStyle w:val="TAL"/>
              <w:rPr>
                <w:rFonts w:cs="Arial"/>
                <w:szCs w:val="18"/>
              </w:rPr>
            </w:pPr>
            <w:r>
              <w:rPr>
                <w:rFonts w:cs="Arial"/>
                <w:szCs w:val="18"/>
              </w:rPr>
              <w:t>D.21</w:t>
            </w:r>
          </w:p>
        </w:tc>
        <w:tc>
          <w:tcPr>
            <w:tcW w:w="2338" w:type="dxa"/>
            <w:tcBorders>
              <w:top w:val="single" w:sz="4" w:space="0" w:color="auto"/>
              <w:left w:val="single" w:sz="4" w:space="0" w:color="auto"/>
              <w:bottom w:val="single" w:sz="4" w:space="0" w:color="auto"/>
              <w:right w:val="single" w:sz="4" w:space="0" w:color="auto"/>
            </w:tcBorders>
            <w:hideMark/>
          </w:tcPr>
          <w:p w14:paraId="0DEBB5E7" w14:textId="77777777" w:rsidR="00AD1976" w:rsidRDefault="00AD1976" w:rsidP="00EC5235">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2" w:type="dxa"/>
            <w:tcBorders>
              <w:top w:val="single" w:sz="4" w:space="0" w:color="auto"/>
              <w:left w:val="single" w:sz="4" w:space="0" w:color="auto"/>
              <w:bottom w:val="single" w:sz="4" w:space="0" w:color="auto"/>
              <w:right w:val="single" w:sz="4" w:space="0" w:color="auto"/>
            </w:tcBorders>
          </w:tcPr>
          <w:p w14:paraId="26AE2594" w14:textId="77777777" w:rsidR="00AD1976" w:rsidRDefault="00AD1976" w:rsidP="00EC5235">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1E45D43" w14:textId="77777777" w:rsidR="00AD1976" w:rsidRDefault="00AD1976" w:rsidP="00EC5235">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0DA7330" w14:textId="77777777" w:rsidR="00AD1976" w:rsidRDefault="00AD1976" w:rsidP="00EC5235">
            <w:pPr>
              <w:pStyle w:val="TAL"/>
            </w:pPr>
            <w:r>
              <w:t>x</w:t>
            </w:r>
          </w:p>
        </w:tc>
      </w:tr>
      <w:tr w:rsidR="00AD1976" w14:paraId="61B22640"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tcPr>
          <w:p w14:paraId="55CF6B9F" w14:textId="77777777" w:rsidR="00AD1976" w:rsidRDefault="00AD1976" w:rsidP="00EC5235">
            <w:pPr>
              <w:pStyle w:val="TAL"/>
              <w:rPr>
                <w:rFonts w:cs="Arial"/>
                <w:szCs w:val="18"/>
              </w:rPr>
            </w:pPr>
            <w:r>
              <w:rPr>
                <w:rFonts w:cs="Arial"/>
                <w:szCs w:val="18"/>
              </w:rPr>
              <w:t>D.22</w:t>
            </w:r>
          </w:p>
          <w:p w14:paraId="116088DC" w14:textId="77777777" w:rsidR="00AD1976" w:rsidRDefault="00AD1976" w:rsidP="00EC5235">
            <w:pPr>
              <w:pStyle w:val="TAL"/>
              <w:rPr>
                <w:rFonts w:cs="Arial"/>
                <w:szCs w:val="18"/>
              </w:rPr>
            </w:pPr>
          </w:p>
        </w:tc>
        <w:tc>
          <w:tcPr>
            <w:tcW w:w="2338" w:type="dxa"/>
            <w:tcBorders>
              <w:top w:val="single" w:sz="4" w:space="0" w:color="auto"/>
              <w:left w:val="single" w:sz="4" w:space="0" w:color="auto"/>
              <w:bottom w:val="single" w:sz="4" w:space="0" w:color="auto"/>
              <w:right w:val="single" w:sz="4" w:space="0" w:color="auto"/>
            </w:tcBorders>
            <w:hideMark/>
          </w:tcPr>
          <w:p w14:paraId="3F6F0815" w14:textId="77777777" w:rsidR="00AD1976" w:rsidRDefault="00AD1976" w:rsidP="00EC5235">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2" w:type="dxa"/>
            <w:tcBorders>
              <w:top w:val="single" w:sz="4" w:space="0" w:color="auto"/>
              <w:left w:val="single" w:sz="4" w:space="0" w:color="auto"/>
              <w:bottom w:val="single" w:sz="4" w:space="0" w:color="auto"/>
              <w:right w:val="single" w:sz="4" w:space="0" w:color="auto"/>
            </w:tcBorders>
          </w:tcPr>
          <w:p w14:paraId="2195F542" w14:textId="77777777" w:rsidR="00AD1976" w:rsidRDefault="00AD1976" w:rsidP="00EC5235">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10EEA079" w14:textId="77777777" w:rsidR="00AD1976" w:rsidRDefault="00AD1976" w:rsidP="00EC5235">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D8EFDFA" w14:textId="77777777" w:rsidR="00AD1976" w:rsidRDefault="00AD1976" w:rsidP="00EC5235">
            <w:pPr>
              <w:pStyle w:val="TAL"/>
            </w:pPr>
            <w:r>
              <w:t>x</w:t>
            </w:r>
          </w:p>
        </w:tc>
      </w:tr>
      <w:tr w:rsidR="00AD1976" w14:paraId="1FE291BF" w14:textId="77777777" w:rsidTr="00EF3135">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0A725B91" w14:textId="77777777" w:rsidR="00AD1976" w:rsidRDefault="00AD1976" w:rsidP="00EC5235">
            <w:pPr>
              <w:pStyle w:val="TAL"/>
              <w:rPr>
                <w:rFonts w:cs="Arial"/>
                <w:szCs w:val="18"/>
              </w:rPr>
            </w:pPr>
            <w:r>
              <w:rPr>
                <w:rFonts w:cs="Arial"/>
                <w:szCs w:val="18"/>
              </w:rPr>
              <w:t>D.23</w:t>
            </w:r>
          </w:p>
        </w:tc>
        <w:tc>
          <w:tcPr>
            <w:tcW w:w="2338" w:type="dxa"/>
            <w:tcBorders>
              <w:top w:val="single" w:sz="4" w:space="0" w:color="auto"/>
              <w:left w:val="single" w:sz="4" w:space="0" w:color="auto"/>
              <w:bottom w:val="single" w:sz="4" w:space="0" w:color="auto"/>
              <w:right w:val="single" w:sz="4" w:space="0" w:color="auto"/>
            </w:tcBorders>
            <w:hideMark/>
          </w:tcPr>
          <w:p w14:paraId="602F75E2" w14:textId="77777777" w:rsidR="00AD1976" w:rsidRDefault="00AD1976" w:rsidP="00EC5235">
            <w:pPr>
              <w:pStyle w:val="TAL"/>
              <w:rPr>
                <w:rFonts w:cs="Arial"/>
                <w:szCs w:val="18"/>
              </w:rPr>
            </w:pPr>
            <w:r>
              <w:rPr>
                <w:rFonts w:cs="Arial"/>
                <w:szCs w:val="18"/>
              </w:rPr>
              <w:t>Rated multi-band total output power, P</w:t>
            </w:r>
            <w:r>
              <w:rPr>
                <w:rFonts w:cs="Arial"/>
                <w:szCs w:val="18"/>
                <w:vertAlign w:val="subscript"/>
              </w:rPr>
              <w:t>rated,MB,TABC</w:t>
            </w:r>
          </w:p>
        </w:tc>
        <w:tc>
          <w:tcPr>
            <w:tcW w:w="4252" w:type="dxa"/>
            <w:tcBorders>
              <w:top w:val="single" w:sz="4" w:space="0" w:color="auto"/>
              <w:left w:val="single" w:sz="4" w:space="0" w:color="auto"/>
              <w:bottom w:val="single" w:sz="4" w:space="0" w:color="auto"/>
              <w:right w:val="single" w:sz="4" w:space="0" w:color="auto"/>
            </w:tcBorders>
          </w:tcPr>
          <w:p w14:paraId="17CA3F63" w14:textId="77777777" w:rsidR="00AD1976" w:rsidRDefault="00AD1976" w:rsidP="00EC5235">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4EE7C1A" w14:textId="77777777" w:rsidR="00AD1976" w:rsidRDefault="00AD1976" w:rsidP="00EC5235">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C1BC1B2" w14:textId="77777777" w:rsidR="00AD1976" w:rsidRDefault="00AD1976" w:rsidP="00EC5235">
            <w:pPr>
              <w:pStyle w:val="TAL"/>
            </w:pPr>
            <w:r>
              <w:t>x</w:t>
            </w:r>
          </w:p>
        </w:tc>
      </w:tr>
      <w:tr w:rsidR="00AD1976" w14:paraId="4703F510" w14:textId="77777777" w:rsidTr="00EF3135">
        <w:trPr>
          <w:cantSplit/>
          <w:jc w:val="center"/>
        </w:trPr>
        <w:tc>
          <w:tcPr>
            <w:tcW w:w="9777" w:type="dxa"/>
            <w:gridSpan w:val="5"/>
            <w:tcBorders>
              <w:top w:val="single" w:sz="4" w:space="0" w:color="auto"/>
              <w:left w:val="single" w:sz="4" w:space="0" w:color="auto"/>
              <w:bottom w:val="single" w:sz="4" w:space="0" w:color="auto"/>
              <w:right w:val="single" w:sz="4" w:space="0" w:color="auto"/>
            </w:tcBorders>
          </w:tcPr>
          <w:p w14:paraId="51FE1C2F" w14:textId="77777777" w:rsidR="00AD1976" w:rsidRDefault="00AD1976" w:rsidP="00EC5235">
            <w:pPr>
              <w:keepNext/>
              <w:keepLines/>
              <w:spacing w:after="0"/>
              <w:ind w:left="851" w:hanging="851"/>
              <w:rPr>
                <w:rFonts w:ascii="Arial" w:hAnsi="Arial" w:cs="Arial"/>
                <w:sz w:val="18"/>
                <w:szCs w:val="18"/>
                <w:lang w:eastAsia="zh-CN"/>
              </w:rPr>
            </w:pPr>
            <w:r>
              <w:rPr>
                <w:rFonts w:ascii="Arial" w:hAnsi="Arial" w:cs="Arial"/>
                <w:sz w:val="18"/>
                <w:szCs w:val="18"/>
                <w:lang w:eastAsia="zh-CN"/>
              </w:rPr>
              <w:t>NOTE 1:</w:t>
            </w:r>
            <w:r>
              <w:rPr>
                <w:rFonts w:ascii="Arial" w:hAnsi="Arial" w:cs="Arial"/>
                <w:sz w:val="18"/>
                <w:szCs w:val="18"/>
              </w:rPr>
              <w:tab/>
            </w:r>
            <w:r>
              <w:rPr>
                <w:rFonts w:ascii="Arial" w:hAnsi="Arial" w:cs="Arial"/>
                <w:sz w:val="18"/>
                <w:szCs w:val="18"/>
                <w:lang w:eastAsia="zh-CN"/>
              </w:rPr>
              <w:t xml:space="preserve">Manufacturer declarations applicable per IAB </w:t>
            </w:r>
            <w:r>
              <w:rPr>
                <w:rFonts w:ascii="Arial" w:hAnsi="Arial" w:cs="Arial"/>
                <w:i/>
                <w:sz w:val="18"/>
                <w:szCs w:val="18"/>
                <w:lang w:eastAsia="zh-CN"/>
              </w:rPr>
              <w:t>requirement set</w:t>
            </w:r>
            <w:r>
              <w:rPr>
                <w:rFonts w:ascii="Arial" w:hAnsi="Arial" w:cs="Arial"/>
                <w:sz w:val="18"/>
                <w:szCs w:val="18"/>
                <w:lang w:eastAsia="zh-CN"/>
              </w:rPr>
              <w:t xml:space="preserve"> were marked as "x". Manufacturer declarations not applicable per IAB </w:t>
            </w:r>
            <w:r>
              <w:rPr>
                <w:rFonts w:ascii="Arial" w:hAnsi="Arial" w:cs="Arial"/>
                <w:i/>
                <w:sz w:val="18"/>
                <w:szCs w:val="18"/>
                <w:lang w:eastAsia="zh-CN"/>
              </w:rPr>
              <w:t>requirement set</w:t>
            </w:r>
            <w:r>
              <w:rPr>
                <w:rFonts w:ascii="Arial" w:hAnsi="Arial" w:cs="Arial"/>
                <w:sz w:val="18"/>
                <w:szCs w:val="18"/>
                <w:lang w:eastAsia="zh-CN"/>
              </w:rPr>
              <w:t xml:space="preserve"> were marked as "n/a". </w:t>
            </w:r>
          </w:p>
          <w:p w14:paraId="1C8C2213" w14:textId="77777777" w:rsidR="00AD1976" w:rsidRDefault="00AD1976" w:rsidP="00EC5235">
            <w:pPr>
              <w:pStyle w:val="TAL"/>
            </w:pPr>
          </w:p>
        </w:tc>
      </w:tr>
    </w:tbl>
    <w:p w14:paraId="7DDD4F8F" w14:textId="77777777" w:rsidR="00AD1976" w:rsidRDefault="00AD1976" w:rsidP="00AD1976">
      <w:pPr>
        <w:ind w:left="360"/>
        <w:rPr>
          <w:b/>
          <w:bCs/>
          <w:lang w:val="en-US"/>
        </w:rPr>
      </w:pPr>
    </w:p>
    <w:p w14:paraId="2E421E9B" w14:textId="77777777" w:rsidR="00AD1976" w:rsidRDefault="00AD1976" w:rsidP="00EF3135">
      <w:pPr>
        <w:pStyle w:val="TH"/>
        <w:rPr>
          <w:lang w:val="en-US"/>
        </w:rPr>
      </w:pPr>
      <w:r>
        <w:rPr>
          <w:lang w:val="en-US"/>
        </w:rPr>
        <w:lastRenderedPageBreak/>
        <w:t xml:space="preserve">Table 4.13-2: Test requirement applicability for TX requirements </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771"/>
        <w:gridCol w:w="1919"/>
        <w:gridCol w:w="3402"/>
      </w:tblGrid>
      <w:tr w:rsidR="00AD1976" w14:paraId="197B3EAA" w14:textId="77777777" w:rsidTr="00EC5235">
        <w:trPr>
          <w:cantSplit/>
        </w:trPr>
        <w:tc>
          <w:tcPr>
            <w:tcW w:w="3859" w:type="dxa"/>
            <w:gridSpan w:val="2"/>
            <w:tcBorders>
              <w:top w:val="single" w:sz="4" w:space="0" w:color="auto"/>
              <w:left w:val="single" w:sz="4" w:space="0" w:color="auto"/>
              <w:bottom w:val="single" w:sz="4" w:space="0" w:color="auto"/>
              <w:right w:val="single" w:sz="4" w:space="0" w:color="auto"/>
            </w:tcBorders>
          </w:tcPr>
          <w:p w14:paraId="399CEB50" w14:textId="77777777" w:rsidR="00AD1976" w:rsidRPr="00FA4E68" w:rsidRDefault="00AD1976" w:rsidP="00EC5235">
            <w:pPr>
              <w:pStyle w:val="TAH"/>
              <w:jc w:val="left"/>
            </w:pPr>
            <w:bookmarkStart w:id="230" w:name="_Hlk67075569"/>
            <w:r w:rsidRPr="00FA4E68">
              <w:t>Tx requirement</w:t>
            </w:r>
            <w:bookmarkEnd w:id="230"/>
          </w:p>
        </w:tc>
        <w:tc>
          <w:tcPr>
            <w:tcW w:w="1919" w:type="dxa"/>
            <w:tcBorders>
              <w:top w:val="single" w:sz="4" w:space="0" w:color="auto"/>
              <w:left w:val="single" w:sz="4" w:space="0" w:color="auto"/>
              <w:bottom w:val="single" w:sz="4" w:space="0" w:color="auto"/>
              <w:right w:val="single" w:sz="4" w:space="0" w:color="auto"/>
            </w:tcBorders>
          </w:tcPr>
          <w:p w14:paraId="53FC2F15" w14:textId="77777777" w:rsidR="00AD1976" w:rsidRPr="00FA4E68" w:rsidRDefault="00AD1976" w:rsidP="00EC5235">
            <w:pPr>
              <w:pStyle w:val="TAH"/>
            </w:pPr>
            <w:r w:rsidRPr="00482D52">
              <w:rPr>
                <w:rFonts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0CA71C5D" w14:textId="77777777" w:rsidR="00AD1976" w:rsidRDefault="00AD1976" w:rsidP="00EC5235">
            <w:pPr>
              <w:pStyle w:val="TAH"/>
            </w:pPr>
            <w:r w:rsidRPr="009065F5">
              <w:t>Test requirement applicability</w:t>
            </w:r>
            <w:r>
              <w:t xml:space="preserve"> </w:t>
            </w:r>
          </w:p>
          <w:p w14:paraId="01F7C633" w14:textId="77777777" w:rsidR="00AD1976" w:rsidRPr="00FA4E68" w:rsidRDefault="00AD1976" w:rsidP="00EC5235">
            <w:pPr>
              <w:pStyle w:val="TAH"/>
            </w:pPr>
            <w:r>
              <w:t>(Note 1)</w:t>
            </w:r>
          </w:p>
        </w:tc>
      </w:tr>
      <w:tr w:rsidR="00AD1976" w14:paraId="14A166CA" w14:textId="77777777" w:rsidTr="00EC5235">
        <w:trPr>
          <w:cantSplit/>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77777777" w:rsidR="00AD1976" w:rsidRDefault="00AD1976" w:rsidP="00EC5235">
            <w:pPr>
              <w:pStyle w:val="TAC"/>
            </w:pPr>
            <w: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AD1976" w:rsidRDefault="00AD1976" w:rsidP="00EF3135">
            <w:pPr>
              <w:pStyle w:val="TAC"/>
            </w:pPr>
            <w: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AD1976" w:rsidRDefault="00AD1976" w:rsidP="00EC5235">
            <w:pPr>
              <w:pStyle w:val="TAL"/>
            </w:pPr>
          </w:p>
        </w:tc>
      </w:tr>
      <w:tr w:rsidR="00AD1976" w14:paraId="334E1A49" w14:textId="77777777" w:rsidTr="00EC5235">
        <w:trPr>
          <w:cantSplit/>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77777777" w:rsidR="00AD1976" w:rsidRDefault="00AD1976" w:rsidP="00EC5235">
            <w:pPr>
              <w:pStyle w:val="TAC"/>
            </w:pPr>
            <w: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AD1976" w:rsidRDefault="00AD1976" w:rsidP="00EF3135">
            <w:pPr>
              <w:pStyle w:val="TAC"/>
            </w:pPr>
            <w:r>
              <w:t>No</w:t>
            </w:r>
          </w:p>
        </w:tc>
        <w:tc>
          <w:tcPr>
            <w:tcW w:w="3402" w:type="dxa"/>
            <w:tcBorders>
              <w:top w:val="single" w:sz="4" w:space="0" w:color="auto"/>
              <w:left w:val="single" w:sz="4" w:space="0" w:color="auto"/>
              <w:bottom w:val="single" w:sz="4" w:space="0" w:color="auto"/>
              <w:right w:val="single" w:sz="4" w:space="0" w:color="auto"/>
            </w:tcBorders>
          </w:tcPr>
          <w:p w14:paraId="3BC9444D" w14:textId="77777777" w:rsidR="00AD1976" w:rsidRDefault="00AD1976" w:rsidP="00EC5235">
            <w:pPr>
              <w:pStyle w:val="TAL"/>
            </w:pPr>
          </w:p>
        </w:tc>
      </w:tr>
      <w:tr w:rsidR="00AD1976" w14:paraId="2B6632B0" w14:textId="77777777" w:rsidTr="00EC5235">
        <w:trPr>
          <w:cantSplit/>
        </w:trPr>
        <w:tc>
          <w:tcPr>
            <w:tcW w:w="3859" w:type="dxa"/>
            <w:gridSpan w:val="2"/>
            <w:tcBorders>
              <w:top w:val="single" w:sz="4" w:space="0" w:color="auto"/>
              <w:left w:val="single" w:sz="4" w:space="0" w:color="auto"/>
              <w:bottom w:val="single" w:sz="4" w:space="0" w:color="auto"/>
              <w:right w:val="single" w:sz="4" w:space="0" w:color="auto"/>
            </w:tcBorders>
          </w:tcPr>
          <w:p w14:paraId="565333F7" w14:textId="77777777" w:rsidR="00AD1976" w:rsidRDefault="00AD1976" w:rsidP="00EC5235">
            <w:pPr>
              <w:pStyle w:val="TAC"/>
            </w:pPr>
            <w: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AD1976" w:rsidRDefault="00AD1976" w:rsidP="00EF3135">
            <w:pPr>
              <w:pStyle w:val="TAC"/>
            </w:pPr>
            <w:r>
              <w:t>No</w:t>
            </w:r>
          </w:p>
        </w:tc>
        <w:tc>
          <w:tcPr>
            <w:tcW w:w="3402" w:type="dxa"/>
            <w:tcBorders>
              <w:top w:val="single" w:sz="4" w:space="0" w:color="auto"/>
              <w:left w:val="single" w:sz="4" w:space="0" w:color="auto"/>
              <w:bottom w:val="single" w:sz="4" w:space="0" w:color="auto"/>
              <w:right w:val="single" w:sz="4" w:space="0" w:color="auto"/>
            </w:tcBorders>
          </w:tcPr>
          <w:p w14:paraId="2694895B" w14:textId="77777777" w:rsidR="00AD1976" w:rsidRDefault="00AD1976" w:rsidP="00EC5235">
            <w:pPr>
              <w:pStyle w:val="TAL"/>
            </w:pPr>
          </w:p>
        </w:tc>
      </w:tr>
      <w:tr w:rsidR="00AD1976" w14:paraId="3188DD91" w14:textId="77777777" w:rsidTr="00EC5235">
        <w:trPr>
          <w:cantSplit/>
        </w:trPr>
        <w:tc>
          <w:tcPr>
            <w:tcW w:w="3859" w:type="dxa"/>
            <w:gridSpan w:val="2"/>
            <w:tcBorders>
              <w:top w:val="single" w:sz="4" w:space="0" w:color="auto"/>
              <w:left w:val="single" w:sz="4" w:space="0" w:color="auto"/>
              <w:bottom w:val="single" w:sz="4" w:space="0" w:color="auto"/>
              <w:right w:val="single" w:sz="4" w:space="0" w:color="auto"/>
            </w:tcBorders>
          </w:tcPr>
          <w:p w14:paraId="0AB3607C" w14:textId="77777777" w:rsidR="00AD1976" w:rsidRDefault="00AD1976" w:rsidP="00EC5235">
            <w:pPr>
              <w:pStyle w:val="TAC"/>
            </w:pPr>
            <w: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AD1976" w:rsidRDefault="00AD1976" w:rsidP="00EF3135">
            <w:pPr>
              <w:pStyle w:val="TAC"/>
            </w:pPr>
            <w: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AD1976" w:rsidRDefault="00AD1976" w:rsidP="00EC5235">
            <w:pPr>
              <w:pStyle w:val="TAL"/>
            </w:pPr>
          </w:p>
        </w:tc>
      </w:tr>
      <w:tr w:rsidR="00AD1976" w14:paraId="72400D1C" w14:textId="77777777" w:rsidTr="00EC5235">
        <w:trPr>
          <w:cantSplit/>
        </w:trPr>
        <w:tc>
          <w:tcPr>
            <w:tcW w:w="3859" w:type="dxa"/>
            <w:gridSpan w:val="2"/>
            <w:tcBorders>
              <w:top w:val="single" w:sz="4" w:space="0" w:color="auto"/>
              <w:left w:val="single" w:sz="4" w:space="0" w:color="auto"/>
              <w:bottom w:val="single" w:sz="4" w:space="0" w:color="auto"/>
              <w:right w:val="single" w:sz="4" w:space="0" w:color="auto"/>
            </w:tcBorders>
          </w:tcPr>
          <w:p w14:paraId="6AA8D0ED" w14:textId="77777777" w:rsidR="00AD1976" w:rsidRDefault="00AD1976" w:rsidP="00EC5235">
            <w:pPr>
              <w:pStyle w:val="TAC"/>
            </w:pPr>
            <w: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AD1976" w:rsidRDefault="00AD1976" w:rsidP="00EF3135">
            <w:pPr>
              <w:pStyle w:val="TAC"/>
            </w:pPr>
            <w: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AD1976" w:rsidRDefault="00AD1976" w:rsidP="00EC5235">
            <w:pPr>
              <w:pStyle w:val="TAL"/>
            </w:pPr>
          </w:p>
        </w:tc>
      </w:tr>
      <w:tr w:rsidR="00AD1976" w14:paraId="4823040B" w14:textId="77777777" w:rsidTr="00EC5235">
        <w:trPr>
          <w:cantSplit/>
        </w:trPr>
        <w:tc>
          <w:tcPr>
            <w:tcW w:w="3859" w:type="dxa"/>
            <w:gridSpan w:val="2"/>
            <w:tcBorders>
              <w:top w:val="single" w:sz="4" w:space="0" w:color="auto"/>
              <w:left w:val="single" w:sz="4" w:space="0" w:color="auto"/>
              <w:bottom w:val="single" w:sz="4" w:space="0" w:color="auto"/>
              <w:right w:val="single" w:sz="4" w:space="0" w:color="auto"/>
            </w:tcBorders>
          </w:tcPr>
          <w:p w14:paraId="1E43ED79" w14:textId="77777777" w:rsidR="00AD1976" w:rsidRDefault="00AD1976" w:rsidP="00EC5235">
            <w:pPr>
              <w:pStyle w:val="TAC"/>
            </w:pPr>
            <w:r>
              <w:rPr>
                <w:rFonts w:cs="Arial" w:hint="eastAsia"/>
                <w:szCs w:val="18"/>
              </w:rPr>
              <w:t>IAB</w:t>
            </w:r>
            <w:r>
              <w:rPr>
                <w:rFonts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AD1976" w:rsidRDefault="00AD1976" w:rsidP="00EF3135">
            <w:pPr>
              <w:pStyle w:val="TAC"/>
            </w:pPr>
            <w:r>
              <w:rPr>
                <w:rFonts w:hint="eastAsia"/>
              </w:rPr>
              <w:t>N</w:t>
            </w:r>
            <w:r>
              <w:t>o</w:t>
            </w:r>
          </w:p>
        </w:tc>
        <w:tc>
          <w:tcPr>
            <w:tcW w:w="3402" w:type="dxa"/>
            <w:tcBorders>
              <w:top w:val="single" w:sz="4" w:space="0" w:color="auto"/>
              <w:left w:val="single" w:sz="4" w:space="0" w:color="auto"/>
              <w:bottom w:val="single" w:sz="4" w:space="0" w:color="auto"/>
              <w:right w:val="single" w:sz="4" w:space="0" w:color="auto"/>
            </w:tcBorders>
          </w:tcPr>
          <w:p w14:paraId="4A44B00F" w14:textId="77777777" w:rsidR="00AD1976" w:rsidRDefault="00AD1976" w:rsidP="00EC5235">
            <w:pPr>
              <w:pStyle w:val="TAL"/>
              <w:rPr>
                <w:lang w:val="en-US" w:eastAsia="zh-CN"/>
              </w:rPr>
            </w:pPr>
          </w:p>
        </w:tc>
      </w:tr>
      <w:tr w:rsidR="00AD1976" w14:paraId="0BF0DD4A" w14:textId="77777777" w:rsidTr="00EC5235">
        <w:trPr>
          <w:cantSplit/>
        </w:trPr>
        <w:tc>
          <w:tcPr>
            <w:tcW w:w="3859" w:type="dxa"/>
            <w:gridSpan w:val="2"/>
            <w:tcBorders>
              <w:top w:val="single" w:sz="4" w:space="0" w:color="auto"/>
              <w:left w:val="single" w:sz="4" w:space="0" w:color="auto"/>
              <w:bottom w:val="single" w:sz="4" w:space="0" w:color="auto"/>
              <w:right w:val="single" w:sz="4" w:space="0" w:color="auto"/>
            </w:tcBorders>
          </w:tcPr>
          <w:p w14:paraId="025EF69D" w14:textId="77777777" w:rsidR="00AD1976" w:rsidRDefault="00AD1976" w:rsidP="00EC5235">
            <w:pPr>
              <w:pStyle w:val="TAC"/>
            </w:pPr>
            <w:r>
              <w:rPr>
                <w:rFonts w:cs="Arial" w:hint="eastAsia"/>
                <w:szCs w:val="18"/>
              </w:rPr>
              <w:t>IAB</w:t>
            </w:r>
            <w:r>
              <w:rPr>
                <w:rFonts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AD1976" w:rsidRDefault="00AD1976" w:rsidP="00EF3135">
            <w:pPr>
              <w:pStyle w:val="TAC"/>
            </w:pPr>
            <w:r>
              <w:rPr>
                <w:rFonts w:hint="eastAsia"/>
              </w:rPr>
              <w:t>N</w:t>
            </w:r>
            <w:r>
              <w:t>o</w:t>
            </w:r>
          </w:p>
        </w:tc>
        <w:tc>
          <w:tcPr>
            <w:tcW w:w="3402" w:type="dxa"/>
            <w:tcBorders>
              <w:top w:val="single" w:sz="4" w:space="0" w:color="auto"/>
              <w:left w:val="single" w:sz="4" w:space="0" w:color="auto"/>
              <w:bottom w:val="single" w:sz="4" w:space="0" w:color="auto"/>
              <w:right w:val="single" w:sz="4" w:space="0" w:color="auto"/>
            </w:tcBorders>
          </w:tcPr>
          <w:p w14:paraId="573E4BDA" w14:textId="77777777" w:rsidR="00AD1976" w:rsidRDefault="00AD1976" w:rsidP="00EC5235">
            <w:pPr>
              <w:pStyle w:val="TAL"/>
              <w:rPr>
                <w:lang w:val="en-US" w:eastAsia="zh-CN"/>
              </w:rPr>
            </w:pPr>
          </w:p>
        </w:tc>
      </w:tr>
      <w:tr w:rsidR="00AD1976" w14:paraId="561F7C65" w14:textId="77777777" w:rsidTr="00EC5235">
        <w:trPr>
          <w:cantSplit/>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77777777" w:rsidR="00AD1976" w:rsidRDefault="00AD1976" w:rsidP="00EC5235">
            <w:pPr>
              <w:pStyle w:val="TAC"/>
            </w:pPr>
            <w: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AD1976" w:rsidRDefault="00AD1976" w:rsidP="00EF3135">
            <w:pPr>
              <w:pStyle w:val="TAC"/>
            </w:pPr>
            <w: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AD1976" w:rsidRDefault="00AD1976" w:rsidP="00EC5235">
            <w:pPr>
              <w:pStyle w:val="TAL"/>
            </w:pPr>
          </w:p>
        </w:tc>
      </w:tr>
      <w:tr w:rsidR="00AD1976" w14:paraId="24BA2464" w14:textId="77777777" w:rsidTr="00EC5235">
        <w:trPr>
          <w:cantSplit/>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77777777" w:rsidR="00AD1976" w:rsidRDefault="00AD1976" w:rsidP="00EC5235">
            <w:pPr>
              <w:pStyle w:val="TAC"/>
            </w:pPr>
            <w: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AD1976" w:rsidRDefault="00AD1976" w:rsidP="00EF3135">
            <w:pPr>
              <w:pStyle w:val="TAC"/>
            </w:pPr>
            <w:r>
              <w:t>No</w:t>
            </w:r>
          </w:p>
        </w:tc>
        <w:tc>
          <w:tcPr>
            <w:tcW w:w="3402" w:type="dxa"/>
            <w:tcBorders>
              <w:top w:val="single" w:sz="4" w:space="0" w:color="auto"/>
              <w:left w:val="single" w:sz="4" w:space="0" w:color="auto"/>
              <w:bottom w:val="single" w:sz="4" w:space="0" w:color="auto"/>
              <w:right w:val="single" w:sz="4" w:space="0" w:color="auto"/>
            </w:tcBorders>
          </w:tcPr>
          <w:p w14:paraId="69C42486" w14:textId="77777777" w:rsidR="00AD1976" w:rsidRDefault="00AD1976" w:rsidP="00EC5235">
            <w:pPr>
              <w:pStyle w:val="TAL"/>
            </w:pPr>
          </w:p>
        </w:tc>
      </w:tr>
      <w:tr w:rsidR="00AD1976" w14:paraId="2AEC1217" w14:textId="77777777" w:rsidTr="00EC5235">
        <w:trPr>
          <w:cantSplit/>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77777777" w:rsidR="00AD1976" w:rsidRDefault="00AD1976" w:rsidP="00EC5235">
            <w:pPr>
              <w:pStyle w:val="TAC"/>
            </w:pPr>
            <w: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AD1976" w:rsidRDefault="00AD1976" w:rsidP="00EF3135">
            <w:pPr>
              <w:pStyle w:val="TAC"/>
            </w:pPr>
            <w: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AD1976" w:rsidRDefault="00AD1976" w:rsidP="00EC5235">
            <w:pPr>
              <w:pStyle w:val="TAL"/>
            </w:pPr>
          </w:p>
        </w:tc>
      </w:tr>
      <w:tr w:rsidR="00AD1976" w14:paraId="54C7A7EC" w14:textId="77777777" w:rsidTr="00EC5235">
        <w:trPr>
          <w:cantSplit/>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AD1976" w:rsidRDefault="00AD1976" w:rsidP="00EC5235">
            <w:pPr>
              <w:pStyle w:val="TAC"/>
            </w:pPr>
            <w: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AD1976" w:rsidRDefault="00AD1976" w:rsidP="00EF3135">
            <w:pPr>
              <w:pStyle w:val="TAC"/>
            </w:pPr>
            <w: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AD1976" w:rsidRDefault="00AD1976" w:rsidP="00EC5235">
            <w:pPr>
              <w:pStyle w:val="TAL"/>
            </w:pPr>
          </w:p>
        </w:tc>
      </w:tr>
      <w:tr w:rsidR="00AD1976" w14:paraId="2ACF0895" w14:textId="77777777" w:rsidTr="00EC5235">
        <w:trPr>
          <w:cantSplit/>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77777777" w:rsidR="00AD1976" w:rsidRDefault="00AD1976" w:rsidP="00EC5235">
            <w:pPr>
              <w:pStyle w:val="TAC"/>
            </w:pPr>
            <w: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AD1976" w:rsidRDefault="00AD1976" w:rsidP="00EF3135">
            <w:pPr>
              <w:pStyle w:val="TAC"/>
            </w:pPr>
            <w: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AD1976" w:rsidRDefault="00AD1976" w:rsidP="00EC5235">
            <w:pPr>
              <w:pStyle w:val="TAL"/>
            </w:pPr>
          </w:p>
        </w:tc>
      </w:tr>
      <w:tr w:rsidR="00AD1976" w14:paraId="018532CA" w14:textId="77777777" w:rsidTr="00EC5235">
        <w:trPr>
          <w:cantSplit/>
        </w:trPr>
        <w:tc>
          <w:tcPr>
            <w:tcW w:w="2088" w:type="dxa"/>
            <w:tcBorders>
              <w:top w:val="single" w:sz="4" w:space="0" w:color="auto"/>
              <w:left w:val="single" w:sz="4" w:space="0" w:color="auto"/>
              <w:bottom w:val="nil"/>
              <w:right w:val="single" w:sz="4" w:space="0" w:color="auto"/>
            </w:tcBorders>
            <w:hideMark/>
          </w:tcPr>
          <w:p w14:paraId="63891478" w14:textId="77777777" w:rsidR="00AD1976" w:rsidRDefault="00AD1976" w:rsidP="00EC5235">
            <w:pPr>
              <w:pStyle w:val="TAC"/>
            </w:pPr>
            <w: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77777777" w:rsidR="00AD1976" w:rsidRDefault="00AD1976" w:rsidP="00EC5235">
            <w:pPr>
              <w:pStyle w:val="TAC"/>
            </w:pPr>
            <w: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77777777" w:rsidR="00AD1976" w:rsidRDefault="00AD1976" w:rsidP="00EF3135">
            <w:pPr>
              <w:pStyle w:val="TAC"/>
            </w:pPr>
            <w:r>
              <w:t>Yes</w:t>
            </w: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AD1976" w:rsidRDefault="00AD1976" w:rsidP="00EC5235">
            <w:pPr>
              <w:pStyle w:val="TAL"/>
            </w:pPr>
          </w:p>
        </w:tc>
      </w:tr>
      <w:tr w:rsidR="00AD1976" w14:paraId="48377250" w14:textId="77777777" w:rsidTr="00EC5235">
        <w:trPr>
          <w:cantSplit/>
        </w:trPr>
        <w:tc>
          <w:tcPr>
            <w:tcW w:w="2088" w:type="dxa"/>
            <w:tcBorders>
              <w:top w:val="nil"/>
              <w:left w:val="single" w:sz="4" w:space="0" w:color="auto"/>
              <w:bottom w:val="nil"/>
              <w:right w:val="single" w:sz="4" w:space="0" w:color="auto"/>
            </w:tcBorders>
          </w:tcPr>
          <w:p w14:paraId="6DFA3178" w14:textId="77777777" w:rsidR="00AD1976" w:rsidRDefault="00AD1976" w:rsidP="00EC5235">
            <w:pPr>
              <w:pStyle w:val="TAC"/>
            </w:pPr>
          </w:p>
        </w:tc>
        <w:tc>
          <w:tcPr>
            <w:tcW w:w="1771" w:type="dxa"/>
            <w:tcBorders>
              <w:top w:val="single" w:sz="4" w:space="0" w:color="auto"/>
              <w:left w:val="single" w:sz="4" w:space="0" w:color="auto"/>
              <w:bottom w:val="single" w:sz="4" w:space="0" w:color="auto"/>
              <w:right w:val="single" w:sz="4" w:space="0" w:color="auto"/>
            </w:tcBorders>
            <w:hideMark/>
          </w:tcPr>
          <w:p w14:paraId="3248AA61" w14:textId="77777777" w:rsidR="00AD1976" w:rsidRDefault="00AD1976" w:rsidP="00EC5235">
            <w:pPr>
              <w:pStyle w:val="TAC"/>
            </w:pPr>
            <w: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7777777" w:rsidR="00AD1976" w:rsidRDefault="00AD1976" w:rsidP="00EF3135">
            <w:pPr>
              <w:pStyle w:val="TAC"/>
            </w:pPr>
            <w:r>
              <w:t>Yes</w:t>
            </w: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AD1976" w:rsidRDefault="00AD1976" w:rsidP="00EC5235">
            <w:pPr>
              <w:pStyle w:val="TAL"/>
            </w:pPr>
          </w:p>
        </w:tc>
      </w:tr>
      <w:tr w:rsidR="00AD1976" w14:paraId="4FF34541" w14:textId="77777777" w:rsidTr="00EC5235">
        <w:trPr>
          <w:cantSplit/>
        </w:trPr>
        <w:tc>
          <w:tcPr>
            <w:tcW w:w="2088" w:type="dxa"/>
            <w:tcBorders>
              <w:top w:val="nil"/>
              <w:left w:val="single" w:sz="4" w:space="0" w:color="auto"/>
              <w:bottom w:val="single" w:sz="4" w:space="0" w:color="auto"/>
              <w:right w:val="single" w:sz="4" w:space="0" w:color="auto"/>
            </w:tcBorders>
          </w:tcPr>
          <w:p w14:paraId="122950F0" w14:textId="77777777" w:rsidR="00AD1976" w:rsidRDefault="00AD1976" w:rsidP="00EC5235">
            <w:pPr>
              <w:pStyle w:val="TAC"/>
            </w:pPr>
          </w:p>
        </w:tc>
        <w:tc>
          <w:tcPr>
            <w:tcW w:w="1771" w:type="dxa"/>
            <w:tcBorders>
              <w:top w:val="single" w:sz="4" w:space="0" w:color="auto"/>
              <w:left w:val="single" w:sz="4" w:space="0" w:color="auto"/>
              <w:bottom w:val="single" w:sz="4" w:space="0" w:color="auto"/>
              <w:right w:val="single" w:sz="4" w:space="0" w:color="auto"/>
            </w:tcBorders>
            <w:hideMark/>
          </w:tcPr>
          <w:p w14:paraId="5612D3EA" w14:textId="77777777" w:rsidR="00AD1976" w:rsidRDefault="00AD1976" w:rsidP="00EC5235">
            <w:pPr>
              <w:pStyle w:val="TAC"/>
            </w:pPr>
            <w: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77777777" w:rsidR="00AD1976" w:rsidRDefault="00AD1976" w:rsidP="00EF3135">
            <w:pPr>
              <w:pStyle w:val="TAC"/>
            </w:pPr>
            <w:r>
              <w:t>Yes</w:t>
            </w: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AD1976" w:rsidRDefault="00AD1976" w:rsidP="00EC5235">
            <w:pPr>
              <w:pStyle w:val="TAL"/>
            </w:pPr>
          </w:p>
        </w:tc>
      </w:tr>
      <w:tr w:rsidR="00AD1976" w14:paraId="1302E6A5" w14:textId="77777777" w:rsidTr="00EC5235">
        <w:trPr>
          <w:cantSplit/>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7777777" w:rsidR="00AD1976" w:rsidRDefault="00AD1976" w:rsidP="00EC5235">
            <w:pPr>
              <w:pStyle w:val="TAC"/>
            </w:pPr>
            <w: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77777777" w:rsidR="00AD1976" w:rsidRDefault="00AD1976" w:rsidP="00EF3135">
            <w:pPr>
              <w:pStyle w:val="TAC"/>
            </w:pPr>
            <w: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AD1976" w:rsidRDefault="00AD1976" w:rsidP="00EC5235">
            <w:pPr>
              <w:pStyle w:val="TAL"/>
            </w:pPr>
          </w:p>
        </w:tc>
      </w:tr>
      <w:tr w:rsidR="00AD1976" w14:paraId="443C5883" w14:textId="77777777" w:rsidTr="00EC5235">
        <w:trPr>
          <w:cantSplit/>
        </w:trPr>
        <w:tc>
          <w:tcPr>
            <w:tcW w:w="9180" w:type="dxa"/>
            <w:gridSpan w:val="4"/>
            <w:tcBorders>
              <w:top w:val="single" w:sz="4" w:space="0" w:color="auto"/>
              <w:left w:val="single" w:sz="4" w:space="0" w:color="auto"/>
              <w:bottom w:val="single" w:sz="4" w:space="0" w:color="auto"/>
              <w:right w:val="single" w:sz="4" w:space="0" w:color="auto"/>
            </w:tcBorders>
          </w:tcPr>
          <w:p w14:paraId="7156F293" w14:textId="77777777" w:rsidR="00AD1976" w:rsidRDefault="00AD1976" w:rsidP="00EC5235">
            <w:pPr>
              <w:pStyle w:val="TAL"/>
              <w:rPr>
                <w:rFonts w:cs="Arial"/>
                <w:szCs w:val="18"/>
              </w:rPr>
            </w:pPr>
          </w:p>
          <w:p w14:paraId="2FA4D8CE" w14:textId="77777777" w:rsidR="00AD1976" w:rsidRDefault="00AD1976" w:rsidP="00EC5235">
            <w:pPr>
              <w:pStyle w:val="TAL"/>
              <w:rPr>
                <w:rFonts w:cs="Arial"/>
                <w:szCs w:val="18"/>
              </w:rPr>
            </w:pPr>
            <w:r>
              <w:rPr>
                <w:rFonts w:cs="Arial"/>
                <w:szCs w:val="18"/>
              </w:rPr>
              <w:t>Note 1: Test requirement applicability defines how to select whether IAB-DU or IAB-MT test requirement is applied. In case no applicability definition is provided or despite the applicability definition test requirement is the same for IAB-DU and IAB-MT, either can apply.</w:t>
            </w:r>
          </w:p>
          <w:p w14:paraId="621E23C9" w14:textId="77777777" w:rsidR="00AD1976" w:rsidRDefault="00AD1976" w:rsidP="00EC5235">
            <w:pPr>
              <w:pStyle w:val="TAL"/>
              <w:rPr>
                <w:rFonts w:cs="Arial"/>
                <w:szCs w:val="18"/>
              </w:rPr>
            </w:pPr>
          </w:p>
          <w:p w14:paraId="394FC4C4" w14:textId="77777777" w:rsidR="00AD1976" w:rsidRDefault="00AD1976" w:rsidP="00EC5235">
            <w:pPr>
              <w:pStyle w:val="TAL"/>
              <w:rPr>
                <w:lang w:val="en-US" w:eastAsia="zh-CN"/>
              </w:rPr>
            </w:pPr>
          </w:p>
        </w:tc>
      </w:tr>
    </w:tbl>
    <w:p w14:paraId="5A1C741A" w14:textId="77777777" w:rsidR="00AD1976" w:rsidRDefault="00AD1976" w:rsidP="00AD1976">
      <w:pPr>
        <w:rPr>
          <w:b/>
          <w:bCs/>
        </w:rPr>
      </w:pPr>
    </w:p>
    <w:p w14:paraId="109EF379" w14:textId="77777777" w:rsidR="00AD1976" w:rsidRDefault="00AD1976" w:rsidP="00AD1976">
      <w:pPr>
        <w:rPr>
          <w:b/>
          <w:bCs/>
          <w:lang w:val="en-US"/>
        </w:rPr>
      </w:pPr>
    </w:p>
    <w:p w14:paraId="3CEF1D42" w14:textId="77777777" w:rsidR="00AD1976" w:rsidRPr="004A0FFE" w:rsidRDefault="00AD1976" w:rsidP="00EF3135">
      <w:pPr>
        <w:pStyle w:val="TH"/>
        <w:rPr>
          <w:lang w:val="en-US"/>
        </w:rPr>
      </w:pPr>
      <w:r>
        <w:rPr>
          <w:lang w:val="en-US"/>
        </w:rPr>
        <w:t xml:space="preserve">Table 4.13-3: </w:t>
      </w:r>
      <w:r w:rsidRPr="000F24FD">
        <w:t>Test requirement applicability</w:t>
      </w:r>
      <w:r>
        <w:t xml:space="preserve"> </w:t>
      </w:r>
      <w:r>
        <w:rPr>
          <w:lang w:val="en-US"/>
        </w:rPr>
        <w:t>for receiver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3"/>
        <w:gridCol w:w="2113"/>
        <w:gridCol w:w="2779"/>
        <w:gridCol w:w="2986"/>
      </w:tblGrid>
      <w:tr w:rsidR="00AD1976" w:rsidRPr="0014532B" w14:paraId="0A446F62" w14:textId="77777777" w:rsidTr="00EC5235">
        <w:trPr>
          <w:cantSplit/>
        </w:trPr>
        <w:tc>
          <w:tcPr>
            <w:tcW w:w="0" w:type="auto"/>
            <w:gridSpan w:val="2"/>
            <w:tcBorders>
              <w:top w:val="single" w:sz="4" w:space="0" w:color="auto"/>
              <w:left w:val="single" w:sz="4" w:space="0" w:color="auto"/>
              <w:bottom w:val="single" w:sz="4" w:space="0" w:color="auto"/>
              <w:right w:val="single" w:sz="4" w:space="0" w:color="auto"/>
            </w:tcBorders>
          </w:tcPr>
          <w:p w14:paraId="3C423E93" w14:textId="77777777" w:rsidR="00AD1976" w:rsidRPr="0014532B" w:rsidRDefault="00AD1976" w:rsidP="00EC5235">
            <w:pPr>
              <w:pStyle w:val="TAC"/>
              <w:rPr>
                <w:b/>
                <w:bCs/>
                <w:lang w:eastAsia="zh-CN"/>
              </w:rPr>
            </w:pPr>
            <w:r w:rsidRPr="0014532B">
              <w:rPr>
                <w:b/>
                <w:bCs/>
                <w:lang w:eastAsia="zh-CN"/>
              </w:rPr>
              <w:t>Rx requirement</w:t>
            </w:r>
          </w:p>
        </w:tc>
        <w:tc>
          <w:tcPr>
            <w:tcW w:w="0" w:type="auto"/>
            <w:tcBorders>
              <w:top w:val="single" w:sz="4" w:space="0" w:color="auto"/>
              <w:left w:val="single" w:sz="4" w:space="0" w:color="auto"/>
              <w:bottom w:val="single" w:sz="4" w:space="0" w:color="auto"/>
              <w:right w:val="single" w:sz="4" w:space="0" w:color="auto"/>
            </w:tcBorders>
          </w:tcPr>
          <w:p w14:paraId="54675FD3" w14:textId="77777777" w:rsidR="00AD1976" w:rsidRPr="000F24FD" w:rsidRDefault="00AD1976" w:rsidP="00EC5235">
            <w:pPr>
              <w:pStyle w:val="TAC"/>
              <w:rPr>
                <w:b/>
                <w:bCs/>
              </w:rPr>
            </w:pPr>
            <w:r w:rsidRPr="00482D52">
              <w:rPr>
                <w:rFonts w:cs="Arial"/>
              </w:rPr>
              <w:t>Test efficiency optimization applicable</w:t>
            </w:r>
          </w:p>
        </w:tc>
        <w:tc>
          <w:tcPr>
            <w:tcW w:w="0" w:type="auto"/>
            <w:tcBorders>
              <w:top w:val="single" w:sz="4" w:space="0" w:color="auto"/>
              <w:left w:val="single" w:sz="4" w:space="0" w:color="auto"/>
              <w:bottom w:val="single" w:sz="4" w:space="0" w:color="auto"/>
              <w:right w:val="single" w:sz="4" w:space="0" w:color="auto"/>
            </w:tcBorders>
          </w:tcPr>
          <w:p w14:paraId="1CD3F400" w14:textId="77777777" w:rsidR="00AD1976" w:rsidRPr="00E65594" w:rsidRDefault="00AD1976" w:rsidP="00EC5235">
            <w:pPr>
              <w:pStyle w:val="TAC"/>
              <w:rPr>
                <w:b/>
                <w:bCs/>
                <w:lang w:val="en-US" w:eastAsia="zh-CN"/>
              </w:rPr>
            </w:pPr>
            <w:r w:rsidRPr="00E444EA">
              <w:rPr>
                <w:b/>
                <w:bCs/>
              </w:rPr>
              <w:t>Test requirement applicability</w:t>
            </w:r>
            <w:r>
              <w:rPr>
                <w:b/>
                <w:bCs/>
              </w:rPr>
              <w:t xml:space="preserve"> (Note 1)</w:t>
            </w:r>
          </w:p>
        </w:tc>
      </w:tr>
      <w:tr w:rsidR="00AD1976" w14:paraId="5FFE2E02" w14:textId="77777777" w:rsidTr="00EC5235">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E71ABBC" w14:textId="77777777" w:rsidR="00AD1976" w:rsidRDefault="00AD1976" w:rsidP="00EC5235">
            <w:pPr>
              <w:pStyle w:val="TAC"/>
              <w:rPr>
                <w:lang w:eastAsia="zh-CN"/>
              </w:rPr>
            </w:pPr>
            <w:r>
              <w:rPr>
                <w:lang w:eastAsia="zh-CN"/>
              </w:rPr>
              <w:t>Reference sensitivity</w:t>
            </w:r>
          </w:p>
        </w:tc>
        <w:tc>
          <w:tcPr>
            <w:tcW w:w="0" w:type="auto"/>
            <w:tcBorders>
              <w:top w:val="single" w:sz="4" w:space="0" w:color="auto"/>
              <w:left w:val="single" w:sz="4" w:space="0" w:color="auto"/>
              <w:bottom w:val="single" w:sz="4" w:space="0" w:color="auto"/>
              <w:right w:val="single" w:sz="4" w:space="0" w:color="auto"/>
            </w:tcBorders>
          </w:tcPr>
          <w:p w14:paraId="69D640C8" w14:textId="77777777" w:rsidR="00AD1976" w:rsidRDefault="00AD1976" w:rsidP="00EC5235">
            <w:pPr>
              <w:pStyle w:val="TAC"/>
              <w:rPr>
                <w:lang w:val="en-US" w:eastAsia="zh-CN"/>
              </w:rPr>
            </w:pPr>
            <w:r>
              <w:rPr>
                <w:lang w:val="en-US" w:eastAsia="zh-CN"/>
              </w:rPr>
              <w:t>Yes</w:t>
            </w:r>
          </w:p>
        </w:tc>
        <w:tc>
          <w:tcPr>
            <w:tcW w:w="0" w:type="auto"/>
            <w:tcBorders>
              <w:top w:val="single" w:sz="4" w:space="0" w:color="auto"/>
              <w:left w:val="single" w:sz="4" w:space="0" w:color="auto"/>
              <w:bottom w:val="single" w:sz="4" w:space="0" w:color="auto"/>
              <w:right w:val="single" w:sz="4" w:space="0" w:color="auto"/>
            </w:tcBorders>
          </w:tcPr>
          <w:p w14:paraId="5B8031AA" w14:textId="77777777" w:rsidR="00AD1976" w:rsidRDefault="00AD1976" w:rsidP="00EC5235">
            <w:pPr>
              <w:pStyle w:val="TAC"/>
              <w:rPr>
                <w:lang w:val="en-US" w:eastAsia="zh-CN"/>
              </w:rPr>
            </w:pPr>
          </w:p>
        </w:tc>
      </w:tr>
      <w:tr w:rsidR="00AD1976" w14:paraId="180111A9" w14:textId="77777777" w:rsidTr="00EC5235">
        <w:trPr>
          <w:cantSplit/>
          <w:trHeight w:val="444"/>
        </w:trPr>
        <w:tc>
          <w:tcPr>
            <w:tcW w:w="0" w:type="auto"/>
            <w:gridSpan w:val="2"/>
            <w:tcBorders>
              <w:top w:val="single" w:sz="4" w:space="0" w:color="auto"/>
              <w:left w:val="single" w:sz="4" w:space="0" w:color="auto"/>
              <w:bottom w:val="single" w:sz="4" w:space="0" w:color="auto"/>
              <w:right w:val="single" w:sz="4" w:space="0" w:color="auto"/>
            </w:tcBorders>
            <w:hideMark/>
          </w:tcPr>
          <w:p w14:paraId="3537E81B" w14:textId="77777777" w:rsidR="00AD1976" w:rsidRDefault="00AD1976" w:rsidP="00EC5235">
            <w:pPr>
              <w:pStyle w:val="TAC"/>
              <w:rPr>
                <w:lang w:eastAsia="zh-CN"/>
              </w:rPr>
            </w:pPr>
            <w:r>
              <w:rPr>
                <w:lang w:eastAsia="zh-CN"/>
              </w:rPr>
              <w:t>Dynamic range (only for IAB-DU)</w:t>
            </w:r>
          </w:p>
        </w:tc>
        <w:tc>
          <w:tcPr>
            <w:tcW w:w="0" w:type="auto"/>
            <w:tcBorders>
              <w:top w:val="single" w:sz="4" w:space="0" w:color="auto"/>
              <w:left w:val="single" w:sz="4" w:space="0" w:color="auto"/>
              <w:bottom w:val="single" w:sz="4" w:space="0" w:color="auto"/>
              <w:right w:val="single" w:sz="4" w:space="0" w:color="auto"/>
            </w:tcBorders>
          </w:tcPr>
          <w:p w14:paraId="3CD0246F" w14:textId="77777777" w:rsidR="00AD1976" w:rsidRDefault="00AD1976" w:rsidP="00EC5235">
            <w:pPr>
              <w:pStyle w:val="TAC"/>
              <w:rPr>
                <w:lang w:val="en-US" w:eastAsia="zh-CN"/>
              </w:rPr>
            </w:pPr>
            <w:r>
              <w:rPr>
                <w:lang w:val="en-US" w:eastAsia="zh-CN"/>
              </w:rPr>
              <w:t>No</w:t>
            </w:r>
          </w:p>
        </w:tc>
        <w:tc>
          <w:tcPr>
            <w:tcW w:w="0" w:type="auto"/>
            <w:tcBorders>
              <w:top w:val="single" w:sz="4" w:space="0" w:color="auto"/>
              <w:left w:val="single" w:sz="4" w:space="0" w:color="auto"/>
              <w:bottom w:val="single" w:sz="4" w:space="0" w:color="auto"/>
              <w:right w:val="single" w:sz="4" w:space="0" w:color="auto"/>
            </w:tcBorders>
          </w:tcPr>
          <w:p w14:paraId="18127AE3" w14:textId="77777777" w:rsidR="00AD1976" w:rsidRDefault="00AD1976" w:rsidP="00EC5235">
            <w:pPr>
              <w:pStyle w:val="TAC"/>
              <w:rPr>
                <w:lang w:val="en-US" w:eastAsia="zh-CN"/>
              </w:rPr>
            </w:pPr>
            <w:r>
              <w:rPr>
                <w:lang w:val="en-US" w:eastAsia="zh-CN"/>
              </w:rPr>
              <w:t xml:space="preserve"> n/a</w:t>
            </w:r>
          </w:p>
        </w:tc>
      </w:tr>
      <w:tr w:rsidR="00AD1976" w14:paraId="1D840A89" w14:textId="77777777" w:rsidTr="00EC5235">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C0F46E6" w14:textId="77777777" w:rsidR="00AD1976" w:rsidRDefault="00AD1976" w:rsidP="00EC5235">
            <w:pPr>
              <w:pStyle w:val="TAC"/>
              <w:rPr>
                <w:lang w:eastAsia="zh-CN"/>
              </w:rPr>
            </w:pPr>
            <w:r>
              <w:rPr>
                <w:lang w:eastAsia="zh-CN"/>
              </w:rPr>
              <w:t>Adjacent channel selectivity</w:t>
            </w:r>
          </w:p>
        </w:tc>
        <w:tc>
          <w:tcPr>
            <w:tcW w:w="0" w:type="auto"/>
            <w:tcBorders>
              <w:top w:val="single" w:sz="4" w:space="0" w:color="auto"/>
              <w:left w:val="single" w:sz="4" w:space="0" w:color="auto"/>
              <w:bottom w:val="single" w:sz="4" w:space="0" w:color="auto"/>
              <w:right w:val="single" w:sz="4" w:space="0" w:color="auto"/>
            </w:tcBorders>
          </w:tcPr>
          <w:p w14:paraId="711FE2D5" w14:textId="77777777" w:rsidR="00AD1976" w:rsidRDefault="00AD1976" w:rsidP="00EC5235">
            <w:pPr>
              <w:pStyle w:val="TAC"/>
              <w:rPr>
                <w:lang w:val="en-US" w:eastAsia="zh-CN"/>
              </w:rPr>
            </w:pPr>
            <w:r>
              <w:rPr>
                <w:lang w:val="en-US" w:eastAsia="zh-CN"/>
              </w:rPr>
              <w:t>Yes</w:t>
            </w:r>
          </w:p>
        </w:tc>
        <w:tc>
          <w:tcPr>
            <w:tcW w:w="0" w:type="auto"/>
            <w:tcBorders>
              <w:top w:val="single" w:sz="4" w:space="0" w:color="auto"/>
              <w:left w:val="single" w:sz="4" w:space="0" w:color="auto"/>
              <w:bottom w:val="single" w:sz="4" w:space="0" w:color="auto"/>
              <w:right w:val="single" w:sz="4" w:space="0" w:color="auto"/>
            </w:tcBorders>
          </w:tcPr>
          <w:p w14:paraId="6F4DFA31" w14:textId="77777777" w:rsidR="00AD1976" w:rsidRDefault="00AD1976" w:rsidP="00EC5235">
            <w:pPr>
              <w:pStyle w:val="TAC"/>
              <w:rPr>
                <w:lang w:val="en-US" w:eastAsia="zh-CN"/>
              </w:rPr>
            </w:pPr>
            <w:r>
              <w:rPr>
                <w:lang w:val="en-US" w:eastAsia="zh-CN"/>
              </w:rPr>
              <w:t xml:space="preserve">IAB-MT </w:t>
            </w:r>
          </w:p>
        </w:tc>
      </w:tr>
      <w:tr w:rsidR="00AD1976" w14:paraId="6231B97A" w14:textId="77777777" w:rsidTr="00EC5235">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D94F06D" w14:textId="77777777" w:rsidR="00AD1976" w:rsidRDefault="00AD1976" w:rsidP="00EC5235">
            <w:pPr>
              <w:pStyle w:val="TAC"/>
              <w:rPr>
                <w:lang w:eastAsia="zh-CN"/>
              </w:rPr>
            </w:pPr>
            <w:r>
              <w:rPr>
                <w:lang w:eastAsia="zh-CN"/>
              </w:rPr>
              <w:t>In-band blocking</w:t>
            </w:r>
          </w:p>
        </w:tc>
        <w:tc>
          <w:tcPr>
            <w:tcW w:w="0" w:type="auto"/>
            <w:tcBorders>
              <w:top w:val="single" w:sz="4" w:space="0" w:color="auto"/>
              <w:left w:val="single" w:sz="4" w:space="0" w:color="auto"/>
              <w:bottom w:val="single" w:sz="4" w:space="0" w:color="auto"/>
              <w:right w:val="single" w:sz="4" w:space="0" w:color="auto"/>
            </w:tcBorders>
          </w:tcPr>
          <w:p w14:paraId="05D86A74" w14:textId="77777777" w:rsidR="00AD1976" w:rsidRDefault="00AD1976" w:rsidP="00EC5235">
            <w:pPr>
              <w:pStyle w:val="TAC"/>
              <w:rPr>
                <w:lang w:val="en-US" w:eastAsia="zh-CN"/>
              </w:rPr>
            </w:pPr>
            <w:r>
              <w:rPr>
                <w:lang w:val="en-US" w:eastAsia="zh-CN"/>
              </w:rPr>
              <w:t>Yes</w:t>
            </w:r>
          </w:p>
        </w:tc>
        <w:tc>
          <w:tcPr>
            <w:tcW w:w="0" w:type="auto"/>
            <w:tcBorders>
              <w:top w:val="single" w:sz="4" w:space="0" w:color="auto"/>
              <w:left w:val="single" w:sz="4" w:space="0" w:color="auto"/>
              <w:bottom w:val="single" w:sz="4" w:space="0" w:color="auto"/>
              <w:right w:val="single" w:sz="4" w:space="0" w:color="auto"/>
            </w:tcBorders>
          </w:tcPr>
          <w:p w14:paraId="5A78AA7F" w14:textId="77777777" w:rsidR="00AD1976" w:rsidRDefault="00AD1976" w:rsidP="00EC5235">
            <w:pPr>
              <w:pStyle w:val="TAC"/>
              <w:rPr>
                <w:lang w:val="en-US" w:eastAsia="zh-CN"/>
              </w:rPr>
            </w:pPr>
            <w:r>
              <w:rPr>
                <w:lang w:val="en-US" w:eastAsia="zh-CN"/>
              </w:rPr>
              <w:t>IAB-MT</w:t>
            </w:r>
          </w:p>
        </w:tc>
      </w:tr>
      <w:tr w:rsidR="00AD1976" w14:paraId="52503D78" w14:textId="77777777" w:rsidTr="00EC5235">
        <w:trPr>
          <w:cantSplit/>
        </w:trPr>
        <w:tc>
          <w:tcPr>
            <w:tcW w:w="0" w:type="auto"/>
            <w:tcBorders>
              <w:top w:val="single" w:sz="4" w:space="0" w:color="auto"/>
              <w:left w:val="single" w:sz="4" w:space="0" w:color="auto"/>
              <w:bottom w:val="nil"/>
              <w:right w:val="single" w:sz="4" w:space="0" w:color="auto"/>
            </w:tcBorders>
            <w:hideMark/>
          </w:tcPr>
          <w:p w14:paraId="28A57A61" w14:textId="77777777" w:rsidR="00AD1976" w:rsidRDefault="00AD1976" w:rsidP="00EC5235">
            <w:pPr>
              <w:pStyle w:val="TAC"/>
              <w:rPr>
                <w:lang w:eastAsia="zh-CN"/>
              </w:rPr>
            </w:pPr>
            <w:r>
              <w:rPr>
                <w:lang w:eastAsia="zh-CN"/>
              </w:rPr>
              <w:t>Out-of-band blocking</w:t>
            </w:r>
          </w:p>
        </w:tc>
        <w:tc>
          <w:tcPr>
            <w:tcW w:w="0" w:type="auto"/>
            <w:tcBorders>
              <w:top w:val="single" w:sz="4" w:space="0" w:color="auto"/>
              <w:left w:val="single" w:sz="4" w:space="0" w:color="auto"/>
              <w:bottom w:val="single" w:sz="4" w:space="0" w:color="auto"/>
              <w:right w:val="single" w:sz="4" w:space="0" w:color="auto"/>
            </w:tcBorders>
            <w:hideMark/>
          </w:tcPr>
          <w:p w14:paraId="6F5494C8" w14:textId="77777777" w:rsidR="00AD1976" w:rsidRDefault="00AD1976" w:rsidP="00EC5235">
            <w:pPr>
              <w:pStyle w:val="TAC"/>
              <w:rPr>
                <w:lang w:eastAsia="zh-CN"/>
              </w:rPr>
            </w:pPr>
            <w:r>
              <w:rPr>
                <w:lang w:eastAsia="zh-CN"/>
              </w:rPr>
              <w:t>General</w:t>
            </w:r>
            <w:r>
              <w:t xml:space="preserve"> requirement</w:t>
            </w:r>
          </w:p>
        </w:tc>
        <w:tc>
          <w:tcPr>
            <w:tcW w:w="0" w:type="auto"/>
            <w:tcBorders>
              <w:top w:val="single" w:sz="4" w:space="0" w:color="auto"/>
              <w:left w:val="single" w:sz="4" w:space="0" w:color="auto"/>
              <w:bottom w:val="single" w:sz="4" w:space="0" w:color="auto"/>
              <w:right w:val="single" w:sz="4" w:space="0" w:color="auto"/>
            </w:tcBorders>
          </w:tcPr>
          <w:p w14:paraId="1ADCA9AE" w14:textId="77777777" w:rsidR="00AD1976" w:rsidRDefault="00AD1976" w:rsidP="00EC5235">
            <w:pPr>
              <w:pStyle w:val="TAC"/>
              <w:rPr>
                <w:lang w:val="en-US" w:eastAsia="zh-CN"/>
              </w:rPr>
            </w:pPr>
            <w:r>
              <w:rPr>
                <w:lang w:val="en-US" w:eastAsia="zh-CN"/>
              </w:rPr>
              <w:t>Yes</w:t>
            </w:r>
          </w:p>
        </w:tc>
        <w:tc>
          <w:tcPr>
            <w:tcW w:w="0" w:type="auto"/>
            <w:tcBorders>
              <w:top w:val="single" w:sz="4" w:space="0" w:color="auto"/>
              <w:left w:val="single" w:sz="4" w:space="0" w:color="auto"/>
              <w:bottom w:val="single" w:sz="4" w:space="0" w:color="auto"/>
              <w:right w:val="single" w:sz="4" w:space="0" w:color="auto"/>
            </w:tcBorders>
            <w:hideMark/>
          </w:tcPr>
          <w:p w14:paraId="1E6636C7" w14:textId="77777777" w:rsidR="00AD1976" w:rsidRDefault="00AD1976" w:rsidP="00EC5235">
            <w:pPr>
              <w:pStyle w:val="TAC"/>
              <w:rPr>
                <w:lang w:val="en-US" w:eastAsia="zh-CN"/>
              </w:rPr>
            </w:pPr>
            <w:r>
              <w:rPr>
                <w:lang w:val="en-US" w:eastAsia="zh-CN"/>
              </w:rPr>
              <w:t>IAB-MT</w:t>
            </w:r>
          </w:p>
        </w:tc>
      </w:tr>
      <w:tr w:rsidR="00AD1976" w14:paraId="41BB634B" w14:textId="77777777" w:rsidTr="00EC5235">
        <w:trPr>
          <w:cantSplit/>
        </w:trPr>
        <w:tc>
          <w:tcPr>
            <w:tcW w:w="0" w:type="auto"/>
            <w:tcBorders>
              <w:top w:val="nil"/>
              <w:left w:val="single" w:sz="4" w:space="0" w:color="auto"/>
              <w:bottom w:val="single" w:sz="4" w:space="0" w:color="auto"/>
              <w:right w:val="single" w:sz="4" w:space="0" w:color="auto"/>
            </w:tcBorders>
          </w:tcPr>
          <w:p w14:paraId="6B5301E1" w14:textId="77777777" w:rsidR="00AD1976" w:rsidRDefault="00AD1976" w:rsidP="00EC523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A7BF40B" w14:textId="77777777" w:rsidR="00AD1976" w:rsidRDefault="00AD1976" w:rsidP="00EC5235">
            <w:pPr>
              <w:pStyle w:val="TAC"/>
              <w:rPr>
                <w:lang w:eastAsia="zh-CN"/>
              </w:rPr>
            </w:pPr>
            <w:r>
              <w:rPr>
                <w:lang w:eastAsia="zh-CN"/>
              </w:rPr>
              <w:t>Co-location requirement</w:t>
            </w:r>
          </w:p>
        </w:tc>
        <w:tc>
          <w:tcPr>
            <w:tcW w:w="0" w:type="auto"/>
            <w:tcBorders>
              <w:top w:val="single" w:sz="4" w:space="0" w:color="auto"/>
              <w:left w:val="single" w:sz="4" w:space="0" w:color="auto"/>
              <w:bottom w:val="single" w:sz="4" w:space="0" w:color="auto"/>
              <w:right w:val="single" w:sz="4" w:space="0" w:color="auto"/>
            </w:tcBorders>
          </w:tcPr>
          <w:p w14:paraId="304E4BFF" w14:textId="77777777" w:rsidR="00AD1976" w:rsidRDefault="00AD1976" w:rsidP="00EC5235">
            <w:pPr>
              <w:pStyle w:val="TAC"/>
              <w:rPr>
                <w:lang w:val="en-US" w:eastAsia="zh-CN"/>
              </w:rPr>
            </w:pPr>
            <w:r>
              <w:rPr>
                <w:lang w:val="en-US" w:eastAsia="zh-CN"/>
              </w:rPr>
              <w:t>Yes</w:t>
            </w:r>
          </w:p>
        </w:tc>
        <w:tc>
          <w:tcPr>
            <w:tcW w:w="0" w:type="auto"/>
            <w:tcBorders>
              <w:top w:val="single" w:sz="4" w:space="0" w:color="auto"/>
              <w:left w:val="single" w:sz="4" w:space="0" w:color="auto"/>
              <w:bottom w:val="single" w:sz="4" w:space="0" w:color="auto"/>
              <w:right w:val="single" w:sz="4" w:space="0" w:color="auto"/>
            </w:tcBorders>
            <w:hideMark/>
          </w:tcPr>
          <w:p w14:paraId="46C65518" w14:textId="77777777" w:rsidR="00AD1976" w:rsidRDefault="00AD1976" w:rsidP="00EC5235">
            <w:pPr>
              <w:pStyle w:val="TAC"/>
              <w:rPr>
                <w:lang w:val="en-US" w:eastAsia="zh-CN"/>
              </w:rPr>
            </w:pPr>
          </w:p>
        </w:tc>
      </w:tr>
      <w:tr w:rsidR="00AD1976" w14:paraId="3A32BAEF" w14:textId="77777777" w:rsidTr="00EC5235">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CDD0B76" w14:textId="77777777" w:rsidR="00AD1976" w:rsidRDefault="00AD1976" w:rsidP="00EC5235">
            <w:pPr>
              <w:pStyle w:val="TAC"/>
              <w:rPr>
                <w:lang w:eastAsia="zh-CN"/>
              </w:rPr>
            </w:pPr>
            <w:r>
              <w:rPr>
                <w:lang w:eastAsia="zh-CN"/>
              </w:rPr>
              <w:t>Receiver spurious emissions</w:t>
            </w:r>
          </w:p>
        </w:tc>
        <w:tc>
          <w:tcPr>
            <w:tcW w:w="0" w:type="auto"/>
            <w:tcBorders>
              <w:top w:val="single" w:sz="4" w:space="0" w:color="auto"/>
              <w:left w:val="single" w:sz="4" w:space="0" w:color="auto"/>
              <w:bottom w:val="single" w:sz="4" w:space="0" w:color="auto"/>
              <w:right w:val="single" w:sz="4" w:space="0" w:color="auto"/>
            </w:tcBorders>
          </w:tcPr>
          <w:p w14:paraId="570D9830" w14:textId="77777777" w:rsidR="00AD1976" w:rsidRDefault="00AD1976" w:rsidP="00EC5235">
            <w:pPr>
              <w:pStyle w:val="TAC"/>
              <w:rPr>
                <w:lang w:val="en-US" w:eastAsia="zh-CN"/>
              </w:rPr>
            </w:pPr>
            <w:r>
              <w:rPr>
                <w:lang w:val="en-US" w:eastAsia="zh-CN"/>
              </w:rPr>
              <w:t>Yes</w:t>
            </w:r>
          </w:p>
        </w:tc>
        <w:tc>
          <w:tcPr>
            <w:tcW w:w="0" w:type="auto"/>
            <w:tcBorders>
              <w:top w:val="single" w:sz="4" w:space="0" w:color="auto"/>
              <w:left w:val="single" w:sz="4" w:space="0" w:color="auto"/>
              <w:bottom w:val="single" w:sz="4" w:space="0" w:color="auto"/>
              <w:right w:val="single" w:sz="4" w:space="0" w:color="auto"/>
            </w:tcBorders>
          </w:tcPr>
          <w:p w14:paraId="3F945FF9" w14:textId="77777777" w:rsidR="00AD1976" w:rsidRDefault="00AD1976" w:rsidP="00EC5235">
            <w:pPr>
              <w:pStyle w:val="TAC"/>
            </w:pPr>
          </w:p>
        </w:tc>
      </w:tr>
      <w:tr w:rsidR="00AD1976" w14:paraId="2D467AE7" w14:textId="77777777" w:rsidTr="00EC5235">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73A36BE" w14:textId="77777777" w:rsidR="00AD1976" w:rsidRDefault="00AD1976" w:rsidP="00EC5235">
            <w:pPr>
              <w:pStyle w:val="TAC"/>
              <w:rPr>
                <w:lang w:eastAsia="zh-CN"/>
              </w:rPr>
            </w:pPr>
            <w:r>
              <w:rPr>
                <w:lang w:eastAsia="zh-CN"/>
              </w:rPr>
              <w:t>Receiver intermodulation</w:t>
            </w:r>
          </w:p>
        </w:tc>
        <w:tc>
          <w:tcPr>
            <w:tcW w:w="0" w:type="auto"/>
            <w:tcBorders>
              <w:top w:val="single" w:sz="4" w:space="0" w:color="auto"/>
              <w:left w:val="single" w:sz="4" w:space="0" w:color="auto"/>
              <w:bottom w:val="single" w:sz="4" w:space="0" w:color="auto"/>
              <w:right w:val="single" w:sz="4" w:space="0" w:color="auto"/>
            </w:tcBorders>
          </w:tcPr>
          <w:p w14:paraId="1F5301A6" w14:textId="77777777" w:rsidR="00AD1976" w:rsidRDefault="00AD1976" w:rsidP="00EC5235">
            <w:pPr>
              <w:pStyle w:val="TAC"/>
              <w:rPr>
                <w:lang w:val="en-US" w:eastAsia="zh-CN"/>
              </w:rPr>
            </w:pPr>
            <w:r>
              <w:rPr>
                <w:lang w:val="en-US" w:eastAsia="zh-CN"/>
              </w:rPr>
              <w:t>Yes</w:t>
            </w:r>
          </w:p>
        </w:tc>
        <w:tc>
          <w:tcPr>
            <w:tcW w:w="0" w:type="auto"/>
            <w:tcBorders>
              <w:top w:val="single" w:sz="4" w:space="0" w:color="auto"/>
              <w:left w:val="single" w:sz="4" w:space="0" w:color="auto"/>
              <w:bottom w:val="single" w:sz="4" w:space="0" w:color="auto"/>
              <w:right w:val="single" w:sz="4" w:space="0" w:color="auto"/>
            </w:tcBorders>
          </w:tcPr>
          <w:p w14:paraId="4E7302FD" w14:textId="77777777" w:rsidR="00AD1976" w:rsidRDefault="00AD1976" w:rsidP="00EC5235">
            <w:pPr>
              <w:pStyle w:val="TAC"/>
              <w:rPr>
                <w:lang w:val="en-US" w:eastAsia="zh-CN"/>
              </w:rPr>
            </w:pPr>
          </w:p>
        </w:tc>
      </w:tr>
      <w:tr w:rsidR="00AD1976" w14:paraId="0F99406E" w14:textId="77777777" w:rsidTr="00EC5235">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03E5C557" w14:textId="77777777" w:rsidR="00AD1976" w:rsidRDefault="00AD1976" w:rsidP="00EC5235">
            <w:pPr>
              <w:pStyle w:val="TAC"/>
              <w:rPr>
                <w:lang w:eastAsia="zh-CN"/>
              </w:rPr>
            </w:pPr>
            <w:r>
              <w:rPr>
                <w:lang w:eastAsia="zh-CN"/>
              </w:rPr>
              <w:t>In-channel selectivity (only for IAB-DU)</w:t>
            </w:r>
          </w:p>
        </w:tc>
        <w:tc>
          <w:tcPr>
            <w:tcW w:w="0" w:type="auto"/>
            <w:tcBorders>
              <w:top w:val="single" w:sz="4" w:space="0" w:color="auto"/>
              <w:left w:val="single" w:sz="4" w:space="0" w:color="auto"/>
              <w:bottom w:val="single" w:sz="4" w:space="0" w:color="auto"/>
              <w:right w:val="single" w:sz="4" w:space="0" w:color="auto"/>
            </w:tcBorders>
          </w:tcPr>
          <w:p w14:paraId="20D050C8" w14:textId="77777777" w:rsidR="00AD1976" w:rsidRDefault="00AD1976" w:rsidP="00EC5235">
            <w:pPr>
              <w:pStyle w:val="TAC"/>
              <w:rPr>
                <w:lang w:val="en-US" w:eastAsia="zh-CN"/>
              </w:rPr>
            </w:pPr>
            <w:r>
              <w:rPr>
                <w:lang w:val="en-US" w:eastAsia="zh-CN"/>
              </w:rPr>
              <w:t>No</w:t>
            </w:r>
          </w:p>
        </w:tc>
        <w:tc>
          <w:tcPr>
            <w:tcW w:w="0" w:type="auto"/>
            <w:tcBorders>
              <w:top w:val="single" w:sz="4" w:space="0" w:color="auto"/>
              <w:left w:val="single" w:sz="4" w:space="0" w:color="auto"/>
              <w:bottom w:val="single" w:sz="4" w:space="0" w:color="auto"/>
              <w:right w:val="single" w:sz="4" w:space="0" w:color="auto"/>
            </w:tcBorders>
          </w:tcPr>
          <w:p w14:paraId="72B7C8A4" w14:textId="77777777" w:rsidR="00AD1976" w:rsidRDefault="00AD1976" w:rsidP="00EC5235">
            <w:pPr>
              <w:pStyle w:val="TAC"/>
              <w:rPr>
                <w:lang w:val="en-US" w:eastAsia="zh-CN"/>
              </w:rPr>
            </w:pPr>
            <w:r>
              <w:rPr>
                <w:lang w:val="en-US" w:eastAsia="zh-CN"/>
              </w:rPr>
              <w:t xml:space="preserve"> n/a</w:t>
            </w:r>
          </w:p>
        </w:tc>
      </w:tr>
      <w:tr w:rsidR="00AD1976" w14:paraId="6D8FA9FF" w14:textId="77777777" w:rsidTr="00EC5235">
        <w:trPr>
          <w:cantSplit/>
        </w:trPr>
        <w:tc>
          <w:tcPr>
            <w:tcW w:w="0" w:type="auto"/>
            <w:gridSpan w:val="4"/>
            <w:tcBorders>
              <w:top w:val="single" w:sz="4" w:space="0" w:color="auto"/>
              <w:left w:val="single" w:sz="4" w:space="0" w:color="auto"/>
              <w:bottom w:val="single" w:sz="4" w:space="0" w:color="auto"/>
              <w:right w:val="single" w:sz="4" w:space="0" w:color="auto"/>
            </w:tcBorders>
          </w:tcPr>
          <w:p w14:paraId="05497164" w14:textId="77777777" w:rsidR="00AD1976" w:rsidRDefault="00AD1976" w:rsidP="00EC5235">
            <w:pPr>
              <w:pStyle w:val="TAC"/>
              <w:rPr>
                <w:lang w:val="en-US" w:eastAsia="zh-CN"/>
              </w:rPr>
            </w:pPr>
            <w:r>
              <w:rPr>
                <w:rFonts w:cs="Arial"/>
                <w:szCs w:val="18"/>
              </w:rPr>
              <w:t>Note 1: Test requirement applicability defines how to select whether IAB-DU or IAB-MT test requirement is applied. In case no applicability definition is provided or despite the applicability definition test requirement is the same for IAB-DU and IAB-MT, either can apply.</w:t>
            </w:r>
          </w:p>
        </w:tc>
      </w:tr>
    </w:tbl>
    <w:p w14:paraId="3B797CF8" w14:textId="77777777" w:rsidR="00AD1976" w:rsidRPr="00AD1976" w:rsidRDefault="00AD1976" w:rsidP="00AD1976"/>
    <w:p w14:paraId="3EBC0E23" w14:textId="77777777" w:rsidR="00EA6CFC" w:rsidRDefault="00EA6CFC" w:rsidP="00556F11">
      <w:pPr>
        <w:pStyle w:val="Heading1"/>
      </w:pPr>
      <w:bookmarkStart w:id="231" w:name="_Toc73962793"/>
      <w:r>
        <w:t>5</w:t>
      </w:r>
      <w:r>
        <w:tab/>
        <w:t>Operating bands and channel arrangement</w:t>
      </w:r>
      <w:bookmarkEnd w:id="231"/>
    </w:p>
    <w:p w14:paraId="4F771899" w14:textId="77777777" w:rsidR="008D3EE5" w:rsidRPr="00683C7F" w:rsidRDefault="008D3EE5" w:rsidP="008D3EE5">
      <w:r w:rsidRPr="00683C7F">
        <w:t xml:space="preserve">For the </w:t>
      </w:r>
      <w:r>
        <w:t>IAB</w:t>
      </w:r>
      <w:r w:rsidRPr="00683C7F">
        <w:t xml:space="preserve"> operation in NR operating bands specification, their channel bandwidth configurations, channel spacing and raster, as well as synchronization raster specification, refer to </w:t>
      </w:r>
      <w:r w:rsidRPr="00504A7B">
        <w:t>TS 38.174 [2],</w:t>
      </w:r>
      <w:r w:rsidRPr="00683C7F">
        <w:t xml:space="preserve"> clause 5 and its relevant clauses.</w:t>
      </w:r>
    </w:p>
    <w:p w14:paraId="26F79527" w14:textId="77777777" w:rsidR="00556F11" w:rsidRPr="008D3EE5" w:rsidRDefault="008D3EE5" w:rsidP="00556F11">
      <w:r w:rsidRPr="00683C7F">
        <w:t xml:space="preserve">For </w:t>
      </w:r>
      <w:r>
        <w:t xml:space="preserve">conducted </w:t>
      </w:r>
      <w:r w:rsidRPr="00683C7F">
        <w:t xml:space="preserve">testing purposes in this specification, </w:t>
      </w:r>
      <w:r>
        <w:t xml:space="preserve">only </w:t>
      </w:r>
      <w:r w:rsidRPr="00683C7F">
        <w:t>FR1 operating bands are considered.</w:t>
      </w:r>
    </w:p>
    <w:p w14:paraId="0321BE68" w14:textId="77777777" w:rsidR="00EA6CFC" w:rsidRDefault="00EA6CFC" w:rsidP="00556F11">
      <w:pPr>
        <w:pStyle w:val="Heading1"/>
      </w:pPr>
      <w:bookmarkStart w:id="232" w:name="_Toc73962794"/>
      <w:r>
        <w:lastRenderedPageBreak/>
        <w:t>6</w:t>
      </w:r>
      <w:r>
        <w:tab/>
        <w:t>Conducted transmitter characteristics (IAB-DU and IAB-MT)</w:t>
      </w:r>
      <w:bookmarkEnd w:id="232"/>
    </w:p>
    <w:p w14:paraId="409248F7" w14:textId="77777777" w:rsidR="006725BC" w:rsidRDefault="006725BC" w:rsidP="006725BC">
      <w:pPr>
        <w:pStyle w:val="Heading2"/>
      </w:pPr>
      <w:bookmarkStart w:id="233" w:name="_Toc53185312"/>
      <w:bookmarkStart w:id="234" w:name="_Toc53185688"/>
      <w:bookmarkStart w:id="235" w:name="_Toc57820163"/>
      <w:bookmarkStart w:id="236" w:name="_Toc57821090"/>
      <w:bookmarkStart w:id="237" w:name="_Toc61183366"/>
      <w:bookmarkStart w:id="238" w:name="_Toc61183760"/>
      <w:bookmarkStart w:id="239" w:name="_Toc61184152"/>
      <w:bookmarkStart w:id="240" w:name="_Toc61184544"/>
      <w:bookmarkStart w:id="241" w:name="_Toc61184934"/>
      <w:bookmarkStart w:id="242" w:name="_Toc73962795"/>
      <w:r w:rsidRPr="007E346D">
        <w:t>6.1</w:t>
      </w:r>
      <w:r w:rsidRPr="007E346D">
        <w:tab/>
        <w:t>General</w:t>
      </w:r>
      <w:bookmarkEnd w:id="233"/>
      <w:bookmarkEnd w:id="234"/>
      <w:bookmarkEnd w:id="235"/>
      <w:bookmarkEnd w:id="236"/>
      <w:bookmarkEnd w:id="237"/>
      <w:bookmarkEnd w:id="238"/>
      <w:bookmarkEnd w:id="239"/>
      <w:bookmarkEnd w:id="240"/>
      <w:bookmarkEnd w:id="241"/>
      <w:bookmarkEnd w:id="242"/>
    </w:p>
    <w:p w14:paraId="4705F384" w14:textId="77777777" w:rsidR="008D3EE5" w:rsidRDefault="008D3EE5" w:rsidP="008D3EE5">
      <w:pPr>
        <w:keepNext/>
        <w:keepLines/>
      </w:pPr>
      <w: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Default="008D3EE5" w:rsidP="008D3EE5">
      <w:r>
        <w:t xml:space="preserve">If a number of </w:t>
      </w:r>
      <w:r>
        <w:rPr>
          <w:i/>
          <w:iCs/>
        </w:rPr>
        <w:t>single-band connectors</w:t>
      </w:r>
      <w:r>
        <w:rPr>
          <w:iCs/>
        </w:rPr>
        <w:t xml:space="preserve">, or </w:t>
      </w:r>
      <w:r>
        <w:rPr>
          <w:i/>
          <w:iCs/>
        </w:rPr>
        <w:t>multi-band connectors</w:t>
      </w:r>
      <w:r>
        <w:t xml:space="preserve"> have been declared equivalent (D.32), only a representative one is necessary to be tested to demonstrate conformance.</w:t>
      </w:r>
    </w:p>
    <w:p w14:paraId="40C27F27" w14:textId="6025870B" w:rsidR="008D3EE5" w:rsidRDefault="008D3EE5" w:rsidP="008D3EE5">
      <w:r>
        <w:t>In clause 6.6.3.5.</w:t>
      </w:r>
      <w:r w:rsidR="003124A8">
        <w:t>3</w:t>
      </w:r>
      <w:r>
        <w:t xml:space="preserve">, if representative </w:t>
      </w:r>
      <w:r>
        <w:rPr>
          <w:i/>
        </w:rPr>
        <w:t>TAB connectors</w:t>
      </w:r>
      <w:r>
        <w:t xml:space="preserve"> are used then per connector criteria (i.e. option 2) shall be applied.</w:t>
      </w:r>
    </w:p>
    <w:p w14:paraId="0094E306" w14:textId="77777777" w:rsidR="008D3EE5" w:rsidRDefault="008D3EE5" w:rsidP="008D3EE5">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Cs/>
          <w:lang w:eastAsia="ja-JP"/>
        </w:rPr>
        <w:t>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 xml:space="preserve">cells, </w:t>
      </w:r>
      <w:r>
        <w:rPr>
          <w:rFonts w:eastAsia="MS Mincho"/>
          <w:iCs/>
          <w:lang w:eastAsia="ja-JP"/>
        </w:rPr>
        <w:t xml:space="preserve">D.24)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6AD60736" w14:textId="77777777" w:rsidR="008D3EE5" w:rsidRDefault="008D3EE5" w:rsidP="008D3EE5">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Pr>
          <w:rFonts w:eastAsia="MS Mincho"/>
          <w:iCs/>
          <w:lang w:eastAsia="ja-JP"/>
        </w:rPr>
        <w:t xml:space="preserve"> manufacturer shall also declare </w:t>
      </w:r>
      <w:r>
        <w:rPr>
          <w:rFonts w:eastAsia="MS Mincho"/>
          <w:i/>
          <w:iCs/>
          <w:lang w:eastAsia="ja-JP"/>
        </w:rPr>
        <w:t xml:space="preserve">TAB connector TX min cell groups </w:t>
      </w:r>
      <w:r w:rsidRPr="009E0946">
        <w:rPr>
          <w:rFonts w:eastAsia="MS Mincho"/>
          <w:lang w:eastAsia="ja-JP"/>
        </w:rPr>
        <w:t>(D.34)</w:t>
      </w:r>
      <w:r>
        <w:rPr>
          <w:rFonts w:eastAsia="MS Mincho"/>
          <w:iCs/>
          <w:lang w:eastAsia="ja-JP"/>
        </w:rPr>
        <w:t xml:space="preserve">. The declaration is done separately for IAB-DU and IAB-MT. </w:t>
      </w:r>
      <w:r>
        <w:t xml:space="preserve">Every </w:t>
      </w:r>
      <w:r>
        <w:rPr>
          <w:i/>
        </w:rPr>
        <w:t>TAB connector</w:t>
      </w:r>
      <w:r>
        <w:t xml:space="preserve"> of the </w:t>
      </w:r>
      <w:r w:rsidR="00AB3799">
        <w:rPr>
          <w:i/>
        </w:rPr>
        <w:t>IAB type 1-H</w:t>
      </w:r>
      <w:r>
        <w:t xml:space="preserve">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2FDF9F00" w14:textId="77777777" w:rsidR="008D3EE5" w:rsidRDefault="008D3EE5" w:rsidP="008D3EE5">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w:t>
      </w:r>
      <w:r>
        <w:rPr>
          <w:rFonts w:eastAsia="MS Mincho"/>
          <w:iCs/>
          <w:lang w:eastAsia="ja-JP"/>
        </w:rPr>
        <w:t xml:space="preserve"> is calculated as follows:</w:t>
      </w:r>
    </w:p>
    <w:p w14:paraId="30E39619" w14:textId="77777777" w:rsidR="008D3EE5" w:rsidRDefault="008D3EE5" w:rsidP="008D3EE5">
      <w:pPr>
        <w:pStyle w:val="B1"/>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2602016B" w14:textId="77777777" w:rsidR="008D3EE5" w:rsidRDefault="008D3EE5" w:rsidP="008D3EE5">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35FD3286" w14:textId="77777777" w:rsidR="008D3EE5" w:rsidRPr="00412605" w:rsidRDefault="008D3EE5" w:rsidP="00412605">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4D88118D" w14:textId="77777777" w:rsidR="006725BC" w:rsidRDefault="006725BC" w:rsidP="006725BC">
      <w:pPr>
        <w:pStyle w:val="Heading2"/>
      </w:pPr>
      <w:bookmarkStart w:id="243" w:name="_Toc13080159"/>
      <w:bookmarkStart w:id="244" w:name="_Toc18916165"/>
      <w:bookmarkStart w:id="245" w:name="_Toc53185313"/>
      <w:bookmarkStart w:id="246" w:name="_Toc53185689"/>
      <w:bookmarkStart w:id="247" w:name="_Toc57820164"/>
      <w:bookmarkStart w:id="248" w:name="_Toc57821091"/>
      <w:bookmarkStart w:id="249" w:name="_Toc61183367"/>
      <w:bookmarkStart w:id="250" w:name="_Toc61183761"/>
      <w:bookmarkStart w:id="251" w:name="_Toc61184153"/>
      <w:bookmarkStart w:id="252" w:name="_Toc61184545"/>
      <w:bookmarkStart w:id="253" w:name="_Toc61184935"/>
      <w:bookmarkStart w:id="254" w:name="_Toc73962796"/>
      <w:r w:rsidRPr="007E346D">
        <w:t>6.2</w:t>
      </w:r>
      <w:r w:rsidRPr="007E346D">
        <w:tab/>
      </w:r>
      <w:r>
        <w:rPr>
          <w:rFonts w:hint="eastAsia"/>
          <w:lang w:eastAsia="zh-CN"/>
        </w:rPr>
        <w:t xml:space="preserve">IAB </w:t>
      </w:r>
      <w:r w:rsidRPr="007E346D">
        <w:t>output power</w:t>
      </w:r>
      <w:bookmarkEnd w:id="243"/>
      <w:bookmarkEnd w:id="244"/>
      <w:bookmarkEnd w:id="245"/>
      <w:bookmarkEnd w:id="246"/>
      <w:bookmarkEnd w:id="247"/>
      <w:bookmarkEnd w:id="248"/>
      <w:bookmarkEnd w:id="249"/>
      <w:bookmarkEnd w:id="250"/>
      <w:bookmarkEnd w:id="251"/>
      <w:bookmarkEnd w:id="252"/>
      <w:bookmarkEnd w:id="253"/>
      <w:bookmarkEnd w:id="254"/>
    </w:p>
    <w:p w14:paraId="78162403" w14:textId="77777777" w:rsidR="008D3EE5" w:rsidRDefault="008D3EE5" w:rsidP="008D3EE5">
      <w:pPr>
        <w:pStyle w:val="Heading3"/>
      </w:pPr>
      <w:bookmarkStart w:id="255" w:name="_Toc53185314"/>
      <w:bookmarkStart w:id="256" w:name="_Toc53185690"/>
      <w:bookmarkStart w:id="257" w:name="_Toc57820165"/>
      <w:bookmarkStart w:id="258" w:name="_Toc57821092"/>
      <w:bookmarkStart w:id="259" w:name="_Toc61183368"/>
      <w:bookmarkStart w:id="260" w:name="_Toc61183762"/>
      <w:bookmarkStart w:id="261" w:name="_Toc61184154"/>
      <w:bookmarkStart w:id="262" w:name="_Toc61184546"/>
      <w:bookmarkStart w:id="263" w:name="_Toc61184936"/>
      <w:bookmarkStart w:id="264" w:name="_Toc73962797"/>
      <w:r>
        <w:t>6.2.1</w:t>
      </w:r>
      <w:r>
        <w:tab/>
        <w:t>General</w:t>
      </w:r>
      <w:bookmarkEnd w:id="255"/>
      <w:bookmarkEnd w:id="256"/>
      <w:bookmarkEnd w:id="257"/>
      <w:bookmarkEnd w:id="258"/>
      <w:bookmarkEnd w:id="259"/>
      <w:bookmarkEnd w:id="260"/>
      <w:bookmarkEnd w:id="261"/>
      <w:bookmarkEnd w:id="262"/>
      <w:bookmarkEnd w:id="263"/>
      <w:bookmarkEnd w:id="264"/>
    </w:p>
    <w:p w14:paraId="04708679" w14:textId="77777777" w:rsidR="008D3EE5" w:rsidRDefault="008D3EE5" w:rsidP="008D3EE5">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6BE37B57" w14:textId="77777777" w:rsidR="008D3EE5" w:rsidRDefault="008D3EE5" w:rsidP="008D3EE5">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w:t>
      </w:r>
      <w:r>
        <w:t xml:space="preserve"> and in table 6.2.1-2 for </w:t>
      </w:r>
      <w:r w:rsidRPr="00702051">
        <w:rPr>
          <w:i/>
          <w:iCs/>
        </w:rPr>
        <w:t>IAB-MT</w:t>
      </w:r>
      <w:r>
        <w:t>.</w:t>
      </w:r>
    </w:p>
    <w:p w14:paraId="10FF98F7" w14:textId="77777777" w:rsidR="008D3EE5" w:rsidRDefault="008D3EE5" w:rsidP="008D3EE5">
      <w:pPr>
        <w:pStyle w:val="TH"/>
      </w:pPr>
      <w:r>
        <w:t xml:space="preserve">Table 6.2.1-1: </w:t>
      </w:r>
      <w:r>
        <w:rPr>
          <w:i/>
        </w:rPr>
        <w:t>IAB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8D3EE5" w14:paraId="53688D47" w14:textId="77777777" w:rsidTr="00DF3C12">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389C05FC" w14:textId="77777777" w:rsidR="008D3EE5" w:rsidRDefault="008D3EE5" w:rsidP="00DF3C12">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549E6E9C" w14:textId="77777777" w:rsidR="008D3EE5" w:rsidRDefault="008D3EE5" w:rsidP="00DF3C12">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5D063D3F" w14:textId="77777777" w:rsidR="008D3EE5" w:rsidRDefault="008D3EE5" w:rsidP="00DF3C12">
            <w:pPr>
              <w:pStyle w:val="TAH"/>
            </w:pPr>
            <w:r>
              <w:t>P</w:t>
            </w:r>
            <w:r>
              <w:rPr>
                <w:vertAlign w:val="subscript"/>
              </w:rPr>
              <w:t>rated,c,TABC</w:t>
            </w:r>
          </w:p>
        </w:tc>
      </w:tr>
      <w:tr w:rsidR="008D3EE5" w14:paraId="57AF401E" w14:textId="77777777" w:rsidTr="00DF3C12">
        <w:trPr>
          <w:jc w:val="center"/>
        </w:trPr>
        <w:tc>
          <w:tcPr>
            <w:tcW w:w="0" w:type="auto"/>
            <w:tcBorders>
              <w:top w:val="single" w:sz="6" w:space="0" w:color="auto"/>
              <w:left w:val="single" w:sz="6" w:space="0" w:color="auto"/>
              <w:bottom w:val="single" w:sz="6" w:space="0" w:color="auto"/>
              <w:right w:val="single" w:sz="6" w:space="0" w:color="auto"/>
            </w:tcBorders>
            <w:hideMark/>
          </w:tcPr>
          <w:p w14:paraId="6D00AC24" w14:textId="77777777" w:rsidR="008D3EE5" w:rsidRDefault="008D3EE5" w:rsidP="00DF3C12">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4DD8C8A1" w14:textId="77777777" w:rsidR="008D3EE5" w:rsidRDefault="008D3EE5" w:rsidP="00DF3C12">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1095A388" w14:textId="77777777" w:rsidR="008D3EE5" w:rsidRDefault="008D3EE5" w:rsidP="00DF3C12">
            <w:pPr>
              <w:pStyle w:val="TAC"/>
              <w:rPr>
                <w:lang w:eastAsia="ja-JP"/>
              </w:rPr>
            </w:pPr>
            <w:r>
              <w:rPr>
                <w:lang w:eastAsia="ja-JP"/>
              </w:rPr>
              <w:t>(Note)</w:t>
            </w:r>
          </w:p>
        </w:tc>
      </w:tr>
      <w:tr w:rsidR="008D3EE5" w14:paraId="4A951B59" w14:textId="77777777" w:rsidTr="00DF3C12">
        <w:trPr>
          <w:jc w:val="center"/>
        </w:trPr>
        <w:tc>
          <w:tcPr>
            <w:tcW w:w="0" w:type="auto"/>
            <w:tcBorders>
              <w:top w:val="single" w:sz="6" w:space="0" w:color="auto"/>
              <w:left w:val="single" w:sz="6" w:space="0" w:color="auto"/>
              <w:bottom w:val="single" w:sz="6" w:space="0" w:color="auto"/>
              <w:right w:val="single" w:sz="6" w:space="0" w:color="auto"/>
            </w:tcBorders>
            <w:hideMark/>
          </w:tcPr>
          <w:p w14:paraId="793BA313" w14:textId="77777777" w:rsidR="008D3EE5" w:rsidRDefault="008D3EE5" w:rsidP="00DF3C12">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FEC0A7B" w14:textId="77777777" w:rsidR="008D3EE5" w:rsidRDefault="008D3EE5" w:rsidP="00DF3C12">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1D5B172F" w14:textId="77777777" w:rsidR="008D3EE5" w:rsidRDefault="008D3EE5" w:rsidP="00DF3C12">
            <w:pPr>
              <w:pStyle w:val="TAC"/>
              <w:rPr>
                <w:lang w:eastAsia="ja-JP"/>
              </w:rPr>
            </w:pPr>
            <w:r>
              <w:rPr>
                <w:lang w:eastAsia="ja-JP"/>
              </w:rPr>
              <w:t>≤ 38 dBm</w:t>
            </w:r>
          </w:p>
        </w:tc>
      </w:tr>
      <w:tr w:rsidR="008D3EE5" w14:paraId="508A16AB" w14:textId="77777777" w:rsidTr="00DF3C12">
        <w:trPr>
          <w:jc w:val="center"/>
        </w:trPr>
        <w:tc>
          <w:tcPr>
            <w:tcW w:w="0" w:type="auto"/>
            <w:tcBorders>
              <w:top w:val="single" w:sz="6" w:space="0" w:color="auto"/>
              <w:left w:val="single" w:sz="6" w:space="0" w:color="auto"/>
              <w:bottom w:val="single" w:sz="6" w:space="0" w:color="auto"/>
              <w:right w:val="single" w:sz="6" w:space="0" w:color="auto"/>
            </w:tcBorders>
            <w:hideMark/>
          </w:tcPr>
          <w:p w14:paraId="554704CA" w14:textId="77777777" w:rsidR="008D3EE5" w:rsidRDefault="008D3EE5" w:rsidP="00DF3C12">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208FA2F6" w14:textId="77777777" w:rsidR="008D3EE5" w:rsidRDefault="008D3EE5" w:rsidP="00DF3C12">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416B6838" w14:textId="77777777" w:rsidR="008D3EE5" w:rsidRDefault="008D3EE5" w:rsidP="00DF3C12">
            <w:pPr>
              <w:pStyle w:val="TAC"/>
              <w:rPr>
                <w:lang w:eastAsia="ja-JP"/>
              </w:rPr>
            </w:pPr>
            <w:r>
              <w:rPr>
                <w:lang w:eastAsia="ja-JP"/>
              </w:rPr>
              <w:t>≤ 24 dBm</w:t>
            </w:r>
          </w:p>
        </w:tc>
      </w:tr>
      <w:tr w:rsidR="008D3EE5" w:rsidRPr="00E504B6" w14:paraId="45581AB9" w14:textId="77777777" w:rsidTr="00DF3C12">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5C946E4B" w14:textId="77777777" w:rsidR="008D3EE5" w:rsidRDefault="008D3EE5" w:rsidP="00DF3C12">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6005FF20" w14:textId="77777777" w:rsidR="008D3EE5" w:rsidRDefault="008D3EE5" w:rsidP="008D3EE5"/>
    <w:p w14:paraId="6119593F" w14:textId="77777777" w:rsidR="008D3EE5" w:rsidRDefault="008D3EE5" w:rsidP="008D3EE5">
      <w:pPr>
        <w:pStyle w:val="TH"/>
      </w:pPr>
      <w:r>
        <w:t xml:space="preserve">Table 6.2.1-2: </w:t>
      </w:r>
      <w:r>
        <w:rPr>
          <w:i/>
        </w:rPr>
        <w:t>IAB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8D3EE5" w14:paraId="513CCB81" w14:textId="77777777" w:rsidTr="00DF3C1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77777777" w:rsidR="008D3EE5" w:rsidRDefault="008D3EE5" w:rsidP="00DF3C12">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Default="008D3EE5" w:rsidP="00DF3C12">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Default="008D3EE5" w:rsidP="00DF3C12">
            <w:pPr>
              <w:pStyle w:val="TAH"/>
            </w:pPr>
            <w:r>
              <w:t>P</w:t>
            </w:r>
            <w:r>
              <w:rPr>
                <w:vertAlign w:val="subscript"/>
              </w:rPr>
              <w:t>rated,c,TABC</w:t>
            </w:r>
          </w:p>
        </w:tc>
      </w:tr>
      <w:tr w:rsidR="008D3EE5" w14:paraId="3FBDD1FA" w14:textId="77777777" w:rsidTr="00DF3C1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7777777" w:rsidR="008D3EE5" w:rsidRDefault="008D3EE5" w:rsidP="00DF3C12">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Default="008D3EE5" w:rsidP="00DF3C12">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Default="008D3EE5" w:rsidP="00DF3C12">
            <w:pPr>
              <w:pStyle w:val="TAC"/>
              <w:rPr>
                <w:lang w:eastAsia="ja-JP"/>
              </w:rPr>
            </w:pPr>
            <w:r>
              <w:rPr>
                <w:lang w:eastAsia="ja-JP"/>
              </w:rPr>
              <w:t>(Note)</w:t>
            </w:r>
          </w:p>
        </w:tc>
      </w:tr>
      <w:tr w:rsidR="008D3EE5" w14:paraId="1CBDE734" w14:textId="77777777" w:rsidTr="00DF3C1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77777777" w:rsidR="008D3EE5" w:rsidRDefault="008D3EE5" w:rsidP="00DF3C12">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77777777" w:rsidR="008D3EE5" w:rsidRDefault="008D3EE5" w:rsidP="00DF3C12">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77777777" w:rsidR="008D3EE5" w:rsidRDefault="008D3EE5" w:rsidP="00DF3C12">
            <w:pPr>
              <w:pStyle w:val="TAC"/>
              <w:rPr>
                <w:lang w:eastAsia="ja-JP"/>
              </w:rPr>
            </w:pPr>
            <w:r>
              <w:rPr>
                <w:lang w:eastAsia="ja-JP"/>
              </w:rPr>
              <w:t>≤ 24 dBm</w:t>
            </w:r>
          </w:p>
        </w:tc>
      </w:tr>
      <w:tr w:rsidR="008D3EE5" w:rsidRPr="00E504B6" w14:paraId="1B9AF92A" w14:textId="77777777" w:rsidTr="00DF3C1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77777777" w:rsidR="008D3EE5" w:rsidRDefault="008D3EE5" w:rsidP="00DF3C12">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23558D10" w14:textId="77777777" w:rsidR="008D3EE5" w:rsidRDefault="008D3EE5" w:rsidP="008D3EE5"/>
    <w:p w14:paraId="24115942" w14:textId="77777777" w:rsidR="008D3EE5" w:rsidRPr="008C3753" w:rsidRDefault="008D3EE5" w:rsidP="008D3EE5">
      <w:pPr>
        <w:pStyle w:val="Heading3"/>
      </w:pPr>
      <w:bookmarkStart w:id="265" w:name="_Toc21099882"/>
      <w:bookmarkStart w:id="266" w:name="_Toc29809680"/>
      <w:bookmarkStart w:id="267" w:name="_Toc36645058"/>
      <w:bookmarkStart w:id="268" w:name="_Toc37272112"/>
      <w:bookmarkStart w:id="269" w:name="_Toc45884358"/>
      <w:bookmarkStart w:id="270" w:name="_Toc53182381"/>
      <w:bookmarkStart w:id="271" w:name="_Toc58860122"/>
      <w:bookmarkStart w:id="272" w:name="_Toc61182247"/>
      <w:bookmarkStart w:id="273" w:name="_Toc73962798"/>
      <w:r w:rsidRPr="008C3753">
        <w:lastRenderedPageBreak/>
        <w:t>6.2.2</w:t>
      </w:r>
      <w:r w:rsidRPr="008C3753">
        <w:tab/>
        <w:t>Minimum requirement</w:t>
      </w:r>
      <w:bookmarkEnd w:id="265"/>
      <w:bookmarkEnd w:id="266"/>
      <w:bookmarkEnd w:id="267"/>
      <w:bookmarkEnd w:id="268"/>
      <w:bookmarkEnd w:id="269"/>
      <w:bookmarkEnd w:id="270"/>
      <w:bookmarkEnd w:id="271"/>
      <w:bookmarkEnd w:id="272"/>
      <w:bookmarkEnd w:id="273"/>
    </w:p>
    <w:p w14:paraId="489A0687" w14:textId="77777777" w:rsidR="008D3EE5" w:rsidRPr="008C3753" w:rsidRDefault="008D3EE5" w:rsidP="008D3EE5">
      <w:pPr>
        <w:rPr>
          <w:lang w:eastAsia="zh-CN"/>
        </w:rPr>
      </w:pPr>
      <w:r w:rsidRPr="008C3753">
        <w:rPr>
          <w:lang w:eastAsia="zh-CN"/>
        </w:rPr>
        <w:t xml:space="preserve">The minimum requirement </w:t>
      </w:r>
      <w:r w:rsidR="0060001F" w:rsidRPr="00412605">
        <w:rPr>
          <w:i/>
          <w:lang w:eastAsia="zh-CN"/>
        </w:rPr>
        <w:t>IAB type 1-H</w:t>
      </w:r>
      <w:r w:rsidR="0060001F">
        <w:rPr>
          <w:lang w:eastAsia="zh-CN"/>
        </w:rPr>
        <w:t xml:space="preserve"> </w:t>
      </w:r>
      <w:r w:rsidRPr="008C3753">
        <w:rPr>
          <w:lang w:eastAsia="zh-CN"/>
        </w:rPr>
        <w:t xml:space="preserve">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57F942CE" w14:textId="77777777" w:rsidR="008D3EE5" w:rsidRPr="008C3753" w:rsidRDefault="008D3EE5" w:rsidP="008D3EE5">
      <w:r w:rsidRPr="008C3753">
        <w:t xml:space="preserve">The minimum requirement for </w:t>
      </w:r>
      <w:r>
        <w:rPr>
          <w:i/>
        </w:rPr>
        <w:t xml:space="preserve">IAB-DU </w:t>
      </w:r>
      <w:r w:rsidRPr="008C3753">
        <w:t>is defined in TS 38.</w:t>
      </w:r>
      <w:r>
        <w:t>174</w:t>
      </w:r>
      <w:r w:rsidRPr="008C3753">
        <w:t> [</w:t>
      </w:r>
      <w:r w:rsidR="00504A7B">
        <w:t>2</w:t>
      </w:r>
      <w:r w:rsidRPr="008C3753">
        <w:t>], clause 6.2.2.</w:t>
      </w:r>
    </w:p>
    <w:p w14:paraId="1084C9E8" w14:textId="77777777" w:rsidR="008D3EE5" w:rsidRPr="008C3753" w:rsidRDefault="008D3EE5" w:rsidP="008D3EE5">
      <w:r w:rsidRPr="008C3753">
        <w:t xml:space="preserve">The minimum requirement for </w:t>
      </w:r>
      <w:r>
        <w:rPr>
          <w:i/>
        </w:rPr>
        <w:t>IAB-MT</w:t>
      </w:r>
      <w:r w:rsidRPr="008C3753">
        <w:t xml:space="preserve"> is defined in TS 38.1</w:t>
      </w:r>
      <w:r>
        <w:t>74</w:t>
      </w:r>
      <w:r w:rsidRPr="008C3753">
        <w:t> [</w:t>
      </w:r>
      <w:r w:rsidR="00504A7B">
        <w:t>2</w:t>
      </w:r>
      <w:r w:rsidRPr="008C3753">
        <w:t>], clause 6.2.</w:t>
      </w:r>
      <w:r>
        <w:t>2</w:t>
      </w:r>
      <w:r w:rsidRPr="008C3753">
        <w:t>.</w:t>
      </w:r>
    </w:p>
    <w:p w14:paraId="5142806E" w14:textId="77777777" w:rsidR="008D3EE5" w:rsidRPr="008C3753" w:rsidRDefault="008D3EE5" w:rsidP="008D3EE5">
      <w:pPr>
        <w:pStyle w:val="Heading3"/>
      </w:pPr>
      <w:bookmarkStart w:id="274" w:name="_Toc21099883"/>
      <w:bookmarkStart w:id="275" w:name="_Toc29809681"/>
      <w:bookmarkStart w:id="276" w:name="_Toc36645059"/>
      <w:bookmarkStart w:id="277" w:name="_Toc37272113"/>
      <w:bookmarkStart w:id="278" w:name="_Toc45884359"/>
      <w:bookmarkStart w:id="279" w:name="_Toc53182382"/>
      <w:bookmarkStart w:id="280" w:name="_Toc58860123"/>
      <w:bookmarkStart w:id="281" w:name="_Toc61182248"/>
      <w:bookmarkStart w:id="282" w:name="_Toc73962799"/>
      <w:r w:rsidRPr="008C3753">
        <w:t>6.2.3</w:t>
      </w:r>
      <w:r w:rsidRPr="008C3753">
        <w:tab/>
        <w:t>Test purpose</w:t>
      </w:r>
      <w:bookmarkEnd w:id="274"/>
      <w:bookmarkEnd w:id="275"/>
      <w:bookmarkEnd w:id="276"/>
      <w:bookmarkEnd w:id="277"/>
      <w:bookmarkEnd w:id="278"/>
      <w:bookmarkEnd w:id="279"/>
      <w:bookmarkEnd w:id="280"/>
      <w:bookmarkEnd w:id="281"/>
      <w:bookmarkEnd w:id="282"/>
    </w:p>
    <w:p w14:paraId="7F45C9CF" w14:textId="77777777" w:rsidR="008D3EE5" w:rsidRPr="008C3753" w:rsidRDefault="008D3EE5" w:rsidP="008D3EE5">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335BFFD6" w14:textId="77777777" w:rsidR="008D3EE5" w:rsidRPr="008C3753" w:rsidRDefault="008D3EE5" w:rsidP="008D3EE5">
      <w:pPr>
        <w:pStyle w:val="Heading3"/>
      </w:pPr>
      <w:bookmarkStart w:id="283" w:name="_Toc21099884"/>
      <w:bookmarkStart w:id="284" w:name="_Toc29809682"/>
      <w:bookmarkStart w:id="285" w:name="_Toc36645060"/>
      <w:bookmarkStart w:id="286" w:name="_Toc37272114"/>
      <w:bookmarkStart w:id="287" w:name="_Toc45884360"/>
      <w:bookmarkStart w:id="288" w:name="_Toc53182383"/>
      <w:bookmarkStart w:id="289" w:name="_Toc58860124"/>
      <w:bookmarkStart w:id="290" w:name="_Toc61182249"/>
      <w:bookmarkStart w:id="291" w:name="_Toc73962800"/>
      <w:r w:rsidRPr="008C3753">
        <w:t>6.2.4</w:t>
      </w:r>
      <w:r w:rsidRPr="008C3753">
        <w:tab/>
        <w:t>Method of test</w:t>
      </w:r>
      <w:bookmarkEnd w:id="283"/>
      <w:bookmarkEnd w:id="284"/>
      <w:bookmarkEnd w:id="285"/>
      <w:bookmarkEnd w:id="286"/>
      <w:bookmarkEnd w:id="287"/>
      <w:bookmarkEnd w:id="288"/>
      <w:bookmarkEnd w:id="289"/>
      <w:bookmarkEnd w:id="290"/>
      <w:bookmarkEnd w:id="291"/>
    </w:p>
    <w:p w14:paraId="6B729579" w14:textId="77777777" w:rsidR="008D3EE5" w:rsidRDefault="008D3EE5" w:rsidP="008D3EE5">
      <w:pPr>
        <w:pStyle w:val="Heading4"/>
      </w:pPr>
      <w:bookmarkStart w:id="292" w:name="_Toc21099885"/>
      <w:bookmarkStart w:id="293" w:name="_Toc29809683"/>
      <w:bookmarkStart w:id="294" w:name="_Toc36645061"/>
      <w:bookmarkStart w:id="295" w:name="_Toc37272115"/>
      <w:bookmarkStart w:id="296" w:name="_Toc45884361"/>
      <w:bookmarkStart w:id="297" w:name="_Toc53182384"/>
      <w:bookmarkStart w:id="298" w:name="_Toc58860125"/>
      <w:bookmarkStart w:id="299" w:name="_Toc61182250"/>
      <w:bookmarkStart w:id="300" w:name="_Toc73962801"/>
      <w:r w:rsidRPr="008C3753">
        <w:t>6.2.4.1</w:t>
      </w:r>
      <w:r w:rsidRPr="008C3753">
        <w:tab/>
        <w:t>Initial conditions</w:t>
      </w:r>
      <w:bookmarkEnd w:id="292"/>
      <w:bookmarkEnd w:id="293"/>
      <w:bookmarkEnd w:id="294"/>
      <w:bookmarkEnd w:id="295"/>
      <w:bookmarkEnd w:id="296"/>
      <w:bookmarkEnd w:id="297"/>
      <w:bookmarkEnd w:id="298"/>
      <w:bookmarkEnd w:id="299"/>
      <w:bookmarkEnd w:id="300"/>
    </w:p>
    <w:p w14:paraId="25DD2FE8" w14:textId="77777777" w:rsidR="008D3EE5" w:rsidRDefault="008D3EE5" w:rsidP="008D3EE5">
      <w:r>
        <w:t>Test environment:</w:t>
      </w:r>
    </w:p>
    <w:p w14:paraId="31838EF4" w14:textId="77777777" w:rsidR="008D3EE5" w:rsidRDefault="008D3EE5" w:rsidP="008D3EE5">
      <w:pPr>
        <w:pStyle w:val="B1"/>
      </w:pPr>
      <w:r>
        <w:rPr>
          <w:lang w:val="en-US" w:eastAsia="zh-CN"/>
        </w:rPr>
        <w:t>-</w:t>
      </w:r>
      <w:r>
        <w:rPr>
          <w:lang w:val="en-US" w:eastAsia="zh-CN"/>
        </w:rPr>
        <w:tab/>
      </w:r>
      <w:r>
        <w:t>Normal, see annex B.2,</w:t>
      </w:r>
    </w:p>
    <w:p w14:paraId="1F0FFEE9" w14:textId="77777777" w:rsidR="008D3EE5" w:rsidRDefault="008D3EE5" w:rsidP="008D3EE5">
      <w:pPr>
        <w:pStyle w:val="B1"/>
      </w:pPr>
      <w:r>
        <w:rPr>
          <w:lang w:val="en-US" w:eastAsia="zh-CN"/>
        </w:rPr>
        <w:t>-</w:t>
      </w:r>
      <w:r>
        <w:rPr>
          <w:lang w:val="en-US" w:eastAsia="zh-CN"/>
        </w:rPr>
        <w:tab/>
      </w:r>
      <w:r>
        <w:t>Extreme, see annexes B.3 and B.5.</w:t>
      </w:r>
    </w:p>
    <w:p w14:paraId="43B2E312" w14:textId="77777777" w:rsidR="008D3EE5" w:rsidRDefault="008D3EE5" w:rsidP="008D3EE5">
      <w:pPr>
        <w:rPr>
          <w:rFonts w:cs="v4.2.0"/>
        </w:rPr>
      </w:pPr>
      <w:r>
        <w:rPr>
          <w:rFonts w:cs="v4.2.0"/>
        </w:rPr>
        <w:t>RF channels to be tested for single carrier:</w:t>
      </w:r>
      <w:r>
        <w:rPr>
          <w:rFonts w:cs="v4.2.0"/>
        </w:rPr>
        <w:tab/>
        <w:t>B, M and T; see clause 4.9.1</w:t>
      </w:r>
    </w:p>
    <w:p w14:paraId="40BE0CBF" w14:textId="77777777" w:rsidR="008D3EE5" w:rsidRDefault="008D3EE5" w:rsidP="008D3EE5">
      <w:pPr>
        <w:ind w:left="3120" w:hanging="3120"/>
      </w:pPr>
      <w:r>
        <w:rPr>
          <w:i/>
        </w:rPr>
        <w:t>IAB RF Bandwidth</w:t>
      </w:r>
      <w:r>
        <w:t xml:space="preserve"> positions to be tested </w:t>
      </w:r>
      <w:r>
        <w:rPr>
          <w:rFonts w:cs="v4.2.0"/>
        </w:rPr>
        <w:t>for multi-carrier and/or CA</w:t>
      </w:r>
      <w:r>
        <w:t>:</w:t>
      </w:r>
    </w:p>
    <w:p w14:paraId="55FBC1BE" w14:textId="77777777" w:rsidR="008D3EE5" w:rsidRDefault="008D3EE5" w:rsidP="008D3EE5">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connector(s)</w:t>
      </w:r>
      <w:r>
        <w:t>, see clause 4.9.1.</w:t>
      </w:r>
    </w:p>
    <w:p w14:paraId="3644855E" w14:textId="77777777" w:rsidR="008D3EE5" w:rsidRDefault="008D3EE5" w:rsidP="008D3EE5">
      <w:pPr>
        <w:pStyle w:val="B1"/>
      </w:pPr>
      <w:r>
        <w:rPr>
          <w:lang w:val="en-US" w:eastAsia="zh-CN"/>
        </w:rPr>
        <w:t>-</w:t>
      </w:r>
      <w:r>
        <w:rPr>
          <w:lang w:val="en-US" w:eastAsia="zh-CN"/>
        </w:rPr>
        <w:tab/>
      </w:r>
      <w:r>
        <w:t>B</w:t>
      </w:r>
      <w:r>
        <w:rPr>
          <w:vertAlign w:val="subscript"/>
        </w:rPr>
        <w:t>RFBW</w:t>
      </w:r>
      <w:r>
        <w:t>_T'</w:t>
      </w:r>
      <w:r>
        <w:rPr>
          <w:vertAlign w:val="subscript"/>
        </w:rPr>
        <w:t>RFBW</w:t>
      </w:r>
      <w:r>
        <w:t xml:space="preserve"> and B'</w:t>
      </w:r>
      <w:r>
        <w:rPr>
          <w:vertAlign w:val="subscript"/>
        </w:rPr>
        <w:t>RFBW</w:t>
      </w:r>
      <w:r>
        <w:t>_T</w:t>
      </w:r>
      <w:r>
        <w:rPr>
          <w:vertAlign w:val="subscript"/>
        </w:rPr>
        <w:t>RFBW</w:t>
      </w:r>
      <w:r>
        <w:t xml:space="preserve"> for </w:t>
      </w:r>
      <w:r>
        <w:rPr>
          <w:i/>
        </w:rPr>
        <w:t>multi-band connector(s)</w:t>
      </w:r>
      <w:r>
        <w:t>, see clause 4.9.1.</w:t>
      </w:r>
    </w:p>
    <w:p w14:paraId="7DBD3DD6" w14:textId="77777777" w:rsidR="008D3EE5" w:rsidRDefault="008D3EE5" w:rsidP="008D3EE5">
      <w:r>
        <w:t>Under extreme test environment, it is sufficient to test on one NR-ARFCN or one RF bandwidth position, and with one applicable test configuration defined in clauses 4.7</w:t>
      </w:r>
      <w:r>
        <w:rPr>
          <w:lang w:val="en-US" w:eastAsia="zh-CN"/>
        </w:rPr>
        <w:t xml:space="preserve"> and 4.8</w:t>
      </w:r>
      <w:r>
        <w:t>. Testing shall be performed under extreme power supply conditions, as defined in Annex B.5.</w:t>
      </w:r>
    </w:p>
    <w:p w14:paraId="5FFA4103" w14:textId="77777777" w:rsidR="008D3EE5" w:rsidRDefault="008D3EE5" w:rsidP="008D3EE5">
      <w:pPr>
        <w:pStyle w:val="NO"/>
      </w:pPr>
      <w:r>
        <w:t>NOTE:</w:t>
      </w:r>
      <w:r>
        <w:tab/>
        <w:t>Tests under extreme power supply conditions also test extreme temperatures.</w:t>
      </w:r>
    </w:p>
    <w:p w14:paraId="1E9CFD1D" w14:textId="77777777" w:rsidR="008D3EE5" w:rsidRPr="00FE4B10" w:rsidRDefault="008D3EE5" w:rsidP="008D3EE5"/>
    <w:p w14:paraId="07A70007" w14:textId="77777777" w:rsidR="008D3EE5" w:rsidRPr="008C3753" w:rsidRDefault="008D3EE5" w:rsidP="008D3EE5">
      <w:pPr>
        <w:pStyle w:val="Heading4"/>
      </w:pPr>
      <w:bookmarkStart w:id="301" w:name="_Toc21099886"/>
      <w:bookmarkStart w:id="302" w:name="_Toc29809684"/>
      <w:bookmarkStart w:id="303" w:name="_Toc36645062"/>
      <w:bookmarkStart w:id="304" w:name="_Toc37272116"/>
      <w:bookmarkStart w:id="305" w:name="_Toc45884362"/>
      <w:bookmarkStart w:id="306" w:name="_Toc53182385"/>
      <w:bookmarkStart w:id="307" w:name="_Toc58860126"/>
      <w:bookmarkStart w:id="308" w:name="_Toc61182251"/>
      <w:bookmarkStart w:id="309" w:name="_Toc73962802"/>
      <w:r w:rsidRPr="008C3753">
        <w:t>6.2.4.2</w:t>
      </w:r>
      <w:r w:rsidRPr="008C3753">
        <w:tab/>
        <w:t>Procedure</w:t>
      </w:r>
      <w:bookmarkEnd w:id="301"/>
      <w:bookmarkEnd w:id="302"/>
      <w:bookmarkEnd w:id="303"/>
      <w:bookmarkEnd w:id="304"/>
      <w:bookmarkEnd w:id="305"/>
      <w:bookmarkEnd w:id="306"/>
      <w:bookmarkEnd w:id="307"/>
      <w:bookmarkEnd w:id="308"/>
      <w:bookmarkEnd w:id="309"/>
    </w:p>
    <w:p w14:paraId="2CB8D2C1" w14:textId="1ABA8E0F" w:rsidR="008D3EE5" w:rsidRPr="008C3753" w:rsidRDefault="008D3EE5" w:rsidP="008D3EE5">
      <w:r w:rsidRPr="008C3753">
        <w:t xml:space="preserve">For </w:t>
      </w:r>
      <w:r w:rsidR="00123C45">
        <w:rPr>
          <w:i/>
        </w:rPr>
        <w:t>IAB type 1-H</w:t>
      </w:r>
      <w:r>
        <w:t xml:space="preserve"> </w:t>
      </w:r>
      <w:r w:rsidRPr="008C3753">
        <w:t xml:space="preserve">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w:t>
      </w:r>
      <w:r w:rsidR="00102F58">
        <w:t>1</w:t>
      </w:r>
      <w:r w:rsidRPr="008C3753">
        <w:t xml:space="preserve">.1. Whichever method is used the procedure is repeated until all </w:t>
      </w:r>
      <w:r w:rsidRPr="008C3753">
        <w:rPr>
          <w:i/>
        </w:rPr>
        <w:t>TAB connectors</w:t>
      </w:r>
      <w:r w:rsidRPr="008C3753">
        <w:t xml:space="preserve"> necessary to demonstrate conformance have been tested.</w:t>
      </w:r>
    </w:p>
    <w:p w14:paraId="4979F128" w14:textId="01E89FDB" w:rsidR="008D3EE5" w:rsidRPr="008C3753" w:rsidRDefault="008D3EE5" w:rsidP="008D3EE5">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D.</w:t>
      </w:r>
      <w:r w:rsidR="00102F58">
        <w:t>1</w:t>
      </w:r>
      <w:r w:rsidRPr="008C3753">
        <w:t>.1 for</w:t>
      </w:r>
      <w:r>
        <w:rPr>
          <w:i/>
        </w:rPr>
        <w:t xml:space="preserve"> </w:t>
      </w:r>
      <w:r w:rsidR="00123C45">
        <w:rPr>
          <w:i/>
        </w:rPr>
        <w:t>IAB type 1-H</w:t>
      </w:r>
      <w:r w:rsidRPr="008C3753">
        <w:t>. All connectors not under test shall be terminated.</w:t>
      </w:r>
    </w:p>
    <w:p w14:paraId="66256A77" w14:textId="77777777" w:rsidR="008D3EE5" w:rsidRPr="008C3753" w:rsidRDefault="008D3EE5" w:rsidP="008D3EE5">
      <w:pPr>
        <w:pStyle w:val="B1"/>
      </w:pPr>
      <w:r w:rsidRPr="008C3753">
        <w:t>2)</w:t>
      </w:r>
      <w:r w:rsidRPr="008C3753">
        <w:tab/>
        <w:t>For single carrier set the connector under test to transmit according to the applicable test configuration in clause 4.</w:t>
      </w:r>
      <w:r w:rsidRPr="008C3753">
        <w:rPr>
          <w:rFonts w:hint="eastAsia"/>
          <w:lang w:val="en-US" w:eastAsia="zh-CN"/>
        </w:rPr>
        <w:t>8</w:t>
      </w:r>
      <w:r w:rsidRPr="008C3753">
        <w:t xml:space="preserve"> using the corresponding test models or set of physical channels in clause 4.9.2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rated,c,TABC</w:t>
      </w:r>
      <w:r w:rsidRPr="008C3753">
        <w:t xml:space="preserve"> for </w:t>
      </w:r>
      <w:r w:rsidR="00123C45">
        <w:rPr>
          <w:i/>
        </w:rPr>
        <w:t>IAB type 1-H</w:t>
      </w:r>
      <w:r w:rsidRPr="008C3753">
        <w:t xml:space="preserve"> (D.21).</w:t>
      </w:r>
    </w:p>
    <w:p w14:paraId="44723664" w14:textId="77777777" w:rsidR="008D3EE5" w:rsidRPr="008C3753" w:rsidRDefault="008D3EE5" w:rsidP="008D3EE5">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Pr="008C3753">
        <w:rPr>
          <w:lang w:eastAsia="zh-CN"/>
        </w:rPr>
        <w:t>clauses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using the corresponding test models or set of physical channels in clause 4.9.</w:t>
      </w:r>
      <w:r w:rsidRPr="008C3753">
        <w:rPr>
          <w:rFonts w:hint="eastAsia"/>
          <w:lang w:val="en-US" w:eastAsia="zh-CN"/>
        </w:rPr>
        <w:t>2.</w:t>
      </w:r>
    </w:p>
    <w:p w14:paraId="6C9D6807" w14:textId="77777777" w:rsidR="008D3EE5" w:rsidRPr="008C3753" w:rsidRDefault="008D3EE5" w:rsidP="008D3EE5">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max,c,TABC</w:t>
      </w:r>
      <w:r w:rsidRPr="008C3753">
        <w:t xml:space="preserve"> for </w:t>
      </w:r>
      <w:r w:rsidR="0060001F">
        <w:rPr>
          <w:i/>
        </w:rPr>
        <w:t>IAB type 1-H</w:t>
      </w:r>
      <w:r>
        <w:rPr>
          <w:i/>
        </w:rPr>
        <w:t xml:space="preserve"> </w:t>
      </w:r>
      <w:r w:rsidRPr="008C3753">
        <w:t>) for each carrier at each connector under test.</w:t>
      </w:r>
    </w:p>
    <w:p w14:paraId="6DACBC3E" w14:textId="77777777" w:rsidR="008D3EE5" w:rsidRPr="008C3753" w:rsidRDefault="008D3EE5" w:rsidP="008D3EE5">
      <w:r w:rsidRPr="008C3753">
        <w:t xml:space="preserve">In addition, for </w:t>
      </w:r>
      <w:r w:rsidRPr="008C3753">
        <w:rPr>
          <w:i/>
        </w:rPr>
        <w:t>multi-band connectors</w:t>
      </w:r>
      <w:r w:rsidRPr="008C3753">
        <w:t>, the following steps shall apply:</w:t>
      </w:r>
    </w:p>
    <w:p w14:paraId="16BE7F5A" w14:textId="77777777" w:rsidR="008D3EE5" w:rsidRPr="008C3753" w:rsidRDefault="008D3EE5" w:rsidP="008D3EE5">
      <w:pPr>
        <w:pStyle w:val="B1"/>
      </w:pPr>
      <w:r w:rsidRPr="008C3753">
        <w:lastRenderedPageBreak/>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52857AB" w14:textId="77777777" w:rsidR="008D3EE5" w:rsidRPr="008C3753" w:rsidRDefault="008D3EE5" w:rsidP="008D3EE5">
      <w:pPr>
        <w:pStyle w:val="Heading3"/>
      </w:pPr>
      <w:bookmarkStart w:id="310" w:name="_Toc21099887"/>
      <w:bookmarkStart w:id="311" w:name="_Toc29809685"/>
      <w:bookmarkStart w:id="312" w:name="_Toc36645063"/>
      <w:bookmarkStart w:id="313" w:name="_Toc37272117"/>
      <w:bookmarkStart w:id="314" w:name="_Toc45884363"/>
      <w:bookmarkStart w:id="315" w:name="_Toc53182386"/>
      <w:bookmarkStart w:id="316" w:name="_Toc58860127"/>
      <w:bookmarkStart w:id="317" w:name="_Toc61182252"/>
      <w:bookmarkStart w:id="318" w:name="_Toc73962803"/>
      <w:r w:rsidRPr="008C3753">
        <w:t>6.2.5</w:t>
      </w:r>
      <w:r w:rsidRPr="008C3753">
        <w:tab/>
        <w:t>Test requirement</w:t>
      </w:r>
      <w:bookmarkEnd w:id="310"/>
      <w:bookmarkEnd w:id="311"/>
      <w:bookmarkEnd w:id="312"/>
      <w:bookmarkEnd w:id="313"/>
      <w:bookmarkEnd w:id="314"/>
      <w:bookmarkEnd w:id="315"/>
      <w:bookmarkEnd w:id="316"/>
      <w:bookmarkEnd w:id="317"/>
      <w:bookmarkEnd w:id="318"/>
    </w:p>
    <w:p w14:paraId="17B808E6" w14:textId="77777777" w:rsidR="008D3EE5" w:rsidRPr="008C3753" w:rsidRDefault="008D3EE5" w:rsidP="008D3EE5">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the power measured in clause 6.2.4.2 in step 3 shall remain within the values provided in table 6.2.5-1 for normal and extreme test environments</w:t>
      </w:r>
      <w:r w:rsidRPr="008C3753">
        <w:rPr>
          <w:rFonts w:cs="v4.2.0"/>
        </w:rPr>
        <w:t xml:space="preserve"> </w:t>
      </w:r>
      <w:r w:rsidRPr="008C3753">
        <w:t xml:space="preserve">relative to the manufacturer's </w:t>
      </w:r>
      <w:r w:rsidRPr="008C3753">
        <w:rPr>
          <w:lang w:eastAsia="zh-CN"/>
        </w:rPr>
        <w:t>declared</w:t>
      </w:r>
      <w:r w:rsidRPr="008C3753">
        <w:rPr>
          <w:rFonts w:cs="v4.2.0"/>
        </w:rPr>
        <w:t xml:space="preserve"> </w:t>
      </w:r>
      <w:r w:rsidRPr="008C3753">
        <w:t>P</w:t>
      </w:r>
      <w:r w:rsidRPr="008C3753">
        <w:rPr>
          <w:vertAlign w:val="subscript"/>
        </w:rPr>
        <w:t>rated,c,TABC</w:t>
      </w:r>
      <w:r w:rsidRPr="008C3753">
        <w:rPr>
          <w:rFonts w:cs="v4.2.0"/>
        </w:rPr>
        <w:t xml:space="preserve"> for </w:t>
      </w:r>
      <w:r>
        <w:rPr>
          <w:rFonts w:cs="v4.2.0"/>
          <w:i/>
        </w:rPr>
        <w:t>IAB</w:t>
      </w:r>
      <w:r w:rsidRPr="008C3753">
        <w:rPr>
          <w:rFonts w:cs="v4.2.0"/>
          <w:i/>
        </w:rPr>
        <w:t xml:space="preserve"> type 1-H</w:t>
      </w:r>
      <w:r w:rsidRPr="008C3753">
        <w:t xml:space="preserve"> (D.21):</w:t>
      </w:r>
    </w:p>
    <w:p w14:paraId="0A3A27DD" w14:textId="77777777" w:rsidR="008D3EE5" w:rsidRPr="008C3753" w:rsidRDefault="008D3EE5" w:rsidP="008D3EE5">
      <w:pPr>
        <w:pStyle w:val="TH"/>
      </w:pPr>
      <w:r w:rsidRPr="008C3753">
        <w:rPr>
          <w:rFonts w:eastAsia="Yu Mincho"/>
        </w:rPr>
        <w:t xml:space="preserve">Table 6.2.5-1: Test requirement for conducted </w:t>
      </w:r>
      <w:r>
        <w:rPr>
          <w:rFonts w:eastAsia="Yu Mincho"/>
        </w:rPr>
        <w:t>IAB-DU and IAB-MT</w:t>
      </w:r>
      <w:r w:rsidRPr="008C3753">
        <w:rPr>
          <w:rFonts w:eastAsia="Yu Mincho"/>
        </w:rPr>
        <w:t xml:space="preserve">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4"/>
        <w:gridCol w:w="3083"/>
        <w:gridCol w:w="3083"/>
      </w:tblGrid>
      <w:tr w:rsidR="008D3EE5" w:rsidRPr="008C3753" w14:paraId="2F12D0AF" w14:textId="77777777" w:rsidTr="00DF3C12">
        <w:trPr>
          <w:cantSplit/>
          <w:trHeight w:val="195"/>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8C3753" w:rsidRDefault="008D3EE5" w:rsidP="00DF3C12">
            <w:pPr>
              <w:pStyle w:val="TAH"/>
            </w:pPr>
          </w:p>
        </w:tc>
        <w:tc>
          <w:tcPr>
            <w:tcW w:w="3083" w:type="dxa"/>
            <w:tcBorders>
              <w:top w:val="single" w:sz="4" w:space="0" w:color="auto"/>
              <w:left w:val="single" w:sz="4" w:space="0" w:color="auto"/>
              <w:bottom w:val="single" w:sz="4" w:space="0" w:color="auto"/>
              <w:right w:val="single" w:sz="4" w:space="0" w:color="auto"/>
            </w:tcBorders>
            <w:hideMark/>
          </w:tcPr>
          <w:p w14:paraId="58E963C2" w14:textId="77777777" w:rsidR="008D3EE5" w:rsidRPr="008C3753" w:rsidRDefault="008D3EE5" w:rsidP="00DF3C12">
            <w:pPr>
              <w:pStyle w:val="TAH"/>
              <w:rPr>
                <w:lang w:eastAsia="ja-JP"/>
              </w:rPr>
            </w:pPr>
            <w:r w:rsidRPr="008C3753">
              <w:rPr>
                <w:lang w:eastAsia="ja-JP"/>
              </w:rPr>
              <w:t xml:space="preserve">Normal </w:t>
            </w:r>
            <w:r w:rsidRPr="008C3753">
              <w:rPr>
                <w:lang w:eastAsia="sv-SE"/>
              </w:rPr>
              <w:t>test 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77777777" w:rsidR="008D3EE5" w:rsidRPr="008C3753" w:rsidRDefault="008D3EE5" w:rsidP="00DF3C12">
            <w:pPr>
              <w:pStyle w:val="TAH"/>
            </w:pPr>
            <w:r w:rsidRPr="008C3753">
              <w:t xml:space="preserve">Extreme </w:t>
            </w:r>
            <w:r w:rsidRPr="008C3753">
              <w:rPr>
                <w:lang w:eastAsia="sv-SE"/>
              </w:rPr>
              <w:t>test environment</w:t>
            </w:r>
          </w:p>
        </w:tc>
      </w:tr>
      <w:tr w:rsidR="008D3EE5" w:rsidRPr="008C3753" w14:paraId="2FAF4B29" w14:textId="77777777" w:rsidTr="00DF3C12">
        <w:trPr>
          <w:cantSplit/>
          <w:trHeight w:val="210"/>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8C3753" w:rsidRDefault="008D3EE5" w:rsidP="0060001F">
            <w:pPr>
              <w:pStyle w:val="TAC"/>
              <w:rPr>
                <w:i/>
                <w:iCs/>
              </w:rPr>
            </w:pPr>
            <w:r>
              <w:rPr>
                <w:i/>
                <w:iCs/>
              </w:rPr>
              <w:t>IAB-DU</w:t>
            </w:r>
            <w:r w:rsidRPr="008C3753">
              <w:rPr>
                <w:i/>
                <w:iCs/>
              </w:rPr>
              <w:t>,</w:t>
            </w:r>
          </w:p>
        </w:tc>
        <w:tc>
          <w:tcPr>
            <w:tcW w:w="3083" w:type="dxa"/>
            <w:tcBorders>
              <w:top w:val="single" w:sz="4" w:space="0" w:color="auto"/>
              <w:left w:val="single" w:sz="4" w:space="0" w:color="auto"/>
              <w:bottom w:val="single" w:sz="4" w:space="0" w:color="auto"/>
              <w:right w:val="single" w:sz="4" w:space="0" w:color="auto"/>
            </w:tcBorders>
          </w:tcPr>
          <w:p w14:paraId="49F25F2B" w14:textId="1C7C9A81" w:rsidR="008D3EE5" w:rsidRPr="008C3753" w:rsidRDefault="008D3EE5" w:rsidP="00DF3C12">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3083" w:type="dxa"/>
            <w:tcBorders>
              <w:top w:val="single" w:sz="4" w:space="0" w:color="auto"/>
              <w:left w:val="single" w:sz="4" w:space="0" w:color="auto"/>
              <w:bottom w:val="single" w:sz="4" w:space="0" w:color="auto"/>
              <w:right w:val="single" w:sz="4" w:space="0" w:color="auto"/>
            </w:tcBorders>
          </w:tcPr>
          <w:p w14:paraId="7239D50D" w14:textId="7A175A64" w:rsidR="008D3EE5" w:rsidRPr="008C3753" w:rsidRDefault="008D3EE5" w:rsidP="00DF3C12">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8D3EE5" w:rsidRPr="008C3753" w14:paraId="44782029" w14:textId="77777777" w:rsidTr="00DF3C12">
        <w:trPr>
          <w:cantSplit/>
          <w:trHeight w:val="405"/>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8C3753" w:rsidRDefault="008D3EE5" w:rsidP="0060001F">
            <w:pPr>
              <w:pStyle w:val="TAC"/>
              <w:rPr>
                <w:i/>
                <w:iCs/>
              </w:rPr>
            </w:pPr>
            <w:r>
              <w:rPr>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5D3BD4FA" w:rsidR="008D3EE5" w:rsidRPr="008C3753" w:rsidRDefault="008D3EE5" w:rsidP="00DF3C12">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3083" w:type="dxa"/>
            <w:tcBorders>
              <w:top w:val="single" w:sz="4" w:space="0" w:color="auto"/>
              <w:left w:val="single" w:sz="4" w:space="0" w:color="auto"/>
              <w:bottom w:val="single" w:sz="4" w:space="0" w:color="auto"/>
              <w:right w:val="single" w:sz="4" w:space="0" w:color="auto"/>
            </w:tcBorders>
          </w:tcPr>
          <w:p w14:paraId="612E336F" w14:textId="022C0DA7" w:rsidR="008D3EE5" w:rsidRPr="008C3753" w:rsidRDefault="008D3EE5" w:rsidP="00DF3C12">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F76A1E1" w14:textId="77777777" w:rsidR="008D3EE5" w:rsidRPr="008D3EE5" w:rsidRDefault="008D3EE5" w:rsidP="00412605"/>
    <w:p w14:paraId="152D1E8A" w14:textId="77777777" w:rsidR="006725BC" w:rsidRDefault="006725BC" w:rsidP="006725BC">
      <w:pPr>
        <w:pStyle w:val="Heading2"/>
      </w:pPr>
      <w:bookmarkStart w:id="319" w:name="_Toc53185317"/>
      <w:bookmarkStart w:id="320" w:name="_Toc53185693"/>
      <w:bookmarkStart w:id="321" w:name="_Toc57820168"/>
      <w:bookmarkStart w:id="322" w:name="_Toc57821095"/>
      <w:bookmarkStart w:id="323" w:name="_Toc61183371"/>
      <w:bookmarkStart w:id="324" w:name="_Toc61183765"/>
      <w:bookmarkStart w:id="325" w:name="_Toc61184157"/>
      <w:bookmarkStart w:id="326" w:name="_Toc61184549"/>
      <w:bookmarkStart w:id="327" w:name="_Toc61184939"/>
      <w:bookmarkStart w:id="328" w:name="_Toc73962804"/>
      <w:r w:rsidRPr="007E346D">
        <w:t>6.3</w:t>
      </w:r>
      <w:r w:rsidRPr="007E346D">
        <w:tab/>
        <w:t>Output power dynamics</w:t>
      </w:r>
      <w:bookmarkEnd w:id="319"/>
      <w:bookmarkEnd w:id="320"/>
      <w:bookmarkEnd w:id="321"/>
      <w:bookmarkEnd w:id="322"/>
      <w:bookmarkEnd w:id="323"/>
      <w:bookmarkEnd w:id="324"/>
      <w:bookmarkEnd w:id="325"/>
      <w:bookmarkEnd w:id="326"/>
      <w:bookmarkEnd w:id="327"/>
      <w:bookmarkEnd w:id="328"/>
    </w:p>
    <w:p w14:paraId="7EF959E3" w14:textId="77777777" w:rsidR="00AD1976" w:rsidRPr="000B0F78" w:rsidRDefault="00AD1976" w:rsidP="00AD1976">
      <w:pPr>
        <w:pStyle w:val="Heading3"/>
      </w:pPr>
      <w:bookmarkStart w:id="329" w:name="_Toc53185318"/>
      <w:bookmarkStart w:id="330" w:name="_Toc53185694"/>
      <w:bookmarkStart w:id="331" w:name="_Toc57820169"/>
      <w:bookmarkStart w:id="332" w:name="_Toc57821096"/>
      <w:bookmarkStart w:id="333" w:name="_Toc61183372"/>
      <w:bookmarkStart w:id="334" w:name="_Toc61183766"/>
      <w:bookmarkStart w:id="335" w:name="_Toc61184158"/>
      <w:bookmarkStart w:id="336" w:name="_Toc61184550"/>
      <w:bookmarkStart w:id="337" w:name="_Toc61184940"/>
      <w:bookmarkStart w:id="338" w:name="_Toc73962805"/>
      <w:r>
        <w:rPr>
          <w:rFonts w:hint="eastAsia"/>
        </w:rPr>
        <w:t>6.3.1</w:t>
      </w:r>
      <w:r>
        <w:rPr>
          <w:rFonts w:hint="eastAsia"/>
        </w:rPr>
        <w:tab/>
      </w:r>
      <w:r>
        <w:t>IAB-DU Output Power Dynamics</w:t>
      </w:r>
      <w:bookmarkEnd w:id="329"/>
      <w:bookmarkEnd w:id="330"/>
      <w:bookmarkEnd w:id="331"/>
      <w:bookmarkEnd w:id="332"/>
      <w:bookmarkEnd w:id="333"/>
      <w:bookmarkEnd w:id="334"/>
      <w:bookmarkEnd w:id="335"/>
      <w:bookmarkEnd w:id="336"/>
      <w:bookmarkEnd w:id="337"/>
      <w:bookmarkEnd w:id="338"/>
    </w:p>
    <w:p w14:paraId="3EFA5DCA" w14:textId="77777777" w:rsidR="00AD1976" w:rsidRPr="008C3753" w:rsidRDefault="00AD1976" w:rsidP="00AD1976">
      <w:pPr>
        <w:pStyle w:val="Heading4"/>
      </w:pPr>
      <w:bookmarkStart w:id="339" w:name="_Toc21099889"/>
      <w:bookmarkStart w:id="340" w:name="_Toc29809687"/>
      <w:bookmarkStart w:id="341" w:name="_Toc36645065"/>
      <w:bookmarkStart w:id="342" w:name="_Toc37272119"/>
      <w:bookmarkStart w:id="343" w:name="_Toc45884365"/>
      <w:bookmarkStart w:id="344" w:name="_Toc53182388"/>
      <w:bookmarkStart w:id="345" w:name="_Toc58860129"/>
      <w:bookmarkStart w:id="346" w:name="_Toc58862633"/>
      <w:bookmarkStart w:id="347" w:name="_Toc61182626"/>
      <w:bookmarkStart w:id="348" w:name="_Toc73962806"/>
      <w:r w:rsidRPr="008C3753">
        <w:t>6.3.1</w:t>
      </w:r>
      <w:r>
        <w:t>.1</w:t>
      </w:r>
      <w:r w:rsidRPr="008C3753">
        <w:tab/>
        <w:t>General</w:t>
      </w:r>
      <w:bookmarkEnd w:id="339"/>
      <w:bookmarkEnd w:id="340"/>
      <w:bookmarkEnd w:id="341"/>
      <w:bookmarkEnd w:id="342"/>
      <w:bookmarkEnd w:id="343"/>
      <w:bookmarkEnd w:id="344"/>
      <w:bookmarkEnd w:id="345"/>
      <w:bookmarkEnd w:id="346"/>
      <w:bookmarkEnd w:id="347"/>
      <w:bookmarkEnd w:id="348"/>
    </w:p>
    <w:p w14:paraId="25ECDFD5" w14:textId="77777777" w:rsidR="00AD1976" w:rsidRPr="008C3753" w:rsidRDefault="00AD1976" w:rsidP="00AD1976">
      <w:r w:rsidRPr="008C3753">
        <w:t>The requirements in clause 6.3</w:t>
      </w:r>
      <w:r>
        <w:t>.1</w:t>
      </w:r>
      <w:r w:rsidRPr="008C3753">
        <w:t xml:space="preserve"> apply during the </w:t>
      </w:r>
      <w:r w:rsidRPr="008C3753">
        <w:rPr>
          <w:i/>
        </w:rPr>
        <w:t>transmitter ON period</w:t>
      </w:r>
      <w:r w:rsidRPr="008C3753">
        <w:t xml:space="preserve">. Transmit signal quality requirements (as specified in </w:t>
      </w:r>
      <w:r w:rsidRPr="00C5426C">
        <w:t>clause 6.5</w:t>
      </w:r>
      <w:r w:rsidRPr="008C3753">
        <w:t>) shall be maintained for the output power dynamics requirements of this clause.</w:t>
      </w:r>
    </w:p>
    <w:p w14:paraId="0B53B2DE" w14:textId="77777777" w:rsidR="00AD1976" w:rsidRPr="008C3753" w:rsidRDefault="00AD1976" w:rsidP="00AD1976">
      <w:pPr>
        <w:pStyle w:val="Heading4"/>
      </w:pPr>
      <w:bookmarkStart w:id="349" w:name="_Toc21099890"/>
      <w:bookmarkStart w:id="350" w:name="_Toc29809688"/>
      <w:bookmarkStart w:id="351" w:name="_Toc36645066"/>
      <w:bookmarkStart w:id="352" w:name="_Toc37272120"/>
      <w:bookmarkStart w:id="353" w:name="_Toc45884366"/>
      <w:bookmarkStart w:id="354" w:name="_Toc53182389"/>
      <w:bookmarkStart w:id="355" w:name="_Toc58860130"/>
      <w:bookmarkStart w:id="356" w:name="_Toc58862634"/>
      <w:bookmarkStart w:id="357" w:name="_Toc61182627"/>
      <w:bookmarkStart w:id="358" w:name="_Toc73962807"/>
      <w:r>
        <w:t>6.3.1.2</w:t>
      </w:r>
      <w:r w:rsidRPr="008C3753">
        <w:tab/>
      </w:r>
      <w:r w:rsidRPr="008C3753">
        <w:rPr>
          <w:rFonts w:hint="eastAsia"/>
        </w:rPr>
        <w:t>RE power control dynamic range</w:t>
      </w:r>
      <w:bookmarkEnd w:id="349"/>
      <w:bookmarkEnd w:id="350"/>
      <w:bookmarkEnd w:id="351"/>
      <w:bookmarkEnd w:id="352"/>
      <w:bookmarkEnd w:id="353"/>
      <w:bookmarkEnd w:id="354"/>
      <w:bookmarkEnd w:id="355"/>
      <w:bookmarkEnd w:id="356"/>
      <w:bookmarkEnd w:id="357"/>
      <w:bookmarkEnd w:id="358"/>
    </w:p>
    <w:p w14:paraId="2501A2E0" w14:textId="77777777" w:rsidR="00AD1976" w:rsidRPr="008C3753" w:rsidRDefault="00AD1976" w:rsidP="00AD1976">
      <w:pPr>
        <w:pStyle w:val="Heading5"/>
      </w:pPr>
      <w:bookmarkStart w:id="359" w:name="_Toc21099891"/>
      <w:bookmarkStart w:id="360" w:name="_Toc29809689"/>
      <w:bookmarkStart w:id="361" w:name="_Toc36645067"/>
      <w:bookmarkStart w:id="362" w:name="_Toc37272121"/>
      <w:bookmarkStart w:id="363" w:name="_Toc45884367"/>
      <w:bookmarkStart w:id="364" w:name="_Toc53182390"/>
      <w:bookmarkStart w:id="365" w:name="_Toc58860131"/>
      <w:bookmarkStart w:id="366" w:name="_Toc58862635"/>
      <w:bookmarkStart w:id="367" w:name="_Toc61182628"/>
      <w:bookmarkStart w:id="368" w:name="_Toc73962808"/>
      <w:r w:rsidRPr="008C3753">
        <w:t>6</w:t>
      </w:r>
      <w:r>
        <w:t>.3.1.2.1</w:t>
      </w:r>
      <w:r w:rsidRPr="008C3753">
        <w:tab/>
        <w:t>Definition and applicability</w:t>
      </w:r>
      <w:bookmarkEnd w:id="359"/>
      <w:bookmarkEnd w:id="360"/>
      <w:bookmarkEnd w:id="361"/>
      <w:bookmarkEnd w:id="362"/>
      <w:bookmarkEnd w:id="363"/>
      <w:bookmarkEnd w:id="364"/>
      <w:bookmarkEnd w:id="365"/>
      <w:bookmarkEnd w:id="366"/>
      <w:bookmarkEnd w:id="367"/>
      <w:bookmarkEnd w:id="368"/>
    </w:p>
    <w:p w14:paraId="4AD23601" w14:textId="77777777" w:rsidR="00AD1976" w:rsidRDefault="00AD1976" w:rsidP="00AD1976">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Pr="008C3753">
        <w:t>P</w:t>
      </w:r>
      <w:r w:rsidRPr="008C3753">
        <w:rPr>
          <w:vertAlign w:val="subscript"/>
        </w:rPr>
        <w:t>max,c,TABC</w:t>
      </w:r>
      <w:r w:rsidRPr="008C3753">
        <w:rPr>
          <w:rFonts w:hint="eastAsia"/>
          <w:vertAlign w:val="subscript"/>
          <w:lang w:val="en-US" w:eastAsia="zh-CN"/>
        </w:rPr>
        <w:t xml:space="preserve">, </w:t>
      </w:r>
      <w:r w:rsidRPr="008C3753">
        <w:rPr>
          <w:lang w:val="en-US" w:eastAsia="zh-CN"/>
        </w:rPr>
        <w:t xml:space="preserve">or </w:t>
      </w:r>
      <w:r w:rsidRPr="008C3753">
        <w:t>P</w:t>
      </w:r>
      <w:r w:rsidRPr="008C3753">
        <w:rPr>
          <w:vertAlign w:val="subscript"/>
        </w:rPr>
        <w:t>max,c,AC</w:t>
      </w:r>
      <w:r w:rsidRPr="008C3753">
        <w:t>) for a specified reference condition.</w:t>
      </w:r>
    </w:p>
    <w:p w14:paraId="7D6E9AE7" w14:textId="49BC0594" w:rsidR="00AD1976" w:rsidRPr="00E26D09" w:rsidRDefault="00AD1976" w:rsidP="00AD1976">
      <w:pPr>
        <w:rPr>
          <w:rFonts w:cs="v5.0.0"/>
        </w:rPr>
      </w:pPr>
      <w:r w:rsidRPr="00E26D09">
        <w:rPr>
          <w:rFonts w:cs="v5.0.0"/>
        </w:rPr>
        <w:t xml:space="preserve">For </w:t>
      </w:r>
      <w:r>
        <w:rPr>
          <w:rFonts w:cs="v5.0.0"/>
          <w:i/>
        </w:rPr>
        <w:t>IAB</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17398841" w14:textId="77777777" w:rsidR="00AD1976" w:rsidRPr="008C3753" w:rsidRDefault="00AD1976" w:rsidP="00AD1976">
      <w:pPr>
        <w:pStyle w:val="Heading5"/>
      </w:pPr>
      <w:bookmarkStart w:id="369" w:name="_Toc21099892"/>
      <w:bookmarkStart w:id="370" w:name="_Toc29809690"/>
      <w:bookmarkStart w:id="371" w:name="_Toc36645068"/>
      <w:bookmarkStart w:id="372" w:name="_Toc37272122"/>
      <w:bookmarkStart w:id="373" w:name="_Toc45884368"/>
      <w:bookmarkStart w:id="374" w:name="_Toc53182391"/>
      <w:bookmarkStart w:id="375" w:name="_Toc58860132"/>
      <w:bookmarkStart w:id="376" w:name="_Toc58862636"/>
      <w:bookmarkStart w:id="377" w:name="_Toc61182629"/>
      <w:bookmarkStart w:id="378" w:name="_Toc73962809"/>
      <w:r w:rsidRPr="008C3753">
        <w:t>6.3.</w:t>
      </w:r>
      <w:r>
        <w:t>1.</w:t>
      </w:r>
      <w:r w:rsidRPr="008C3753">
        <w:t>2.2</w:t>
      </w:r>
      <w:r w:rsidRPr="008C3753">
        <w:tab/>
        <w:t>Minimum requirement</w:t>
      </w:r>
      <w:bookmarkEnd w:id="369"/>
      <w:bookmarkEnd w:id="370"/>
      <w:bookmarkEnd w:id="371"/>
      <w:bookmarkEnd w:id="372"/>
      <w:bookmarkEnd w:id="373"/>
      <w:bookmarkEnd w:id="374"/>
      <w:bookmarkEnd w:id="375"/>
      <w:bookmarkEnd w:id="376"/>
      <w:bookmarkEnd w:id="377"/>
      <w:bookmarkEnd w:id="378"/>
    </w:p>
    <w:p w14:paraId="152CF4AA" w14:textId="77777777" w:rsidR="00AD1976" w:rsidRPr="008C3753" w:rsidRDefault="00AD1976" w:rsidP="00AD1976">
      <w:pPr>
        <w:rPr>
          <w:lang w:eastAsia="zh-CN"/>
        </w:rPr>
      </w:pPr>
      <w:bookmarkStart w:id="379" w:name="_Toc21099893"/>
      <w:bookmarkStart w:id="380" w:name="_Toc29809691"/>
      <w:bookmarkStart w:id="381" w:name="_Toc36645069"/>
      <w:bookmarkStart w:id="382" w:name="_Toc37272123"/>
      <w:bookmarkStart w:id="383" w:name="_Toc45884369"/>
      <w:bookmarkStart w:id="384" w:name="_Toc53182392"/>
      <w:bookmarkStart w:id="385" w:name="_Toc58860133"/>
      <w:bookmarkStart w:id="386" w:name="_Toc58862637"/>
      <w:bookmarkStart w:id="387" w:name="_Toc61182630"/>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78B2E96F" w14:textId="5AB04FD5" w:rsidR="00AD1976" w:rsidRPr="008C3753" w:rsidRDefault="00AD1976" w:rsidP="00AD1976">
      <w:r w:rsidRPr="008C3753">
        <w:t xml:space="preserve">The minimum requirement for </w:t>
      </w:r>
      <w:r>
        <w:rPr>
          <w:i/>
        </w:rPr>
        <w:t>IAB</w:t>
      </w:r>
      <w:r w:rsidRPr="008C3753">
        <w:rPr>
          <w:i/>
        </w:rPr>
        <w:t xml:space="preserve"> type 1-H </w:t>
      </w:r>
      <w:r w:rsidRPr="008C3753">
        <w:t xml:space="preserve">is defined in </w:t>
      </w:r>
      <w:r>
        <w:t>TS 38.17</w:t>
      </w:r>
      <w:r w:rsidRPr="008C3753">
        <w:t>4 [2], clause 6</w:t>
      </w:r>
      <w:r>
        <w:t>.3.1</w:t>
      </w:r>
      <w:r w:rsidRPr="008C3753">
        <w:t>.2.</w:t>
      </w:r>
    </w:p>
    <w:p w14:paraId="02B232B3" w14:textId="77777777" w:rsidR="00AD1976" w:rsidRPr="008C3753" w:rsidRDefault="00AD1976" w:rsidP="00AD1976">
      <w:pPr>
        <w:pStyle w:val="Heading5"/>
      </w:pPr>
      <w:bookmarkStart w:id="388" w:name="_Toc73962810"/>
      <w:r w:rsidRPr="008C3753">
        <w:t>6.3.</w:t>
      </w:r>
      <w:r>
        <w:t>1.</w:t>
      </w:r>
      <w:r w:rsidRPr="008C3753">
        <w:t>2.3</w:t>
      </w:r>
      <w:r w:rsidRPr="008C3753">
        <w:tab/>
        <w:t>Test purpose</w:t>
      </w:r>
      <w:bookmarkEnd w:id="379"/>
      <w:bookmarkEnd w:id="380"/>
      <w:bookmarkEnd w:id="381"/>
      <w:bookmarkEnd w:id="382"/>
      <w:bookmarkEnd w:id="383"/>
      <w:bookmarkEnd w:id="384"/>
      <w:bookmarkEnd w:id="385"/>
      <w:bookmarkEnd w:id="386"/>
      <w:bookmarkEnd w:id="387"/>
      <w:bookmarkEnd w:id="388"/>
    </w:p>
    <w:p w14:paraId="094FBBBF" w14:textId="733F2159" w:rsidR="00AD1976" w:rsidRPr="008C3753" w:rsidRDefault="00AD1976" w:rsidP="00AD1976">
      <w:pPr>
        <w:rPr>
          <w:lang w:eastAsia="ja-JP"/>
        </w:rPr>
      </w:pPr>
      <w:r w:rsidRPr="008C3753">
        <w:t xml:space="preserve">No specific test or test requirements are defined for conducted </w:t>
      </w:r>
      <w:r w:rsidRPr="008C3753">
        <w:rPr>
          <w:lang w:eastAsia="ja-JP"/>
        </w:rPr>
        <w:t>RE power control dynamic range</w:t>
      </w:r>
      <w:r w:rsidRPr="008C3753">
        <w:t>. The Error Vector Magnitude (EVM) test, as described i</w:t>
      </w:r>
      <w:r w:rsidRPr="000D4065">
        <w:t xml:space="preserve">n </w:t>
      </w:r>
      <w:r w:rsidRPr="00EF3135">
        <w:t>clause 6.</w:t>
      </w:r>
      <w:r w:rsidRPr="00EF3135">
        <w:rPr>
          <w:lang w:eastAsia="ja-JP"/>
        </w:rPr>
        <w:t>5.</w:t>
      </w:r>
      <w:r w:rsidR="000D4065" w:rsidRPr="000D4065">
        <w:rPr>
          <w:lang w:eastAsia="ja-JP"/>
        </w:rPr>
        <w:t>3</w:t>
      </w:r>
      <w:r w:rsidRPr="006A517E">
        <w:t xml:space="preserve"> p</w:t>
      </w:r>
      <w:r w:rsidRPr="008C3753">
        <w:t>rovides sufficient test coverage for this requirement.</w:t>
      </w:r>
    </w:p>
    <w:p w14:paraId="52E24323" w14:textId="77777777" w:rsidR="00AD1976" w:rsidRPr="008C3753" w:rsidRDefault="00AD1976" w:rsidP="00AD1976">
      <w:pPr>
        <w:pStyle w:val="Heading4"/>
      </w:pPr>
      <w:bookmarkStart w:id="389" w:name="_Toc21099894"/>
      <w:bookmarkStart w:id="390" w:name="_Toc29809692"/>
      <w:bookmarkStart w:id="391" w:name="_Toc36645070"/>
      <w:bookmarkStart w:id="392" w:name="_Toc37272124"/>
      <w:bookmarkStart w:id="393" w:name="_Toc45884370"/>
      <w:bookmarkStart w:id="394" w:name="_Toc53182393"/>
      <w:bookmarkStart w:id="395" w:name="_Toc58860134"/>
      <w:bookmarkStart w:id="396" w:name="_Toc58862638"/>
      <w:bookmarkStart w:id="397" w:name="_Toc61182631"/>
      <w:bookmarkStart w:id="398" w:name="_Toc73962811"/>
      <w:r w:rsidRPr="008C3753">
        <w:t>6.3.</w:t>
      </w:r>
      <w:r>
        <w:t>1.</w:t>
      </w:r>
      <w:r w:rsidRPr="008C3753">
        <w:t>3</w:t>
      </w:r>
      <w:r w:rsidRPr="008C3753">
        <w:tab/>
      </w:r>
      <w:r w:rsidRPr="008C3753">
        <w:rPr>
          <w:rFonts w:hint="eastAsia"/>
        </w:rPr>
        <w:t>Total power dynamic range</w:t>
      </w:r>
      <w:bookmarkEnd w:id="389"/>
      <w:bookmarkEnd w:id="390"/>
      <w:bookmarkEnd w:id="391"/>
      <w:bookmarkEnd w:id="392"/>
      <w:bookmarkEnd w:id="393"/>
      <w:bookmarkEnd w:id="394"/>
      <w:bookmarkEnd w:id="395"/>
      <w:bookmarkEnd w:id="396"/>
      <w:bookmarkEnd w:id="397"/>
      <w:bookmarkEnd w:id="398"/>
    </w:p>
    <w:p w14:paraId="4D3681C0" w14:textId="77777777" w:rsidR="00AD1976" w:rsidRPr="008C3753" w:rsidRDefault="00AD1976" w:rsidP="00AD1976">
      <w:pPr>
        <w:pStyle w:val="Heading5"/>
      </w:pPr>
      <w:bookmarkStart w:id="399" w:name="_Toc21099895"/>
      <w:bookmarkStart w:id="400" w:name="_Toc29809693"/>
      <w:bookmarkStart w:id="401" w:name="_Toc36645071"/>
      <w:bookmarkStart w:id="402" w:name="_Toc37272125"/>
      <w:bookmarkStart w:id="403" w:name="_Toc45884371"/>
      <w:bookmarkStart w:id="404" w:name="_Toc53182394"/>
      <w:bookmarkStart w:id="405" w:name="_Toc58860135"/>
      <w:bookmarkStart w:id="406" w:name="_Toc58862639"/>
      <w:bookmarkStart w:id="407" w:name="_Toc61182632"/>
      <w:bookmarkStart w:id="408" w:name="_Toc73962812"/>
      <w:r w:rsidRPr="008C3753">
        <w:t>6.3.</w:t>
      </w:r>
      <w:r>
        <w:t>1.</w:t>
      </w:r>
      <w:r w:rsidRPr="008C3753">
        <w:t>3.1</w:t>
      </w:r>
      <w:r w:rsidRPr="008C3753">
        <w:tab/>
        <w:t>Definition and applicability</w:t>
      </w:r>
      <w:bookmarkEnd w:id="399"/>
      <w:bookmarkEnd w:id="400"/>
      <w:bookmarkEnd w:id="401"/>
      <w:bookmarkEnd w:id="402"/>
      <w:bookmarkEnd w:id="403"/>
      <w:bookmarkEnd w:id="404"/>
      <w:bookmarkEnd w:id="405"/>
      <w:bookmarkEnd w:id="406"/>
      <w:bookmarkEnd w:id="407"/>
      <w:bookmarkEnd w:id="408"/>
    </w:p>
    <w:p w14:paraId="3F1C90D2" w14:textId="77777777" w:rsidR="00AD1976" w:rsidRPr="00E26D09" w:rsidRDefault="00AD1976" w:rsidP="00AD1976">
      <w:bookmarkStart w:id="409" w:name="_Toc21099896"/>
      <w:bookmarkStart w:id="410" w:name="_Toc29809694"/>
      <w:bookmarkStart w:id="411" w:name="_Toc36645072"/>
      <w:bookmarkStart w:id="412" w:name="_Toc37272126"/>
      <w:bookmarkStart w:id="413" w:name="_Toc45884372"/>
      <w:bookmarkStart w:id="414" w:name="_Toc53182395"/>
      <w:bookmarkStart w:id="415" w:name="_Toc58860136"/>
      <w:bookmarkStart w:id="416" w:name="_Toc58862640"/>
      <w:bookmarkStart w:id="417" w:name="_Toc61182633"/>
      <w:r w:rsidRPr="00E26D09">
        <w:t xml:space="preserve">The </w:t>
      </w:r>
      <w:r>
        <w:t>IAB-DU</w:t>
      </w:r>
      <w:r w:rsidRPr="00E26D09">
        <w:t xml:space="preserve"> total power dynamic range is the difference between the maximum and the minimum transmit power of an OFDM symbol for a specified reference condition.</w:t>
      </w:r>
    </w:p>
    <w:p w14:paraId="45EC9B9C" w14:textId="59316BAA" w:rsidR="00AD1976" w:rsidRPr="00E26D09" w:rsidRDefault="00AD1976" w:rsidP="00AD1976">
      <w:pPr>
        <w:rPr>
          <w:rFonts w:cs="v5.0.0"/>
        </w:rPr>
      </w:pPr>
      <w:r w:rsidRPr="00E26D09">
        <w:rPr>
          <w:rFonts w:cs="v5.0.0"/>
        </w:rPr>
        <w:t xml:space="preserve">For </w:t>
      </w:r>
      <w:r>
        <w:rPr>
          <w:rFonts w:cs="v5.0.0"/>
          <w:i/>
        </w:rPr>
        <w:t>IAB</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211A88EA" w14:textId="77777777" w:rsidR="00AD1976" w:rsidRPr="00E26D09" w:rsidRDefault="00AD1976" w:rsidP="00AD1976">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1203394D" w14:textId="77777777" w:rsidR="00AD1976" w:rsidRPr="008C3753" w:rsidRDefault="00AD1976" w:rsidP="00AD1976">
      <w:pPr>
        <w:pStyle w:val="Heading5"/>
      </w:pPr>
      <w:bookmarkStart w:id="418" w:name="_Toc73962813"/>
      <w:r w:rsidRPr="008C3753">
        <w:lastRenderedPageBreak/>
        <w:t>6.3.</w:t>
      </w:r>
      <w:r>
        <w:t>1.</w:t>
      </w:r>
      <w:r w:rsidRPr="008C3753">
        <w:t>3.2</w:t>
      </w:r>
      <w:r w:rsidRPr="008C3753">
        <w:tab/>
        <w:t>Minimum requirement</w:t>
      </w:r>
      <w:bookmarkEnd w:id="409"/>
      <w:bookmarkEnd w:id="410"/>
      <w:bookmarkEnd w:id="411"/>
      <w:bookmarkEnd w:id="412"/>
      <w:bookmarkEnd w:id="413"/>
      <w:bookmarkEnd w:id="414"/>
      <w:bookmarkEnd w:id="415"/>
      <w:bookmarkEnd w:id="416"/>
      <w:bookmarkEnd w:id="417"/>
      <w:bookmarkEnd w:id="418"/>
    </w:p>
    <w:p w14:paraId="20B9EC9B" w14:textId="77777777" w:rsidR="00AD1976" w:rsidRPr="008C3753" w:rsidRDefault="00AD1976" w:rsidP="00AD1976">
      <w:pPr>
        <w:rPr>
          <w:lang w:eastAsia="zh-CN"/>
        </w:rPr>
      </w:pPr>
      <w:bookmarkStart w:id="419" w:name="_Toc21099897"/>
      <w:bookmarkStart w:id="420" w:name="_Toc29809695"/>
      <w:bookmarkStart w:id="421" w:name="_Toc36645073"/>
      <w:bookmarkStart w:id="422" w:name="_Toc37272127"/>
      <w:bookmarkStart w:id="423" w:name="_Toc45884373"/>
      <w:bookmarkStart w:id="424" w:name="_Toc53182396"/>
      <w:bookmarkStart w:id="425" w:name="_Toc58860137"/>
      <w:bookmarkStart w:id="426" w:name="_Toc58862641"/>
      <w:bookmarkStart w:id="427" w:name="_Toc61182634"/>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7B6C18A" w14:textId="7E468EBB" w:rsidR="00AD1976" w:rsidRPr="008C3753" w:rsidRDefault="00AD1976" w:rsidP="00AD1976">
      <w:r w:rsidRPr="008C3753">
        <w:t xml:space="preserve">The minimum requirement for </w:t>
      </w:r>
      <w:r>
        <w:rPr>
          <w:i/>
        </w:rPr>
        <w:t xml:space="preserve">IAB-DU </w:t>
      </w:r>
      <w:r w:rsidRPr="008C3753">
        <w:t xml:space="preserve">is in </w:t>
      </w:r>
      <w:r>
        <w:t>TS 38.17</w:t>
      </w:r>
      <w:r w:rsidRPr="008C3753">
        <w:t>4 [2], clause 6</w:t>
      </w:r>
      <w:r>
        <w:t>.3.1.3</w:t>
      </w:r>
      <w:r w:rsidRPr="008C3753">
        <w:t>.</w:t>
      </w:r>
    </w:p>
    <w:p w14:paraId="592B8CB2" w14:textId="77777777" w:rsidR="00AD1976" w:rsidRPr="008C3753" w:rsidRDefault="00AD1976" w:rsidP="00AD1976">
      <w:pPr>
        <w:pStyle w:val="Heading5"/>
      </w:pPr>
      <w:bookmarkStart w:id="428" w:name="_Toc73962814"/>
      <w:r w:rsidRPr="008C3753">
        <w:t>6.3.</w:t>
      </w:r>
      <w:r>
        <w:t>1.</w:t>
      </w:r>
      <w:r w:rsidRPr="008C3753">
        <w:t>3.3</w:t>
      </w:r>
      <w:r w:rsidRPr="008C3753">
        <w:tab/>
        <w:t>Test purpose</w:t>
      </w:r>
      <w:bookmarkEnd w:id="419"/>
      <w:bookmarkEnd w:id="420"/>
      <w:bookmarkEnd w:id="421"/>
      <w:bookmarkEnd w:id="422"/>
      <w:bookmarkEnd w:id="423"/>
      <w:bookmarkEnd w:id="424"/>
      <w:bookmarkEnd w:id="425"/>
      <w:bookmarkEnd w:id="426"/>
      <w:bookmarkEnd w:id="427"/>
      <w:bookmarkEnd w:id="428"/>
    </w:p>
    <w:p w14:paraId="76C16007" w14:textId="77777777" w:rsidR="00AD1976" w:rsidRPr="008C3753" w:rsidRDefault="00AD1976" w:rsidP="00AD1976">
      <w:r w:rsidRPr="008C3753">
        <w:rPr>
          <w:rFonts w:cs="v4.2.0"/>
        </w:rPr>
        <w:t>The test purpose is to verify that the total power dynamic range is within the limits specified by the minimum requirement.</w:t>
      </w:r>
    </w:p>
    <w:p w14:paraId="738DE4CD" w14:textId="77777777" w:rsidR="00AD1976" w:rsidRPr="008C3753" w:rsidRDefault="00AD1976" w:rsidP="00AD1976">
      <w:pPr>
        <w:pStyle w:val="Heading5"/>
      </w:pPr>
      <w:bookmarkStart w:id="429" w:name="_Toc21099898"/>
      <w:bookmarkStart w:id="430" w:name="_Toc29809696"/>
      <w:bookmarkStart w:id="431" w:name="_Toc36645074"/>
      <w:bookmarkStart w:id="432" w:name="_Toc37272128"/>
      <w:bookmarkStart w:id="433" w:name="_Toc45884374"/>
      <w:bookmarkStart w:id="434" w:name="_Toc53182397"/>
      <w:bookmarkStart w:id="435" w:name="_Toc58860138"/>
      <w:bookmarkStart w:id="436" w:name="_Toc58862642"/>
      <w:bookmarkStart w:id="437" w:name="_Toc61182635"/>
      <w:bookmarkStart w:id="438" w:name="_Toc73962815"/>
      <w:r w:rsidRPr="008C3753">
        <w:t>6.3.</w:t>
      </w:r>
      <w:r>
        <w:t>1.</w:t>
      </w:r>
      <w:r w:rsidRPr="008C3753">
        <w:t>3.4</w:t>
      </w:r>
      <w:r w:rsidRPr="008C3753">
        <w:tab/>
        <w:t>Method of test</w:t>
      </w:r>
      <w:bookmarkEnd w:id="429"/>
      <w:bookmarkEnd w:id="430"/>
      <w:bookmarkEnd w:id="431"/>
      <w:bookmarkEnd w:id="432"/>
      <w:bookmarkEnd w:id="433"/>
      <w:bookmarkEnd w:id="434"/>
      <w:bookmarkEnd w:id="435"/>
      <w:bookmarkEnd w:id="436"/>
      <w:bookmarkEnd w:id="437"/>
      <w:bookmarkEnd w:id="438"/>
    </w:p>
    <w:p w14:paraId="258F7AD8" w14:textId="77777777" w:rsidR="00AD1976" w:rsidRPr="008C3753" w:rsidRDefault="00AD1976" w:rsidP="00AD1976">
      <w:pPr>
        <w:pStyle w:val="Heading6"/>
      </w:pPr>
      <w:bookmarkStart w:id="439" w:name="_Toc21099899"/>
      <w:bookmarkStart w:id="440" w:name="_Toc29809697"/>
      <w:bookmarkStart w:id="441" w:name="_Toc36645075"/>
      <w:bookmarkStart w:id="442" w:name="_Toc37272129"/>
      <w:bookmarkStart w:id="443" w:name="_Toc45884375"/>
      <w:bookmarkStart w:id="444" w:name="_Toc53182398"/>
      <w:bookmarkStart w:id="445" w:name="_Toc58860139"/>
      <w:bookmarkStart w:id="446" w:name="_Toc58862643"/>
      <w:bookmarkStart w:id="447" w:name="_Toc61182636"/>
      <w:bookmarkStart w:id="448" w:name="_Toc73962816"/>
      <w:r w:rsidRPr="008C3753">
        <w:t>6.3.</w:t>
      </w:r>
      <w:r>
        <w:t>1.</w:t>
      </w:r>
      <w:r w:rsidRPr="008C3753">
        <w:t>3.4.1</w:t>
      </w:r>
      <w:r w:rsidRPr="008C3753">
        <w:tab/>
        <w:t>Initial conditions</w:t>
      </w:r>
      <w:bookmarkEnd w:id="439"/>
      <w:bookmarkEnd w:id="440"/>
      <w:bookmarkEnd w:id="441"/>
      <w:bookmarkEnd w:id="442"/>
      <w:bookmarkEnd w:id="443"/>
      <w:bookmarkEnd w:id="444"/>
      <w:bookmarkEnd w:id="445"/>
      <w:bookmarkEnd w:id="446"/>
      <w:bookmarkEnd w:id="447"/>
      <w:bookmarkEnd w:id="448"/>
    </w:p>
    <w:p w14:paraId="0C687961" w14:textId="77777777" w:rsidR="00AD1976" w:rsidRPr="000D4065" w:rsidRDefault="00AD1976" w:rsidP="00AD1976">
      <w:r w:rsidRPr="008C3753">
        <w:t>Test environment: Normal, see ann</w:t>
      </w:r>
      <w:r w:rsidRPr="000D4065">
        <w:t xml:space="preserve">ex </w:t>
      </w:r>
      <w:r w:rsidRPr="00EF3135">
        <w:t>B.2.</w:t>
      </w:r>
    </w:p>
    <w:p w14:paraId="1F05279A" w14:textId="77777777" w:rsidR="00AD1976" w:rsidRPr="008C3753" w:rsidRDefault="00AD1976" w:rsidP="00AD1976">
      <w:r w:rsidRPr="006A517E">
        <w:t>RF channels to be tested:</w:t>
      </w:r>
      <w:r w:rsidRPr="006A517E">
        <w:tab/>
        <w:t>M; see cla</w:t>
      </w:r>
      <w:r w:rsidRPr="00EF3135">
        <w:rPr>
          <w:u w:val="single"/>
        </w:rPr>
        <w:t>use 4.9.1.</w:t>
      </w:r>
    </w:p>
    <w:p w14:paraId="23CCFC9D" w14:textId="3A29135C" w:rsidR="00AD1976" w:rsidRPr="008C3753" w:rsidRDefault="00AD1976" w:rsidP="00AD1976">
      <w:r w:rsidRPr="008C3753">
        <w:rPr>
          <w:rFonts w:eastAsia="MS P??" w:cs="v4.2.0"/>
        </w:rPr>
        <w:t xml:space="preserve">Set the </w:t>
      </w:r>
      <w:r w:rsidRPr="008C3753">
        <w:t xml:space="preserve">channel set-up </w:t>
      </w:r>
      <w:r w:rsidRPr="008C3753">
        <w:rPr>
          <w:rFonts w:eastAsia="MS P??" w:cs="v4.2.0"/>
        </w:rPr>
        <w:t xml:space="preserve">of the connector under as shown in </w:t>
      </w:r>
      <w:r>
        <w:rPr>
          <w:rFonts w:eastAsia="MS P??" w:cs="v4.2.0"/>
        </w:rPr>
        <w:t>annex D.</w:t>
      </w:r>
      <w:r w:rsidR="00102F58">
        <w:rPr>
          <w:rFonts w:eastAsia="MS P??" w:cs="v4.2.0"/>
        </w:rPr>
        <w:t>1</w:t>
      </w:r>
      <w:r>
        <w:rPr>
          <w:rFonts w:eastAsia="MS P??" w:cs="v4.2.0"/>
        </w:rPr>
        <w:t xml:space="preserve"> for </w:t>
      </w:r>
      <w:r>
        <w:rPr>
          <w:rFonts w:eastAsia="MS P??" w:cs="v4.2.0"/>
          <w:i/>
        </w:rPr>
        <w:t>IAB</w:t>
      </w:r>
      <w:r w:rsidRPr="001C185F">
        <w:rPr>
          <w:rFonts w:eastAsia="MS P??" w:cs="v4.2.0"/>
          <w:i/>
        </w:rPr>
        <w:t xml:space="preserve"> type 1-H</w:t>
      </w:r>
      <w:r w:rsidRPr="008C3753">
        <w:rPr>
          <w:lang w:eastAsia="ja-JP"/>
        </w:rPr>
        <w:t>.</w:t>
      </w:r>
    </w:p>
    <w:p w14:paraId="0A03D952" w14:textId="77777777" w:rsidR="00AD1976" w:rsidRPr="008C3753" w:rsidRDefault="00AD1976" w:rsidP="00AD1976">
      <w:pPr>
        <w:pStyle w:val="Heading6"/>
      </w:pPr>
      <w:bookmarkStart w:id="449" w:name="_Toc21099900"/>
      <w:bookmarkStart w:id="450" w:name="_Toc29809698"/>
      <w:bookmarkStart w:id="451" w:name="_Toc36645076"/>
      <w:bookmarkStart w:id="452" w:name="_Toc37272130"/>
      <w:bookmarkStart w:id="453" w:name="_Toc45884376"/>
      <w:bookmarkStart w:id="454" w:name="_Toc53182399"/>
      <w:bookmarkStart w:id="455" w:name="_Toc58860140"/>
      <w:bookmarkStart w:id="456" w:name="_Toc58862644"/>
      <w:bookmarkStart w:id="457" w:name="_Toc61182637"/>
      <w:bookmarkStart w:id="458" w:name="_Toc73962817"/>
      <w:r w:rsidRPr="008C3753">
        <w:t>6.3.</w:t>
      </w:r>
      <w:r>
        <w:t>1.</w:t>
      </w:r>
      <w:r w:rsidRPr="008C3753">
        <w:t>3.4.2</w:t>
      </w:r>
      <w:r w:rsidRPr="008C3753">
        <w:tab/>
        <w:t>Procedure</w:t>
      </w:r>
      <w:bookmarkEnd w:id="449"/>
      <w:bookmarkEnd w:id="450"/>
      <w:bookmarkEnd w:id="451"/>
      <w:bookmarkEnd w:id="452"/>
      <w:bookmarkEnd w:id="453"/>
      <w:bookmarkEnd w:id="454"/>
      <w:bookmarkEnd w:id="455"/>
      <w:bookmarkEnd w:id="456"/>
      <w:bookmarkEnd w:id="457"/>
      <w:bookmarkEnd w:id="458"/>
    </w:p>
    <w:p w14:paraId="50B4E0CD" w14:textId="3B6D7D07" w:rsidR="00AD1976" w:rsidRPr="003124A8" w:rsidRDefault="00AD1976" w:rsidP="00AD1976">
      <w:r w:rsidRPr="008C3753">
        <w:t xml:space="preserve">For </w:t>
      </w:r>
      <w:r>
        <w:rPr>
          <w:i/>
        </w:rPr>
        <w:t>IAB</w:t>
      </w:r>
      <w:r w:rsidRPr="008C3753">
        <w:rPr>
          <w:i/>
        </w:rPr>
        <w:t xml:space="preserve">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w:t>
      </w:r>
      <w:r w:rsidRPr="006A517E">
        <w:t xml:space="preserve">in </w:t>
      </w:r>
      <w:r w:rsidRPr="00EF3135">
        <w:t>annex D.</w:t>
      </w:r>
      <w:r w:rsidR="006A517E" w:rsidRPr="00EF3135">
        <w:t>1</w:t>
      </w:r>
      <w:r w:rsidRPr="00EF3135">
        <w:t>.1</w:t>
      </w:r>
      <w:r w:rsidRPr="006A517E">
        <w:t xml:space="preserve">. Whichever method is used the procedure is repeated until all </w:t>
      </w:r>
      <w:r w:rsidRPr="006A517E">
        <w:rPr>
          <w:i/>
        </w:rPr>
        <w:t>TAB connectors</w:t>
      </w:r>
      <w:r w:rsidRPr="003124A8">
        <w:t xml:space="preserve"> necessary to demonstrate conformance have been tested.</w:t>
      </w:r>
    </w:p>
    <w:p w14:paraId="4620F349" w14:textId="72624E41" w:rsidR="00AD1976" w:rsidRPr="008C3753" w:rsidRDefault="00AD1976" w:rsidP="00AD1976">
      <w:pPr>
        <w:pStyle w:val="B1"/>
      </w:pPr>
      <w:r w:rsidRPr="003124A8">
        <w:t>1)</w:t>
      </w:r>
      <w:r w:rsidRPr="003124A8">
        <w:tab/>
        <w:t xml:space="preserve">Connect the </w:t>
      </w:r>
      <w:r w:rsidRPr="003124A8">
        <w:rPr>
          <w:i/>
          <w:lang w:eastAsia="zh-CN"/>
        </w:rPr>
        <w:t>single-band connector(s)</w:t>
      </w:r>
      <w:r w:rsidRPr="003124A8">
        <w:rPr>
          <w:lang w:eastAsia="zh-CN"/>
        </w:rPr>
        <w:t xml:space="preserve"> </w:t>
      </w:r>
      <w:r w:rsidRPr="003124A8">
        <w:t>under test as shown in annex D.</w:t>
      </w:r>
      <w:r w:rsidR="006A517E" w:rsidRPr="003124A8">
        <w:t>1</w:t>
      </w:r>
      <w:r w:rsidRPr="003124A8">
        <w:t>.1 fo</w:t>
      </w:r>
      <w:r w:rsidRPr="008C3753">
        <w:t>r</w:t>
      </w:r>
      <w:r>
        <w:rPr>
          <w:i/>
        </w:rPr>
        <w:t xml:space="preserve"> IAB</w:t>
      </w:r>
      <w:r w:rsidRPr="008C3753">
        <w:rPr>
          <w:i/>
        </w:rPr>
        <w:t xml:space="preserve"> type 1-H</w:t>
      </w:r>
      <w:r w:rsidRPr="008C3753">
        <w:t>. All connectors not under test shall be terminated.</w:t>
      </w:r>
    </w:p>
    <w:p w14:paraId="7922170D" w14:textId="77777777" w:rsidR="00AD1976" w:rsidRPr="008C3753" w:rsidRDefault="00AD1976" w:rsidP="00AD1976">
      <w:pPr>
        <w:pStyle w:val="B1"/>
      </w:pPr>
      <w:r w:rsidRPr="008C3753">
        <w:t>2)</w:t>
      </w:r>
      <w:r w:rsidRPr="008C3753">
        <w:tab/>
        <w:t xml:space="preserve">Set each connector under test to transmit according to the applicable test configuration </w:t>
      </w:r>
      <w:r w:rsidRPr="006A517E">
        <w:t xml:space="preserve">in </w:t>
      </w:r>
      <w:r w:rsidRPr="00EF3135">
        <w:t>clause 4.</w:t>
      </w:r>
      <w:r w:rsidRPr="00EF3135">
        <w:rPr>
          <w:lang w:val="en-US" w:eastAsia="zh-CN"/>
        </w:rPr>
        <w:t>8</w:t>
      </w:r>
      <w:r w:rsidRPr="006A517E">
        <w:t xml:space="preserve"> usi</w:t>
      </w:r>
      <w:r w:rsidRPr="008C3753">
        <w:t>ng the corresponding test models i</w:t>
      </w:r>
      <w:r w:rsidRPr="006A517E">
        <w:t>n clause </w:t>
      </w:r>
      <w:r w:rsidRPr="00EF3135">
        <w:t>4.9.2</w:t>
      </w:r>
      <w:r w:rsidRPr="006A517E">
        <w:rPr>
          <w:rFonts w:hint="eastAsia"/>
          <w:lang w:val="en-US" w:eastAsia="zh-CN"/>
        </w:rPr>
        <w:t xml:space="preserve"> </w:t>
      </w:r>
      <w:r w:rsidRPr="006A517E">
        <w:t>at</w:t>
      </w:r>
      <w:r w:rsidRPr="008C3753">
        <w:t xml:space="preserve"> P</w:t>
      </w:r>
      <w:r w:rsidRPr="008C3753">
        <w:rPr>
          <w:vertAlign w:val="subscript"/>
        </w:rPr>
        <w:t>rated,c,TABC</w:t>
      </w:r>
      <w:r w:rsidRPr="008C3753">
        <w:t xml:space="preserve"> for </w:t>
      </w:r>
      <w:r>
        <w:rPr>
          <w:i/>
        </w:rPr>
        <w:t>IAB</w:t>
      </w:r>
      <w:r w:rsidRPr="008C3753">
        <w:rPr>
          <w:i/>
        </w:rPr>
        <w:t xml:space="preserve"> t</w:t>
      </w:r>
      <w:r w:rsidRPr="006A517E">
        <w:rPr>
          <w:i/>
        </w:rPr>
        <w:t>ype 1-H</w:t>
      </w:r>
      <w:r w:rsidRPr="006A517E">
        <w:t xml:space="preserve"> (</w:t>
      </w:r>
      <w:r w:rsidRPr="00EF3135">
        <w:t>D.21</w:t>
      </w:r>
      <w:r w:rsidRPr="006A517E">
        <w:t>).</w:t>
      </w:r>
    </w:p>
    <w:p w14:paraId="2BDB3E44" w14:textId="77777777" w:rsidR="00AD1976" w:rsidRPr="008C3753" w:rsidRDefault="00AD1976" w:rsidP="00AD1976">
      <w:pPr>
        <w:pStyle w:val="B1"/>
        <w:rPr>
          <w:rFonts w:cs="v4.2.0"/>
          <w:lang w:val="en-US" w:eastAsia="zh-CN"/>
        </w:rPr>
      </w:pPr>
      <w:r w:rsidRPr="008C3753">
        <w:t>3)</w:t>
      </w:r>
      <w:r w:rsidRPr="008C3753">
        <w:tab/>
      </w:r>
      <w:r w:rsidRPr="008C3753">
        <w:rPr>
          <w:rFonts w:cs="v4.2.0"/>
          <w:lang w:val="en-US" w:eastAsia="zh-CN"/>
        </w:rPr>
        <w:t xml:space="preserve">For </w:t>
      </w:r>
      <w:r>
        <w:rPr>
          <w:rFonts w:cs="v4.2.0"/>
          <w:i/>
          <w:iCs/>
          <w:lang w:val="en-US" w:eastAsia="zh-CN"/>
        </w:rPr>
        <w:t>IAB</w:t>
      </w:r>
      <w:r w:rsidRPr="008C3753">
        <w:rPr>
          <w:rFonts w:cs="v4.2.0"/>
          <w:i/>
          <w:iCs/>
          <w:lang w:val="en-US" w:eastAsia="zh-CN"/>
        </w:rPr>
        <w:t xml:space="preserve">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F089F4" w14:textId="77777777" w:rsidR="00AD1976" w:rsidRPr="008C3753" w:rsidRDefault="00AD1976" w:rsidP="00AD1976">
      <w:pPr>
        <w:pStyle w:val="B20"/>
        <w:rPr>
          <w:lang w:val="en-US" w:eastAsia="zh-CN"/>
        </w:rPr>
      </w:pPr>
      <w:r w:rsidRPr="008C3753">
        <w:rPr>
          <w:lang w:val="en-US" w:eastAsia="zh-CN"/>
        </w:rPr>
        <w:t>-</w:t>
      </w:r>
      <w:r w:rsidRPr="008C3753">
        <w:rPr>
          <w:lang w:val="en-US" w:eastAsia="zh-CN"/>
        </w:rPr>
        <w:tab/>
      </w:r>
      <w:r w:rsidRPr="00D9501F">
        <w:rPr>
          <w:highlight w:val="yellow"/>
          <w:lang w:val="en-US" w:eastAsia="zh-CN"/>
        </w:rPr>
        <w:t>NR-FR1-TM3.1a if 256QAM</w:t>
      </w:r>
      <w:r w:rsidRPr="008C3753">
        <w:rPr>
          <w:lang w:val="en-US" w:eastAsia="zh-CN"/>
        </w:rPr>
        <w:t xml:space="preserve"> is supported without power back off</w:t>
      </w:r>
      <w:r w:rsidRPr="008C3753">
        <w:rPr>
          <w:rFonts w:hint="eastAsia"/>
          <w:lang w:val="en-US" w:eastAsia="zh-CN"/>
        </w:rPr>
        <w:t>, or</w:t>
      </w:r>
    </w:p>
    <w:p w14:paraId="6AE9018C" w14:textId="77777777" w:rsidR="00AD1976" w:rsidRPr="008C3753" w:rsidRDefault="00AD1976" w:rsidP="00AD1976">
      <w:pPr>
        <w:pStyle w:val="B20"/>
        <w:rPr>
          <w:lang w:val="en-US" w:eastAsia="zh-CN"/>
        </w:rPr>
      </w:pPr>
      <w:r w:rsidRPr="008C3753">
        <w:rPr>
          <w:lang w:val="en-US" w:eastAsia="zh-CN"/>
        </w:rPr>
        <w:t>-</w:t>
      </w:r>
      <w:r w:rsidRPr="008C3753">
        <w:rPr>
          <w:lang w:val="en-US" w:eastAsia="zh-CN"/>
        </w:rPr>
        <w:tab/>
      </w:r>
      <w:r w:rsidRPr="00D9501F">
        <w:rPr>
          <w:rFonts w:hint="eastAsia"/>
          <w:highlight w:val="yellow"/>
          <w:lang w:val="en-US" w:eastAsia="zh-CN"/>
        </w:rPr>
        <w:t>NR-FR1-TM3.1 if 256QAM</w:t>
      </w:r>
      <w:r w:rsidRPr="008C3753">
        <w:rPr>
          <w:rFonts w:hint="eastAsia"/>
          <w:lang w:val="en-US" w:eastAsia="zh-CN"/>
        </w:rPr>
        <w:t xml:space="preserve"> is supported with power back off</w:t>
      </w:r>
      <w:r w:rsidRPr="008C3753">
        <w:rPr>
          <w:lang w:val="en-US" w:eastAsia="zh-CN"/>
        </w:rPr>
        <w:t>, or</w:t>
      </w:r>
    </w:p>
    <w:p w14:paraId="07ED42A3" w14:textId="77777777" w:rsidR="00AD1976" w:rsidRPr="008C3753" w:rsidRDefault="00AD1976" w:rsidP="00AD1976">
      <w:pPr>
        <w:pStyle w:val="B20"/>
        <w:rPr>
          <w:lang w:val="en-US" w:eastAsia="zh-CN"/>
        </w:rPr>
      </w:pPr>
      <w:r w:rsidRPr="008C3753">
        <w:rPr>
          <w:lang w:val="en-US" w:eastAsia="zh-CN"/>
        </w:rPr>
        <w:t>-</w:t>
      </w:r>
      <w:r w:rsidRPr="008C3753">
        <w:rPr>
          <w:lang w:val="en-US" w:eastAsia="zh-CN"/>
        </w:rPr>
        <w:tab/>
      </w:r>
      <w:r w:rsidRPr="00D9501F">
        <w:rPr>
          <w:rFonts w:hint="eastAsia"/>
          <w:highlight w:val="yellow"/>
          <w:lang w:val="en-US" w:eastAsia="zh-CN"/>
        </w:rPr>
        <w:t>NR-FR1-TM3.1 if 256QAM</w:t>
      </w:r>
      <w:r w:rsidRPr="008C3753">
        <w:rPr>
          <w:rFonts w:hint="eastAsia"/>
          <w:lang w:val="en-US" w:eastAsia="zh-CN"/>
        </w:rPr>
        <w:t xml:space="preserve"> is not supported by </w:t>
      </w:r>
      <w:r>
        <w:rPr>
          <w:lang w:val="en-US" w:eastAsia="zh-CN"/>
        </w:rPr>
        <w:t>IAB-DU</w:t>
      </w:r>
      <w:r w:rsidRPr="008C3753">
        <w:rPr>
          <w:lang w:val="en-US" w:eastAsia="zh-CN"/>
        </w:rPr>
        <w:t>.</w:t>
      </w:r>
    </w:p>
    <w:p w14:paraId="3422148C" w14:textId="77777777" w:rsidR="00AD1976" w:rsidRPr="008C3753" w:rsidRDefault="00AD1976" w:rsidP="00AD1976">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w:t>
      </w:r>
      <w:r w:rsidRPr="00EF3135">
        <w:rPr>
          <w:rFonts w:eastAsia="SimSun"/>
          <w:lang w:val="en-US" w:eastAsia="zh-CN"/>
        </w:rPr>
        <w:t>annex H.</w:t>
      </w:r>
    </w:p>
    <w:p w14:paraId="1A7B1494" w14:textId="77777777" w:rsidR="00AD1976" w:rsidRPr="008C3753" w:rsidRDefault="00AD1976" w:rsidP="00AD1976">
      <w:pPr>
        <w:pStyle w:val="B1"/>
        <w:rPr>
          <w:rFonts w:cs="v4.2.0"/>
          <w:lang w:val="en-US" w:eastAsia="zh-CN"/>
        </w:rPr>
      </w:pPr>
      <w:r w:rsidRPr="008C3753">
        <w:t>5)</w:t>
      </w:r>
      <w:r w:rsidRPr="008C3753">
        <w:tab/>
      </w:r>
      <w:r w:rsidRPr="008C3753">
        <w:rPr>
          <w:rFonts w:cs="v4.2.0"/>
          <w:lang w:val="en-US" w:eastAsia="zh-CN"/>
        </w:rPr>
        <w:t xml:space="preserve">For </w:t>
      </w:r>
      <w:r>
        <w:rPr>
          <w:rFonts w:cs="v4.2.0"/>
          <w:i/>
          <w:iCs/>
          <w:lang w:val="en-US" w:eastAsia="zh-CN"/>
        </w:rPr>
        <w:t>IAB</w:t>
      </w:r>
      <w:r w:rsidRPr="008C3753">
        <w:rPr>
          <w:rFonts w:cs="v4.2.0"/>
          <w:i/>
          <w:iCs/>
          <w:lang w:val="en-US" w:eastAsia="zh-CN"/>
        </w:rPr>
        <w:t xml:space="preserve">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to transmit a signal according to:</w:t>
      </w:r>
    </w:p>
    <w:p w14:paraId="7ED143CF" w14:textId="77777777" w:rsidR="00AD1976" w:rsidRPr="008C3753" w:rsidRDefault="00AD1976" w:rsidP="00AD1976">
      <w:pPr>
        <w:pStyle w:val="B20"/>
        <w:rPr>
          <w:lang w:val="en-US" w:eastAsia="zh-CN"/>
        </w:rPr>
      </w:pPr>
      <w:r w:rsidRPr="00D9501F">
        <w:rPr>
          <w:highlight w:val="yellow"/>
          <w:lang w:val="en-US" w:eastAsia="zh-CN"/>
        </w:rPr>
        <w:t>NR-FR1-TM</w:t>
      </w:r>
      <w:r w:rsidRPr="00D9501F">
        <w:rPr>
          <w:rFonts w:hint="eastAsia"/>
          <w:highlight w:val="yellow"/>
          <w:lang w:val="en-US" w:eastAsia="zh-CN"/>
        </w:rPr>
        <w:t>2</w:t>
      </w:r>
      <w:r w:rsidRPr="00D9501F">
        <w:rPr>
          <w:highlight w:val="yellow"/>
          <w:lang w:val="en-US" w:eastAsia="zh-CN"/>
        </w:rPr>
        <w:t>a</w:t>
      </w:r>
      <w:r w:rsidRPr="00D9501F">
        <w:rPr>
          <w:highlight w:val="yellow"/>
        </w:rPr>
        <w:t xml:space="preserve"> </w:t>
      </w:r>
      <w:r w:rsidRPr="00D9501F">
        <w:rPr>
          <w:highlight w:val="yellow"/>
          <w:lang w:val="en-US" w:eastAsia="zh-CN"/>
        </w:rPr>
        <w:t>if 256QAM</w:t>
      </w:r>
      <w:r w:rsidRPr="008C3753">
        <w:rPr>
          <w:lang w:val="en-US" w:eastAsia="zh-CN"/>
        </w:rPr>
        <w:t xml:space="preserve"> is supported, or</w:t>
      </w:r>
    </w:p>
    <w:p w14:paraId="3D23586E" w14:textId="77777777" w:rsidR="00AD1976" w:rsidRPr="008C3753" w:rsidRDefault="00AD1976" w:rsidP="00AD1976">
      <w:pPr>
        <w:pStyle w:val="B20"/>
        <w:rPr>
          <w:lang w:val="en-US" w:eastAsia="zh-CN"/>
        </w:rPr>
      </w:pPr>
      <w:r w:rsidRPr="00D9501F">
        <w:rPr>
          <w:rFonts w:hint="eastAsia"/>
          <w:highlight w:val="yellow"/>
          <w:lang w:val="en-US" w:eastAsia="zh-CN"/>
        </w:rPr>
        <w:t>NR-FR1-TM2 if 256QAM</w:t>
      </w:r>
      <w:r w:rsidRPr="008C3753">
        <w:rPr>
          <w:rFonts w:hint="eastAsia"/>
          <w:lang w:val="en-US" w:eastAsia="zh-CN"/>
        </w:rPr>
        <w:t xml:space="preserve"> is not supported ;</w:t>
      </w:r>
    </w:p>
    <w:p w14:paraId="10045419" w14:textId="77777777" w:rsidR="00AD1976" w:rsidRPr="008C3753" w:rsidRDefault="00AD1976" w:rsidP="00AD1976">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w:t>
      </w:r>
      <w:r w:rsidRPr="00EF3135">
        <w:rPr>
          <w:rFonts w:eastAsia="SimSun"/>
          <w:lang w:val="en-US" w:eastAsia="zh-CN"/>
        </w:rPr>
        <w:t>annex H</w:t>
      </w:r>
      <w:r w:rsidRPr="006A517E">
        <w:rPr>
          <w:rFonts w:eastAsia="SimSun" w:hint="eastAsia"/>
          <w:lang w:val="en-US" w:eastAsia="zh-CN"/>
        </w:rPr>
        <w:t>.</w:t>
      </w:r>
      <w:r w:rsidRPr="008C3753">
        <w:rPr>
          <w:rFonts w:eastAsia="MS P??" w:cs="v4.2.0"/>
        </w:rPr>
        <w:t xml:space="preserve"> </w:t>
      </w:r>
    </w:p>
    <w:p w14:paraId="111AF849" w14:textId="77777777" w:rsidR="00AD1976" w:rsidRPr="008C3753" w:rsidRDefault="00AD1976" w:rsidP="00AD1976">
      <w:r w:rsidRPr="008C3753">
        <w:t xml:space="preserve">In addition, for </w:t>
      </w:r>
      <w:r w:rsidRPr="008C3753">
        <w:rPr>
          <w:i/>
        </w:rPr>
        <w:t>multi-band connectors</w:t>
      </w:r>
      <w:r w:rsidRPr="008C3753">
        <w:t>, the following steps shall apply:</w:t>
      </w:r>
    </w:p>
    <w:p w14:paraId="52B3BAA5" w14:textId="679E0688" w:rsidR="00AD1976" w:rsidRPr="008C3753" w:rsidRDefault="00AD1976" w:rsidP="00AD1976">
      <w:pPr>
        <w:pStyle w:val="B1"/>
      </w:pPr>
      <w:r w:rsidRPr="008C3753">
        <w:t>7)</w:t>
      </w:r>
      <w:r w:rsidRPr="008C3753">
        <w:tab/>
        <w:t xml:space="preserve">For a </w:t>
      </w:r>
      <w:r w:rsidRPr="008C3753">
        <w:rPr>
          <w:i/>
        </w:rPr>
        <w:t>multi-band</w:t>
      </w:r>
      <w:r>
        <w:rPr>
          <w:i/>
        </w:rPr>
        <w:t xml:space="preserve"> </w:t>
      </w:r>
      <w:r w:rsidRPr="008C3753">
        <w:rPr>
          <w:i/>
        </w:rPr>
        <w:t>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540C39A3" w14:textId="77777777" w:rsidR="00AD1976" w:rsidRPr="008C3753" w:rsidRDefault="00AD1976" w:rsidP="00AD1976">
      <w:pPr>
        <w:pStyle w:val="Heading5"/>
      </w:pPr>
      <w:bookmarkStart w:id="459" w:name="_Toc21099901"/>
      <w:bookmarkStart w:id="460" w:name="_Toc29809699"/>
      <w:bookmarkStart w:id="461" w:name="_Toc36645077"/>
      <w:bookmarkStart w:id="462" w:name="_Toc37272131"/>
      <w:bookmarkStart w:id="463" w:name="_Toc45884377"/>
      <w:bookmarkStart w:id="464" w:name="_Toc53182400"/>
      <w:bookmarkStart w:id="465" w:name="_Toc58860141"/>
      <w:bookmarkStart w:id="466" w:name="_Toc58862645"/>
      <w:bookmarkStart w:id="467" w:name="_Toc61182638"/>
      <w:bookmarkStart w:id="468" w:name="_Toc73962818"/>
      <w:r w:rsidRPr="008C3753">
        <w:t>6.3.</w:t>
      </w:r>
      <w:r>
        <w:t>1.</w:t>
      </w:r>
      <w:r w:rsidRPr="008C3753">
        <w:t>3.5</w:t>
      </w:r>
      <w:r w:rsidRPr="008C3753">
        <w:tab/>
        <w:t>Test requirements</w:t>
      </w:r>
      <w:bookmarkEnd w:id="459"/>
      <w:bookmarkEnd w:id="460"/>
      <w:bookmarkEnd w:id="461"/>
      <w:bookmarkEnd w:id="462"/>
      <w:bookmarkEnd w:id="463"/>
      <w:bookmarkEnd w:id="464"/>
      <w:bookmarkEnd w:id="465"/>
      <w:bookmarkEnd w:id="466"/>
      <w:bookmarkEnd w:id="467"/>
      <w:bookmarkEnd w:id="468"/>
    </w:p>
    <w:p w14:paraId="740BF90E" w14:textId="77777777" w:rsidR="00AD1976" w:rsidRPr="008C3753" w:rsidRDefault="00AD1976" w:rsidP="00AD1976">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w:t>
      </w:r>
      <w:r>
        <w:rPr>
          <w:lang w:eastAsia="ja-JP"/>
        </w:rPr>
        <w:t>1.</w:t>
      </w:r>
      <w:r w:rsidRPr="008C3753">
        <w:rPr>
          <w:lang w:eastAsia="ja-JP"/>
        </w:rPr>
        <w:t>4.5-1.</w:t>
      </w:r>
    </w:p>
    <w:p w14:paraId="0A5E7BEF" w14:textId="77777777" w:rsidR="00AD1976" w:rsidRPr="008C3753" w:rsidRDefault="00AD1976" w:rsidP="00AD1976">
      <w:pPr>
        <w:pStyle w:val="TH"/>
      </w:pPr>
      <w:r w:rsidRPr="008C3753">
        <w:lastRenderedPageBreak/>
        <w:t>Table 6.3.</w:t>
      </w:r>
      <w:r>
        <w:t>1.</w:t>
      </w:r>
      <w:r w:rsidRPr="008C3753">
        <w:rPr>
          <w:lang w:eastAsia="zh-CN"/>
        </w:rPr>
        <w:t>3.5</w:t>
      </w:r>
      <w:r w:rsidRPr="008C3753">
        <w:t xml:space="preserve">-1: </w:t>
      </w:r>
      <w:r>
        <w:t>IAB-DU</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AD1976" w:rsidRPr="008C3753" w14:paraId="5CB1E526" w14:textId="77777777" w:rsidTr="00EC5235">
        <w:trPr>
          <w:cantSplit/>
          <w:jc w:val="center"/>
        </w:trPr>
        <w:tc>
          <w:tcPr>
            <w:tcW w:w="1701" w:type="dxa"/>
            <w:tcBorders>
              <w:bottom w:val="nil"/>
            </w:tcBorders>
          </w:tcPr>
          <w:p w14:paraId="65C53E63" w14:textId="77777777" w:rsidR="00AD1976" w:rsidRPr="008C3753" w:rsidRDefault="00AD1976" w:rsidP="00EC5235">
            <w:pPr>
              <w:pStyle w:val="TAH"/>
            </w:pPr>
            <w:r w:rsidRPr="008C3753">
              <w:rPr>
                <w:rFonts w:cs="v5.0.0" w:hint="eastAsia"/>
                <w:lang w:eastAsia="zh-CN"/>
              </w:rPr>
              <w:t>NR c</w:t>
            </w:r>
            <w:r w:rsidRPr="008C3753">
              <w:rPr>
                <w:rFonts w:cs="v5.0.0" w:hint="eastAsia"/>
              </w:rPr>
              <w:t>hannel</w:t>
            </w:r>
          </w:p>
        </w:tc>
        <w:tc>
          <w:tcPr>
            <w:tcW w:w="3791" w:type="dxa"/>
            <w:gridSpan w:val="3"/>
          </w:tcPr>
          <w:p w14:paraId="5AF74F81" w14:textId="77777777" w:rsidR="00AD1976" w:rsidRPr="008C3753" w:rsidRDefault="00AD1976" w:rsidP="00EC5235">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AD1976" w:rsidRPr="008C3753" w14:paraId="6E821E57" w14:textId="77777777" w:rsidTr="00EC5235">
        <w:trPr>
          <w:cantSplit/>
          <w:jc w:val="center"/>
        </w:trPr>
        <w:tc>
          <w:tcPr>
            <w:tcW w:w="1701" w:type="dxa"/>
            <w:tcBorders>
              <w:top w:val="nil"/>
            </w:tcBorders>
          </w:tcPr>
          <w:p w14:paraId="2FB0C21D" w14:textId="77777777" w:rsidR="00AD1976" w:rsidRPr="008C3753" w:rsidRDefault="00AD1976" w:rsidP="00EC5235">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2B13AE2D" w14:textId="77777777" w:rsidR="00AD1976" w:rsidRPr="008C3753" w:rsidRDefault="00AD1976" w:rsidP="00EC5235">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2D0DAD72" w14:textId="77777777" w:rsidR="00AD1976" w:rsidRPr="008C3753" w:rsidRDefault="00AD1976" w:rsidP="00EC5235">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00C3B1A1" w14:textId="77777777" w:rsidR="00AD1976" w:rsidRPr="008C3753" w:rsidRDefault="00AD1976" w:rsidP="00EC5235">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AD1976" w:rsidRPr="008C3753" w14:paraId="74254773" w14:textId="77777777" w:rsidTr="00EC5235">
        <w:trPr>
          <w:cantSplit/>
          <w:jc w:val="center"/>
        </w:trPr>
        <w:tc>
          <w:tcPr>
            <w:tcW w:w="1701" w:type="dxa"/>
          </w:tcPr>
          <w:p w14:paraId="10D2D9EF" w14:textId="77777777" w:rsidR="00AD1976" w:rsidRPr="008C3753" w:rsidRDefault="00AD1976" w:rsidP="00EC5235">
            <w:pPr>
              <w:pStyle w:val="TAL"/>
              <w:jc w:val="center"/>
            </w:pPr>
            <w:r w:rsidRPr="008C3753">
              <w:rPr>
                <w:rFonts w:hint="eastAsia"/>
              </w:rPr>
              <w:t>10</w:t>
            </w:r>
          </w:p>
        </w:tc>
        <w:tc>
          <w:tcPr>
            <w:tcW w:w="1263" w:type="dxa"/>
          </w:tcPr>
          <w:p w14:paraId="03FF5B41" w14:textId="77777777" w:rsidR="00AD1976" w:rsidRPr="008C3753" w:rsidRDefault="00AD1976" w:rsidP="00EC5235">
            <w:pPr>
              <w:pStyle w:val="TAL"/>
              <w:jc w:val="center"/>
            </w:pPr>
            <w:r w:rsidRPr="008C3753">
              <w:t>16.7</w:t>
            </w:r>
          </w:p>
        </w:tc>
        <w:tc>
          <w:tcPr>
            <w:tcW w:w="1264" w:type="dxa"/>
          </w:tcPr>
          <w:p w14:paraId="765C6D47" w14:textId="77777777" w:rsidR="00AD1976" w:rsidRPr="008C3753" w:rsidRDefault="00AD1976" w:rsidP="00EC5235">
            <w:pPr>
              <w:pStyle w:val="TAL"/>
              <w:jc w:val="center"/>
            </w:pPr>
            <w:r w:rsidRPr="008C3753">
              <w:t>13.4</w:t>
            </w:r>
          </w:p>
        </w:tc>
        <w:tc>
          <w:tcPr>
            <w:tcW w:w="1264" w:type="dxa"/>
          </w:tcPr>
          <w:p w14:paraId="52D9447D" w14:textId="77777777" w:rsidR="00AD1976" w:rsidRPr="008C3753" w:rsidRDefault="00AD1976" w:rsidP="00EC5235">
            <w:pPr>
              <w:pStyle w:val="TAL"/>
              <w:jc w:val="center"/>
            </w:pPr>
            <w:r w:rsidRPr="008C3753">
              <w:t>10</w:t>
            </w:r>
          </w:p>
        </w:tc>
      </w:tr>
      <w:tr w:rsidR="00AD1976" w:rsidRPr="008C3753" w14:paraId="0C2E1FE9" w14:textId="77777777" w:rsidTr="00EC5235">
        <w:trPr>
          <w:cantSplit/>
          <w:jc w:val="center"/>
        </w:trPr>
        <w:tc>
          <w:tcPr>
            <w:tcW w:w="1701" w:type="dxa"/>
          </w:tcPr>
          <w:p w14:paraId="5532F106" w14:textId="77777777" w:rsidR="00AD1976" w:rsidRPr="008C3753" w:rsidRDefault="00AD1976" w:rsidP="00EC5235">
            <w:pPr>
              <w:pStyle w:val="TAL"/>
              <w:jc w:val="center"/>
            </w:pPr>
            <w:r w:rsidRPr="008C3753">
              <w:rPr>
                <w:rFonts w:hint="eastAsia"/>
              </w:rPr>
              <w:t>15</w:t>
            </w:r>
          </w:p>
        </w:tc>
        <w:tc>
          <w:tcPr>
            <w:tcW w:w="1263" w:type="dxa"/>
          </w:tcPr>
          <w:p w14:paraId="1E5562E6" w14:textId="77777777" w:rsidR="00AD1976" w:rsidRPr="008C3753" w:rsidRDefault="00AD1976" w:rsidP="00EC5235">
            <w:pPr>
              <w:pStyle w:val="TAL"/>
              <w:jc w:val="center"/>
            </w:pPr>
            <w:r w:rsidRPr="008C3753">
              <w:t>18.5</w:t>
            </w:r>
          </w:p>
        </w:tc>
        <w:tc>
          <w:tcPr>
            <w:tcW w:w="1264" w:type="dxa"/>
          </w:tcPr>
          <w:p w14:paraId="4CBFE4BA" w14:textId="77777777" w:rsidR="00AD1976" w:rsidRPr="008C3753" w:rsidRDefault="00AD1976" w:rsidP="00EC5235">
            <w:pPr>
              <w:pStyle w:val="TAL"/>
              <w:jc w:val="center"/>
            </w:pPr>
            <w:r w:rsidRPr="008C3753">
              <w:t>15.3</w:t>
            </w:r>
          </w:p>
        </w:tc>
        <w:tc>
          <w:tcPr>
            <w:tcW w:w="1264" w:type="dxa"/>
          </w:tcPr>
          <w:p w14:paraId="78B67EDF" w14:textId="77777777" w:rsidR="00AD1976" w:rsidRPr="008C3753" w:rsidRDefault="00AD1976" w:rsidP="00EC5235">
            <w:pPr>
              <w:pStyle w:val="TAL"/>
              <w:jc w:val="center"/>
            </w:pPr>
            <w:r w:rsidRPr="008C3753">
              <w:t>12.1</w:t>
            </w:r>
          </w:p>
        </w:tc>
      </w:tr>
      <w:tr w:rsidR="00AD1976" w:rsidRPr="008C3753" w14:paraId="265F8989" w14:textId="77777777" w:rsidTr="00EC5235">
        <w:trPr>
          <w:cantSplit/>
          <w:jc w:val="center"/>
        </w:trPr>
        <w:tc>
          <w:tcPr>
            <w:tcW w:w="1701" w:type="dxa"/>
          </w:tcPr>
          <w:p w14:paraId="608ADA86" w14:textId="77777777" w:rsidR="00AD1976" w:rsidRPr="008C3753" w:rsidRDefault="00AD1976" w:rsidP="00EC5235">
            <w:pPr>
              <w:pStyle w:val="TAL"/>
              <w:jc w:val="center"/>
            </w:pPr>
            <w:r w:rsidRPr="008C3753">
              <w:rPr>
                <w:rFonts w:hint="eastAsia"/>
              </w:rPr>
              <w:t>20</w:t>
            </w:r>
          </w:p>
        </w:tc>
        <w:tc>
          <w:tcPr>
            <w:tcW w:w="1263" w:type="dxa"/>
          </w:tcPr>
          <w:p w14:paraId="49EE3F50" w14:textId="77777777" w:rsidR="00AD1976" w:rsidRPr="008C3753" w:rsidRDefault="00AD1976" w:rsidP="00EC5235">
            <w:pPr>
              <w:pStyle w:val="TAL"/>
              <w:jc w:val="center"/>
            </w:pPr>
            <w:r w:rsidRPr="008C3753">
              <w:t>19.8</w:t>
            </w:r>
          </w:p>
        </w:tc>
        <w:tc>
          <w:tcPr>
            <w:tcW w:w="1264" w:type="dxa"/>
          </w:tcPr>
          <w:p w14:paraId="53FFCAD6" w14:textId="77777777" w:rsidR="00AD1976" w:rsidRPr="008C3753" w:rsidRDefault="00AD1976" w:rsidP="00EC5235">
            <w:pPr>
              <w:pStyle w:val="TAL"/>
              <w:jc w:val="center"/>
            </w:pPr>
            <w:r w:rsidRPr="008C3753">
              <w:t>16.6</w:t>
            </w:r>
          </w:p>
        </w:tc>
        <w:tc>
          <w:tcPr>
            <w:tcW w:w="1264" w:type="dxa"/>
          </w:tcPr>
          <w:p w14:paraId="1715475D" w14:textId="77777777" w:rsidR="00AD1976" w:rsidRPr="008C3753" w:rsidRDefault="00AD1976" w:rsidP="00EC5235">
            <w:pPr>
              <w:pStyle w:val="TAL"/>
              <w:jc w:val="center"/>
            </w:pPr>
            <w:r w:rsidRPr="008C3753">
              <w:t>13.4</w:t>
            </w:r>
          </w:p>
        </w:tc>
      </w:tr>
      <w:tr w:rsidR="00AD1976" w:rsidRPr="008C3753" w14:paraId="5E9F5EFA" w14:textId="77777777" w:rsidTr="00EC5235">
        <w:trPr>
          <w:cantSplit/>
          <w:jc w:val="center"/>
        </w:trPr>
        <w:tc>
          <w:tcPr>
            <w:tcW w:w="1701" w:type="dxa"/>
          </w:tcPr>
          <w:p w14:paraId="3A2C22F0" w14:textId="77777777" w:rsidR="00AD1976" w:rsidRPr="008C3753" w:rsidRDefault="00AD1976" w:rsidP="00EC5235">
            <w:pPr>
              <w:pStyle w:val="TAL"/>
              <w:jc w:val="center"/>
            </w:pPr>
            <w:r w:rsidRPr="008C3753">
              <w:rPr>
                <w:rFonts w:hint="eastAsia"/>
              </w:rPr>
              <w:t>25</w:t>
            </w:r>
          </w:p>
        </w:tc>
        <w:tc>
          <w:tcPr>
            <w:tcW w:w="1263" w:type="dxa"/>
          </w:tcPr>
          <w:p w14:paraId="4A4526AE" w14:textId="77777777" w:rsidR="00AD1976" w:rsidRPr="008C3753" w:rsidRDefault="00AD1976" w:rsidP="00EC5235">
            <w:pPr>
              <w:pStyle w:val="TAL"/>
              <w:jc w:val="center"/>
            </w:pPr>
            <w:r w:rsidRPr="008C3753">
              <w:t>20.8</w:t>
            </w:r>
          </w:p>
        </w:tc>
        <w:tc>
          <w:tcPr>
            <w:tcW w:w="1264" w:type="dxa"/>
          </w:tcPr>
          <w:p w14:paraId="59E9C4B7" w14:textId="77777777" w:rsidR="00AD1976" w:rsidRPr="008C3753" w:rsidRDefault="00AD1976" w:rsidP="00EC5235">
            <w:pPr>
              <w:pStyle w:val="TAL"/>
              <w:jc w:val="center"/>
            </w:pPr>
            <w:r w:rsidRPr="008C3753">
              <w:t>17.7</w:t>
            </w:r>
          </w:p>
        </w:tc>
        <w:tc>
          <w:tcPr>
            <w:tcW w:w="1264" w:type="dxa"/>
          </w:tcPr>
          <w:p w14:paraId="782C82B5" w14:textId="77777777" w:rsidR="00AD1976" w:rsidRPr="008C3753" w:rsidRDefault="00AD1976" w:rsidP="00EC5235">
            <w:pPr>
              <w:pStyle w:val="TAL"/>
              <w:jc w:val="center"/>
            </w:pPr>
            <w:r w:rsidRPr="008C3753">
              <w:t>14.5</w:t>
            </w:r>
          </w:p>
        </w:tc>
      </w:tr>
      <w:tr w:rsidR="00AD1976" w:rsidRPr="008C3753" w14:paraId="567D5A4A" w14:textId="77777777" w:rsidTr="00EC5235">
        <w:trPr>
          <w:cantSplit/>
          <w:jc w:val="center"/>
        </w:trPr>
        <w:tc>
          <w:tcPr>
            <w:tcW w:w="1701" w:type="dxa"/>
          </w:tcPr>
          <w:p w14:paraId="230B752A" w14:textId="77777777" w:rsidR="00AD1976" w:rsidRPr="008C3753" w:rsidRDefault="00AD1976" w:rsidP="00EC5235">
            <w:pPr>
              <w:pStyle w:val="TAL"/>
              <w:jc w:val="center"/>
            </w:pPr>
            <w:r w:rsidRPr="008C3753">
              <w:rPr>
                <w:rFonts w:hint="eastAsia"/>
              </w:rPr>
              <w:t>30</w:t>
            </w:r>
          </w:p>
        </w:tc>
        <w:tc>
          <w:tcPr>
            <w:tcW w:w="1263" w:type="dxa"/>
          </w:tcPr>
          <w:p w14:paraId="099A85A8" w14:textId="77777777" w:rsidR="00AD1976" w:rsidRPr="008C3753" w:rsidRDefault="00AD1976" w:rsidP="00EC5235">
            <w:pPr>
              <w:pStyle w:val="TAL"/>
              <w:jc w:val="center"/>
            </w:pPr>
            <w:r w:rsidRPr="008C3753">
              <w:t>21.6</w:t>
            </w:r>
          </w:p>
        </w:tc>
        <w:tc>
          <w:tcPr>
            <w:tcW w:w="1264" w:type="dxa"/>
          </w:tcPr>
          <w:p w14:paraId="080636C1" w14:textId="77777777" w:rsidR="00AD1976" w:rsidRPr="008C3753" w:rsidRDefault="00AD1976" w:rsidP="00EC5235">
            <w:pPr>
              <w:pStyle w:val="TAL"/>
              <w:jc w:val="center"/>
            </w:pPr>
            <w:r w:rsidRPr="008C3753">
              <w:t>18.5</w:t>
            </w:r>
          </w:p>
        </w:tc>
        <w:tc>
          <w:tcPr>
            <w:tcW w:w="1264" w:type="dxa"/>
          </w:tcPr>
          <w:p w14:paraId="716F50D8" w14:textId="77777777" w:rsidR="00AD1976" w:rsidRPr="008C3753" w:rsidRDefault="00AD1976" w:rsidP="00EC5235">
            <w:pPr>
              <w:pStyle w:val="TAL"/>
              <w:jc w:val="center"/>
            </w:pPr>
            <w:r w:rsidRPr="008C3753">
              <w:t>15.3</w:t>
            </w:r>
          </w:p>
        </w:tc>
      </w:tr>
      <w:tr w:rsidR="00AD1976" w:rsidRPr="008C3753" w14:paraId="0BA37B0F" w14:textId="77777777" w:rsidTr="00EC5235">
        <w:trPr>
          <w:cantSplit/>
          <w:jc w:val="center"/>
        </w:trPr>
        <w:tc>
          <w:tcPr>
            <w:tcW w:w="1701" w:type="dxa"/>
          </w:tcPr>
          <w:p w14:paraId="21FDB169" w14:textId="77777777" w:rsidR="00AD1976" w:rsidRPr="008C3753" w:rsidRDefault="00AD1976" w:rsidP="00EC5235">
            <w:pPr>
              <w:pStyle w:val="TAL"/>
              <w:jc w:val="center"/>
            </w:pPr>
            <w:r w:rsidRPr="008C3753">
              <w:rPr>
                <w:rFonts w:hint="eastAsia"/>
              </w:rPr>
              <w:t>40</w:t>
            </w:r>
          </w:p>
        </w:tc>
        <w:tc>
          <w:tcPr>
            <w:tcW w:w="1263" w:type="dxa"/>
          </w:tcPr>
          <w:p w14:paraId="1C8BCB89" w14:textId="77777777" w:rsidR="00AD1976" w:rsidRPr="008C3753" w:rsidRDefault="00AD1976" w:rsidP="00EC5235">
            <w:pPr>
              <w:pStyle w:val="TAL"/>
              <w:jc w:val="center"/>
            </w:pPr>
            <w:r w:rsidRPr="008C3753">
              <w:t>22.9</w:t>
            </w:r>
          </w:p>
        </w:tc>
        <w:tc>
          <w:tcPr>
            <w:tcW w:w="1264" w:type="dxa"/>
          </w:tcPr>
          <w:p w14:paraId="3A0BF7B3" w14:textId="77777777" w:rsidR="00AD1976" w:rsidRPr="008C3753" w:rsidRDefault="00AD1976" w:rsidP="00EC5235">
            <w:pPr>
              <w:pStyle w:val="TAL"/>
              <w:jc w:val="center"/>
            </w:pPr>
            <w:r w:rsidRPr="008C3753">
              <w:t>19.8</w:t>
            </w:r>
          </w:p>
        </w:tc>
        <w:tc>
          <w:tcPr>
            <w:tcW w:w="1264" w:type="dxa"/>
          </w:tcPr>
          <w:p w14:paraId="782A58F4" w14:textId="77777777" w:rsidR="00AD1976" w:rsidRPr="008C3753" w:rsidRDefault="00AD1976" w:rsidP="00EC5235">
            <w:pPr>
              <w:pStyle w:val="TAL"/>
              <w:jc w:val="center"/>
            </w:pPr>
            <w:r w:rsidRPr="008C3753">
              <w:t>16.6</w:t>
            </w:r>
          </w:p>
        </w:tc>
      </w:tr>
      <w:tr w:rsidR="00AD1976" w:rsidRPr="008C3753" w14:paraId="1431058F" w14:textId="77777777" w:rsidTr="00EC5235">
        <w:trPr>
          <w:cantSplit/>
          <w:jc w:val="center"/>
        </w:trPr>
        <w:tc>
          <w:tcPr>
            <w:tcW w:w="1701" w:type="dxa"/>
          </w:tcPr>
          <w:p w14:paraId="19B4B004" w14:textId="77777777" w:rsidR="00AD1976" w:rsidRPr="008C3753" w:rsidRDefault="00AD1976" w:rsidP="00EC5235">
            <w:pPr>
              <w:pStyle w:val="TAL"/>
              <w:jc w:val="center"/>
            </w:pPr>
            <w:r w:rsidRPr="008C3753">
              <w:rPr>
                <w:rFonts w:hint="eastAsia"/>
              </w:rPr>
              <w:t>50</w:t>
            </w:r>
          </w:p>
        </w:tc>
        <w:tc>
          <w:tcPr>
            <w:tcW w:w="1263" w:type="dxa"/>
          </w:tcPr>
          <w:p w14:paraId="43D13A75" w14:textId="77777777" w:rsidR="00AD1976" w:rsidRPr="008C3753" w:rsidRDefault="00AD1976" w:rsidP="00EC5235">
            <w:pPr>
              <w:pStyle w:val="TAL"/>
              <w:jc w:val="center"/>
            </w:pPr>
            <w:r w:rsidRPr="008C3753">
              <w:t>23.9</w:t>
            </w:r>
          </w:p>
        </w:tc>
        <w:tc>
          <w:tcPr>
            <w:tcW w:w="1264" w:type="dxa"/>
          </w:tcPr>
          <w:p w14:paraId="4CBC6C66" w14:textId="77777777" w:rsidR="00AD1976" w:rsidRPr="008C3753" w:rsidRDefault="00AD1976" w:rsidP="00EC5235">
            <w:pPr>
              <w:pStyle w:val="TAL"/>
              <w:jc w:val="center"/>
            </w:pPr>
            <w:r w:rsidRPr="008C3753">
              <w:t>20.8</w:t>
            </w:r>
          </w:p>
        </w:tc>
        <w:tc>
          <w:tcPr>
            <w:tcW w:w="1264" w:type="dxa"/>
          </w:tcPr>
          <w:p w14:paraId="73977359" w14:textId="77777777" w:rsidR="00AD1976" w:rsidRPr="008C3753" w:rsidRDefault="00AD1976" w:rsidP="00EC5235">
            <w:pPr>
              <w:pStyle w:val="TAL"/>
              <w:jc w:val="center"/>
            </w:pPr>
            <w:r w:rsidRPr="008C3753">
              <w:t>17.7</w:t>
            </w:r>
          </w:p>
        </w:tc>
      </w:tr>
      <w:tr w:rsidR="00AD1976" w:rsidRPr="008C3753" w14:paraId="03701E26" w14:textId="77777777" w:rsidTr="00EC5235">
        <w:trPr>
          <w:cantSplit/>
          <w:jc w:val="center"/>
        </w:trPr>
        <w:tc>
          <w:tcPr>
            <w:tcW w:w="1701" w:type="dxa"/>
          </w:tcPr>
          <w:p w14:paraId="37AF0BE7" w14:textId="77777777" w:rsidR="00AD1976" w:rsidRPr="008C3753" w:rsidRDefault="00AD1976" w:rsidP="00EC5235">
            <w:pPr>
              <w:pStyle w:val="TAL"/>
              <w:jc w:val="center"/>
            </w:pPr>
            <w:r w:rsidRPr="008C3753">
              <w:rPr>
                <w:rFonts w:hint="eastAsia"/>
              </w:rPr>
              <w:t>60</w:t>
            </w:r>
          </w:p>
        </w:tc>
        <w:tc>
          <w:tcPr>
            <w:tcW w:w="1263" w:type="dxa"/>
          </w:tcPr>
          <w:p w14:paraId="5168654C" w14:textId="77777777" w:rsidR="00AD1976" w:rsidRPr="008C3753" w:rsidRDefault="00AD1976" w:rsidP="00EC5235">
            <w:pPr>
              <w:pStyle w:val="TAL"/>
              <w:jc w:val="center"/>
            </w:pPr>
            <w:r w:rsidRPr="008C3753">
              <w:t>N/A</w:t>
            </w:r>
          </w:p>
        </w:tc>
        <w:tc>
          <w:tcPr>
            <w:tcW w:w="1264" w:type="dxa"/>
          </w:tcPr>
          <w:p w14:paraId="2D030048" w14:textId="77777777" w:rsidR="00AD1976" w:rsidRPr="008C3753" w:rsidRDefault="00AD1976" w:rsidP="00EC5235">
            <w:pPr>
              <w:pStyle w:val="TAL"/>
              <w:jc w:val="center"/>
            </w:pPr>
            <w:r w:rsidRPr="008C3753">
              <w:t>21.6</w:t>
            </w:r>
          </w:p>
        </w:tc>
        <w:tc>
          <w:tcPr>
            <w:tcW w:w="1264" w:type="dxa"/>
          </w:tcPr>
          <w:p w14:paraId="672EA4AB" w14:textId="77777777" w:rsidR="00AD1976" w:rsidRPr="008C3753" w:rsidRDefault="00AD1976" w:rsidP="00EC5235">
            <w:pPr>
              <w:pStyle w:val="TAL"/>
              <w:jc w:val="center"/>
            </w:pPr>
            <w:r w:rsidRPr="008C3753">
              <w:t>18.5</w:t>
            </w:r>
          </w:p>
        </w:tc>
      </w:tr>
      <w:tr w:rsidR="00AD1976" w:rsidRPr="008C3753" w14:paraId="4E1C676E" w14:textId="77777777" w:rsidTr="00EC5235">
        <w:trPr>
          <w:cantSplit/>
          <w:jc w:val="center"/>
        </w:trPr>
        <w:tc>
          <w:tcPr>
            <w:tcW w:w="1701" w:type="dxa"/>
          </w:tcPr>
          <w:p w14:paraId="7F414C1A" w14:textId="77777777" w:rsidR="00AD1976" w:rsidRPr="008C3753" w:rsidRDefault="00AD1976" w:rsidP="00EC5235">
            <w:pPr>
              <w:pStyle w:val="TAL"/>
              <w:jc w:val="center"/>
            </w:pPr>
            <w:r w:rsidRPr="008C3753">
              <w:rPr>
                <w:rFonts w:hint="eastAsia"/>
              </w:rPr>
              <w:t>70</w:t>
            </w:r>
          </w:p>
        </w:tc>
        <w:tc>
          <w:tcPr>
            <w:tcW w:w="1263" w:type="dxa"/>
          </w:tcPr>
          <w:p w14:paraId="07117969" w14:textId="77777777" w:rsidR="00AD1976" w:rsidRPr="008C3753" w:rsidRDefault="00AD1976" w:rsidP="00EC5235">
            <w:pPr>
              <w:pStyle w:val="TAL"/>
              <w:jc w:val="center"/>
            </w:pPr>
            <w:r w:rsidRPr="008C3753">
              <w:t>N/A</w:t>
            </w:r>
          </w:p>
        </w:tc>
        <w:tc>
          <w:tcPr>
            <w:tcW w:w="1264" w:type="dxa"/>
          </w:tcPr>
          <w:p w14:paraId="446B5D47" w14:textId="77777777" w:rsidR="00AD1976" w:rsidRPr="008C3753" w:rsidRDefault="00AD1976" w:rsidP="00EC5235">
            <w:pPr>
              <w:pStyle w:val="TAL"/>
              <w:jc w:val="center"/>
            </w:pPr>
            <w:r w:rsidRPr="008C3753">
              <w:t>22.3</w:t>
            </w:r>
          </w:p>
        </w:tc>
        <w:tc>
          <w:tcPr>
            <w:tcW w:w="1264" w:type="dxa"/>
          </w:tcPr>
          <w:p w14:paraId="65E6461B" w14:textId="77777777" w:rsidR="00AD1976" w:rsidRPr="008C3753" w:rsidRDefault="00AD1976" w:rsidP="00EC5235">
            <w:pPr>
              <w:pStyle w:val="TAL"/>
              <w:jc w:val="center"/>
            </w:pPr>
            <w:r w:rsidRPr="008C3753">
              <w:t>19.2</w:t>
            </w:r>
          </w:p>
        </w:tc>
      </w:tr>
      <w:tr w:rsidR="00AD1976" w:rsidRPr="008C3753" w14:paraId="254C4CFD" w14:textId="77777777" w:rsidTr="00EC5235">
        <w:trPr>
          <w:cantSplit/>
          <w:jc w:val="center"/>
        </w:trPr>
        <w:tc>
          <w:tcPr>
            <w:tcW w:w="1701" w:type="dxa"/>
          </w:tcPr>
          <w:p w14:paraId="32B8B6D6" w14:textId="77777777" w:rsidR="00AD1976" w:rsidRPr="008C3753" w:rsidRDefault="00AD1976" w:rsidP="00EC5235">
            <w:pPr>
              <w:pStyle w:val="TAL"/>
              <w:jc w:val="center"/>
            </w:pPr>
            <w:r w:rsidRPr="008C3753">
              <w:rPr>
                <w:rFonts w:hint="eastAsia"/>
              </w:rPr>
              <w:t>80</w:t>
            </w:r>
          </w:p>
        </w:tc>
        <w:tc>
          <w:tcPr>
            <w:tcW w:w="1263" w:type="dxa"/>
          </w:tcPr>
          <w:p w14:paraId="734AFB58" w14:textId="77777777" w:rsidR="00AD1976" w:rsidRPr="008C3753" w:rsidRDefault="00AD1976" w:rsidP="00EC5235">
            <w:pPr>
              <w:pStyle w:val="TAL"/>
              <w:jc w:val="center"/>
            </w:pPr>
            <w:r w:rsidRPr="008C3753">
              <w:t>N/A</w:t>
            </w:r>
          </w:p>
        </w:tc>
        <w:tc>
          <w:tcPr>
            <w:tcW w:w="1264" w:type="dxa"/>
          </w:tcPr>
          <w:p w14:paraId="1E994360" w14:textId="77777777" w:rsidR="00AD1976" w:rsidRPr="008C3753" w:rsidRDefault="00AD1976" w:rsidP="00EC5235">
            <w:pPr>
              <w:pStyle w:val="TAL"/>
              <w:jc w:val="center"/>
            </w:pPr>
            <w:r w:rsidRPr="008C3753">
              <w:t>22.9</w:t>
            </w:r>
          </w:p>
        </w:tc>
        <w:tc>
          <w:tcPr>
            <w:tcW w:w="1264" w:type="dxa"/>
          </w:tcPr>
          <w:p w14:paraId="78BA7CA2" w14:textId="77777777" w:rsidR="00AD1976" w:rsidRPr="008C3753" w:rsidRDefault="00AD1976" w:rsidP="00EC5235">
            <w:pPr>
              <w:pStyle w:val="TAL"/>
              <w:jc w:val="center"/>
            </w:pPr>
            <w:r w:rsidRPr="008C3753">
              <w:t>19.8</w:t>
            </w:r>
          </w:p>
        </w:tc>
      </w:tr>
      <w:tr w:rsidR="00AD1976" w:rsidRPr="008C3753" w14:paraId="74FA780F" w14:textId="77777777" w:rsidTr="00EC5235">
        <w:trPr>
          <w:cantSplit/>
          <w:jc w:val="center"/>
        </w:trPr>
        <w:tc>
          <w:tcPr>
            <w:tcW w:w="1701" w:type="dxa"/>
          </w:tcPr>
          <w:p w14:paraId="7B323C61" w14:textId="77777777" w:rsidR="00AD1976" w:rsidRPr="008C3753" w:rsidRDefault="00AD1976" w:rsidP="00EC5235">
            <w:pPr>
              <w:pStyle w:val="TAL"/>
              <w:jc w:val="center"/>
            </w:pPr>
            <w:r w:rsidRPr="008C3753">
              <w:rPr>
                <w:rFonts w:hint="eastAsia"/>
              </w:rPr>
              <w:t>90</w:t>
            </w:r>
          </w:p>
        </w:tc>
        <w:tc>
          <w:tcPr>
            <w:tcW w:w="1263" w:type="dxa"/>
          </w:tcPr>
          <w:p w14:paraId="51435777" w14:textId="77777777" w:rsidR="00AD1976" w:rsidRPr="008C3753" w:rsidRDefault="00AD1976" w:rsidP="00EC5235">
            <w:pPr>
              <w:pStyle w:val="TAL"/>
              <w:jc w:val="center"/>
            </w:pPr>
            <w:r w:rsidRPr="008C3753">
              <w:t>N/A</w:t>
            </w:r>
          </w:p>
        </w:tc>
        <w:tc>
          <w:tcPr>
            <w:tcW w:w="1264" w:type="dxa"/>
          </w:tcPr>
          <w:p w14:paraId="1F7F3E62" w14:textId="77777777" w:rsidR="00AD1976" w:rsidRPr="008C3753" w:rsidRDefault="00AD1976" w:rsidP="00EC5235">
            <w:pPr>
              <w:pStyle w:val="TAL"/>
              <w:jc w:val="center"/>
            </w:pPr>
            <w:r w:rsidRPr="008C3753">
              <w:t>23.4</w:t>
            </w:r>
          </w:p>
        </w:tc>
        <w:tc>
          <w:tcPr>
            <w:tcW w:w="1264" w:type="dxa"/>
          </w:tcPr>
          <w:p w14:paraId="6F88FA62" w14:textId="77777777" w:rsidR="00AD1976" w:rsidRPr="008C3753" w:rsidRDefault="00AD1976" w:rsidP="00EC5235">
            <w:pPr>
              <w:pStyle w:val="TAL"/>
              <w:jc w:val="center"/>
            </w:pPr>
            <w:r w:rsidRPr="008C3753">
              <w:t>20.4</w:t>
            </w:r>
          </w:p>
        </w:tc>
      </w:tr>
      <w:tr w:rsidR="00AD1976" w:rsidRPr="008C3753" w14:paraId="6E9C9673" w14:textId="77777777" w:rsidTr="00EC5235">
        <w:trPr>
          <w:cantSplit/>
          <w:jc w:val="center"/>
        </w:trPr>
        <w:tc>
          <w:tcPr>
            <w:tcW w:w="1701" w:type="dxa"/>
          </w:tcPr>
          <w:p w14:paraId="47DCDE65" w14:textId="77777777" w:rsidR="00AD1976" w:rsidRPr="008C3753" w:rsidRDefault="00AD1976" w:rsidP="00EC5235">
            <w:pPr>
              <w:pStyle w:val="TAL"/>
              <w:jc w:val="center"/>
            </w:pPr>
            <w:r w:rsidRPr="008C3753">
              <w:rPr>
                <w:rFonts w:hint="eastAsia"/>
              </w:rPr>
              <w:t>100</w:t>
            </w:r>
          </w:p>
        </w:tc>
        <w:tc>
          <w:tcPr>
            <w:tcW w:w="1263" w:type="dxa"/>
          </w:tcPr>
          <w:p w14:paraId="7F4CA7C6" w14:textId="77777777" w:rsidR="00AD1976" w:rsidRPr="008C3753" w:rsidRDefault="00AD1976" w:rsidP="00EC5235">
            <w:pPr>
              <w:pStyle w:val="TAL"/>
              <w:jc w:val="center"/>
            </w:pPr>
            <w:r w:rsidRPr="008C3753">
              <w:t>N/A</w:t>
            </w:r>
          </w:p>
        </w:tc>
        <w:tc>
          <w:tcPr>
            <w:tcW w:w="1264" w:type="dxa"/>
          </w:tcPr>
          <w:p w14:paraId="3ACD4407" w14:textId="77777777" w:rsidR="00AD1976" w:rsidRPr="008C3753" w:rsidRDefault="00AD1976" w:rsidP="00EC5235">
            <w:pPr>
              <w:pStyle w:val="TAL"/>
              <w:jc w:val="center"/>
            </w:pPr>
            <w:r w:rsidRPr="008C3753">
              <w:t>23.9</w:t>
            </w:r>
          </w:p>
        </w:tc>
        <w:tc>
          <w:tcPr>
            <w:tcW w:w="1264" w:type="dxa"/>
          </w:tcPr>
          <w:p w14:paraId="6FB78600" w14:textId="77777777" w:rsidR="00AD1976" w:rsidRPr="008C3753" w:rsidRDefault="00AD1976" w:rsidP="00EC5235">
            <w:pPr>
              <w:pStyle w:val="TAL"/>
              <w:jc w:val="center"/>
            </w:pPr>
            <w:r w:rsidRPr="008C3753">
              <w:t>20.9</w:t>
            </w:r>
          </w:p>
        </w:tc>
      </w:tr>
    </w:tbl>
    <w:p w14:paraId="08449BB6" w14:textId="77777777" w:rsidR="00AD1976" w:rsidRPr="008C3753" w:rsidRDefault="00AD1976" w:rsidP="00AD1976"/>
    <w:p w14:paraId="4B16582D" w14:textId="558EAA3E" w:rsidR="00AD1976" w:rsidRDefault="00AD1976" w:rsidP="00AD1976">
      <w:pPr>
        <w:pStyle w:val="NO"/>
      </w:pPr>
      <w:r w:rsidRPr="008C3753">
        <w:t>NOTE:</w:t>
      </w:r>
      <w:r w:rsidRPr="008C3753">
        <w:tab/>
        <w:t>Additional test requirements for the EVM at the lower limit of the dynamic range are defined in clause </w:t>
      </w:r>
      <w:r w:rsidRPr="002B446B">
        <w:rPr>
          <w:highlight w:val="yellow"/>
        </w:rPr>
        <w:t>6.5.</w:t>
      </w:r>
      <w:r w:rsidR="006A517E">
        <w:rPr>
          <w:highlight w:val="yellow"/>
        </w:rPr>
        <w:t>3</w:t>
      </w:r>
      <w:r w:rsidRPr="002B446B">
        <w:rPr>
          <w:highlight w:val="yellow"/>
        </w:rPr>
        <w:t>.</w:t>
      </w:r>
    </w:p>
    <w:p w14:paraId="3341A5FE" w14:textId="77777777" w:rsidR="00AD1976" w:rsidRDefault="00AD1976" w:rsidP="00AD1976">
      <w:pPr>
        <w:ind w:firstLineChars="50" w:firstLine="140"/>
        <w:jc w:val="center"/>
      </w:pPr>
      <w:r w:rsidRPr="00C16A94">
        <w:rPr>
          <w:b/>
          <w:color w:val="FF0000"/>
          <w:sz w:val="28"/>
          <w:lang w:eastAsia="sv-SE"/>
        </w:rPr>
        <w:t xml:space="preserve">--- </w:t>
      </w:r>
      <w:r>
        <w:rPr>
          <w:b/>
          <w:color w:val="FF0000"/>
          <w:sz w:val="28"/>
          <w:lang w:eastAsia="sv-SE"/>
        </w:rPr>
        <w:t>Next</w:t>
      </w:r>
      <w:r w:rsidRPr="00C16A94">
        <w:rPr>
          <w:b/>
          <w:color w:val="FF0000"/>
          <w:sz w:val="28"/>
          <w:lang w:eastAsia="sv-SE"/>
        </w:rPr>
        <w:t xml:space="preserve"> change ---</w:t>
      </w:r>
    </w:p>
    <w:p w14:paraId="7889CD79" w14:textId="77777777" w:rsidR="00AD1976" w:rsidRPr="000B0F78" w:rsidRDefault="00AD1976" w:rsidP="00AD1976">
      <w:pPr>
        <w:pStyle w:val="Heading3"/>
      </w:pPr>
      <w:bookmarkStart w:id="469" w:name="_Toc53185326"/>
      <w:bookmarkStart w:id="470" w:name="_Toc53185702"/>
      <w:bookmarkStart w:id="471" w:name="_Toc57820177"/>
      <w:bookmarkStart w:id="472" w:name="_Toc57821104"/>
      <w:bookmarkStart w:id="473" w:name="_Toc61183380"/>
      <w:bookmarkStart w:id="474" w:name="_Toc61183774"/>
      <w:bookmarkStart w:id="475" w:name="_Toc61184166"/>
      <w:bookmarkStart w:id="476" w:name="_Toc61184558"/>
      <w:bookmarkStart w:id="477" w:name="_Toc61184948"/>
      <w:bookmarkStart w:id="478" w:name="_Toc73962819"/>
      <w:r>
        <w:rPr>
          <w:rFonts w:hint="eastAsia"/>
        </w:rPr>
        <w:t>6.3.</w:t>
      </w:r>
      <w:r>
        <w:t>2</w:t>
      </w:r>
      <w:r>
        <w:rPr>
          <w:rFonts w:hint="eastAsia"/>
        </w:rPr>
        <w:tab/>
      </w:r>
      <w:r>
        <w:t>IAB-MT Output Power Dynamics</w:t>
      </w:r>
      <w:bookmarkEnd w:id="469"/>
      <w:bookmarkEnd w:id="470"/>
      <w:bookmarkEnd w:id="471"/>
      <w:bookmarkEnd w:id="472"/>
      <w:bookmarkEnd w:id="473"/>
      <w:bookmarkEnd w:id="474"/>
      <w:bookmarkEnd w:id="475"/>
      <w:bookmarkEnd w:id="476"/>
      <w:bookmarkEnd w:id="477"/>
      <w:bookmarkEnd w:id="478"/>
    </w:p>
    <w:p w14:paraId="599C90BE" w14:textId="77777777" w:rsidR="00AD1976" w:rsidRPr="00E26D09" w:rsidRDefault="00AD1976" w:rsidP="00AD1976">
      <w:pPr>
        <w:pStyle w:val="Heading4"/>
        <w:rPr>
          <w:lang w:eastAsia="zh-CN"/>
        </w:rPr>
      </w:pPr>
      <w:bookmarkStart w:id="479" w:name="_Toc53185327"/>
      <w:bookmarkStart w:id="480" w:name="_Toc53185703"/>
      <w:bookmarkStart w:id="481" w:name="_Toc57820178"/>
      <w:bookmarkStart w:id="482" w:name="_Toc57821105"/>
      <w:bookmarkStart w:id="483" w:name="_Toc61183381"/>
      <w:bookmarkStart w:id="484" w:name="_Toc61183775"/>
      <w:bookmarkStart w:id="485" w:name="_Toc61184167"/>
      <w:bookmarkStart w:id="486" w:name="_Toc61184559"/>
      <w:bookmarkStart w:id="487" w:name="_Toc61184949"/>
      <w:bookmarkStart w:id="488" w:name="_Toc73962820"/>
      <w:r w:rsidRPr="00E26D09">
        <w:t>6.3.</w:t>
      </w:r>
      <w:r>
        <w:t>2.1</w:t>
      </w:r>
      <w:r w:rsidRPr="00E26D09">
        <w:tab/>
        <w:t>Total power dynamic range</w:t>
      </w:r>
      <w:bookmarkEnd w:id="479"/>
      <w:bookmarkEnd w:id="480"/>
      <w:bookmarkEnd w:id="481"/>
      <w:bookmarkEnd w:id="482"/>
      <w:bookmarkEnd w:id="483"/>
      <w:bookmarkEnd w:id="484"/>
      <w:bookmarkEnd w:id="485"/>
      <w:bookmarkEnd w:id="486"/>
      <w:bookmarkEnd w:id="487"/>
      <w:bookmarkEnd w:id="488"/>
    </w:p>
    <w:p w14:paraId="6669B78A" w14:textId="77777777" w:rsidR="00AD1976" w:rsidRPr="008C3753" w:rsidRDefault="00AD1976" w:rsidP="00AD1976">
      <w:pPr>
        <w:pStyle w:val="Heading5"/>
      </w:pPr>
      <w:bookmarkStart w:id="489" w:name="_Toc73962821"/>
      <w:r w:rsidRPr="008C3753">
        <w:t>6</w:t>
      </w:r>
      <w:r>
        <w:t>.3.2.1.1</w:t>
      </w:r>
      <w:r w:rsidRPr="008C3753">
        <w:tab/>
        <w:t>Definition and applicability</w:t>
      </w:r>
      <w:bookmarkEnd w:id="489"/>
    </w:p>
    <w:p w14:paraId="00B32644" w14:textId="77777777" w:rsidR="00AD1976" w:rsidRDefault="00AD1976" w:rsidP="00AD1976">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73CFBF37" w14:textId="77777777" w:rsidR="00AD1976" w:rsidRPr="001C0CC4" w:rsidRDefault="00AD1976" w:rsidP="00AD197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8C3753" w:rsidRDefault="00AD1976" w:rsidP="00AD1976">
      <w:pPr>
        <w:pStyle w:val="Heading5"/>
      </w:pPr>
      <w:bookmarkStart w:id="490" w:name="_Toc73962822"/>
      <w:r w:rsidRPr="008C3753">
        <w:t>6.3.</w:t>
      </w:r>
      <w:r>
        <w:t>2.1</w:t>
      </w:r>
      <w:r w:rsidRPr="008C3753">
        <w:t>.2</w:t>
      </w:r>
      <w:r w:rsidRPr="008C3753">
        <w:tab/>
        <w:t>Minimum requirement</w:t>
      </w:r>
      <w:bookmarkEnd w:id="490"/>
    </w:p>
    <w:p w14:paraId="64A16D81" w14:textId="77777777" w:rsidR="00AD1976" w:rsidRPr="00E26D09" w:rsidRDefault="00AD1976" w:rsidP="00AD1976">
      <w:r w:rsidRPr="00E26D09">
        <w:t>T</w:t>
      </w:r>
      <w:r>
        <w:t>he IAB-MT total power dynamic range</w:t>
      </w:r>
      <w:r w:rsidRPr="00E26D09">
        <w:t xml:space="preserve"> is </w:t>
      </w:r>
      <w:r>
        <w:t>defined in TS 38.174 [2], clause 6.3.2.1.2</w:t>
      </w:r>
    </w:p>
    <w:p w14:paraId="1FF2D5DE" w14:textId="77777777" w:rsidR="00AD1976" w:rsidRDefault="00AD1976" w:rsidP="00AD1976">
      <w:pPr>
        <w:pStyle w:val="Heading5"/>
      </w:pPr>
      <w:bookmarkStart w:id="491" w:name="_Toc73962823"/>
      <w:r w:rsidRPr="008C3753">
        <w:t>6.3.</w:t>
      </w:r>
      <w:r>
        <w:t>2.1</w:t>
      </w:r>
      <w:r w:rsidRPr="008C3753">
        <w:t>.3</w:t>
      </w:r>
      <w:r w:rsidRPr="008C3753">
        <w:tab/>
        <w:t>Test purpose</w:t>
      </w:r>
      <w:bookmarkEnd w:id="491"/>
    </w:p>
    <w:p w14:paraId="42035D9F" w14:textId="77777777" w:rsidR="00AD1976" w:rsidRPr="008C3753" w:rsidRDefault="00AD1976" w:rsidP="00AD1976">
      <w:r w:rsidRPr="008C3753">
        <w:rPr>
          <w:rFonts w:cs="v4.2.0"/>
        </w:rPr>
        <w:t xml:space="preserve">The test purpose is to verify that the </w:t>
      </w:r>
      <w:r>
        <w:rPr>
          <w:rFonts w:cs="v4.2.0"/>
        </w:rPr>
        <w:t xml:space="preserve">IAB-MT </w:t>
      </w:r>
      <w:r w:rsidRPr="008C3753">
        <w:rPr>
          <w:rFonts w:cs="v4.2.0"/>
        </w:rPr>
        <w:t>total power dynamic range is within the limits specified by the minimum requirement.</w:t>
      </w:r>
    </w:p>
    <w:p w14:paraId="162B6A8A" w14:textId="77777777" w:rsidR="00AD1976" w:rsidRPr="008C3753" w:rsidRDefault="00AD1976" w:rsidP="00AD1976">
      <w:pPr>
        <w:pStyle w:val="Heading5"/>
      </w:pPr>
      <w:bookmarkStart w:id="492" w:name="_Toc73962824"/>
      <w:r w:rsidRPr="008C3753">
        <w:t>6.3.</w:t>
      </w:r>
      <w:r>
        <w:t>2.1</w:t>
      </w:r>
      <w:r w:rsidRPr="008C3753">
        <w:t>.4</w:t>
      </w:r>
      <w:r w:rsidRPr="008C3753">
        <w:tab/>
        <w:t>Method of test</w:t>
      </w:r>
      <w:bookmarkEnd w:id="492"/>
    </w:p>
    <w:p w14:paraId="1AA2F871" w14:textId="77777777" w:rsidR="00AD1976" w:rsidRDefault="00AD1976" w:rsidP="00AD1976">
      <w:pPr>
        <w:pStyle w:val="Heading6"/>
      </w:pPr>
      <w:bookmarkStart w:id="493" w:name="_Toc73962825"/>
      <w:r w:rsidRPr="008C3753">
        <w:t>6.3.</w:t>
      </w:r>
      <w:r>
        <w:t>2.1</w:t>
      </w:r>
      <w:r w:rsidRPr="008C3753">
        <w:t>.4.1</w:t>
      </w:r>
      <w:r w:rsidRPr="008C3753">
        <w:tab/>
        <w:t>Initial conditions</w:t>
      </w:r>
      <w:bookmarkEnd w:id="493"/>
    </w:p>
    <w:p w14:paraId="7921C563" w14:textId="77777777" w:rsidR="00AD1976" w:rsidRPr="006A517E" w:rsidRDefault="00AD1976" w:rsidP="00AD1976">
      <w:r w:rsidRPr="008C3753">
        <w:t>Test environment: Norma</w:t>
      </w:r>
      <w:r w:rsidRPr="006A517E">
        <w:t xml:space="preserve">l, see annex </w:t>
      </w:r>
      <w:r w:rsidRPr="00EF3135">
        <w:t>B.2.</w:t>
      </w:r>
    </w:p>
    <w:p w14:paraId="1F9E6BF7" w14:textId="77777777" w:rsidR="00AD1976" w:rsidRPr="006A517E" w:rsidRDefault="00AD1976" w:rsidP="00AD1976">
      <w:r w:rsidRPr="006A517E">
        <w:t>RF channels to be tested:</w:t>
      </w:r>
      <w:r w:rsidRPr="006A517E">
        <w:tab/>
        <w:t>M; see clause </w:t>
      </w:r>
      <w:r w:rsidRPr="00EF3135">
        <w:t>4.9.1</w:t>
      </w:r>
      <w:r w:rsidRPr="006A517E">
        <w:t>.</w:t>
      </w:r>
    </w:p>
    <w:p w14:paraId="1BA0A618" w14:textId="20F9EAA8" w:rsidR="00AD1976" w:rsidRPr="00F14E9D" w:rsidRDefault="00AD1976" w:rsidP="00AD1976">
      <w:r w:rsidRPr="003124A8">
        <w:rPr>
          <w:rFonts w:eastAsia="MS P??" w:cs="v4.2.0"/>
        </w:rPr>
        <w:t xml:space="preserve">Set the </w:t>
      </w:r>
      <w:r w:rsidRPr="003124A8">
        <w:t xml:space="preserve">channel set-up </w:t>
      </w:r>
      <w:r w:rsidRPr="003124A8">
        <w:rPr>
          <w:rFonts w:eastAsia="MS P??" w:cs="v4.2.0"/>
        </w:rPr>
        <w:t>of the connector under as shown in annex D.</w:t>
      </w:r>
      <w:r w:rsidR="006A517E" w:rsidRPr="003124A8">
        <w:rPr>
          <w:rFonts w:eastAsia="MS P??" w:cs="v4.2.0"/>
        </w:rPr>
        <w:t>1</w:t>
      </w:r>
      <w:r w:rsidRPr="003124A8">
        <w:rPr>
          <w:rFonts w:eastAsia="MS P??" w:cs="v4.2.0"/>
        </w:rPr>
        <w:t xml:space="preserve"> for </w:t>
      </w:r>
      <w:r w:rsidRPr="00371159">
        <w:rPr>
          <w:rFonts w:eastAsia="MS P??" w:cs="v4.2.0"/>
          <w:i/>
        </w:rPr>
        <w:t>I</w:t>
      </w:r>
      <w:r>
        <w:rPr>
          <w:rFonts w:eastAsia="MS P??" w:cs="v4.2.0"/>
          <w:i/>
        </w:rPr>
        <w:t>AB</w:t>
      </w:r>
      <w:r w:rsidRPr="001C185F">
        <w:rPr>
          <w:rFonts w:eastAsia="MS P??" w:cs="v4.2.0"/>
          <w:i/>
        </w:rPr>
        <w:t xml:space="preserve"> type 1-H</w:t>
      </w:r>
      <w:r w:rsidRPr="008C3753">
        <w:rPr>
          <w:lang w:eastAsia="ja-JP"/>
        </w:rPr>
        <w:t>.</w:t>
      </w:r>
    </w:p>
    <w:p w14:paraId="7D10A581" w14:textId="77777777" w:rsidR="00AD1976" w:rsidRDefault="00AD1976" w:rsidP="00AD1976">
      <w:pPr>
        <w:pStyle w:val="Heading6"/>
      </w:pPr>
      <w:bookmarkStart w:id="494" w:name="_Toc73962826"/>
      <w:r w:rsidRPr="008C3753">
        <w:t>6.3.</w:t>
      </w:r>
      <w:r>
        <w:t>2.1</w:t>
      </w:r>
      <w:r w:rsidRPr="008C3753">
        <w:t>.4.2</w:t>
      </w:r>
      <w:r w:rsidRPr="008C3753">
        <w:tab/>
        <w:t>Procedure</w:t>
      </w:r>
      <w:bookmarkEnd w:id="494"/>
    </w:p>
    <w:p w14:paraId="02AA4E50" w14:textId="28FEE725" w:rsidR="00AD1976" w:rsidRPr="008C3753" w:rsidRDefault="00AD1976" w:rsidP="00AD1976">
      <w:r w:rsidRPr="008C3753">
        <w:t xml:space="preserve">For </w:t>
      </w:r>
      <w:r>
        <w:rPr>
          <w:i/>
        </w:rPr>
        <w:t>IAB</w:t>
      </w:r>
      <w:r w:rsidRPr="008C3753">
        <w:rPr>
          <w:i/>
        </w:rPr>
        <w:t xml:space="preserve">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w:t>
      </w:r>
      <w:r w:rsidRPr="00EF3135">
        <w:t>annex D.</w:t>
      </w:r>
      <w:r w:rsidR="006A517E" w:rsidRPr="00EF3135">
        <w:t>1</w:t>
      </w:r>
      <w:r w:rsidRPr="00EF3135">
        <w:t>.1</w:t>
      </w:r>
      <w:r w:rsidRPr="006A517E">
        <w:t>.</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5A8AFDB2" w14:textId="55F63DC6" w:rsidR="00AD1976" w:rsidRPr="008C3753" w:rsidRDefault="00AD1976" w:rsidP="00AD1976">
      <w:pPr>
        <w:pStyle w:val="B1"/>
      </w:pPr>
      <w:r w:rsidRPr="008C3753">
        <w:lastRenderedPageBreak/>
        <w:t>1)</w:t>
      </w:r>
      <w:r w:rsidRPr="008C3753">
        <w:tab/>
        <w:t xml:space="preserve">Connect the </w:t>
      </w:r>
      <w:r w:rsidRPr="008C3753">
        <w:rPr>
          <w:i/>
          <w:lang w:eastAsia="zh-CN"/>
        </w:rPr>
        <w:t>single-band connector(s)</w:t>
      </w:r>
      <w:r w:rsidRPr="008C3753">
        <w:rPr>
          <w:lang w:eastAsia="zh-CN"/>
        </w:rPr>
        <w:t xml:space="preserve"> </w:t>
      </w:r>
      <w:r w:rsidRPr="008C3753">
        <w:t>under test as shown in annex D.</w:t>
      </w:r>
      <w:r w:rsidR="00102F58">
        <w:t>1</w:t>
      </w:r>
      <w:r w:rsidRPr="008C3753">
        <w:t>.1 for</w:t>
      </w:r>
      <w:r>
        <w:rPr>
          <w:i/>
        </w:rPr>
        <w:t xml:space="preserve"> IAB</w:t>
      </w:r>
      <w:r w:rsidRPr="008C3753">
        <w:rPr>
          <w:i/>
        </w:rPr>
        <w:t xml:space="preserve"> type 1-H</w:t>
      </w:r>
      <w:r w:rsidRPr="008C3753">
        <w:t>. All connectors not under test shall be terminated.</w:t>
      </w:r>
    </w:p>
    <w:p w14:paraId="21337D12" w14:textId="77777777" w:rsidR="00AD1976" w:rsidRPr="008C3753" w:rsidRDefault="00AD1976" w:rsidP="00AD1976">
      <w:pPr>
        <w:pStyle w:val="B1"/>
      </w:pPr>
      <w:r w:rsidRPr="008C3753">
        <w:t>2)</w:t>
      </w:r>
      <w:r w:rsidRPr="008C3753">
        <w:tab/>
        <w:t xml:space="preserve">Set each connector under test to transmit according to the applicable </w:t>
      </w:r>
      <w:r w:rsidRPr="00A26230">
        <w:t xml:space="preserve">test configuration in </w:t>
      </w:r>
      <w:r w:rsidRPr="00EF3135">
        <w:t>clause 4.</w:t>
      </w:r>
      <w:r w:rsidRPr="00EF3135">
        <w:rPr>
          <w:lang w:val="en-US" w:eastAsia="zh-CN"/>
        </w:rPr>
        <w:t>8</w:t>
      </w:r>
      <w:r w:rsidRPr="00A26230">
        <w:t xml:space="preserve"> using the corresponding test models in clause </w:t>
      </w:r>
      <w:r w:rsidRPr="00EF3135">
        <w:t>4.9.2</w:t>
      </w:r>
      <w:r w:rsidRPr="00A26230">
        <w:rPr>
          <w:rFonts w:hint="eastAsia"/>
          <w:lang w:val="en-US" w:eastAsia="zh-CN"/>
        </w:rPr>
        <w:t xml:space="preserve"> </w:t>
      </w:r>
      <w:r w:rsidRPr="00A26230">
        <w:t>at P</w:t>
      </w:r>
      <w:r w:rsidRPr="00102F58">
        <w:rPr>
          <w:vertAlign w:val="subscript"/>
        </w:rPr>
        <w:t>rated,c,TABC</w:t>
      </w:r>
      <w:r w:rsidRPr="00102F58">
        <w:t xml:space="preserve"> for </w:t>
      </w:r>
      <w:r w:rsidRPr="00102F58">
        <w:rPr>
          <w:i/>
        </w:rPr>
        <w:t>IAB type 1-H</w:t>
      </w:r>
      <w:r w:rsidRPr="00102F58">
        <w:t xml:space="preserve"> (</w:t>
      </w:r>
      <w:r w:rsidRPr="00EF3135">
        <w:t>D.21</w:t>
      </w:r>
      <w:r w:rsidRPr="00A26230">
        <w:t>).</w:t>
      </w:r>
    </w:p>
    <w:p w14:paraId="4F51D921" w14:textId="77777777" w:rsidR="00AD1976" w:rsidRPr="008C3753" w:rsidRDefault="00AD1976" w:rsidP="00AD1976">
      <w:pPr>
        <w:pStyle w:val="B1"/>
        <w:rPr>
          <w:rFonts w:cs="v4.2.0"/>
          <w:lang w:val="en-US" w:eastAsia="zh-CN"/>
        </w:rPr>
      </w:pPr>
      <w:r w:rsidRPr="008C3753">
        <w:t>3)</w:t>
      </w:r>
      <w:r w:rsidRPr="008C3753">
        <w:tab/>
      </w:r>
      <w:r>
        <w:rPr>
          <w:rFonts w:cs="v4.2.0"/>
          <w:lang w:val="en-US" w:eastAsia="zh-CN"/>
        </w:rPr>
        <w:t>S</w:t>
      </w:r>
      <w:r>
        <w:rPr>
          <w:rFonts w:cs="v4.2.0"/>
          <w:sz w:val="21"/>
          <w:szCs w:val="21"/>
          <w:lang w:val="en-US" w:eastAsia="zh-CN"/>
        </w:rPr>
        <w:t>et the IAB-DU</w:t>
      </w:r>
      <w:r w:rsidRPr="008C3753">
        <w:rPr>
          <w:rFonts w:cs="v4.2.0"/>
          <w:sz w:val="21"/>
          <w:szCs w:val="21"/>
          <w:lang w:val="en-US" w:eastAsia="zh-CN"/>
        </w:rPr>
        <w:t xml:space="preserve">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r>
        <w:rPr>
          <w:rFonts w:cs="v4.2.0"/>
          <w:lang w:val="en-US" w:eastAsia="zh-CN"/>
        </w:rPr>
        <w:t xml:space="preserve"> </w:t>
      </w:r>
      <w:r w:rsidRPr="00BA461B">
        <w:rPr>
          <w:lang w:eastAsia="sv-SE"/>
        </w:rPr>
        <w:t>IAB-MT-FR1-TM3.1</w:t>
      </w:r>
    </w:p>
    <w:p w14:paraId="1203ACAB" w14:textId="77777777" w:rsidR="00AD1976" w:rsidRPr="008C3753" w:rsidRDefault="00AD1976" w:rsidP="00AD1976">
      <w:pPr>
        <w:pStyle w:val="B1"/>
        <w:rPr>
          <w:rFonts w:eastAsia="MS P??"/>
        </w:rPr>
      </w:pPr>
      <w:r w:rsidRPr="008C3753">
        <w:t>4)</w:t>
      </w:r>
      <w:r w:rsidRPr="008C3753">
        <w:tab/>
      </w:r>
      <w:r w:rsidRPr="008C3753">
        <w:rPr>
          <w:rFonts w:eastAsia="MS P??"/>
        </w:rPr>
        <w:t xml:space="preserve">Measure the </w:t>
      </w:r>
      <w:r>
        <w:rPr>
          <w:rFonts w:eastAsia="MS P??"/>
        </w:rPr>
        <w:t>power over 1ms</w:t>
      </w:r>
    </w:p>
    <w:p w14:paraId="3203E241" w14:textId="77777777" w:rsidR="00AD1976" w:rsidRPr="008C3753" w:rsidRDefault="00AD1976" w:rsidP="00AD1976">
      <w:pPr>
        <w:pStyle w:val="B1"/>
        <w:rPr>
          <w:rFonts w:cs="v4.2.0"/>
          <w:lang w:val="en-US" w:eastAsia="zh-CN"/>
        </w:rPr>
      </w:pPr>
      <w:r w:rsidRPr="008C3753">
        <w:t>5)</w:t>
      </w:r>
      <w:r w:rsidRPr="008C3753">
        <w:tab/>
      </w:r>
      <w:r>
        <w:t>S</w:t>
      </w:r>
      <w:r w:rsidRPr="008C3753">
        <w:rPr>
          <w:rFonts w:eastAsia="MS P??"/>
          <w:sz w:val="21"/>
          <w:szCs w:val="22"/>
          <w:lang w:val="en-US" w:eastAsia="zh-CN"/>
        </w:rPr>
        <w:t>et to transmit a signal according to</w:t>
      </w:r>
      <w:r>
        <w:rPr>
          <w:rFonts w:eastAsia="MS P??"/>
          <w:sz w:val="21"/>
          <w:szCs w:val="22"/>
          <w:lang w:val="en-US" w:eastAsia="zh-CN"/>
        </w:rPr>
        <w:t xml:space="preserve"> </w:t>
      </w:r>
      <w:r w:rsidRPr="00BA461B">
        <w:rPr>
          <w:lang w:eastAsia="sv-SE"/>
        </w:rPr>
        <w:t>IAB-MT-FR1-TM2.</w:t>
      </w:r>
    </w:p>
    <w:p w14:paraId="5A0BB20D" w14:textId="77777777" w:rsidR="00AD1976" w:rsidRDefault="00AD1976" w:rsidP="00AD1976">
      <w:pPr>
        <w:pStyle w:val="B1"/>
      </w:pPr>
      <w:r w:rsidRPr="008C3753">
        <w:rPr>
          <w:rFonts w:hint="eastAsia"/>
          <w:lang w:val="en-US" w:eastAsia="zh-CN"/>
        </w:rPr>
        <w:t>6</w:t>
      </w:r>
      <w:r w:rsidRPr="008C3753">
        <w:t>)</w:t>
      </w:r>
      <w:r w:rsidRPr="008C3753">
        <w:tab/>
      </w:r>
      <w:r w:rsidRPr="008C3753">
        <w:rPr>
          <w:rFonts w:eastAsia="MS P??"/>
        </w:rPr>
        <w:t xml:space="preserve">Measure the </w:t>
      </w:r>
      <w:r>
        <w:rPr>
          <w:rFonts w:eastAsia="MS P??"/>
        </w:rPr>
        <w:t>power over 1ms</w:t>
      </w:r>
      <w:r w:rsidRPr="008C3753">
        <w:t xml:space="preserve"> </w:t>
      </w:r>
    </w:p>
    <w:p w14:paraId="0DBA7FC8" w14:textId="62ACABC5" w:rsidR="00AD1976" w:rsidRPr="008C3753" w:rsidRDefault="00AD1976" w:rsidP="00AD1976">
      <w:pPr>
        <w:pStyle w:val="B1"/>
      </w:pPr>
      <w:r w:rsidRPr="008C3753">
        <w:t xml:space="preserve">In addition, for </w:t>
      </w:r>
      <w:r w:rsidRPr="008C3753">
        <w:rPr>
          <w:i/>
        </w:rPr>
        <w:t>multi-band connectors</w:t>
      </w:r>
      <w:r w:rsidRPr="008C3753">
        <w:t>, the following steps shall apply:</w:t>
      </w:r>
    </w:p>
    <w:p w14:paraId="46C4D414" w14:textId="1546926A" w:rsidR="00AD1976" w:rsidRPr="008C3753" w:rsidRDefault="00AD1976" w:rsidP="00AD1976">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808D47E" w14:textId="77777777" w:rsidR="00AD1976" w:rsidRDefault="00AD1976" w:rsidP="00AD1976">
      <w:pPr>
        <w:pStyle w:val="Heading5"/>
      </w:pPr>
      <w:bookmarkStart w:id="495" w:name="_Toc73962827"/>
      <w:r w:rsidRPr="008C3753">
        <w:t>6.3.</w:t>
      </w:r>
      <w:r>
        <w:t>2.1</w:t>
      </w:r>
      <w:r w:rsidRPr="008C3753">
        <w:t>.5</w:t>
      </w:r>
      <w:r w:rsidRPr="008C3753">
        <w:tab/>
        <w:t>Test requirements</w:t>
      </w:r>
      <w:bookmarkEnd w:id="495"/>
    </w:p>
    <w:p w14:paraId="55CC955A" w14:textId="77777777" w:rsidR="00AD1976" w:rsidRDefault="00AD1976" w:rsidP="00AD1976">
      <w:r>
        <w:t xml:space="preserve">The </w:t>
      </w:r>
      <w:r>
        <w:rPr>
          <w:rFonts w:ascii="Arial Unicode MS" w:eastAsia="Arial Unicode MS" w:hAnsi="Arial Unicode MS" w:cs="Arial Unicode MS" w:hint="eastAsia"/>
        </w:rPr>
        <w:t>Δ</w:t>
      </w:r>
      <w:r>
        <w:t>P between the power measured in step 4 and step 6 of clause 6.3.2.1.4.2 shall be:</w:t>
      </w:r>
    </w:p>
    <w:p w14:paraId="248A84A6" w14:textId="0437D59E" w:rsidR="00AD1976" w:rsidRDefault="00AD1976" w:rsidP="00AD1976">
      <w:pPr>
        <w:pStyle w:val="TH"/>
      </w:pPr>
      <w:r>
        <w:t>Table 6.3.2.1.5</w:t>
      </w:r>
      <w:r w:rsidR="009F5265">
        <w:t>-1</w:t>
      </w:r>
      <w:r>
        <w:t>:</w:t>
      </w:r>
      <w:commentRangeStart w:id="496"/>
      <w:r>
        <w:t xml:space="preserve"> IAB-MT</w:t>
      </w:r>
      <w:commentRangeEnd w:id="496"/>
      <w:r w:rsidR="00992EA7">
        <w:rPr>
          <w:rStyle w:val="CommentReference"/>
          <w:rFonts w:ascii="Times New Roman" w:hAnsi="Times New Roman"/>
          <w:b w:val="0"/>
        </w:rPr>
        <w:commentReference w:id="496"/>
      </w:r>
      <w:r>
        <w:t xml:space="preserve"> Output power dynamics test requirements.</w:t>
      </w:r>
    </w:p>
    <w:tbl>
      <w:tblPr>
        <w:tblW w:w="0" w:type="auto"/>
        <w:tblLook w:val="04A0" w:firstRow="1" w:lastRow="0" w:firstColumn="1" w:lastColumn="0" w:noHBand="0" w:noVBand="1"/>
      </w:tblPr>
      <w:tblGrid>
        <w:gridCol w:w="1316"/>
        <w:gridCol w:w="2526"/>
        <w:gridCol w:w="5165"/>
      </w:tblGrid>
      <w:tr w:rsidR="00AD1976" w:rsidRPr="00E42D4A" w14:paraId="410B3E32" w14:textId="77777777" w:rsidTr="00EC5235">
        <w:trPr>
          <w:trHeight w:val="27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77777777" w:rsidR="00AD1976" w:rsidRPr="00E42D4A" w:rsidRDefault="00AD1976" w:rsidP="00EC5235">
            <w:pPr>
              <w:pStyle w:val="TAH"/>
              <w:rPr>
                <w:lang w:val="en-US" w:eastAsia="zh-CN"/>
              </w:rPr>
            </w:pPr>
            <w:r w:rsidRPr="00E42D4A">
              <w:rPr>
                <w:rFonts w:hint="eastAsia"/>
                <w:lang w:val="en-US" w:eastAsia="zh-CN"/>
              </w:rPr>
              <w:t>IAB-MT Type</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F25EF4E" w14:textId="77777777" w:rsidR="00AD1976" w:rsidRPr="00E42D4A" w:rsidRDefault="00AD1976" w:rsidP="00EC5235">
            <w:pPr>
              <w:pStyle w:val="TAH"/>
              <w:rPr>
                <w:lang w:val="en-US" w:eastAsia="zh-CN"/>
              </w:rPr>
            </w:pPr>
            <w:r w:rsidRPr="00E42D4A">
              <w:rPr>
                <w:rFonts w:hint="eastAsia"/>
                <w:lang w:val="en-US" w:eastAsia="zh-CN"/>
              </w:rPr>
              <w:t>IAB-MT channel bandwidth</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E42D4A" w:rsidRDefault="00AD1976" w:rsidP="00EC5235">
            <w:pPr>
              <w:pStyle w:val="TAH"/>
              <w:rPr>
                <w:lang w:val="en-US" w:eastAsia="zh-CN"/>
              </w:rPr>
            </w:pPr>
            <w:r>
              <w:rPr>
                <w:rFonts w:hint="eastAsia"/>
                <w:lang w:val="en-US" w:eastAsia="zh-CN"/>
              </w:rPr>
              <w:t>Requirement</w:t>
            </w:r>
          </w:p>
        </w:tc>
      </w:tr>
      <w:tr w:rsidR="00AD1976" w:rsidRPr="00E42D4A" w14:paraId="150AC7C7" w14:textId="77777777" w:rsidTr="00EC5235">
        <w:trPr>
          <w:trHeight w:val="389"/>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77777777" w:rsidR="00AD1976" w:rsidRPr="00E42D4A" w:rsidRDefault="00AD1976" w:rsidP="00EC5235">
            <w:pPr>
              <w:pStyle w:val="TAC"/>
              <w:rPr>
                <w:lang w:val="en-US" w:eastAsia="zh-CN"/>
              </w:rPr>
            </w:pPr>
            <w:r w:rsidRPr="00E42D4A">
              <w:rPr>
                <w:rFonts w:hint="eastAsia"/>
                <w:lang w:val="en-US" w:eastAsia="zh-CN"/>
              </w:rPr>
              <w:t>Wide area</w:t>
            </w:r>
          </w:p>
        </w:tc>
        <w:tc>
          <w:tcPr>
            <w:tcW w:w="0" w:type="auto"/>
            <w:tcBorders>
              <w:top w:val="nil"/>
              <w:left w:val="nil"/>
              <w:bottom w:val="single" w:sz="4" w:space="0" w:color="auto"/>
              <w:right w:val="single" w:sz="4" w:space="0" w:color="auto"/>
            </w:tcBorders>
            <w:shd w:val="clear" w:color="auto" w:fill="auto"/>
            <w:noWrap/>
            <w:vAlign w:val="center"/>
            <w:hideMark/>
          </w:tcPr>
          <w:p w14:paraId="161DA96B" w14:textId="77777777" w:rsidR="00AD1976" w:rsidRPr="00E42D4A" w:rsidRDefault="00AD1976" w:rsidP="00EC5235">
            <w:pPr>
              <w:pStyle w:val="TAL"/>
              <w:rPr>
                <w:lang w:val="en-US" w:eastAsia="zh-CN"/>
              </w:rPr>
            </w:pPr>
            <w:r w:rsidRPr="00E42D4A">
              <w:rPr>
                <w:rFonts w:hint="eastAsia"/>
                <w:lang w:val="en-US" w:eastAsia="zh-CN"/>
              </w:rPr>
              <w:t>≤</w:t>
            </w:r>
            <w:r w:rsidRPr="00E42D4A">
              <w:rPr>
                <w:rFonts w:hint="eastAsia"/>
                <w:lang w:val="en-US" w:eastAsia="zh-CN"/>
              </w:rPr>
              <w:t>40MHz</w:t>
            </w:r>
          </w:p>
        </w:tc>
        <w:tc>
          <w:tcPr>
            <w:tcW w:w="0" w:type="auto"/>
            <w:tcBorders>
              <w:top w:val="nil"/>
              <w:left w:val="nil"/>
              <w:bottom w:val="single" w:sz="4" w:space="0" w:color="auto"/>
              <w:right w:val="single" w:sz="4" w:space="0" w:color="auto"/>
            </w:tcBorders>
            <w:shd w:val="clear" w:color="auto" w:fill="auto"/>
            <w:vAlign w:val="center"/>
            <w:hideMark/>
          </w:tcPr>
          <w:p w14:paraId="0AF93249" w14:textId="43B48738" w:rsidR="00AD1976" w:rsidRPr="00E42D4A" w:rsidRDefault="00AD1976" w:rsidP="00EC5235">
            <w:pPr>
              <w:pStyle w:val="TAL"/>
              <w:rPr>
                <w:lang w:val="en-US" w:eastAsia="zh-CN"/>
              </w:rPr>
            </w:pPr>
            <w:r>
              <w:rPr>
                <w:lang w:val="en-US" w:eastAsia="zh-CN"/>
              </w:rPr>
              <w:t xml:space="preserve">10 log(Maximum RB) -1.2 </w:t>
            </w:r>
            <w:r w:rsidR="00992EA7">
              <w:rPr>
                <w:rFonts w:ascii="Calibri" w:hAnsi="Calibri" w:cs="Calibri"/>
                <w:lang w:val="en-US" w:eastAsia="zh-CN"/>
              </w:rPr>
              <w:t>&lt;</w:t>
            </w:r>
            <w:r>
              <w:rPr>
                <w:rFonts w:ascii="Calibri" w:hAnsi="Calibri" w:cs="Calibri"/>
                <w:lang w:val="en-US" w:eastAsia="zh-CN"/>
              </w:rPr>
              <w:t xml:space="preserve"> </w:t>
            </w:r>
            <w:r w:rsidRPr="00E42D4A">
              <w:rPr>
                <w:rFonts w:ascii="Calibri" w:hAnsi="Calibri" w:cs="Calibri"/>
                <w:lang w:val="en-US" w:eastAsia="zh-CN"/>
              </w:rPr>
              <w:t>Δ</w:t>
            </w:r>
            <w:r w:rsidRPr="00E42D4A">
              <w:rPr>
                <w:rFonts w:hint="eastAsia"/>
                <w:lang w:val="en-US" w:eastAsia="zh-CN"/>
              </w:rPr>
              <w:t xml:space="preserve">P </w:t>
            </w:r>
            <w:r w:rsidR="00992EA7">
              <w:rPr>
                <w:rFonts w:ascii="Arial Unicode MS" w:eastAsia="Arial Unicode MS" w:hAnsi="Arial Unicode MS" w:cs="Arial Unicode MS" w:hint="eastAsia"/>
                <w:lang w:val="en-US" w:eastAsia="zh-CN"/>
              </w:rPr>
              <w:t>≤</w:t>
            </w:r>
            <w:r>
              <w:rPr>
                <w:rFonts w:hint="eastAsia"/>
                <w:lang w:val="en-US" w:eastAsia="zh-CN"/>
              </w:rPr>
              <w:t xml:space="preserve"> </w:t>
            </w:r>
            <w:r>
              <w:rPr>
                <w:lang w:val="en-US" w:eastAsia="zh-CN"/>
              </w:rPr>
              <w:t>10 log(Maximum RB) + 11.2</w:t>
            </w:r>
          </w:p>
        </w:tc>
      </w:tr>
      <w:tr w:rsidR="00AD1976" w:rsidRPr="00E42D4A" w14:paraId="28424142" w14:textId="77777777" w:rsidTr="00EC5235">
        <w:trPr>
          <w:trHeight w:val="411"/>
        </w:trPr>
        <w:tc>
          <w:tcPr>
            <w:tcW w:w="0" w:type="auto"/>
            <w:vMerge/>
            <w:tcBorders>
              <w:top w:val="nil"/>
              <w:left w:val="single" w:sz="4" w:space="0" w:color="auto"/>
              <w:bottom w:val="single" w:sz="4" w:space="0" w:color="auto"/>
              <w:right w:val="single" w:sz="4" w:space="0" w:color="auto"/>
            </w:tcBorders>
            <w:vAlign w:val="center"/>
            <w:hideMark/>
          </w:tcPr>
          <w:p w14:paraId="599EEC0B" w14:textId="77777777" w:rsidR="00AD1976" w:rsidRPr="00E42D4A" w:rsidRDefault="00AD1976" w:rsidP="00EC5235">
            <w:pPr>
              <w:pStyle w:val="TAC"/>
              <w:rPr>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40D2382A" w14:textId="77777777" w:rsidR="00AD1976" w:rsidRPr="00E42D4A" w:rsidRDefault="00AD1976" w:rsidP="00EC5235">
            <w:pPr>
              <w:pStyle w:val="TAL"/>
              <w:rPr>
                <w:lang w:val="en-US" w:eastAsia="zh-CN"/>
              </w:rPr>
            </w:pPr>
            <w:r w:rsidRPr="00E42D4A">
              <w:rPr>
                <w:rFonts w:hint="eastAsia"/>
                <w:lang w:val="en-US" w:eastAsia="zh-CN"/>
              </w:rPr>
              <w:t xml:space="preserve">40MHz &lt; BW </w:t>
            </w:r>
            <w:r w:rsidRPr="00E42D4A">
              <w:rPr>
                <w:rFonts w:hint="eastAsia"/>
                <w:lang w:val="en-US" w:eastAsia="zh-CN"/>
              </w:rPr>
              <w:t>≤</w:t>
            </w:r>
            <w:r w:rsidRPr="00E42D4A">
              <w:rPr>
                <w:rFonts w:hint="eastAsia"/>
                <w:lang w:val="en-US" w:eastAsia="zh-CN"/>
              </w:rPr>
              <w:t xml:space="preserve"> 100MHz</w:t>
            </w:r>
          </w:p>
        </w:tc>
        <w:tc>
          <w:tcPr>
            <w:tcW w:w="0" w:type="auto"/>
            <w:tcBorders>
              <w:top w:val="nil"/>
              <w:left w:val="nil"/>
              <w:bottom w:val="single" w:sz="4" w:space="0" w:color="auto"/>
              <w:right w:val="single" w:sz="4" w:space="0" w:color="auto"/>
            </w:tcBorders>
            <w:shd w:val="clear" w:color="auto" w:fill="auto"/>
            <w:vAlign w:val="center"/>
          </w:tcPr>
          <w:p w14:paraId="5BC178C0" w14:textId="43EC874A" w:rsidR="00AD1976" w:rsidRPr="00E42D4A" w:rsidRDefault="00AD1976" w:rsidP="00992EA7">
            <w:pPr>
              <w:pStyle w:val="TAL"/>
              <w:rPr>
                <w:lang w:val="en-US" w:eastAsia="zh-CN"/>
              </w:rPr>
            </w:pPr>
            <w:r>
              <w:rPr>
                <w:lang w:val="en-US" w:eastAsia="zh-CN"/>
              </w:rPr>
              <w:t xml:space="preserve">10 log(Maximum RB) -1.5 </w:t>
            </w:r>
            <w:r w:rsidR="00992EA7">
              <w:rPr>
                <w:rFonts w:ascii="Calibri" w:hAnsi="Calibri" w:cs="Calibri"/>
                <w:lang w:val="en-US" w:eastAsia="zh-CN"/>
              </w:rPr>
              <w:t>&lt;</w:t>
            </w:r>
            <w:r>
              <w:rPr>
                <w:rFonts w:ascii="Calibri" w:hAnsi="Calibri" w:cs="Calibri"/>
                <w:lang w:val="en-US" w:eastAsia="zh-CN"/>
              </w:rPr>
              <w:t xml:space="preserve"> </w:t>
            </w:r>
            <w:r w:rsidRPr="00E42D4A">
              <w:rPr>
                <w:rFonts w:ascii="Calibri" w:hAnsi="Calibri" w:cs="Calibri"/>
                <w:lang w:val="en-US" w:eastAsia="zh-CN"/>
              </w:rPr>
              <w:t>Δ</w:t>
            </w:r>
            <w:r w:rsidRPr="00E42D4A">
              <w:rPr>
                <w:rFonts w:hint="eastAsia"/>
                <w:lang w:val="en-US" w:eastAsia="zh-CN"/>
              </w:rPr>
              <w:t xml:space="preserve">P </w:t>
            </w:r>
            <w:r w:rsidR="00992EA7">
              <w:rPr>
                <w:rFonts w:ascii="Arial Unicode MS" w:eastAsia="Arial Unicode MS" w:hAnsi="Arial Unicode MS" w:cs="Arial Unicode MS" w:hint="eastAsia"/>
                <w:lang w:val="en-US" w:eastAsia="zh-CN"/>
              </w:rPr>
              <w:t>≤</w:t>
            </w:r>
            <w:r>
              <w:rPr>
                <w:rFonts w:hint="eastAsia"/>
                <w:lang w:val="en-US" w:eastAsia="zh-CN"/>
              </w:rPr>
              <w:t xml:space="preserve"> </w:t>
            </w:r>
            <w:r>
              <w:rPr>
                <w:lang w:val="en-US" w:eastAsia="zh-CN"/>
              </w:rPr>
              <w:t>10 log(Maximum RB) + 11.5</w:t>
            </w:r>
          </w:p>
        </w:tc>
      </w:tr>
      <w:tr w:rsidR="00AD1976" w:rsidRPr="00E42D4A" w14:paraId="602DF893" w14:textId="77777777" w:rsidTr="00EC5235">
        <w:trPr>
          <w:trHeight w:val="840"/>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77777777" w:rsidR="00AD1976" w:rsidRPr="00E42D4A" w:rsidRDefault="00AD1976" w:rsidP="00EC5235">
            <w:pPr>
              <w:pStyle w:val="TAC"/>
              <w:rPr>
                <w:lang w:val="en-US" w:eastAsia="zh-CN"/>
              </w:rPr>
            </w:pPr>
            <w:r w:rsidRPr="00E42D4A">
              <w:rPr>
                <w:rFonts w:hint="eastAsia"/>
                <w:lang w:val="en-US" w:eastAsia="zh-CN"/>
              </w:rPr>
              <w:t>Local area</w:t>
            </w:r>
          </w:p>
        </w:tc>
        <w:tc>
          <w:tcPr>
            <w:tcW w:w="0" w:type="auto"/>
            <w:tcBorders>
              <w:top w:val="nil"/>
              <w:left w:val="nil"/>
              <w:bottom w:val="single" w:sz="4" w:space="0" w:color="auto"/>
              <w:right w:val="single" w:sz="4" w:space="0" w:color="auto"/>
            </w:tcBorders>
            <w:shd w:val="clear" w:color="auto" w:fill="auto"/>
            <w:noWrap/>
            <w:vAlign w:val="center"/>
            <w:hideMark/>
          </w:tcPr>
          <w:p w14:paraId="53010954" w14:textId="77777777" w:rsidR="00AD1976" w:rsidRPr="00E42D4A" w:rsidRDefault="00AD1976" w:rsidP="00EC5235">
            <w:pPr>
              <w:pStyle w:val="TAL"/>
              <w:rPr>
                <w:lang w:val="en-US" w:eastAsia="zh-CN"/>
              </w:rPr>
            </w:pPr>
            <w:r w:rsidRPr="00E42D4A">
              <w:rPr>
                <w:rFonts w:hint="eastAsia"/>
                <w:lang w:val="en-US" w:eastAsia="zh-CN"/>
              </w:rPr>
              <w:t>≤</w:t>
            </w:r>
            <w:r w:rsidRPr="00E42D4A">
              <w:rPr>
                <w:rFonts w:hint="eastAsia"/>
                <w:lang w:val="en-US" w:eastAsia="zh-CN"/>
              </w:rPr>
              <w:t>40MHz</w:t>
            </w:r>
          </w:p>
        </w:tc>
        <w:tc>
          <w:tcPr>
            <w:tcW w:w="0" w:type="auto"/>
            <w:tcBorders>
              <w:top w:val="nil"/>
              <w:left w:val="nil"/>
              <w:bottom w:val="single" w:sz="4" w:space="0" w:color="auto"/>
              <w:right w:val="single" w:sz="4" w:space="0" w:color="auto"/>
            </w:tcBorders>
            <w:shd w:val="clear" w:color="auto" w:fill="auto"/>
            <w:vAlign w:val="center"/>
          </w:tcPr>
          <w:p w14:paraId="69CFB3B4" w14:textId="2F4BA954" w:rsidR="00AD1976" w:rsidRPr="00E42D4A" w:rsidRDefault="00AD1976" w:rsidP="00EC5235">
            <w:pPr>
              <w:pStyle w:val="TAL"/>
              <w:rPr>
                <w:lang w:val="en-US" w:eastAsia="zh-CN"/>
              </w:rPr>
            </w:pPr>
            <w:r>
              <w:rPr>
                <w:lang w:val="en-US" w:eastAsia="zh-CN"/>
              </w:rPr>
              <w:t xml:space="preserve">10 log(Maximum RB) +3.8 </w:t>
            </w:r>
            <w:r w:rsidR="00992EA7">
              <w:rPr>
                <w:rFonts w:ascii="Calibri" w:hAnsi="Calibri" w:cs="Calibri"/>
                <w:lang w:val="en-US" w:eastAsia="zh-CN"/>
              </w:rPr>
              <w:t>&lt;</w:t>
            </w:r>
            <w:r>
              <w:rPr>
                <w:rFonts w:ascii="Calibri" w:hAnsi="Calibri" w:cs="Calibri"/>
                <w:lang w:val="en-US" w:eastAsia="zh-CN"/>
              </w:rPr>
              <w:t xml:space="preserve"> </w:t>
            </w:r>
            <w:r w:rsidRPr="00E42D4A">
              <w:rPr>
                <w:rFonts w:ascii="Calibri" w:hAnsi="Calibri" w:cs="Calibri"/>
                <w:lang w:val="en-US" w:eastAsia="zh-CN"/>
              </w:rPr>
              <w:t>Δ</w:t>
            </w:r>
            <w:r w:rsidRPr="00E42D4A">
              <w:rPr>
                <w:rFonts w:hint="eastAsia"/>
                <w:lang w:val="en-US" w:eastAsia="zh-CN"/>
              </w:rPr>
              <w:t xml:space="preserve">P </w:t>
            </w:r>
            <w:r w:rsidR="00992EA7">
              <w:rPr>
                <w:rFonts w:ascii="Arial Unicode MS" w:eastAsia="Arial Unicode MS" w:hAnsi="Arial Unicode MS" w:cs="Arial Unicode MS" w:hint="eastAsia"/>
                <w:lang w:val="en-US" w:eastAsia="zh-CN"/>
              </w:rPr>
              <w:t>≤</w:t>
            </w:r>
            <w:r>
              <w:rPr>
                <w:rFonts w:hint="eastAsia"/>
                <w:lang w:val="en-US" w:eastAsia="zh-CN"/>
              </w:rPr>
              <w:t xml:space="preserve"> </w:t>
            </w:r>
            <w:r>
              <w:rPr>
                <w:lang w:val="en-US" w:eastAsia="zh-CN"/>
              </w:rPr>
              <w:t>10 log(Maximum RB) + 15.2</w:t>
            </w:r>
          </w:p>
        </w:tc>
      </w:tr>
      <w:tr w:rsidR="00AD1976" w:rsidRPr="00E42D4A" w14:paraId="01E5EE50" w14:textId="77777777" w:rsidTr="00EC5235">
        <w:trPr>
          <w:trHeight w:val="840"/>
        </w:trPr>
        <w:tc>
          <w:tcPr>
            <w:tcW w:w="0" w:type="auto"/>
            <w:vMerge/>
            <w:tcBorders>
              <w:top w:val="nil"/>
              <w:left w:val="single" w:sz="4" w:space="0" w:color="auto"/>
              <w:bottom w:val="single" w:sz="4" w:space="0" w:color="auto"/>
              <w:right w:val="single" w:sz="4" w:space="0" w:color="auto"/>
            </w:tcBorders>
            <w:vAlign w:val="center"/>
            <w:hideMark/>
          </w:tcPr>
          <w:p w14:paraId="5EA606BA" w14:textId="77777777" w:rsidR="00AD1976" w:rsidRPr="00E42D4A" w:rsidRDefault="00AD1976" w:rsidP="00EC5235">
            <w:pPr>
              <w:spacing w:after="0"/>
              <w:rPr>
                <w:rFonts w:ascii="SimSun" w:eastAsia="SimSun" w:hAnsi="SimSun" w:cs="SimSun"/>
                <w:color w:val="000000"/>
                <w:sz w:val="22"/>
                <w:szCs w:val="22"/>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25CF9EB" w14:textId="77777777" w:rsidR="00AD1976" w:rsidRPr="00E42D4A" w:rsidRDefault="00AD1976" w:rsidP="00EC5235">
            <w:pPr>
              <w:pStyle w:val="TAL"/>
              <w:rPr>
                <w:lang w:val="en-US" w:eastAsia="zh-CN"/>
              </w:rPr>
            </w:pPr>
            <w:r w:rsidRPr="00E42D4A">
              <w:rPr>
                <w:rFonts w:hint="eastAsia"/>
                <w:lang w:val="en-US" w:eastAsia="zh-CN"/>
              </w:rPr>
              <w:t xml:space="preserve">40MHz &lt; BW </w:t>
            </w:r>
            <w:r w:rsidRPr="00E42D4A">
              <w:rPr>
                <w:rFonts w:hint="eastAsia"/>
                <w:lang w:val="en-US" w:eastAsia="zh-CN"/>
              </w:rPr>
              <w:t>≤</w:t>
            </w:r>
            <w:r w:rsidRPr="00E42D4A">
              <w:rPr>
                <w:rFonts w:hint="eastAsia"/>
                <w:lang w:val="en-US" w:eastAsia="zh-CN"/>
              </w:rPr>
              <w:t xml:space="preserve"> 100MHz</w:t>
            </w:r>
          </w:p>
        </w:tc>
        <w:tc>
          <w:tcPr>
            <w:tcW w:w="0" w:type="auto"/>
            <w:tcBorders>
              <w:top w:val="nil"/>
              <w:left w:val="nil"/>
              <w:bottom w:val="single" w:sz="4" w:space="0" w:color="auto"/>
              <w:right w:val="single" w:sz="4" w:space="0" w:color="auto"/>
            </w:tcBorders>
            <w:shd w:val="clear" w:color="auto" w:fill="auto"/>
            <w:vAlign w:val="center"/>
          </w:tcPr>
          <w:p w14:paraId="63EC78DF" w14:textId="4AC3C82B" w:rsidR="00AD1976" w:rsidRPr="00E42D4A" w:rsidRDefault="00AD1976" w:rsidP="00EC5235">
            <w:pPr>
              <w:pStyle w:val="TAL"/>
              <w:rPr>
                <w:lang w:val="en-US" w:eastAsia="zh-CN"/>
              </w:rPr>
            </w:pPr>
            <w:r>
              <w:rPr>
                <w:lang w:val="en-US" w:eastAsia="zh-CN"/>
              </w:rPr>
              <w:t xml:space="preserve">10 log(Maximum RB) +3.5 </w:t>
            </w:r>
            <w:r w:rsidR="00992EA7">
              <w:rPr>
                <w:rFonts w:ascii="Calibri" w:hAnsi="Calibri" w:cs="Calibri"/>
                <w:lang w:val="en-US" w:eastAsia="zh-CN"/>
              </w:rPr>
              <w:t>&lt;</w:t>
            </w:r>
            <w:r>
              <w:rPr>
                <w:rFonts w:ascii="Calibri" w:hAnsi="Calibri" w:cs="Calibri"/>
                <w:lang w:val="en-US" w:eastAsia="zh-CN"/>
              </w:rPr>
              <w:t xml:space="preserve"> </w:t>
            </w:r>
            <w:r w:rsidRPr="00E42D4A">
              <w:rPr>
                <w:rFonts w:ascii="Calibri" w:hAnsi="Calibri" w:cs="Calibri"/>
                <w:lang w:val="en-US" w:eastAsia="zh-CN"/>
              </w:rPr>
              <w:t>Δ</w:t>
            </w:r>
            <w:r w:rsidRPr="00E42D4A">
              <w:rPr>
                <w:rFonts w:hint="eastAsia"/>
                <w:lang w:val="en-US" w:eastAsia="zh-CN"/>
              </w:rPr>
              <w:t xml:space="preserve">P </w:t>
            </w:r>
            <w:r w:rsidR="00992EA7">
              <w:rPr>
                <w:rFonts w:ascii="Arial Unicode MS" w:eastAsia="Arial Unicode MS" w:hAnsi="Arial Unicode MS" w:cs="Arial Unicode MS" w:hint="eastAsia"/>
                <w:lang w:val="en-US" w:eastAsia="zh-CN"/>
              </w:rPr>
              <w:t>≤</w:t>
            </w:r>
            <w:r>
              <w:rPr>
                <w:rFonts w:hint="eastAsia"/>
                <w:lang w:val="en-US" w:eastAsia="zh-CN"/>
              </w:rPr>
              <w:t xml:space="preserve"> </w:t>
            </w:r>
            <w:r>
              <w:rPr>
                <w:lang w:val="en-US" w:eastAsia="zh-CN"/>
              </w:rPr>
              <w:t>10 log(Maximum RB) + 16.5</w:t>
            </w:r>
          </w:p>
        </w:tc>
      </w:tr>
    </w:tbl>
    <w:p w14:paraId="6CF42ABB" w14:textId="77777777" w:rsidR="00AD1976" w:rsidRPr="0096395F" w:rsidRDefault="00AD1976" w:rsidP="00AD1976">
      <w:r>
        <w:t xml:space="preserve"> </w:t>
      </w:r>
    </w:p>
    <w:p w14:paraId="6E184690" w14:textId="53E2EEF7" w:rsidR="00AD1976" w:rsidRDefault="00AD1976" w:rsidP="00AD1976">
      <w:pPr>
        <w:pStyle w:val="Heading4"/>
        <w:rPr>
          <w:rFonts w:eastAsia="MS Mincho"/>
        </w:rPr>
      </w:pPr>
      <w:bookmarkStart w:id="497" w:name="_Toc45888775"/>
      <w:bookmarkStart w:id="498" w:name="_Toc45888176"/>
      <w:bookmarkStart w:id="499" w:name="_Toc37251345"/>
      <w:bookmarkStart w:id="500" w:name="_Toc36107579"/>
      <w:bookmarkStart w:id="501" w:name="_Toc29802837"/>
      <w:bookmarkStart w:id="502" w:name="_Toc29802212"/>
      <w:bookmarkStart w:id="503" w:name="_Toc29801788"/>
      <w:bookmarkStart w:id="504" w:name="_Toc21344302"/>
      <w:bookmarkStart w:id="505" w:name="_Toc53185331"/>
      <w:bookmarkStart w:id="506" w:name="_Toc53185707"/>
      <w:bookmarkStart w:id="507" w:name="_Toc57820182"/>
      <w:bookmarkStart w:id="508" w:name="_Toc57821109"/>
      <w:bookmarkStart w:id="509" w:name="_Toc61183385"/>
      <w:bookmarkStart w:id="510" w:name="_Toc61183779"/>
      <w:bookmarkStart w:id="511" w:name="_Toc61184171"/>
      <w:bookmarkStart w:id="512" w:name="_Toc61184563"/>
      <w:bookmarkStart w:id="513" w:name="_Toc61184953"/>
      <w:bookmarkStart w:id="514" w:name="_Toc73962828"/>
      <w:r>
        <w:rPr>
          <w:rFonts w:eastAsia="MS Mincho"/>
        </w:rPr>
        <w:t>6.3.2.2</w:t>
      </w:r>
      <w:r>
        <w:rPr>
          <w:rFonts w:eastAsia="MS Mincho"/>
        </w:rPr>
        <w:tab/>
        <w:t>Relative power tolerance</w:t>
      </w:r>
      <w:bookmarkEnd w:id="497"/>
      <w:bookmarkEnd w:id="498"/>
      <w:bookmarkEnd w:id="499"/>
      <w:bookmarkEnd w:id="500"/>
      <w:bookmarkEnd w:id="501"/>
      <w:bookmarkEnd w:id="502"/>
      <w:bookmarkEnd w:id="503"/>
      <w:bookmarkEnd w:id="504"/>
      <w:r>
        <w:rPr>
          <w:rFonts w:eastAsia="MS Mincho"/>
        </w:rPr>
        <w:t xml:space="preserve"> for local area IAB-MT</w:t>
      </w:r>
      <w:bookmarkEnd w:id="505"/>
      <w:bookmarkEnd w:id="506"/>
      <w:bookmarkEnd w:id="507"/>
      <w:bookmarkEnd w:id="508"/>
      <w:bookmarkEnd w:id="509"/>
      <w:bookmarkEnd w:id="510"/>
      <w:bookmarkEnd w:id="511"/>
      <w:bookmarkEnd w:id="512"/>
      <w:bookmarkEnd w:id="513"/>
      <w:bookmarkEnd w:id="514"/>
    </w:p>
    <w:p w14:paraId="3457F22E" w14:textId="77777777" w:rsidR="00AD1976"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pPr>
      <w:bookmarkStart w:id="515" w:name="_Toc73962829"/>
      <w:r w:rsidRPr="008C3753">
        <w:t>6</w:t>
      </w:r>
      <w:r>
        <w:t>.3.2.2.1</w:t>
      </w:r>
      <w:r w:rsidRPr="008C3753">
        <w:tab/>
        <w:t>Definition and applicability</w:t>
      </w:r>
      <w:bookmarkEnd w:id="515"/>
      <w:r>
        <w:tab/>
      </w:r>
      <w:r>
        <w:tab/>
      </w:r>
      <w:r>
        <w:tab/>
      </w:r>
    </w:p>
    <w:p w14:paraId="2CF2AFE5" w14:textId="77777777" w:rsidR="00AD1976" w:rsidRDefault="00AD1976" w:rsidP="00AD1976">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Default="00AD1976" w:rsidP="00AD1976">
      <w:pPr>
        <w:pStyle w:val="Heading5"/>
      </w:pPr>
      <w:bookmarkStart w:id="516" w:name="_Toc73962830"/>
      <w:r w:rsidRPr="008C3753">
        <w:t>6.3.</w:t>
      </w:r>
      <w:r>
        <w:t>2.2</w:t>
      </w:r>
      <w:r w:rsidRPr="008C3753">
        <w:t>.2</w:t>
      </w:r>
      <w:r w:rsidRPr="008C3753">
        <w:tab/>
        <w:t>Minimum requirement</w:t>
      </w:r>
      <w:bookmarkEnd w:id="516"/>
    </w:p>
    <w:p w14:paraId="7FF285DD" w14:textId="77777777" w:rsidR="00AD1976" w:rsidRPr="00E26D09" w:rsidRDefault="00AD1976" w:rsidP="00AD1976">
      <w:r w:rsidRPr="00E26D09">
        <w:t>T</w:t>
      </w:r>
      <w:r>
        <w:t>he IAB-MT total power dynamic range</w:t>
      </w:r>
      <w:r w:rsidRPr="00E26D09">
        <w:t xml:space="preserve"> is </w:t>
      </w:r>
      <w:r>
        <w:t>defined in TS 38.174 [2], clause 6.3.3.1</w:t>
      </w:r>
    </w:p>
    <w:p w14:paraId="1606624E" w14:textId="77777777" w:rsidR="00AD1976" w:rsidRDefault="00AD1976" w:rsidP="00AD1976">
      <w:pPr>
        <w:pStyle w:val="Heading5"/>
      </w:pPr>
      <w:bookmarkStart w:id="517" w:name="_Toc73962831"/>
      <w:r w:rsidRPr="008C3753">
        <w:t>6.3.</w:t>
      </w:r>
      <w:r>
        <w:t>2.</w:t>
      </w:r>
      <w:r w:rsidRPr="008C3753">
        <w:t>2.3</w:t>
      </w:r>
      <w:r w:rsidRPr="008C3753">
        <w:tab/>
        <w:t>Test purpose</w:t>
      </w:r>
      <w:bookmarkEnd w:id="517"/>
    </w:p>
    <w:p w14:paraId="0DF5F6EC" w14:textId="77777777" w:rsidR="00AD1976" w:rsidRPr="008C3753" w:rsidRDefault="00AD1976" w:rsidP="00AD1976">
      <w:pPr>
        <w:rPr>
          <w:lang w:eastAsia="ja-JP"/>
        </w:rPr>
      </w:pPr>
      <w:r w:rsidRPr="008C3753">
        <w:t xml:space="preserve">No specific test or test requirements are defined for </w:t>
      </w:r>
      <w:r w:rsidRPr="00802387">
        <w:t>Relative power tolerance</w:t>
      </w:r>
      <w:r w:rsidRPr="008C3753">
        <w:t xml:space="preserve">. The </w:t>
      </w:r>
      <w:r w:rsidRPr="00802387">
        <w:t>Total power dynamic range</w:t>
      </w:r>
      <w:r w:rsidRPr="008C3753">
        <w:t xml:space="preserve"> test, as described in clause 6.</w:t>
      </w:r>
      <w:r>
        <w:rPr>
          <w:lang w:eastAsia="ja-JP"/>
        </w:rPr>
        <w:t>3.2.1</w:t>
      </w:r>
      <w:r w:rsidRPr="008C3753">
        <w:t xml:space="preserve"> provides sufficient test coverage for this requirement.</w:t>
      </w:r>
    </w:p>
    <w:p w14:paraId="300E7222" w14:textId="478337E5" w:rsidR="00AD1976" w:rsidRDefault="00AD1976" w:rsidP="00AD1976">
      <w:pPr>
        <w:pStyle w:val="Heading4"/>
        <w:ind w:left="0" w:firstLine="0"/>
        <w:rPr>
          <w:rFonts w:eastAsia="MS Mincho"/>
        </w:rPr>
      </w:pPr>
      <w:bookmarkStart w:id="518" w:name="_Toc45888776"/>
      <w:bookmarkStart w:id="519" w:name="_Toc45888177"/>
      <w:bookmarkStart w:id="520" w:name="_Toc37251346"/>
      <w:bookmarkStart w:id="521" w:name="_Toc36107580"/>
      <w:bookmarkStart w:id="522" w:name="_Toc29802838"/>
      <w:bookmarkStart w:id="523" w:name="_Toc29802213"/>
      <w:bookmarkStart w:id="524" w:name="_Toc29801789"/>
      <w:bookmarkStart w:id="525" w:name="_Toc21344303"/>
      <w:bookmarkStart w:id="526" w:name="_Toc53185332"/>
      <w:bookmarkStart w:id="527" w:name="_Toc53185708"/>
      <w:bookmarkStart w:id="528" w:name="_Toc57820183"/>
      <w:bookmarkStart w:id="529" w:name="_Toc57821110"/>
      <w:bookmarkStart w:id="530" w:name="_Toc61183386"/>
      <w:bookmarkStart w:id="531" w:name="_Toc61183780"/>
      <w:bookmarkStart w:id="532" w:name="_Toc61184172"/>
      <w:bookmarkStart w:id="533" w:name="_Toc61184564"/>
      <w:bookmarkStart w:id="534" w:name="_Toc61184954"/>
      <w:bookmarkStart w:id="535" w:name="_Toc73962832"/>
      <w:r>
        <w:rPr>
          <w:rFonts w:eastAsia="MS Mincho"/>
        </w:rPr>
        <w:lastRenderedPageBreak/>
        <w:t>6.3.2.3</w:t>
      </w:r>
      <w:r>
        <w:rPr>
          <w:rFonts w:eastAsia="MS Mincho"/>
        </w:rPr>
        <w:tab/>
        <w:t>Aggregate power tolerance</w:t>
      </w:r>
      <w:bookmarkEnd w:id="518"/>
      <w:bookmarkEnd w:id="519"/>
      <w:bookmarkEnd w:id="520"/>
      <w:bookmarkEnd w:id="521"/>
      <w:bookmarkEnd w:id="522"/>
      <w:bookmarkEnd w:id="523"/>
      <w:bookmarkEnd w:id="524"/>
      <w:bookmarkEnd w:id="525"/>
      <w:r w:rsidRPr="001416E1">
        <w:rPr>
          <w:rFonts w:eastAsia="MS Mincho"/>
        </w:rPr>
        <w:t xml:space="preserve"> </w:t>
      </w:r>
      <w:r>
        <w:rPr>
          <w:rFonts w:eastAsia="MS Mincho"/>
        </w:rPr>
        <w:t>for local area IAB-MT</w:t>
      </w:r>
      <w:bookmarkEnd w:id="526"/>
      <w:bookmarkEnd w:id="527"/>
      <w:bookmarkEnd w:id="528"/>
      <w:bookmarkEnd w:id="529"/>
      <w:bookmarkEnd w:id="530"/>
      <w:bookmarkEnd w:id="531"/>
      <w:bookmarkEnd w:id="532"/>
      <w:bookmarkEnd w:id="533"/>
      <w:bookmarkEnd w:id="534"/>
      <w:bookmarkEnd w:id="535"/>
    </w:p>
    <w:p w14:paraId="353D573F" w14:textId="77777777" w:rsidR="00AD1976" w:rsidRDefault="00AD1976" w:rsidP="00AD1976">
      <w:pPr>
        <w:pStyle w:val="Heading5"/>
      </w:pPr>
      <w:bookmarkStart w:id="536" w:name="_Toc73962833"/>
      <w:r w:rsidRPr="008C3753">
        <w:t>6</w:t>
      </w:r>
      <w:r>
        <w:t>.3.2.3.1</w:t>
      </w:r>
      <w:r w:rsidRPr="008C3753">
        <w:tab/>
        <w:t>Definition and applicability</w:t>
      </w:r>
      <w:bookmarkEnd w:id="536"/>
    </w:p>
    <w:p w14:paraId="0D48DE03" w14:textId="77777777" w:rsidR="00AD1976" w:rsidRDefault="00AD1976" w:rsidP="00AD1976">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t>ed in 3GPP TS 38.213 [1</w:t>
      </w:r>
      <w:r>
        <w:t>2] kept constant.</w:t>
      </w:r>
    </w:p>
    <w:p w14:paraId="3F79CF90" w14:textId="77777777" w:rsidR="00AD1976" w:rsidRDefault="00AD1976" w:rsidP="00AD1976">
      <w:pPr>
        <w:pStyle w:val="Heading5"/>
      </w:pPr>
      <w:bookmarkStart w:id="537" w:name="_Toc73962834"/>
      <w:r w:rsidRPr="008C3753">
        <w:t>6.3.</w:t>
      </w:r>
      <w:r>
        <w:t>2.3</w:t>
      </w:r>
      <w:r w:rsidRPr="008C3753">
        <w:t>.2</w:t>
      </w:r>
      <w:r w:rsidRPr="008C3753">
        <w:tab/>
        <w:t>Minimum requirement</w:t>
      </w:r>
      <w:bookmarkEnd w:id="537"/>
    </w:p>
    <w:p w14:paraId="3F1CA32D" w14:textId="77777777" w:rsidR="00AD1976" w:rsidRPr="004054F0" w:rsidRDefault="00AD1976" w:rsidP="00AD1976">
      <w:r w:rsidRPr="00E26D09">
        <w:t>T</w:t>
      </w:r>
      <w:r>
        <w:t xml:space="preserve">he IAB-MT </w:t>
      </w:r>
      <w:r w:rsidRPr="004054F0">
        <w:t>Aggregate power tolerance</w:t>
      </w:r>
      <w:r w:rsidRPr="00E26D09">
        <w:t xml:space="preserve"> is </w:t>
      </w:r>
      <w:r>
        <w:t>defined in TS 38.174 [2], clause 6.3.3.2</w:t>
      </w:r>
    </w:p>
    <w:p w14:paraId="48ACC359" w14:textId="77777777" w:rsidR="00AD1976" w:rsidRDefault="00AD1976" w:rsidP="00AD1976">
      <w:pPr>
        <w:pStyle w:val="Heading5"/>
      </w:pPr>
      <w:bookmarkStart w:id="538" w:name="_Toc73962835"/>
      <w:r w:rsidRPr="008C3753">
        <w:t>6.3.</w:t>
      </w:r>
      <w:r>
        <w:t>2.3</w:t>
      </w:r>
      <w:r w:rsidRPr="008C3753">
        <w:t>.3</w:t>
      </w:r>
      <w:r w:rsidRPr="008C3753">
        <w:tab/>
        <w:t>Test purpose</w:t>
      </w:r>
      <w:bookmarkEnd w:id="538"/>
    </w:p>
    <w:p w14:paraId="26CF0A8B" w14:textId="77777777" w:rsidR="00AD1976" w:rsidRPr="008C3753" w:rsidRDefault="00AD1976" w:rsidP="00AD1976">
      <w:pPr>
        <w:rPr>
          <w:lang w:eastAsia="ja-JP"/>
        </w:rPr>
      </w:pPr>
      <w:r w:rsidRPr="008C3753">
        <w:t xml:space="preserve">No specific test or test requirements are defined for </w:t>
      </w:r>
      <w:r>
        <w:t xml:space="preserve">IAB-MT </w:t>
      </w:r>
      <w:r w:rsidRPr="004054F0">
        <w:t>Aggregate power tolerance</w:t>
      </w:r>
      <w:r w:rsidRPr="008C3753">
        <w:t xml:space="preserve">. </w:t>
      </w:r>
    </w:p>
    <w:p w14:paraId="3EE14780" w14:textId="77777777" w:rsidR="006725BC" w:rsidRDefault="006725BC" w:rsidP="006725BC">
      <w:pPr>
        <w:pStyle w:val="Heading2"/>
      </w:pPr>
      <w:bookmarkStart w:id="539" w:name="_Toc53185333"/>
      <w:bookmarkStart w:id="540" w:name="_Toc53185709"/>
      <w:bookmarkStart w:id="541" w:name="_Toc57820184"/>
      <w:bookmarkStart w:id="542" w:name="_Toc57821111"/>
      <w:bookmarkStart w:id="543" w:name="_Toc61183387"/>
      <w:bookmarkStart w:id="544" w:name="_Toc61183781"/>
      <w:bookmarkStart w:id="545" w:name="_Toc61184173"/>
      <w:bookmarkStart w:id="546" w:name="_Toc61184565"/>
      <w:bookmarkStart w:id="547" w:name="_Toc61184955"/>
      <w:bookmarkStart w:id="548" w:name="_Toc73962836"/>
      <w:r w:rsidRPr="007E346D">
        <w:t>6.4</w:t>
      </w:r>
      <w:r w:rsidRPr="007E346D">
        <w:tab/>
        <w:t>Transmit ON/OFF power</w:t>
      </w:r>
      <w:bookmarkEnd w:id="539"/>
      <w:bookmarkEnd w:id="540"/>
      <w:bookmarkEnd w:id="541"/>
      <w:bookmarkEnd w:id="542"/>
      <w:bookmarkEnd w:id="543"/>
      <w:bookmarkEnd w:id="544"/>
      <w:bookmarkEnd w:id="545"/>
      <w:bookmarkEnd w:id="546"/>
      <w:bookmarkEnd w:id="547"/>
      <w:bookmarkEnd w:id="548"/>
    </w:p>
    <w:p w14:paraId="6380D8BB" w14:textId="77777777" w:rsidR="008D3EE5" w:rsidRPr="00994C17" w:rsidRDefault="008D3EE5" w:rsidP="00EF3135">
      <w:pPr>
        <w:pStyle w:val="Heading3"/>
      </w:pPr>
      <w:bookmarkStart w:id="549" w:name="_Toc21099903"/>
      <w:bookmarkStart w:id="550" w:name="_Toc29809701"/>
      <w:bookmarkStart w:id="551" w:name="_Toc36645085"/>
      <w:bookmarkStart w:id="552" w:name="_Toc37272139"/>
      <w:bookmarkStart w:id="553" w:name="_Toc45884385"/>
      <w:bookmarkStart w:id="554" w:name="_Toc53182408"/>
      <w:bookmarkStart w:id="555" w:name="_Toc58860149"/>
      <w:bookmarkStart w:id="556" w:name="_Toc58862653"/>
      <w:bookmarkStart w:id="557" w:name="_Toc61182646"/>
      <w:bookmarkStart w:id="558" w:name="_Toc73962837"/>
      <w:r w:rsidRPr="00994C17">
        <w:t>6.4.1</w:t>
      </w:r>
      <w:r w:rsidRPr="00994C17">
        <w:tab/>
        <w:t>Transmitter OFF power</w:t>
      </w:r>
      <w:bookmarkEnd w:id="549"/>
      <w:bookmarkEnd w:id="550"/>
      <w:bookmarkEnd w:id="551"/>
      <w:bookmarkEnd w:id="552"/>
      <w:bookmarkEnd w:id="553"/>
      <w:bookmarkEnd w:id="554"/>
      <w:bookmarkEnd w:id="555"/>
      <w:bookmarkEnd w:id="556"/>
      <w:bookmarkEnd w:id="557"/>
      <w:bookmarkEnd w:id="558"/>
    </w:p>
    <w:p w14:paraId="610778F7" w14:textId="77777777" w:rsidR="008D3EE5" w:rsidRPr="00994C17" w:rsidRDefault="008D3EE5" w:rsidP="00EF3135">
      <w:pPr>
        <w:pStyle w:val="Heading4"/>
      </w:pPr>
      <w:bookmarkStart w:id="559" w:name="_Toc21099904"/>
      <w:bookmarkStart w:id="560" w:name="_Toc29809702"/>
      <w:bookmarkStart w:id="561" w:name="_Toc36645086"/>
      <w:bookmarkStart w:id="562" w:name="_Toc37272140"/>
      <w:bookmarkStart w:id="563" w:name="_Toc45884386"/>
      <w:bookmarkStart w:id="564" w:name="_Toc53182409"/>
      <w:bookmarkStart w:id="565" w:name="_Toc58860150"/>
      <w:bookmarkStart w:id="566" w:name="_Toc58862654"/>
      <w:bookmarkStart w:id="567" w:name="_Toc61182647"/>
      <w:bookmarkStart w:id="568" w:name="_Toc73962838"/>
      <w:r w:rsidRPr="00994C17">
        <w:t>6.4.1.1</w:t>
      </w:r>
      <w:r w:rsidRPr="00994C17">
        <w:tab/>
        <w:t>Definition and applicability</w:t>
      </w:r>
      <w:bookmarkEnd w:id="559"/>
      <w:bookmarkEnd w:id="560"/>
      <w:bookmarkEnd w:id="561"/>
      <w:bookmarkEnd w:id="562"/>
      <w:bookmarkEnd w:id="563"/>
      <w:bookmarkEnd w:id="564"/>
      <w:bookmarkEnd w:id="565"/>
      <w:bookmarkEnd w:id="566"/>
      <w:bookmarkEnd w:id="567"/>
      <w:bookmarkEnd w:id="568"/>
    </w:p>
    <w:p w14:paraId="76B87F4F" w14:textId="77777777" w:rsidR="008D3EE5" w:rsidRPr="00DD3E0F" w:rsidRDefault="008D3EE5" w:rsidP="008D3EE5">
      <w:pPr>
        <w:rPr>
          <w:rFonts w:eastAsia="MS Mincho"/>
        </w:rPr>
      </w:pPr>
      <w:r>
        <w:rPr>
          <w:rFonts w:hint="eastAsia"/>
        </w:rPr>
        <w:t>T</w:t>
      </w:r>
      <w:r w:rsidRPr="00DD3E0F">
        <w:rPr>
          <w:rFonts w:eastAsia="MS Mincho"/>
        </w:rPr>
        <w:t xml:space="preserve">ransmit OFF power requirements apply to TDD operation of </w:t>
      </w:r>
      <w:r w:rsidRPr="00DD3E0F">
        <w:rPr>
          <w:rFonts w:eastAsia="MS Mincho" w:hint="eastAsia"/>
        </w:rPr>
        <w:t>IAB-DU and TDD operation of IAB-MT</w:t>
      </w:r>
      <w:r w:rsidRPr="00DD3E0F">
        <w:rPr>
          <w:rFonts w:eastAsia="MS Mincho"/>
        </w:rPr>
        <w:t>.</w:t>
      </w:r>
    </w:p>
    <w:p w14:paraId="1EF8E2E7" w14:textId="77777777" w:rsidR="008D3EE5" w:rsidRPr="00DD3E0F" w:rsidRDefault="008D3EE5" w:rsidP="008D3EE5">
      <w:pPr>
        <w:rPr>
          <w:rFonts w:eastAsia="MS Mincho"/>
        </w:rPr>
      </w:pPr>
      <w:r w:rsidRPr="00DD3E0F">
        <w:rPr>
          <w:rFonts w:eastAsia="MS Mincho"/>
        </w:rPr>
        <w:t xml:space="preserve">Transmitter OFF power is defined as the mean power measured over 70/N us filtered with a square filter of bandwidth equal to the </w:t>
      </w:r>
      <w:r w:rsidRPr="00DD3E0F">
        <w:rPr>
          <w:rFonts w:eastAsia="MS Mincho"/>
          <w:i/>
        </w:rPr>
        <w:t>transmission bandwidth configuration</w:t>
      </w:r>
      <w:r w:rsidRPr="00DD3E0F">
        <w:rPr>
          <w:rFonts w:eastAsia="MS Mincho"/>
        </w:rPr>
        <w:t xml:space="preserve"> of the </w:t>
      </w:r>
      <w:r w:rsidRPr="00DD3E0F">
        <w:rPr>
          <w:rFonts w:eastAsia="MS Mincho" w:hint="eastAsia"/>
        </w:rPr>
        <w:t>IAB</w:t>
      </w:r>
      <w:r w:rsidRPr="00DD3E0F">
        <w:rPr>
          <w:rFonts w:eastAsia="MS Mincho"/>
        </w:rPr>
        <w:t xml:space="preserve"> (BW</w:t>
      </w:r>
      <w:r w:rsidRPr="00DD3E0F">
        <w:rPr>
          <w:rFonts w:eastAsia="MS Mincho"/>
          <w:vertAlign w:val="subscript"/>
        </w:rPr>
        <w:t>Config</w:t>
      </w:r>
      <w:r w:rsidRPr="00DD3E0F">
        <w:rPr>
          <w:rFonts w:eastAsia="MS Mincho"/>
        </w:rPr>
        <w:t xml:space="preserve">) centred on the assigned channel frequency during the </w:t>
      </w:r>
      <w:r w:rsidRPr="00DD3E0F">
        <w:rPr>
          <w:rFonts w:eastAsia="MS Mincho"/>
          <w:i/>
        </w:rPr>
        <w:t>transmitter OFF period</w:t>
      </w:r>
      <w:r w:rsidRPr="00DD3E0F">
        <w:rPr>
          <w:rFonts w:eastAsia="MS Mincho"/>
        </w:rPr>
        <w:t>. N = SCS/15, where SCS is Sub Carrier Spacing in kHz.</w:t>
      </w:r>
    </w:p>
    <w:p w14:paraId="4D256C4B" w14:textId="77777777" w:rsidR="008D3EE5" w:rsidRPr="00DD3E0F" w:rsidRDefault="008D3EE5" w:rsidP="008D3EE5">
      <w:pPr>
        <w:rPr>
          <w:rFonts w:eastAsia="MS Mincho"/>
        </w:rPr>
      </w:pPr>
      <w:r w:rsidRPr="00DD3E0F">
        <w:rPr>
          <w:rFonts w:eastAsia="MS Mincho" w:hint="eastAsia"/>
        </w:rPr>
        <w:t xml:space="preserve">For </w:t>
      </w:r>
      <w:r w:rsidRPr="00412605">
        <w:rPr>
          <w:rFonts w:eastAsia="MS Mincho"/>
          <w:i/>
        </w:rPr>
        <w:t>IAB</w:t>
      </w:r>
      <w:r w:rsidR="006A0418" w:rsidRPr="00412605">
        <w:rPr>
          <w:rFonts w:eastAsia="MS Mincho"/>
          <w:i/>
        </w:rPr>
        <w:t xml:space="preserve"> type 1-H</w:t>
      </w:r>
      <w:r w:rsidRPr="00DD3E0F">
        <w:rPr>
          <w:rFonts w:eastAsia="MS Mincho" w:hint="eastAsia"/>
        </w:rPr>
        <w:t>, f</w:t>
      </w:r>
      <w:r w:rsidRPr="00DD3E0F">
        <w:rPr>
          <w:rFonts w:eastAsia="MS Mincho"/>
        </w:rPr>
        <w:t xml:space="preserve">or </w:t>
      </w:r>
      <w:r w:rsidRPr="00DD3E0F">
        <w:rPr>
          <w:rFonts w:eastAsia="MS Mincho"/>
          <w:i/>
        </w:rPr>
        <w:t>multi-band connectors</w:t>
      </w:r>
      <w:r w:rsidRPr="00DD3E0F">
        <w:rPr>
          <w:rFonts w:eastAsia="MS Mincho"/>
        </w:rPr>
        <w:t xml:space="preserve"> and for </w:t>
      </w:r>
      <w:r w:rsidRPr="00DD3E0F">
        <w:rPr>
          <w:rFonts w:eastAsia="MS Mincho"/>
          <w:i/>
        </w:rPr>
        <w:t xml:space="preserve">single band connectors </w:t>
      </w:r>
      <w:r w:rsidRPr="00DD3E0F">
        <w:rPr>
          <w:rFonts w:eastAsia="MS Mincho"/>
        </w:rPr>
        <w:t xml:space="preserve">supporting transmission in multiple </w:t>
      </w:r>
      <w:r w:rsidRPr="00DD3E0F">
        <w:rPr>
          <w:rFonts w:eastAsia="MS Mincho"/>
          <w:i/>
        </w:rPr>
        <w:t>operating bands</w:t>
      </w:r>
      <w:r w:rsidRPr="00DD3E0F">
        <w:rPr>
          <w:rFonts w:eastAsia="MS Mincho"/>
        </w:rPr>
        <w:t xml:space="preserve">, the requirement is only applicable during the </w:t>
      </w:r>
      <w:r w:rsidRPr="00DD3E0F">
        <w:rPr>
          <w:rFonts w:eastAsia="MS Mincho"/>
          <w:i/>
        </w:rPr>
        <w:t>transmitter OFF period</w:t>
      </w:r>
      <w:r w:rsidRPr="00DD3E0F">
        <w:rPr>
          <w:rFonts w:eastAsia="MS Mincho"/>
        </w:rPr>
        <w:t xml:space="preserve"> in all supported </w:t>
      </w:r>
      <w:r w:rsidRPr="00DD3E0F">
        <w:rPr>
          <w:rFonts w:eastAsia="MS Mincho"/>
          <w:i/>
        </w:rPr>
        <w:t>operating bands</w:t>
      </w:r>
      <w:r w:rsidRPr="00DD3E0F">
        <w:rPr>
          <w:rFonts w:eastAsia="MS Mincho"/>
        </w:rPr>
        <w:t>.</w:t>
      </w:r>
    </w:p>
    <w:p w14:paraId="2FB851D0" w14:textId="77777777" w:rsidR="008D3EE5" w:rsidRPr="00DD3E0F" w:rsidRDefault="008D3EE5" w:rsidP="008D3EE5">
      <w:pPr>
        <w:rPr>
          <w:rFonts w:eastAsia="Times New Roman"/>
        </w:rPr>
      </w:pPr>
      <w:r w:rsidRPr="00DD3E0F">
        <w:rPr>
          <w:rFonts w:eastAsia="MS Mincho"/>
        </w:rPr>
        <w:t xml:space="preserve">For </w:t>
      </w:r>
      <w:r w:rsidRPr="00412605">
        <w:rPr>
          <w:rFonts w:eastAsia="MS Mincho"/>
          <w:i/>
        </w:rPr>
        <w:t>IAB</w:t>
      </w:r>
      <w:r w:rsidR="006A0418" w:rsidRPr="00412605">
        <w:rPr>
          <w:rFonts w:eastAsia="MS Mincho"/>
          <w:i/>
        </w:rPr>
        <w:t xml:space="preserve"> type 1-H</w:t>
      </w:r>
      <w:r w:rsidRPr="00DD3E0F">
        <w:rPr>
          <w:rFonts w:eastAsia="MS Mincho"/>
        </w:rPr>
        <w:t xml:space="preserve"> supporting intra-band contiguous CA, the transmitter OFF power is defined as the mean power measured over 70/N us filtered with a square filter of bandwidth equal to the </w:t>
      </w:r>
      <w:r w:rsidRPr="00994C17">
        <w:rPr>
          <w:i/>
          <w:iCs/>
        </w:rPr>
        <w:t xml:space="preserve">aggregated </w:t>
      </w:r>
      <w:r>
        <w:rPr>
          <w:rFonts w:hint="eastAsia"/>
          <w:i/>
          <w:iCs/>
        </w:rPr>
        <w:t xml:space="preserve">IAB </w:t>
      </w:r>
      <w:r w:rsidRPr="00994C17">
        <w:rPr>
          <w:i/>
          <w:iCs/>
        </w:rPr>
        <w:t>channel bandwidth</w:t>
      </w:r>
      <w:r w:rsidRPr="00DD3E0F">
        <w:rPr>
          <w:rFonts w:eastAsia="MS Mincho"/>
        </w:rPr>
        <w:t xml:space="preserve"> </w:t>
      </w:r>
      <w:r w:rsidRPr="00DD3E0F">
        <w:rPr>
          <w:rFonts w:eastAsia="MS Mincho"/>
          <w:bCs/>
        </w:rPr>
        <w:t>BW</w:t>
      </w:r>
      <w:r w:rsidRPr="00DD3E0F">
        <w:rPr>
          <w:rFonts w:eastAsia="MS Mincho"/>
          <w:bCs/>
          <w:vertAlign w:val="subscript"/>
        </w:rPr>
        <w:t>Channel_CA</w:t>
      </w:r>
      <w:r w:rsidRPr="00DD3E0F">
        <w:rPr>
          <w:rFonts w:eastAsia="MS Mincho"/>
          <w:bCs/>
        </w:rPr>
        <w:t xml:space="preserve"> centred on (F</w:t>
      </w:r>
      <w:r w:rsidRPr="00DD3E0F">
        <w:rPr>
          <w:rFonts w:eastAsia="MS Mincho"/>
          <w:bCs/>
          <w:vertAlign w:val="subscript"/>
        </w:rPr>
        <w:t>edge,high</w:t>
      </w:r>
      <w:r w:rsidRPr="00DD3E0F">
        <w:rPr>
          <w:rFonts w:eastAsia="MS Mincho"/>
          <w:bCs/>
        </w:rPr>
        <w:t>+F</w:t>
      </w:r>
      <w:r w:rsidRPr="00DD3E0F">
        <w:rPr>
          <w:rFonts w:eastAsia="MS Mincho"/>
          <w:bCs/>
          <w:vertAlign w:val="subscript"/>
        </w:rPr>
        <w:t>edge,low</w:t>
      </w:r>
      <w:r w:rsidRPr="00DD3E0F">
        <w:rPr>
          <w:rFonts w:eastAsia="MS Mincho"/>
          <w:bCs/>
        </w:rPr>
        <w:t xml:space="preserve">)/2 during the </w:t>
      </w:r>
      <w:r w:rsidRPr="00DD3E0F">
        <w:rPr>
          <w:rFonts w:eastAsia="MS Mincho"/>
          <w:bCs/>
          <w:i/>
          <w:iCs/>
        </w:rPr>
        <w:t>transmitter OFF period</w:t>
      </w:r>
      <w:r w:rsidRPr="00DD3E0F">
        <w:rPr>
          <w:rFonts w:eastAsia="MS Mincho"/>
          <w:bCs/>
        </w:rPr>
        <w:t xml:space="preserve">. </w:t>
      </w:r>
      <w:r w:rsidRPr="00DD3E0F">
        <w:rPr>
          <w:rFonts w:eastAsia="MS Mincho"/>
        </w:rPr>
        <w:t xml:space="preserve">N = SCS/15, where SCS is the smallest supported Sub Carrier Spacing in kHz in the </w:t>
      </w:r>
      <w:r w:rsidRPr="00994C17">
        <w:rPr>
          <w:i/>
          <w:iCs/>
        </w:rPr>
        <w:t xml:space="preserve">aggregated </w:t>
      </w:r>
      <w:r>
        <w:rPr>
          <w:rFonts w:hint="eastAsia"/>
          <w:i/>
          <w:iCs/>
        </w:rPr>
        <w:t xml:space="preserve">IAB </w:t>
      </w:r>
      <w:r w:rsidRPr="00994C17">
        <w:rPr>
          <w:i/>
          <w:iCs/>
        </w:rPr>
        <w:t>channel bandwidth</w:t>
      </w:r>
      <w:r w:rsidRPr="00DD3E0F">
        <w:rPr>
          <w:rFonts w:eastAsia="MS Mincho"/>
        </w:rPr>
        <w:t>.</w:t>
      </w:r>
    </w:p>
    <w:p w14:paraId="4D2766DD" w14:textId="77777777" w:rsidR="008D3EE5" w:rsidRPr="00994C17" w:rsidRDefault="008D3EE5" w:rsidP="00EF3135">
      <w:pPr>
        <w:pStyle w:val="Heading4"/>
      </w:pPr>
      <w:bookmarkStart w:id="569" w:name="_Toc21099905"/>
      <w:bookmarkStart w:id="570" w:name="_Toc29809703"/>
      <w:bookmarkStart w:id="571" w:name="_Toc36645087"/>
      <w:bookmarkStart w:id="572" w:name="_Toc37272141"/>
      <w:bookmarkStart w:id="573" w:name="_Toc45884387"/>
      <w:bookmarkStart w:id="574" w:name="_Toc53182410"/>
      <w:bookmarkStart w:id="575" w:name="_Toc58860151"/>
      <w:bookmarkStart w:id="576" w:name="_Toc58862655"/>
      <w:bookmarkStart w:id="577" w:name="_Toc61182648"/>
      <w:bookmarkStart w:id="578" w:name="_Toc73962839"/>
      <w:r w:rsidRPr="00994C17">
        <w:t>6.4.1.2</w:t>
      </w:r>
      <w:r w:rsidRPr="00994C17">
        <w:tab/>
        <w:t>Minimum requirement</w:t>
      </w:r>
      <w:bookmarkEnd w:id="569"/>
      <w:bookmarkEnd w:id="570"/>
      <w:bookmarkEnd w:id="571"/>
      <w:bookmarkEnd w:id="572"/>
      <w:bookmarkEnd w:id="573"/>
      <w:bookmarkEnd w:id="574"/>
      <w:bookmarkEnd w:id="575"/>
      <w:bookmarkEnd w:id="576"/>
      <w:bookmarkEnd w:id="577"/>
      <w:bookmarkEnd w:id="578"/>
    </w:p>
    <w:p w14:paraId="7BA1FF01" w14:textId="77777777" w:rsidR="00A24CAD" w:rsidRDefault="00A24CAD" w:rsidP="00412605">
      <w:r>
        <w:t xml:space="preserve">The minimum requirement for </w:t>
      </w:r>
      <w:r w:rsidRPr="0018289B">
        <w:rPr>
          <w:i/>
        </w:rPr>
        <w:t>IAB type 1-H</w:t>
      </w:r>
      <w:r>
        <w:t>:</w:t>
      </w:r>
    </w:p>
    <w:p w14:paraId="10C0B796" w14:textId="77777777" w:rsidR="008D3EE5" w:rsidRDefault="00A24CAD" w:rsidP="00412605">
      <w:pPr>
        <w:ind w:leftChars="100" w:left="200"/>
      </w:pPr>
      <w:r w:rsidRPr="00994C17">
        <w:rPr>
          <w:rFonts w:eastAsia="Times New Roman"/>
          <w:lang w:eastAsia="ja-JP"/>
        </w:rPr>
        <w:t>For</w:t>
      </w:r>
      <w:r w:rsidR="008D3EE5" w:rsidRPr="00994C17">
        <w:rPr>
          <w:rFonts w:eastAsia="Times New Roman"/>
          <w:lang w:eastAsia="ja-JP"/>
        </w:rPr>
        <w:t xml:space="preserve"> </w:t>
      </w:r>
      <w:r w:rsidR="008D3EE5">
        <w:rPr>
          <w:rFonts w:hint="eastAsia"/>
          <w:i/>
        </w:rPr>
        <w:t>IAB-DU</w:t>
      </w:r>
      <w:r w:rsidR="008D3EE5" w:rsidRPr="00994C17">
        <w:rPr>
          <w:rFonts w:eastAsia="Times New Roman"/>
          <w:i/>
          <w:lang w:eastAsia="ja-JP"/>
        </w:rPr>
        <w:t xml:space="preserve"> </w:t>
      </w:r>
      <w:r w:rsidR="008D3EE5" w:rsidRPr="00994C17">
        <w:rPr>
          <w:rFonts w:eastAsia="Times New Roman"/>
        </w:rPr>
        <w:t>is in TS 3</w:t>
      </w:r>
      <w:r w:rsidR="008D3EE5" w:rsidRPr="00994C17">
        <w:rPr>
          <w:rFonts w:eastAsia="Times New Roman"/>
          <w:lang w:eastAsia="ja-JP"/>
        </w:rPr>
        <w:t>8</w:t>
      </w:r>
      <w:r w:rsidR="008D3EE5" w:rsidRPr="00994C17">
        <w:rPr>
          <w:rFonts w:eastAsia="Times New Roman"/>
        </w:rPr>
        <w:t>.1</w:t>
      </w:r>
      <w:r w:rsidR="008D3EE5">
        <w:rPr>
          <w:rFonts w:hint="eastAsia"/>
        </w:rPr>
        <w:t>7</w:t>
      </w:r>
      <w:r w:rsidR="008D3EE5" w:rsidRPr="00994C17">
        <w:rPr>
          <w:rFonts w:eastAsia="Times New Roman"/>
          <w:lang w:eastAsia="ja-JP"/>
        </w:rPr>
        <w:t>4</w:t>
      </w:r>
      <w:r w:rsidR="008D3EE5" w:rsidRPr="00994C17">
        <w:rPr>
          <w:rFonts w:eastAsia="Times New Roman"/>
        </w:rPr>
        <w:t> [</w:t>
      </w:r>
      <w:r>
        <w:t>2</w:t>
      </w:r>
      <w:r w:rsidR="008D3EE5" w:rsidRPr="00994C17">
        <w:rPr>
          <w:rFonts w:eastAsia="Times New Roman"/>
        </w:rPr>
        <w:t>], clause 6.4.1.3.</w:t>
      </w:r>
    </w:p>
    <w:p w14:paraId="4C4FB076" w14:textId="77777777" w:rsidR="008D3EE5" w:rsidRPr="00B20651" w:rsidRDefault="00A24CAD" w:rsidP="00412605">
      <w:pPr>
        <w:ind w:leftChars="100" w:left="200"/>
        <w:rPr>
          <w:rFonts w:eastAsia="Times New Roman"/>
        </w:rPr>
      </w:pPr>
      <w:r>
        <w:rPr>
          <w:rFonts w:eastAsia="Times New Roman"/>
          <w:lang w:eastAsia="ja-JP"/>
        </w:rPr>
        <w:t>F</w:t>
      </w:r>
      <w:r w:rsidR="008D3EE5" w:rsidRPr="00994C17">
        <w:rPr>
          <w:rFonts w:eastAsia="Times New Roman"/>
          <w:lang w:eastAsia="ja-JP"/>
        </w:rPr>
        <w:t xml:space="preserve">or </w:t>
      </w:r>
      <w:r w:rsidR="008D3EE5">
        <w:rPr>
          <w:rFonts w:hint="eastAsia"/>
          <w:i/>
        </w:rPr>
        <w:t>IAB-MT</w:t>
      </w:r>
      <w:r w:rsidR="008D3EE5" w:rsidRPr="00994C17">
        <w:rPr>
          <w:rFonts w:eastAsia="Times New Roman"/>
          <w:i/>
          <w:lang w:eastAsia="ja-JP"/>
        </w:rPr>
        <w:t xml:space="preserve"> </w:t>
      </w:r>
      <w:r w:rsidR="008D3EE5" w:rsidRPr="00994C17">
        <w:rPr>
          <w:rFonts w:eastAsia="Times New Roman"/>
        </w:rPr>
        <w:t>is in TS 3</w:t>
      </w:r>
      <w:r w:rsidR="008D3EE5" w:rsidRPr="00994C17">
        <w:rPr>
          <w:rFonts w:eastAsia="Times New Roman"/>
          <w:lang w:eastAsia="ja-JP"/>
        </w:rPr>
        <w:t>8</w:t>
      </w:r>
      <w:r w:rsidR="008D3EE5" w:rsidRPr="00994C17">
        <w:rPr>
          <w:rFonts w:eastAsia="Times New Roman"/>
        </w:rPr>
        <w:t>.1</w:t>
      </w:r>
      <w:r w:rsidR="008D3EE5">
        <w:rPr>
          <w:rFonts w:hint="eastAsia"/>
        </w:rPr>
        <w:t>7</w:t>
      </w:r>
      <w:r w:rsidR="008D3EE5" w:rsidRPr="00994C17">
        <w:rPr>
          <w:rFonts w:eastAsia="Times New Roman"/>
          <w:lang w:eastAsia="ja-JP"/>
        </w:rPr>
        <w:t>4</w:t>
      </w:r>
      <w:r w:rsidR="008D3EE5" w:rsidRPr="00994C17">
        <w:rPr>
          <w:rFonts w:eastAsia="Times New Roman"/>
        </w:rPr>
        <w:t> [</w:t>
      </w:r>
      <w:r>
        <w:t>2</w:t>
      </w:r>
      <w:r w:rsidR="008D3EE5" w:rsidRPr="00994C17">
        <w:rPr>
          <w:rFonts w:eastAsia="Times New Roman"/>
        </w:rPr>
        <w:t>], clause 6.4.1.</w:t>
      </w:r>
      <w:r w:rsidR="008D3EE5">
        <w:rPr>
          <w:rFonts w:hint="eastAsia"/>
        </w:rPr>
        <w:t>4</w:t>
      </w:r>
      <w:r w:rsidR="008D3EE5" w:rsidRPr="00994C17">
        <w:rPr>
          <w:rFonts w:eastAsia="Times New Roman"/>
        </w:rPr>
        <w:t>.</w:t>
      </w:r>
    </w:p>
    <w:p w14:paraId="283176D6" w14:textId="77777777" w:rsidR="008D3EE5" w:rsidRPr="00994C17" w:rsidRDefault="008D3EE5" w:rsidP="00EF3135">
      <w:pPr>
        <w:pStyle w:val="Heading4"/>
      </w:pPr>
      <w:bookmarkStart w:id="579" w:name="_Toc21099906"/>
      <w:bookmarkStart w:id="580" w:name="_Toc29809704"/>
      <w:bookmarkStart w:id="581" w:name="_Toc36645088"/>
      <w:bookmarkStart w:id="582" w:name="_Toc37272142"/>
      <w:bookmarkStart w:id="583" w:name="_Toc45884388"/>
      <w:bookmarkStart w:id="584" w:name="_Toc53182411"/>
      <w:bookmarkStart w:id="585" w:name="_Toc58860152"/>
      <w:bookmarkStart w:id="586" w:name="_Toc58862656"/>
      <w:bookmarkStart w:id="587" w:name="_Toc61182649"/>
      <w:bookmarkStart w:id="588" w:name="_Toc73962840"/>
      <w:r w:rsidRPr="00994C17">
        <w:t>6.4.1.3</w:t>
      </w:r>
      <w:r w:rsidRPr="00994C17">
        <w:tab/>
        <w:t>Test purpose</w:t>
      </w:r>
      <w:bookmarkEnd w:id="579"/>
      <w:bookmarkEnd w:id="580"/>
      <w:bookmarkEnd w:id="581"/>
      <w:bookmarkEnd w:id="582"/>
      <w:bookmarkEnd w:id="583"/>
      <w:bookmarkEnd w:id="584"/>
      <w:bookmarkEnd w:id="585"/>
      <w:bookmarkEnd w:id="586"/>
      <w:bookmarkEnd w:id="587"/>
      <w:bookmarkEnd w:id="588"/>
    </w:p>
    <w:p w14:paraId="0CA8ACAA" w14:textId="77777777" w:rsidR="008D3EE5" w:rsidRPr="00994C17" w:rsidRDefault="008D3EE5" w:rsidP="008D3EE5">
      <w:pPr>
        <w:rPr>
          <w:rFonts w:eastAsia="Times New Roman"/>
        </w:rPr>
      </w:pPr>
      <w:r w:rsidRPr="00994C17">
        <w:rPr>
          <w:rFonts w:eastAsia="Times New Roman"/>
        </w:rPr>
        <w:t>The purpose of this test is to verify the transmitter OFF power is within the limits of the minimum requirements.</w:t>
      </w:r>
    </w:p>
    <w:p w14:paraId="3DF49CB9" w14:textId="77777777" w:rsidR="008D3EE5" w:rsidRPr="00994C17" w:rsidRDefault="008D3EE5" w:rsidP="00EF3135">
      <w:pPr>
        <w:pStyle w:val="Heading4"/>
      </w:pPr>
      <w:bookmarkStart w:id="589" w:name="_Toc21099907"/>
      <w:bookmarkStart w:id="590" w:name="_Toc29809705"/>
      <w:bookmarkStart w:id="591" w:name="_Toc36645089"/>
      <w:bookmarkStart w:id="592" w:name="_Toc37272143"/>
      <w:bookmarkStart w:id="593" w:name="_Toc45884389"/>
      <w:bookmarkStart w:id="594" w:name="_Toc53182412"/>
      <w:bookmarkStart w:id="595" w:name="_Toc58860153"/>
      <w:bookmarkStart w:id="596" w:name="_Toc58862657"/>
      <w:bookmarkStart w:id="597" w:name="_Toc61182650"/>
      <w:bookmarkStart w:id="598" w:name="_Toc73962841"/>
      <w:r w:rsidRPr="00994C17">
        <w:t>6.4.1.4</w:t>
      </w:r>
      <w:r w:rsidRPr="00994C17">
        <w:tab/>
        <w:t>Method of test</w:t>
      </w:r>
      <w:bookmarkEnd w:id="589"/>
      <w:bookmarkEnd w:id="590"/>
      <w:bookmarkEnd w:id="591"/>
      <w:bookmarkEnd w:id="592"/>
      <w:bookmarkEnd w:id="593"/>
      <w:bookmarkEnd w:id="594"/>
      <w:bookmarkEnd w:id="595"/>
      <w:bookmarkEnd w:id="596"/>
      <w:bookmarkEnd w:id="597"/>
      <w:bookmarkEnd w:id="598"/>
    </w:p>
    <w:p w14:paraId="6C2D2A10" w14:textId="77777777" w:rsidR="008D3EE5" w:rsidRPr="00994C17" w:rsidRDefault="008D3EE5" w:rsidP="008D3EE5">
      <w:pPr>
        <w:rPr>
          <w:rFonts w:eastAsia="Times New Roman"/>
        </w:rPr>
      </w:pPr>
      <w:r w:rsidRPr="00994C17">
        <w:rPr>
          <w:rFonts w:eastAsia="Times New Roman"/>
        </w:rPr>
        <w:t>Requirement is tested together with transmitter transient period, as described in clause 6.4.2.4.</w:t>
      </w:r>
    </w:p>
    <w:p w14:paraId="1BB3A53F" w14:textId="77777777" w:rsidR="008D3EE5" w:rsidRPr="00994C17" w:rsidRDefault="008D3EE5" w:rsidP="00EF3135">
      <w:pPr>
        <w:pStyle w:val="Heading4"/>
      </w:pPr>
      <w:bookmarkStart w:id="599" w:name="_Toc21099908"/>
      <w:bookmarkStart w:id="600" w:name="_Toc29809706"/>
      <w:bookmarkStart w:id="601" w:name="_Toc36645090"/>
      <w:bookmarkStart w:id="602" w:name="_Toc37272144"/>
      <w:bookmarkStart w:id="603" w:name="_Toc45884390"/>
      <w:bookmarkStart w:id="604" w:name="_Toc53182413"/>
      <w:bookmarkStart w:id="605" w:name="_Toc58860154"/>
      <w:bookmarkStart w:id="606" w:name="_Toc58862658"/>
      <w:bookmarkStart w:id="607" w:name="_Toc61182651"/>
      <w:bookmarkStart w:id="608" w:name="_Toc73962842"/>
      <w:r w:rsidRPr="00994C17">
        <w:t>6.4.1.5</w:t>
      </w:r>
      <w:r w:rsidRPr="00994C17">
        <w:tab/>
        <w:t>Test requirements</w:t>
      </w:r>
      <w:bookmarkEnd w:id="599"/>
      <w:bookmarkEnd w:id="600"/>
      <w:bookmarkEnd w:id="601"/>
      <w:bookmarkEnd w:id="602"/>
      <w:bookmarkEnd w:id="603"/>
      <w:bookmarkEnd w:id="604"/>
      <w:bookmarkEnd w:id="605"/>
      <w:bookmarkEnd w:id="606"/>
      <w:bookmarkEnd w:id="607"/>
      <w:bookmarkEnd w:id="608"/>
    </w:p>
    <w:p w14:paraId="55D7180F" w14:textId="77777777" w:rsidR="008D3EE5" w:rsidRPr="00994C17" w:rsidRDefault="008D3EE5" w:rsidP="008D3EE5">
      <w:pPr>
        <w:rPr>
          <w:rFonts w:eastAsia="Times New Roman"/>
        </w:rPr>
      </w:pPr>
      <w:r w:rsidRPr="00994C17">
        <w:rPr>
          <w:rFonts w:eastAsia="Times New Roman"/>
        </w:rPr>
        <w:t>The conformance testing of transmit OFF power is included in the conformance testing of transmitter transient period; therefore, see clause 6.4.2.5 for test requirements.</w:t>
      </w:r>
    </w:p>
    <w:p w14:paraId="37C2DDCD" w14:textId="77777777" w:rsidR="008D3EE5" w:rsidRPr="00994C17" w:rsidRDefault="008D3EE5" w:rsidP="00EF3135">
      <w:pPr>
        <w:pStyle w:val="Heading3"/>
      </w:pPr>
      <w:bookmarkStart w:id="609" w:name="_Toc21099909"/>
      <w:bookmarkStart w:id="610" w:name="_Toc29809707"/>
      <w:bookmarkStart w:id="611" w:name="_Toc36645091"/>
      <w:bookmarkStart w:id="612" w:name="_Toc37272145"/>
      <w:bookmarkStart w:id="613" w:name="_Toc45884391"/>
      <w:bookmarkStart w:id="614" w:name="_Toc53182414"/>
      <w:bookmarkStart w:id="615" w:name="_Toc58860155"/>
      <w:bookmarkStart w:id="616" w:name="_Toc58862659"/>
      <w:bookmarkStart w:id="617" w:name="_Toc61182652"/>
      <w:bookmarkStart w:id="618" w:name="_Toc73962843"/>
      <w:r w:rsidRPr="00994C17">
        <w:lastRenderedPageBreak/>
        <w:t>6.4.2</w:t>
      </w:r>
      <w:r w:rsidRPr="00994C17">
        <w:tab/>
        <w:t>Transmitter transient period</w:t>
      </w:r>
      <w:bookmarkEnd w:id="609"/>
      <w:bookmarkEnd w:id="610"/>
      <w:bookmarkEnd w:id="611"/>
      <w:bookmarkEnd w:id="612"/>
      <w:bookmarkEnd w:id="613"/>
      <w:bookmarkEnd w:id="614"/>
      <w:bookmarkEnd w:id="615"/>
      <w:bookmarkEnd w:id="616"/>
      <w:bookmarkEnd w:id="617"/>
      <w:bookmarkEnd w:id="618"/>
    </w:p>
    <w:p w14:paraId="49C3DFF5" w14:textId="77777777" w:rsidR="008D3EE5" w:rsidRPr="00994C17" w:rsidRDefault="008D3EE5" w:rsidP="00EF3135">
      <w:pPr>
        <w:pStyle w:val="Heading4"/>
      </w:pPr>
      <w:bookmarkStart w:id="619" w:name="_Toc21099910"/>
      <w:bookmarkStart w:id="620" w:name="_Toc29809708"/>
      <w:bookmarkStart w:id="621" w:name="_Toc36645092"/>
      <w:bookmarkStart w:id="622" w:name="_Toc37272146"/>
      <w:bookmarkStart w:id="623" w:name="_Toc45884392"/>
      <w:bookmarkStart w:id="624" w:name="_Toc53182415"/>
      <w:bookmarkStart w:id="625" w:name="_Toc58860156"/>
      <w:bookmarkStart w:id="626" w:name="_Toc58862660"/>
      <w:bookmarkStart w:id="627" w:name="_Toc61182653"/>
      <w:bookmarkStart w:id="628" w:name="_Toc73962844"/>
      <w:r w:rsidRPr="00994C17">
        <w:t>6.4.2.1</w:t>
      </w:r>
      <w:r w:rsidRPr="00994C17">
        <w:tab/>
        <w:t>Definition and applicability</w:t>
      </w:r>
      <w:bookmarkEnd w:id="619"/>
      <w:bookmarkEnd w:id="620"/>
      <w:bookmarkEnd w:id="621"/>
      <w:bookmarkEnd w:id="622"/>
      <w:bookmarkEnd w:id="623"/>
      <w:bookmarkEnd w:id="624"/>
      <w:bookmarkEnd w:id="625"/>
      <w:bookmarkEnd w:id="626"/>
      <w:bookmarkEnd w:id="627"/>
      <w:bookmarkEnd w:id="628"/>
    </w:p>
    <w:p w14:paraId="7A7395B7" w14:textId="77777777" w:rsidR="008D3EE5" w:rsidRPr="00DD3E0F" w:rsidRDefault="008D3EE5" w:rsidP="008D3EE5">
      <w:pPr>
        <w:rPr>
          <w:rFonts w:eastAsia="MS Mincho"/>
        </w:rPr>
      </w:pPr>
      <w:r w:rsidRPr="00DD3E0F">
        <w:rPr>
          <w:rFonts w:eastAsia="MS Mincho"/>
        </w:rPr>
        <w:t xml:space="preserve">Transmitter transient period requirements apply to TDD operation of </w:t>
      </w:r>
      <w:r w:rsidRPr="00DD3E0F">
        <w:rPr>
          <w:rFonts w:eastAsia="MS Mincho" w:hint="eastAsia"/>
        </w:rPr>
        <w:t>IAB-DU and TDD operation of IAB-MT</w:t>
      </w:r>
      <w:r w:rsidRPr="00DD3E0F">
        <w:rPr>
          <w:rFonts w:eastAsia="MS Mincho"/>
        </w:rPr>
        <w:t>.</w:t>
      </w:r>
    </w:p>
    <w:p w14:paraId="3F4373E8" w14:textId="77777777" w:rsidR="008D3EE5" w:rsidRDefault="008D3EE5" w:rsidP="008D3EE5">
      <w:r w:rsidRPr="00DD3E0F">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DD3E0F">
        <w:rPr>
          <w:rFonts w:eastAsia="MS Mincho" w:hint="eastAsia"/>
        </w:rPr>
        <w:t>6.4</w:t>
      </w:r>
      <w:r w:rsidRPr="00DD3E0F">
        <w:rPr>
          <w:rFonts w:eastAsia="MS Mincho"/>
        </w:rPr>
        <w:t>.</w:t>
      </w:r>
      <w:r w:rsidRPr="00DD3E0F">
        <w:rPr>
          <w:rFonts w:eastAsia="MS Mincho" w:hint="eastAsia"/>
        </w:rPr>
        <w:t>2</w:t>
      </w:r>
      <w:r w:rsidRPr="00DD3E0F">
        <w:rPr>
          <w:rFonts w:eastAsia="MS Mincho"/>
        </w:rPr>
        <w:t>.1-1</w:t>
      </w:r>
      <w:r w:rsidRPr="00DD3E0F">
        <w:rPr>
          <w:rFonts w:eastAsia="MS Mincho" w:hint="eastAsia"/>
        </w:rPr>
        <w:t xml:space="preserve"> for IAB-DU and IAB-MT.</w:t>
      </w:r>
    </w:p>
    <w:p w14:paraId="19C270D0" w14:textId="77777777" w:rsidR="008D3EE5" w:rsidRPr="00DD3E0F" w:rsidRDefault="008D3EE5" w:rsidP="008D3EE5">
      <w:pPr>
        <w:keepNext/>
        <w:keepLines/>
        <w:spacing w:before="60"/>
        <w:jc w:val="center"/>
        <w:rPr>
          <w:rFonts w:ascii="Arial" w:eastAsia="MS Mincho" w:hAnsi="Arial"/>
          <w:b/>
        </w:rPr>
      </w:pPr>
      <w:r w:rsidRPr="00C21AC0">
        <w:rPr>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DD3E0F" w:rsidRDefault="008D3EE5" w:rsidP="00EF3135">
      <w:pPr>
        <w:pStyle w:val="TF"/>
      </w:pPr>
      <w:r w:rsidRPr="00DD3E0F">
        <w:t xml:space="preserve">Figure </w:t>
      </w:r>
      <w:r w:rsidRPr="00DD3E0F">
        <w:rPr>
          <w:rFonts w:hint="eastAsia"/>
        </w:rPr>
        <w:t>6.4</w:t>
      </w:r>
      <w:r w:rsidRPr="00DD3E0F">
        <w:t>.</w:t>
      </w:r>
      <w:r w:rsidRPr="00DD3E0F">
        <w:rPr>
          <w:rFonts w:hint="eastAsia"/>
        </w:rPr>
        <w:t>2</w:t>
      </w:r>
      <w:r w:rsidRPr="00DD3E0F">
        <w:t>.1-1: Example of relations between transmitter ON period, transmitter OFF period and transmitter transient period</w:t>
      </w:r>
      <w:r w:rsidRPr="00DD3E0F">
        <w:rPr>
          <w:rFonts w:hint="eastAsia"/>
        </w:rPr>
        <w:t xml:space="preserve"> for IAB-DU and IAB-MT</w:t>
      </w:r>
    </w:p>
    <w:p w14:paraId="54275C28" w14:textId="77777777" w:rsidR="008D3EE5" w:rsidRPr="00DD3E0F" w:rsidRDefault="008D3EE5" w:rsidP="008D3EE5">
      <w:pPr>
        <w:rPr>
          <w:rFonts w:eastAsia="Times New Roman"/>
        </w:rPr>
      </w:pPr>
      <w:r w:rsidRPr="00DD3E0F">
        <w:rPr>
          <w:rFonts w:eastAsia="MS Mincho" w:cs="v5.0.0"/>
        </w:rPr>
        <w:t xml:space="preserve">For </w:t>
      </w:r>
      <w:r w:rsidR="00AB3799">
        <w:rPr>
          <w:rFonts w:eastAsia="MS Mincho" w:cs="v5.0.0" w:hint="eastAsia"/>
        </w:rPr>
        <w:t>IAB type 1-H</w:t>
      </w:r>
      <w:r w:rsidRPr="00DD3E0F">
        <w:rPr>
          <w:rFonts w:eastAsia="MS Mincho" w:cs="v5.0.0" w:hint="eastAsia"/>
        </w:rPr>
        <w:t>,</w:t>
      </w:r>
      <w:r w:rsidRPr="00DD3E0F">
        <w:rPr>
          <w:rFonts w:eastAsia="MS Mincho" w:cs="v5.0.0"/>
        </w:rPr>
        <w:t xml:space="preserve"> this requirement shall be applied at each TAB connector supporting transmission in the operating band.</w:t>
      </w:r>
    </w:p>
    <w:p w14:paraId="05074CD7" w14:textId="77777777" w:rsidR="008D3EE5" w:rsidRPr="00994C17" w:rsidRDefault="008D3EE5" w:rsidP="00EF3135">
      <w:pPr>
        <w:pStyle w:val="Heading4"/>
      </w:pPr>
      <w:bookmarkStart w:id="629" w:name="_Toc21099911"/>
      <w:bookmarkStart w:id="630" w:name="_Toc29809709"/>
      <w:bookmarkStart w:id="631" w:name="_Toc36645093"/>
      <w:bookmarkStart w:id="632" w:name="_Toc37272147"/>
      <w:bookmarkStart w:id="633" w:name="_Toc45884393"/>
      <w:bookmarkStart w:id="634" w:name="_Toc53182416"/>
      <w:bookmarkStart w:id="635" w:name="_Toc58860157"/>
      <w:bookmarkStart w:id="636" w:name="_Toc58862661"/>
      <w:bookmarkStart w:id="637" w:name="_Toc61182654"/>
      <w:bookmarkStart w:id="638" w:name="_Toc73962845"/>
      <w:r w:rsidRPr="00994C17">
        <w:t>6.4.2.2</w:t>
      </w:r>
      <w:r w:rsidRPr="00994C17">
        <w:tab/>
        <w:t>Minimum requirement</w:t>
      </w:r>
      <w:bookmarkEnd w:id="629"/>
      <w:bookmarkEnd w:id="630"/>
      <w:bookmarkEnd w:id="631"/>
      <w:bookmarkEnd w:id="632"/>
      <w:bookmarkEnd w:id="633"/>
      <w:bookmarkEnd w:id="634"/>
      <w:bookmarkEnd w:id="635"/>
      <w:bookmarkEnd w:id="636"/>
      <w:bookmarkEnd w:id="637"/>
      <w:bookmarkEnd w:id="638"/>
    </w:p>
    <w:p w14:paraId="041B9393" w14:textId="77777777" w:rsidR="00A24CAD" w:rsidRDefault="00A24CAD" w:rsidP="00412605">
      <w:r>
        <w:t xml:space="preserve">The minimum requirement for </w:t>
      </w:r>
      <w:r w:rsidRPr="0018289B">
        <w:rPr>
          <w:i/>
        </w:rPr>
        <w:t>IAB type 1-H</w:t>
      </w:r>
      <w:r>
        <w:t>:</w:t>
      </w:r>
    </w:p>
    <w:p w14:paraId="30F91C1C" w14:textId="77777777" w:rsidR="008D3EE5" w:rsidRDefault="00A24CAD" w:rsidP="00412605">
      <w:pPr>
        <w:ind w:leftChars="100" w:left="200"/>
        <w:rPr>
          <w:rFonts w:cs="v4.2.0"/>
        </w:rPr>
      </w:pPr>
      <w:r>
        <w:rPr>
          <w:rFonts w:eastAsia="Times New Roman"/>
        </w:rPr>
        <w:t>F</w:t>
      </w:r>
      <w:r w:rsidR="008D3EE5" w:rsidRPr="00994C17">
        <w:rPr>
          <w:rFonts w:eastAsia="Times New Roman"/>
        </w:rPr>
        <w:t xml:space="preserve">or </w:t>
      </w:r>
      <w:r w:rsidR="008D3EE5">
        <w:rPr>
          <w:rFonts w:cs="v4.2.0" w:hint="eastAsia"/>
          <w:i/>
        </w:rPr>
        <w:t>IAB-DU</w:t>
      </w:r>
      <w:r w:rsidR="008D3EE5" w:rsidRPr="00994C17">
        <w:rPr>
          <w:rFonts w:eastAsia="Times New Roman" w:cs="v4.2.0"/>
          <w:i/>
          <w:lang w:eastAsia="ja-JP"/>
        </w:rPr>
        <w:t xml:space="preserve"> </w:t>
      </w:r>
      <w:r w:rsidR="008D3EE5" w:rsidRPr="00994C17">
        <w:rPr>
          <w:rFonts w:eastAsia="Times New Roman"/>
        </w:rPr>
        <w:t xml:space="preserve">is in </w:t>
      </w:r>
      <w:r w:rsidR="008D3EE5" w:rsidRPr="00994C17">
        <w:rPr>
          <w:rFonts w:eastAsia="Times New Roman" w:cs="v4.2.0"/>
        </w:rPr>
        <w:t>TS 38.1</w:t>
      </w:r>
      <w:r w:rsidR="008D3EE5">
        <w:rPr>
          <w:rFonts w:cs="v4.2.0" w:hint="eastAsia"/>
        </w:rPr>
        <w:t>7</w:t>
      </w:r>
      <w:r w:rsidR="008D3EE5" w:rsidRPr="00994C17">
        <w:rPr>
          <w:rFonts w:eastAsia="Times New Roman" w:cs="v4.2.0"/>
        </w:rPr>
        <w:t>4 [</w:t>
      </w:r>
      <w:r>
        <w:rPr>
          <w:rFonts w:cs="v4.2.0"/>
        </w:rPr>
        <w:t>2</w:t>
      </w:r>
      <w:r w:rsidR="008D3EE5" w:rsidRPr="00994C17">
        <w:rPr>
          <w:rFonts w:eastAsia="Times New Roman" w:cs="v4.2.0"/>
        </w:rPr>
        <w:t>], clause 6.4.2.2.</w:t>
      </w:r>
    </w:p>
    <w:p w14:paraId="5FB8305E" w14:textId="77777777" w:rsidR="008D3EE5" w:rsidRPr="00DD3E0F" w:rsidRDefault="00A24CAD" w:rsidP="00412605">
      <w:pPr>
        <w:ind w:leftChars="100" w:left="200"/>
        <w:rPr>
          <w:rFonts w:eastAsia="Times New Roman" w:cs="v4.2.0"/>
        </w:rPr>
      </w:pPr>
      <w:r>
        <w:rPr>
          <w:rFonts w:eastAsia="Times New Roman"/>
        </w:rPr>
        <w:t>F</w:t>
      </w:r>
      <w:r w:rsidR="008D3EE5" w:rsidRPr="00994C17">
        <w:rPr>
          <w:rFonts w:eastAsia="Times New Roman"/>
        </w:rPr>
        <w:t xml:space="preserve">or </w:t>
      </w:r>
      <w:r w:rsidR="008D3EE5">
        <w:rPr>
          <w:rFonts w:cs="v4.2.0" w:hint="eastAsia"/>
          <w:i/>
        </w:rPr>
        <w:t>IAB-MT</w:t>
      </w:r>
      <w:r w:rsidR="008D3EE5" w:rsidRPr="00994C17">
        <w:rPr>
          <w:rFonts w:eastAsia="Times New Roman" w:cs="v4.2.0"/>
          <w:i/>
          <w:lang w:eastAsia="ja-JP"/>
        </w:rPr>
        <w:t xml:space="preserve"> </w:t>
      </w:r>
      <w:r w:rsidR="008D3EE5" w:rsidRPr="00994C17">
        <w:rPr>
          <w:rFonts w:eastAsia="Times New Roman"/>
        </w:rPr>
        <w:t xml:space="preserve">is in </w:t>
      </w:r>
      <w:r w:rsidR="008D3EE5" w:rsidRPr="00994C17">
        <w:rPr>
          <w:rFonts w:eastAsia="Times New Roman" w:cs="v4.2.0"/>
        </w:rPr>
        <w:t>TS 38.1</w:t>
      </w:r>
      <w:r w:rsidR="008D3EE5">
        <w:rPr>
          <w:rFonts w:cs="v4.2.0" w:hint="eastAsia"/>
        </w:rPr>
        <w:t>7</w:t>
      </w:r>
      <w:r w:rsidR="008D3EE5" w:rsidRPr="00994C17">
        <w:rPr>
          <w:rFonts w:eastAsia="Times New Roman" w:cs="v4.2.0"/>
        </w:rPr>
        <w:t>4 [</w:t>
      </w:r>
      <w:r>
        <w:rPr>
          <w:rFonts w:cs="v4.2.0"/>
        </w:rPr>
        <w:t>2</w:t>
      </w:r>
      <w:r w:rsidR="008D3EE5" w:rsidRPr="00994C17">
        <w:rPr>
          <w:rFonts w:eastAsia="Times New Roman" w:cs="v4.2.0"/>
        </w:rPr>
        <w:t>], clause 6.4.2.</w:t>
      </w:r>
      <w:r w:rsidR="008D3EE5">
        <w:rPr>
          <w:rFonts w:cs="v4.2.0" w:hint="eastAsia"/>
        </w:rPr>
        <w:t>3</w:t>
      </w:r>
      <w:r w:rsidR="008D3EE5" w:rsidRPr="00994C17">
        <w:rPr>
          <w:rFonts w:eastAsia="Times New Roman" w:cs="v4.2.0"/>
        </w:rPr>
        <w:t>.</w:t>
      </w:r>
    </w:p>
    <w:p w14:paraId="382469F4" w14:textId="77777777" w:rsidR="008D3EE5" w:rsidRPr="00994C17" w:rsidRDefault="008D3EE5" w:rsidP="00EF3135">
      <w:pPr>
        <w:pStyle w:val="Heading4"/>
      </w:pPr>
      <w:bookmarkStart w:id="639" w:name="_Toc21099912"/>
      <w:bookmarkStart w:id="640" w:name="_Toc29809710"/>
      <w:bookmarkStart w:id="641" w:name="_Toc36645094"/>
      <w:bookmarkStart w:id="642" w:name="_Toc37272148"/>
      <w:bookmarkStart w:id="643" w:name="_Toc45884394"/>
      <w:bookmarkStart w:id="644" w:name="_Toc53182417"/>
      <w:bookmarkStart w:id="645" w:name="_Toc58860158"/>
      <w:bookmarkStart w:id="646" w:name="_Toc58862662"/>
      <w:bookmarkStart w:id="647" w:name="_Toc61182655"/>
      <w:bookmarkStart w:id="648" w:name="_Toc73962846"/>
      <w:r w:rsidRPr="00994C17">
        <w:t>6.4.2.3</w:t>
      </w:r>
      <w:r w:rsidRPr="00994C17">
        <w:tab/>
        <w:t>Test purpose</w:t>
      </w:r>
      <w:bookmarkEnd w:id="639"/>
      <w:bookmarkEnd w:id="640"/>
      <w:bookmarkEnd w:id="641"/>
      <w:bookmarkEnd w:id="642"/>
      <w:bookmarkEnd w:id="643"/>
      <w:bookmarkEnd w:id="644"/>
      <w:bookmarkEnd w:id="645"/>
      <w:bookmarkEnd w:id="646"/>
      <w:bookmarkEnd w:id="647"/>
      <w:bookmarkEnd w:id="648"/>
    </w:p>
    <w:p w14:paraId="68018D61" w14:textId="77777777" w:rsidR="008D3EE5" w:rsidRPr="00994C17" w:rsidRDefault="008D3EE5" w:rsidP="008D3EE5">
      <w:pPr>
        <w:rPr>
          <w:rFonts w:eastAsia="Times New Roman"/>
        </w:rPr>
      </w:pPr>
      <w:r w:rsidRPr="00994C17">
        <w:rPr>
          <w:rFonts w:eastAsia="Times New Roman"/>
        </w:rPr>
        <w:t>The purpose of this test is to verify the transmitter transient periods are within the limits of the minimum requirements.</w:t>
      </w:r>
    </w:p>
    <w:p w14:paraId="1E99B6FB" w14:textId="77777777" w:rsidR="008D3EE5" w:rsidRPr="00994C17" w:rsidRDefault="008D3EE5" w:rsidP="00EF3135">
      <w:pPr>
        <w:pStyle w:val="Heading4"/>
      </w:pPr>
      <w:bookmarkStart w:id="649" w:name="_Toc21099913"/>
      <w:bookmarkStart w:id="650" w:name="_Toc29809711"/>
      <w:bookmarkStart w:id="651" w:name="_Toc36645095"/>
      <w:bookmarkStart w:id="652" w:name="_Toc37272149"/>
      <w:bookmarkStart w:id="653" w:name="_Toc45884395"/>
      <w:bookmarkStart w:id="654" w:name="_Toc53182418"/>
      <w:bookmarkStart w:id="655" w:name="_Toc58860159"/>
      <w:bookmarkStart w:id="656" w:name="_Toc58862663"/>
      <w:bookmarkStart w:id="657" w:name="_Toc61182656"/>
      <w:bookmarkStart w:id="658" w:name="_Toc73962847"/>
      <w:r w:rsidRPr="00994C17">
        <w:t>6.4.2.4</w:t>
      </w:r>
      <w:r w:rsidRPr="00994C17">
        <w:tab/>
        <w:t>Method of test</w:t>
      </w:r>
      <w:bookmarkEnd w:id="649"/>
      <w:bookmarkEnd w:id="650"/>
      <w:bookmarkEnd w:id="651"/>
      <w:bookmarkEnd w:id="652"/>
      <w:bookmarkEnd w:id="653"/>
      <w:bookmarkEnd w:id="654"/>
      <w:bookmarkEnd w:id="655"/>
      <w:bookmarkEnd w:id="656"/>
      <w:bookmarkEnd w:id="657"/>
      <w:bookmarkEnd w:id="658"/>
    </w:p>
    <w:p w14:paraId="0A0D6E83" w14:textId="77777777" w:rsidR="008D3EE5" w:rsidRPr="00994C17" w:rsidRDefault="008D3EE5" w:rsidP="00EF3135">
      <w:pPr>
        <w:pStyle w:val="Heading5"/>
      </w:pPr>
      <w:bookmarkStart w:id="659" w:name="_Toc21099914"/>
      <w:bookmarkStart w:id="660" w:name="_Toc29809712"/>
      <w:bookmarkStart w:id="661" w:name="_Toc36645096"/>
      <w:bookmarkStart w:id="662" w:name="_Toc37272150"/>
      <w:bookmarkStart w:id="663" w:name="_Toc45884396"/>
      <w:bookmarkStart w:id="664" w:name="_Toc53182419"/>
      <w:bookmarkStart w:id="665" w:name="_Toc58860160"/>
      <w:bookmarkStart w:id="666" w:name="_Toc58862664"/>
      <w:bookmarkStart w:id="667" w:name="_Toc61182657"/>
      <w:bookmarkStart w:id="668" w:name="_Toc73962848"/>
      <w:r w:rsidRPr="00994C17">
        <w:t>6.4.2.4.1</w:t>
      </w:r>
      <w:r w:rsidRPr="00994C17">
        <w:tab/>
        <w:t>Initial conditions</w:t>
      </w:r>
      <w:bookmarkEnd w:id="659"/>
      <w:bookmarkEnd w:id="660"/>
      <w:bookmarkEnd w:id="661"/>
      <w:bookmarkEnd w:id="662"/>
      <w:bookmarkEnd w:id="663"/>
      <w:bookmarkEnd w:id="664"/>
      <w:bookmarkEnd w:id="665"/>
      <w:bookmarkEnd w:id="666"/>
      <w:bookmarkEnd w:id="667"/>
      <w:bookmarkEnd w:id="668"/>
    </w:p>
    <w:p w14:paraId="40555B53" w14:textId="77777777" w:rsidR="008D3EE5" w:rsidRPr="00994C17" w:rsidRDefault="008D3EE5" w:rsidP="008D3EE5">
      <w:pPr>
        <w:rPr>
          <w:rFonts w:eastAsia="Times New Roman"/>
        </w:rPr>
      </w:pPr>
      <w:r w:rsidRPr="00994C17">
        <w:rPr>
          <w:rFonts w:eastAsia="Times New Roman"/>
        </w:rPr>
        <w:t>Test environment:</w:t>
      </w:r>
    </w:p>
    <w:p w14:paraId="259D60C9" w14:textId="77777777" w:rsidR="008D3EE5" w:rsidRPr="00B20651" w:rsidRDefault="008D3EE5" w:rsidP="00EF3135">
      <w:pPr>
        <w:pStyle w:val="ListParagraph"/>
        <w:numPr>
          <w:ilvl w:val="0"/>
          <w:numId w:val="1"/>
        </w:numPr>
        <w:spacing w:after="180"/>
        <w:ind w:firstLineChars="0"/>
        <w:rPr>
          <w:rFonts w:eastAsia="Times New Roman"/>
          <w:sz w:val="20"/>
          <w:szCs w:val="20"/>
          <w:lang w:eastAsia="en-US"/>
        </w:rPr>
      </w:pPr>
      <w:r w:rsidRPr="00B20651">
        <w:rPr>
          <w:rFonts w:eastAsia="Times New Roman"/>
          <w:sz w:val="20"/>
          <w:szCs w:val="20"/>
          <w:lang w:eastAsia="en-US"/>
        </w:rPr>
        <w:t>normal; see annex B.2.</w:t>
      </w:r>
    </w:p>
    <w:p w14:paraId="2196CC7F" w14:textId="77777777" w:rsidR="008D3EE5" w:rsidRPr="00994C17" w:rsidRDefault="008D3EE5" w:rsidP="008D3EE5">
      <w:pPr>
        <w:rPr>
          <w:rFonts w:eastAsia="Times New Roman"/>
        </w:rPr>
      </w:pPr>
      <w:r w:rsidRPr="00994C17">
        <w:rPr>
          <w:rFonts w:eastAsia="Times New Roman"/>
        </w:rPr>
        <w:t>RF channels to be tested for single carrier:</w:t>
      </w:r>
    </w:p>
    <w:p w14:paraId="312FF6EF" w14:textId="77777777" w:rsidR="008D3EE5" w:rsidRPr="00B20651" w:rsidRDefault="008D3EE5" w:rsidP="00EF3135">
      <w:pPr>
        <w:pStyle w:val="ListParagraph"/>
        <w:numPr>
          <w:ilvl w:val="0"/>
          <w:numId w:val="1"/>
        </w:numPr>
        <w:spacing w:after="180"/>
        <w:ind w:firstLineChars="0"/>
        <w:rPr>
          <w:lang w:eastAsia="ja-JP"/>
        </w:rPr>
      </w:pPr>
      <w:r w:rsidRPr="00B20651">
        <w:rPr>
          <w:lang w:eastAsia="en-US"/>
        </w:rPr>
        <w:lastRenderedPageBreak/>
        <w:t>M; see clause 4.9.1</w:t>
      </w:r>
      <w:r w:rsidRPr="00B20651">
        <w:rPr>
          <w:lang w:eastAsia="ja-JP"/>
        </w:rPr>
        <w:t>.</w:t>
      </w:r>
    </w:p>
    <w:p w14:paraId="1820FDA7" w14:textId="77777777" w:rsidR="008D3EE5" w:rsidRPr="00994C17" w:rsidRDefault="008D3EE5" w:rsidP="008D3EE5">
      <w:pPr>
        <w:rPr>
          <w:rFonts w:eastAsia="Times New Roman" w:cs="v4.2.0"/>
        </w:rPr>
      </w:pPr>
      <w:r w:rsidRPr="00994C17">
        <w:rPr>
          <w:rFonts w:eastAsia="Times New Roman"/>
        </w:rPr>
        <w:t xml:space="preserve">RF bandwidth positions </w:t>
      </w:r>
      <w:r w:rsidRPr="00994C17">
        <w:rPr>
          <w:rFonts w:eastAsia="Times New Roman" w:cs="v4.2.0"/>
        </w:rPr>
        <w:t>to be tested for multi-carrier and/or CA:</w:t>
      </w:r>
    </w:p>
    <w:p w14:paraId="44AFA671" w14:textId="77777777" w:rsidR="008D3EE5" w:rsidRPr="00B20651" w:rsidRDefault="008D3EE5" w:rsidP="00EF3135">
      <w:pPr>
        <w:pStyle w:val="ListParagraph"/>
        <w:numPr>
          <w:ilvl w:val="0"/>
          <w:numId w:val="1"/>
        </w:numPr>
        <w:spacing w:after="180"/>
        <w:ind w:firstLineChars="0"/>
        <w:rPr>
          <w:lang w:eastAsia="en-US"/>
        </w:rPr>
      </w:pPr>
      <w:r w:rsidRPr="00B20651">
        <w:rPr>
          <w:lang w:eastAsia="en-US"/>
        </w:rPr>
        <w:t>MRFBW in single-band operation, see clause 4.9.1;</w:t>
      </w:r>
    </w:p>
    <w:p w14:paraId="21910E6D" w14:textId="77777777" w:rsidR="008D3EE5" w:rsidRPr="00B20651" w:rsidRDefault="008D3EE5" w:rsidP="00EF3135">
      <w:pPr>
        <w:pStyle w:val="ListParagraph"/>
        <w:numPr>
          <w:ilvl w:val="0"/>
          <w:numId w:val="1"/>
        </w:numPr>
        <w:spacing w:after="180"/>
        <w:ind w:firstLineChars="0"/>
        <w:rPr>
          <w:lang w:eastAsia="en-US"/>
        </w:rPr>
      </w:pPr>
      <w:r w:rsidRPr="00B20651">
        <w:rPr>
          <w:lang w:eastAsia="en-US"/>
        </w:rPr>
        <w:t>BRFBW_T'RFBW and B'RFBW_TRFBW in multi-band operation, see clause 4.9.1.</w:t>
      </w:r>
    </w:p>
    <w:p w14:paraId="54E3291D" w14:textId="77777777" w:rsidR="008D3EE5" w:rsidRPr="00994C17" w:rsidRDefault="008D3EE5" w:rsidP="00EF3135">
      <w:pPr>
        <w:pStyle w:val="Heading5"/>
      </w:pPr>
      <w:bookmarkStart w:id="669" w:name="_Toc21099915"/>
      <w:bookmarkStart w:id="670" w:name="_Toc29809713"/>
      <w:bookmarkStart w:id="671" w:name="_Toc36645097"/>
      <w:bookmarkStart w:id="672" w:name="_Toc37272151"/>
      <w:bookmarkStart w:id="673" w:name="_Toc45884397"/>
      <w:bookmarkStart w:id="674" w:name="_Toc53182420"/>
      <w:bookmarkStart w:id="675" w:name="_Toc58860161"/>
      <w:bookmarkStart w:id="676" w:name="_Toc58862665"/>
      <w:bookmarkStart w:id="677" w:name="_Toc61182658"/>
      <w:bookmarkStart w:id="678" w:name="_Toc73962849"/>
      <w:r w:rsidRPr="00994C17">
        <w:t>6.4.2.4.2</w:t>
      </w:r>
      <w:r w:rsidRPr="00994C17">
        <w:tab/>
        <w:t>Procedure</w:t>
      </w:r>
      <w:bookmarkEnd w:id="669"/>
      <w:bookmarkEnd w:id="670"/>
      <w:bookmarkEnd w:id="671"/>
      <w:bookmarkEnd w:id="672"/>
      <w:bookmarkEnd w:id="673"/>
      <w:bookmarkEnd w:id="674"/>
      <w:bookmarkEnd w:id="675"/>
      <w:bookmarkEnd w:id="676"/>
      <w:bookmarkEnd w:id="677"/>
      <w:bookmarkEnd w:id="678"/>
    </w:p>
    <w:p w14:paraId="29AD1C3F" w14:textId="3710E5CC" w:rsidR="008D3EE5" w:rsidRPr="00994C17" w:rsidRDefault="008D3EE5" w:rsidP="008D3EE5">
      <w:pPr>
        <w:rPr>
          <w:rFonts w:eastAsia="Times New Roman"/>
        </w:rPr>
      </w:pPr>
      <w:r w:rsidRPr="00994C17">
        <w:rPr>
          <w:rFonts w:eastAsia="Times New Roman"/>
        </w:rPr>
        <w:t xml:space="preserve">The minimum requirement is applied to all </w:t>
      </w:r>
      <w:r w:rsidRPr="00994C17">
        <w:rPr>
          <w:rFonts w:eastAsia="Times New Roman"/>
          <w:i/>
        </w:rPr>
        <w:t>TAB connectors</w:t>
      </w:r>
      <w:r w:rsidRPr="00994C17">
        <w:rPr>
          <w:rFonts w:eastAsia="Times New Roman"/>
        </w:rPr>
        <w:t xml:space="preserve">, they may be tested one at a time or multiple </w:t>
      </w:r>
      <w:r w:rsidRPr="00994C17">
        <w:rPr>
          <w:rFonts w:eastAsia="Times New Roman"/>
          <w:i/>
        </w:rPr>
        <w:t>TAB connectors</w:t>
      </w:r>
      <w:r w:rsidRPr="00994C17">
        <w:rPr>
          <w:rFonts w:eastAsia="Times New Roman"/>
        </w:rPr>
        <w:t xml:space="preserve"> may be tested in parallel as shown in annex </w:t>
      </w:r>
      <w:r w:rsidRPr="00DD3E0F">
        <w:rPr>
          <w:rFonts w:eastAsia="Times New Roman"/>
        </w:rPr>
        <w:t>D.</w:t>
      </w:r>
      <w:r w:rsidR="00102F58">
        <w:rPr>
          <w:rFonts w:eastAsia="Times New Roman"/>
        </w:rPr>
        <w:t>1</w:t>
      </w:r>
      <w:r w:rsidRPr="00DD3E0F">
        <w:rPr>
          <w:rFonts w:eastAsia="Times New Roman"/>
        </w:rPr>
        <w:t>.1</w:t>
      </w:r>
      <w:r w:rsidRPr="00994C17">
        <w:rPr>
          <w:rFonts w:eastAsia="Times New Roman"/>
        </w:rPr>
        <w:t xml:space="preserve"> for</w:t>
      </w:r>
      <w:r w:rsidRPr="00994C17">
        <w:rPr>
          <w:rFonts w:eastAsia="Times New Roman"/>
          <w:i/>
        </w:rPr>
        <w:t xml:space="preserve"> </w:t>
      </w:r>
      <w:r>
        <w:rPr>
          <w:rFonts w:hint="eastAsia"/>
          <w:i/>
        </w:rPr>
        <w:t>IAB</w:t>
      </w:r>
      <w:r w:rsidRPr="00994C17">
        <w:rPr>
          <w:rFonts w:eastAsia="Times New Roman"/>
          <w:i/>
        </w:rPr>
        <w:t xml:space="preserve"> type 1-H</w:t>
      </w:r>
      <w:r w:rsidRPr="00994C17">
        <w:rPr>
          <w:rFonts w:eastAsia="Times New Roman"/>
        </w:rPr>
        <w:t xml:space="preserve">. Whichever method is used the procedure is repeated until all </w:t>
      </w:r>
      <w:r w:rsidRPr="00994C17">
        <w:rPr>
          <w:rFonts w:eastAsia="Times New Roman"/>
          <w:i/>
        </w:rPr>
        <w:t>TAB connectors</w:t>
      </w:r>
      <w:r w:rsidRPr="00994C17">
        <w:rPr>
          <w:rFonts w:eastAsia="Times New Roman"/>
        </w:rPr>
        <w:t xml:space="preserve"> necessary to demonstrate conformance have been tested.</w:t>
      </w:r>
    </w:p>
    <w:p w14:paraId="71216723" w14:textId="1E4C965B" w:rsidR="008D3EE5" w:rsidRPr="00994C17" w:rsidRDefault="008D3EE5" w:rsidP="008D3EE5">
      <w:pPr>
        <w:rPr>
          <w:rFonts w:eastAsia="Times New Roman"/>
        </w:rPr>
      </w:pPr>
      <w:r w:rsidRPr="00994C17">
        <w:rPr>
          <w:rFonts w:eastAsia="Times New Roman"/>
        </w:rPr>
        <w:t>1)</w:t>
      </w:r>
      <w:r>
        <w:rPr>
          <w:rFonts w:hint="eastAsia"/>
        </w:rPr>
        <w:t xml:space="preserve"> </w:t>
      </w:r>
      <w:r w:rsidRPr="00994C17">
        <w:rPr>
          <w:rFonts w:eastAsia="Times New Roman"/>
        </w:rPr>
        <w:t xml:space="preserve">Connect </w:t>
      </w:r>
      <w:r w:rsidRPr="00994C17">
        <w:rPr>
          <w:rFonts w:eastAsia="Times New Roman"/>
          <w:i/>
        </w:rPr>
        <w:t>TAB connector</w:t>
      </w:r>
      <w:r w:rsidRPr="00994C17">
        <w:rPr>
          <w:rFonts w:eastAsia="Times New Roman"/>
        </w:rPr>
        <w:t xml:space="preserve"> to measurement equipment as shown in annex </w:t>
      </w:r>
      <w:r w:rsidRPr="00DD3E0F">
        <w:rPr>
          <w:rFonts w:eastAsia="Times New Roman"/>
        </w:rPr>
        <w:t>D.</w:t>
      </w:r>
      <w:r w:rsidR="00102F58">
        <w:rPr>
          <w:rFonts w:eastAsia="Times New Roman"/>
        </w:rPr>
        <w:t>1</w:t>
      </w:r>
      <w:r w:rsidRPr="00DD3E0F">
        <w:rPr>
          <w:rFonts w:eastAsia="Times New Roman"/>
        </w:rPr>
        <w:t>.1</w:t>
      </w:r>
      <w:r w:rsidRPr="00994C17">
        <w:rPr>
          <w:rFonts w:eastAsia="Times New Roman"/>
        </w:rPr>
        <w:t xml:space="preserve"> for</w:t>
      </w:r>
      <w:r w:rsidRPr="00994C17">
        <w:rPr>
          <w:rFonts w:eastAsia="Times New Roman"/>
          <w:i/>
        </w:rPr>
        <w:t xml:space="preserve"> </w:t>
      </w:r>
      <w:r>
        <w:rPr>
          <w:rFonts w:hint="eastAsia"/>
          <w:i/>
        </w:rPr>
        <w:t>IAB</w:t>
      </w:r>
      <w:r w:rsidRPr="00994C17">
        <w:rPr>
          <w:rFonts w:eastAsia="Times New Roman"/>
          <w:i/>
        </w:rPr>
        <w:t xml:space="preserve"> type 1-H</w:t>
      </w:r>
      <w:r w:rsidRPr="00994C17">
        <w:rPr>
          <w:rFonts w:eastAsia="Times New Roman"/>
        </w:rPr>
        <w:t xml:space="preserve">. All </w:t>
      </w:r>
      <w:r w:rsidRPr="00994C17">
        <w:rPr>
          <w:rFonts w:eastAsia="Times New Roman"/>
          <w:i/>
        </w:rPr>
        <w:t>TAB connectors</w:t>
      </w:r>
      <w:r w:rsidRPr="00994C17">
        <w:rPr>
          <w:rFonts w:eastAsia="Times New Roman"/>
        </w:rPr>
        <w:t xml:space="preserve"> not under test shall be terminated.</w:t>
      </w:r>
    </w:p>
    <w:p w14:paraId="297EAA25" w14:textId="77777777" w:rsidR="008D3EE5" w:rsidRPr="00994C17" w:rsidRDefault="008D3EE5" w:rsidP="008D3EE5">
      <w:pPr>
        <w:rPr>
          <w:rFonts w:eastAsia="Times New Roman"/>
        </w:rPr>
      </w:pPr>
      <w:r w:rsidRPr="00994C17">
        <w:rPr>
          <w:rFonts w:eastAsia="Times New Roman"/>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994C17" w:rsidRDefault="008D3EE5" w:rsidP="008D3EE5">
      <w:pPr>
        <w:rPr>
          <w:rFonts w:eastAsia="Times New Roman"/>
        </w:rPr>
      </w:pPr>
      <w:r w:rsidRPr="00994C17">
        <w:rPr>
          <w:rFonts w:eastAsia="Times New Roman" w:cs="v4.2.0"/>
          <w:snapToGrid w:val="0"/>
        </w:rPr>
        <w:t>2)</w:t>
      </w:r>
      <w:r>
        <w:rPr>
          <w:rFonts w:cs="v4.2.0" w:hint="eastAsia"/>
          <w:snapToGrid w:val="0"/>
        </w:rPr>
        <w:t xml:space="preserve"> </w:t>
      </w:r>
      <w:r w:rsidRPr="00994C17">
        <w:rPr>
          <w:rFonts w:eastAsia="Times New Roman"/>
        </w:rPr>
        <w:t>For single carrier s</w:t>
      </w:r>
      <w:r w:rsidRPr="00994C17">
        <w:rPr>
          <w:rFonts w:eastAsia="Times New Roman" w:cs="v4.2.0"/>
          <w:snapToGrid w:val="0"/>
        </w:rPr>
        <w:t xml:space="preserve">et the </w:t>
      </w:r>
      <w:r w:rsidRPr="00994C17">
        <w:rPr>
          <w:rFonts w:eastAsia="Times New Roman" w:cs="v4.2.0"/>
          <w:i/>
          <w:snapToGrid w:val="0"/>
        </w:rPr>
        <w:t>TAB connector</w:t>
      </w:r>
      <w:r w:rsidRPr="00994C17">
        <w:rPr>
          <w:rFonts w:eastAsia="Times New Roman" w:cs="v4.2.0"/>
          <w:snapToGrid w:val="0"/>
        </w:rPr>
        <w:t xml:space="preserve"> under test to transmit </w:t>
      </w:r>
      <w:r w:rsidRPr="00994C17">
        <w:rPr>
          <w:rFonts w:eastAsia="Times New Roman"/>
        </w:rPr>
        <w:t>according to the applicable test configuration in clause 4.8 using the corresponding test models or set of physical channels in clause </w:t>
      </w:r>
      <w:r w:rsidRPr="00DD3E0F">
        <w:rPr>
          <w:rFonts w:eastAsia="Times New Roman"/>
        </w:rPr>
        <w:t>4.9.2</w:t>
      </w:r>
      <w:r w:rsidRPr="00994C17">
        <w:rPr>
          <w:rFonts w:eastAsia="Times New Roman"/>
        </w:rPr>
        <w:t xml:space="preserve"> </w:t>
      </w:r>
      <w:r w:rsidRPr="00994C17">
        <w:rPr>
          <w:rFonts w:eastAsia="Times New Roman" w:cs="v4.2.0"/>
          <w:snapToGrid w:val="0"/>
        </w:rPr>
        <w:t xml:space="preserve">at </w:t>
      </w:r>
      <w:r w:rsidRPr="00994C17">
        <w:rPr>
          <w:rFonts w:eastAsia="Times New Roman"/>
        </w:rPr>
        <w:t xml:space="preserve">manufacturers declared </w:t>
      </w:r>
      <w:r w:rsidRPr="00994C17">
        <w:rPr>
          <w:rFonts w:eastAsia="Times New Roman"/>
          <w:i/>
        </w:rPr>
        <w:t xml:space="preserve">rated carrier output power </w:t>
      </w:r>
      <w:r w:rsidRPr="00994C17">
        <w:rPr>
          <w:rFonts w:eastAsia="Times New Roman"/>
        </w:rPr>
        <w:t>per</w:t>
      </w:r>
      <w:r w:rsidRPr="00994C17">
        <w:rPr>
          <w:rFonts w:eastAsia="Times New Roman"/>
          <w:i/>
        </w:rPr>
        <w:t xml:space="preserve"> TAB connector </w:t>
      </w:r>
      <w:r w:rsidRPr="00994C17">
        <w:rPr>
          <w:rFonts w:eastAsia="Times New Roman"/>
        </w:rPr>
        <w:t>(P</w:t>
      </w:r>
      <w:r w:rsidRPr="00994C17">
        <w:rPr>
          <w:rFonts w:eastAsia="Times New Roman"/>
          <w:vertAlign w:val="subscript"/>
        </w:rPr>
        <w:t>rated,c,TABC</w:t>
      </w:r>
      <w:r w:rsidRPr="00994C17">
        <w:rPr>
          <w:rFonts w:eastAsia="Times New Roman"/>
        </w:rPr>
        <w:t xml:space="preserve">, </w:t>
      </w:r>
      <w:r w:rsidRPr="00DD3E0F">
        <w:rPr>
          <w:rFonts w:eastAsia="Times New Roman"/>
        </w:rPr>
        <w:t>D.21</w:t>
      </w:r>
      <w:r w:rsidRPr="00994C17">
        <w:rPr>
          <w:rFonts w:eastAsia="Times New Roman"/>
        </w:rPr>
        <w:t>).</w:t>
      </w:r>
    </w:p>
    <w:p w14:paraId="15E872CD" w14:textId="77777777" w:rsidR="008D3EE5" w:rsidRPr="00994C17" w:rsidRDefault="008D3EE5" w:rsidP="008D3EE5">
      <w:pPr>
        <w:rPr>
          <w:rFonts w:eastAsia="Times New Roman"/>
        </w:rPr>
      </w:pPr>
      <w:r w:rsidRPr="00994C17">
        <w:rPr>
          <w:rFonts w:eastAsia="Times New Roman"/>
          <w:snapToGrid w:val="0"/>
        </w:rPr>
        <w:t xml:space="preserve">For a connector under test </w:t>
      </w:r>
      <w:r w:rsidRPr="00994C17">
        <w:rPr>
          <w:rFonts w:eastAsia="Times New Roman"/>
        </w:rPr>
        <w:t>declared to be capable of multi-carrier and/or CA operation</w:t>
      </w:r>
      <w:r w:rsidRPr="00994C17">
        <w:rPr>
          <w:rFonts w:eastAsia="Times New Roman"/>
          <w:snapToGrid w:val="0"/>
        </w:rPr>
        <w:t xml:space="preserve"> </w:t>
      </w:r>
      <w:r w:rsidRPr="00994C17">
        <w:rPr>
          <w:rFonts w:eastAsia="Times New Roman"/>
        </w:rPr>
        <w:t>(</w:t>
      </w:r>
      <w:r w:rsidRPr="00DD3E0F">
        <w:rPr>
          <w:rFonts w:eastAsia="Times New Roman"/>
        </w:rPr>
        <w:t>D.15-D.16</w:t>
      </w:r>
      <w:r w:rsidRPr="00994C17">
        <w:rPr>
          <w:rFonts w:eastAsia="Times New Roman"/>
        </w:rPr>
        <w:t xml:space="preserve">) </w:t>
      </w:r>
      <w:r w:rsidRPr="00994C17">
        <w:rPr>
          <w:rFonts w:eastAsia="Times New Roman"/>
          <w:snapToGrid w:val="0"/>
        </w:rPr>
        <w:t xml:space="preserve">set the connector under test to transmit </w:t>
      </w:r>
      <w:r w:rsidRPr="00994C17">
        <w:rPr>
          <w:rFonts w:eastAsia="Times New Roman"/>
        </w:rPr>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994C17" w:rsidRDefault="008D3EE5" w:rsidP="008D3EE5">
      <w:pPr>
        <w:rPr>
          <w:rFonts w:eastAsia="Times New Roman"/>
          <w:snapToGrid w:val="0"/>
        </w:rPr>
      </w:pPr>
      <w:r w:rsidRPr="00994C17">
        <w:rPr>
          <w:rFonts w:eastAsia="Times New Roman"/>
          <w:snapToGrid w:val="0"/>
        </w:rPr>
        <w:t>3)</w:t>
      </w:r>
      <w:r>
        <w:rPr>
          <w:rFonts w:hint="eastAsia"/>
          <w:snapToGrid w:val="0"/>
        </w:rPr>
        <w:t xml:space="preserve"> </w:t>
      </w:r>
      <w:r w:rsidRPr="00994C17">
        <w:rPr>
          <w:rFonts w:eastAsia="Times New Roman"/>
          <w:snapToGrid w:val="0"/>
        </w:rPr>
        <w:t xml:space="preserve">Measure the mean power spectral density over 70/N μs filtered with a square filter of bandwidth equal to the RF bandwidth of the </w:t>
      </w:r>
      <w:r w:rsidRPr="00994C17">
        <w:rPr>
          <w:rFonts w:eastAsia="Times New Roman"/>
          <w:i/>
          <w:snapToGrid w:val="0"/>
        </w:rPr>
        <w:t>TAB connector</w:t>
      </w:r>
      <w:r w:rsidRPr="00994C17">
        <w:rPr>
          <w:rFonts w:eastAsia="Times New Roman"/>
          <w:snapToGrid w:val="0"/>
        </w:rPr>
        <w:t xml:space="preserve"> centred on the central frequency of the RF bandwidth. 70/N μs average window centre is set from 35/N μs after end of one transmitter ON period + 10 μs to 35/N μs before start of next transmitter ON period – 10 μs. </w:t>
      </w:r>
      <w:r w:rsidRPr="00994C17">
        <w:rPr>
          <w:rFonts w:eastAsia="Times New Roman"/>
        </w:rPr>
        <w:t>N = SCS/15, where SCS is Sub Carrier Spacing in kHz.</w:t>
      </w:r>
    </w:p>
    <w:p w14:paraId="4C7B7ACF" w14:textId="77777777" w:rsidR="008D3EE5" w:rsidRPr="00994C17" w:rsidRDefault="008D3EE5" w:rsidP="008D3EE5">
      <w:pPr>
        <w:rPr>
          <w:rFonts w:eastAsia="Times New Roman"/>
        </w:rPr>
      </w:pPr>
      <w:r w:rsidRPr="00994C17">
        <w:rPr>
          <w:rFonts w:eastAsia="Times New Roman"/>
          <w:snapToGrid w:val="0"/>
        </w:rPr>
        <w:t>4)</w:t>
      </w:r>
      <w:r>
        <w:rPr>
          <w:rFonts w:hint="eastAsia"/>
          <w:snapToGrid w:val="0"/>
        </w:rPr>
        <w:t xml:space="preserve"> </w:t>
      </w:r>
      <w:r w:rsidRPr="00994C17">
        <w:rPr>
          <w:rFonts w:eastAsia="Times New Roman"/>
          <w:snapToGrid w:val="0"/>
        </w:rPr>
        <w:t>For a</w:t>
      </w:r>
      <w:r w:rsidRPr="00994C17">
        <w:rPr>
          <w:rFonts w:eastAsia="Times New Roman"/>
          <w:i/>
        </w:rPr>
        <w:t xml:space="preserve"> </w:t>
      </w:r>
      <w:r w:rsidRPr="00994C17">
        <w:rPr>
          <w:rFonts w:eastAsia="Times New Roman"/>
          <w:i/>
          <w:snapToGrid w:val="0"/>
        </w:rPr>
        <w:t>TAB connector</w:t>
      </w:r>
      <w:r w:rsidRPr="00994C17">
        <w:rPr>
          <w:rFonts w:eastAsia="Times New Roman"/>
          <w:snapToGrid w:val="0"/>
        </w:rPr>
        <w:t xml:space="preserve"> supporting contiguous CA, measure the mean power spectral density over 70/N μs filtered with a square filter of bandwidth equal to the </w:t>
      </w:r>
      <w:r w:rsidRPr="00994C17">
        <w:rPr>
          <w:i/>
          <w:iCs/>
        </w:rPr>
        <w:t xml:space="preserve">aggregated </w:t>
      </w:r>
      <w:r>
        <w:rPr>
          <w:rFonts w:hint="eastAsia"/>
          <w:i/>
          <w:iCs/>
        </w:rPr>
        <w:t xml:space="preserve">IAB </w:t>
      </w:r>
      <w:r w:rsidRPr="00994C17">
        <w:rPr>
          <w:i/>
          <w:iCs/>
        </w:rPr>
        <w:t>channel bandwidth</w:t>
      </w:r>
      <w:r>
        <w:rPr>
          <w:rFonts w:hint="eastAsia"/>
          <w:i/>
          <w:iCs/>
        </w:rPr>
        <w:t xml:space="preserve"> </w:t>
      </w:r>
      <w:r w:rsidRPr="00994C17">
        <w:rPr>
          <w:rFonts w:eastAsia="Times New Roman"/>
          <w:snapToGrid w:val="0"/>
        </w:rPr>
        <w:t>BW</w:t>
      </w:r>
      <w:r w:rsidRPr="00994C17">
        <w:rPr>
          <w:rFonts w:eastAsia="Times New Roman"/>
          <w:snapToGrid w:val="0"/>
          <w:vertAlign w:val="subscript"/>
        </w:rPr>
        <w:t>Channel_CA</w:t>
      </w:r>
      <w:r w:rsidRPr="00994C17">
        <w:rPr>
          <w:rFonts w:eastAsia="Times New Roman"/>
          <w:snapToGrid w:val="0"/>
        </w:rPr>
        <w:t xml:space="preserve"> centred on (F</w:t>
      </w:r>
      <w:r w:rsidRPr="00994C17">
        <w:rPr>
          <w:rFonts w:eastAsia="Times New Roman"/>
          <w:snapToGrid w:val="0"/>
          <w:vertAlign w:val="subscript"/>
        </w:rPr>
        <w:t>edge_high</w:t>
      </w:r>
      <w:r w:rsidRPr="00994C17">
        <w:rPr>
          <w:rFonts w:eastAsia="Times New Roman"/>
          <w:snapToGrid w:val="0"/>
        </w:rPr>
        <w:t>+F</w:t>
      </w:r>
      <w:r w:rsidRPr="00994C17">
        <w:rPr>
          <w:rFonts w:eastAsia="Times New Roman"/>
          <w:snapToGrid w:val="0"/>
          <w:vertAlign w:val="subscript"/>
        </w:rPr>
        <w:t>edge_low</w:t>
      </w:r>
      <w:r w:rsidRPr="00994C17">
        <w:rPr>
          <w:rFonts w:eastAsia="Times New Roman"/>
          <w:snapToGrid w:val="0"/>
        </w:rPr>
        <w:t xml:space="preserve">)/2. 70/N μs average window centre is set from 35/N μs after end of one transmitter ON period + 10 μs to 35/N μs before start of next transmitter ON period – 10 μs. </w:t>
      </w:r>
      <w:r w:rsidRPr="00994C17">
        <w:rPr>
          <w:rFonts w:eastAsia="Times New Roman"/>
        </w:rPr>
        <w:t xml:space="preserve">N = SCS/15, where SCS is the smallest supported Sub Carrier Spacing in kHz in the </w:t>
      </w:r>
      <w:r w:rsidRPr="00994C17">
        <w:rPr>
          <w:i/>
          <w:iCs/>
        </w:rPr>
        <w:t xml:space="preserve">aggregated </w:t>
      </w:r>
      <w:r>
        <w:rPr>
          <w:rFonts w:hint="eastAsia"/>
          <w:i/>
          <w:iCs/>
        </w:rPr>
        <w:t xml:space="preserve">IAB </w:t>
      </w:r>
      <w:r w:rsidRPr="00994C17">
        <w:rPr>
          <w:i/>
          <w:iCs/>
        </w:rPr>
        <w:t>channel bandwidth</w:t>
      </w:r>
      <w:r w:rsidRPr="00994C17">
        <w:rPr>
          <w:rFonts w:eastAsia="Times New Roman"/>
        </w:rPr>
        <w:t>.</w:t>
      </w:r>
    </w:p>
    <w:p w14:paraId="382322CD" w14:textId="77777777" w:rsidR="008D3EE5" w:rsidRPr="00994C17" w:rsidRDefault="008D3EE5" w:rsidP="008D3EE5">
      <w:pPr>
        <w:rPr>
          <w:rFonts w:eastAsia="Times New Roman"/>
        </w:rPr>
      </w:pPr>
      <w:r w:rsidRPr="00994C17">
        <w:rPr>
          <w:rFonts w:eastAsia="Times New Roman"/>
        </w:rPr>
        <w:t xml:space="preserve">In addition, for </w:t>
      </w:r>
      <w:r w:rsidRPr="00994C17">
        <w:rPr>
          <w:rFonts w:eastAsia="Times New Roman"/>
          <w:i/>
        </w:rPr>
        <w:t>multi-band connector(s)</w:t>
      </w:r>
      <w:r w:rsidRPr="00994C17">
        <w:rPr>
          <w:rFonts w:eastAsia="Times New Roman"/>
        </w:rPr>
        <w:t>, the following steps shall apply:</w:t>
      </w:r>
    </w:p>
    <w:p w14:paraId="36FAF6E1" w14:textId="77777777" w:rsidR="008D3EE5" w:rsidRPr="00994C17" w:rsidRDefault="008D3EE5" w:rsidP="008D3EE5">
      <w:pPr>
        <w:rPr>
          <w:rFonts w:eastAsia="Times New Roman"/>
        </w:rPr>
      </w:pPr>
      <w:r w:rsidRPr="00994C17">
        <w:rPr>
          <w:rFonts w:eastAsia="Times New Roman"/>
        </w:rPr>
        <w:t>5)</w:t>
      </w:r>
      <w:r>
        <w:rPr>
          <w:rFonts w:hint="eastAsia"/>
        </w:rPr>
        <w:t xml:space="preserve"> </w:t>
      </w:r>
      <w:r w:rsidRPr="00994C17">
        <w:rPr>
          <w:rFonts w:eastAsia="Times New Roman"/>
        </w:rPr>
        <w:t xml:space="preserve">For </w:t>
      </w:r>
      <w:r w:rsidRPr="00994C17">
        <w:rPr>
          <w:rFonts w:eastAsia="Times New Roman"/>
          <w:i/>
        </w:rPr>
        <w:t>multi-band connectors</w:t>
      </w:r>
      <w:r w:rsidRPr="00994C17">
        <w:rPr>
          <w:rFonts w:eastAsia="Times New Roman"/>
        </w:rPr>
        <w:t xml:space="preserve"> and single band tests, repeat the steps above per involved band where single band test configurations and test models shall apply with no carrier activated in the other band.</w:t>
      </w:r>
    </w:p>
    <w:p w14:paraId="54DDD880" w14:textId="77777777" w:rsidR="008D3EE5" w:rsidRPr="00994C17" w:rsidRDefault="008D3EE5" w:rsidP="00EF3135">
      <w:pPr>
        <w:pStyle w:val="Heading4"/>
      </w:pPr>
      <w:bookmarkStart w:id="679" w:name="_Toc21099916"/>
      <w:bookmarkStart w:id="680" w:name="_Toc29809714"/>
      <w:bookmarkStart w:id="681" w:name="_Toc36645098"/>
      <w:bookmarkStart w:id="682" w:name="_Toc37272152"/>
      <w:bookmarkStart w:id="683" w:name="_Toc45884398"/>
      <w:bookmarkStart w:id="684" w:name="_Toc53182421"/>
      <w:bookmarkStart w:id="685" w:name="_Toc58860162"/>
      <w:bookmarkStart w:id="686" w:name="_Toc58862666"/>
      <w:bookmarkStart w:id="687" w:name="_Toc61182659"/>
      <w:bookmarkStart w:id="688" w:name="_Toc73962850"/>
      <w:r w:rsidRPr="00994C17">
        <w:t>6.4.2.5</w:t>
      </w:r>
      <w:r w:rsidRPr="00994C17">
        <w:tab/>
        <w:t>Test requirements</w:t>
      </w:r>
      <w:bookmarkEnd w:id="679"/>
      <w:bookmarkEnd w:id="680"/>
      <w:bookmarkEnd w:id="681"/>
      <w:bookmarkEnd w:id="682"/>
      <w:bookmarkEnd w:id="683"/>
      <w:bookmarkEnd w:id="684"/>
      <w:bookmarkEnd w:id="685"/>
      <w:bookmarkEnd w:id="686"/>
      <w:bookmarkEnd w:id="687"/>
      <w:bookmarkEnd w:id="688"/>
    </w:p>
    <w:p w14:paraId="5DC77A45" w14:textId="77777777" w:rsidR="008D3EE5" w:rsidRPr="00994C17" w:rsidRDefault="008D3EE5" w:rsidP="008D3EE5">
      <w:pPr>
        <w:rPr>
          <w:rFonts w:eastAsia="Times New Roman"/>
        </w:rPr>
      </w:pPr>
      <w:r w:rsidRPr="00994C17">
        <w:rPr>
          <w:rFonts w:eastAsia="Times New Roman"/>
        </w:rPr>
        <w:t xml:space="preserve">The measured mean power spectral density according to clause 6.4.2.4.2 shall be less than -83 dBm/MHz </w:t>
      </w:r>
      <w:r w:rsidRPr="00994C17">
        <w:rPr>
          <w:rFonts w:eastAsia="Times New Roman" w:cs="v4.2.0"/>
        </w:rPr>
        <w:t xml:space="preserve">for carrier frequency f </w:t>
      </w:r>
      <w:r w:rsidRPr="00994C17">
        <w:rPr>
          <w:rFonts w:eastAsia="Times New Roman" w:cs="Arial"/>
        </w:rPr>
        <w:t>≤</w:t>
      </w:r>
      <w:r w:rsidRPr="00994C17">
        <w:rPr>
          <w:rFonts w:eastAsia="Times New Roman" w:cs="v4.2.0"/>
        </w:rPr>
        <w:t xml:space="preserve"> 3.0 GHz</w:t>
      </w:r>
      <w:r w:rsidRPr="00994C17">
        <w:rPr>
          <w:rFonts w:eastAsia="Times New Roman"/>
        </w:rPr>
        <w:t>.</w:t>
      </w:r>
    </w:p>
    <w:p w14:paraId="48AA85C1" w14:textId="77777777" w:rsidR="008D3EE5" w:rsidRPr="00994C17" w:rsidRDefault="008D3EE5" w:rsidP="008D3EE5">
      <w:pPr>
        <w:rPr>
          <w:rFonts w:eastAsia="Times New Roman"/>
        </w:rPr>
      </w:pPr>
      <w:r w:rsidRPr="00994C17">
        <w:rPr>
          <w:rFonts w:eastAsia="Times New Roman"/>
        </w:rPr>
        <w:t>The measured mean power spectral density according to clause 6.4.2.4.2 shall be less than -82.5 dBm/MHz</w:t>
      </w:r>
      <w:r w:rsidRPr="00994C17">
        <w:rPr>
          <w:rFonts w:eastAsia="Times New Roman" w:cs="v4.2.0"/>
        </w:rPr>
        <w:t xml:space="preserve"> for carrier frequency 3.0 GHz &lt; f </w:t>
      </w:r>
      <w:r w:rsidRPr="00994C17">
        <w:rPr>
          <w:rFonts w:eastAsia="Times New Roman" w:cs="Arial"/>
        </w:rPr>
        <w:t>≤</w:t>
      </w:r>
      <w:r w:rsidRPr="00994C17">
        <w:rPr>
          <w:rFonts w:eastAsia="Times New Roman" w:cs="v4.2.0"/>
        </w:rPr>
        <w:t xml:space="preserve"> 6.0 GHz</w:t>
      </w:r>
      <w:r w:rsidRPr="00994C17">
        <w:rPr>
          <w:rFonts w:eastAsia="Times New Roman"/>
        </w:rPr>
        <w:t>.</w:t>
      </w:r>
    </w:p>
    <w:p w14:paraId="50DA0B0A" w14:textId="77777777" w:rsidR="008D3EE5" w:rsidRPr="00994C17" w:rsidRDefault="008D3EE5" w:rsidP="008D3EE5">
      <w:pPr>
        <w:rPr>
          <w:rFonts w:eastAsia="Times New Roman"/>
        </w:rPr>
      </w:pPr>
      <w:r w:rsidRPr="00994C17">
        <w:rPr>
          <w:rFonts w:eastAsia="Times New Roman"/>
        </w:rPr>
        <w:t xml:space="preserve">For </w:t>
      </w:r>
      <w:r w:rsidRPr="00994C17">
        <w:rPr>
          <w:rFonts w:eastAsia="Times New Roman"/>
          <w:i/>
        </w:rPr>
        <w:t>multi-band connector</w:t>
      </w:r>
      <w:r w:rsidRPr="00994C17">
        <w:rPr>
          <w:rFonts w:eastAsia="Times New Roman"/>
        </w:rPr>
        <w:t>, the requirement is only applicable during the transmitter OFF period in all supported operating bands.</w:t>
      </w:r>
    </w:p>
    <w:p w14:paraId="57E654E0" w14:textId="77777777" w:rsidR="008D3EE5" w:rsidRPr="00412605" w:rsidRDefault="008D3EE5" w:rsidP="00412605"/>
    <w:p w14:paraId="3A52F1D6" w14:textId="77777777" w:rsidR="006725BC" w:rsidRDefault="006725BC" w:rsidP="006725BC">
      <w:pPr>
        <w:pStyle w:val="Heading2"/>
      </w:pPr>
      <w:bookmarkStart w:id="689" w:name="_Toc53185342"/>
      <w:bookmarkStart w:id="690" w:name="_Toc53185718"/>
      <w:bookmarkStart w:id="691" w:name="_Toc57820193"/>
      <w:bookmarkStart w:id="692" w:name="_Toc57821120"/>
      <w:bookmarkStart w:id="693" w:name="_Toc61183396"/>
      <w:bookmarkStart w:id="694" w:name="_Toc61183790"/>
      <w:bookmarkStart w:id="695" w:name="_Toc61184182"/>
      <w:bookmarkStart w:id="696" w:name="_Toc61184574"/>
      <w:bookmarkStart w:id="697" w:name="_Toc61184964"/>
      <w:bookmarkStart w:id="698" w:name="_Toc73962851"/>
      <w:r w:rsidRPr="007E346D">
        <w:lastRenderedPageBreak/>
        <w:t>6.5</w:t>
      </w:r>
      <w:r w:rsidRPr="007E346D">
        <w:tab/>
        <w:t>Transmitted signal quality</w:t>
      </w:r>
      <w:bookmarkEnd w:id="689"/>
      <w:bookmarkEnd w:id="690"/>
      <w:bookmarkEnd w:id="691"/>
      <w:bookmarkEnd w:id="692"/>
      <w:bookmarkEnd w:id="693"/>
      <w:bookmarkEnd w:id="694"/>
      <w:bookmarkEnd w:id="695"/>
      <w:bookmarkEnd w:id="696"/>
      <w:bookmarkEnd w:id="697"/>
      <w:bookmarkEnd w:id="698"/>
    </w:p>
    <w:p w14:paraId="1B147E21" w14:textId="77777777" w:rsidR="00AD1976" w:rsidRPr="00EC1295" w:rsidRDefault="00AD1976" w:rsidP="00EF3135">
      <w:pPr>
        <w:pStyle w:val="Heading3"/>
      </w:pPr>
      <w:bookmarkStart w:id="699" w:name="_Toc21099918"/>
      <w:bookmarkStart w:id="700" w:name="_Toc29809716"/>
      <w:bookmarkStart w:id="701" w:name="_Toc36645100"/>
      <w:bookmarkStart w:id="702" w:name="_Toc37272154"/>
      <w:bookmarkStart w:id="703" w:name="_Toc45884400"/>
      <w:bookmarkStart w:id="704" w:name="_Toc53182423"/>
      <w:bookmarkStart w:id="705" w:name="_Toc58860164"/>
      <w:bookmarkStart w:id="706" w:name="_Toc58862668"/>
      <w:bookmarkStart w:id="707" w:name="_Toc61182661"/>
      <w:bookmarkStart w:id="708" w:name="_Toc73962852"/>
      <w:r w:rsidRPr="00EC1295">
        <w:t>6.5.1</w:t>
      </w:r>
      <w:r w:rsidRPr="00EC1295">
        <w:tab/>
        <w:t>General</w:t>
      </w:r>
      <w:bookmarkEnd w:id="699"/>
      <w:bookmarkEnd w:id="700"/>
      <w:bookmarkEnd w:id="701"/>
      <w:bookmarkEnd w:id="702"/>
      <w:bookmarkEnd w:id="703"/>
      <w:bookmarkEnd w:id="704"/>
      <w:bookmarkEnd w:id="705"/>
      <w:bookmarkEnd w:id="706"/>
      <w:bookmarkEnd w:id="707"/>
      <w:bookmarkEnd w:id="708"/>
    </w:p>
    <w:p w14:paraId="7C37743A" w14:textId="77777777" w:rsidR="00AD1976" w:rsidRPr="00EC1295" w:rsidRDefault="00AD1976" w:rsidP="00AD1976">
      <w:pPr>
        <w:rPr>
          <w:rFonts w:eastAsia="Times New Roman"/>
        </w:rPr>
      </w:pPr>
      <w:r w:rsidRPr="00EC1295">
        <w:rPr>
          <w:rFonts w:eastAsia="Times New Roman"/>
        </w:rPr>
        <w:t xml:space="preserve">Unless otherwise stated, the requirements in clause 6.5 apply during the </w:t>
      </w:r>
      <w:r w:rsidRPr="00EC1295">
        <w:rPr>
          <w:rFonts w:eastAsia="Times New Roman"/>
          <w:i/>
        </w:rPr>
        <w:t>transmitter ON period</w:t>
      </w:r>
      <w:r w:rsidRPr="00EC1295">
        <w:rPr>
          <w:rFonts w:eastAsia="Times New Roman"/>
        </w:rPr>
        <w:t>.</w:t>
      </w:r>
    </w:p>
    <w:p w14:paraId="7672D6C5" w14:textId="77777777" w:rsidR="00AD1976" w:rsidRPr="00EC1295" w:rsidRDefault="00AD1976" w:rsidP="00EF3135">
      <w:pPr>
        <w:pStyle w:val="Heading3"/>
      </w:pPr>
      <w:bookmarkStart w:id="709" w:name="_Toc21099919"/>
      <w:bookmarkStart w:id="710" w:name="_Toc29809717"/>
      <w:bookmarkStart w:id="711" w:name="_Toc36645101"/>
      <w:bookmarkStart w:id="712" w:name="_Toc37272155"/>
      <w:bookmarkStart w:id="713" w:name="_Toc45884401"/>
      <w:bookmarkStart w:id="714" w:name="_Toc53182424"/>
      <w:bookmarkStart w:id="715" w:name="_Toc58860165"/>
      <w:bookmarkStart w:id="716" w:name="_Toc58862669"/>
      <w:bookmarkStart w:id="717" w:name="_Toc61182662"/>
      <w:bookmarkStart w:id="718" w:name="_Toc73962853"/>
      <w:r w:rsidRPr="00EC1295">
        <w:t>6.5.2</w:t>
      </w:r>
      <w:r w:rsidRPr="00EC1295">
        <w:tab/>
        <w:t>Frequency error</w:t>
      </w:r>
      <w:bookmarkEnd w:id="709"/>
      <w:bookmarkEnd w:id="710"/>
      <w:bookmarkEnd w:id="711"/>
      <w:bookmarkEnd w:id="712"/>
      <w:bookmarkEnd w:id="713"/>
      <w:bookmarkEnd w:id="714"/>
      <w:bookmarkEnd w:id="715"/>
      <w:bookmarkEnd w:id="716"/>
      <w:bookmarkEnd w:id="717"/>
      <w:bookmarkEnd w:id="718"/>
    </w:p>
    <w:p w14:paraId="2EA62D97" w14:textId="77777777" w:rsidR="00AD1976" w:rsidRPr="009757F5" w:rsidRDefault="00AD1976" w:rsidP="00EF3135">
      <w:pPr>
        <w:pStyle w:val="Heading4"/>
      </w:pPr>
      <w:bookmarkStart w:id="719" w:name="_Toc73962854"/>
      <w:bookmarkStart w:id="720" w:name="_Toc21099920"/>
      <w:bookmarkStart w:id="721" w:name="_Toc29809718"/>
      <w:bookmarkStart w:id="722" w:name="_Toc36645102"/>
      <w:bookmarkStart w:id="723" w:name="_Toc37272156"/>
      <w:bookmarkStart w:id="724" w:name="_Toc45884402"/>
      <w:bookmarkStart w:id="725" w:name="_Toc53182425"/>
      <w:bookmarkStart w:id="726" w:name="_Toc58860166"/>
      <w:bookmarkStart w:id="727" w:name="_Toc58862670"/>
      <w:bookmarkStart w:id="728" w:name="_Toc61182663"/>
      <w:r w:rsidRPr="00EC1295">
        <w:rPr>
          <w:rFonts w:eastAsia="Times New Roman"/>
        </w:rPr>
        <w:t>6.5.2.1</w:t>
      </w:r>
      <w:r w:rsidRPr="00EC1295">
        <w:rPr>
          <w:rFonts w:eastAsia="Times New Roman"/>
        </w:rPr>
        <w:tab/>
      </w:r>
      <w:r>
        <w:rPr>
          <w:rFonts w:hint="eastAsia"/>
        </w:rPr>
        <w:t>IAB-DU frequency error</w:t>
      </w:r>
      <w:bookmarkEnd w:id="719"/>
    </w:p>
    <w:p w14:paraId="382FD498" w14:textId="77777777" w:rsidR="00AD1976" w:rsidRPr="006D0D99" w:rsidRDefault="00AD1976" w:rsidP="00EF3135">
      <w:pPr>
        <w:pStyle w:val="Heading5"/>
      </w:pPr>
      <w:bookmarkStart w:id="729" w:name="_Toc73962855"/>
      <w:r w:rsidRPr="006D0D99">
        <w:rPr>
          <w:rFonts w:hint="eastAsia"/>
        </w:rPr>
        <w:t xml:space="preserve">6.5.2.1.1 </w:t>
      </w:r>
      <w:r w:rsidR="00431A0C">
        <w:tab/>
      </w:r>
      <w:r w:rsidRPr="006D0D99">
        <w:t>Definition and applicability</w:t>
      </w:r>
      <w:bookmarkEnd w:id="720"/>
      <w:bookmarkEnd w:id="721"/>
      <w:bookmarkEnd w:id="722"/>
      <w:bookmarkEnd w:id="723"/>
      <w:bookmarkEnd w:id="724"/>
      <w:bookmarkEnd w:id="725"/>
      <w:bookmarkEnd w:id="726"/>
      <w:bookmarkEnd w:id="727"/>
      <w:bookmarkEnd w:id="728"/>
      <w:bookmarkEnd w:id="729"/>
    </w:p>
    <w:p w14:paraId="1DFBA3C9" w14:textId="77777777" w:rsidR="00AD1976" w:rsidRPr="00EC1295" w:rsidRDefault="00AD1976" w:rsidP="00AD1976">
      <w:pPr>
        <w:rPr>
          <w:rFonts w:eastAsia="Times New Roman" w:cs="v4.2.0"/>
        </w:rPr>
      </w:pPr>
      <w:r>
        <w:rPr>
          <w:rFonts w:cs="v4.2.0" w:hint="eastAsia"/>
        </w:rPr>
        <w:t>For IAB-DU, f</w:t>
      </w:r>
      <w:r w:rsidRPr="00EC1295">
        <w:rPr>
          <w:rFonts w:eastAsia="Times New Roman" w:cs="v4.2.0"/>
        </w:rPr>
        <w:t xml:space="preserve">requency error is the measure of the difference between the actual </w:t>
      </w:r>
      <w:r>
        <w:rPr>
          <w:rFonts w:cs="v4.2.0" w:hint="eastAsia"/>
        </w:rPr>
        <w:t>IAB-DU</w:t>
      </w:r>
      <w:r w:rsidRPr="00EC1295">
        <w:rPr>
          <w:rFonts w:eastAsia="Times New Roman" w:cs="v4.2.0"/>
        </w:rPr>
        <w:t xml:space="preserve"> transmit frequency and the assigned frequency. The same source shall be used for RF frequency and data clock generation.</w:t>
      </w:r>
    </w:p>
    <w:p w14:paraId="59C72451" w14:textId="77777777" w:rsidR="00AD1976" w:rsidRDefault="00AD1976" w:rsidP="00AD1976">
      <w:pPr>
        <w:rPr>
          <w:rFonts w:cs="v4.2.0"/>
        </w:rPr>
      </w:pPr>
      <w:r w:rsidRPr="00EC1295">
        <w:rPr>
          <w:rFonts w:eastAsia="Times New Roman" w:cs="v4.2.0"/>
        </w:rPr>
        <w:t>It is not possible to verify by testing that the data clock is derived from the same frequency source as used for RF generation. This may be confirmed by the manufacturer</w:t>
      </w:r>
      <w:r w:rsidRPr="00EC1295">
        <w:rPr>
          <w:rFonts w:eastAsia="Times New Roman"/>
        </w:rPr>
        <w:t>'</w:t>
      </w:r>
      <w:r w:rsidRPr="00EC1295">
        <w:rPr>
          <w:rFonts w:eastAsia="Times New Roman" w:cs="v4.2.0"/>
        </w:rPr>
        <w:t>s declaration.</w:t>
      </w:r>
    </w:p>
    <w:p w14:paraId="47C93082" w14:textId="627ACA9D" w:rsidR="00AD1976" w:rsidRPr="00EC1295" w:rsidRDefault="00AD1976" w:rsidP="00AD1976">
      <w:pPr>
        <w:rPr>
          <w:rFonts w:eastAsia="Times New Roman" w:cs="v5.0.0"/>
        </w:rPr>
      </w:pPr>
      <w:r w:rsidRPr="00EC1295">
        <w:rPr>
          <w:rFonts w:eastAsia="Times New Roman" w:cs="v5.0.0"/>
        </w:rPr>
        <w:t xml:space="preserve">For </w:t>
      </w:r>
      <w:r>
        <w:rPr>
          <w:rFonts w:cs="v5.0.0" w:hint="eastAsia"/>
          <w:i/>
          <w:iCs/>
        </w:rPr>
        <w:t>IAB</w:t>
      </w:r>
      <w:r w:rsidRPr="00EC1295">
        <w:rPr>
          <w:rFonts w:eastAsia="Times New Roman" w:cs="v5.0.0"/>
          <w:i/>
          <w:iCs/>
        </w:rPr>
        <w:t xml:space="preserve"> type 1-H</w:t>
      </w:r>
      <w:r>
        <w:rPr>
          <w:rFonts w:cs="v5.0.0" w:hint="eastAsia"/>
          <w:i/>
          <w:iCs/>
        </w:rPr>
        <w:t xml:space="preserve"> </w:t>
      </w:r>
      <w:r w:rsidRPr="00EC1295">
        <w:rPr>
          <w:rFonts w:eastAsia="Times New Roman" w:cs="v5.0.0"/>
        </w:rPr>
        <w:t xml:space="preserve">this requirement </w:t>
      </w:r>
      <w:r w:rsidRPr="00EC1295">
        <w:rPr>
          <w:rFonts w:cs="v5.0.0"/>
        </w:rPr>
        <w:t xml:space="preserve">shall be applied </w:t>
      </w:r>
      <w:r w:rsidRPr="00EC1295">
        <w:rPr>
          <w:rFonts w:eastAsia="Times New Roman" w:cs="v5.0.0"/>
        </w:rPr>
        <w:t xml:space="preserve">at each </w:t>
      </w:r>
      <w:r w:rsidRPr="00EC1295">
        <w:rPr>
          <w:rFonts w:eastAsia="Times New Roman" w:cs="v5.0.0"/>
          <w:i/>
        </w:rPr>
        <w:t>TAB connector</w:t>
      </w:r>
      <w:r w:rsidRPr="00EC1295">
        <w:rPr>
          <w:rFonts w:eastAsia="Times New Roman" w:cs="v5.0.0"/>
        </w:rPr>
        <w:t xml:space="preserve"> supporting transmission in the </w:t>
      </w:r>
      <w:r w:rsidRPr="00EC1295">
        <w:rPr>
          <w:rFonts w:eastAsia="Times New Roman" w:cs="v5.0.0"/>
          <w:i/>
          <w:iCs/>
        </w:rPr>
        <w:t>operating band.</w:t>
      </w:r>
    </w:p>
    <w:p w14:paraId="0C56D973" w14:textId="77777777" w:rsidR="00AD1976" w:rsidRPr="006D0D99" w:rsidRDefault="00AD1976" w:rsidP="00EF3135">
      <w:pPr>
        <w:pStyle w:val="Heading5"/>
      </w:pPr>
      <w:bookmarkStart w:id="730" w:name="_Toc21099921"/>
      <w:bookmarkStart w:id="731" w:name="_Toc29809719"/>
      <w:bookmarkStart w:id="732" w:name="_Toc36645103"/>
      <w:bookmarkStart w:id="733" w:name="_Toc37272157"/>
      <w:bookmarkStart w:id="734" w:name="_Toc45884403"/>
      <w:bookmarkStart w:id="735" w:name="_Toc53182426"/>
      <w:bookmarkStart w:id="736" w:name="_Toc58860167"/>
      <w:bookmarkStart w:id="737" w:name="_Toc58862671"/>
      <w:bookmarkStart w:id="738" w:name="_Toc61182664"/>
      <w:bookmarkStart w:id="739" w:name="_Toc73962856"/>
      <w:r w:rsidRPr="006D0D99">
        <w:t>6.5.2.</w:t>
      </w:r>
      <w:r w:rsidRPr="006D0D99">
        <w:rPr>
          <w:rFonts w:hint="eastAsia"/>
        </w:rPr>
        <w:t>1.</w:t>
      </w:r>
      <w:r w:rsidRPr="006D0D99">
        <w:t>2</w:t>
      </w:r>
      <w:r w:rsidRPr="006D0D99">
        <w:tab/>
        <w:t>Minimum Requirement</w:t>
      </w:r>
      <w:bookmarkEnd w:id="730"/>
      <w:bookmarkEnd w:id="731"/>
      <w:bookmarkEnd w:id="732"/>
      <w:bookmarkEnd w:id="733"/>
      <w:bookmarkEnd w:id="734"/>
      <w:bookmarkEnd w:id="735"/>
      <w:bookmarkEnd w:id="736"/>
      <w:bookmarkEnd w:id="737"/>
      <w:bookmarkEnd w:id="738"/>
      <w:bookmarkEnd w:id="739"/>
    </w:p>
    <w:p w14:paraId="7AE0CBAB" w14:textId="77777777" w:rsidR="00AD1976" w:rsidRDefault="00AD1976" w:rsidP="00AD1976">
      <w:r>
        <w:rPr>
          <w:rFonts w:hint="eastAsia"/>
        </w:rPr>
        <w:t>For IAB-DU, t</w:t>
      </w:r>
      <w:r w:rsidRPr="00EC1295">
        <w:rPr>
          <w:rFonts w:eastAsia="Times New Roman"/>
        </w:rPr>
        <w:t>he minimum requirement is in TS 38.1</w:t>
      </w:r>
      <w:r>
        <w:rPr>
          <w:rFonts w:hint="eastAsia"/>
        </w:rPr>
        <w:t>7</w:t>
      </w:r>
      <w:r w:rsidRPr="00EC1295">
        <w:rPr>
          <w:rFonts w:eastAsia="Times New Roman"/>
        </w:rPr>
        <w:t>4 [</w:t>
      </w:r>
      <w:r w:rsidRPr="002518A2">
        <w:rPr>
          <w:rFonts w:eastAsia="Times New Roman"/>
        </w:rPr>
        <w:t>2</w:t>
      </w:r>
      <w:r w:rsidRPr="00EC1295">
        <w:rPr>
          <w:rFonts w:eastAsia="Times New Roman"/>
        </w:rPr>
        <w:t>], clause 6.5.1.</w:t>
      </w:r>
      <w:r>
        <w:rPr>
          <w:rFonts w:hint="eastAsia"/>
        </w:rPr>
        <w:t>1</w:t>
      </w:r>
      <w:r w:rsidRPr="00EC1295">
        <w:rPr>
          <w:rFonts w:eastAsia="Times New Roman"/>
        </w:rPr>
        <w:t>.</w:t>
      </w:r>
    </w:p>
    <w:p w14:paraId="1CF2567C" w14:textId="77777777" w:rsidR="00AD1976" w:rsidRPr="006D0D99" w:rsidRDefault="00AD1976" w:rsidP="00EF3135">
      <w:pPr>
        <w:pStyle w:val="Heading5"/>
      </w:pPr>
      <w:bookmarkStart w:id="740" w:name="_Toc21099922"/>
      <w:bookmarkStart w:id="741" w:name="_Toc29809720"/>
      <w:bookmarkStart w:id="742" w:name="_Toc36645104"/>
      <w:bookmarkStart w:id="743" w:name="_Toc37272158"/>
      <w:bookmarkStart w:id="744" w:name="_Toc45884404"/>
      <w:bookmarkStart w:id="745" w:name="_Toc53182427"/>
      <w:bookmarkStart w:id="746" w:name="_Toc58860168"/>
      <w:bookmarkStart w:id="747" w:name="_Toc58862672"/>
      <w:bookmarkStart w:id="748" w:name="_Toc61182665"/>
      <w:bookmarkStart w:id="749" w:name="_Toc73962857"/>
      <w:r w:rsidRPr="006D0D99">
        <w:t>6.5.2.</w:t>
      </w:r>
      <w:r w:rsidRPr="006D0D99">
        <w:rPr>
          <w:rFonts w:hint="eastAsia"/>
        </w:rPr>
        <w:t>1.</w:t>
      </w:r>
      <w:r w:rsidRPr="006D0D99">
        <w:t>3</w:t>
      </w:r>
      <w:r w:rsidRPr="006D0D99">
        <w:tab/>
        <w:t>Test purpose</w:t>
      </w:r>
      <w:bookmarkEnd w:id="740"/>
      <w:bookmarkEnd w:id="741"/>
      <w:bookmarkEnd w:id="742"/>
      <w:bookmarkEnd w:id="743"/>
      <w:bookmarkEnd w:id="744"/>
      <w:bookmarkEnd w:id="745"/>
      <w:bookmarkEnd w:id="746"/>
      <w:bookmarkEnd w:id="747"/>
      <w:bookmarkEnd w:id="748"/>
      <w:bookmarkEnd w:id="749"/>
    </w:p>
    <w:p w14:paraId="17EC942A" w14:textId="77777777" w:rsidR="00AD1976" w:rsidRPr="00EC1295" w:rsidRDefault="00AD1976" w:rsidP="00AD1976">
      <w:pPr>
        <w:rPr>
          <w:rFonts w:eastAsia="Times New Roman" w:cs="v4.2.0"/>
        </w:rPr>
      </w:pPr>
      <w:r w:rsidRPr="00EC1295">
        <w:rPr>
          <w:rFonts w:eastAsia="MS P??" w:cs="v4.2.0"/>
        </w:rPr>
        <w:t>The test purpose is</w:t>
      </w:r>
      <w:r w:rsidRPr="00EC1295">
        <w:rPr>
          <w:rFonts w:eastAsia="Times New Roman" w:cs="v4.2.0"/>
        </w:rPr>
        <w:t xml:space="preserve"> to verify that frequency error is within the limit specified by the minimum requirement.</w:t>
      </w:r>
    </w:p>
    <w:p w14:paraId="69FCBCD0" w14:textId="77777777" w:rsidR="00AD1976" w:rsidRPr="006D0D99" w:rsidRDefault="00AD1976" w:rsidP="00EF3135">
      <w:pPr>
        <w:pStyle w:val="Heading5"/>
      </w:pPr>
      <w:bookmarkStart w:id="750" w:name="_Toc21099923"/>
      <w:bookmarkStart w:id="751" w:name="_Toc29809721"/>
      <w:bookmarkStart w:id="752" w:name="_Toc36645105"/>
      <w:bookmarkStart w:id="753" w:name="_Toc37272159"/>
      <w:bookmarkStart w:id="754" w:name="_Toc45884405"/>
      <w:bookmarkStart w:id="755" w:name="_Toc53182428"/>
      <w:bookmarkStart w:id="756" w:name="_Toc58860169"/>
      <w:bookmarkStart w:id="757" w:name="_Toc58862673"/>
      <w:bookmarkStart w:id="758" w:name="_Toc61182666"/>
      <w:bookmarkStart w:id="759" w:name="_Toc73962858"/>
      <w:r w:rsidRPr="006D0D99">
        <w:t>6.5.2.</w:t>
      </w:r>
      <w:r w:rsidRPr="006D0D99">
        <w:rPr>
          <w:rFonts w:hint="eastAsia"/>
        </w:rPr>
        <w:t>1.</w:t>
      </w:r>
      <w:r w:rsidRPr="006D0D99">
        <w:t>4</w:t>
      </w:r>
      <w:r w:rsidRPr="006D0D99">
        <w:tab/>
        <w:t>Method of test</w:t>
      </w:r>
      <w:bookmarkEnd w:id="750"/>
      <w:bookmarkEnd w:id="751"/>
      <w:bookmarkEnd w:id="752"/>
      <w:bookmarkEnd w:id="753"/>
      <w:bookmarkEnd w:id="754"/>
      <w:bookmarkEnd w:id="755"/>
      <w:bookmarkEnd w:id="756"/>
      <w:bookmarkEnd w:id="757"/>
      <w:bookmarkEnd w:id="758"/>
      <w:bookmarkEnd w:id="759"/>
    </w:p>
    <w:p w14:paraId="1FE46230" w14:textId="77777777" w:rsidR="00AD1976" w:rsidRDefault="00AD1976" w:rsidP="00AD1976">
      <w:r>
        <w:rPr>
          <w:rFonts w:hint="eastAsia"/>
        </w:rPr>
        <w:t>R</w:t>
      </w:r>
      <w:r w:rsidRPr="00EC1295">
        <w:rPr>
          <w:rFonts w:eastAsia="Times New Roman"/>
        </w:rPr>
        <w:t>equirement is tested together with modulation quality test, as described in clause 6.5.3.</w:t>
      </w:r>
    </w:p>
    <w:p w14:paraId="17979120" w14:textId="77777777" w:rsidR="00AD1976" w:rsidRPr="006D0D99" w:rsidRDefault="00AD1976" w:rsidP="00EF3135">
      <w:pPr>
        <w:pStyle w:val="Heading5"/>
      </w:pPr>
      <w:bookmarkStart w:id="760" w:name="_Toc21099924"/>
      <w:bookmarkStart w:id="761" w:name="_Toc29809722"/>
      <w:bookmarkStart w:id="762" w:name="_Toc36645106"/>
      <w:bookmarkStart w:id="763" w:name="_Toc37272160"/>
      <w:bookmarkStart w:id="764" w:name="_Toc45884406"/>
      <w:bookmarkStart w:id="765" w:name="_Toc53182429"/>
      <w:bookmarkStart w:id="766" w:name="_Toc58860170"/>
      <w:bookmarkStart w:id="767" w:name="_Toc58862674"/>
      <w:bookmarkStart w:id="768" w:name="_Toc61182667"/>
      <w:bookmarkStart w:id="769" w:name="_Toc73962859"/>
      <w:r w:rsidRPr="006D0D99">
        <w:t>6.5.2.</w:t>
      </w:r>
      <w:r w:rsidRPr="006D0D99">
        <w:rPr>
          <w:rFonts w:hint="eastAsia"/>
        </w:rPr>
        <w:t>1.</w:t>
      </w:r>
      <w:r w:rsidRPr="006D0D99">
        <w:t>5</w:t>
      </w:r>
      <w:r w:rsidRPr="006D0D99">
        <w:tab/>
        <w:t>Test Requirements</w:t>
      </w:r>
      <w:bookmarkEnd w:id="760"/>
      <w:bookmarkEnd w:id="761"/>
      <w:bookmarkEnd w:id="762"/>
      <w:bookmarkEnd w:id="763"/>
      <w:bookmarkEnd w:id="764"/>
      <w:bookmarkEnd w:id="765"/>
      <w:bookmarkEnd w:id="766"/>
      <w:bookmarkEnd w:id="767"/>
      <w:bookmarkEnd w:id="768"/>
      <w:bookmarkEnd w:id="769"/>
    </w:p>
    <w:p w14:paraId="2CA72941" w14:textId="77777777" w:rsidR="00AD1976" w:rsidRPr="00EC1295" w:rsidRDefault="00AD1976" w:rsidP="00AD1976">
      <w:pPr>
        <w:rPr>
          <w:rFonts w:eastAsia="Times New Roman"/>
        </w:rPr>
      </w:pPr>
      <w:r>
        <w:rPr>
          <w:rFonts w:hint="eastAsia"/>
        </w:rPr>
        <w:t>For IAB-DU, t</w:t>
      </w:r>
      <w:r w:rsidRPr="00EC1295">
        <w:rPr>
          <w:rFonts w:eastAsia="Times New Roman"/>
        </w:rPr>
        <w:t xml:space="preserve">he modulated carrier frequency of each NR carrier configured by the </w:t>
      </w:r>
      <w:r>
        <w:rPr>
          <w:rFonts w:hint="eastAsia"/>
        </w:rPr>
        <w:t xml:space="preserve">IAB-DU </w:t>
      </w:r>
      <w:r w:rsidRPr="00EC1295">
        <w:rPr>
          <w:rFonts w:eastAsia="Times New Roman"/>
        </w:rPr>
        <w:t xml:space="preserve">shall be accurate to within </w:t>
      </w:r>
      <w:r w:rsidRPr="00EC1295">
        <w:rPr>
          <w:rFonts w:eastAsia="Times New Roman" w:cs="v5.0.0"/>
        </w:rPr>
        <w:t>the accuracy range given in table 6.5.2.</w:t>
      </w:r>
      <w:r>
        <w:rPr>
          <w:rFonts w:cs="v5.0.0" w:hint="eastAsia"/>
        </w:rPr>
        <w:t>1.</w:t>
      </w:r>
      <w:r w:rsidRPr="00EC1295">
        <w:rPr>
          <w:rFonts w:eastAsia="Times New Roman" w:cs="v5.0.0"/>
        </w:rPr>
        <w:t>5-1</w:t>
      </w:r>
      <w:r w:rsidRPr="00EC1295" w:rsidDel="00856C1E">
        <w:rPr>
          <w:rFonts w:eastAsia="Times New Roman"/>
        </w:rPr>
        <w:t xml:space="preserve"> </w:t>
      </w:r>
      <w:r w:rsidRPr="00EC1295">
        <w:rPr>
          <w:rFonts w:eastAsia="Times New Roman" w:cs="v5.0.0"/>
        </w:rPr>
        <w:t xml:space="preserve">observed over </w:t>
      </w:r>
      <w:r w:rsidRPr="00EC1295">
        <w:rPr>
          <w:rFonts w:eastAsia="Times New Roman"/>
        </w:rPr>
        <w:t>1 ms.</w:t>
      </w:r>
    </w:p>
    <w:p w14:paraId="23E67809" w14:textId="77777777" w:rsidR="00AD1976" w:rsidRPr="00C53096" w:rsidRDefault="00AD1976" w:rsidP="00AD1976">
      <w:pPr>
        <w:keepNext/>
        <w:keepLines/>
        <w:spacing w:before="60"/>
        <w:jc w:val="center"/>
        <w:rPr>
          <w:rFonts w:ascii="Arial" w:eastAsia="Times New Roman" w:hAnsi="Arial"/>
          <w:b/>
        </w:rPr>
      </w:pPr>
      <w:r w:rsidRPr="00EC1295">
        <w:rPr>
          <w:rFonts w:ascii="Arial" w:eastAsia="Times New Roman" w:hAnsi="Arial"/>
          <w:b/>
        </w:rPr>
        <w:t>Table 6.</w:t>
      </w:r>
      <w:r w:rsidRPr="00EC1295">
        <w:rPr>
          <w:rFonts w:ascii="Arial" w:eastAsia="Times New Roman" w:hAnsi="Arial"/>
          <w:b/>
          <w:lang w:eastAsia="ja-JP"/>
        </w:rPr>
        <w:t>5.2</w:t>
      </w:r>
      <w:r>
        <w:rPr>
          <w:rFonts w:ascii="Arial" w:hAnsi="Arial" w:hint="eastAsia"/>
          <w:b/>
        </w:rPr>
        <w:t>.1</w:t>
      </w:r>
      <w:r w:rsidRPr="00EC1295">
        <w:rPr>
          <w:rFonts w:ascii="Arial" w:eastAsia="Times New Roman" w:hAnsi="Arial"/>
          <w:b/>
          <w:lang w:eastAsia="ja-JP"/>
        </w:rPr>
        <w:t>.5-1</w:t>
      </w:r>
      <w:r w:rsidRPr="00EC1295">
        <w:rPr>
          <w:rFonts w:ascii="Arial" w:eastAsia="Times New Roman" w:hAnsi="Arial"/>
          <w:b/>
        </w:rPr>
        <w:t>: Frequency error test requirement</w:t>
      </w:r>
      <w:r>
        <w:rPr>
          <w:rFonts w:ascii="Arial"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EC1295" w14:paraId="5BEDCDE7" w14:textId="77777777" w:rsidTr="00EC5235">
        <w:trPr>
          <w:jc w:val="center"/>
        </w:trPr>
        <w:tc>
          <w:tcPr>
            <w:tcW w:w="2518" w:type="dxa"/>
          </w:tcPr>
          <w:p w14:paraId="5B97A771" w14:textId="77777777" w:rsidR="00AD1976" w:rsidRPr="00EC1295" w:rsidRDefault="00AD1976" w:rsidP="00EC5235">
            <w:pPr>
              <w:keepNext/>
              <w:keepLines/>
              <w:jc w:val="center"/>
              <w:rPr>
                <w:rFonts w:ascii="Arial" w:eastAsia="Times New Roman" w:hAnsi="Arial"/>
                <w:b/>
                <w:sz w:val="18"/>
              </w:rPr>
            </w:pPr>
            <w:r>
              <w:rPr>
                <w:rFonts w:ascii="Arial" w:hAnsi="Arial" w:hint="eastAsia"/>
                <w:b/>
                <w:sz w:val="18"/>
              </w:rPr>
              <w:t>IAB-DU</w:t>
            </w:r>
            <w:r w:rsidRPr="00EC1295">
              <w:rPr>
                <w:rFonts w:ascii="Arial" w:eastAsia="Times New Roman" w:hAnsi="Arial"/>
                <w:b/>
                <w:sz w:val="18"/>
              </w:rPr>
              <w:t xml:space="preserve"> class</w:t>
            </w:r>
          </w:p>
        </w:tc>
        <w:tc>
          <w:tcPr>
            <w:tcW w:w="2091" w:type="dxa"/>
          </w:tcPr>
          <w:p w14:paraId="63FF8067"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Accuracy</w:t>
            </w:r>
          </w:p>
        </w:tc>
      </w:tr>
      <w:tr w:rsidR="00AD1976" w:rsidRPr="00EC1295" w14:paraId="2CEF2676" w14:textId="77777777" w:rsidTr="00EC5235">
        <w:trPr>
          <w:jc w:val="center"/>
        </w:trPr>
        <w:tc>
          <w:tcPr>
            <w:tcW w:w="2518" w:type="dxa"/>
          </w:tcPr>
          <w:p w14:paraId="4D00F2A1" w14:textId="77777777" w:rsidR="00AD1976" w:rsidRPr="00C53096" w:rsidRDefault="00AD1976" w:rsidP="00EC5235">
            <w:pPr>
              <w:keepNext/>
              <w:keepLines/>
              <w:jc w:val="center"/>
              <w:rPr>
                <w:rFonts w:ascii="Arial" w:eastAsia="Times New Roman" w:hAnsi="Arial"/>
                <w:sz w:val="18"/>
              </w:rPr>
            </w:pPr>
            <w:r w:rsidRPr="00EC1295">
              <w:rPr>
                <w:rFonts w:ascii="Arial" w:eastAsia="Times New Roman" w:hAnsi="Arial"/>
                <w:sz w:val="18"/>
              </w:rPr>
              <w:t xml:space="preserve">Wide Area </w:t>
            </w:r>
            <w:r>
              <w:rPr>
                <w:rFonts w:ascii="Arial" w:hAnsi="Arial" w:hint="eastAsia"/>
                <w:sz w:val="18"/>
              </w:rPr>
              <w:t>IAB-DU</w:t>
            </w:r>
          </w:p>
        </w:tc>
        <w:tc>
          <w:tcPr>
            <w:tcW w:w="2091" w:type="dxa"/>
          </w:tcPr>
          <w:p w14:paraId="3868F0EB"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±(0.05 ppm + 12 Hz)</w:t>
            </w:r>
          </w:p>
        </w:tc>
      </w:tr>
      <w:tr w:rsidR="00AD1976" w:rsidRPr="00EC1295" w14:paraId="4FE1D944" w14:textId="77777777" w:rsidTr="00EC5235">
        <w:trPr>
          <w:jc w:val="center"/>
        </w:trPr>
        <w:tc>
          <w:tcPr>
            <w:tcW w:w="2518" w:type="dxa"/>
          </w:tcPr>
          <w:p w14:paraId="6DA35475" w14:textId="77777777" w:rsidR="00AD1976" w:rsidRPr="00C53096" w:rsidRDefault="00AD1976" w:rsidP="00EC5235">
            <w:pPr>
              <w:keepNext/>
              <w:keepLines/>
              <w:jc w:val="center"/>
              <w:rPr>
                <w:rFonts w:ascii="Arial" w:eastAsia="Times New Roman" w:hAnsi="Arial"/>
                <w:sz w:val="18"/>
              </w:rPr>
            </w:pPr>
            <w:r w:rsidRPr="00EC1295">
              <w:rPr>
                <w:rFonts w:ascii="Arial" w:eastAsia="Times New Roman" w:hAnsi="Arial"/>
                <w:sz w:val="18"/>
              </w:rPr>
              <w:t xml:space="preserve">Medium Range </w:t>
            </w:r>
            <w:r>
              <w:rPr>
                <w:rFonts w:ascii="Arial" w:hAnsi="Arial" w:hint="eastAsia"/>
                <w:sz w:val="18"/>
              </w:rPr>
              <w:t>IAB-DU</w:t>
            </w:r>
          </w:p>
        </w:tc>
        <w:tc>
          <w:tcPr>
            <w:tcW w:w="2091" w:type="dxa"/>
          </w:tcPr>
          <w:p w14:paraId="2DEBF34F"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±(0.1 ppm + 12 Hz)</w:t>
            </w:r>
          </w:p>
        </w:tc>
      </w:tr>
      <w:tr w:rsidR="00AD1976" w:rsidRPr="00EC1295" w14:paraId="394A4F61" w14:textId="77777777" w:rsidTr="00EC5235">
        <w:trPr>
          <w:jc w:val="center"/>
        </w:trPr>
        <w:tc>
          <w:tcPr>
            <w:tcW w:w="2518" w:type="dxa"/>
          </w:tcPr>
          <w:p w14:paraId="2658EF0E" w14:textId="77777777" w:rsidR="00AD1976" w:rsidRPr="00C53096" w:rsidRDefault="00AD1976" w:rsidP="00EC5235">
            <w:pPr>
              <w:keepNext/>
              <w:keepLines/>
              <w:jc w:val="center"/>
              <w:rPr>
                <w:rFonts w:ascii="Arial" w:eastAsia="Times New Roman" w:hAnsi="Arial"/>
                <w:sz w:val="18"/>
              </w:rPr>
            </w:pPr>
            <w:r w:rsidRPr="00EC1295">
              <w:rPr>
                <w:rFonts w:ascii="Arial" w:eastAsia="Times New Roman" w:hAnsi="Arial"/>
                <w:sz w:val="18"/>
              </w:rPr>
              <w:t xml:space="preserve">Local Area </w:t>
            </w:r>
            <w:r>
              <w:rPr>
                <w:rFonts w:ascii="Arial" w:hAnsi="Arial" w:hint="eastAsia"/>
                <w:sz w:val="18"/>
              </w:rPr>
              <w:t>IAB-DU</w:t>
            </w:r>
          </w:p>
        </w:tc>
        <w:tc>
          <w:tcPr>
            <w:tcW w:w="2091" w:type="dxa"/>
          </w:tcPr>
          <w:p w14:paraId="3CD7AE66"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±(0.1 ppm + 12 Hz)</w:t>
            </w:r>
          </w:p>
        </w:tc>
      </w:tr>
    </w:tbl>
    <w:p w14:paraId="72D40B49" w14:textId="77777777" w:rsidR="00AD1976" w:rsidRDefault="00AD1976" w:rsidP="00AD1976"/>
    <w:p w14:paraId="4BC1E18F" w14:textId="77777777" w:rsidR="00AD1976" w:rsidRDefault="00AD1976" w:rsidP="00AD1976"/>
    <w:p w14:paraId="67F71678" w14:textId="77777777" w:rsidR="00AD1976" w:rsidRPr="009757F5" w:rsidRDefault="00AD1976" w:rsidP="00EF3135">
      <w:pPr>
        <w:pStyle w:val="Heading4"/>
      </w:pPr>
      <w:bookmarkStart w:id="770" w:name="_Toc73962860"/>
      <w:r w:rsidRPr="00EC1295">
        <w:rPr>
          <w:rFonts w:eastAsia="Times New Roman"/>
        </w:rPr>
        <w:t>6.5.2.</w:t>
      </w:r>
      <w:r>
        <w:rPr>
          <w:rFonts w:hint="eastAsia"/>
        </w:rPr>
        <w:t>2</w:t>
      </w:r>
      <w:r w:rsidRPr="00EC1295">
        <w:rPr>
          <w:rFonts w:eastAsia="Times New Roman"/>
        </w:rPr>
        <w:tab/>
      </w:r>
      <w:r>
        <w:rPr>
          <w:rFonts w:hint="eastAsia"/>
        </w:rPr>
        <w:t>IAB-MT frequency error</w:t>
      </w:r>
      <w:bookmarkEnd w:id="770"/>
    </w:p>
    <w:p w14:paraId="0D25EC8A" w14:textId="77777777" w:rsidR="00AD1976" w:rsidRPr="006D0D99" w:rsidRDefault="00AD1976" w:rsidP="00EF3135">
      <w:pPr>
        <w:pStyle w:val="Heading5"/>
      </w:pPr>
      <w:bookmarkStart w:id="771" w:name="_Toc73962861"/>
      <w:r>
        <w:rPr>
          <w:rFonts w:hint="eastAsia"/>
        </w:rPr>
        <w:t>6.5.2.2.1</w:t>
      </w:r>
      <w:r>
        <w:rPr>
          <w:rFonts w:hint="eastAsia"/>
        </w:rPr>
        <w:tab/>
      </w:r>
      <w:r w:rsidRPr="006D0D99">
        <w:t>Definition and applicability</w:t>
      </w:r>
      <w:bookmarkEnd w:id="771"/>
    </w:p>
    <w:p w14:paraId="02F00FAD" w14:textId="77777777" w:rsidR="00AD1976" w:rsidRPr="00195343" w:rsidRDefault="00AD1976" w:rsidP="00AD1976">
      <w:pPr>
        <w:rPr>
          <w:rFonts w:eastAsia="Times New Roman" w:cs="v4.2.0"/>
        </w:rPr>
      </w:pPr>
      <w:r>
        <w:rPr>
          <w:rFonts w:cs="v4.2.0" w:hint="eastAsia"/>
        </w:rPr>
        <w:t xml:space="preserve">For IAB-MT, frequency error is </w:t>
      </w:r>
      <w:r w:rsidRPr="00EC1295">
        <w:rPr>
          <w:rFonts w:eastAsia="Times New Roman" w:cs="v4.2.0"/>
        </w:rPr>
        <w:t>the measure of the difference between</w:t>
      </w:r>
      <w:r>
        <w:rPr>
          <w:rFonts w:cs="v4.2.0" w:hint="eastAsia"/>
        </w:rPr>
        <w:t xml:space="preserve"> </w:t>
      </w:r>
      <w:r w:rsidRPr="00EC1295">
        <w:rPr>
          <w:rFonts w:eastAsia="Times New Roman" w:cs="v4.2.0"/>
        </w:rPr>
        <w:t xml:space="preserve">actual </w:t>
      </w:r>
      <w:r>
        <w:rPr>
          <w:rFonts w:cs="v4.2.0" w:hint="eastAsia"/>
        </w:rPr>
        <w:t>IAB-MT</w:t>
      </w:r>
      <w:r w:rsidRPr="00EC1295">
        <w:rPr>
          <w:rFonts w:eastAsia="Times New Roman" w:cs="v4.2.0"/>
        </w:rPr>
        <w:t xml:space="preserve"> transmit frequency</w:t>
      </w:r>
      <w:r>
        <w:rPr>
          <w:rFonts w:cs="v4.2.0" w:hint="eastAsia"/>
        </w:rPr>
        <w:t xml:space="preserve"> and the </w:t>
      </w:r>
      <w:r w:rsidRPr="00195343">
        <w:rPr>
          <w:rFonts w:eastAsia="Times New Roman"/>
          <w:lang w:eastAsia="en-GB"/>
        </w:rPr>
        <w:t xml:space="preserve">carrier frequency received from the </w:t>
      </w:r>
      <w:r w:rsidRPr="00195343">
        <w:rPr>
          <w:rFonts w:eastAsia="Times New Roman" w:hint="eastAsia"/>
        </w:rPr>
        <w:t>parent node</w:t>
      </w:r>
      <w:r>
        <w:rPr>
          <w:rFonts w:hint="eastAsia"/>
        </w:rPr>
        <w:t>.</w:t>
      </w:r>
    </w:p>
    <w:p w14:paraId="4E961366" w14:textId="1C1AB26F" w:rsidR="00AD1976" w:rsidRPr="00EC1295" w:rsidRDefault="00AD1976" w:rsidP="00AD1976">
      <w:pPr>
        <w:rPr>
          <w:rFonts w:eastAsia="Times New Roman" w:cs="v5.0.0"/>
        </w:rPr>
      </w:pPr>
      <w:r w:rsidRPr="00EC1295">
        <w:rPr>
          <w:rFonts w:eastAsia="Times New Roman" w:cs="v5.0.0"/>
        </w:rPr>
        <w:lastRenderedPageBreak/>
        <w:t xml:space="preserve">For </w:t>
      </w:r>
      <w:r>
        <w:rPr>
          <w:rFonts w:cs="v5.0.0" w:hint="eastAsia"/>
          <w:i/>
          <w:iCs/>
        </w:rPr>
        <w:t>IAB type 1-H</w:t>
      </w:r>
      <w:r w:rsidRPr="00EC1295">
        <w:rPr>
          <w:rFonts w:eastAsia="Times New Roman" w:cs="v5.0.0"/>
        </w:rPr>
        <w:t xml:space="preserve"> this requirement </w:t>
      </w:r>
      <w:r w:rsidRPr="00EC1295">
        <w:rPr>
          <w:rFonts w:cs="v5.0.0"/>
        </w:rPr>
        <w:t xml:space="preserve">shall be applied </w:t>
      </w:r>
      <w:r w:rsidRPr="00EC1295">
        <w:rPr>
          <w:rFonts w:eastAsia="Times New Roman" w:cs="v5.0.0"/>
        </w:rPr>
        <w:t xml:space="preserve">at each </w:t>
      </w:r>
      <w:r w:rsidRPr="00EC1295">
        <w:rPr>
          <w:rFonts w:eastAsia="Times New Roman" w:cs="v5.0.0"/>
          <w:i/>
        </w:rPr>
        <w:t>TAB connector</w:t>
      </w:r>
      <w:r w:rsidRPr="00EC1295">
        <w:rPr>
          <w:rFonts w:eastAsia="Times New Roman" w:cs="v5.0.0"/>
        </w:rPr>
        <w:t xml:space="preserve"> supporting transmission in the </w:t>
      </w:r>
      <w:r w:rsidRPr="00EC1295">
        <w:rPr>
          <w:rFonts w:eastAsia="Times New Roman" w:cs="v5.0.0"/>
          <w:i/>
          <w:iCs/>
        </w:rPr>
        <w:t>operating band.</w:t>
      </w:r>
    </w:p>
    <w:p w14:paraId="6E7308B2" w14:textId="77777777" w:rsidR="00AD1976" w:rsidRPr="006D0D99" w:rsidRDefault="00AD1976" w:rsidP="00EF3135">
      <w:pPr>
        <w:pStyle w:val="Heading5"/>
      </w:pPr>
      <w:bookmarkStart w:id="772" w:name="_Toc73962862"/>
      <w:r w:rsidRPr="006D0D99">
        <w:t>6.5.2.</w:t>
      </w:r>
      <w:r w:rsidRPr="006D0D99">
        <w:rPr>
          <w:rFonts w:hint="eastAsia"/>
        </w:rPr>
        <w:t>2.</w:t>
      </w:r>
      <w:r w:rsidRPr="006D0D99">
        <w:t>2</w:t>
      </w:r>
      <w:r w:rsidRPr="006D0D99">
        <w:tab/>
        <w:t>Minimum Requirement</w:t>
      </w:r>
      <w:bookmarkEnd w:id="772"/>
    </w:p>
    <w:p w14:paraId="4E2180EF" w14:textId="77777777" w:rsidR="00AD1976" w:rsidRPr="00195343" w:rsidRDefault="00AD1976" w:rsidP="00AD1976">
      <w:pPr>
        <w:rPr>
          <w:rFonts w:eastAsia="Times New Roman"/>
        </w:rPr>
      </w:pPr>
      <w:r>
        <w:rPr>
          <w:rFonts w:hint="eastAsia"/>
        </w:rPr>
        <w:t>For IAB-MT, t</w:t>
      </w:r>
      <w:r w:rsidRPr="00EC1295">
        <w:rPr>
          <w:rFonts w:eastAsia="Times New Roman"/>
        </w:rPr>
        <w:t>he minimum requirement is in TS 38.1</w:t>
      </w:r>
      <w:r>
        <w:rPr>
          <w:rFonts w:hint="eastAsia"/>
        </w:rPr>
        <w:t>7</w:t>
      </w:r>
      <w:r w:rsidRPr="00EC1295">
        <w:rPr>
          <w:rFonts w:eastAsia="Times New Roman"/>
        </w:rPr>
        <w:t>4 [</w:t>
      </w:r>
      <w:r w:rsidRPr="002518A2">
        <w:rPr>
          <w:rFonts w:eastAsia="Times New Roman"/>
        </w:rPr>
        <w:t>2</w:t>
      </w:r>
      <w:r w:rsidRPr="00EC1295">
        <w:rPr>
          <w:rFonts w:eastAsia="Times New Roman"/>
        </w:rPr>
        <w:t>], clause 6.5.1.</w:t>
      </w:r>
      <w:r>
        <w:rPr>
          <w:rFonts w:hint="eastAsia"/>
        </w:rPr>
        <w:t>2</w:t>
      </w:r>
      <w:r w:rsidRPr="00EC1295">
        <w:rPr>
          <w:rFonts w:eastAsia="Times New Roman"/>
        </w:rPr>
        <w:t>.</w:t>
      </w:r>
    </w:p>
    <w:p w14:paraId="765C3CCB" w14:textId="77777777" w:rsidR="00AD1976" w:rsidRPr="006D0D99" w:rsidRDefault="00AD1976" w:rsidP="00EF3135">
      <w:pPr>
        <w:pStyle w:val="Heading5"/>
      </w:pPr>
      <w:bookmarkStart w:id="773" w:name="_Toc73962863"/>
      <w:r w:rsidRPr="006D0D99">
        <w:t>6.5.2.</w:t>
      </w:r>
      <w:r w:rsidRPr="006D0D99">
        <w:rPr>
          <w:rFonts w:hint="eastAsia"/>
        </w:rPr>
        <w:t>2.</w:t>
      </w:r>
      <w:r w:rsidRPr="006D0D99">
        <w:t>3</w:t>
      </w:r>
      <w:r w:rsidRPr="006D0D99">
        <w:tab/>
        <w:t>Test purpose</w:t>
      </w:r>
      <w:bookmarkEnd w:id="773"/>
    </w:p>
    <w:p w14:paraId="4B952E22" w14:textId="77777777" w:rsidR="00AD1976" w:rsidRPr="00EC1295" w:rsidRDefault="00AD1976" w:rsidP="00AD1976">
      <w:pPr>
        <w:rPr>
          <w:rFonts w:eastAsia="Times New Roman" w:cs="v4.2.0"/>
        </w:rPr>
      </w:pPr>
      <w:r w:rsidRPr="00EC1295">
        <w:rPr>
          <w:rFonts w:eastAsia="MS P??" w:cs="v4.2.0"/>
        </w:rPr>
        <w:t>The test purpose is</w:t>
      </w:r>
      <w:r w:rsidRPr="00EC1295">
        <w:rPr>
          <w:rFonts w:eastAsia="Times New Roman" w:cs="v4.2.0"/>
        </w:rPr>
        <w:t xml:space="preserve"> to verify that frequency error is within the limit specified by the minimum requirement.</w:t>
      </w:r>
    </w:p>
    <w:p w14:paraId="3517A7E4" w14:textId="77777777" w:rsidR="00AD1976" w:rsidRPr="006D0D99" w:rsidRDefault="00AD1976" w:rsidP="00EF3135">
      <w:pPr>
        <w:pStyle w:val="Heading5"/>
      </w:pPr>
      <w:bookmarkStart w:id="774" w:name="_Toc73962864"/>
      <w:r w:rsidRPr="006D0D99">
        <w:t>6.5.2.</w:t>
      </w:r>
      <w:r w:rsidRPr="006D0D99">
        <w:rPr>
          <w:rFonts w:hint="eastAsia"/>
        </w:rPr>
        <w:t>2.</w:t>
      </w:r>
      <w:r w:rsidRPr="006D0D99">
        <w:t>4</w:t>
      </w:r>
      <w:r w:rsidRPr="006D0D99">
        <w:tab/>
        <w:t>Method of test</w:t>
      </w:r>
      <w:bookmarkEnd w:id="774"/>
    </w:p>
    <w:p w14:paraId="6790B1FD" w14:textId="77777777" w:rsidR="00AD1976" w:rsidRDefault="00AD1976" w:rsidP="00AD1976">
      <w:r>
        <w:rPr>
          <w:rFonts w:hint="eastAsia"/>
        </w:rPr>
        <w:t>R</w:t>
      </w:r>
      <w:r w:rsidRPr="00EC1295">
        <w:rPr>
          <w:rFonts w:eastAsia="Times New Roman"/>
        </w:rPr>
        <w:t>equirement is tested together with modulation quality test, as described in clause 6.5.3.</w:t>
      </w:r>
    </w:p>
    <w:p w14:paraId="350920C9" w14:textId="77777777" w:rsidR="00AD1976" w:rsidRPr="006D0D99" w:rsidRDefault="00AD1976" w:rsidP="00EF3135">
      <w:pPr>
        <w:pStyle w:val="Heading5"/>
      </w:pPr>
      <w:bookmarkStart w:id="775" w:name="_Toc73962865"/>
      <w:r w:rsidRPr="006D0D99">
        <w:t>6.5.2.</w:t>
      </w:r>
      <w:r w:rsidRPr="006D0D99">
        <w:rPr>
          <w:rFonts w:hint="eastAsia"/>
        </w:rPr>
        <w:t>2.</w:t>
      </w:r>
      <w:r w:rsidRPr="006D0D99">
        <w:t>5</w:t>
      </w:r>
      <w:r w:rsidRPr="006D0D99">
        <w:tab/>
        <w:t>Test Requirements</w:t>
      </w:r>
      <w:bookmarkEnd w:id="775"/>
    </w:p>
    <w:p w14:paraId="3A3B8BBF" w14:textId="77777777" w:rsidR="00AD1976" w:rsidRPr="006C5376" w:rsidRDefault="00AD1976" w:rsidP="00AD1976">
      <w:pPr>
        <w:overflowPunct w:val="0"/>
        <w:autoSpaceDE w:val="0"/>
        <w:autoSpaceDN w:val="0"/>
        <w:adjustRightInd w:val="0"/>
      </w:pPr>
      <w:r>
        <w:rPr>
          <w:rFonts w:hint="eastAsia"/>
        </w:rPr>
        <w:t>For IAB-MT, t</w:t>
      </w:r>
      <w:r w:rsidRPr="00195343">
        <w:rPr>
          <w:rFonts w:eastAsia="Times New Roman"/>
          <w:lang w:eastAsia="en-GB"/>
        </w:rPr>
        <w:t xml:space="preserve">he mean value of basic measurements of </w:t>
      </w:r>
      <w:r w:rsidRPr="00195343">
        <w:rPr>
          <w:rFonts w:eastAsia="Times New Roman" w:hint="eastAsia"/>
        </w:rPr>
        <w:t>IAB-MT</w:t>
      </w:r>
      <w:r w:rsidRPr="00195343">
        <w:rPr>
          <w:rFonts w:eastAsia="Times New Roman"/>
          <w:lang w:eastAsia="en-GB"/>
        </w:rPr>
        <w:t xml:space="preserve"> modulated carrier frequency shall be accurate to</w:t>
      </w:r>
      <w:r w:rsidRPr="002F5ED7">
        <w:rPr>
          <w:rFonts w:eastAsia="DengXian"/>
          <w:color w:val="000000"/>
          <w:lang w:eastAsia="ja-JP"/>
        </w:rPr>
        <w:t xml:space="preserve"> within </w:t>
      </w:r>
      <w:r w:rsidRPr="002F5ED7">
        <w:rPr>
          <w:rFonts w:eastAsia="DengXian" w:cs="v5.0.0"/>
          <w:color w:val="000000"/>
          <w:lang w:eastAsia="ja-JP"/>
        </w:rPr>
        <w:t>the accuracy range given in table 6.6</w:t>
      </w:r>
      <w:r w:rsidRPr="002F5ED7">
        <w:rPr>
          <w:rFonts w:eastAsia="DengXian" w:cs="v5.0.0"/>
          <w:color w:val="000000"/>
        </w:rPr>
        <w:t>.2.</w:t>
      </w:r>
      <w:r>
        <w:rPr>
          <w:rFonts w:eastAsia="DengXian" w:cs="v5.0.0" w:hint="eastAsia"/>
          <w:color w:val="000000"/>
        </w:rPr>
        <w:t>2.</w:t>
      </w:r>
      <w:r w:rsidRPr="002F5ED7">
        <w:rPr>
          <w:rFonts w:eastAsia="DengXian" w:cs="v5.0.0"/>
          <w:color w:val="000000"/>
        </w:rPr>
        <w:t>5-1</w:t>
      </w:r>
      <w:r w:rsidRPr="002F5ED7">
        <w:rPr>
          <w:rFonts w:eastAsia="DengXian"/>
          <w:color w:val="000000"/>
          <w:lang w:eastAsia="ja-JP"/>
        </w:rPr>
        <w:t xml:space="preserve"> </w:t>
      </w:r>
      <w:r w:rsidRPr="002F5ED7">
        <w:rPr>
          <w:rFonts w:eastAsia="DengXian" w:cs="v5.0.0"/>
          <w:color w:val="000000"/>
          <w:lang w:eastAsia="ja-JP"/>
        </w:rPr>
        <w:t xml:space="preserve">observed over </w:t>
      </w:r>
      <w:r w:rsidRPr="002F5ED7">
        <w:rPr>
          <w:rFonts w:eastAsia="DengXian"/>
          <w:color w:val="000000"/>
          <w:lang w:eastAsia="ja-JP"/>
        </w:rPr>
        <w:t>1 ms</w:t>
      </w:r>
      <w:r>
        <w:rPr>
          <w:rFonts w:eastAsia="DengXian" w:hint="eastAsia"/>
          <w:color w:val="000000"/>
        </w:rPr>
        <w:t xml:space="preserve"> </w:t>
      </w:r>
      <w:r w:rsidRPr="00195343">
        <w:rPr>
          <w:rFonts w:eastAsia="Times New Roman"/>
          <w:lang w:eastAsia="en-GB"/>
        </w:rPr>
        <w:t xml:space="preserve">cumulated measurement intervals compared to the carrier frequency received from the </w:t>
      </w:r>
      <w:r w:rsidRPr="00195343">
        <w:rPr>
          <w:rFonts w:eastAsia="Times New Roman" w:hint="eastAsia"/>
        </w:rPr>
        <w:t>parent node</w:t>
      </w:r>
      <w:r w:rsidRPr="00195343">
        <w:rPr>
          <w:rFonts w:eastAsia="Times New Roman"/>
          <w:lang w:eastAsia="en-GB"/>
        </w:rPr>
        <w:t>.</w:t>
      </w:r>
    </w:p>
    <w:p w14:paraId="196CF83A" w14:textId="77777777" w:rsidR="00AD1976" w:rsidRPr="00C53096" w:rsidRDefault="00AD1976" w:rsidP="00AD1976">
      <w:pPr>
        <w:keepNext/>
        <w:keepLines/>
        <w:spacing w:before="60"/>
        <w:jc w:val="center"/>
        <w:rPr>
          <w:rFonts w:ascii="Arial" w:eastAsia="Times New Roman" w:hAnsi="Arial"/>
          <w:b/>
        </w:rPr>
      </w:pPr>
      <w:r w:rsidRPr="00EC1295">
        <w:rPr>
          <w:rFonts w:ascii="Arial" w:eastAsia="Times New Roman" w:hAnsi="Arial"/>
          <w:b/>
        </w:rPr>
        <w:t>Table 6.</w:t>
      </w:r>
      <w:r w:rsidRPr="00EC1295">
        <w:rPr>
          <w:rFonts w:ascii="Arial" w:eastAsia="Times New Roman" w:hAnsi="Arial"/>
          <w:b/>
          <w:lang w:eastAsia="ja-JP"/>
        </w:rPr>
        <w:t>5.2.</w:t>
      </w:r>
      <w:r>
        <w:rPr>
          <w:rFonts w:ascii="Arial" w:hAnsi="Arial" w:hint="eastAsia"/>
          <w:b/>
        </w:rPr>
        <w:t>2.</w:t>
      </w:r>
      <w:r w:rsidRPr="00EC1295">
        <w:rPr>
          <w:rFonts w:ascii="Arial" w:eastAsia="Times New Roman" w:hAnsi="Arial"/>
          <w:b/>
          <w:lang w:eastAsia="ja-JP"/>
        </w:rPr>
        <w:t>5-1</w:t>
      </w:r>
      <w:r w:rsidRPr="00EC1295">
        <w:rPr>
          <w:rFonts w:ascii="Arial" w:eastAsia="Times New Roman" w:hAnsi="Arial"/>
          <w:b/>
        </w:rPr>
        <w:t>: Frequency error test requirement</w:t>
      </w:r>
      <w:r>
        <w:rPr>
          <w:rFonts w:ascii="Arial"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EC1295" w14:paraId="470964BC" w14:textId="77777777" w:rsidTr="00EC5235">
        <w:trPr>
          <w:jc w:val="center"/>
        </w:trPr>
        <w:tc>
          <w:tcPr>
            <w:tcW w:w="2518" w:type="dxa"/>
          </w:tcPr>
          <w:p w14:paraId="047B9ABF" w14:textId="77777777" w:rsidR="00AD1976" w:rsidRPr="00EC1295" w:rsidRDefault="00AD1976" w:rsidP="00EC5235">
            <w:pPr>
              <w:keepNext/>
              <w:keepLines/>
              <w:jc w:val="center"/>
              <w:rPr>
                <w:rFonts w:ascii="Arial" w:eastAsia="Times New Roman" w:hAnsi="Arial"/>
                <w:b/>
                <w:sz w:val="18"/>
              </w:rPr>
            </w:pPr>
            <w:r>
              <w:rPr>
                <w:rFonts w:ascii="Arial" w:hAnsi="Arial" w:hint="eastAsia"/>
                <w:b/>
                <w:sz w:val="18"/>
              </w:rPr>
              <w:t>IAB-MT frequency range</w:t>
            </w:r>
          </w:p>
        </w:tc>
        <w:tc>
          <w:tcPr>
            <w:tcW w:w="2091" w:type="dxa"/>
          </w:tcPr>
          <w:p w14:paraId="14EC446A"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Accuracy</w:t>
            </w:r>
          </w:p>
        </w:tc>
      </w:tr>
      <w:tr w:rsidR="00AD1976" w:rsidRPr="00EC1295" w14:paraId="5F4865E8" w14:textId="77777777" w:rsidTr="00EC5235">
        <w:trPr>
          <w:jc w:val="center"/>
        </w:trPr>
        <w:tc>
          <w:tcPr>
            <w:tcW w:w="2518" w:type="dxa"/>
          </w:tcPr>
          <w:p w14:paraId="4E6A4C0C" w14:textId="77777777" w:rsidR="00AD1976" w:rsidRPr="00C53096" w:rsidRDefault="00AD1976" w:rsidP="00EC5235">
            <w:pPr>
              <w:keepNext/>
              <w:keepLines/>
              <w:jc w:val="center"/>
              <w:rPr>
                <w:rFonts w:ascii="Arial" w:eastAsia="Times New Roman" w:hAnsi="Arial"/>
                <w:sz w:val="18"/>
              </w:rPr>
            </w:pPr>
            <w:r w:rsidRPr="00233CF4">
              <w:rPr>
                <w:rFonts w:ascii="Arial" w:eastAsia="Times New Roman" w:hAnsi="Arial"/>
                <w:sz w:val="18"/>
              </w:rPr>
              <w:t>f ≤ 3.0GHz</w:t>
            </w:r>
          </w:p>
        </w:tc>
        <w:tc>
          <w:tcPr>
            <w:tcW w:w="2091" w:type="dxa"/>
          </w:tcPr>
          <w:p w14:paraId="5EF45AB3"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±(0.</w:t>
            </w:r>
            <w:r w:rsidRPr="00233CF4">
              <w:rPr>
                <w:rFonts w:ascii="Arial" w:eastAsia="Times New Roman" w:hAnsi="Arial" w:hint="eastAsia"/>
                <w:sz w:val="18"/>
              </w:rPr>
              <w:t>1</w:t>
            </w:r>
            <w:r w:rsidRPr="00EC1295">
              <w:rPr>
                <w:rFonts w:ascii="Arial" w:eastAsia="Times New Roman" w:hAnsi="Arial"/>
                <w:sz w:val="18"/>
              </w:rPr>
              <w:t xml:space="preserve"> ppm + 1</w:t>
            </w:r>
            <w:r w:rsidRPr="00233CF4">
              <w:rPr>
                <w:rFonts w:ascii="Arial" w:eastAsia="Times New Roman" w:hAnsi="Arial" w:hint="eastAsia"/>
                <w:sz w:val="18"/>
              </w:rPr>
              <w:t>5</w:t>
            </w:r>
            <w:r w:rsidRPr="00EC1295">
              <w:rPr>
                <w:rFonts w:ascii="Arial" w:eastAsia="Times New Roman" w:hAnsi="Arial"/>
                <w:sz w:val="18"/>
              </w:rPr>
              <w:t xml:space="preserve"> Hz)</w:t>
            </w:r>
          </w:p>
        </w:tc>
      </w:tr>
      <w:tr w:rsidR="00AD1976" w:rsidRPr="00EC1295" w14:paraId="0BB3F913" w14:textId="77777777" w:rsidTr="00EC5235">
        <w:trPr>
          <w:jc w:val="center"/>
        </w:trPr>
        <w:tc>
          <w:tcPr>
            <w:tcW w:w="2518" w:type="dxa"/>
          </w:tcPr>
          <w:p w14:paraId="777A7029" w14:textId="77777777" w:rsidR="00AD1976" w:rsidRPr="00C53096" w:rsidRDefault="00AD1976" w:rsidP="00EC5235">
            <w:pPr>
              <w:keepNext/>
              <w:keepLines/>
              <w:jc w:val="center"/>
              <w:rPr>
                <w:rFonts w:ascii="Arial" w:eastAsia="Times New Roman" w:hAnsi="Arial"/>
                <w:sz w:val="18"/>
              </w:rPr>
            </w:pPr>
            <w:r w:rsidRPr="00233CF4">
              <w:rPr>
                <w:rFonts w:ascii="Arial" w:eastAsia="Times New Roman" w:hAnsi="Arial"/>
                <w:sz w:val="18"/>
              </w:rPr>
              <w:t>f &gt; 3.0GHz</w:t>
            </w:r>
          </w:p>
        </w:tc>
        <w:tc>
          <w:tcPr>
            <w:tcW w:w="2091" w:type="dxa"/>
          </w:tcPr>
          <w:p w14:paraId="2F2DD0E7"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 xml:space="preserve">±(0.1 ppm + </w:t>
            </w:r>
            <w:r w:rsidRPr="00233CF4">
              <w:rPr>
                <w:rFonts w:ascii="Arial" w:eastAsia="Times New Roman" w:hAnsi="Arial" w:hint="eastAsia"/>
                <w:sz w:val="18"/>
              </w:rPr>
              <w:t>36</w:t>
            </w:r>
            <w:r w:rsidRPr="00EC1295">
              <w:rPr>
                <w:rFonts w:ascii="Arial" w:eastAsia="Times New Roman" w:hAnsi="Arial"/>
                <w:sz w:val="18"/>
              </w:rPr>
              <w:t xml:space="preserve"> Hz)</w:t>
            </w:r>
          </w:p>
        </w:tc>
      </w:tr>
    </w:tbl>
    <w:p w14:paraId="12670880" w14:textId="77777777" w:rsidR="00AD1976" w:rsidRPr="009757F5" w:rsidRDefault="00AD1976" w:rsidP="00AD1976">
      <w:pPr>
        <w:rPr>
          <w:rFonts w:eastAsia="Times New Roman"/>
        </w:rPr>
      </w:pPr>
    </w:p>
    <w:p w14:paraId="15BDCBA1" w14:textId="77777777" w:rsidR="00AD1976" w:rsidRPr="00EC1295" w:rsidRDefault="00AD1976" w:rsidP="00EF3135">
      <w:pPr>
        <w:pStyle w:val="Heading3"/>
      </w:pPr>
      <w:bookmarkStart w:id="776" w:name="_Toc21099925"/>
      <w:bookmarkStart w:id="777" w:name="_Toc29809723"/>
      <w:bookmarkStart w:id="778" w:name="_Toc36645107"/>
      <w:bookmarkStart w:id="779" w:name="_Toc37272161"/>
      <w:bookmarkStart w:id="780" w:name="_Toc45884407"/>
      <w:bookmarkStart w:id="781" w:name="_Toc53182430"/>
      <w:bookmarkStart w:id="782" w:name="_Toc58860171"/>
      <w:bookmarkStart w:id="783" w:name="_Toc58862675"/>
      <w:bookmarkStart w:id="784" w:name="_Toc61182668"/>
      <w:bookmarkStart w:id="785" w:name="_Toc73962866"/>
      <w:r w:rsidRPr="00EC1295">
        <w:t>6.5.3</w:t>
      </w:r>
      <w:r w:rsidRPr="00EC1295">
        <w:tab/>
        <w:t>Modulation quality</w:t>
      </w:r>
      <w:bookmarkEnd w:id="776"/>
      <w:bookmarkEnd w:id="777"/>
      <w:bookmarkEnd w:id="778"/>
      <w:bookmarkEnd w:id="779"/>
      <w:bookmarkEnd w:id="780"/>
      <w:bookmarkEnd w:id="781"/>
      <w:bookmarkEnd w:id="782"/>
      <w:bookmarkEnd w:id="783"/>
      <w:bookmarkEnd w:id="784"/>
      <w:bookmarkEnd w:id="785"/>
    </w:p>
    <w:p w14:paraId="2D398AA6" w14:textId="77777777" w:rsidR="00AD1976" w:rsidRPr="00EC1295" w:rsidRDefault="00AD1976" w:rsidP="00EF3135">
      <w:pPr>
        <w:pStyle w:val="Heading4"/>
        <w:rPr>
          <w:lang w:eastAsia="ja-JP"/>
        </w:rPr>
      </w:pPr>
      <w:bookmarkStart w:id="786" w:name="_Toc21099926"/>
      <w:bookmarkStart w:id="787" w:name="_Toc29809724"/>
      <w:bookmarkStart w:id="788" w:name="_Toc36645108"/>
      <w:bookmarkStart w:id="789" w:name="_Toc37272162"/>
      <w:bookmarkStart w:id="790" w:name="_Toc45884408"/>
      <w:bookmarkStart w:id="791" w:name="_Toc53182431"/>
      <w:bookmarkStart w:id="792" w:name="_Toc58860172"/>
      <w:bookmarkStart w:id="793" w:name="_Toc58862676"/>
      <w:bookmarkStart w:id="794" w:name="_Toc61182669"/>
      <w:bookmarkStart w:id="795" w:name="_Toc73962867"/>
      <w:r w:rsidRPr="00EC1295">
        <w:t>6.5.3.1</w:t>
      </w:r>
      <w:r w:rsidRPr="00EC1295">
        <w:tab/>
        <w:t>Definition and applicability</w:t>
      </w:r>
      <w:bookmarkEnd w:id="786"/>
      <w:bookmarkEnd w:id="787"/>
      <w:bookmarkEnd w:id="788"/>
      <w:bookmarkEnd w:id="789"/>
      <w:bookmarkEnd w:id="790"/>
      <w:bookmarkEnd w:id="791"/>
      <w:bookmarkEnd w:id="792"/>
      <w:bookmarkEnd w:id="793"/>
      <w:bookmarkEnd w:id="794"/>
      <w:bookmarkEnd w:id="795"/>
    </w:p>
    <w:p w14:paraId="1388CDC3" w14:textId="77777777" w:rsidR="00AD1976" w:rsidRPr="00EC1295" w:rsidRDefault="00AD1976" w:rsidP="00AD1976">
      <w:pPr>
        <w:rPr>
          <w:rFonts w:eastAsia="Times New Roman"/>
        </w:rPr>
      </w:pPr>
      <w:r w:rsidRPr="00EC1295">
        <w:rPr>
          <w:rFonts w:eastAsia="Times New Roman"/>
        </w:rPr>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EC1295" w:rsidRDefault="00AD1976" w:rsidP="00AD1976">
      <w:pPr>
        <w:rPr>
          <w:rFonts w:eastAsia="Times New Roman" w:cs="v5.0.0"/>
          <w:i/>
          <w:iCs/>
        </w:rPr>
      </w:pPr>
      <w:r w:rsidRPr="00EC1295">
        <w:rPr>
          <w:rFonts w:eastAsia="Times New Roman" w:cs="v5.0.0"/>
        </w:rPr>
        <w:t xml:space="preserve">For </w:t>
      </w:r>
      <w:r>
        <w:rPr>
          <w:rFonts w:cs="v5.0.0" w:hint="eastAsia"/>
          <w:i/>
          <w:iCs/>
        </w:rPr>
        <w:t>IAB</w:t>
      </w:r>
      <w:r w:rsidRPr="00EC1295">
        <w:rPr>
          <w:rFonts w:eastAsia="Times New Roman" w:cs="v5.0.0"/>
          <w:i/>
          <w:iCs/>
        </w:rPr>
        <w:t xml:space="preserve"> type 1-H</w:t>
      </w:r>
      <w:r w:rsidRPr="00EC1295">
        <w:rPr>
          <w:rFonts w:eastAsia="Times New Roman" w:cs="v5.0.0"/>
        </w:rPr>
        <w:t xml:space="preserve"> this requirement </w:t>
      </w:r>
      <w:r w:rsidRPr="00EC1295">
        <w:rPr>
          <w:rFonts w:cs="v5.0.0"/>
        </w:rPr>
        <w:t xml:space="preserve">shall be applied </w:t>
      </w:r>
      <w:r w:rsidRPr="00EC1295">
        <w:rPr>
          <w:rFonts w:eastAsia="Times New Roman" w:cs="v5.0.0"/>
        </w:rPr>
        <w:t xml:space="preserve">at each </w:t>
      </w:r>
      <w:r w:rsidRPr="00EC1295">
        <w:rPr>
          <w:rFonts w:eastAsia="Times New Roman" w:cs="v5.0.0"/>
          <w:i/>
        </w:rPr>
        <w:t>TAB connector</w:t>
      </w:r>
      <w:r w:rsidRPr="00EC1295">
        <w:rPr>
          <w:rFonts w:eastAsia="Times New Roman" w:cs="v5.0.0"/>
        </w:rPr>
        <w:t xml:space="preserve"> supporting transmission in the </w:t>
      </w:r>
      <w:r w:rsidRPr="00EC1295">
        <w:rPr>
          <w:rFonts w:eastAsia="Times New Roman" w:cs="v5.0.0"/>
          <w:i/>
          <w:iCs/>
        </w:rPr>
        <w:t>operating band.</w:t>
      </w:r>
    </w:p>
    <w:p w14:paraId="7A9C4BEA" w14:textId="77777777" w:rsidR="00AD1976" w:rsidRPr="00EC1295" w:rsidRDefault="00AD1976" w:rsidP="00EF3135">
      <w:pPr>
        <w:pStyle w:val="Heading4"/>
      </w:pPr>
      <w:bookmarkStart w:id="796" w:name="_Toc21099927"/>
      <w:bookmarkStart w:id="797" w:name="_Toc29809725"/>
      <w:bookmarkStart w:id="798" w:name="_Toc36645109"/>
      <w:bookmarkStart w:id="799" w:name="_Toc37272163"/>
      <w:bookmarkStart w:id="800" w:name="_Toc45884409"/>
      <w:bookmarkStart w:id="801" w:name="_Toc53182432"/>
      <w:bookmarkStart w:id="802" w:name="_Toc58860173"/>
      <w:bookmarkStart w:id="803" w:name="_Toc58862677"/>
      <w:bookmarkStart w:id="804" w:name="_Toc61182670"/>
      <w:bookmarkStart w:id="805" w:name="_Toc73962868"/>
      <w:r w:rsidRPr="00EC1295">
        <w:t>6.5.3.2</w:t>
      </w:r>
      <w:r w:rsidRPr="00EC1295">
        <w:tab/>
        <w:t>Minimum Requirement</w:t>
      </w:r>
      <w:bookmarkEnd w:id="796"/>
      <w:bookmarkEnd w:id="797"/>
      <w:bookmarkEnd w:id="798"/>
      <w:bookmarkEnd w:id="799"/>
      <w:bookmarkEnd w:id="800"/>
      <w:bookmarkEnd w:id="801"/>
      <w:bookmarkEnd w:id="802"/>
      <w:bookmarkEnd w:id="803"/>
      <w:bookmarkEnd w:id="804"/>
      <w:bookmarkEnd w:id="805"/>
    </w:p>
    <w:p w14:paraId="59194965" w14:textId="77777777" w:rsidR="00AD1976" w:rsidRDefault="00AD1976" w:rsidP="00AD1976">
      <w:r>
        <w:rPr>
          <w:rFonts w:hint="eastAsia"/>
        </w:rPr>
        <w:t>For IAB-DU, t</w:t>
      </w:r>
      <w:r w:rsidRPr="00EC1295">
        <w:rPr>
          <w:rFonts w:eastAsia="Times New Roman"/>
        </w:rPr>
        <w:t>he minimum requirement is in TS 38.1</w:t>
      </w:r>
      <w:r>
        <w:rPr>
          <w:rFonts w:hint="eastAsia"/>
        </w:rPr>
        <w:t>7</w:t>
      </w:r>
      <w:r w:rsidRPr="00EC1295">
        <w:rPr>
          <w:rFonts w:eastAsia="Times New Roman"/>
        </w:rPr>
        <w:t>4 [</w:t>
      </w:r>
      <w:r>
        <w:rPr>
          <w:rFonts w:hint="eastAsia"/>
        </w:rPr>
        <w:t>2</w:t>
      </w:r>
      <w:r w:rsidRPr="00EC1295">
        <w:rPr>
          <w:rFonts w:eastAsia="Times New Roman"/>
        </w:rPr>
        <w:t>], clause 6.5.2.</w:t>
      </w:r>
      <w:r>
        <w:rPr>
          <w:rFonts w:hint="eastAsia"/>
        </w:rPr>
        <w:t>1</w:t>
      </w:r>
      <w:r w:rsidRPr="00EC1295">
        <w:rPr>
          <w:rFonts w:eastAsia="Times New Roman"/>
        </w:rPr>
        <w:t>.</w:t>
      </w:r>
    </w:p>
    <w:p w14:paraId="3A217C23" w14:textId="77777777" w:rsidR="00AD1976" w:rsidRPr="00195343" w:rsidRDefault="00AD1976" w:rsidP="00AD1976">
      <w:pPr>
        <w:rPr>
          <w:rFonts w:eastAsia="Times New Roman"/>
        </w:rPr>
      </w:pPr>
      <w:r>
        <w:rPr>
          <w:rFonts w:hint="eastAsia"/>
        </w:rPr>
        <w:t>For IAB-MT, t</w:t>
      </w:r>
      <w:r w:rsidRPr="00EC1295">
        <w:rPr>
          <w:rFonts w:eastAsia="Times New Roman"/>
        </w:rPr>
        <w:t>he minimum requirement is in TS 38.1</w:t>
      </w:r>
      <w:r>
        <w:rPr>
          <w:rFonts w:hint="eastAsia"/>
        </w:rPr>
        <w:t>7</w:t>
      </w:r>
      <w:r w:rsidRPr="00EC1295">
        <w:rPr>
          <w:rFonts w:eastAsia="Times New Roman"/>
        </w:rPr>
        <w:t>4 [</w:t>
      </w:r>
      <w:r>
        <w:rPr>
          <w:rFonts w:hint="eastAsia"/>
        </w:rPr>
        <w:t>2</w:t>
      </w:r>
      <w:r w:rsidRPr="00EC1295">
        <w:rPr>
          <w:rFonts w:eastAsia="Times New Roman"/>
        </w:rPr>
        <w:t>], clause 6.5.2.</w:t>
      </w:r>
      <w:r>
        <w:rPr>
          <w:rFonts w:hint="eastAsia"/>
        </w:rPr>
        <w:t>2</w:t>
      </w:r>
      <w:r w:rsidRPr="00EC1295">
        <w:rPr>
          <w:rFonts w:eastAsia="Times New Roman"/>
        </w:rPr>
        <w:t>.</w:t>
      </w:r>
    </w:p>
    <w:p w14:paraId="31A41964" w14:textId="77777777" w:rsidR="00AD1976" w:rsidRPr="00EC1295" w:rsidRDefault="00AD1976" w:rsidP="00EF3135">
      <w:pPr>
        <w:pStyle w:val="Heading4"/>
      </w:pPr>
      <w:bookmarkStart w:id="806" w:name="_Toc21099928"/>
      <w:bookmarkStart w:id="807" w:name="_Toc29809726"/>
      <w:bookmarkStart w:id="808" w:name="_Toc36645110"/>
      <w:bookmarkStart w:id="809" w:name="_Toc37272164"/>
      <w:bookmarkStart w:id="810" w:name="_Toc45884410"/>
      <w:bookmarkStart w:id="811" w:name="_Toc53182433"/>
      <w:bookmarkStart w:id="812" w:name="_Toc58860174"/>
      <w:bookmarkStart w:id="813" w:name="_Toc58862678"/>
      <w:bookmarkStart w:id="814" w:name="_Toc61182671"/>
      <w:bookmarkStart w:id="815" w:name="_Toc73962869"/>
      <w:r w:rsidRPr="00EC1295">
        <w:t>6.5.3.3</w:t>
      </w:r>
      <w:r w:rsidRPr="00EC1295">
        <w:tab/>
        <w:t>Test purpose</w:t>
      </w:r>
      <w:bookmarkEnd w:id="806"/>
      <w:bookmarkEnd w:id="807"/>
      <w:bookmarkEnd w:id="808"/>
      <w:bookmarkEnd w:id="809"/>
      <w:bookmarkEnd w:id="810"/>
      <w:bookmarkEnd w:id="811"/>
      <w:bookmarkEnd w:id="812"/>
      <w:bookmarkEnd w:id="813"/>
      <w:bookmarkEnd w:id="814"/>
      <w:bookmarkEnd w:id="815"/>
    </w:p>
    <w:p w14:paraId="7F6EE086" w14:textId="77777777" w:rsidR="00AD1976" w:rsidRPr="00EC1295" w:rsidRDefault="00AD1976" w:rsidP="00AD1976">
      <w:pPr>
        <w:rPr>
          <w:rFonts w:eastAsia="Times New Roman" w:cs="v4.2.0"/>
        </w:rPr>
      </w:pPr>
      <w:r w:rsidRPr="00EC1295">
        <w:rPr>
          <w:rFonts w:eastAsia="MS P??" w:cs="v4.2.0"/>
        </w:rPr>
        <w:t>The test purpose is</w:t>
      </w:r>
      <w:r w:rsidRPr="00EC1295">
        <w:rPr>
          <w:rFonts w:eastAsia="Times New Roman" w:cs="v4.2.0"/>
        </w:rPr>
        <w:t xml:space="preserve"> to verify that modulation quality is within the limit specified by the minimum requirement.</w:t>
      </w:r>
    </w:p>
    <w:p w14:paraId="5BA874A8" w14:textId="77777777" w:rsidR="00AD1976" w:rsidRPr="00EC1295" w:rsidRDefault="00AD1976" w:rsidP="00EF3135">
      <w:pPr>
        <w:pStyle w:val="Heading4"/>
      </w:pPr>
      <w:bookmarkStart w:id="816" w:name="_Toc21099929"/>
      <w:bookmarkStart w:id="817" w:name="_Toc29809727"/>
      <w:bookmarkStart w:id="818" w:name="_Toc36645111"/>
      <w:bookmarkStart w:id="819" w:name="_Toc37272165"/>
      <w:bookmarkStart w:id="820" w:name="_Toc45884411"/>
      <w:bookmarkStart w:id="821" w:name="_Toc53182434"/>
      <w:bookmarkStart w:id="822" w:name="_Toc58860175"/>
      <w:bookmarkStart w:id="823" w:name="_Toc58862679"/>
      <w:bookmarkStart w:id="824" w:name="_Toc61182672"/>
      <w:bookmarkStart w:id="825" w:name="_Toc73962870"/>
      <w:r w:rsidRPr="00EC1295">
        <w:t>6.5.3.4</w:t>
      </w:r>
      <w:r w:rsidRPr="00EC1295">
        <w:tab/>
        <w:t>Method of test</w:t>
      </w:r>
      <w:bookmarkEnd w:id="816"/>
      <w:bookmarkEnd w:id="817"/>
      <w:bookmarkEnd w:id="818"/>
      <w:bookmarkEnd w:id="819"/>
      <w:bookmarkEnd w:id="820"/>
      <w:bookmarkEnd w:id="821"/>
      <w:bookmarkEnd w:id="822"/>
      <w:bookmarkEnd w:id="823"/>
      <w:bookmarkEnd w:id="824"/>
      <w:bookmarkEnd w:id="825"/>
    </w:p>
    <w:p w14:paraId="68903429" w14:textId="77777777" w:rsidR="00AD1976" w:rsidRPr="00EC1295" w:rsidRDefault="00AD1976" w:rsidP="00EF3135">
      <w:pPr>
        <w:pStyle w:val="Heading5"/>
      </w:pPr>
      <w:bookmarkStart w:id="826" w:name="_Toc21099930"/>
      <w:bookmarkStart w:id="827" w:name="_Toc29809728"/>
      <w:bookmarkStart w:id="828" w:name="_Toc36645112"/>
      <w:bookmarkStart w:id="829" w:name="_Toc37272166"/>
      <w:bookmarkStart w:id="830" w:name="_Toc45884412"/>
      <w:bookmarkStart w:id="831" w:name="_Toc53182435"/>
      <w:bookmarkStart w:id="832" w:name="_Toc58860176"/>
      <w:bookmarkStart w:id="833" w:name="_Toc58862680"/>
      <w:bookmarkStart w:id="834" w:name="_Toc61182673"/>
      <w:bookmarkStart w:id="835" w:name="_Toc73962871"/>
      <w:r w:rsidRPr="00EC1295">
        <w:t>6.5.3.4.1</w:t>
      </w:r>
      <w:r w:rsidRPr="00EC1295">
        <w:tab/>
        <w:t>Initial conditions</w:t>
      </w:r>
      <w:bookmarkEnd w:id="826"/>
      <w:bookmarkEnd w:id="827"/>
      <w:bookmarkEnd w:id="828"/>
      <w:bookmarkEnd w:id="829"/>
      <w:bookmarkEnd w:id="830"/>
      <w:bookmarkEnd w:id="831"/>
      <w:bookmarkEnd w:id="832"/>
      <w:bookmarkEnd w:id="833"/>
      <w:bookmarkEnd w:id="834"/>
      <w:bookmarkEnd w:id="835"/>
    </w:p>
    <w:p w14:paraId="7F2DEEA5" w14:textId="77777777" w:rsidR="00AD1976" w:rsidRPr="00EC1295" w:rsidRDefault="00AD1976" w:rsidP="00AD1976">
      <w:pPr>
        <w:rPr>
          <w:rFonts w:eastAsia="Times New Roman"/>
        </w:rPr>
      </w:pPr>
      <w:r w:rsidRPr="00EC1295">
        <w:rPr>
          <w:rFonts w:eastAsia="Times New Roman" w:cs="v4.2.0"/>
        </w:rPr>
        <w:t>Test environment:</w:t>
      </w:r>
      <w:r w:rsidRPr="00EC1295">
        <w:rPr>
          <w:rFonts w:eastAsia="Times New Roman"/>
        </w:rPr>
        <w:t xml:space="preserve"> Normal; see annex B.2.</w:t>
      </w:r>
    </w:p>
    <w:p w14:paraId="20292368" w14:textId="77777777" w:rsidR="00AD1976" w:rsidRPr="00EC1295" w:rsidRDefault="00AD1976" w:rsidP="00AD1976">
      <w:pPr>
        <w:rPr>
          <w:rFonts w:eastAsia="Times New Roman"/>
          <w:lang w:eastAsia="ja-JP"/>
        </w:rPr>
      </w:pPr>
      <w:r w:rsidRPr="00EC1295">
        <w:rPr>
          <w:rFonts w:eastAsia="Times New Roman" w:cs="v4.2.0"/>
        </w:rPr>
        <w:t>RF channels to be tested for single carrier:</w:t>
      </w:r>
      <w:r w:rsidRPr="00EC1295">
        <w:rPr>
          <w:rFonts w:eastAsia="Times New Roman"/>
        </w:rPr>
        <w:t xml:space="preserve"> B, M and T; see clause 4.</w:t>
      </w:r>
      <w:r w:rsidRPr="00EC1295">
        <w:rPr>
          <w:rFonts w:eastAsia="Times New Roman"/>
          <w:lang w:eastAsia="ja-JP"/>
        </w:rPr>
        <w:t>9.1.</w:t>
      </w:r>
    </w:p>
    <w:p w14:paraId="6540232C" w14:textId="77777777" w:rsidR="00AD1976" w:rsidRPr="00EC1295" w:rsidRDefault="00AD1976" w:rsidP="00AD1976">
      <w:pPr>
        <w:rPr>
          <w:rFonts w:eastAsia="Times New Roman" w:cs="v4.2.0"/>
        </w:rPr>
      </w:pPr>
      <w:r w:rsidRPr="00EC1295">
        <w:rPr>
          <w:rFonts w:eastAsia="Times New Roman"/>
        </w:rPr>
        <w:lastRenderedPageBreak/>
        <w:t xml:space="preserve">RF bandwidth positions </w:t>
      </w:r>
      <w:r w:rsidRPr="00EC1295">
        <w:rPr>
          <w:rFonts w:eastAsia="Times New Roman" w:cs="v4.2.0"/>
        </w:rPr>
        <w:t>to be tested for multi-carrier and/or CA:</w:t>
      </w:r>
    </w:p>
    <w:p w14:paraId="68923961" w14:textId="77777777" w:rsidR="00AD1976" w:rsidRPr="00EC1295" w:rsidRDefault="00AD1976" w:rsidP="00AD1976">
      <w:pPr>
        <w:ind w:left="568" w:hanging="284"/>
        <w:rPr>
          <w:rFonts w:eastAsia="Times New Roman"/>
        </w:rPr>
      </w:pPr>
      <w:r w:rsidRPr="00EC1295">
        <w:rPr>
          <w:rFonts w:eastAsia="Times New Roman"/>
        </w:rPr>
        <w:t>-</w:t>
      </w:r>
      <w:r w:rsidRPr="00EC1295">
        <w:rPr>
          <w:rFonts w:eastAsia="Times New Roman"/>
        </w:rPr>
        <w:tab/>
        <w:t>B</w:t>
      </w:r>
      <w:r w:rsidRPr="00EC1295">
        <w:rPr>
          <w:rFonts w:eastAsia="Times New Roman"/>
          <w:vertAlign w:val="subscript"/>
        </w:rPr>
        <w:t>RFBW</w:t>
      </w:r>
      <w:r w:rsidRPr="00EC1295">
        <w:rPr>
          <w:rFonts w:eastAsia="Times New Roman"/>
        </w:rPr>
        <w:t>, M</w:t>
      </w:r>
      <w:r w:rsidRPr="00EC1295">
        <w:rPr>
          <w:rFonts w:eastAsia="Times New Roman"/>
          <w:vertAlign w:val="subscript"/>
        </w:rPr>
        <w:t>RFBW</w:t>
      </w:r>
      <w:r w:rsidRPr="00EC1295">
        <w:rPr>
          <w:rFonts w:eastAsia="Times New Roman"/>
        </w:rPr>
        <w:t xml:space="preserve"> and T</w:t>
      </w:r>
      <w:r w:rsidRPr="00EC1295">
        <w:rPr>
          <w:rFonts w:eastAsia="Times New Roman"/>
          <w:vertAlign w:val="subscript"/>
        </w:rPr>
        <w:t>RFBW</w:t>
      </w:r>
      <w:r w:rsidRPr="00EC1295">
        <w:rPr>
          <w:rFonts w:eastAsia="Times New Roman"/>
        </w:rPr>
        <w:t xml:space="preserve"> in single-band operation,</w:t>
      </w:r>
      <w:r w:rsidRPr="00EC1295">
        <w:rPr>
          <w:rFonts w:eastAsia="Times New Roman" w:cs="v4.2.0"/>
        </w:rPr>
        <w:t xml:space="preserve"> see clause 4.9.1;</w:t>
      </w:r>
    </w:p>
    <w:p w14:paraId="4CB03BBE" w14:textId="77777777" w:rsidR="00AD1976" w:rsidRPr="00EC1295" w:rsidRDefault="00AD1976" w:rsidP="00AD1976">
      <w:pPr>
        <w:ind w:left="568" w:hanging="284"/>
        <w:rPr>
          <w:rFonts w:eastAsia="MS PMincho" w:cs="v4.2.0"/>
          <w:lang w:eastAsia="ja-JP"/>
        </w:rPr>
      </w:pPr>
      <w:r w:rsidRPr="00EC1295">
        <w:rPr>
          <w:rFonts w:eastAsia="Times New Roman"/>
        </w:rPr>
        <w:t>-</w:t>
      </w:r>
      <w:r w:rsidRPr="00EC1295">
        <w:rPr>
          <w:rFonts w:eastAsia="Times New Roman"/>
        </w:rPr>
        <w:tab/>
        <w:t>B</w:t>
      </w:r>
      <w:r w:rsidRPr="00EC1295">
        <w:rPr>
          <w:rFonts w:eastAsia="Times New Roman"/>
          <w:vertAlign w:val="subscript"/>
        </w:rPr>
        <w:t>RFBW</w:t>
      </w:r>
      <w:r w:rsidRPr="00EC1295">
        <w:rPr>
          <w:rFonts w:eastAsia="Times New Roman"/>
        </w:rPr>
        <w:t>_T'</w:t>
      </w:r>
      <w:r w:rsidRPr="00EC1295">
        <w:rPr>
          <w:rFonts w:eastAsia="Times New Roman"/>
          <w:vertAlign w:val="subscript"/>
        </w:rPr>
        <w:t>RFBW</w:t>
      </w:r>
      <w:r w:rsidRPr="00EC1295">
        <w:rPr>
          <w:rFonts w:eastAsia="Times New Roman"/>
        </w:rPr>
        <w:t xml:space="preserve"> and B'</w:t>
      </w:r>
      <w:r w:rsidRPr="00EC1295">
        <w:rPr>
          <w:rFonts w:eastAsia="Times New Roman"/>
          <w:vertAlign w:val="subscript"/>
        </w:rPr>
        <w:t>RFBW</w:t>
      </w:r>
      <w:r w:rsidRPr="00EC1295">
        <w:rPr>
          <w:rFonts w:eastAsia="Times New Roman"/>
        </w:rPr>
        <w:t>_T</w:t>
      </w:r>
      <w:r w:rsidRPr="00EC1295">
        <w:rPr>
          <w:rFonts w:eastAsia="Times New Roman"/>
          <w:vertAlign w:val="subscript"/>
        </w:rPr>
        <w:t>RFBW</w:t>
      </w:r>
      <w:r w:rsidRPr="00EC1295">
        <w:rPr>
          <w:rFonts w:eastAsia="Times New Roman"/>
        </w:rPr>
        <w:t xml:space="preserve"> in multi-band operation, see clause 4.9.1</w:t>
      </w:r>
      <w:r w:rsidRPr="00EC1295">
        <w:rPr>
          <w:rFonts w:eastAsia="Times New Roman" w:cs="v4.2.0"/>
        </w:rPr>
        <w:t>.</w:t>
      </w:r>
    </w:p>
    <w:p w14:paraId="1FF0CB61" w14:textId="77777777" w:rsidR="00AD1976" w:rsidRPr="00104346" w:rsidRDefault="00AD1976" w:rsidP="00EF3135">
      <w:pPr>
        <w:pStyle w:val="Heading5"/>
      </w:pPr>
      <w:bookmarkStart w:id="836" w:name="_Toc21099931"/>
      <w:bookmarkStart w:id="837" w:name="_Toc29809729"/>
      <w:bookmarkStart w:id="838" w:name="_Toc36645113"/>
      <w:bookmarkStart w:id="839" w:name="_Toc37272167"/>
      <w:bookmarkStart w:id="840" w:name="_Toc45884413"/>
      <w:bookmarkStart w:id="841" w:name="_Toc53182436"/>
      <w:bookmarkStart w:id="842" w:name="_Toc58860177"/>
      <w:bookmarkStart w:id="843" w:name="_Toc58862681"/>
      <w:bookmarkStart w:id="844" w:name="_Toc61182674"/>
      <w:bookmarkStart w:id="845" w:name="_Toc73962872"/>
      <w:r w:rsidRPr="00EC1295">
        <w:t>6.5.3.4.2</w:t>
      </w:r>
      <w:r w:rsidRPr="00EC1295">
        <w:tab/>
        <w:t>Procedure</w:t>
      </w:r>
      <w:bookmarkEnd w:id="836"/>
      <w:bookmarkEnd w:id="837"/>
      <w:bookmarkEnd w:id="838"/>
      <w:bookmarkEnd w:id="839"/>
      <w:bookmarkEnd w:id="840"/>
      <w:bookmarkEnd w:id="841"/>
      <w:bookmarkEnd w:id="842"/>
      <w:bookmarkEnd w:id="843"/>
      <w:bookmarkEnd w:id="844"/>
      <w:r>
        <w:rPr>
          <w:rFonts w:hint="eastAsia"/>
        </w:rPr>
        <w:t xml:space="preserve"> for IAB-DU</w:t>
      </w:r>
      <w:bookmarkEnd w:id="845"/>
    </w:p>
    <w:p w14:paraId="73B71C88" w14:textId="3E32514F" w:rsidR="00AD1976" w:rsidRPr="00EC1295" w:rsidRDefault="00AD1976" w:rsidP="00AD1976">
      <w:pPr>
        <w:rPr>
          <w:rFonts w:eastAsia="Times New Roman"/>
        </w:rPr>
      </w:pPr>
      <w:r>
        <w:rPr>
          <w:rFonts w:hint="eastAsia"/>
        </w:rPr>
        <w:t>For IAB-DU, t</w:t>
      </w:r>
      <w:r w:rsidRPr="00EC1295">
        <w:rPr>
          <w:rFonts w:eastAsia="Times New Roman"/>
        </w:rPr>
        <w:t xml:space="preserve">he minimum requirement is applied to all </w:t>
      </w:r>
      <w:r w:rsidRPr="00EC1295">
        <w:rPr>
          <w:rFonts w:eastAsia="Times New Roman"/>
          <w:i/>
        </w:rPr>
        <w:t>TAB connectors</w:t>
      </w:r>
      <w:r w:rsidRPr="00EC1295">
        <w:rPr>
          <w:rFonts w:eastAsia="Times New Roman"/>
        </w:rPr>
        <w:t xml:space="preserve">, they may be tested one at a time or multiple </w:t>
      </w:r>
      <w:r w:rsidRPr="00EC1295">
        <w:rPr>
          <w:rFonts w:eastAsia="Times New Roman"/>
          <w:i/>
        </w:rPr>
        <w:t>TAB connectors</w:t>
      </w:r>
      <w:r w:rsidRPr="00EC1295">
        <w:rPr>
          <w:rFonts w:eastAsia="Times New Roman"/>
        </w:rPr>
        <w:t xml:space="preserve"> may be tested in parallel as shown in annex D.</w:t>
      </w:r>
      <w:r w:rsidR="00102F58">
        <w:rPr>
          <w:rFonts w:eastAsia="Times New Roman"/>
        </w:rPr>
        <w:t>1</w:t>
      </w:r>
      <w:r w:rsidRPr="00EC1295">
        <w:rPr>
          <w:rFonts w:eastAsia="Times New Roman"/>
        </w:rPr>
        <w:t>.1 for</w:t>
      </w:r>
      <w:r w:rsidRPr="00EC1295">
        <w:rPr>
          <w:rFonts w:eastAsia="Times New Roman"/>
          <w:i/>
        </w:rPr>
        <w:t xml:space="preserve"> </w:t>
      </w:r>
      <w:r>
        <w:rPr>
          <w:rFonts w:hint="eastAsia"/>
          <w:i/>
        </w:rPr>
        <w:t>IAB</w:t>
      </w:r>
      <w:r w:rsidRPr="00EC1295">
        <w:rPr>
          <w:rFonts w:eastAsia="Times New Roman"/>
          <w:i/>
        </w:rPr>
        <w:t xml:space="preserve"> type 1-H</w:t>
      </w:r>
      <w:r w:rsidRPr="00EC1295">
        <w:rPr>
          <w:rFonts w:eastAsia="Times New Roman"/>
        </w:rPr>
        <w:t xml:space="preserve">. Whichever method is used the procedure is repeated until all </w:t>
      </w:r>
      <w:r w:rsidRPr="00EC1295">
        <w:rPr>
          <w:rFonts w:eastAsia="Times New Roman"/>
          <w:i/>
        </w:rPr>
        <w:t>TAB connectors</w:t>
      </w:r>
      <w:r w:rsidRPr="00EC1295">
        <w:rPr>
          <w:rFonts w:eastAsia="Times New Roman"/>
        </w:rPr>
        <w:t xml:space="preserve"> necessary to demonstrate conformance have been tested.</w:t>
      </w:r>
    </w:p>
    <w:p w14:paraId="52CE7482" w14:textId="77777777" w:rsidR="00AD1976" w:rsidRPr="00EC1295" w:rsidRDefault="00AD1976" w:rsidP="00AD1976">
      <w:pPr>
        <w:rPr>
          <w:rFonts w:eastAsia="Times New Roman"/>
        </w:rPr>
      </w:pPr>
      <w:r w:rsidRPr="00EC1295">
        <w:rPr>
          <w:rFonts w:eastAsia="Times New Roman" w:cs="v4.2.0"/>
        </w:rPr>
        <w:t>1)</w:t>
      </w:r>
      <w:r>
        <w:rPr>
          <w:rFonts w:cs="v4.2.0" w:hint="eastAsia"/>
        </w:rPr>
        <w:t xml:space="preserve"> </w:t>
      </w:r>
      <w:r w:rsidRPr="00EC1295">
        <w:rPr>
          <w:rFonts w:eastAsia="Times New Roman" w:cs="v4.2.0"/>
        </w:rPr>
        <w:t>For a</w:t>
      </w:r>
      <w:r w:rsidRPr="00EC1295">
        <w:rPr>
          <w:rFonts w:eastAsia="Times New Roman" w:cs="v5.0.0"/>
        </w:rPr>
        <w:t xml:space="preserve"> </w:t>
      </w:r>
      <w:r w:rsidRPr="00EC1295">
        <w:rPr>
          <w:rFonts w:eastAsia="Times New Roman" w:cs="v4.2.0"/>
          <w:i/>
        </w:rPr>
        <w:t>TAB connector</w:t>
      </w:r>
      <w:r w:rsidRPr="00EC1295">
        <w:rPr>
          <w:rFonts w:eastAsia="Times New Roman" w:cs="v4.2.0"/>
        </w:rPr>
        <w:t xml:space="preserve"> declared to be capable of single carrier operation only (D.16)</w:t>
      </w:r>
      <w:r w:rsidRPr="00EC1295">
        <w:rPr>
          <w:rFonts w:eastAsia="Times New Roman"/>
        </w:rPr>
        <w:t xml:space="preserve">, set the </w:t>
      </w:r>
      <w:r w:rsidRPr="00EC1295">
        <w:rPr>
          <w:rFonts w:eastAsia="Times New Roman" w:cs="v4.2.0"/>
          <w:i/>
        </w:rPr>
        <w:t>TAB connector</w:t>
      </w:r>
      <w:r w:rsidRPr="00EC1295">
        <w:rPr>
          <w:rFonts w:eastAsia="Times New Roman" w:cs="v4.2.0"/>
        </w:rPr>
        <w:t xml:space="preserve"> under test </w:t>
      </w:r>
      <w:r w:rsidRPr="00EC1295">
        <w:rPr>
          <w:rFonts w:eastAsia="Times New Roman"/>
        </w:rPr>
        <w:t>to transmit a signal according to the applicable test configuration in clause 4.8 using the corresponding test models:</w:t>
      </w:r>
    </w:p>
    <w:p w14:paraId="555876AB" w14:textId="77777777" w:rsidR="00AD1976" w:rsidRPr="00EC1295" w:rsidRDefault="00AD1976" w:rsidP="00AD1976">
      <w:pPr>
        <w:ind w:left="568" w:hanging="284"/>
        <w:rPr>
          <w:rFonts w:eastAsia="Times New Roman"/>
        </w:rPr>
      </w:pPr>
      <w:r w:rsidRPr="00EC1295">
        <w:rPr>
          <w:rFonts w:eastAsia="Times New Roman"/>
        </w:rPr>
        <w:t>-</w:t>
      </w:r>
      <w:r w:rsidRPr="00EC1295">
        <w:rPr>
          <w:rFonts w:eastAsia="Times New Roman"/>
        </w:rPr>
        <w:tab/>
      </w:r>
      <w:r>
        <w:rPr>
          <w:rFonts w:eastAsia="Times New Roman"/>
        </w:rPr>
        <w:t>IAB-DU-FR1</w:t>
      </w:r>
      <w:r w:rsidRPr="00EC1295">
        <w:rPr>
          <w:rFonts w:eastAsia="Times New Roman"/>
        </w:rPr>
        <w:t>-TM3.1a</w:t>
      </w:r>
      <w:r>
        <w:rPr>
          <w:rFonts w:hint="eastAsia"/>
        </w:rPr>
        <w:t xml:space="preserve"> </w:t>
      </w:r>
      <w:r w:rsidRPr="00EC1295">
        <w:rPr>
          <w:rFonts w:eastAsia="Times New Roman"/>
        </w:rPr>
        <w:t xml:space="preserve">if 256QAM is supported by </w:t>
      </w:r>
      <w:r>
        <w:rPr>
          <w:rFonts w:eastAsia="Times New Roman"/>
        </w:rPr>
        <w:t>IAB-D</w:t>
      </w:r>
      <w:r>
        <w:rPr>
          <w:rFonts w:hint="eastAsia"/>
        </w:rPr>
        <w:t>U</w:t>
      </w:r>
      <w:r w:rsidRPr="00EC1295">
        <w:rPr>
          <w:rFonts w:eastAsia="Times New Roman"/>
        </w:rPr>
        <w:t xml:space="preserve"> without power back off, or</w:t>
      </w:r>
    </w:p>
    <w:p w14:paraId="3DCD56FD" w14:textId="77777777" w:rsidR="00AD1976" w:rsidRPr="00EC1295" w:rsidRDefault="00AD1976" w:rsidP="00AD1976">
      <w:pPr>
        <w:ind w:left="568" w:hanging="284"/>
        <w:rPr>
          <w:rFonts w:eastAsia="Times New Roman"/>
        </w:rPr>
      </w:pPr>
      <w:r w:rsidRPr="00EC1295">
        <w:rPr>
          <w:rFonts w:eastAsia="Times New Roman"/>
        </w:rPr>
        <w:t>-</w:t>
      </w:r>
      <w:r w:rsidRPr="00EC1295">
        <w:rPr>
          <w:rFonts w:eastAsia="Times New Roman"/>
        </w:rPr>
        <w:tab/>
      </w:r>
      <w:r>
        <w:rPr>
          <w:rFonts w:eastAsia="Times New Roman"/>
        </w:rPr>
        <w:t>IAB-DU-FR1</w:t>
      </w:r>
      <w:r w:rsidRPr="00EC1295">
        <w:rPr>
          <w:rFonts w:eastAsia="Times New Roman"/>
        </w:rPr>
        <w:t xml:space="preserve">-TM3.1a at manufacturer's declared rated output power if 256QAM is supported by </w:t>
      </w:r>
      <w:r>
        <w:rPr>
          <w:rFonts w:eastAsia="Times New Roman"/>
        </w:rPr>
        <w:t>IAB-DU</w:t>
      </w:r>
      <w:r>
        <w:rPr>
          <w:rFonts w:hint="eastAsia"/>
        </w:rPr>
        <w:t xml:space="preserve"> </w:t>
      </w:r>
      <w:r w:rsidRPr="00EC1295">
        <w:rPr>
          <w:rFonts w:eastAsia="Times New Roman"/>
        </w:rPr>
        <w:t xml:space="preserve">with power back off, and </w:t>
      </w:r>
      <w:r>
        <w:rPr>
          <w:rFonts w:eastAsia="Times New Roman"/>
        </w:rPr>
        <w:t>IAB-DU-FR1</w:t>
      </w:r>
      <w:r w:rsidRPr="00EC1295">
        <w:rPr>
          <w:rFonts w:eastAsia="Times New Roman"/>
        </w:rPr>
        <w:t>-TM3.1 at maximum power, or</w:t>
      </w:r>
    </w:p>
    <w:p w14:paraId="098EEBB9" w14:textId="77777777" w:rsidR="00AD1976" w:rsidRPr="00EC1295" w:rsidRDefault="00AD1976" w:rsidP="00AD1976">
      <w:pPr>
        <w:ind w:left="568" w:hanging="284"/>
        <w:rPr>
          <w:rFonts w:eastAsia="Times New Roman" w:cs="v4.2.0"/>
        </w:rPr>
      </w:pPr>
      <w:bookmarkStart w:id="846" w:name="_Hlk530068684"/>
      <w:r w:rsidRPr="00EC1295">
        <w:rPr>
          <w:rFonts w:eastAsia="Times New Roman"/>
        </w:rPr>
        <w:t>-</w:t>
      </w:r>
      <w:r w:rsidRPr="00EC1295">
        <w:rPr>
          <w:rFonts w:eastAsia="Times New Roman"/>
        </w:rPr>
        <w:tab/>
      </w:r>
      <w:r>
        <w:rPr>
          <w:rFonts w:eastAsia="Times New Roman" w:cs="v4.2.0"/>
        </w:rPr>
        <w:t>IAB-DU-FR1</w:t>
      </w:r>
      <w:r w:rsidRPr="00EC1295">
        <w:rPr>
          <w:rFonts w:eastAsia="Times New Roman" w:cs="v4.2.0"/>
        </w:rPr>
        <w:t xml:space="preserve">-TM3.1 if highest modulation order supported by </w:t>
      </w:r>
      <w:r>
        <w:rPr>
          <w:rFonts w:eastAsia="Times New Roman" w:cs="v4.2.0"/>
        </w:rPr>
        <w:t>IAB-DU</w:t>
      </w:r>
      <w:r>
        <w:rPr>
          <w:rFonts w:hint="eastAsia"/>
        </w:rPr>
        <w:t xml:space="preserve"> </w:t>
      </w:r>
      <w:r w:rsidRPr="00EC1295">
        <w:rPr>
          <w:rFonts w:eastAsia="Times New Roman" w:cs="v4.2.0"/>
        </w:rPr>
        <w:t>is 64QAM, or</w:t>
      </w:r>
    </w:p>
    <w:p w14:paraId="4AF5DA71" w14:textId="77777777" w:rsidR="00AD1976" w:rsidRPr="00EC1295" w:rsidRDefault="00AD1976" w:rsidP="00AD1976">
      <w:pPr>
        <w:ind w:left="568" w:hanging="284"/>
        <w:rPr>
          <w:rFonts w:eastAsia="Times New Roman" w:cs="v4.2.0"/>
        </w:rPr>
      </w:pPr>
      <w:r w:rsidRPr="00EC1295">
        <w:rPr>
          <w:rFonts w:eastAsia="Times New Roman"/>
        </w:rPr>
        <w:t>-</w:t>
      </w:r>
      <w:r w:rsidRPr="00EC1295">
        <w:rPr>
          <w:rFonts w:eastAsia="Times New Roman"/>
        </w:rPr>
        <w:tab/>
      </w:r>
      <w:r>
        <w:rPr>
          <w:rFonts w:eastAsia="Times New Roman" w:cs="v4.2.0"/>
        </w:rPr>
        <w:t>IAB-DU-FR1</w:t>
      </w:r>
      <w:r w:rsidRPr="00EC1295">
        <w:rPr>
          <w:rFonts w:eastAsia="Times New Roman" w:cs="v4.2.0"/>
        </w:rPr>
        <w:t xml:space="preserve">-TM3.2 if highest modulation order supported by </w:t>
      </w:r>
      <w:r>
        <w:rPr>
          <w:rFonts w:eastAsia="Times New Roman" w:cs="v4.2.0"/>
        </w:rPr>
        <w:t>IAB-DU</w:t>
      </w:r>
      <w:r w:rsidRPr="00EC1295">
        <w:rPr>
          <w:rFonts w:eastAsia="Times New Roman" w:cs="v4.2.0"/>
        </w:rPr>
        <w:t xml:space="preserve"> is 16QAM, or</w:t>
      </w:r>
    </w:p>
    <w:p w14:paraId="54CA10C5" w14:textId="77777777" w:rsidR="00AD1976" w:rsidRPr="00EC1295" w:rsidRDefault="00AD1976" w:rsidP="00AD1976">
      <w:pPr>
        <w:ind w:left="568" w:hanging="284"/>
        <w:rPr>
          <w:rFonts w:eastAsia="Times New Roman" w:cs="v4.2.0"/>
        </w:rPr>
      </w:pPr>
      <w:r w:rsidRPr="00EC1295">
        <w:rPr>
          <w:rFonts w:eastAsia="Times New Roman"/>
        </w:rPr>
        <w:t>-</w:t>
      </w:r>
      <w:r w:rsidRPr="00EC1295">
        <w:rPr>
          <w:rFonts w:eastAsia="Times New Roman"/>
        </w:rPr>
        <w:tab/>
      </w:r>
      <w:r>
        <w:rPr>
          <w:rFonts w:eastAsia="Times New Roman" w:cs="v4.2.0"/>
        </w:rPr>
        <w:t>IAB-DU-FR1</w:t>
      </w:r>
      <w:r w:rsidRPr="00EC1295">
        <w:rPr>
          <w:rFonts w:eastAsia="Times New Roman" w:cs="v4.2.0"/>
        </w:rPr>
        <w:t xml:space="preserve">-TM3.3 if highest modulation order supported by </w:t>
      </w:r>
      <w:r>
        <w:rPr>
          <w:rFonts w:eastAsia="Times New Roman" w:cs="v4.2.0"/>
        </w:rPr>
        <w:t>IAB-DU</w:t>
      </w:r>
      <w:r>
        <w:rPr>
          <w:rFonts w:hint="eastAsia"/>
        </w:rPr>
        <w:t xml:space="preserve"> </w:t>
      </w:r>
      <w:r w:rsidRPr="00EC1295">
        <w:rPr>
          <w:rFonts w:eastAsia="Times New Roman" w:cs="v4.2.0"/>
        </w:rPr>
        <w:t>is QPSK.</w:t>
      </w:r>
      <w:bookmarkEnd w:id="846"/>
    </w:p>
    <w:p w14:paraId="66F228BC" w14:textId="77777777" w:rsidR="00AD1976" w:rsidRPr="00EC1295" w:rsidRDefault="00AD1976" w:rsidP="00AD1976">
      <w:pPr>
        <w:rPr>
          <w:rFonts w:eastAsia="Times New Roman"/>
        </w:rPr>
      </w:pPr>
      <w:r w:rsidRPr="00EC1295">
        <w:rPr>
          <w:rFonts w:eastAsia="Times New Roman" w:cs="v4.2.0"/>
        </w:rPr>
        <w:t xml:space="preserve">For a </w:t>
      </w:r>
      <w:r w:rsidRPr="00EC1295">
        <w:rPr>
          <w:rFonts w:eastAsia="Times New Roman" w:cs="v4.2.0"/>
          <w:i/>
        </w:rPr>
        <w:t>TAB connector</w:t>
      </w:r>
      <w:r w:rsidRPr="00EC1295">
        <w:rPr>
          <w:rFonts w:eastAsia="Times New Roman" w:cs="v4.2.0"/>
        </w:rPr>
        <w:t xml:space="preserve"> declared to be capable of multi-carrier and/or CA operation </w:t>
      </w:r>
      <w:r w:rsidRPr="00EC1295">
        <w:rPr>
          <w:rFonts w:eastAsia="Times New Roman"/>
        </w:rPr>
        <w:t>(D.15-D.16)</w:t>
      </w:r>
      <w:r w:rsidRPr="00EC1295">
        <w:rPr>
          <w:rFonts w:eastAsia="Times New Roman" w:cs="v4.2.0"/>
        </w:rPr>
        <w:t xml:space="preserve">, set </w:t>
      </w:r>
      <w:r w:rsidRPr="00EC1295">
        <w:rPr>
          <w:rFonts w:eastAsia="Times New Roman"/>
        </w:rPr>
        <w:t>the</w:t>
      </w:r>
      <w:r w:rsidRPr="00EC1295">
        <w:rPr>
          <w:rFonts w:eastAsia="Times New Roman" w:cs="v4.2.0"/>
          <w:i/>
        </w:rPr>
        <w:t xml:space="preserve"> TAB connector</w:t>
      </w:r>
      <w:r w:rsidRPr="00EC1295">
        <w:rPr>
          <w:rFonts w:eastAsia="Times New Roman" w:cs="v4.2.0"/>
        </w:rPr>
        <w:t xml:space="preserve"> under test to transmit according to </w:t>
      </w:r>
      <w:r w:rsidRPr="00EC1295">
        <w:rPr>
          <w:rFonts w:eastAsia="Times New Roman"/>
        </w:rPr>
        <w:t>the applicable test configuration and corresponding power setting specified in clauses 4.7 and 4.8 using the corresponding test models on all carriers configured:</w:t>
      </w:r>
    </w:p>
    <w:p w14:paraId="7311A5F6" w14:textId="77777777" w:rsidR="00AD1976" w:rsidRPr="00EC1295" w:rsidRDefault="00AD1976" w:rsidP="00AD1976">
      <w:pPr>
        <w:ind w:left="568" w:hanging="284"/>
        <w:rPr>
          <w:rFonts w:eastAsia="Times New Roman"/>
        </w:rPr>
      </w:pPr>
      <w:r w:rsidRPr="00EC1295">
        <w:rPr>
          <w:rFonts w:eastAsia="Times New Roman"/>
        </w:rPr>
        <w:t>-</w:t>
      </w:r>
      <w:r w:rsidRPr="00EC1295">
        <w:rPr>
          <w:rFonts w:eastAsia="Times New Roman"/>
        </w:rPr>
        <w:tab/>
      </w:r>
      <w:r>
        <w:rPr>
          <w:rFonts w:eastAsia="Times New Roman"/>
        </w:rPr>
        <w:t>IAB-DU-FR1</w:t>
      </w:r>
      <w:r w:rsidRPr="00EC1295">
        <w:rPr>
          <w:rFonts w:eastAsia="Times New Roman"/>
        </w:rPr>
        <w:t xml:space="preserve">-TM 3.1a if 256QAM is supported by </w:t>
      </w:r>
      <w:r>
        <w:rPr>
          <w:rFonts w:eastAsia="Times New Roman"/>
        </w:rPr>
        <w:t>IAB-DU</w:t>
      </w:r>
      <w:r>
        <w:rPr>
          <w:rFonts w:hint="eastAsia"/>
        </w:rPr>
        <w:t xml:space="preserve"> </w:t>
      </w:r>
      <w:r w:rsidRPr="00EC1295">
        <w:rPr>
          <w:rFonts w:eastAsia="Times New Roman"/>
        </w:rPr>
        <w:t>without power back off, or</w:t>
      </w:r>
    </w:p>
    <w:p w14:paraId="0718BD44" w14:textId="77777777" w:rsidR="00AD1976" w:rsidRPr="00EC1295" w:rsidRDefault="00AD1976" w:rsidP="00AD1976">
      <w:pPr>
        <w:ind w:left="568" w:hanging="284"/>
        <w:rPr>
          <w:rFonts w:eastAsia="Times New Roman"/>
        </w:rPr>
      </w:pPr>
      <w:r w:rsidRPr="00EC1295">
        <w:rPr>
          <w:rFonts w:eastAsia="Times New Roman"/>
        </w:rPr>
        <w:t>-</w:t>
      </w:r>
      <w:r w:rsidRPr="00EC1295">
        <w:rPr>
          <w:rFonts w:eastAsia="Times New Roman"/>
        </w:rPr>
        <w:tab/>
      </w:r>
      <w:r>
        <w:rPr>
          <w:rFonts w:eastAsia="Times New Roman"/>
        </w:rPr>
        <w:t>IAB-DU-FR1</w:t>
      </w:r>
      <w:r w:rsidRPr="00EC1295">
        <w:rPr>
          <w:rFonts w:eastAsia="Times New Roman"/>
        </w:rPr>
        <w:t xml:space="preserve">-TM3.1a at manufacturer's declared rated output power if 256QAM is supported by </w:t>
      </w:r>
      <w:r>
        <w:rPr>
          <w:rFonts w:eastAsia="Times New Roman"/>
        </w:rPr>
        <w:t>IAB</w:t>
      </w:r>
      <w:r>
        <w:rPr>
          <w:rFonts w:hint="eastAsia"/>
        </w:rPr>
        <w:t xml:space="preserve"> node</w:t>
      </w:r>
      <w:r w:rsidRPr="00EC1295">
        <w:rPr>
          <w:rFonts w:eastAsia="Times New Roman"/>
        </w:rPr>
        <w:t xml:space="preserve"> with power back off, and </w:t>
      </w:r>
      <w:r>
        <w:rPr>
          <w:rFonts w:eastAsia="Times New Roman"/>
        </w:rPr>
        <w:t>IAB-DU-FR1</w:t>
      </w:r>
      <w:r w:rsidRPr="00EC1295">
        <w:rPr>
          <w:rFonts w:eastAsia="Times New Roman"/>
        </w:rPr>
        <w:t>-TM3.1 at maximum power, or</w:t>
      </w:r>
    </w:p>
    <w:p w14:paraId="5B218695" w14:textId="77777777" w:rsidR="00AD1976" w:rsidRPr="00EC1295" w:rsidRDefault="00AD1976" w:rsidP="00AD1976">
      <w:pPr>
        <w:ind w:left="568" w:hanging="284"/>
        <w:rPr>
          <w:rFonts w:eastAsia="Times New Roman" w:cs="v4.2.0"/>
        </w:rPr>
      </w:pPr>
      <w:r w:rsidRPr="00EC1295">
        <w:rPr>
          <w:rFonts w:eastAsia="Times New Roman"/>
        </w:rPr>
        <w:t>-</w:t>
      </w:r>
      <w:r w:rsidRPr="00EC1295">
        <w:rPr>
          <w:rFonts w:eastAsia="Times New Roman"/>
        </w:rPr>
        <w:tab/>
      </w:r>
      <w:r>
        <w:rPr>
          <w:rFonts w:eastAsia="Times New Roman" w:cs="v4.2.0"/>
        </w:rPr>
        <w:t>IAB-DU-FR1</w:t>
      </w:r>
      <w:r w:rsidRPr="00EC1295">
        <w:rPr>
          <w:rFonts w:eastAsia="Times New Roman" w:cs="v4.2.0"/>
        </w:rPr>
        <w:t xml:space="preserve">-TM3.1 if highest modulation order supported by </w:t>
      </w:r>
      <w:r>
        <w:rPr>
          <w:rFonts w:eastAsia="Times New Roman" w:cs="v4.2.0"/>
        </w:rPr>
        <w:t>IAB-DU</w:t>
      </w:r>
      <w:r>
        <w:rPr>
          <w:rFonts w:hint="eastAsia"/>
        </w:rPr>
        <w:t xml:space="preserve"> </w:t>
      </w:r>
      <w:r w:rsidRPr="00EC1295">
        <w:rPr>
          <w:rFonts w:eastAsia="Times New Roman" w:cs="v4.2.0"/>
        </w:rPr>
        <w:t>is 64QAM, or</w:t>
      </w:r>
    </w:p>
    <w:p w14:paraId="3034FAC4" w14:textId="77777777" w:rsidR="00AD1976" w:rsidRPr="00EC1295" w:rsidRDefault="00AD1976" w:rsidP="00AD1976">
      <w:pPr>
        <w:ind w:left="568" w:hanging="284"/>
        <w:rPr>
          <w:rFonts w:eastAsia="Times New Roman" w:cs="v4.2.0"/>
        </w:rPr>
      </w:pPr>
      <w:r w:rsidRPr="00EC1295">
        <w:rPr>
          <w:rFonts w:eastAsia="Times New Roman"/>
        </w:rPr>
        <w:t>-</w:t>
      </w:r>
      <w:r w:rsidRPr="00EC1295">
        <w:rPr>
          <w:rFonts w:eastAsia="Times New Roman"/>
        </w:rPr>
        <w:tab/>
      </w:r>
      <w:r>
        <w:rPr>
          <w:rFonts w:eastAsia="Times New Roman" w:cs="v4.2.0"/>
        </w:rPr>
        <w:t>IAB-DU-FR1</w:t>
      </w:r>
      <w:r w:rsidRPr="00EC1295">
        <w:rPr>
          <w:rFonts w:eastAsia="Times New Roman" w:cs="v4.2.0"/>
        </w:rPr>
        <w:t xml:space="preserve">-TM3.2 if highest modulation order supported by </w:t>
      </w:r>
      <w:r>
        <w:rPr>
          <w:rFonts w:eastAsia="Times New Roman" w:cs="v4.2.0"/>
        </w:rPr>
        <w:t>IAB-DU</w:t>
      </w:r>
      <w:r>
        <w:rPr>
          <w:rFonts w:hint="eastAsia"/>
        </w:rPr>
        <w:t xml:space="preserve"> </w:t>
      </w:r>
      <w:r w:rsidRPr="00EC1295">
        <w:rPr>
          <w:rFonts w:eastAsia="Times New Roman" w:cs="v4.2.0"/>
        </w:rPr>
        <w:t>is 16QAM, or</w:t>
      </w:r>
    </w:p>
    <w:p w14:paraId="7B84F59C" w14:textId="77777777" w:rsidR="00AD1976" w:rsidRPr="00EC1295" w:rsidRDefault="00AD1976" w:rsidP="00AD1976">
      <w:pPr>
        <w:ind w:left="568" w:hanging="284"/>
        <w:rPr>
          <w:rFonts w:eastAsia="Times New Roman" w:cs="v4.2.0"/>
        </w:rPr>
      </w:pPr>
      <w:r w:rsidRPr="00EC1295">
        <w:rPr>
          <w:rFonts w:eastAsia="Times New Roman"/>
        </w:rPr>
        <w:t>-</w:t>
      </w:r>
      <w:r w:rsidRPr="00EC1295">
        <w:rPr>
          <w:rFonts w:eastAsia="Times New Roman"/>
        </w:rPr>
        <w:tab/>
      </w:r>
      <w:r>
        <w:rPr>
          <w:rFonts w:eastAsia="Times New Roman" w:cs="v4.2.0"/>
        </w:rPr>
        <w:t>IAB-DU-FR1</w:t>
      </w:r>
      <w:r w:rsidRPr="00EC1295">
        <w:rPr>
          <w:rFonts w:eastAsia="Times New Roman" w:cs="v4.2.0"/>
        </w:rPr>
        <w:t xml:space="preserve">-TM3.3 if highest modulation order supported by </w:t>
      </w:r>
      <w:r>
        <w:rPr>
          <w:rFonts w:eastAsia="Times New Roman" w:cs="v4.2.0"/>
        </w:rPr>
        <w:t>IAB-DU</w:t>
      </w:r>
      <w:r>
        <w:rPr>
          <w:rFonts w:hint="eastAsia"/>
        </w:rPr>
        <w:t xml:space="preserve"> </w:t>
      </w:r>
      <w:r w:rsidRPr="00EC1295">
        <w:rPr>
          <w:rFonts w:eastAsia="Times New Roman" w:cs="v4.2.0"/>
        </w:rPr>
        <w:t>is QPSK.</w:t>
      </w:r>
    </w:p>
    <w:p w14:paraId="36CF5BA8" w14:textId="77777777" w:rsidR="00AD1976" w:rsidRPr="00EC1295" w:rsidRDefault="00AD1976" w:rsidP="00AD1976">
      <w:pPr>
        <w:rPr>
          <w:rFonts w:eastAsia="Times New Roman"/>
        </w:rPr>
      </w:pPr>
      <w:r w:rsidRPr="00EC1295">
        <w:rPr>
          <w:rFonts w:eastAsia="Times New Roman"/>
        </w:rPr>
        <w:t xml:space="preserve">For </w:t>
      </w:r>
      <w:r>
        <w:rPr>
          <w:rFonts w:eastAsia="Times New Roman"/>
        </w:rPr>
        <w:t>IAB-DU-FR1</w:t>
      </w:r>
      <w:r w:rsidRPr="00EC1295">
        <w:rPr>
          <w:rFonts w:eastAsia="Times New Roman"/>
        </w:rPr>
        <w:t>-TM3.1a, power back-off shall be applied if it is declared.</w:t>
      </w:r>
    </w:p>
    <w:p w14:paraId="4BFC0AC8" w14:textId="77777777" w:rsidR="00AD1976" w:rsidRPr="00EC1295" w:rsidRDefault="00AD1976" w:rsidP="00AD1976">
      <w:pPr>
        <w:rPr>
          <w:rFonts w:eastAsia="Times New Roman"/>
        </w:rPr>
      </w:pPr>
      <w:r w:rsidRPr="00EC1295">
        <w:rPr>
          <w:rFonts w:eastAsia="Times New Roman"/>
        </w:rPr>
        <w:t>2)</w:t>
      </w:r>
      <w:r>
        <w:rPr>
          <w:rFonts w:hint="eastAsia"/>
        </w:rPr>
        <w:t xml:space="preserve"> </w:t>
      </w:r>
      <w:r w:rsidRPr="00EC1295">
        <w:rPr>
          <w:rFonts w:eastAsia="Times New Roman"/>
        </w:rPr>
        <w:t>Measure the EVM and frequency error as defined in annex H.</w:t>
      </w:r>
    </w:p>
    <w:p w14:paraId="1F3670D3" w14:textId="77777777" w:rsidR="00AD1976" w:rsidRPr="00EC1295" w:rsidRDefault="00AD1976" w:rsidP="00AD1976">
      <w:pPr>
        <w:rPr>
          <w:rFonts w:eastAsia="Times New Roman"/>
          <w:lang w:eastAsia="ja-JP"/>
        </w:rPr>
      </w:pPr>
      <w:r w:rsidRPr="00EC1295">
        <w:rPr>
          <w:rFonts w:eastAsia="Times New Roman"/>
        </w:rPr>
        <w:t>3)</w:t>
      </w:r>
      <w:r>
        <w:rPr>
          <w:rFonts w:hint="eastAsia"/>
        </w:rPr>
        <w:t xml:space="preserve"> </w:t>
      </w:r>
      <w:r w:rsidRPr="00EC1295">
        <w:rPr>
          <w:rFonts w:eastAsia="Times New Roman"/>
        </w:rPr>
        <w:t xml:space="preserve">Repeat steps 1 and 2 for </w:t>
      </w:r>
      <w:r>
        <w:rPr>
          <w:rFonts w:eastAsia="Times New Roman"/>
        </w:rPr>
        <w:t>IAB-DU-FR1</w:t>
      </w:r>
      <w:r w:rsidRPr="00EC1295">
        <w:rPr>
          <w:rFonts w:eastAsia="Times New Roman" w:hint="eastAsia"/>
        </w:rPr>
        <w:t>-</w:t>
      </w:r>
      <w:r w:rsidRPr="00EC1295">
        <w:rPr>
          <w:rFonts w:eastAsia="Times New Roman"/>
        </w:rPr>
        <w:t xml:space="preserve">TM2 if 256QAM is not supported by </w:t>
      </w:r>
      <w:r>
        <w:rPr>
          <w:rFonts w:eastAsia="Times New Roman"/>
        </w:rPr>
        <w:t>IAB-DU</w:t>
      </w:r>
      <w:r>
        <w:rPr>
          <w:rFonts w:hint="eastAsia"/>
        </w:rPr>
        <w:t xml:space="preserve"> </w:t>
      </w:r>
      <w:r w:rsidRPr="00EC1295">
        <w:rPr>
          <w:rFonts w:eastAsia="Times New Roman"/>
        </w:rPr>
        <w:t xml:space="preserve">or for </w:t>
      </w:r>
      <w:r>
        <w:rPr>
          <w:rFonts w:eastAsia="Times New Roman"/>
        </w:rPr>
        <w:t>IAB-DU-FR1</w:t>
      </w:r>
      <w:r w:rsidRPr="00EC1295">
        <w:rPr>
          <w:rFonts w:eastAsia="Times New Roman"/>
        </w:rPr>
        <w:t xml:space="preserve">-TM2a if 256QAM is supported by </w:t>
      </w:r>
      <w:r>
        <w:rPr>
          <w:rFonts w:eastAsia="Times New Roman"/>
        </w:rPr>
        <w:t>IAB-DU</w:t>
      </w:r>
      <w:r w:rsidRPr="00EC1295">
        <w:rPr>
          <w:rFonts w:eastAsia="Times New Roman"/>
        </w:rPr>
        <w:t xml:space="preserve">. For </w:t>
      </w:r>
      <w:r>
        <w:rPr>
          <w:rFonts w:eastAsia="Times New Roman"/>
        </w:rPr>
        <w:t>IAB-DU-FR1</w:t>
      </w:r>
      <w:r w:rsidRPr="00EC1295">
        <w:rPr>
          <w:rFonts w:eastAsia="Times New Roman"/>
        </w:rPr>
        <w:t xml:space="preserve">-TM2 and </w:t>
      </w:r>
      <w:r>
        <w:rPr>
          <w:rFonts w:eastAsia="Times New Roman"/>
        </w:rPr>
        <w:t>IAB-DU-FR1</w:t>
      </w:r>
      <w:r w:rsidRPr="00EC1295">
        <w:rPr>
          <w:rFonts w:eastAsia="Times New Roman"/>
        </w:rPr>
        <w:t>-TM2a the OFDM symbol TX power (OSTP) shall be at the lower limit of the dynamic range according to the test procedure in clause 6.3.3.4 and test requirements in clause 6.3.3.5.</w:t>
      </w:r>
    </w:p>
    <w:p w14:paraId="06932426" w14:textId="77777777" w:rsidR="00AD1976" w:rsidRPr="00EC1295" w:rsidRDefault="00AD1976" w:rsidP="00AD1976">
      <w:pPr>
        <w:rPr>
          <w:rFonts w:eastAsia="Times New Roman"/>
        </w:rPr>
      </w:pPr>
      <w:r w:rsidRPr="00EC1295">
        <w:rPr>
          <w:rFonts w:eastAsia="Times New Roman"/>
        </w:rPr>
        <w:t xml:space="preserve">In addition, for </w:t>
      </w:r>
      <w:r w:rsidRPr="00EC1295">
        <w:rPr>
          <w:rFonts w:eastAsia="Times New Roman"/>
          <w:i/>
        </w:rPr>
        <w:t>multi-band connector(s)</w:t>
      </w:r>
      <w:r w:rsidRPr="00EC1295">
        <w:rPr>
          <w:rFonts w:eastAsia="Times New Roman"/>
        </w:rPr>
        <w:t>, the following steps shall apply:</w:t>
      </w:r>
    </w:p>
    <w:p w14:paraId="55DE82F2" w14:textId="77777777" w:rsidR="00AD1976" w:rsidRDefault="00AD1976" w:rsidP="00AD1976">
      <w:r w:rsidRPr="00EC1295">
        <w:rPr>
          <w:rFonts w:eastAsia="Times New Roman"/>
        </w:rPr>
        <w:t>4)</w:t>
      </w:r>
      <w:r>
        <w:rPr>
          <w:rFonts w:hint="eastAsia"/>
        </w:rPr>
        <w:t xml:space="preserve"> </w:t>
      </w:r>
      <w:r w:rsidRPr="00EC1295">
        <w:rPr>
          <w:rFonts w:eastAsia="Times New Roman"/>
        </w:rPr>
        <w:t xml:space="preserve">For </w:t>
      </w:r>
      <w:r w:rsidRPr="00EC1295">
        <w:rPr>
          <w:rFonts w:eastAsia="Times New Roman"/>
          <w:i/>
        </w:rPr>
        <w:t>multi-band connectors</w:t>
      </w:r>
      <w:r w:rsidRPr="00EC1295">
        <w:rPr>
          <w:rFonts w:eastAsia="Times New Roman"/>
        </w:rPr>
        <w:t xml:space="preserve"> and single band tests, repeat the steps above per involved band where single band test configurations and test models shall apply with no carrier activated in the other band.</w:t>
      </w:r>
    </w:p>
    <w:p w14:paraId="54526025" w14:textId="77777777" w:rsidR="00AD1976" w:rsidRPr="00104346" w:rsidRDefault="00AD1976" w:rsidP="00EF3135">
      <w:pPr>
        <w:pStyle w:val="Heading5"/>
      </w:pPr>
      <w:bookmarkStart w:id="847" w:name="_Toc73962873"/>
      <w:r w:rsidRPr="00EC1295">
        <w:t>6.5.3.4.</w:t>
      </w:r>
      <w:r>
        <w:rPr>
          <w:rFonts w:hint="eastAsia"/>
        </w:rPr>
        <w:t>3</w:t>
      </w:r>
      <w:r w:rsidRPr="00EC1295">
        <w:tab/>
        <w:t>Procedure</w:t>
      </w:r>
      <w:r>
        <w:rPr>
          <w:rFonts w:hint="eastAsia"/>
        </w:rPr>
        <w:t xml:space="preserve"> for IAB-MT</w:t>
      </w:r>
      <w:bookmarkEnd w:id="847"/>
    </w:p>
    <w:p w14:paraId="773F4A4C" w14:textId="17805196" w:rsidR="00AD1976" w:rsidRPr="00EC1295" w:rsidRDefault="00AD1976" w:rsidP="00AD1976">
      <w:pPr>
        <w:rPr>
          <w:rFonts w:eastAsia="Times New Roman"/>
        </w:rPr>
      </w:pPr>
      <w:r>
        <w:rPr>
          <w:rFonts w:hint="eastAsia"/>
        </w:rPr>
        <w:t>For IAB-MT, t</w:t>
      </w:r>
      <w:r w:rsidRPr="00EC1295">
        <w:rPr>
          <w:rFonts w:eastAsia="Times New Roman"/>
        </w:rPr>
        <w:t xml:space="preserve">he minimum requirement is applied to all </w:t>
      </w:r>
      <w:r w:rsidRPr="00EC1295">
        <w:rPr>
          <w:rFonts w:eastAsia="Times New Roman"/>
          <w:i/>
        </w:rPr>
        <w:t>TAB connectors</w:t>
      </w:r>
      <w:r w:rsidRPr="00EC1295">
        <w:rPr>
          <w:rFonts w:eastAsia="Times New Roman"/>
        </w:rPr>
        <w:t xml:space="preserve">, they may be tested one at a time or multiple </w:t>
      </w:r>
      <w:r w:rsidRPr="00EC1295">
        <w:rPr>
          <w:rFonts w:eastAsia="Times New Roman"/>
          <w:i/>
        </w:rPr>
        <w:t>TAB connectors</w:t>
      </w:r>
      <w:r w:rsidRPr="00EC1295">
        <w:rPr>
          <w:rFonts w:eastAsia="Times New Roman"/>
        </w:rPr>
        <w:t xml:space="preserve"> may be tested in parallel as shown in annex D.</w:t>
      </w:r>
      <w:r w:rsidR="00102F58">
        <w:rPr>
          <w:rFonts w:eastAsia="Times New Roman"/>
        </w:rPr>
        <w:t>1</w:t>
      </w:r>
      <w:r w:rsidRPr="00EC1295">
        <w:rPr>
          <w:rFonts w:eastAsia="Times New Roman"/>
        </w:rPr>
        <w:t>.1 for</w:t>
      </w:r>
      <w:r w:rsidRPr="00EC1295">
        <w:rPr>
          <w:rFonts w:eastAsia="Times New Roman"/>
          <w:i/>
        </w:rPr>
        <w:t xml:space="preserve"> </w:t>
      </w:r>
      <w:r>
        <w:rPr>
          <w:rFonts w:hint="eastAsia"/>
          <w:i/>
        </w:rPr>
        <w:t>IAB</w:t>
      </w:r>
      <w:r w:rsidRPr="00EC1295">
        <w:rPr>
          <w:rFonts w:eastAsia="Times New Roman"/>
          <w:i/>
        </w:rPr>
        <w:t xml:space="preserve"> type 1-H</w:t>
      </w:r>
      <w:r w:rsidRPr="00EC1295">
        <w:rPr>
          <w:rFonts w:eastAsia="Times New Roman"/>
        </w:rPr>
        <w:t xml:space="preserve">. Whichever method is used the procedure is repeated until all </w:t>
      </w:r>
      <w:r w:rsidRPr="00EC1295">
        <w:rPr>
          <w:rFonts w:eastAsia="Times New Roman"/>
          <w:i/>
        </w:rPr>
        <w:t>TAB connectors</w:t>
      </w:r>
      <w:r w:rsidRPr="00EC1295">
        <w:rPr>
          <w:rFonts w:eastAsia="Times New Roman"/>
        </w:rPr>
        <w:t xml:space="preserve"> necessary to demonstrate conformance have been tested.</w:t>
      </w:r>
    </w:p>
    <w:p w14:paraId="5212442A" w14:textId="77777777" w:rsidR="00AD1976" w:rsidRPr="00EC1295" w:rsidRDefault="00AD1976" w:rsidP="00AD1976">
      <w:pPr>
        <w:rPr>
          <w:rFonts w:eastAsia="Times New Roman"/>
        </w:rPr>
      </w:pPr>
      <w:r w:rsidRPr="00EC1295">
        <w:rPr>
          <w:rFonts w:eastAsia="Times New Roman" w:cs="v4.2.0"/>
        </w:rPr>
        <w:t>1)</w:t>
      </w:r>
      <w:r>
        <w:rPr>
          <w:rFonts w:cs="v4.2.0" w:hint="eastAsia"/>
        </w:rPr>
        <w:t xml:space="preserve"> </w:t>
      </w:r>
      <w:r w:rsidRPr="00EC1295">
        <w:rPr>
          <w:rFonts w:eastAsia="Times New Roman" w:cs="v4.2.0"/>
        </w:rPr>
        <w:t>For a</w:t>
      </w:r>
      <w:r w:rsidRPr="00EC1295">
        <w:rPr>
          <w:rFonts w:eastAsia="Times New Roman" w:cs="v5.0.0"/>
        </w:rPr>
        <w:t xml:space="preserve"> </w:t>
      </w:r>
      <w:r w:rsidRPr="00EC1295">
        <w:rPr>
          <w:rFonts w:eastAsia="Times New Roman" w:cs="v4.2.0"/>
          <w:i/>
        </w:rPr>
        <w:t>TAB connector</w:t>
      </w:r>
      <w:r w:rsidRPr="00EC1295">
        <w:rPr>
          <w:rFonts w:eastAsia="Times New Roman" w:cs="v4.2.0"/>
        </w:rPr>
        <w:t xml:space="preserve"> declared to be capable of single carrier operation only (D.16)</w:t>
      </w:r>
      <w:r w:rsidRPr="00EC1295">
        <w:rPr>
          <w:rFonts w:eastAsia="Times New Roman"/>
        </w:rPr>
        <w:t xml:space="preserve">, set the </w:t>
      </w:r>
      <w:r w:rsidRPr="00EC1295">
        <w:rPr>
          <w:rFonts w:eastAsia="Times New Roman" w:cs="v4.2.0"/>
          <w:i/>
        </w:rPr>
        <w:t>TAB connector</w:t>
      </w:r>
      <w:r w:rsidRPr="00EC1295">
        <w:rPr>
          <w:rFonts w:eastAsia="Times New Roman" w:cs="v4.2.0"/>
        </w:rPr>
        <w:t xml:space="preserve"> under test </w:t>
      </w:r>
      <w:r w:rsidRPr="00EC1295">
        <w:rPr>
          <w:rFonts w:eastAsia="Times New Roman"/>
        </w:rPr>
        <w:t>to transmit a signal according to the applicable test configuration in clause 4.8 using the corresponding test models:</w:t>
      </w:r>
    </w:p>
    <w:p w14:paraId="21CDD128" w14:textId="77777777" w:rsidR="00AD1976" w:rsidRPr="00EC1295" w:rsidRDefault="00AD1976" w:rsidP="00AD1976">
      <w:pPr>
        <w:ind w:left="568" w:hanging="284"/>
        <w:rPr>
          <w:rFonts w:eastAsia="Times New Roman"/>
        </w:rPr>
      </w:pPr>
      <w:r w:rsidRPr="00EC1295">
        <w:rPr>
          <w:rFonts w:eastAsia="Times New Roman"/>
        </w:rPr>
        <w:t>-</w:t>
      </w:r>
      <w:r w:rsidRPr="00EC1295">
        <w:rPr>
          <w:rFonts w:eastAsia="Times New Roman"/>
        </w:rPr>
        <w:tab/>
      </w:r>
      <w:r>
        <w:rPr>
          <w:rFonts w:eastAsia="Times New Roman"/>
        </w:rPr>
        <w:t>IAB-</w:t>
      </w:r>
      <w:r>
        <w:rPr>
          <w:rFonts w:hint="eastAsia"/>
        </w:rPr>
        <w:t>MT</w:t>
      </w:r>
      <w:r>
        <w:rPr>
          <w:rFonts w:eastAsia="Times New Roman"/>
        </w:rPr>
        <w:t>-FR1</w:t>
      </w:r>
      <w:r w:rsidRPr="00EC1295">
        <w:rPr>
          <w:rFonts w:eastAsia="Times New Roman"/>
        </w:rPr>
        <w:t xml:space="preserve">-TM3.1a if 256QAM is supported by </w:t>
      </w:r>
      <w:r>
        <w:rPr>
          <w:rFonts w:eastAsia="Times New Roman"/>
        </w:rPr>
        <w:t>IAB-MT</w:t>
      </w:r>
      <w:r w:rsidRPr="00EC1295">
        <w:rPr>
          <w:rFonts w:eastAsia="Times New Roman"/>
        </w:rPr>
        <w:t xml:space="preserve"> without power back off, or</w:t>
      </w:r>
    </w:p>
    <w:p w14:paraId="6FDDB376" w14:textId="77777777" w:rsidR="00AD1976" w:rsidRPr="00EC1295" w:rsidRDefault="00AD1976" w:rsidP="00AD1976">
      <w:pPr>
        <w:ind w:left="568" w:hanging="284"/>
        <w:rPr>
          <w:rFonts w:eastAsia="Times New Roman"/>
        </w:rPr>
      </w:pPr>
      <w:r w:rsidRPr="00EC1295">
        <w:rPr>
          <w:rFonts w:eastAsia="Times New Roman"/>
        </w:rPr>
        <w:lastRenderedPageBreak/>
        <w:t>-</w:t>
      </w:r>
      <w:r w:rsidRPr="00EC1295">
        <w:rPr>
          <w:rFonts w:eastAsia="Times New Roman"/>
        </w:rPr>
        <w:tab/>
      </w:r>
      <w:r>
        <w:rPr>
          <w:rFonts w:eastAsia="Times New Roman"/>
        </w:rPr>
        <w:t>IAB-MT-FR1</w:t>
      </w:r>
      <w:r w:rsidRPr="00EC1295">
        <w:rPr>
          <w:rFonts w:eastAsia="Times New Roman"/>
        </w:rPr>
        <w:t xml:space="preserve">-TM3.1a at manufacturer's declared rated output power if 256QAM is supported by </w:t>
      </w:r>
      <w:r>
        <w:rPr>
          <w:rFonts w:eastAsia="Times New Roman"/>
        </w:rPr>
        <w:t>IAB-MT</w:t>
      </w:r>
      <w:r w:rsidRPr="00EC1295">
        <w:rPr>
          <w:rFonts w:eastAsia="Times New Roman"/>
        </w:rPr>
        <w:t xml:space="preserve"> with power back off, and </w:t>
      </w:r>
      <w:r>
        <w:rPr>
          <w:rFonts w:eastAsia="Times New Roman"/>
        </w:rPr>
        <w:t>IAB-MT-FR1</w:t>
      </w:r>
      <w:r w:rsidRPr="00EC1295">
        <w:rPr>
          <w:rFonts w:eastAsia="Times New Roman"/>
        </w:rPr>
        <w:t>-TM3.1 at maximum power, or</w:t>
      </w:r>
    </w:p>
    <w:p w14:paraId="273A9E18" w14:textId="77777777" w:rsidR="00AD1976" w:rsidRPr="00EC1295" w:rsidRDefault="00AD1976" w:rsidP="00AD1976">
      <w:pPr>
        <w:ind w:left="568" w:hanging="284"/>
        <w:rPr>
          <w:rFonts w:eastAsia="Times New Roman" w:cs="v4.2.0"/>
        </w:rPr>
      </w:pPr>
      <w:r w:rsidRPr="00EC1295">
        <w:rPr>
          <w:rFonts w:eastAsia="Times New Roman"/>
        </w:rPr>
        <w:t>-</w:t>
      </w:r>
      <w:r w:rsidRPr="00EC1295">
        <w:rPr>
          <w:rFonts w:eastAsia="Times New Roman"/>
        </w:rPr>
        <w:tab/>
      </w:r>
      <w:r>
        <w:rPr>
          <w:rFonts w:eastAsia="Times New Roman" w:cs="v4.2.0"/>
        </w:rPr>
        <w:t>IAB-MT-FR1</w:t>
      </w:r>
      <w:r w:rsidRPr="00EC1295">
        <w:rPr>
          <w:rFonts w:eastAsia="Times New Roman" w:cs="v4.2.0"/>
        </w:rPr>
        <w:t xml:space="preserve">-TM3.1 if highest modulation order supported by </w:t>
      </w:r>
      <w:r>
        <w:rPr>
          <w:rFonts w:eastAsia="Times New Roman" w:cs="v4.2.0"/>
        </w:rPr>
        <w:t>IAB-MT</w:t>
      </w:r>
      <w:r w:rsidRPr="00EC1295">
        <w:rPr>
          <w:rFonts w:eastAsia="Times New Roman" w:cs="v4.2.0"/>
        </w:rPr>
        <w:t xml:space="preserve"> is 64QAM, or</w:t>
      </w:r>
    </w:p>
    <w:p w14:paraId="0ECFCBAC" w14:textId="77777777" w:rsidR="00AD1976" w:rsidRPr="00EC1295" w:rsidRDefault="00AD1976" w:rsidP="00AD1976">
      <w:pPr>
        <w:ind w:left="568" w:hanging="284"/>
        <w:rPr>
          <w:rFonts w:eastAsia="Times New Roman" w:cs="v4.2.0"/>
        </w:rPr>
      </w:pPr>
      <w:r w:rsidRPr="00EC1295">
        <w:rPr>
          <w:rFonts w:eastAsia="Times New Roman"/>
        </w:rPr>
        <w:t>-</w:t>
      </w:r>
      <w:r w:rsidRPr="00EC1295">
        <w:rPr>
          <w:rFonts w:eastAsia="Times New Roman"/>
        </w:rPr>
        <w:tab/>
      </w:r>
      <w:r>
        <w:rPr>
          <w:rFonts w:eastAsia="Times New Roman" w:cs="v4.2.0"/>
        </w:rPr>
        <w:t>IAB-MT-FR1</w:t>
      </w:r>
      <w:r w:rsidRPr="00EC1295">
        <w:rPr>
          <w:rFonts w:eastAsia="Times New Roman" w:cs="v4.2.0"/>
        </w:rPr>
        <w:t xml:space="preserve">-TM3.2 if highest modulation order supported by </w:t>
      </w:r>
      <w:r>
        <w:rPr>
          <w:rFonts w:eastAsia="Times New Roman" w:cs="v4.2.0"/>
        </w:rPr>
        <w:t>IAB-MT</w:t>
      </w:r>
      <w:r w:rsidRPr="00EC1295">
        <w:rPr>
          <w:rFonts w:eastAsia="Times New Roman" w:cs="v4.2.0"/>
        </w:rPr>
        <w:t xml:space="preserve"> is 16QAM, or</w:t>
      </w:r>
    </w:p>
    <w:p w14:paraId="54C54DDD" w14:textId="77777777" w:rsidR="00AD1976" w:rsidRPr="00EC1295" w:rsidRDefault="00AD1976" w:rsidP="00AD1976">
      <w:pPr>
        <w:ind w:left="568" w:hanging="284"/>
        <w:rPr>
          <w:rFonts w:eastAsia="Times New Roman" w:cs="v4.2.0"/>
        </w:rPr>
      </w:pPr>
      <w:r w:rsidRPr="00EC1295">
        <w:rPr>
          <w:rFonts w:eastAsia="Times New Roman"/>
        </w:rPr>
        <w:t>-</w:t>
      </w:r>
      <w:r w:rsidRPr="00EC1295">
        <w:rPr>
          <w:rFonts w:eastAsia="Times New Roman"/>
        </w:rPr>
        <w:tab/>
      </w:r>
      <w:r>
        <w:rPr>
          <w:rFonts w:eastAsia="Times New Roman" w:cs="v4.2.0"/>
        </w:rPr>
        <w:t>IAB-MT-FR1</w:t>
      </w:r>
      <w:r w:rsidRPr="00EC1295">
        <w:rPr>
          <w:rFonts w:eastAsia="Times New Roman" w:cs="v4.2.0"/>
        </w:rPr>
        <w:t xml:space="preserve">-TM3.3 if highest modulation order supported by </w:t>
      </w:r>
      <w:r>
        <w:rPr>
          <w:rFonts w:eastAsia="Times New Roman" w:cs="v4.2.0"/>
        </w:rPr>
        <w:t>IAB-MT</w:t>
      </w:r>
      <w:r w:rsidRPr="00EC1295">
        <w:rPr>
          <w:rFonts w:eastAsia="Times New Roman" w:cs="v4.2.0"/>
        </w:rPr>
        <w:t xml:space="preserve"> is QPSK.</w:t>
      </w:r>
    </w:p>
    <w:p w14:paraId="304902F5" w14:textId="77777777" w:rsidR="00AD1976" w:rsidRPr="00EC1295" w:rsidRDefault="00AD1976" w:rsidP="00AD1976">
      <w:pPr>
        <w:rPr>
          <w:rFonts w:eastAsia="Times New Roman"/>
        </w:rPr>
      </w:pPr>
      <w:r w:rsidRPr="00EC1295">
        <w:rPr>
          <w:rFonts w:eastAsia="Times New Roman" w:cs="v4.2.0"/>
        </w:rPr>
        <w:t xml:space="preserve">For a </w:t>
      </w:r>
      <w:r w:rsidRPr="00EC1295">
        <w:rPr>
          <w:rFonts w:eastAsia="Times New Roman" w:cs="v4.2.0"/>
          <w:i/>
        </w:rPr>
        <w:t>TAB connector</w:t>
      </w:r>
      <w:r w:rsidRPr="00EC1295">
        <w:rPr>
          <w:rFonts w:eastAsia="Times New Roman" w:cs="v4.2.0"/>
        </w:rPr>
        <w:t xml:space="preserve"> declared to be capable of multi-carrier and/or CA operation </w:t>
      </w:r>
      <w:r w:rsidRPr="00EC1295">
        <w:rPr>
          <w:rFonts w:eastAsia="Times New Roman"/>
        </w:rPr>
        <w:t>(D.15-D.16)</w:t>
      </w:r>
      <w:r w:rsidRPr="00EC1295">
        <w:rPr>
          <w:rFonts w:eastAsia="Times New Roman" w:cs="v4.2.0"/>
        </w:rPr>
        <w:t xml:space="preserve">, set </w:t>
      </w:r>
      <w:r w:rsidRPr="00EC1295">
        <w:rPr>
          <w:rFonts w:eastAsia="Times New Roman"/>
        </w:rPr>
        <w:t>the</w:t>
      </w:r>
      <w:r w:rsidRPr="00EC1295">
        <w:rPr>
          <w:rFonts w:eastAsia="Times New Roman" w:cs="v4.2.0"/>
          <w:i/>
        </w:rPr>
        <w:t xml:space="preserve"> TAB connector</w:t>
      </w:r>
      <w:r w:rsidRPr="00EC1295">
        <w:rPr>
          <w:rFonts w:eastAsia="Times New Roman" w:cs="v4.2.0"/>
        </w:rPr>
        <w:t xml:space="preserve"> under test to transmit according to </w:t>
      </w:r>
      <w:r w:rsidRPr="00EC1295">
        <w:rPr>
          <w:rFonts w:eastAsia="Times New Roman"/>
        </w:rPr>
        <w:t>the applicable test configuration and corresponding power setting specified in clauses 4.7 and 4.8 using the corresponding test models on all carriers configured:</w:t>
      </w:r>
    </w:p>
    <w:p w14:paraId="7C034B84" w14:textId="77777777" w:rsidR="00AD1976" w:rsidRPr="00EC1295" w:rsidRDefault="00AD1976" w:rsidP="00AD1976">
      <w:pPr>
        <w:ind w:left="568" w:hanging="284"/>
        <w:rPr>
          <w:rFonts w:eastAsia="Times New Roman"/>
        </w:rPr>
      </w:pPr>
      <w:r w:rsidRPr="00EC1295">
        <w:rPr>
          <w:rFonts w:eastAsia="Times New Roman"/>
        </w:rPr>
        <w:t>-</w:t>
      </w:r>
      <w:r w:rsidRPr="00EC1295">
        <w:rPr>
          <w:rFonts w:eastAsia="Times New Roman"/>
        </w:rPr>
        <w:tab/>
      </w:r>
      <w:r>
        <w:rPr>
          <w:rFonts w:eastAsia="Times New Roman"/>
        </w:rPr>
        <w:t>IAB-MT-FR1</w:t>
      </w:r>
      <w:r w:rsidRPr="00EC1295">
        <w:rPr>
          <w:rFonts w:eastAsia="Times New Roman"/>
        </w:rPr>
        <w:t xml:space="preserve">-TM3.1a if 256QAM is supported by </w:t>
      </w:r>
      <w:r>
        <w:rPr>
          <w:rFonts w:eastAsia="Times New Roman"/>
        </w:rPr>
        <w:t>IAB-MT</w:t>
      </w:r>
      <w:r w:rsidRPr="00EC1295">
        <w:rPr>
          <w:rFonts w:eastAsia="Times New Roman"/>
        </w:rPr>
        <w:t xml:space="preserve"> without power back off, or</w:t>
      </w:r>
    </w:p>
    <w:p w14:paraId="2574F0FB" w14:textId="77777777" w:rsidR="00AD1976" w:rsidRPr="00EC1295" w:rsidRDefault="00AD1976" w:rsidP="00AD1976">
      <w:pPr>
        <w:ind w:left="568" w:hanging="284"/>
        <w:rPr>
          <w:rFonts w:eastAsia="Times New Roman"/>
        </w:rPr>
      </w:pPr>
      <w:r w:rsidRPr="00EC1295">
        <w:rPr>
          <w:rFonts w:eastAsia="Times New Roman"/>
        </w:rPr>
        <w:t>-</w:t>
      </w:r>
      <w:r w:rsidRPr="00EC1295">
        <w:rPr>
          <w:rFonts w:eastAsia="Times New Roman"/>
        </w:rPr>
        <w:tab/>
      </w:r>
      <w:r>
        <w:rPr>
          <w:rFonts w:eastAsia="Times New Roman"/>
        </w:rPr>
        <w:t>IAB-MT-FR1</w:t>
      </w:r>
      <w:r w:rsidRPr="00EC1295">
        <w:rPr>
          <w:rFonts w:eastAsia="Times New Roman"/>
        </w:rPr>
        <w:t xml:space="preserve">-TM3.1a at manufacturer's declared rated output power if 256QAM is supported by </w:t>
      </w:r>
      <w:r>
        <w:rPr>
          <w:rFonts w:eastAsia="Times New Roman"/>
        </w:rPr>
        <w:t>IAB-MT</w:t>
      </w:r>
      <w:r w:rsidRPr="00EC1295">
        <w:rPr>
          <w:rFonts w:eastAsia="Times New Roman"/>
        </w:rPr>
        <w:t xml:space="preserve"> with power back off, and </w:t>
      </w:r>
      <w:r>
        <w:rPr>
          <w:rFonts w:eastAsia="Times New Roman"/>
        </w:rPr>
        <w:t>IAB-MT-FR1</w:t>
      </w:r>
      <w:r w:rsidRPr="00EC1295">
        <w:rPr>
          <w:rFonts w:eastAsia="Times New Roman"/>
        </w:rPr>
        <w:t>-TM3.1 at maximum power, or</w:t>
      </w:r>
    </w:p>
    <w:p w14:paraId="124D8190" w14:textId="77777777" w:rsidR="00AD1976" w:rsidRPr="00EC1295" w:rsidRDefault="00AD1976" w:rsidP="00AD1976">
      <w:pPr>
        <w:ind w:left="568" w:hanging="284"/>
        <w:rPr>
          <w:rFonts w:eastAsia="Times New Roman" w:cs="v4.2.0"/>
        </w:rPr>
      </w:pPr>
      <w:r w:rsidRPr="00EC1295">
        <w:rPr>
          <w:rFonts w:eastAsia="Times New Roman"/>
        </w:rPr>
        <w:t>-</w:t>
      </w:r>
      <w:r w:rsidRPr="00EC1295">
        <w:rPr>
          <w:rFonts w:eastAsia="Times New Roman"/>
        </w:rPr>
        <w:tab/>
      </w:r>
      <w:r>
        <w:rPr>
          <w:rFonts w:eastAsia="Times New Roman" w:cs="v4.2.0"/>
        </w:rPr>
        <w:t>IAB-MT-FR1</w:t>
      </w:r>
      <w:r w:rsidRPr="00EC1295">
        <w:rPr>
          <w:rFonts w:eastAsia="Times New Roman" w:cs="v4.2.0"/>
        </w:rPr>
        <w:t xml:space="preserve">-TM3.1 if highest modulation order supported by </w:t>
      </w:r>
      <w:r>
        <w:rPr>
          <w:rFonts w:eastAsia="Times New Roman" w:cs="v4.2.0"/>
        </w:rPr>
        <w:t>IAB-MT</w:t>
      </w:r>
      <w:r w:rsidRPr="00EC1295">
        <w:rPr>
          <w:rFonts w:eastAsia="Times New Roman" w:cs="v4.2.0"/>
        </w:rPr>
        <w:t xml:space="preserve"> is 64QAM, or</w:t>
      </w:r>
    </w:p>
    <w:p w14:paraId="42702384" w14:textId="77777777" w:rsidR="00AD1976" w:rsidRPr="00EC1295" w:rsidRDefault="00AD1976" w:rsidP="00AD1976">
      <w:pPr>
        <w:ind w:left="568" w:hanging="284"/>
        <w:rPr>
          <w:rFonts w:eastAsia="Times New Roman" w:cs="v4.2.0"/>
        </w:rPr>
      </w:pPr>
      <w:r w:rsidRPr="00EC1295">
        <w:rPr>
          <w:rFonts w:eastAsia="Times New Roman"/>
        </w:rPr>
        <w:t>-</w:t>
      </w:r>
      <w:r w:rsidRPr="00EC1295">
        <w:rPr>
          <w:rFonts w:eastAsia="Times New Roman"/>
        </w:rPr>
        <w:tab/>
      </w:r>
      <w:r>
        <w:rPr>
          <w:rFonts w:eastAsia="Times New Roman" w:cs="v4.2.0"/>
        </w:rPr>
        <w:t>IAB-MT-FR1</w:t>
      </w:r>
      <w:r w:rsidRPr="00EC1295">
        <w:rPr>
          <w:rFonts w:eastAsia="Times New Roman" w:cs="v4.2.0"/>
        </w:rPr>
        <w:t xml:space="preserve">-TM3.2 if highest modulation order supported by </w:t>
      </w:r>
      <w:r>
        <w:rPr>
          <w:rFonts w:eastAsia="Times New Roman" w:cs="v4.2.0"/>
        </w:rPr>
        <w:t>IAB-MT</w:t>
      </w:r>
      <w:r w:rsidRPr="00EC1295">
        <w:rPr>
          <w:rFonts w:eastAsia="Times New Roman" w:cs="v4.2.0"/>
        </w:rPr>
        <w:t xml:space="preserve"> is 16QAM, or</w:t>
      </w:r>
    </w:p>
    <w:p w14:paraId="630F4D40" w14:textId="77777777" w:rsidR="00AD1976" w:rsidRPr="00EC1295" w:rsidRDefault="00AD1976" w:rsidP="00AD1976">
      <w:pPr>
        <w:ind w:left="568" w:hanging="284"/>
        <w:rPr>
          <w:rFonts w:eastAsia="Times New Roman" w:cs="v4.2.0"/>
        </w:rPr>
      </w:pPr>
      <w:r w:rsidRPr="00EC1295">
        <w:rPr>
          <w:rFonts w:eastAsia="Times New Roman"/>
        </w:rPr>
        <w:t>-</w:t>
      </w:r>
      <w:r w:rsidRPr="00EC1295">
        <w:rPr>
          <w:rFonts w:eastAsia="Times New Roman"/>
        </w:rPr>
        <w:tab/>
      </w:r>
      <w:r>
        <w:rPr>
          <w:rFonts w:eastAsia="Times New Roman" w:cs="v4.2.0"/>
        </w:rPr>
        <w:t>IAB-MT-FR1</w:t>
      </w:r>
      <w:r w:rsidRPr="00EC1295">
        <w:rPr>
          <w:rFonts w:eastAsia="Times New Roman" w:cs="v4.2.0"/>
        </w:rPr>
        <w:t xml:space="preserve">-TM3.3 if highest modulation order supported by </w:t>
      </w:r>
      <w:r>
        <w:rPr>
          <w:rFonts w:eastAsia="Times New Roman" w:cs="v4.2.0"/>
        </w:rPr>
        <w:t>IAB-MT</w:t>
      </w:r>
      <w:r w:rsidRPr="00EC1295">
        <w:rPr>
          <w:rFonts w:eastAsia="Times New Roman" w:cs="v4.2.0"/>
        </w:rPr>
        <w:t xml:space="preserve"> is QPSK.</w:t>
      </w:r>
    </w:p>
    <w:p w14:paraId="5D138955" w14:textId="77777777" w:rsidR="00AD1976" w:rsidRPr="00EC1295" w:rsidRDefault="00AD1976" w:rsidP="00AD1976">
      <w:pPr>
        <w:rPr>
          <w:rFonts w:eastAsia="Times New Roman"/>
        </w:rPr>
      </w:pPr>
      <w:r w:rsidRPr="00EC1295">
        <w:rPr>
          <w:rFonts w:eastAsia="Times New Roman"/>
        </w:rPr>
        <w:t xml:space="preserve">For </w:t>
      </w:r>
      <w:r>
        <w:rPr>
          <w:rFonts w:eastAsia="Times New Roman"/>
        </w:rPr>
        <w:t>IAB-MT-FR1</w:t>
      </w:r>
      <w:r w:rsidRPr="00EC1295">
        <w:rPr>
          <w:rFonts w:eastAsia="Times New Roman"/>
        </w:rPr>
        <w:t>-TM3.1a, power back-off shall be applied if it is declared.</w:t>
      </w:r>
    </w:p>
    <w:p w14:paraId="51887019" w14:textId="77777777" w:rsidR="00AD1976" w:rsidRPr="00EC1295" w:rsidRDefault="00AD1976" w:rsidP="00AD1976">
      <w:pPr>
        <w:rPr>
          <w:rFonts w:eastAsia="Times New Roman"/>
        </w:rPr>
      </w:pPr>
      <w:r w:rsidRPr="00EC1295">
        <w:rPr>
          <w:rFonts w:eastAsia="Times New Roman"/>
        </w:rPr>
        <w:t>2)</w:t>
      </w:r>
      <w:r>
        <w:rPr>
          <w:rFonts w:hint="eastAsia"/>
        </w:rPr>
        <w:t xml:space="preserve"> </w:t>
      </w:r>
      <w:r w:rsidRPr="00EC1295">
        <w:rPr>
          <w:rFonts w:eastAsia="Times New Roman"/>
        </w:rPr>
        <w:t>Measure the EVM and frequency error as defined in annex H.</w:t>
      </w:r>
    </w:p>
    <w:p w14:paraId="7A415056" w14:textId="77777777" w:rsidR="00AD1976" w:rsidRPr="00EC1295" w:rsidRDefault="00AD1976" w:rsidP="00AD1976">
      <w:pPr>
        <w:rPr>
          <w:rFonts w:eastAsia="Times New Roman"/>
          <w:lang w:eastAsia="ja-JP"/>
        </w:rPr>
      </w:pPr>
      <w:r w:rsidRPr="00EC1295">
        <w:rPr>
          <w:rFonts w:eastAsia="Times New Roman"/>
        </w:rPr>
        <w:t>3)</w:t>
      </w:r>
      <w:r>
        <w:rPr>
          <w:rFonts w:hint="eastAsia"/>
        </w:rPr>
        <w:t xml:space="preserve"> </w:t>
      </w:r>
      <w:r w:rsidRPr="00EC1295">
        <w:rPr>
          <w:rFonts w:eastAsia="Times New Roman"/>
        </w:rPr>
        <w:t xml:space="preserve">Repeat steps 1 and 2 for </w:t>
      </w:r>
      <w:r>
        <w:rPr>
          <w:rFonts w:eastAsia="Times New Roman"/>
        </w:rPr>
        <w:t>IAB-MT-FR1</w:t>
      </w:r>
      <w:r w:rsidRPr="00EC1295">
        <w:rPr>
          <w:rFonts w:eastAsia="Times New Roman" w:hint="eastAsia"/>
        </w:rPr>
        <w:t>-</w:t>
      </w:r>
      <w:r w:rsidRPr="00EC1295">
        <w:rPr>
          <w:rFonts w:eastAsia="Times New Roman"/>
        </w:rPr>
        <w:t xml:space="preserve">TM2 if 256QAM is not supported by </w:t>
      </w:r>
      <w:r>
        <w:rPr>
          <w:rFonts w:eastAsia="Times New Roman"/>
        </w:rPr>
        <w:t>IAB-MT</w:t>
      </w:r>
      <w:r w:rsidRPr="00EC1295">
        <w:rPr>
          <w:rFonts w:eastAsia="Times New Roman"/>
        </w:rPr>
        <w:t xml:space="preserve"> or for </w:t>
      </w:r>
      <w:r>
        <w:rPr>
          <w:rFonts w:eastAsia="Times New Roman"/>
        </w:rPr>
        <w:t>IAB-MT-FR1</w:t>
      </w:r>
      <w:r w:rsidRPr="00EC1295">
        <w:rPr>
          <w:rFonts w:eastAsia="Times New Roman"/>
        </w:rPr>
        <w:t xml:space="preserve">-TM2a if 256QAM is supported by </w:t>
      </w:r>
      <w:r>
        <w:rPr>
          <w:rFonts w:eastAsia="Times New Roman"/>
        </w:rPr>
        <w:t>IAB-MT</w:t>
      </w:r>
      <w:r w:rsidRPr="00EC1295">
        <w:rPr>
          <w:rFonts w:eastAsia="Times New Roman"/>
        </w:rPr>
        <w:t xml:space="preserve">. For </w:t>
      </w:r>
      <w:r>
        <w:rPr>
          <w:rFonts w:eastAsia="Times New Roman"/>
        </w:rPr>
        <w:t>IAB-MT-FR1</w:t>
      </w:r>
      <w:r w:rsidRPr="00EC1295">
        <w:rPr>
          <w:rFonts w:eastAsia="Times New Roman"/>
        </w:rPr>
        <w:t xml:space="preserve">-TM2 and </w:t>
      </w:r>
      <w:r>
        <w:rPr>
          <w:rFonts w:eastAsia="Times New Roman"/>
        </w:rPr>
        <w:t>IAB-MT-FR1</w:t>
      </w:r>
      <w:r w:rsidRPr="00EC1295">
        <w:rPr>
          <w:rFonts w:eastAsia="Times New Roman"/>
        </w:rPr>
        <w:t>-TM2a the OFDM symbol TX power (OSTP) shall be at the lower limit of the dynamic range according to the test procedure in clause 6.3.3.4 and test requirements in clause 6.3.3.5.</w:t>
      </w:r>
    </w:p>
    <w:p w14:paraId="36B3EA9B" w14:textId="77777777" w:rsidR="00AD1976" w:rsidRPr="00EC1295" w:rsidRDefault="00AD1976" w:rsidP="00AD1976">
      <w:pPr>
        <w:rPr>
          <w:rFonts w:eastAsia="Times New Roman"/>
        </w:rPr>
      </w:pPr>
      <w:r w:rsidRPr="00EC1295">
        <w:rPr>
          <w:rFonts w:eastAsia="Times New Roman"/>
        </w:rPr>
        <w:t xml:space="preserve">In addition, for </w:t>
      </w:r>
      <w:r w:rsidRPr="00EC1295">
        <w:rPr>
          <w:rFonts w:eastAsia="Times New Roman"/>
          <w:i/>
        </w:rPr>
        <w:t>multi-band connector(s)</w:t>
      </w:r>
      <w:r w:rsidRPr="00EC1295">
        <w:rPr>
          <w:rFonts w:eastAsia="Times New Roman"/>
        </w:rPr>
        <w:t>, the following steps shall apply:</w:t>
      </w:r>
    </w:p>
    <w:p w14:paraId="2F3BFD6C" w14:textId="77777777" w:rsidR="00AD1976" w:rsidRPr="002518A2" w:rsidRDefault="00AD1976" w:rsidP="00AD1976">
      <w:r w:rsidRPr="00EC1295">
        <w:rPr>
          <w:rFonts w:eastAsia="Times New Roman"/>
        </w:rPr>
        <w:t>4)</w:t>
      </w:r>
      <w:r>
        <w:rPr>
          <w:rFonts w:hint="eastAsia"/>
        </w:rPr>
        <w:t xml:space="preserve"> </w:t>
      </w:r>
      <w:r w:rsidRPr="00EC1295">
        <w:rPr>
          <w:rFonts w:eastAsia="Times New Roman"/>
        </w:rPr>
        <w:t xml:space="preserve">For </w:t>
      </w:r>
      <w:r w:rsidRPr="00EC1295">
        <w:rPr>
          <w:rFonts w:eastAsia="Times New Roman"/>
          <w:i/>
        </w:rPr>
        <w:t>multi-band connectors</w:t>
      </w:r>
      <w:r w:rsidRPr="00EC1295">
        <w:rPr>
          <w:rFonts w:eastAsia="Times New Roman"/>
        </w:rPr>
        <w:t xml:space="preserve"> and single band tests, repeat the steps above per involved band where single band test configurations and test models shall apply with no carrier activated in the other band.</w:t>
      </w:r>
    </w:p>
    <w:p w14:paraId="2B75EC28" w14:textId="77777777" w:rsidR="00AD1976" w:rsidRPr="002518A2" w:rsidRDefault="00AD1976" w:rsidP="00EF3135">
      <w:pPr>
        <w:pStyle w:val="Heading4"/>
      </w:pPr>
      <w:bookmarkStart w:id="848" w:name="_Toc21099932"/>
      <w:bookmarkStart w:id="849" w:name="_Toc29809730"/>
      <w:bookmarkStart w:id="850" w:name="_Toc36645114"/>
      <w:bookmarkStart w:id="851" w:name="_Toc37272168"/>
      <w:bookmarkStart w:id="852" w:name="_Toc45884414"/>
      <w:bookmarkStart w:id="853" w:name="_Toc53182437"/>
      <w:bookmarkStart w:id="854" w:name="_Toc58860178"/>
      <w:bookmarkStart w:id="855" w:name="_Toc58862682"/>
      <w:bookmarkStart w:id="856" w:name="_Toc61182675"/>
      <w:bookmarkStart w:id="857" w:name="_Toc73962874"/>
      <w:r w:rsidRPr="00EC1295">
        <w:t>6.5.3.5</w:t>
      </w:r>
      <w:r w:rsidRPr="00EC1295">
        <w:tab/>
        <w:t>Test requirements</w:t>
      </w:r>
      <w:bookmarkEnd w:id="848"/>
      <w:bookmarkEnd w:id="849"/>
      <w:bookmarkEnd w:id="850"/>
      <w:bookmarkEnd w:id="851"/>
      <w:bookmarkEnd w:id="852"/>
      <w:bookmarkEnd w:id="853"/>
      <w:bookmarkEnd w:id="854"/>
      <w:bookmarkEnd w:id="855"/>
      <w:bookmarkEnd w:id="856"/>
      <w:bookmarkEnd w:id="857"/>
    </w:p>
    <w:p w14:paraId="65F17ECA" w14:textId="77777777" w:rsidR="00AD1976" w:rsidRPr="00EC1295" w:rsidRDefault="00AD1976" w:rsidP="00AD1976">
      <w:pPr>
        <w:rPr>
          <w:rFonts w:eastAsia="Times New Roman"/>
        </w:rPr>
      </w:pPr>
      <w:r w:rsidRPr="00EC1295">
        <w:rPr>
          <w:rFonts w:eastAsia="Times New Roman"/>
        </w:rPr>
        <w:t>The EVM of each NR carrier for different modulation schemes on PDSCH</w:t>
      </w:r>
      <w:r>
        <w:rPr>
          <w:rFonts w:hint="eastAsia"/>
        </w:rPr>
        <w:t xml:space="preserve"> or PUSCH </w:t>
      </w:r>
      <w:r w:rsidRPr="00EC1295">
        <w:rPr>
          <w:rFonts w:eastAsia="Times New Roman"/>
        </w:rPr>
        <w:t>shall be less than the limits in table 6.5.3.5-1</w:t>
      </w:r>
      <w:r>
        <w:rPr>
          <w:rFonts w:hint="eastAsia"/>
        </w:rPr>
        <w:t>a</w:t>
      </w:r>
      <w:r w:rsidRPr="00EC1295">
        <w:rPr>
          <w:rFonts w:eastAsia="Times New Roman"/>
        </w:rPr>
        <w:t>.</w:t>
      </w:r>
    </w:p>
    <w:p w14:paraId="7C99F76D" w14:textId="77777777" w:rsidR="00AD1976" w:rsidRPr="00EC1295" w:rsidRDefault="00AD1976" w:rsidP="00AD1976">
      <w:pPr>
        <w:keepNext/>
        <w:keepLines/>
        <w:spacing w:before="60"/>
        <w:jc w:val="center"/>
        <w:rPr>
          <w:rFonts w:ascii="Arial" w:eastAsia="Times New Roman" w:hAnsi="Arial"/>
          <w:b/>
        </w:rPr>
      </w:pPr>
      <w:r w:rsidRPr="00EC1295">
        <w:rPr>
          <w:rFonts w:ascii="Arial" w:eastAsia="Times New Roman" w:hAnsi="Arial"/>
          <w:b/>
        </w:rPr>
        <w:t>Table 6.5.3.5-1</w:t>
      </w:r>
      <w:r>
        <w:rPr>
          <w:rFonts w:ascii="Arial" w:hAnsi="Arial" w:hint="eastAsia"/>
          <w:b/>
        </w:rPr>
        <w:t>:</w:t>
      </w:r>
      <w:r w:rsidRPr="00EC1295">
        <w:rPr>
          <w:rFonts w:ascii="Arial" w:eastAsia="Times New Roman" w:hAnsi="Arial"/>
          <w:b/>
        </w:rPr>
        <w:t xml:space="preserve"> EVM requirements for </w:t>
      </w:r>
      <w:r>
        <w:rPr>
          <w:rFonts w:ascii="Arial" w:eastAsia="Times New Roman" w:hAnsi="Arial"/>
          <w:b/>
          <w:i/>
        </w:rPr>
        <w:t>IAB</w:t>
      </w:r>
      <w:r w:rsidRPr="00EC1295">
        <w:rPr>
          <w:rFonts w:ascii="Arial" w:eastAsia="Times New Roman" w:hAnsi="Arial"/>
          <w:b/>
          <w:i/>
        </w:rPr>
        <w:t xml:space="preserv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EC1295" w14:paraId="3BB13EDB" w14:textId="77777777" w:rsidTr="00EC5235">
        <w:trPr>
          <w:jc w:val="center"/>
        </w:trPr>
        <w:tc>
          <w:tcPr>
            <w:tcW w:w="3969" w:type="dxa"/>
          </w:tcPr>
          <w:p w14:paraId="39B60DF4" w14:textId="77777777" w:rsidR="00AD1976" w:rsidRPr="00117232" w:rsidRDefault="00AD1976" w:rsidP="00EC5235">
            <w:pPr>
              <w:keepNext/>
              <w:keepLines/>
              <w:jc w:val="center"/>
              <w:rPr>
                <w:rFonts w:ascii="Arial" w:eastAsia="Times New Roman" w:hAnsi="Arial"/>
                <w:b/>
                <w:sz w:val="18"/>
              </w:rPr>
            </w:pPr>
            <w:r w:rsidRPr="00EC1295">
              <w:rPr>
                <w:rFonts w:ascii="Arial" w:eastAsia="Times New Roman" w:hAnsi="Arial"/>
                <w:b/>
                <w:sz w:val="18"/>
              </w:rPr>
              <w:t>Modulation scheme for P</w:t>
            </w:r>
            <w:r>
              <w:rPr>
                <w:rFonts w:ascii="Arial" w:hAnsi="Arial" w:hint="eastAsia"/>
                <w:b/>
                <w:sz w:val="18"/>
              </w:rPr>
              <w:t>D</w:t>
            </w:r>
            <w:r w:rsidRPr="00EC1295">
              <w:rPr>
                <w:rFonts w:ascii="Arial" w:eastAsia="Times New Roman" w:hAnsi="Arial"/>
                <w:b/>
                <w:sz w:val="18"/>
              </w:rPr>
              <w:t>SCH</w:t>
            </w:r>
            <w:r>
              <w:rPr>
                <w:rFonts w:ascii="Arial" w:hAnsi="Arial" w:hint="eastAsia"/>
                <w:b/>
                <w:sz w:val="18"/>
              </w:rPr>
              <w:t xml:space="preserve"> or PUSCH</w:t>
            </w:r>
          </w:p>
        </w:tc>
        <w:tc>
          <w:tcPr>
            <w:tcW w:w="2583" w:type="dxa"/>
          </w:tcPr>
          <w:p w14:paraId="18421F23"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Required EVM (%)</w:t>
            </w:r>
          </w:p>
        </w:tc>
      </w:tr>
      <w:tr w:rsidR="00AD1976" w:rsidRPr="00EC1295" w14:paraId="3F08F7B7" w14:textId="77777777" w:rsidTr="00EC5235">
        <w:trPr>
          <w:jc w:val="center"/>
        </w:trPr>
        <w:tc>
          <w:tcPr>
            <w:tcW w:w="3969" w:type="dxa"/>
          </w:tcPr>
          <w:p w14:paraId="19C539CB"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QPSK</w:t>
            </w:r>
          </w:p>
        </w:tc>
        <w:tc>
          <w:tcPr>
            <w:tcW w:w="2583" w:type="dxa"/>
          </w:tcPr>
          <w:p w14:paraId="3E46D93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18.5 %</w:t>
            </w:r>
          </w:p>
        </w:tc>
      </w:tr>
      <w:tr w:rsidR="00AD1976" w:rsidRPr="00EC1295" w14:paraId="2F42DDF5" w14:textId="77777777" w:rsidTr="00EC5235">
        <w:trPr>
          <w:jc w:val="center"/>
        </w:trPr>
        <w:tc>
          <w:tcPr>
            <w:tcW w:w="3969" w:type="dxa"/>
          </w:tcPr>
          <w:p w14:paraId="5613F94D"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16QAM</w:t>
            </w:r>
          </w:p>
        </w:tc>
        <w:tc>
          <w:tcPr>
            <w:tcW w:w="2583" w:type="dxa"/>
          </w:tcPr>
          <w:p w14:paraId="574FE64C"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13.5 %</w:t>
            </w:r>
          </w:p>
        </w:tc>
      </w:tr>
      <w:tr w:rsidR="00AD1976" w:rsidRPr="00EC1295" w14:paraId="33D76EEE" w14:textId="77777777" w:rsidTr="00EC5235">
        <w:trPr>
          <w:jc w:val="center"/>
        </w:trPr>
        <w:tc>
          <w:tcPr>
            <w:tcW w:w="3969" w:type="dxa"/>
          </w:tcPr>
          <w:p w14:paraId="3349CC82"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64QAM</w:t>
            </w:r>
          </w:p>
        </w:tc>
        <w:tc>
          <w:tcPr>
            <w:tcW w:w="2583" w:type="dxa"/>
          </w:tcPr>
          <w:p w14:paraId="31375C29"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9 %</w:t>
            </w:r>
          </w:p>
        </w:tc>
      </w:tr>
      <w:tr w:rsidR="00AD1976" w:rsidRPr="00EC1295" w14:paraId="266ABCB4" w14:textId="77777777" w:rsidTr="00EC5235">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256QAM</w:t>
            </w:r>
          </w:p>
        </w:tc>
        <w:tc>
          <w:tcPr>
            <w:tcW w:w="2583" w:type="dxa"/>
            <w:tcBorders>
              <w:top w:val="single" w:sz="4" w:space="0" w:color="auto"/>
              <w:left w:val="single" w:sz="4" w:space="0" w:color="auto"/>
              <w:bottom w:val="single" w:sz="4" w:space="0" w:color="auto"/>
              <w:right w:val="single" w:sz="4" w:space="0" w:color="auto"/>
            </w:tcBorders>
          </w:tcPr>
          <w:p w14:paraId="016F505D"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4.5 %</w:t>
            </w:r>
          </w:p>
        </w:tc>
      </w:tr>
    </w:tbl>
    <w:p w14:paraId="67D612B7" w14:textId="77777777" w:rsidR="00AD1976" w:rsidRDefault="00AD1976" w:rsidP="00AD1976"/>
    <w:p w14:paraId="1A98ED35" w14:textId="77777777" w:rsidR="00AD1976" w:rsidRDefault="00AD1976" w:rsidP="00AD1976">
      <w:r w:rsidRPr="00EC1295">
        <w:rPr>
          <w:rFonts w:eastAsia="Times New Roman"/>
        </w:rPr>
        <w:t xml:space="preserve">EVM shall be evaluated for each NR carrier over all allocated resource blocks and </w:t>
      </w:r>
      <w:r>
        <w:rPr>
          <w:rFonts w:hint="eastAsia"/>
        </w:rPr>
        <w:t>d</w:t>
      </w:r>
      <w:r w:rsidRPr="00EC1295">
        <w:rPr>
          <w:rFonts w:eastAsia="Times New Roman"/>
        </w:rPr>
        <w:t>ownlink slots</w:t>
      </w:r>
      <w:r>
        <w:rPr>
          <w:rFonts w:hint="eastAsia"/>
        </w:rPr>
        <w:t xml:space="preserve"> for IAB-DU or uplink slots for IAB-MT</w:t>
      </w:r>
      <w:r w:rsidRPr="00EC1295">
        <w:rPr>
          <w:rFonts w:eastAsia="Times New Roman"/>
        </w:rPr>
        <w:t>.</w:t>
      </w:r>
      <w:r>
        <w:rPr>
          <w:rFonts w:hint="eastAsia"/>
        </w:rPr>
        <w:t xml:space="preserve"> </w:t>
      </w:r>
      <w:r w:rsidRPr="00EC1295">
        <w:rPr>
          <w:rFonts w:eastAsia="Times New Roman"/>
        </w:rPr>
        <w:t>Different modulation schemes listed in table 6.5.3.5-1 shall be considered for rank 1.</w:t>
      </w:r>
    </w:p>
    <w:p w14:paraId="77D0C9A4" w14:textId="77777777" w:rsidR="00AD1976" w:rsidRPr="00EC1295" w:rsidRDefault="00AD1976" w:rsidP="00AD1976">
      <w:pPr>
        <w:rPr>
          <w:rFonts w:eastAsia="Times New Roman"/>
        </w:rPr>
      </w:pPr>
      <w:r w:rsidRPr="00EC1295">
        <w:rPr>
          <w:rFonts w:eastAsia="Times New Roman"/>
        </w:rPr>
        <w:t>For all bandwidths, the EVM measurement shall be performed</w:t>
      </w:r>
      <w:r w:rsidRPr="00EC1295">
        <w:t xml:space="preserve"> for each NR carrier</w:t>
      </w:r>
      <w:r w:rsidRPr="00EC1295">
        <w:rPr>
          <w:rFonts w:eastAsia="Times New Roman"/>
        </w:rPr>
        <w:t xml:space="preserve"> over all allocated resource blocks and downlink slots</w:t>
      </w:r>
      <w:r>
        <w:rPr>
          <w:rFonts w:hint="eastAsia"/>
        </w:rPr>
        <w:t xml:space="preserve"> for IAB-DU or uplink slots for IAB-MT</w:t>
      </w:r>
      <w:r w:rsidRPr="00EC1295">
        <w:rPr>
          <w:rFonts w:eastAsia="Times New Roman"/>
        </w:rPr>
        <w:t xml:space="preserve"> within 10 ms measurement periods. </w:t>
      </w:r>
      <w:r w:rsidRPr="00EC1295">
        <w:t>The boundaries of the EVM measurement periods need not be aligned with radio frame boundaries.</w:t>
      </w:r>
    </w:p>
    <w:p w14:paraId="1FD48C0B" w14:textId="1D711D52" w:rsidR="00AD1976" w:rsidRPr="00EC1295" w:rsidRDefault="00AD1976" w:rsidP="00AD1976">
      <w:pPr>
        <w:rPr>
          <w:rFonts w:eastAsia="Times New Roman"/>
        </w:rPr>
      </w:pPr>
      <w:r w:rsidRPr="00EC1295">
        <w:rPr>
          <w:rFonts w:eastAsia="Times New Roman"/>
        </w:rPr>
        <w:t>Table 6.5.3.5-</w:t>
      </w:r>
      <w:r>
        <w:rPr>
          <w:rFonts w:hint="eastAsia"/>
        </w:rPr>
        <w:t>2</w:t>
      </w:r>
      <w:r w:rsidRPr="00EC1295">
        <w:rPr>
          <w:rFonts w:eastAsia="Times New Roman"/>
        </w:rPr>
        <w:t>, 6.5.3.5-</w:t>
      </w:r>
      <w:r>
        <w:rPr>
          <w:rFonts w:hint="eastAsia"/>
        </w:rPr>
        <w:t>3</w:t>
      </w:r>
      <w:r w:rsidRPr="00EC1295">
        <w:rPr>
          <w:rFonts w:eastAsia="Times New Roman"/>
        </w:rPr>
        <w:t>, 6.5.3.5-</w:t>
      </w:r>
      <w:r>
        <w:rPr>
          <w:rFonts w:hint="eastAsia"/>
        </w:rPr>
        <w:t>4</w:t>
      </w:r>
      <w:r w:rsidRPr="00EC1295">
        <w:rPr>
          <w:rFonts w:eastAsia="Times New Roman"/>
        </w:rPr>
        <w:t xml:space="preserve"> below specify the EVM window length (</w:t>
      </w:r>
      <w:r w:rsidRPr="00EC1295">
        <w:rPr>
          <w:rFonts w:eastAsia="Times New Roman"/>
          <w:i/>
        </w:rPr>
        <w:t>W</w:t>
      </w:r>
      <w:r w:rsidRPr="00EC1295">
        <w:rPr>
          <w:rFonts w:eastAsia="Times New Roman"/>
        </w:rPr>
        <w:t xml:space="preserve">) for normal CP for </w:t>
      </w:r>
      <w:r>
        <w:rPr>
          <w:rFonts w:hint="eastAsia"/>
          <w:i/>
        </w:rPr>
        <w:t>IAB type 1-H</w:t>
      </w:r>
      <w:r w:rsidRPr="00EC1295">
        <w:rPr>
          <w:rFonts w:eastAsia="Times New Roman"/>
        </w:rPr>
        <w:t>.</w:t>
      </w:r>
    </w:p>
    <w:p w14:paraId="380D5864" w14:textId="77777777" w:rsidR="00AD1976" w:rsidRPr="00EC1295" w:rsidRDefault="00AD1976" w:rsidP="00AD1976">
      <w:pPr>
        <w:keepNext/>
        <w:keepLines/>
        <w:spacing w:before="60"/>
        <w:jc w:val="center"/>
        <w:rPr>
          <w:rFonts w:ascii="Arial" w:eastAsia="Times New Roman" w:hAnsi="Arial"/>
          <w:b/>
        </w:rPr>
      </w:pPr>
      <w:r w:rsidRPr="00EC1295">
        <w:rPr>
          <w:rFonts w:ascii="Arial" w:eastAsia="Times New Roman" w:hAnsi="Arial"/>
          <w:b/>
        </w:rPr>
        <w:lastRenderedPageBreak/>
        <w:t>Table 6.5.3.5-</w:t>
      </w:r>
      <w:r>
        <w:rPr>
          <w:rFonts w:ascii="Arial" w:hAnsi="Arial" w:hint="eastAsia"/>
          <w:b/>
        </w:rPr>
        <w:t>2:</w:t>
      </w:r>
      <w:r w:rsidRPr="00EC1295">
        <w:rPr>
          <w:rFonts w:ascii="Arial" w:eastAsia="Times New Roman"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AD1976" w:rsidRPr="00EC1295" w14:paraId="29BC58A6" w14:textId="77777777" w:rsidTr="00EC5235">
        <w:trPr>
          <w:jc w:val="center"/>
        </w:trPr>
        <w:tc>
          <w:tcPr>
            <w:tcW w:w="0" w:type="auto"/>
            <w:shd w:val="clear" w:color="auto" w:fill="auto"/>
            <w:vAlign w:val="center"/>
          </w:tcPr>
          <w:p w14:paraId="7304B85C"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Channel</w:t>
            </w:r>
            <w:r w:rsidRPr="00EC1295">
              <w:rPr>
                <w:rFonts w:ascii="Arial" w:eastAsia="Times New Roman" w:hAnsi="Arial"/>
                <w:b/>
                <w:sz w:val="18"/>
              </w:rPr>
              <w:br/>
              <w:t>bandwidth (MHz)</w:t>
            </w:r>
          </w:p>
        </w:tc>
        <w:tc>
          <w:tcPr>
            <w:tcW w:w="0" w:type="auto"/>
            <w:shd w:val="clear" w:color="auto" w:fill="auto"/>
            <w:vAlign w:val="center"/>
          </w:tcPr>
          <w:p w14:paraId="17219EEE"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FFT size</w:t>
            </w:r>
          </w:p>
        </w:tc>
        <w:tc>
          <w:tcPr>
            <w:tcW w:w="0" w:type="auto"/>
            <w:shd w:val="clear" w:color="auto" w:fill="auto"/>
            <w:vAlign w:val="center"/>
          </w:tcPr>
          <w:p w14:paraId="7FDACD86"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Cyclic prefix length for symbols 1</w:t>
            </w:r>
            <w:r w:rsidRPr="00EC1295">
              <w:rPr>
                <w:rFonts w:ascii="Arial" w:eastAsia="Times New Roman" w:hAnsi="Arial"/>
                <w:b/>
                <w:sz w:val="18"/>
              </w:rPr>
              <w:noBreakHyphen/>
              <w:t>6 and 8-13 in FFT samples</w:t>
            </w:r>
          </w:p>
        </w:tc>
        <w:tc>
          <w:tcPr>
            <w:tcW w:w="0" w:type="auto"/>
            <w:shd w:val="clear" w:color="auto" w:fill="auto"/>
            <w:vAlign w:val="center"/>
          </w:tcPr>
          <w:p w14:paraId="080B8F4F"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 xml:space="preserve">EVM window length </w:t>
            </w:r>
            <w:r w:rsidRPr="00EC1295">
              <w:rPr>
                <w:rFonts w:ascii="Arial" w:eastAsia="Times New Roman" w:hAnsi="Arial"/>
                <w:b/>
                <w:i/>
                <w:sz w:val="18"/>
              </w:rPr>
              <w:t>W</w:t>
            </w:r>
          </w:p>
        </w:tc>
        <w:tc>
          <w:tcPr>
            <w:tcW w:w="0" w:type="auto"/>
            <w:shd w:val="clear" w:color="auto" w:fill="auto"/>
            <w:vAlign w:val="center"/>
          </w:tcPr>
          <w:p w14:paraId="3E858677"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 xml:space="preserve">Ratio of </w:t>
            </w:r>
            <w:r w:rsidRPr="00EC1295">
              <w:rPr>
                <w:rFonts w:ascii="Arial" w:eastAsia="Times New Roman" w:hAnsi="Arial"/>
                <w:b/>
                <w:i/>
                <w:sz w:val="18"/>
              </w:rPr>
              <w:t>W</w:t>
            </w:r>
            <w:r w:rsidRPr="00EC1295">
              <w:rPr>
                <w:rFonts w:ascii="Arial" w:eastAsia="Times New Roman" w:hAnsi="Arial"/>
                <w:b/>
                <w:sz w:val="18"/>
              </w:rPr>
              <w:t xml:space="preserve"> to total CP length for symbols 1</w:t>
            </w:r>
            <w:r w:rsidRPr="00EC1295">
              <w:rPr>
                <w:rFonts w:ascii="Arial" w:eastAsia="Times New Roman" w:hAnsi="Arial"/>
                <w:b/>
                <w:sz w:val="18"/>
              </w:rPr>
              <w:noBreakHyphen/>
              <w:t>6 and 8-13 (%)</w:t>
            </w:r>
          </w:p>
          <w:p w14:paraId="238468FC"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(Note)</w:t>
            </w:r>
          </w:p>
        </w:tc>
      </w:tr>
      <w:tr w:rsidR="00AD1976" w:rsidRPr="00EC1295" w14:paraId="2640C4A8" w14:textId="77777777" w:rsidTr="00EC5235">
        <w:trPr>
          <w:jc w:val="center"/>
        </w:trPr>
        <w:tc>
          <w:tcPr>
            <w:tcW w:w="0" w:type="auto"/>
            <w:vAlign w:val="center"/>
          </w:tcPr>
          <w:p w14:paraId="39A1AE9F" w14:textId="77777777" w:rsidR="00AD1976" w:rsidRPr="00EC1295" w:rsidRDefault="00AD1976" w:rsidP="00EC5235">
            <w:pPr>
              <w:keepNext/>
              <w:keepLines/>
              <w:jc w:val="center"/>
              <w:rPr>
                <w:rFonts w:ascii="Arial" w:eastAsia="Times New Roman" w:hAnsi="Arial"/>
                <w:sz w:val="18"/>
              </w:rPr>
            </w:pPr>
          </w:p>
        </w:tc>
        <w:tc>
          <w:tcPr>
            <w:tcW w:w="0" w:type="auto"/>
            <w:vAlign w:val="center"/>
          </w:tcPr>
          <w:p w14:paraId="0AB4ED32" w14:textId="77777777" w:rsidR="00AD1976" w:rsidRPr="00EC1295" w:rsidRDefault="00AD1976" w:rsidP="00EC5235">
            <w:pPr>
              <w:keepNext/>
              <w:keepLines/>
              <w:jc w:val="center"/>
              <w:rPr>
                <w:rFonts w:ascii="Arial" w:eastAsia="Times New Roman" w:hAnsi="Arial"/>
                <w:sz w:val="18"/>
              </w:rPr>
            </w:pPr>
          </w:p>
        </w:tc>
        <w:tc>
          <w:tcPr>
            <w:tcW w:w="0" w:type="auto"/>
            <w:vAlign w:val="center"/>
          </w:tcPr>
          <w:p w14:paraId="59FC4C10" w14:textId="77777777" w:rsidR="00AD1976" w:rsidRPr="00EC1295" w:rsidRDefault="00AD1976" w:rsidP="00EC5235">
            <w:pPr>
              <w:keepNext/>
              <w:keepLines/>
              <w:jc w:val="center"/>
              <w:rPr>
                <w:rFonts w:ascii="Arial" w:eastAsia="Times New Roman" w:hAnsi="Arial"/>
                <w:sz w:val="18"/>
              </w:rPr>
            </w:pPr>
          </w:p>
        </w:tc>
        <w:tc>
          <w:tcPr>
            <w:tcW w:w="0" w:type="auto"/>
            <w:vAlign w:val="center"/>
          </w:tcPr>
          <w:p w14:paraId="3EFEE4CB" w14:textId="77777777" w:rsidR="00AD1976" w:rsidRPr="00EC1295" w:rsidRDefault="00AD1976" w:rsidP="00EC5235">
            <w:pPr>
              <w:keepNext/>
              <w:keepLines/>
              <w:jc w:val="center"/>
              <w:rPr>
                <w:rFonts w:ascii="Arial" w:eastAsia="Times New Roman" w:hAnsi="Arial"/>
                <w:sz w:val="18"/>
              </w:rPr>
            </w:pPr>
          </w:p>
        </w:tc>
        <w:tc>
          <w:tcPr>
            <w:tcW w:w="0" w:type="auto"/>
            <w:vAlign w:val="center"/>
          </w:tcPr>
          <w:p w14:paraId="539C1790" w14:textId="77777777" w:rsidR="00AD1976" w:rsidRPr="00EC1295" w:rsidRDefault="00AD1976" w:rsidP="00EC5235">
            <w:pPr>
              <w:keepNext/>
              <w:keepLines/>
              <w:jc w:val="center"/>
              <w:rPr>
                <w:rFonts w:ascii="Arial" w:eastAsia="Times New Roman" w:hAnsi="Arial"/>
                <w:sz w:val="18"/>
              </w:rPr>
            </w:pPr>
          </w:p>
        </w:tc>
      </w:tr>
      <w:tr w:rsidR="00AD1976" w:rsidRPr="00EC1295" w14:paraId="47FC53C9" w14:textId="77777777" w:rsidTr="00EC5235">
        <w:trPr>
          <w:jc w:val="center"/>
        </w:trPr>
        <w:tc>
          <w:tcPr>
            <w:tcW w:w="0" w:type="auto"/>
            <w:vAlign w:val="center"/>
          </w:tcPr>
          <w:p w14:paraId="1DC5369A"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10</w:t>
            </w:r>
          </w:p>
        </w:tc>
        <w:tc>
          <w:tcPr>
            <w:tcW w:w="0" w:type="auto"/>
            <w:vAlign w:val="center"/>
          </w:tcPr>
          <w:p w14:paraId="31CC760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1024</w:t>
            </w:r>
          </w:p>
        </w:tc>
        <w:tc>
          <w:tcPr>
            <w:tcW w:w="0" w:type="auto"/>
            <w:vAlign w:val="center"/>
          </w:tcPr>
          <w:p w14:paraId="0BD9D533"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cs="Calibri"/>
                <w:sz w:val="18"/>
              </w:rPr>
              <w:t>72</w:t>
            </w:r>
          </w:p>
        </w:tc>
        <w:tc>
          <w:tcPr>
            <w:tcW w:w="0" w:type="auto"/>
            <w:vAlign w:val="center"/>
          </w:tcPr>
          <w:p w14:paraId="3ED4BE66"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28</w:t>
            </w:r>
          </w:p>
        </w:tc>
        <w:tc>
          <w:tcPr>
            <w:tcW w:w="0" w:type="auto"/>
            <w:vAlign w:val="center"/>
          </w:tcPr>
          <w:p w14:paraId="029923BA"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w:t>
            </w:r>
          </w:p>
        </w:tc>
      </w:tr>
      <w:tr w:rsidR="00AD1976" w:rsidRPr="00EC1295" w14:paraId="2B47DDC8" w14:textId="77777777" w:rsidTr="00EC5235">
        <w:trPr>
          <w:jc w:val="center"/>
        </w:trPr>
        <w:tc>
          <w:tcPr>
            <w:tcW w:w="0" w:type="auto"/>
            <w:vAlign w:val="center"/>
          </w:tcPr>
          <w:p w14:paraId="36272F39"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15</w:t>
            </w:r>
          </w:p>
        </w:tc>
        <w:tc>
          <w:tcPr>
            <w:tcW w:w="0" w:type="auto"/>
            <w:vAlign w:val="center"/>
          </w:tcPr>
          <w:p w14:paraId="184B6916"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1536</w:t>
            </w:r>
          </w:p>
        </w:tc>
        <w:tc>
          <w:tcPr>
            <w:tcW w:w="0" w:type="auto"/>
            <w:vAlign w:val="center"/>
          </w:tcPr>
          <w:p w14:paraId="200B407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cs="Calibri"/>
                <w:sz w:val="18"/>
              </w:rPr>
              <w:t>108</w:t>
            </w:r>
          </w:p>
        </w:tc>
        <w:tc>
          <w:tcPr>
            <w:tcW w:w="0" w:type="auto"/>
            <w:vAlign w:val="center"/>
          </w:tcPr>
          <w:p w14:paraId="6AB5F0E5"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44</w:t>
            </w:r>
          </w:p>
        </w:tc>
        <w:tc>
          <w:tcPr>
            <w:tcW w:w="0" w:type="auto"/>
            <w:vAlign w:val="center"/>
          </w:tcPr>
          <w:p w14:paraId="60E77A33"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w:t>
            </w:r>
          </w:p>
        </w:tc>
      </w:tr>
      <w:tr w:rsidR="00AD1976" w:rsidRPr="00EC1295" w14:paraId="777B1D12" w14:textId="77777777" w:rsidTr="00EC5235">
        <w:trPr>
          <w:jc w:val="center"/>
        </w:trPr>
        <w:tc>
          <w:tcPr>
            <w:tcW w:w="0" w:type="auto"/>
            <w:vAlign w:val="center"/>
          </w:tcPr>
          <w:p w14:paraId="7F1400AB"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20</w:t>
            </w:r>
          </w:p>
        </w:tc>
        <w:tc>
          <w:tcPr>
            <w:tcW w:w="0" w:type="auto"/>
            <w:vAlign w:val="center"/>
          </w:tcPr>
          <w:p w14:paraId="3D6A971C"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2048</w:t>
            </w:r>
          </w:p>
        </w:tc>
        <w:tc>
          <w:tcPr>
            <w:tcW w:w="0" w:type="auto"/>
            <w:vAlign w:val="center"/>
          </w:tcPr>
          <w:p w14:paraId="3D33D1BB"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cs="Calibri"/>
                <w:sz w:val="18"/>
              </w:rPr>
              <w:t>144</w:t>
            </w:r>
          </w:p>
        </w:tc>
        <w:tc>
          <w:tcPr>
            <w:tcW w:w="0" w:type="auto"/>
            <w:vAlign w:val="center"/>
          </w:tcPr>
          <w:p w14:paraId="0801D47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58</w:t>
            </w:r>
          </w:p>
        </w:tc>
        <w:tc>
          <w:tcPr>
            <w:tcW w:w="0" w:type="auto"/>
            <w:vAlign w:val="center"/>
          </w:tcPr>
          <w:p w14:paraId="4941AC48"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w:t>
            </w:r>
          </w:p>
        </w:tc>
      </w:tr>
      <w:tr w:rsidR="00AD1976" w:rsidRPr="00EC1295" w14:paraId="7ACAE97D" w14:textId="77777777" w:rsidTr="00EC5235">
        <w:trPr>
          <w:jc w:val="center"/>
        </w:trPr>
        <w:tc>
          <w:tcPr>
            <w:tcW w:w="0" w:type="auto"/>
            <w:vAlign w:val="center"/>
          </w:tcPr>
          <w:p w14:paraId="4917305A"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25</w:t>
            </w:r>
          </w:p>
        </w:tc>
        <w:tc>
          <w:tcPr>
            <w:tcW w:w="0" w:type="auto"/>
            <w:vAlign w:val="center"/>
          </w:tcPr>
          <w:p w14:paraId="19A6CD6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2048</w:t>
            </w:r>
          </w:p>
        </w:tc>
        <w:tc>
          <w:tcPr>
            <w:tcW w:w="0" w:type="auto"/>
            <w:vAlign w:val="center"/>
          </w:tcPr>
          <w:p w14:paraId="2F23BB8B"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cs="Calibri"/>
                <w:sz w:val="18"/>
              </w:rPr>
              <w:t>144</w:t>
            </w:r>
          </w:p>
        </w:tc>
        <w:tc>
          <w:tcPr>
            <w:tcW w:w="0" w:type="auto"/>
            <w:vAlign w:val="center"/>
          </w:tcPr>
          <w:p w14:paraId="08DEA163"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72</w:t>
            </w:r>
          </w:p>
        </w:tc>
        <w:tc>
          <w:tcPr>
            <w:tcW w:w="0" w:type="auto"/>
            <w:vAlign w:val="center"/>
          </w:tcPr>
          <w:p w14:paraId="5FE1F6E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50</w:t>
            </w:r>
          </w:p>
        </w:tc>
      </w:tr>
      <w:tr w:rsidR="00AD1976" w:rsidRPr="00EC1295" w14:paraId="248C6F56" w14:textId="77777777" w:rsidTr="00EC5235">
        <w:trPr>
          <w:jc w:val="center"/>
        </w:trPr>
        <w:tc>
          <w:tcPr>
            <w:tcW w:w="0" w:type="auto"/>
            <w:vAlign w:val="center"/>
          </w:tcPr>
          <w:p w14:paraId="556C693A"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30</w:t>
            </w:r>
          </w:p>
        </w:tc>
        <w:tc>
          <w:tcPr>
            <w:tcW w:w="0" w:type="auto"/>
            <w:vAlign w:val="center"/>
          </w:tcPr>
          <w:p w14:paraId="3B0DC9FC"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3072</w:t>
            </w:r>
          </w:p>
        </w:tc>
        <w:tc>
          <w:tcPr>
            <w:tcW w:w="0" w:type="auto"/>
            <w:vAlign w:val="center"/>
          </w:tcPr>
          <w:p w14:paraId="1B0AA250"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cs="Calibri"/>
                <w:sz w:val="18"/>
              </w:rPr>
              <w:t>216</w:t>
            </w:r>
          </w:p>
        </w:tc>
        <w:tc>
          <w:tcPr>
            <w:tcW w:w="0" w:type="auto"/>
            <w:vAlign w:val="center"/>
          </w:tcPr>
          <w:p w14:paraId="0201A1C5"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108</w:t>
            </w:r>
          </w:p>
        </w:tc>
        <w:tc>
          <w:tcPr>
            <w:tcW w:w="0" w:type="auto"/>
            <w:vAlign w:val="center"/>
          </w:tcPr>
          <w:p w14:paraId="13A7B9B7"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50</w:t>
            </w:r>
          </w:p>
        </w:tc>
      </w:tr>
      <w:tr w:rsidR="00AD1976" w:rsidRPr="00EC1295" w14:paraId="1F4B2095" w14:textId="77777777" w:rsidTr="00EC5235">
        <w:trPr>
          <w:jc w:val="center"/>
        </w:trPr>
        <w:tc>
          <w:tcPr>
            <w:tcW w:w="0" w:type="auto"/>
            <w:vAlign w:val="center"/>
          </w:tcPr>
          <w:p w14:paraId="3A97F628"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w:t>
            </w:r>
          </w:p>
        </w:tc>
        <w:tc>
          <w:tcPr>
            <w:tcW w:w="0" w:type="auto"/>
            <w:vAlign w:val="center"/>
          </w:tcPr>
          <w:p w14:paraId="72CB340B"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4096</w:t>
            </w:r>
          </w:p>
        </w:tc>
        <w:tc>
          <w:tcPr>
            <w:tcW w:w="0" w:type="auto"/>
            <w:vAlign w:val="center"/>
          </w:tcPr>
          <w:p w14:paraId="78989031"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cs="Calibri"/>
                <w:sz w:val="18"/>
              </w:rPr>
              <w:t>288</w:t>
            </w:r>
          </w:p>
        </w:tc>
        <w:tc>
          <w:tcPr>
            <w:tcW w:w="0" w:type="auto"/>
            <w:vAlign w:val="center"/>
          </w:tcPr>
          <w:p w14:paraId="0FE08DE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144</w:t>
            </w:r>
          </w:p>
        </w:tc>
        <w:tc>
          <w:tcPr>
            <w:tcW w:w="0" w:type="auto"/>
            <w:vAlign w:val="center"/>
          </w:tcPr>
          <w:p w14:paraId="34B1AD1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50</w:t>
            </w:r>
          </w:p>
        </w:tc>
      </w:tr>
      <w:tr w:rsidR="00AD1976" w:rsidRPr="00EC1295" w14:paraId="2C359055" w14:textId="77777777" w:rsidTr="00EC5235">
        <w:trPr>
          <w:jc w:val="center"/>
        </w:trPr>
        <w:tc>
          <w:tcPr>
            <w:tcW w:w="0" w:type="auto"/>
            <w:vAlign w:val="center"/>
          </w:tcPr>
          <w:p w14:paraId="202DAEF3"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50</w:t>
            </w:r>
          </w:p>
        </w:tc>
        <w:tc>
          <w:tcPr>
            <w:tcW w:w="0" w:type="auto"/>
            <w:vAlign w:val="center"/>
          </w:tcPr>
          <w:p w14:paraId="139D6A4F"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4096</w:t>
            </w:r>
          </w:p>
        </w:tc>
        <w:tc>
          <w:tcPr>
            <w:tcW w:w="0" w:type="auto"/>
            <w:vAlign w:val="center"/>
          </w:tcPr>
          <w:p w14:paraId="19041DDC"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cs="Calibri"/>
                <w:sz w:val="18"/>
              </w:rPr>
              <w:t>288</w:t>
            </w:r>
          </w:p>
        </w:tc>
        <w:tc>
          <w:tcPr>
            <w:tcW w:w="0" w:type="auto"/>
            <w:vAlign w:val="center"/>
          </w:tcPr>
          <w:p w14:paraId="4DFA4D80"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144</w:t>
            </w:r>
          </w:p>
        </w:tc>
        <w:tc>
          <w:tcPr>
            <w:tcW w:w="0" w:type="auto"/>
            <w:vAlign w:val="center"/>
          </w:tcPr>
          <w:p w14:paraId="167BF368"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50</w:t>
            </w:r>
          </w:p>
        </w:tc>
      </w:tr>
      <w:tr w:rsidR="00AD1976" w:rsidRPr="00EC1295" w14:paraId="70E7F495" w14:textId="77777777" w:rsidTr="00EC5235">
        <w:trPr>
          <w:jc w:val="center"/>
        </w:trPr>
        <w:tc>
          <w:tcPr>
            <w:tcW w:w="0" w:type="auto"/>
            <w:gridSpan w:val="5"/>
            <w:vAlign w:val="center"/>
          </w:tcPr>
          <w:p w14:paraId="1DEEE585" w14:textId="77777777" w:rsidR="00AD1976" w:rsidRPr="00EC1295" w:rsidRDefault="00AD1976" w:rsidP="00EC5235">
            <w:pPr>
              <w:keepNext/>
              <w:keepLines/>
              <w:ind w:left="851" w:hanging="851"/>
              <w:rPr>
                <w:rFonts w:ascii="Arial" w:eastAsia="Times New Roman" w:hAnsi="Arial"/>
                <w:sz w:val="18"/>
              </w:rPr>
            </w:pPr>
            <w:r w:rsidRPr="00EC1295">
              <w:rPr>
                <w:rFonts w:ascii="Arial" w:eastAsia="Times New Roman" w:hAnsi="Arial"/>
                <w:sz w:val="18"/>
              </w:rPr>
              <w:t>Note:</w:t>
            </w:r>
            <w:r w:rsidRPr="00EC1295">
              <w:rPr>
                <w:rFonts w:ascii="Arial" w:eastAsia="Times New Roman" w:hAnsi="Arial"/>
                <w:sz w:val="18"/>
              </w:rPr>
              <w:tab/>
              <w:t>These percentages are informative and apply to a slot's symbols 1 to 6 and 8 to 13. Symbols 0 and 7 have a longer CP and therefore a lower percentage.</w:t>
            </w:r>
          </w:p>
        </w:tc>
      </w:tr>
    </w:tbl>
    <w:p w14:paraId="0D9EED18" w14:textId="77777777" w:rsidR="00AD1976" w:rsidRPr="00EC1295" w:rsidRDefault="00AD1976" w:rsidP="00AD1976">
      <w:pPr>
        <w:rPr>
          <w:rFonts w:eastAsia="Times New Roman"/>
        </w:rPr>
      </w:pPr>
    </w:p>
    <w:p w14:paraId="24FA7A07" w14:textId="77777777" w:rsidR="00AD1976" w:rsidRPr="00EC1295" w:rsidRDefault="00AD1976" w:rsidP="00AD1976">
      <w:pPr>
        <w:keepNext/>
        <w:keepLines/>
        <w:spacing w:before="60"/>
        <w:jc w:val="center"/>
        <w:rPr>
          <w:rFonts w:ascii="Arial" w:eastAsia="Times New Roman" w:hAnsi="Arial"/>
          <w:b/>
        </w:rPr>
      </w:pPr>
      <w:r w:rsidRPr="00EC1295">
        <w:rPr>
          <w:rFonts w:ascii="Arial" w:eastAsia="Times New Roman" w:hAnsi="Arial"/>
          <w:b/>
        </w:rPr>
        <w:t>Table 6.5.3.5-</w:t>
      </w:r>
      <w:r>
        <w:rPr>
          <w:rFonts w:ascii="Arial" w:hAnsi="Arial" w:hint="eastAsia"/>
          <w:b/>
        </w:rPr>
        <w:t>3:</w:t>
      </w:r>
      <w:r w:rsidRPr="00EC1295">
        <w:rPr>
          <w:rFonts w:ascii="Arial" w:eastAsia="Times New Roman"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AD1976" w:rsidRPr="00EC1295" w14:paraId="4FC5C9D5" w14:textId="77777777" w:rsidTr="00EC5235">
        <w:trPr>
          <w:jc w:val="center"/>
        </w:trPr>
        <w:tc>
          <w:tcPr>
            <w:tcW w:w="0" w:type="auto"/>
            <w:shd w:val="clear" w:color="auto" w:fill="auto"/>
            <w:vAlign w:val="center"/>
          </w:tcPr>
          <w:p w14:paraId="38281CE2"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Channel</w:t>
            </w:r>
            <w:r w:rsidRPr="00EC1295">
              <w:rPr>
                <w:rFonts w:ascii="Arial" w:eastAsia="Times New Roman" w:hAnsi="Arial"/>
                <w:b/>
                <w:sz w:val="18"/>
              </w:rPr>
              <w:br/>
              <w:t>bandwidth (MHz)</w:t>
            </w:r>
          </w:p>
        </w:tc>
        <w:tc>
          <w:tcPr>
            <w:tcW w:w="0" w:type="auto"/>
            <w:shd w:val="clear" w:color="auto" w:fill="auto"/>
            <w:vAlign w:val="center"/>
          </w:tcPr>
          <w:p w14:paraId="75E8E8BC"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FFT size</w:t>
            </w:r>
          </w:p>
        </w:tc>
        <w:tc>
          <w:tcPr>
            <w:tcW w:w="0" w:type="auto"/>
            <w:shd w:val="clear" w:color="auto" w:fill="auto"/>
            <w:vAlign w:val="center"/>
          </w:tcPr>
          <w:p w14:paraId="03355DF3"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Cyclic prefix length for symbols 1</w:t>
            </w:r>
            <w:r w:rsidRPr="00EC1295">
              <w:rPr>
                <w:rFonts w:ascii="Arial" w:eastAsia="Times New Roman" w:hAnsi="Arial"/>
                <w:b/>
                <w:sz w:val="18"/>
              </w:rPr>
              <w:noBreakHyphen/>
              <w:t>13 in FFT samples</w:t>
            </w:r>
          </w:p>
        </w:tc>
        <w:tc>
          <w:tcPr>
            <w:tcW w:w="0" w:type="auto"/>
            <w:shd w:val="clear" w:color="auto" w:fill="auto"/>
            <w:vAlign w:val="center"/>
          </w:tcPr>
          <w:p w14:paraId="3161EB40"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 xml:space="preserve">EVM window length </w:t>
            </w:r>
            <w:r w:rsidRPr="00EC1295">
              <w:rPr>
                <w:rFonts w:ascii="Arial" w:eastAsia="Times New Roman" w:hAnsi="Arial"/>
                <w:b/>
                <w:i/>
                <w:sz w:val="18"/>
              </w:rPr>
              <w:t>W</w:t>
            </w:r>
          </w:p>
        </w:tc>
        <w:tc>
          <w:tcPr>
            <w:tcW w:w="0" w:type="auto"/>
            <w:shd w:val="clear" w:color="auto" w:fill="auto"/>
            <w:vAlign w:val="center"/>
          </w:tcPr>
          <w:p w14:paraId="148AC408"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 xml:space="preserve">Ratio of </w:t>
            </w:r>
            <w:r w:rsidRPr="00EC1295">
              <w:rPr>
                <w:rFonts w:ascii="Arial" w:eastAsia="Times New Roman" w:hAnsi="Arial"/>
                <w:b/>
                <w:i/>
                <w:sz w:val="18"/>
              </w:rPr>
              <w:t>W</w:t>
            </w:r>
            <w:r w:rsidRPr="00EC1295">
              <w:rPr>
                <w:rFonts w:ascii="Arial" w:eastAsia="Times New Roman" w:hAnsi="Arial"/>
                <w:b/>
                <w:sz w:val="18"/>
              </w:rPr>
              <w:t xml:space="preserve"> to total CP length for symbols 1</w:t>
            </w:r>
            <w:r w:rsidRPr="00EC1295">
              <w:rPr>
                <w:rFonts w:ascii="Arial" w:eastAsia="Times New Roman" w:hAnsi="Arial"/>
                <w:b/>
                <w:sz w:val="18"/>
              </w:rPr>
              <w:noBreakHyphen/>
              <w:t>13 (%)</w:t>
            </w:r>
          </w:p>
          <w:p w14:paraId="2A8F1FDA"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(Note)</w:t>
            </w:r>
          </w:p>
        </w:tc>
      </w:tr>
      <w:tr w:rsidR="00AD1976" w:rsidRPr="00EC1295" w14:paraId="4E963509" w14:textId="77777777" w:rsidTr="00EC5235">
        <w:trPr>
          <w:jc w:val="center"/>
        </w:trPr>
        <w:tc>
          <w:tcPr>
            <w:tcW w:w="0" w:type="auto"/>
          </w:tcPr>
          <w:p w14:paraId="71DCCFD6" w14:textId="77777777" w:rsidR="00AD1976" w:rsidRPr="00EC1295" w:rsidRDefault="00AD1976" w:rsidP="00EC5235">
            <w:pPr>
              <w:keepNext/>
              <w:keepLines/>
              <w:jc w:val="center"/>
              <w:rPr>
                <w:rFonts w:ascii="Arial" w:eastAsia="Times New Roman" w:hAnsi="Arial"/>
                <w:sz w:val="18"/>
              </w:rPr>
            </w:pPr>
          </w:p>
        </w:tc>
        <w:tc>
          <w:tcPr>
            <w:tcW w:w="0" w:type="auto"/>
          </w:tcPr>
          <w:p w14:paraId="3F1E2E51" w14:textId="77777777" w:rsidR="00AD1976" w:rsidRPr="00EC1295" w:rsidRDefault="00AD1976" w:rsidP="00EC5235">
            <w:pPr>
              <w:keepNext/>
              <w:keepLines/>
              <w:jc w:val="center"/>
              <w:rPr>
                <w:rFonts w:ascii="Arial" w:eastAsia="Times New Roman" w:hAnsi="Arial"/>
                <w:sz w:val="18"/>
              </w:rPr>
            </w:pPr>
          </w:p>
        </w:tc>
        <w:tc>
          <w:tcPr>
            <w:tcW w:w="0" w:type="auto"/>
          </w:tcPr>
          <w:p w14:paraId="03E3B0B9" w14:textId="77777777" w:rsidR="00AD1976" w:rsidRPr="00EC1295" w:rsidRDefault="00AD1976" w:rsidP="00EC5235">
            <w:pPr>
              <w:keepNext/>
              <w:keepLines/>
              <w:jc w:val="center"/>
              <w:rPr>
                <w:rFonts w:ascii="Arial" w:eastAsia="Times New Roman" w:hAnsi="Arial"/>
                <w:sz w:val="18"/>
              </w:rPr>
            </w:pPr>
          </w:p>
        </w:tc>
        <w:tc>
          <w:tcPr>
            <w:tcW w:w="0" w:type="auto"/>
            <w:vAlign w:val="center"/>
          </w:tcPr>
          <w:p w14:paraId="50FF4DC5" w14:textId="77777777" w:rsidR="00AD1976" w:rsidRPr="00EC1295" w:rsidRDefault="00AD1976" w:rsidP="00EC5235">
            <w:pPr>
              <w:keepNext/>
              <w:keepLines/>
              <w:jc w:val="center"/>
              <w:rPr>
                <w:rFonts w:ascii="Arial" w:eastAsia="Times New Roman" w:hAnsi="Arial"/>
                <w:sz w:val="18"/>
              </w:rPr>
            </w:pPr>
          </w:p>
        </w:tc>
        <w:tc>
          <w:tcPr>
            <w:tcW w:w="0" w:type="auto"/>
          </w:tcPr>
          <w:p w14:paraId="6D5770FB" w14:textId="77777777" w:rsidR="00AD1976" w:rsidRPr="00EC1295" w:rsidRDefault="00AD1976" w:rsidP="00EC5235">
            <w:pPr>
              <w:keepNext/>
              <w:keepLines/>
              <w:jc w:val="center"/>
              <w:rPr>
                <w:rFonts w:ascii="Arial" w:eastAsia="Times New Roman" w:hAnsi="Arial"/>
                <w:sz w:val="18"/>
              </w:rPr>
            </w:pPr>
          </w:p>
        </w:tc>
      </w:tr>
      <w:tr w:rsidR="00AD1976" w:rsidRPr="00EC1295" w14:paraId="65DD3AEE" w14:textId="77777777" w:rsidTr="00EC5235">
        <w:trPr>
          <w:jc w:val="center"/>
        </w:trPr>
        <w:tc>
          <w:tcPr>
            <w:tcW w:w="0" w:type="auto"/>
          </w:tcPr>
          <w:p w14:paraId="737D6AD1"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10</w:t>
            </w:r>
          </w:p>
        </w:tc>
        <w:tc>
          <w:tcPr>
            <w:tcW w:w="0" w:type="auto"/>
          </w:tcPr>
          <w:p w14:paraId="2D77B7E2"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512</w:t>
            </w:r>
          </w:p>
        </w:tc>
        <w:tc>
          <w:tcPr>
            <w:tcW w:w="0" w:type="auto"/>
          </w:tcPr>
          <w:p w14:paraId="64D61890"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36</w:t>
            </w:r>
          </w:p>
        </w:tc>
        <w:tc>
          <w:tcPr>
            <w:tcW w:w="0" w:type="auto"/>
            <w:vAlign w:val="center"/>
          </w:tcPr>
          <w:p w14:paraId="047946C0"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14</w:t>
            </w:r>
          </w:p>
        </w:tc>
        <w:tc>
          <w:tcPr>
            <w:tcW w:w="0" w:type="auto"/>
          </w:tcPr>
          <w:p w14:paraId="3B9BDF95"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w:t>
            </w:r>
          </w:p>
        </w:tc>
      </w:tr>
      <w:tr w:rsidR="00AD1976" w:rsidRPr="00EC1295" w14:paraId="5F6EC569" w14:textId="77777777" w:rsidTr="00EC5235">
        <w:trPr>
          <w:jc w:val="center"/>
        </w:trPr>
        <w:tc>
          <w:tcPr>
            <w:tcW w:w="0" w:type="auto"/>
          </w:tcPr>
          <w:p w14:paraId="732ABA90"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15</w:t>
            </w:r>
          </w:p>
        </w:tc>
        <w:tc>
          <w:tcPr>
            <w:tcW w:w="0" w:type="auto"/>
          </w:tcPr>
          <w:p w14:paraId="49441B0D"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768</w:t>
            </w:r>
          </w:p>
        </w:tc>
        <w:tc>
          <w:tcPr>
            <w:tcW w:w="0" w:type="auto"/>
          </w:tcPr>
          <w:p w14:paraId="54CE9B90"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54</w:t>
            </w:r>
          </w:p>
        </w:tc>
        <w:tc>
          <w:tcPr>
            <w:tcW w:w="0" w:type="auto"/>
            <w:vAlign w:val="center"/>
          </w:tcPr>
          <w:p w14:paraId="1532B4FD"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22</w:t>
            </w:r>
          </w:p>
        </w:tc>
        <w:tc>
          <w:tcPr>
            <w:tcW w:w="0" w:type="auto"/>
          </w:tcPr>
          <w:p w14:paraId="555600EF"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w:t>
            </w:r>
          </w:p>
        </w:tc>
      </w:tr>
      <w:tr w:rsidR="00AD1976" w:rsidRPr="00EC1295" w14:paraId="2E8DC9FD" w14:textId="77777777" w:rsidTr="00EC5235">
        <w:trPr>
          <w:jc w:val="center"/>
        </w:trPr>
        <w:tc>
          <w:tcPr>
            <w:tcW w:w="0" w:type="auto"/>
          </w:tcPr>
          <w:p w14:paraId="37983F43"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20</w:t>
            </w:r>
          </w:p>
        </w:tc>
        <w:tc>
          <w:tcPr>
            <w:tcW w:w="0" w:type="auto"/>
          </w:tcPr>
          <w:p w14:paraId="66BFB951"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1024</w:t>
            </w:r>
          </w:p>
        </w:tc>
        <w:tc>
          <w:tcPr>
            <w:tcW w:w="0" w:type="auto"/>
          </w:tcPr>
          <w:p w14:paraId="6435394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72</w:t>
            </w:r>
          </w:p>
        </w:tc>
        <w:tc>
          <w:tcPr>
            <w:tcW w:w="0" w:type="auto"/>
            <w:vAlign w:val="center"/>
          </w:tcPr>
          <w:p w14:paraId="68E46037"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28</w:t>
            </w:r>
          </w:p>
        </w:tc>
        <w:tc>
          <w:tcPr>
            <w:tcW w:w="0" w:type="auto"/>
          </w:tcPr>
          <w:p w14:paraId="1C4C19FD"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w:t>
            </w:r>
          </w:p>
        </w:tc>
      </w:tr>
      <w:tr w:rsidR="00AD1976" w:rsidRPr="00EC1295" w14:paraId="5C915491" w14:textId="77777777" w:rsidTr="00EC5235">
        <w:trPr>
          <w:jc w:val="center"/>
        </w:trPr>
        <w:tc>
          <w:tcPr>
            <w:tcW w:w="0" w:type="auto"/>
          </w:tcPr>
          <w:p w14:paraId="108AC8E7"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25</w:t>
            </w:r>
          </w:p>
        </w:tc>
        <w:tc>
          <w:tcPr>
            <w:tcW w:w="0" w:type="auto"/>
          </w:tcPr>
          <w:p w14:paraId="3749FF2A"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1024</w:t>
            </w:r>
          </w:p>
        </w:tc>
        <w:tc>
          <w:tcPr>
            <w:tcW w:w="0" w:type="auto"/>
          </w:tcPr>
          <w:p w14:paraId="2CCEBF68"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72</w:t>
            </w:r>
          </w:p>
        </w:tc>
        <w:tc>
          <w:tcPr>
            <w:tcW w:w="0" w:type="auto"/>
            <w:vAlign w:val="center"/>
          </w:tcPr>
          <w:p w14:paraId="1291C7C2"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36</w:t>
            </w:r>
          </w:p>
        </w:tc>
        <w:tc>
          <w:tcPr>
            <w:tcW w:w="0" w:type="auto"/>
          </w:tcPr>
          <w:p w14:paraId="7DA9222F"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50</w:t>
            </w:r>
          </w:p>
        </w:tc>
      </w:tr>
      <w:tr w:rsidR="00AD1976" w:rsidRPr="00EC1295" w14:paraId="531F39BC" w14:textId="77777777" w:rsidTr="00EC5235">
        <w:trPr>
          <w:jc w:val="center"/>
        </w:trPr>
        <w:tc>
          <w:tcPr>
            <w:tcW w:w="0" w:type="auto"/>
          </w:tcPr>
          <w:p w14:paraId="4E66234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30</w:t>
            </w:r>
          </w:p>
        </w:tc>
        <w:tc>
          <w:tcPr>
            <w:tcW w:w="0" w:type="auto"/>
          </w:tcPr>
          <w:p w14:paraId="3F653F01"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1536</w:t>
            </w:r>
          </w:p>
        </w:tc>
        <w:tc>
          <w:tcPr>
            <w:tcW w:w="0" w:type="auto"/>
          </w:tcPr>
          <w:p w14:paraId="2A2ED0C6"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108</w:t>
            </w:r>
          </w:p>
        </w:tc>
        <w:tc>
          <w:tcPr>
            <w:tcW w:w="0" w:type="auto"/>
            <w:vAlign w:val="center"/>
          </w:tcPr>
          <w:p w14:paraId="610BF360"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54</w:t>
            </w:r>
          </w:p>
        </w:tc>
        <w:tc>
          <w:tcPr>
            <w:tcW w:w="0" w:type="auto"/>
          </w:tcPr>
          <w:p w14:paraId="2284939A"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50</w:t>
            </w:r>
          </w:p>
        </w:tc>
      </w:tr>
      <w:tr w:rsidR="00AD1976" w:rsidRPr="00EC1295" w14:paraId="66EFA81D" w14:textId="77777777" w:rsidTr="00EC5235">
        <w:trPr>
          <w:jc w:val="center"/>
        </w:trPr>
        <w:tc>
          <w:tcPr>
            <w:tcW w:w="0" w:type="auto"/>
          </w:tcPr>
          <w:p w14:paraId="6FF6C360"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w:t>
            </w:r>
          </w:p>
        </w:tc>
        <w:tc>
          <w:tcPr>
            <w:tcW w:w="0" w:type="auto"/>
          </w:tcPr>
          <w:p w14:paraId="68B23129"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2048</w:t>
            </w:r>
          </w:p>
        </w:tc>
        <w:tc>
          <w:tcPr>
            <w:tcW w:w="0" w:type="auto"/>
          </w:tcPr>
          <w:p w14:paraId="1714D254"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144</w:t>
            </w:r>
          </w:p>
        </w:tc>
        <w:tc>
          <w:tcPr>
            <w:tcW w:w="0" w:type="auto"/>
            <w:vAlign w:val="center"/>
          </w:tcPr>
          <w:p w14:paraId="14D5B197"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72</w:t>
            </w:r>
          </w:p>
        </w:tc>
        <w:tc>
          <w:tcPr>
            <w:tcW w:w="0" w:type="auto"/>
          </w:tcPr>
          <w:p w14:paraId="650AB5DC"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50</w:t>
            </w:r>
          </w:p>
        </w:tc>
      </w:tr>
      <w:tr w:rsidR="00AD1976" w:rsidRPr="00EC1295" w14:paraId="09DFB963" w14:textId="77777777" w:rsidTr="00EC5235">
        <w:trPr>
          <w:jc w:val="center"/>
        </w:trPr>
        <w:tc>
          <w:tcPr>
            <w:tcW w:w="0" w:type="auto"/>
          </w:tcPr>
          <w:p w14:paraId="13114FA8"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50</w:t>
            </w:r>
          </w:p>
        </w:tc>
        <w:tc>
          <w:tcPr>
            <w:tcW w:w="0" w:type="auto"/>
          </w:tcPr>
          <w:p w14:paraId="1A29A1D2"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2048</w:t>
            </w:r>
          </w:p>
        </w:tc>
        <w:tc>
          <w:tcPr>
            <w:tcW w:w="0" w:type="auto"/>
          </w:tcPr>
          <w:p w14:paraId="4A31BB32"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sz w:val="18"/>
              </w:rPr>
              <w:t>144</w:t>
            </w:r>
          </w:p>
        </w:tc>
        <w:tc>
          <w:tcPr>
            <w:tcW w:w="0" w:type="auto"/>
            <w:vAlign w:val="center"/>
          </w:tcPr>
          <w:p w14:paraId="70E7590F"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72</w:t>
            </w:r>
          </w:p>
        </w:tc>
        <w:tc>
          <w:tcPr>
            <w:tcW w:w="0" w:type="auto"/>
          </w:tcPr>
          <w:p w14:paraId="765083DD"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cs="Calibri"/>
                <w:sz w:val="18"/>
              </w:rPr>
              <w:t>50</w:t>
            </w:r>
          </w:p>
        </w:tc>
      </w:tr>
      <w:tr w:rsidR="00AD1976" w:rsidRPr="00EC1295" w14:paraId="02F60649" w14:textId="77777777" w:rsidTr="00EC5235">
        <w:trPr>
          <w:jc w:val="center"/>
        </w:trPr>
        <w:tc>
          <w:tcPr>
            <w:tcW w:w="0" w:type="auto"/>
          </w:tcPr>
          <w:p w14:paraId="66D7C76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60</w:t>
            </w:r>
          </w:p>
        </w:tc>
        <w:tc>
          <w:tcPr>
            <w:tcW w:w="0" w:type="auto"/>
          </w:tcPr>
          <w:p w14:paraId="7F0AB733"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3072</w:t>
            </w:r>
          </w:p>
        </w:tc>
        <w:tc>
          <w:tcPr>
            <w:tcW w:w="0" w:type="auto"/>
          </w:tcPr>
          <w:p w14:paraId="5923237A"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sz w:val="18"/>
              </w:rPr>
              <w:t>216</w:t>
            </w:r>
          </w:p>
        </w:tc>
        <w:tc>
          <w:tcPr>
            <w:tcW w:w="0" w:type="auto"/>
            <w:vAlign w:val="center"/>
          </w:tcPr>
          <w:p w14:paraId="3414D437"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130</w:t>
            </w:r>
          </w:p>
        </w:tc>
        <w:tc>
          <w:tcPr>
            <w:tcW w:w="0" w:type="auto"/>
          </w:tcPr>
          <w:p w14:paraId="1E1E141B"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cs="Calibri"/>
                <w:sz w:val="18"/>
              </w:rPr>
              <w:t>60</w:t>
            </w:r>
          </w:p>
        </w:tc>
      </w:tr>
      <w:tr w:rsidR="00AD1976" w:rsidRPr="00EC1295" w14:paraId="6933DEE0" w14:textId="77777777" w:rsidTr="00EC5235">
        <w:trPr>
          <w:jc w:val="center"/>
        </w:trPr>
        <w:tc>
          <w:tcPr>
            <w:tcW w:w="0" w:type="auto"/>
          </w:tcPr>
          <w:p w14:paraId="335BD405"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70</w:t>
            </w:r>
          </w:p>
        </w:tc>
        <w:tc>
          <w:tcPr>
            <w:tcW w:w="0" w:type="auto"/>
          </w:tcPr>
          <w:p w14:paraId="64E191D1"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3072</w:t>
            </w:r>
          </w:p>
        </w:tc>
        <w:tc>
          <w:tcPr>
            <w:tcW w:w="0" w:type="auto"/>
          </w:tcPr>
          <w:p w14:paraId="3CA3F324"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sz w:val="18"/>
              </w:rPr>
              <w:t>216</w:t>
            </w:r>
          </w:p>
        </w:tc>
        <w:tc>
          <w:tcPr>
            <w:tcW w:w="0" w:type="auto"/>
            <w:vAlign w:val="center"/>
          </w:tcPr>
          <w:p w14:paraId="78B37B59"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130</w:t>
            </w:r>
          </w:p>
        </w:tc>
        <w:tc>
          <w:tcPr>
            <w:tcW w:w="0" w:type="auto"/>
          </w:tcPr>
          <w:p w14:paraId="18900C48"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cs="Calibri"/>
                <w:sz w:val="18"/>
              </w:rPr>
              <w:t>60</w:t>
            </w:r>
          </w:p>
        </w:tc>
      </w:tr>
      <w:tr w:rsidR="00AD1976" w:rsidRPr="00EC1295" w14:paraId="638D73E0" w14:textId="77777777" w:rsidTr="00EC5235">
        <w:trPr>
          <w:jc w:val="center"/>
        </w:trPr>
        <w:tc>
          <w:tcPr>
            <w:tcW w:w="0" w:type="auto"/>
          </w:tcPr>
          <w:p w14:paraId="05FA2479"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80</w:t>
            </w:r>
          </w:p>
        </w:tc>
        <w:tc>
          <w:tcPr>
            <w:tcW w:w="0" w:type="auto"/>
          </w:tcPr>
          <w:p w14:paraId="6855FB6A"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4096</w:t>
            </w:r>
          </w:p>
        </w:tc>
        <w:tc>
          <w:tcPr>
            <w:tcW w:w="0" w:type="auto"/>
          </w:tcPr>
          <w:p w14:paraId="459AF9F5"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sz w:val="18"/>
              </w:rPr>
              <w:t>288</w:t>
            </w:r>
          </w:p>
        </w:tc>
        <w:tc>
          <w:tcPr>
            <w:tcW w:w="0" w:type="auto"/>
            <w:vAlign w:val="center"/>
          </w:tcPr>
          <w:p w14:paraId="65740DC9"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172</w:t>
            </w:r>
          </w:p>
        </w:tc>
        <w:tc>
          <w:tcPr>
            <w:tcW w:w="0" w:type="auto"/>
          </w:tcPr>
          <w:p w14:paraId="3041B36F"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cs="Calibri"/>
                <w:sz w:val="18"/>
              </w:rPr>
              <w:t>60</w:t>
            </w:r>
          </w:p>
        </w:tc>
      </w:tr>
      <w:tr w:rsidR="00AD1976" w:rsidRPr="00EC1295" w14:paraId="677FD7FC" w14:textId="77777777" w:rsidTr="00EC5235">
        <w:trPr>
          <w:jc w:val="center"/>
        </w:trPr>
        <w:tc>
          <w:tcPr>
            <w:tcW w:w="0" w:type="auto"/>
          </w:tcPr>
          <w:p w14:paraId="44A34E50"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90</w:t>
            </w:r>
          </w:p>
        </w:tc>
        <w:tc>
          <w:tcPr>
            <w:tcW w:w="0" w:type="auto"/>
          </w:tcPr>
          <w:p w14:paraId="48002928"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4096</w:t>
            </w:r>
          </w:p>
        </w:tc>
        <w:tc>
          <w:tcPr>
            <w:tcW w:w="0" w:type="auto"/>
          </w:tcPr>
          <w:p w14:paraId="4937B20E"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sz w:val="18"/>
              </w:rPr>
              <w:t>288</w:t>
            </w:r>
          </w:p>
        </w:tc>
        <w:tc>
          <w:tcPr>
            <w:tcW w:w="0" w:type="auto"/>
            <w:vAlign w:val="center"/>
          </w:tcPr>
          <w:p w14:paraId="78B6AAB5"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172</w:t>
            </w:r>
          </w:p>
        </w:tc>
        <w:tc>
          <w:tcPr>
            <w:tcW w:w="0" w:type="auto"/>
          </w:tcPr>
          <w:p w14:paraId="12BFE9FA"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cs="Calibri"/>
                <w:sz w:val="18"/>
              </w:rPr>
              <w:t>60</w:t>
            </w:r>
          </w:p>
        </w:tc>
      </w:tr>
      <w:tr w:rsidR="00AD1976" w:rsidRPr="00EC1295" w14:paraId="279F1896" w14:textId="77777777" w:rsidTr="00EC5235">
        <w:trPr>
          <w:jc w:val="center"/>
        </w:trPr>
        <w:tc>
          <w:tcPr>
            <w:tcW w:w="0" w:type="auto"/>
          </w:tcPr>
          <w:p w14:paraId="2E8DD948"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100</w:t>
            </w:r>
          </w:p>
        </w:tc>
        <w:tc>
          <w:tcPr>
            <w:tcW w:w="0" w:type="auto"/>
          </w:tcPr>
          <w:p w14:paraId="12D566D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4096</w:t>
            </w:r>
          </w:p>
        </w:tc>
        <w:tc>
          <w:tcPr>
            <w:tcW w:w="0" w:type="auto"/>
          </w:tcPr>
          <w:p w14:paraId="1FD7FF9C"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sz w:val="18"/>
              </w:rPr>
              <w:t>288</w:t>
            </w:r>
          </w:p>
        </w:tc>
        <w:tc>
          <w:tcPr>
            <w:tcW w:w="0" w:type="auto"/>
            <w:vAlign w:val="center"/>
          </w:tcPr>
          <w:p w14:paraId="3C75B68C"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172</w:t>
            </w:r>
          </w:p>
        </w:tc>
        <w:tc>
          <w:tcPr>
            <w:tcW w:w="0" w:type="auto"/>
          </w:tcPr>
          <w:p w14:paraId="0AE8FF84"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cs="Calibri"/>
                <w:sz w:val="18"/>
              </w:rPr>
              <w:t>60</w:t>
            </w:r>
          </w:p>
        </w:tc>
      </w:tr>
      <w:tr w:rsidR="00AD1976" w:rsidRPr="00EC1295" w14:paraId="2BD863C5" w14:textId="77777777" w:rsidTr="00EC5235">
        <w:trPr>
          <w:jc w:val="center"/>
        </w:trPr>
        <w:tc>
          <w:tcPr>
            <w:tcW w:w="0" w:type="auto"/>
            <w:gridSpan w:val="5"/>
          </w:tcPr>
          <w:p w14:paraId="1D7EFDB9" w14:textId="77777777" w:rsidR="00AD1976" w:rsidRPr="00EC1295" w:rsidRDefault="00AD1976" w:rsidP="00EC5235">
            <w:pPr>
              <w:keepNext/>
              <w:keepLines/>
              <w:ind w:left="851" w:hanging="851"/>
              <w:rPr>
                <w:rFonts w:ascii="Arial" w:eastAsia="Times New Roman" w:hAnsi="Arial" w:cs="Calibri"/>
                <w:sz w:val="18"/>
              </w:rPr>
            </w:pPr>
            <w:r w:rsidRPr="00EC1295">
              <w:rPr>
                <w:rFonts w:ascii="Arial" w:eastAsia="Times New Roman" w:hAnsi="Arial"/>
                <w:sz w:val="18"/>
              </w:rPr>
              <w:t>Note:</w:t>
            </w:r>
            <w:r w:rsidRPr="00EC1295">
              <w:rPr>
                <w:rFonts w:ascii="Arial" w:eastAsia="Times New Roman" w:hAnsi="Arial"/>
                <w:sz w:val="18"/>
              </w:rPr>
              <w:tab/>
              <w:t>These percentages are informative and apply to a slot's symbols 1 through 13. Symbol 0 has a longer CP and therefore a lower percentage.</w:t>
            </w:r>
          </w:p>
        </w:tc>
      </w:tr>
    </w:tbl>
    <w:p w14:paraId="277853EF" w14:textId="77777777" w:rsidR="00AD1976" w:rsidRPr="00EC1295" w:rsidRDefault="00AD1976" w:rsidP="00AD1976">
      <w:pPr>
        <w:rPr>
          <w:rFonts w:eastAsia="Times New Roman"/>
        </w:rPr>
      </w:pPr>
    </w:p>
    <w:p w14:paraId="4E38C9B8" w14:textId="77777777" w:rsidR="00AD1976" w:rsidRPr="00EC1295" w:rsidRDefault="00AD1976" w:rsidP="00AD1976">
      <w:pPr>
        <w:keepNext/>
        <w:keepLines/>
        <w:spacing w:before="60"/>
        <w:jc w:val="center"/>
        <w:rPr>
          <w:rFonts w:ascii="Arial" w:eastAsia="Times New Roman" w:hAnsi="Arial"/>
          <w:b/>
        </w:rPr>
      </w:pPr>
      <w:r w:rsidRPr="00EC1295">
        <w:rPr>
          <w:rFonts w:ascii="Arial" w:eastAsia="Times New Roman" w:hAnsi="Arial"/>
          <w:b/>
        </w:rPr>
        <w:lastRenderedPageBreak/>
        <w:t>Table 6.5.3.5-</w:t>
      </w:r>
      <w:r>
        <w:rPr>
          <w:rFonts w:ascii="Arial" w:hAnsi="Arial" w:hint="eastAsia"/>
          <w:b/>
        </w:rPr>
        <w:t>4:</w:t>
      </w:r>
      <w:r w:rsidRPr="00EC1295">
        <w:rPr>
          <w:rFonts w:ascii="Arial" w:eastAsia="Times New Roman"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AD1976" w:rsidRPr="00EC1295" w14:paraId="4E7013DF" w14:textId="77777777" w:rsidTr="00EC5235">
        <w:trPr>
          <w:jc w:val="center"/>
        </w:trPr>
        <w:tc>
          <w:tcPr>
            <w:tcW w:w="0" w:type="auto"/>
            <w:shd w:val="clear" w:color="auto" w:fill="auto"/>
            <w:vAlign w:val="center"/>
          </w:tcPr>
          <w:p w14:paraId="739F8623"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Channel</w:t>
            </w:r>
            <w:r w:rsidRPr="00EC1295">
              <w:rPr>
                <w:rFonts w:ascii="Arial" w:eastAsia="Times New Roman" w:hAnsi="Arial"/>
                <w:b/>
                <w:sz w:val="18"/>
              </w:rPr>
              <w:br/>
              <w:t>bandwidth (MHz)</w:t>
            </w:r>
          </w:p>
        </w:tc>
        <w:tc>
          <w:tcPr>
            <w:tcW w:w="0" w:type="auto"/>
            <w:shd w:val="clear" w:color="auto" w:fill="auto"/>
            <w:vAlign w:val="center"/>
          </w:tcPr>
          <w:p w14:paraId="49E9D4F1"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FFT size</w:t>
            </w:r>
          </w:p>
        </w:tc>
        <w:tc>
          <w:tcPr>
            <w:tcW w:w="0" w:type="auto"/>
            <w:shd w:val="clear" w:color="auto" w:fill="auto"/>
            <w:vAlign w:val="center"/>
          </w:tcPr>
          <w:p w14:paraId="2A9AEE81"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Cyclic prefix length in FFT samples</w:t>
            </w:r>
          </w:p>
        </w:tc>
        <w:tc>
          <w:tcPr>
            <w:tcW w:w="0" w:type="auto"/>
            <w:shd w:val="clear" w:color="auto" w:fill="auto"/>
            <w:vAlign w:val="center"/>
          </w:tcPr>
          <w:p w14:paraId="14BC933F"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 xml:space="preserve">EVM window length </w:t>
            </w:r>
            <w:r w:rsidRPr="00EC1295">
              <w:rPr>
                <w:rFonts w:ascii="Arial" w:eastAsia="Times New Roman" w:hAnsi="Arial"/>
                <w:b/>
                <w:i/>
                <w:sz w:val="18"/>
              </w:rPr>
              <w:t>W</w:t>
            </w:r>
          </w:p>
        </w:tc>
        <w:tc>
          <w:tcPr>
            <w:tcW w:w="0" w:type="auto"/>
            <w:shd w:val="clear" w:color="auto" w:fill="auto"/>
            <w:vAlign w:val="center"/>
          </w:tcPr>
          <w:p w14:paraId="21699D33"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 xml:space="preserve">Ratio of </w:t>
            </w:r>
            <w:r w:rsidRPr="00EC1295">
              <w:rPr>
                <w:rFonts w:ascii="Arial" w:eastAsia="Times New Roman" w:hAnsi="Arial"/>
                <w:b/>
                <w:i/>
                <w:sz w:val="18"/>
              </w:rPr>
              <w:t>W</w:t>
            </w:r>
            <w:r w:rsidRPr="00EC1295">
              <w:rPr>
                <w:rFonts w:ascii="Arial" w:eastAsia="Times New Roman" w:hAnsi="Arial"/>
                <w:b/>
                <w:sz w:val="18"/>
              </w:rPr>
              <w:t xml:space="preserve"> to total CP length (%)</w:t>
            </w:r>
          </w:p>
          <w:p w14:paraId="6BC061AD" w14:textId="77777777" w:rsidR="00AD1976" w:rsidRPr="00EC1295" w:rsidRDefault="00AD1976" w:rsidP="00EC5235">
            <w:pPr>
              <w:keepNext/>
              <w:keepLines/>
              <w:jc w:val="center"/>
              <w:rPr>
                <w:rFonts w:ascii="Arial" w:eastAsia="Times New Roman" w:hAnsi="Arial"/>
                <w:b/>
                <w:sz w:val="18"/>
              </w:rPr>
            </w:pPr>
            <w:r w:rsidRPr="00EC1295">
              <w:rPr>
                <w:rFonts w:ascii="Arial" w:eastAsia="Times New Roman" w:hAnsi="Arial"/>
                <w:b/>
                <w:sz w:val="18"/>
              </w:rPr>
              <w:t>(Note)</w:t>
            </w:r>
          </w:p>
        </w:tc>
      </w:tr>
      <w:tr w:rsidR="00AD1976" w:rsidRPr="00EC1295" w14:paraId="241AC8B4" w14:textId="77777777" w:rsidTr="00EC5235">
        <w:trPr>
          <w:jc w:val="center"/>
        </w:trPr>
        <w:tc>
          <w:tcPr>
            <w:tcW w:w="0" w:type="auto"/>
          </w:tcPr>
          <w:p w14:paraId="3CB72CC0"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10</w:t>
            </w:r>
          </w:p>
        </w:tc>
        <w:tc>
          <w:tcPr>
            <w:tcW w:w="0" w:type="auto"/>
          </w:tcPr>
          <w:p w14:paraId="5A3C9A50"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256</w:t>
            </w:r>
          </w:p>
        </w:tc>
        <w:tc>
          <w:tcPr>
            <w:tcW w:w="0" w:type="auto"/>
          </w:tcPr>
          <w:p w14:paraId="61F8E3B9"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18</w:t>
            </w:r>
          </w:p>
        </w:tc>
        <w:tc>
          <w:tcPr>
            <w:tcW w:w="0" w:type="auto"/>
            <w:vAlign w:val="center"/>
          </w:tcPr>
          <w:p w14:paraId="2445294B"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8</w:t>
            </w:r>
          </w:p>
        </w:tc>
        <w:tc>
          <w:tcPr>
            <w:tcW w:w="0" w:type="auto"/>
          </w:tcPr>
          <w:p w14:paraId="0C4DEA1B"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w:t>
            </w:r>
          </w:p>
        </w:tc>
      </w:tr>
      <w:tr w:rsidR="00AD1976" w:rsidRPr="00EC1295" w14:paraId="1F744769" w14:textId="77777777" w:rsidTr="00EC5235">
        <w:trPr>
          <w:jc w:val="center"/>
        </w:trPr>
        <w:tc>
          <w:tcPr>
            <w:tcW w:w="0" w:type="auto"/>
          </w:tcPr>
          <w:p w14:paraId="32927264"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15</w:t>
            </w:r>
          </w:p>
        </w:tc>
        <w:tc>
          <w:tcPr>
            <w:tcW w:w="0" w:type="auto"/>
          </w:tcPr>
          <w:p w14:paraId="373B275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384</w:t>
            </w:r>
          </w:p>
        </w:tc>
        <w:tc>
          <w:tcPr>
            <w:tcW w:w="0" w:type="auto"/>
          </w:tcPr>
          <w:p w14:paraId="73620E19"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27</w:t>
            </w:r>
          </w:p>
        </w:tc>
        <w:tc>
          <w:tcPr>
            <w:tcW w:w="0" w:type="auto"/>
            <w:vAlign w:val="center"/>
          </w:tcPr>
          <w:p w14:paraId="13C3C3D4"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11</w:t>
            </w:r>
          </w:p>
        </w:tc>
        <w:tc>
          <w:tcPr>
            <w:tcW w:w="0" w:type="auto"/>
          </w:tcPr>
          <w:p w14:paraId="583C6179"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w:t>
            </w:r>
          </w:p>
        </w:tc>
      </w:tr>
      <w:tr w:rsidR="00AD1976" w:rsidRPr="00EC1295" w14:paraId="7F1CB248" w14:textId="77777777" w:rsidTr="00EC5235">
        <w:trPr>
          <w:jc w:val="center"/>
        </w:trPr>
        <w:tc>
          <w:tcPr>
            <w:tcW w:w="0" w:type="auto"/>
          </w:tcPr>
          <w:p w14:paraId="4AE44290"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20</w:t>
            </w:r>
          </w:p>
        </w:tc>
        <w:tc>
          <w:tcPr>
            <w:tcW w:w="0" w:type="auto"/>
          </w:tcPr>
          <w:p w14:paraId="31DA69BA"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512</w:t>
            </w:r>
          </w:p>
        </w:tc>
        <w:tc>
          <w:tcPr>
            <w:tcW w:w="0" w:type="auto"/>
          </w:tcPr>
          <w:p w14:paraId="2316CF20"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36</w:t>
            </w:r>
          </w:p>
        </w:tc>
        <w:tc>
          <w:tcPr>
            <w:tcW w:w="0" w:type="auto"/>
            <w:vAlign w:val="center"/>
          </w:tcPr>
          <w:p w14:paraId="3D14CE33"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14</w:t>
            </w:r>
          </w:p>
        </w:tc>
        <w:tc>
          <w:tcPr>
            <w:tcW w:w="0" w:type="auto"/>
          </w:tcPr>
          <w:p w14:paraId="6237509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w:t>
            </w:r>
          </w:p>
        </w:tc>
      </w:tr>
      <w:tr w:rsidR="00AD1976" w:rsidRPr="00EC1295" w14:paraId="16142C55" w14:textId="77777777" w:rsidTr="00EC5235">
        <w:trPr>
          <w:jc w:val="center"/>
        </w:trPr>
        <w:tc>
          <w:tcPr>
            <w:tcW w:w="0" w:type="auto"/>
          </w:tcPr>
          <w:p w14:paraId="0AF08226"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25</w:t>
            </w:r>
          </w:p>
        </w:tc>
        <w:tc>
          <w:tcPr>
            <w:tcW w:w="0" w:type="auto"/>
          </w:tcPr>
          <w:p w14:paraId="47BDA75F"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512</w:t>
            </w:r>
          </w:p>
        </w:tc>
        <w:tc>
          <w:tcPr>
            <w:tcW w:w="0" w:type="auto"/>
          </w:tcPr>
          <w:p w14:paraId="51CAD0DC"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36</w:t>
            </w:r>
          </w:p>
        </w:tc>
        <w:tc>
          <w:tcPr>
            <w:tcW w:w="0" w:type="auto"/>
            <w:vAlign w:val="center"/>
          </w:tcPr>
          <w:p w14:paraId="6CBB7098"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18</w:t>
            </w:r>
          </w:p>
        </w:tc>
        <w:tc>
          <w:tcPr>
            <w:tcW w:w="0" w:type="auto"/>
          </w:tcPr>
          <w:p w14:paraId="6DDB6DE7"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50</w:t>
            </w:r>
          </w:p>
        </w:tc>
      </w:tr>
      <w:tr w:rsidR="00AD1976" w:rsidRPr="00EC1295" w14:paraId="246AC704" w14:textId="77777777" w:rsidTr="00EC5235">
        <w:trPr>
          <w:jc w:val="center"/>
        </w:trPr>
        <w:tc>
          <w:tcPr>
            <w:tcW w:w="0" w:type="auto"/>
          </w:tcPr>
          <w:p w14:paraId="1EF584A2"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30</w:t>
            </w:r>
          </w:p>
        </w:tc>
        <w:tc>
          <w:tcPr>
            <w:tcW w:w="0" w:type="auto"/>
          </w:tcPr>
          <w:p w14:paraId="4BEE06D4"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768</w:t>
            </w:r>
          </w:p>
        </w:tc>
        <w:tc>
          <w:tcPr>
            <w:tcW w:w="0" w:type="auto"/>
          </w:tcPr>
          <w:p w14:paraId="0588D3E7"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54</w:t>
            </w:r>
          </w:p>
        </w:tc>
        <w:tc>
          <w:tcPr>
            <w:tcW w:w="0" w:type="auto"/>
            <w:vAlign w:val="center"/>
          </w:tcPr>
          <w:p w14:paraId="6D35F312"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26</w:t>
            </w:r>
          </w:p>
        </w:tc>
        <w:tc>
          <w:tcPr>
            <w:tcW w:w="0" w:type="auto"/>
          </w:tcPr>
          <w:p w14:paraId="49BAF58C"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50</w:t>
            </w:r>
          </w:p>
        </w:tc>
      </w:tr>
      <w:tr w:rsidR="00AD1976" w:rsidRPr="00EC1295" w14:paraId="75FF4F74" w14:textId="77777777" w:rsidTr="00EC5235">
        <w:trPr>
          <w:jc w:val="center"/>
        </w:trPr>
        <w:tc>
          <w:tcPr>
            <w:tcW w:w="0" w:type="auto"/>
          </w:tcPr>
          <w:p w14:paraId="2F619F0C"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40</w:t>
            </w:r>
          </w:p>
        </w:tc>
        <w:tc>
          <w:tcPr>
            <w:tcW w:w="0" w:type="auto"/>
          </w:tcPr>
          <w:p w14:paraId="4F1F6AD9"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1024</w:t>
            </w:r>
          </w:p>
        </w:tc>
        <w:tc>
          <w:tcPr>
            <w:tcW w:w="0" w:type="auto"/>
          </w:tcPr>
          <w:p w14:paraId="0352D85C"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72</w:t>
            </w:r>
          </w:p>
        </w:tc>
        <w:tc>
          <w:tcPr>
            <w:tcW w:w="0" w:type="auto"/>
            <w:vAlign w:val="center"/>
          </w:tcPr>
          <w:p w14:paraId="1C42E684"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36</w:t>
            </w:r>
          </w:p>
        </w:tc>
        <w:tc>
          <w:tcPr>
            <w:tcW w:w="0" w:type="auto"/>
          </w:tcPr>
          <w:p w14:paraId="4D92060F"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50</w:t>
            </w:r>
          </w:p>
        </w:tc>
      </w:tr>
      <w:tr w:rsidR="00AD1976" w:rsidRPr="00EC1295" w14:paraId="0B95C6AE" w14:textId="77777777" w:rsidTr="00EC5235">
        <w:trPr>
          <w:jc w:val="center"/>
        </w:trPr>
        <w:tc>
          <w:tcPr>
            <w:tcW w:w="0" w:type="auto"/>
          </w:tcPr>
          <w:p w14:paraId="5E980575"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50</w:t>
            </w:r>
          </w:p>
        </w:tc>
        <w:tc>
          <w:tcPr>
            <w:tcW w:w="0" w:type="auto"/>
          </w:tcPr>
          <w:p w14:paraId="09163E23"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1024</w:t>
            </w:r>
          </w:p>
        </w:tc>
        <w:tc>
          <w:tcPr>
            <w:tcW w:w="0" w:type="auto"/>
          </w:tcPr>
          <w:p w14:paraId="355A7605"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72</w:t>
            </w:r>
          </w:p>
        </w:tc>
        <w:tc>
          <w:tcPr>
            <w:tcW w:w="0" w:type="auto"/>
            <w:vAlign w:val="center"/>
          </w:tcPr>
          <w:p w14:paraId="6A6E6539"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36</w:t>
            </w:r>
          </w:p>
        </w:tc>
        <w:tc>
          <w:tcPr>
            <w:tcW w:w="0" w:type="auto"/>
          </w:tcPr>
          <w:p w14:paraId="282E1985"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50</w:t>
            </w:r>
          </w:p>
        </w:tc>
      </w:tr>
      <w:tr w:rsidR="00AD1976" w:rsidRPr="00EC1295" w14:paraId="1A9FD2B0" w14:textId="77777777" w:rsidTr="00EC5235">
        <w:trPr>
          <w:jc w:val="center"/>
        </w:trPr>
        <w:tc>
          <w:tcPr>
            <w:tcW w:w="0" w:type="auto"/>
          </w:tcPr>
          <w:p w14:paraId="0BF3C001"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60</w:t>
            </w:r>
          </w:p>
        </w:tc>
        <w:tc>
          <w:tcPr>
            <w:tcW w:w="0" w:type="auto"/>
          </w:tcPr>
          <w:p w14:paraId="2119A215"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1536</w:t>
            </w:r>
          </w:p>
        </w:tc>
        <w:tc>
          <w:tcPr>
            <w:tcW w:w="0" w:type="auto"/>
          </w:tcPr>
          <w:p w14:paraId="6F6BD08D"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108</w:t>
            </w:r>
          </w:p>
        </w:tc>
        <w:tc>
          <w:tcPr>
            <w:tcW w:w="0" w:type="auto"/>
            <w:vAlign w:val="center"/>
          </w:tcPr>
          <w:p w14:paraId="162C91A9"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64</w:t>
            </w:r>
          </w:p>
        </w:tc>
        <w:tc>
          <w:tcPr>
            <w:tcW w:w="0" w:type="auto"/>
          </w:tcPr>
          <w:p w14:paraId="46DCAB2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60</w:t>
            </w:r>
          </w:p>
        </w:tc>
      </w:tr>
      <w:tr w:rsidR="00AD1976" w:rsidRPr="00EC1295" w14:paraId="1DC1CFA1" w14:textId="77777777" w:rsidTr="00EC5235">
        <w:trPr>
          <w:jc w:val="center"/>
        </w:trPr>
        <w:tc>
          <w:tcPr>
            <w:tcW w:w="0" w:type="auto"/>
          </w:tcPr>
          <w:p w14:paraId="00626EA7"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70</w:t>
            </w:r>
          </w:p>
        </w:tc>
        <w:tc>
          <w:tcPr>
            <w:tcW w:w="0" w:type="auto"/>
          </w:tcPr>
          <w:p w14:paraId="5B3B9F6F"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1536</w:t>
            </w:r>
          </w:p>
        </w:tc>
        <w:tc>
          <w:tcPr>
            <w:tcW w:w="0" w:type="auto"/>
          </w:tcPr>
          <w:p w14:paraId="196049F5"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108</w:t>
            </w:r>
          </w:p>
        </w:tc>
        <w:tc>
          <w:tcPr>
            <w:tcW w:w="0" w:type="auto"/>
            <w:vAlign w:val="center"/>
          </w:tcPr>
          <w:p w14:paraId="1E01FBB2"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64</w:t>
            </w:r>
          </w:p>
        </w:tc>
        <w:tc>
          <w:tcPr>
            <w:tcW w:w="0" w:type="auto"/>
          </w:tcPr>
          <w:p w14:paraId="4D219E46"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cs="Calibri"/>
                <w:sz w:val="18"/>
              </w:rPr>
              <w:t>60</w:t>
            </w:r>
          </w:p>
        </w:tc>
      </w:tr>
      <w:tr w:rsidR="00AD1976" w:rsidRPr="00EC1295" w14:paraId="193B79E7" w14:textId="77777777" w:rsidTr="00EC5235">
        <w:trPr>
          <w:jc w:val="center"/>
        </w:trPr>
        <w:tc>
          <w:tcPr>
            <w:tcW w:w="0" w:type="auto"/>
          </w:tcPr>
          <w:p w14:paraId="2F47120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80</w:t>
            </w:r>
          </w:p>
        </w:tc>
        <w:tc>
          <w:tcPr>
            <w:tcW w:w="0" w:type="auto"/>
          </w:tcPr>
          <w:p w14:paraId="548C7043"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2048</w:t>
            </w:r>
          </w:p>
        </w:tc>
        <w:tc>
          <w:tcPr>
            <w:tcW w:w="0" w:type="auto"/>
          </w:tcPr>
          <w:p w14:paraId="2ABB97A1"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cs="Calibri"/>
                <w:sz w:val="18"/>
              </w:rPr>
              <w:t>144</w:t>
            </w:r>
          </w:p>
        </w:tc>
        <w:tc>
          <w:tcPr>
            <w:tcW w:w="0" w:type="auto"/>
            <w:vAlign w:val="center"/>
          </w:tcPr>
          <w:p w14:paraId="79B4B46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86</w:t>
            </w:r>
          </w:p>
        </w:tc>
        <w:tc>
          <w:tcPr>
            <w:tcW w:w="0" w:type="auto"/>
          </w:tcPr>
          <w:p w14:paraId="247AE1F7"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cs="Calibri"/>
                <w:sz w:val="18"/>
              </w:rPr>
              <w:t>60</w:t>
            </w:r>
          </w:p>
        </w:tc>
      </w:tr>
      <w:tr w:rsidR="00AD1976" w:rsidRPr="00EC1295" w14:paraId="16BE7D2A" w14:textId="77777777" w:rsidTr="00EC5235">
        <w:trPr>
          <w:jc w:val="center"/>
        </w:trPr>
        <w:tc>
          <w:tcPr>
            <w:tcW w:w="0" w:type="auto"/>
          </w:tcPr>
          <w:p w14:paraId="19C05D1A"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90</w:t>
            </w:r>
          </w:p>
        </w:tc>
        <w:tc>
          <w:tcPr>
            <w:tcW w:w="0" w:type="auto"/>
          </w:tcPr>
          <w:p w14:paraId="03C05B2E"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2048</w:t>
            </w:r>
          </w:p>
        </w:tc>
        <w:tc>
          <w:tcPr>
            <w:tcW w:w="0" w:type="auto"/>
          </w:tcPr>
          <w:p w14:paraId="0576B80D"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cs="Calibri"/>
                <w:sz w:val="18"/>
              </w:rPr>
              <w:t>144</w:t>
            </w:r>
          </w:p>
        </w:tc>
        <w:tc>
          <w:tcPr>
            <w:tcW w:w="0" w:type="auto"/>
            <w:vAlign w:val="center"/>
          </w:tcPr>
          <w:p w14:paraId="367F7103"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86</w:t>
            </w:r>
          </w:p>
        </w:tc>
        <w:tc>
          <w:tcPr>
            <w:tcW w:w="0" w:type="auto"/>
          </w:tcPr>
          <w:p w14:paraId="521F52F6"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cs="Calibri"/>
                <w:sz w:val="18"/>
              </w:rPr>
              <w:t>60</w:t>
            </w:r>
          </w:p>
        </w:tc>
      </w:tr>
      <w:tr w:rsidR="00AD1976" w:rsidRPr="00EC1295" w14:paraId="13912E15" w14:textId="77777777" w:rsidTr="00EC5235">
        <w:trPr>
          <w:jc w:val="center"/>
        </w:trPr>
        <w:tc>
          <w:tcPr>
            <w:tcW w:w="0" w:type="auto"/>
          </w:tcPr>
          <w:p w14:paraId="24D466E9"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100</w:t>
            </w:r>
          </w:p>
        </w:tc>
        <w:tc>
          <w:tcPr>
            <w:tcW w:w="0" w:type="auto"/>
          </w:tcPr>
          <w:p w14:paraId="037CCA65"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2048</w:t>
            </w:r>
          </w:p>
        </w:tc>
        <w:tc>
          <w:tcPr>
            <w:tcW w:w="0" w:type="auto"/>
          </w:tcPr>
          <w:p w14:paraId="656D3EAF"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cs="Calibri"/>
                <w:sz w:val="18"/>
              </w:rPr>
              <w:t>144</w:t>
            </w:r>
          </w:p>
        </w:tc>
        <w:tc>
          <w:tcPr>
            <w:tcW w:w="0" w:type="auto"/>
            <w:vAlign w:val="center"/>
          </w:tcPr>
          <w:p w14:paraId="2B0AB00B" w14:textId="77777777" w:rsidR="00AD1976" w:rsidRPr="00EC1295" w:rsidRDefault="00AD1976" w:rsidP="00EC5235">
            <w:pPr>
              <w:keepNext/>
              <w:keepLines/>
              <w:jc w:val="center"/>
              <w:rPr>
                <w:rFonts w:ascii="Arial" w:eastAsia="Times New Roman" w:hAnsi="Arial"/>
                <w:sz w:val="18"/>
              </w:rPr>
            </w:pPr>
            <w:r w:rsidRPr="00EC1295">
              <w:rPr>
                <w:rFonts w:ascii="Arial" w:eastAsia="Times New Roman" w:hAnsi="Arial"/>
                <w:sz w:val="18"/>
              </w:rPr>
              <w:t>86</w:t>
            </w:r>
          </w:p>
        </w:tc>
        <w:tc>
          <w:tcPr>
            <w:tcW w:w="0" w:type="auto"/>
          </w:tcPr>
          <w:p w14:paraId="5410621F" w14:textId="77777777" w:rsidR="00AD1976" w:rsidRPr="00EC1295" w:rsidRDefault="00AD1976" w:rsidP="00EC5235">
            <w:pPr>
              <w:keepNext/>
              <w:keepLines/>
              <w:jc w:val="center"/>
              <w:rPr>
                <w:rFonts w:ascii="Arial" w:eastAsia="Times New Roman" w:hAnsi="Arial" w:cs="Calibri"/>
                <w:sz w:val="18"/>
              </w:rPr>
            </w:pPr>
            <w:r w:rsidRPr="00EC1295">
              <w:rPr>
                <w:rFonts w:ascii="Arial" w:eastAsia="Times New Roman" w:hAnsi="Arial" w:cs="Calibri"/>
                <w:sz w:val="18"/>
              </w:rPr>
              <w:t>60</w:t>
            </w:r>
          </w:p>
        </w:tc>
      </w:tr>
      <w:tr w:rsidR="00AD1976" w:rsidRPr="00EC1295" w14:paraId="2BB345AD" w14:textId="77777777" w:rsidTr="00EC5235">
        <w:trPr>
          <w:jc w:val="center"/>
        </w:trPr>
        <w:tc>
          <w:tcPr>
            <w:tcW w:w="0" w:type="auto"/>
            <w:gridSpan w:val="5"/>
          </w:tcPr>
          <w:p w14:paraId="43A1A7E8" w14:textId="77777777" w:rsidR="00AD1976" w:rsidRPr="00EC1295" w:rsidRDefault="00AD1976" w:rsidP="00EC5235">
            <w:pPr>
              <w:keepNext/>
              <w:keepLines/>
              <w:ind w:left="851" w:hanging="851"/>
              <w:rPr>
                <w:rFonts w:ascii="Arial" w:eastAsia="Times New Roman" w:hAnsi="Arial" w:cs="Calibri"/>
                <w:sz w:val="18"/>
              </w:rPr>
            </w:pPr>
            <w:r w:rsidRPr="00EC1295">
              <w:rPr>
                <w:rFonts w:ascii="Arial" w:eastAsia="Times New Roman" w:hAnsi="Arial"/>
                <w:sz w:val="18"/>
              </w:rPr>
              <w:t>Note:</w:t>
            </w:r>
            <w:r w:rsidRPr="00EC1295">
              <w:rPr>
                <w:rFonts w:ascii="Arial" w:eastAsia="Times New Roman" w:hAnsi="Arial"/>
                <w:sz w:val="18"/>
              </w:rPr>
              <w:tab/>
              <w:t xml:space="preserve">These percentages are informative and apply to </w:t>
            </w:r>
            <w:r w:rsidRPr="00EC1295">
              <w:rPr>
                <w:rFonts w:ascii="Arial" w:hAnsi="Arial" w:hint="eastAsia"/>
                <w:sz w:val="18"/>
              </w:rPr>
              <w:t>all OFDM symbols within subframe except for symbol 0 of slot 0 and slot 2</w:t>
            </w:r>
            <w:r w:rsidRPr="00EC1295">
              <w:rPr>
                <w:rFonts w:ascii="Arial" w:eastAsia="Times New Roman" w:hAnsi="Arial"/>
                <w:sz w:val="18"/>
              </w:rPr>
              <w:t xml:space="preserve">. Symbol 0 </w:t>
            </w:r>
            <w:r w:rsidRPr="00EC1295">
              <w:rPr>
                <w:rFonts w:ascii="Arial" w:hAnsi="Arial" w:hint="eastAsia"/>
                <w:sz w:val="18"/>
              </w:rPr>
              <w:t xml:space="preserve">of slot 0 and slot 2 </w:t>
            </w:r>
            <w:r w:rsidRPr="00EC1295">
              <w:rPr>
                <w:rFonts w:ascii="Arial" w:eastAsia="Times New Roman" w:hAnsi="Arial"/>
                <w:sz w:val="18"/>
              </w:rPr>
              <w:t>has a longer CP and therefore a lower percentage.</w:t>
            </w:r>
          </w:p>
        </w:tc>
      </w:tr>
    </w:tbl>
    <w:p w14:paraId="1784C1E3" w14:textId="77777777" w:rsidR="00AD1976" w:rsidRPr="002518A2" w:rsidRDefault="00AD1976" w:rsidP="00AD1976">
      <w:pPr>
        <w:keepLines/>
        <w:ind w:left="284"/>
        <w:rPr>
          <w:rFonts w:eastAsia="Times New Roman"/>
        </w:rPr>
      </w:pPr>
    </w:p>
    <w:p w14:paraId="5B0ED23E" w14:textId="77777777" w:rsidR="00AD1976" w:rsidRPr="00EC1295" w:rsidRDefault="00AD1976" w:rsidP="00EF3135">
      <w:pPr>
        <w:pStyle w:val="Heading3"/>
      </w:pPr>
      <w:bookmarkStart w:id="858" w:name="_Toc21099933"/>
      <w:bookmarkStart w:id="859" w:name="_Toc29809731"/>
      <w:bookmarkStart w:id="860" w:name="_Toc36645115"/>
      <w:bookmarkStart w:id="861" w:name="_Toc37272169"/>
      <w:bookmarkStart w:id="862" w:name="_Toc45884415"/>
      <w:bookmarkStart w:id="863" w:name="_Toc53182438"/>
      <w:bookmarkStart w:id="864" w:name="_Toc58860179"/>
      <w:bookmarkStart w:id="865" w:name="_Toc58862683"/>
      <w:bookmarkStart w:id="866" w:name="_Toc61182676"/>
      <w:bookmarkStart w:id="867" w:name="_Toc73962875"/>
      <w:r w:rsidRPr="00EC1295">
        <w:t>6.5.4</w:t>
      </w:r>
      <w:r w:rsidRPr="00EC1295">
        <w:tab/>
        <w:t>Time alignment error</w:t>
      </w:r>
      <w:bookmarkEnd w:id="858"/>
      <w:bookmarkEnd w:id="859"/>
      <w:bookmarkEnd w:id="860"/>
      <w:bookmarkEnd w:id="861"/>
      <w:bookmarkEnd w:id="862"/>
      <w:bookmarkEnd w:id="863"/>
      <w:bookmarkEnd w:id="864"/>
      <w:bookmarkEnd w:id="865"/>
      <w:bookmarkEnd w:id="866"/>
      <w:bookmarkEnd w:id="867"/>
    </w:p>
    <w:p w14:paraId="62A477E0" w14:textId="77777777" w:rsidR="00AD1976" w:rsidRPr="009E372D" w:rsidRDefault="00AD1976" w:rsidP="00EF3135">
      <w:pPr>
        <w:pStyle w:val="Heading4"/>
      </w:pPr>
      <w:bookmarkStart w:id="868" w:name="_Toc21099934"/>
      <w:bookmarkStart w:id="869" w:name="_Toc29809732"/>
      <w:bookmarkStart w:id="870" w:name="_Toc36645116"/>
      <w:bookmarkStart w:id="871" w:name="_Toc37272170"/>
      <w:bookmarkStart w:id="872" w:name="_Toc45884416"/>
      <w:bookmarkStart w:id="873" w:name="_Toc53182439"/>
      <w:bookmarkStart w:id="874" w:name="_Toc58860180"/>
      <w:bookmarkStart w:id="875" w:name="_Toc58862684"/>
      <w:bookmarkStart w:id="876" w:name="_Toc61182677"/>
      <w:bookmarkStart w:id="877" w:name="_Toc73962876"/>
      <w:r w:rsidRPr="00EC1295">
        <w:t>6.5.4.1</w:t>
      </w:r>
      <w:r w:rsidRPr="00EC1295">
        <w:tab/>
      </w:r>
      <w:r w:rsidRPr="009E372D">
        <w:t>Definition and applicability</w:t>
      </w:r>
      <w:bookmarkEnd w:id="868"/>
      <w:bookmarkEnd w:id="869"/>
      <w:bookmarkEnd w:id="870"/>
      <w:bookmarkEnd w:id="871"/>
      <w:bookmarkEnd w:id="872"/>
      <w:bookmarkEnd w:id="873"/>
      <w:bookmarkEnd w:id="874"/>
      <w:bookmarkEnd w:id="875"/>
      <w:bookmarkEnd w:id="876"/>
      <w:bookmarkEnd w:id="877"/>
    </w:p>
    <w:p w14:paraId="5A97C708" w14:textId="77777777" w:rsidR="00AD1976" w:rsidRPr="009E372D" w:rsidRDefault="00AD1976" w:rsidP="00AD1976">
      <w:r>
        <w:rPr>
          <w:rFonts w:hint="eastAsia"/>
        </w:rPr>
        <w:t>For IAB-DU, t</w:t>
      </w:r>
      <w:r w:rsidRPr="00EC1295">
        <w:rPr>
          <w:rFonts w:eastAsia="Times New Roman"/>
        </w:rPr>
        <w:t>his requirement applies to frame timing in MIMO transmission, carrier aggregation and their combinations.</w:t>
      </w:r>
      <w:r>
        <w:rPr>
          <w:rFonts w:hint="eastAsia"/>
        </w:rPr>
        <w:t xml:space="preserve"> There</w:t>
      </w:r>
      <w:r>
        <w:t>’</w:t>
      </w:r>
      <w:r>
        <w:rPr>
          <w:rFonts w:hint="eastAsia"/>
        </w:rPr>
        <w:t>s no time alignment error requirement for IAB-MT.</w:t>
      </w:r>
    </w:p>
    <w:p w14:paraId="0BBB6503" w14:textId="77777777" w:rsidR="00AD1976" w:rsidRPr="00EC1295" w:rsidRDefault="00AD1976" w:rsidP="00AD1976">
      <w:pPr>
        <w:rPr>
          <w:rFonts w:eastAsia="Times New Roman"/>
        </w:rPr>
      </w:pPr>
      <w:r w:rsidRPr="00EC1295">
        <w:rPr>
          <w:rFonts w:eastAsia="Times New Roman"/>
        </w:rPr>
        <w:t xml:space="preserve">Frames of the NR signals present at the </w:t>
      </w:r>
      <w:r>
        <w:rPr>
          <w:rFonts w:eastAsia="Times New Roman"/>
        </w:rPr>
        <w:t>IAB-DU</w:t>
      </w:r>
      <w:r w:rsidRPr="00EC1295">
        <w:rPr>
          <w:rFonts w:eastAsia="Times New Roman"/>
        </w:rPr>
        <w:t xml:space="preserve"> transmitter </w:t>
      </w:r>
      <w:r w:rsidRPr="00EC1295">
        <w:rPr>
          <w:rFonts w:eastAsia="Times New Roman"/>
          <w:i/>
        </w:rPr>
        <w:t>TAB connectors</w:t>
      </w:r>
      <w:r w:rsidRPr="00EC1295">
        <w:rPr>
          <w:rFonts w:eastAsia="Times New Roman"/>
        </w:rPr>
        <w:t xml:space="preserve"> are not perfectly aligned in time and may experience certain timing differences in relation to each other.</w:t>
      </w:r>
    </w:p>
    <w:p w14:paraId="2F1ED52B" w14:textId="174CB095" w:rsidR="00AD1976" w:rsidRPr="00EC1295" w:rsidRDefault="00AD1976" w:rsidP="00AD1976">
      <w:pPr>
        <w:rPr>
          <w:rFonts w:eastAsia="Times New Roman"/>
        </w:rPr>
      </w:pPr>
      <w:r w:rsidRPr="00EC1295">
        <w:rPr>
          <w:rFonts w:eastAsia="Times New Roman"/>
        </w:rPr>
        <w:t xml:space="preserve">For </w:t>
      </w:r>
      <w:r>
        <w:rPr>
          <w:rFonts w:eastAsia="Times New Roman"/>
          <w:i/>
        </w:rPr>
        <w:t>IAB</w:t>
      </w:r>
      <w:r w:rsidRPr="00EC1295">
        <w:rPr>
          <w:rFonts w:eastAsia="Times New Roman"/>
          <w:i/>
        </w:rPr>
        <w:t xml:space="preserve"> type 1-H</w:t>
      </w:r>
      <w:r w:rsidRPr="00EC1295">
        <w:rPr>
          <w:rFonts w:eastAsia="Times New Roman"/>
        </w:rPr>
        <w:t xml:space="preserve">, the TAE is defined as the largest timing difference between any two signals belonging to </w:t>
      </w:r>
      <w:r w:rsidRPr="00EC1295">
        <w:rPr>
          <w:rFonts w:eastAsia="Times New Roman"/>
          <w:i/>
        </w:rPr>
        <w:t>TAB connectors</w:t>
      </w:r>
      <w:r w:rsidRPr="00EC1295">
        <w:rPr>
          <w:rFonts w:eastAsia="Times New Roman"/>
        </w:rPr>
        <w:t xml:space="preserve"> belonging to different transmitter groups at the </w:t>
      </w:r>
      <w:r w:rsidRPr="00EC1295">
        <w:rPr>
          <w:rFonts w:eastAsia="Times New Roman"/>
          <w:i/>
        </w:rPr>
        <w:t>transceiver array boundary</w:t>
      </w:r>
      <w:r w:rsidRPr="00EC1295">
        <w:rPr>
          <w:rFonts w:eastAsia="Times New Roman"/>
        </w:rPr>
        <w:t xml:space="preserve">, where transmitter groups are associated with the </w:t>
      </w:r>
      <w:r w:rsidRPr="00EC1295">
        <w:rPr>
          <w:rFonts w:eastAsia="Times New Roman"/>
          <w:i/>
        </w:rPr>
        <w:t>TAB connectors</w:t>
      </w:r>
      <w:r w:rsidRPr="00EC1295">
        <w:rPr>
          <w:rFonts w:eastAsia="Times New Roman"/>
        </w:rPr>
        <w:t xml:space="preserve"> in the transceiver unit array corresponding to MIMO transmission, </w:t>
      </w:r>
      <w:r w:rsidRPr="00EC1295">
        <w:rPr>
          <w:rFonts w:eastAsia="Times New Roman"/>
          <w:i/>
        </w:rPr>
        <w:t>carrier aggregation</w:t>
      </w:r>
      <w:r w:rsidRPr="00EC1295">
        <w:rPr>
          <w:rFonts w:eastAsia="Times New Roman"/>
        </w:rPr>
        <w:t xml:space="preserve"> for a specific set of signals/transmitter configuration/transmission mode.</w:t>
      </w:r>
    </w:p>
    <w:p w14:paraId="4CE4AB7C" w14:textId="77777777" w:rsidR="00AD1976" w:rsidRPr="009E372D" w:rsidRDefault="00AD1976" w:rsidP="00EF3135">
      <w:pPr>
        <w:pStyle w:val="Heading4"/>
      </w:pPr>
      <w:bookmarkStart w:id="878" w:name="_Toc21099935"/>
      <w:bookmarkStart w:id="879" w:name="_Toc29809733"/>
      <w:bookmarkStart w:id="880" w:name="_Toc36645117"/>
      <w:bookmarkStart w:id="881" w:name="_Toc37272171"/>
      <w:bookmarkStart w:id="882" w:name="_Toc45884417"/>
      <w:bookmarkStart w:id="883" w:name="_Toc53182440"/>
      <w:bookmarkStart w:id="884" w:name="_Toc58860181"/>
      <w:bookmarkStart w:id="885" w:name="_Toc58862685"/>
      <w:bookmarkStart w:id="886" w:name="_Toc61182678"/>
      <w:bookmarkStart w:id="887" w:name="_Toc73962877"/>
      <w:r w:rsidRPr="009E372D">
        <w:t>6.5.4.2</w:t>
      </w:r>
      <w:r w:rsidRPr="009E372D">
        <w:tab/>
        <w:t>Minimum requirement</w:t>
      </w:r>
      <w:bookmarkEnd w:id="878"/>
      <w:bookmarkEnd w:id="879"/>
      <w:bookmarkEnd w:id="880"/>
      <w:bookmarkEnd w:id="881"/>
      <w:bookmarkEnd w:id="882"/>
      <w:bookmarkEnd w:id="883"/>
      <w:bookmarkEnd w:id="884"/>
      <w:bookmarkEnd w:id="885"/>
      <w:bookmarkEnd w:id="886"/>
      <w:bookmarkEnd w:id="887"/>
    </w:p>
    <w:p w14:paraId="7B939E38" w14:textId="16C94233" w:rsidR="00AD1976" w:rsidRPr="00EC1295" w:rsidRDefault="00AD1976" w:rsidP="00AD1976">
      <w:pPr>
        <w:rPr>
          <w:rFonts w:eastAsia="Times New Roman"/>
        </w:rPr>
      </w:pPr>
      <w:r w:rsidRPr="00EC1295">
        <w:rPr>
          <w:rFonts w:eastAsia="Times New Roman"/>
        </w:rPr>
        <w:t xml:space="preserve">The minimum requirements for </w:t>
      </w:r>
      <w:r>
        <w:rPr>
          <w:rFonts w:eastAsia="Times New Roman"/>
          <w:i/>
        </w:rPr>
        <w:t>IAB-DU</w:t>
      </w:r>
      <w:r w:rsidRPr="00EC1295">
        <w:rPr>
          <w:rFonts w:eastAsia="Times New Roman"/>
          <w:i/>
        </w:rPr>
        <w:t xml:space="preserve"> </w:t>
      </w:r>
      <w:r w:rsidRPr="00EC1295">
        <w:rPr>
          <w:rFonts w:eastAsia="Times New Roman"/>
        </w:rPr>
        <w:t>are in TS 38.1</w:t>
      </w:r>
      <w:r>
        <w:rPr>
          <w:rFonts w:hint="eastAsia"/>
        </w:rPr>
        <w:t>7</w:t>
      </w:r>
      <w:r w:rsidRPr="00EC1295">
        <w:rPr>
          <w:rFonts w:eastAsia="Times New Roman"/>
        </w:rPr>
        <w:t>4 [</w:t>
      </w:r>
      <w:r>
        <w:rPr>
          <w:rFonts w:hint="eastAsia"/>
        </w:rPr>
        <w:t>2</w:t>
      </w:r>
      <w:r w:rsidRPr="00EC1295">
        <w:rPr>
          <w:rFonts w:eastAsia="Times New Roman"/>
        </w:rPr>
        <w:t>], clause 6.5.3.</w:t>
      </w:r>
      <w:r>
        <w:rPr>
          <w:rFonts w:hint="eastAsia"/>
        </w:rPr>
        <w:t>1</w:t>
      </w:r>
      <w:r w:rsidRPr="00EC1295">
        <w:rPr>
          <w:rFonts w:eastAsia="Times New Roman"/>
        </w:rPr>
        <w:t>.</w:t>
      </w:r>
    </w:p>
    <w:p w14:paraId="6929B2F1" w14:textId="77777777" w:rsidR="00AD1976" w:rsidRPr="009E372D" w:rsidRDefault="00AD1976" w:rsidP="00EF3135">
      <w:pPr>
        <w:pStyle w:val="Heading4"/>
      </w:pPr>
      <w:bookmarkStart w:id="888" w:name="_Toc21099936"/>
      <w:bookmarkStart w:id="889" w:name="_Toc29809734"/>
      <w:bookmarkStart w:id="890" w:name="_Toc36645118"/>
      <w:bookmarkStart w:id="891" w:name="_Toc37272172"/>
      <w:bookmarkStart w:id="892" w:name="_Toc45884418"/>
      <w:bookmarkStart w:id="893" w:name="_Toc53182441"/>
      <w:bookmarkStart w:id="894" w:name="_Toc58860182"/>
      <w:bookmarkStart w:id="895" w:name="_Toc58862686"/>
      <w:bookmarkStart w:id="896" w:name="_Toc61182679"/>
      <w:bookmarkStart w:id="897" w:name="_Toc73962878"/>
      <w:r w:rsidRPr="009E372D">
        <w:t>6.5.4.3</w:t>
      </w:r>
      <w:r w:rsidRPr="009E372D">
        <w:tab/>
        <w:t>Test purpose</w:t>
      </w:r>
      <w:bookmarkEnd w:id="888"/>
      <w:bookmarkEnd w:id="889"/>
      <w:bookmarkEnd w:id="890"/>
      <w:bookmarkEnd w:id="891"/>
      <w:bookmarkEnd w:id="892"/>
      <w:bookmarkEnd w:id="893"/>
      <w:bookmarkEnd w:id="894"/>
      <w:bookmarkEnd w:id="895"/>
      <w:bookmarkEnd w:id="896"/>
      <w:bookmarkEnd w:id="897"/>
    </w:p>
    <w:p w14:paraId="7FC2B744" w14:textId="77777777" w:rsidR="00AD1976" w:rsidRPr="00EC1295" w:rsidRDefault="00AD1976" w:rsidP="00AD1976">
      <w:pPr>
        <w:rPr>
          <w:rFonts w:eastAsia="Times New Roman"/>
        </w:rPr>
      </w:pPr>
      <w:r w:rsidRPr="00EC1295">
        <w:rPr>
          <w:rFonts w:eastAsia="Times New Roman"/>
        </w:rPr>
        <w:t>To verify that the time alignment error is within the limit specified by the minimum requirement.</w:t>
      </w:r>
    </w:p>
    <w:p w14:paraId="6BFDA53C" w14:textId="77777777" w:rsidR="00AD1976" w:rsidRPr="009E372D" w:rsidRDefault="00AD1976" w:rsidP="00EF3135">
      <w:pPr>
        <w:pStyle w:val="Heading4"/>
      </w:pPr>
      <w:bookmarkStart w:id="898" w:name="_Toc21099937"/>
      <w:bookmarkStart w:id="899" w:name="_Toc29809735"/>
      <w:bookmarkStart w:id="900" w:name="_Toc36645119"/>
      <w:bookmarkStart w:id="901" w:name="_Toc37272173"/>
      <w:bookmarkStart w:id="902" w:name="_Toc45884419"/>
      <w:bookmarkStart w:id="903" w:name="_Toc53182442"/>
      <w:bookmarkStart w:id="904" w:name="_Toc58860183"/>
      <w:bookmarkStart w:id="905" w:name="_Toc58862687"/>
      <w:bookmarkStart w:id="906" w:name="_Toc61182680"/>
      <w:bookmarkStart w:id="907" w:name="_Toc73962879"/>
      <w:r w:rsidRPr="009E372D">
        <w:t>6.5.4.4</w:t>
      </w:r>
      <w:r w:rsidRPr="009E372D">
        <w:tab/>
        <w:t>Method of test</w:t>
      </w:r>
      <w:bookmarkEnd w:id="898"/>
      <w:bookmarkEnd w:id="899"/>
      <w:bookmarkEnd w:id="900"/>
      <w:bookmarkEnd w:id="901"/>
      <w:bookmarkEnd w:id="902"/>
      <w:bookmarkEnd w:id="903"/>
      <w:bookmarkEnd w:id="904"/>
      <w:bookmarkEnd w:id="905"/>
      <w:bookmarkEnd w:id="906"/>
      <w:bookmarkEnd w:id="907"/>
    </w:p>
    <w:p w14:paraId="7CB8E09C" w14:textId="77777777" w:rsidR="00AD1976" w:rsidRPr="009E372D" w:rsidRDefault="00AD1976" w:rsidP="00EF3135">
      <w:pPr>
        <w:pStyle w:val="Heading5"/>
      </w:pPr>
      <w:bookmarkStart w:id="908" w:name="_Toc21099938"/>
      <w:bookmarkStart w:id="909" w:name="_Toc29809736"/>
      <w:bookmarkStart w:id="910" w:name="_Toc36645120"/>
      <w:bookmarkStart w:id="911" w:name="_Toc37272174"/>
      <w:bookmarkStart w:id="912" w:name="_Toc45884420"/>
      <w:bookmarkStart w:id="913" w:name="_Toc53182443"/>
      <w:bookmarkStart w:id="914" w:name="_Toc58860184"/>
      <w:bookmarkStart w:id="915" w:name="_Toc58862688"/>
      <w:bookmarkStart w:id="916" w:name="_Toc61182681"/>
      <w:bookmarkStart w:id="917" w:name="_Toc73962880"/>
      <w:r w:rsidRPr="009E372D">
        <w:t>6.5.4.4.1</w:t>
      </w:r>
      <w:r w:rsidRPr="009E372D">
        <w:tab/>
        <w:t>Initial conditions</w:t>
      </w:r>
      <w:bookmarkEnd w:id="908"/>
      <w:bookmarkEnd w:id="909"/>
      <w:bookmarkEnd w:id="910"/>
      <w:bookmarkEnd w:id="911"/>
      <w:bookmarkEnd w:id="912"/>
      <w:bookmarkEnd w:id="913"/>
      <w:bookmarkEnd w:id="914"/>
      <w:bookmarkEnd w:id="915"/>
      <w:bookmarkEnd w:id="916"/>
      <w:bookmarkEnd w:id="917"/>
    </w:p>
    <w:p w14:paraId="5B8DBD93" w14:textId="77777777" w:rsidR="00AD1976" w:rsidRPr="00EC1295" w:rsidRDefault="00AD1976" w:rsidP="00AD1976">
      <w:pPr>
        <w:rPr>
          <w:rFonts w:eastAsia="Times New Roman"/>
        </w:rPr>
      </w:pPr>
      <w:r w:rsidRPr="00EC1295">
        <w:rPr>
          <w:rFonts w:eastAsia="Times New Roman"/>
        </w:rPr>
        <w:t>Test environment:</w:t>
      </w:r>
      <w:r w:rsidRPr="00EC1295">
        <w:rPr>
          <w:rFonts w:eastAsia="Times New Roman" w:cs="v4.2.0"/>
        </w:rPr>
        <w:t xml:space="preserve"> Normal, see annex B.2.</w:t>
      </w:r>
    </w:p>
    <w:p w14:paraId="67AEA8CF" w14:textId="77777777" w:rsidR="00AD1976" w:rsidRPr="00EC1295" w:rsidRDefault="00AD1976" w:rsidP="00AD1976">
      <w:pPr>
        <w:rPr>
          <w:rFonts w:eastAsia="Times New Roman"/>
        </w:rPr>
      </w:pPr>
      <w:r w:rsidRPr="00EC1295">
        <w:rPr>
          <w:rFonts w:eastAsia="Times New Roman"/>
        </w:rPr>
        <w:lastRenderedPageBreak/>
        <w:t>RF channels to be tested for single carrier:</w:t>
      </w:r>
      <w:r>
        <w:rPr>
          <w:rFonts w:hint="eastAsia"/>
        </w:rPr>
        <w:t xml:space="preserve"> </w:t>
      </w:r>
      <w:r w:rsidRPr="00EC1295">
        <w:rPr>
          <w:rFonts w:eastAsia="Times New Roman"/>
        </w:rPr>
        <w:t>M; see clause 4.9.1.</w:t>
      </w:r>
    </w:p>
    <w:p w14:paraId="328F096E" w14:textId="77777777" w:rsidR="00AD1976" w:rsidRPr="00EC1295" w:rsidRDefault="00AD1976" w:rsidP="00AD1976">
      <w:pPr>
        <w:rPr>
          <w:rFonts w:eastAsia="Times New Roman" w:cs="v4.2.0"/>
        </w:rPr>
      </w:pPr>
      <w:r w:rsidRPr="00EC1295">
        <w:rPr>
          <w:rFonts w:eastAsia="Times New Roman"/>
        </w:rPr>
        <w:t xml:space="preserve">RF bandwidth positions </w:t>
      </w:r>
      <w:r w:rsidRPr="00EC1295">
        <w:rPr>
          <w:rFonts w:eastAsia="Times New Roman" w:cs="v4.2.0"/>
        </w:rPr>
        <w:t>to be tested for multi-carrier and/or CA:</w:t>
      </w:r>
    </w:p>
    <w:p w14:paraId="3469A0F2" w14:textId="77777777" w:rsidR="00AD1976" w:rsidRPr="00EC1295" w:rsidRDefault="00AD1976" w:rsidP="00AD1976">
      <w:pPr>
        <w:ind w:firstLine="284"/>
        <w:rPr>
          <w:rFonts w:eastAsia="Times New Roman" w:cs="v4.2.0"/>
        </w:rPr>
      </w:pPr>
      <w:r w:rsidRPr="00EC1295">
        <w:rPr>
          <w:rFonts w:eastAsia="Times New Roman" w:cs="v4.2.0"/>
        </w:rPr>
        <w:t>-</w:t>
      </w:r>
      <w:r>
        <w:rPr>
          <w:rFonts w:cs="v4.2.0" w:hint="eastAsia"/>
        </w:rPr>
        <w:t xml:space="preserve"> </w:t>
      </w:r>
      <w:r w:rsidRPr="00EC1295">
        <w:rPr>
          <w:rFonts w:eastAsia="Times New Roman"/>
        </w:rPr>
        <w:t>M</w:t>
      </w:r>
      <w:r w:rsidRPr="00EC1295">
        <w:rPr>
          <w:rFonts w:eastAsia="Times New Roman"/>
          <w:vertAlign w:val="subscript"/>
        </w:rPr>
        <w:t>RFBW</w:t>
      </w:r>
      <w:r w:rsidRPr="00EC1295">
        <w:rPr>
          <w:rFonts w:eastAsia="Times New Roman"/>
        </w:rPr>
        <w:t xml:space="preserve"> in single-band operation,</w:t>
      </w:r>
      <w:r w:rsidRPr="00EC1295">
        <w:rPr>
          <w:rFonts w:eastAsia="Times New Roman" w:cs="v4.2.0"/>
        </w:rPr>
        <w:t xml:space="preserve"> see clause 4.9.1.</w:t>
      </w:r>
    </w:p>
    <w:p w14:paraId="5350318A" w14:textId="77777777" w:rsidR="00AD1976" w:rsidRPr="00EC1295" w:rsidRDefault="00AD1976" w:rsidP="00AD1976">
      <w:pPr>
        <w:ind w:firstLine="284"/>
        <w:rPr>
          <w:rFonts w:eastAsia="Times New Roman"/>
        </w:rPr>
      </w:pPr>
      <w:r w:rsidRPr="00EC1295">
        <w:rPr>
          <w:rFonts w:eastAsia="Times New Roman" w:cs="v4.2.0"/>
        </w:rPr>
        <w:t>-</w:t>
      </w:r>
      <w:r>
        <w:rPr>
          <w:rFonts w:cs="v4.2.0" w:hint="eastAsia"/>
        </w:rPr>
        <w:t xml:space="preserve"> </w:t>
      </w:r>
      <w:r w:rsidRPr="00EC1295">
        <w:rPr>
          <w:rFonts w:eastAsia="Times New Roman"/>
        </w:rPr>
        <w:t>B</w:t>
      </w:r>
      <w:r w:rsidRPr="00EC1295">
        <w:rPr>
          <w:rFonts w:eastAsia="Times New Roman"/>
          <w:vertAlign w:val="subscript"/>
        </w:rPr>
        <w:t>RFBW</w:t>
      </w:r>
      <w:r w:rsidRPr="00EC1295">
        <w:rPr>
          <w:rFonts w:eastAsia="Times New Roman"/>
        </w:rPr>
        <w:t>_T'</w:t>
      </w:r>
      <w:r w:rsidRPr="00EC1295">
        <w:rPr>
          <w:rFonts w:eastAsia="Times New Roman"/>
          <w:vertAlign w:val="subscript"/>
        </w:rPr>
        <w:t>RFBW</w:t>
      </w:r>
      <w:r w:rsidRPr="00EC1295">
        <w:rPr>
          <w:rFonts w:eastAsia="Times New Roman"/>
        </w:rPr>
        <w:t xml:space="preserve"> and B'</w:t>
      </w:r>
      <w:r w:rsidRPr="00EC1295">
        <w:rPr>
          <w:rFonts w:eastAsia="Times New Roman"/>
          <w:vertAlign w:val="subscript"/>
        </w:rPr>
        <w:t>RFBW</w:t>
      </w:r>
      <w:r w:rsidRPr="00EC1295">
        <w:rPr>
          <w:rFonts w:eastAsia="Times New Roman"/>
        </w:rPr>
        <w:t>_T</w:t>
      </w:r>
      <w:r w:rsidRPr="00EC1295">
        <w:rPr>
          <w:rFonts w:eastAsia="Times New Roman"/>
          <w:vertAlign w:val="subscript"/>
        </w:rPr>
        <w:t>RFBW</w:t>
      </w:r>
      <w:r w:rsidRPr="00EC1295">
        <w:rPr>
          <w:rFonts w:eastAsia="Times New Roman"/>
        </w:rPr>
        <w:t xml:space="preserve"> in multi-band operation, see clause 4.9.1</w:t>
      </w:r>
      <w:r w:rsidRPr="00EC1295">
        <w:rPr>
          <w:rFonts w:eastAsia="Times New Roman" w:cs="v4.2.0"/>
        </w:rPr>
        <w:t>.</w:t>
      </w:r>
    </w:p>
    <w:p w14:paraId="46895BDD" w14:textId="77777777" w:rsidR="00AD1976" w:rsidRPr="009E372D" w:rsidRDefault="00AD1976" w:rsidP="00EF3135">
      <w:pPr>
        <w:pStyle w:val="Heading5"/>
      </w:pPr>
      <w:bookmarkStart w:id="918" w:name="_Toc21099939"/>
      <w:bookmarkStart w:id="919" w:name="_Toc29809737"/>
      <w:bookmarkStart w:id="920" w:name="_Toc36645121"/>
      <w:bookmarkStart w:id="921" w:name="_Toc37272175"/>
      <w:bookmarkStart w:id="922" w:name="_Toc45884421"/>
      <w:bookmarkStart w:id="923" w:name="_Toc53182444"/>
      <w:bookmarkStart w:id="924" w:name="_Toc58860185"/>
      <w:bookmarkStart w:id="925" w:name="_Toc58862689"/>
      <w:bookmarkStart w:id="926" w:name="_Toc61182682"/>
      <w:bookmarkStart w:id="927" w:name="_Toc73962881"/>
      <w:r w:rsidRPr="009E372D">
        <w:t>6.5.4.4.2</w:t>
      </w:r>
      <w:r w:rsidRPr="009E372D">
        <w:tab/>
        <w:t>Procedure</w:t>
      </w:r>
      <w:bookmarkEnd w:id="918"/>
      <w:bookmarkEnd w:id="919"/>
      <w:bookmarkEnd w:id="920"/>
      <w:bookmarkEnd w:id="921"/>
      <w:bookmarkEnd w:id="922"/>
      <w:bookmarkEnd w:id="923"/>
      <w:bookmarkEnd w:id="924"/>
      <w:bookmarkEnd w:id="925"/>
      <w:bookmarkEnd w:id="926"/>
      <w:bookmarkEnd w:id="927"/>
    </w:p>
    <w:p w14:paraId="1E961A3C" w14:textId="0D66DD74" w:rsidR="00AD1976" w:rsidRPr="00EC1295" w:rsidRDefault="00AD1976" w:rsidP="00AD1976">
      <w:pPr>
        <w:rPr>
          <w:rFonts w:eastAsia="Times New Roman"/>
        </w:rPr>
      </w:pPr>
      <w:r w:rsidRPr="00EC1295">
        <w:rPr>
          <w:rFonts w:eastAsia="Times New Roman"/>
        </w:rPr>
        <w:t xml:space="preserve">For </w:t>
      </w:r>
      <w:r>
        <w:rPr>
          <w:rFonts w:eastAsia="Times New Roman"/>
          <w:i/>
        </w:rPr>
        <w:t>IAB</w:t>
      </w:r>
      <w:r w:rsidRPr="00EC1295">
        <w:rPr>
          <w:rFonts w:eastAsia="Times New Roman"/>
          <w:i/>
        </w:rPr>
        <w:t xml:space="preserve"> type 1-H</w:t>
      </w:r>
      <w:r w:rsidRPr="00EC1295">
        <w:rPr>
          <w:rFonts w:eastAsia="Times New Roman"/>
        </w:rPr>
        <w:t xml:space="preserve"> </w:t>
      </w:r>
      <w:r w:rsidRPr="00EC1295">
        <w:rPr>
          <w:rFonts w:eastAsia="Times New Roman"/>
          <w:i/>
        </w:rPr>
        <w:t>TAB connectors</w:t>
      </w:r>
      <w:r w:rsidRPr="00EC1295">
        <w:rPr>
          <w:rFonts w:eastAsia="Times New Roman"/>
        </w:rPr>
        <w:t xml:space="preserve"> to be tested are identified from the declared sets of </w:t>
      </w:r>
      <w:r w:rsidRPr="00EC1295">
        <w:rPr>
          <w:rFonts w:eastAsia="Times New Roman"/>
          <w:i/>
        </w:rPr>
        <w:t>TAB connector beam forming groups</w:t>
      </w:r>
      <w:r w:rsidRPr="00EC1295">
        <w:rPr>
          <w:rFonts w:eastAsia="Times New Roman"/>
        </w:rPr>
        <w:t xml:space="preserve"> in the TAE groups declaration (D.31).</w:t>
      </w:r>
    </w:p>
    <w:p w14:paraId="7F792751" w14:textId="77777777" w:rsidR="00AD1976" w:rsidRPr="00EC1295" w:rsidRDefault="00AD1976" w:rsidP="00AD1976">
      <w:pPr>
        <w:rPr>
          <w:rFonts w:eastAsia="Times New Roman"/>
        </w:rPr>
      </w:pPr>
      <w:r w:rsidRPr="00EC1295">
        <w:rPr>
          <w:rFonts w:eastAsia="Times New Roman"/>
        </w:rPr>
        <w:t xml:space="preserve">Compliance is to be demonstrated between all pairs of </w:t>
      </w:r>
      <w:r w:rsidRPr="00EC1295">
        <w:rPr>
          <w:rFonts w:eastAsia="Times New Roman"/>
          <w:i/>
        </w:rPr>
        <w:t>single-band connectors and/or multi-band connectors</w:t>
      </w:r>
      <w:r w:rsidRPr="00EC1295">
        <w:rPr>
          <w:rFonts w:eastAsia="Times New Roman"/>
        </w:rPr>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EC1295" w:rsidRDefault="00AD1976" w:rsidP="00AD1976">
      <w:pPr>
        <w:rPr>
          <w:rFonts w:eastAsia="Times New Roman"/>
        </w:rPr>
      </w:pPr>
      <w:r w:rsidRPr="00EC1295">
        <w:rPr>
          <w:rFonts w:eastAsia="Times New Roman"/>
        </w:rPr>
        <w:t>1)</w:t>
      </w:r>
      <w:r>
        <w:rPr>
          <w:rFonts w:hint="eastAsia"/>
        </w:rPr>
        <w:t xml:space="preserve"> </w:t>
      </w:r>
      <w:r w:rsidRPr="00EC1295">
        <w:rPr>
          <w:rFonts w:eastAsia="Times New Roman"/>
        </w:rPr>
        <w:t>Conducted measurement setup:</w:t>
      </w:r>
    </w:p>
    <w:p w14:paraId="4D1042EE" w14:textId="47BA9272" w:rsidR="00AD1976" w:rsidRPr="00EC1295" w:rsidRDefault="00AD1976" w:rsidP="00AD1976">
      <w:pPr>
        <w:ind w:left="568"/>
        <w:rPr>
          <w:rFonts w:eastAsia="Times New Roman"/>
          <w:i/>
        </w:rPr>
      </w:pPr>
      <w:r w:rsidRPr="00EC1295">
        <w:rPr>
          <w:rFonts w:eastAsia="Times New Roman"/>
        </w:rPr>
        <w:t xml:space="preserve">- For </w:t>
      </w:r>
      <w:r>
        <w:rPr>
          <w:rFonts w:eastAsia="Times New Roman"/>
          <w:i/>
        </w:rPr>
        <w:t>IAB</w:t>
      </w:r>
      <w:r w:rsidRPr="00EC1295">
        <w:rPr>
          <w:rFonts w:eastAsia="Times New Roman"/>
          <w:i/>
        </w:rPr>
        <w:t xml:space="preserve"> type 1-H</w:t>
      </w:r>
      <w:r w:rsidRPr="00EC1295">
        <w:rPr>
          <w:rFonts w:eastAsia="Times New Roman"/>
        </w:rPr>
        <w:t xml:space="preserve">: Connect two representative </w:t>
      </w:r>
      <w:r w:rsidRPr="00EC1295">
        <w:rPr>
          <w:rFonts w:eastAsia="Times New Roman"/>
          <w:i/>
        </w:rPr>
        <w:t>TAB connectors</w:t>
      </w:r>
      <w:r w:rsidRPr="00EC1295">
        <w:rPr>
          <w:rFonts w:eastAsia="Times New Roman"/>
        </w:rPr>
        <w:t xml:space="preserve"> one from separate TAE group (D.31) to the measurement equipment according to annex D.</w:t>
      </w:r>
      <w:r w:rsidR="00102F58">
        <w:rPr>
          <w:rFonts w:eastAsia="Times New Roman"/>
        </w:rPr>
        <w:t>1</w:t>
      </w:r>
      <w:r w:rsidRPr="00EC1295">
        <w:rPr>
          <w:rFonts w:eastAsia="Times New Roman"/>
        </w:rPr>
        <w:t xml:space="preserve">.4. Terminate any unused </w:t>
      </w:r>
      <w:r w:rsidRPr="00EC1295">
        <w:rPr>
          <w:rFonts w:eastAsia="Times New Roman"/>
          <w:i/>
        </w:rPr>
        <w:t>TAB connector(s).</w:t>
      </w:r>
    </w:p>
    <w:p w14:paraId="03E486EC" w14:textId="77777777" w:rsidR="00AD1976" w:rsidRPr="00EC1295" w:rsidRDefault="00AD1976" w:rsidP="00AD1976">
      <w:pPr>
        <w:rPr>
          <w:rFonts w:eastAsia="Times New Roman"/>
        </w:rPr>
      </w:pPr>
      <w:r w:rsidRPr="00EC1295">
        <w:rPr>
          <w:rFonts w:eastAsia="Times New Roman"/>
        </w:rPr>
        <w:t>2)</w:t>
      </w:r>
      <w:r>
        <w:rPr>
          <w:rFonts w:hint="eastAsia"/>
        </w:rPr>
        <w:t xml:space="preserve"> </w:t>
      </w:r>
      <w:r w:rsidRPr="00EC1295" w:rsidDel="002B598B">
        <w:rPr>
          <w:rFonts w:eastAsia="Times New Roman"/>
        </w:rPr>
        <w:t xml:space="preserve">Set the </w:t>
      </w:r>
      <w:r w:rsidRPr="00EC1295">
        <w:rPr>
          <w:rFonts w:eastAsia="Times New Roman"/>
        </w:rPr>
        <w:t xml:space="preserve">connectors under test to transmit </w:t>
      </w:r>
      <w:r>
        <w:rPr>
          <w:rFonts w:eastAsia="Times New Roman"/>
        </w:rPr>
        <w:t>IAB</w:t>
      </w:r>
      <w:r>
        <w:rPr>
          <w:rFonts w:hint="eastAsia"/>
        </w:rPr>
        <w:t>-DU-</w:t>
      </w:r>
      <w:r w:rsidRPr="00EC1295">
        <w:rPr>
          <w:rFonts w:eastAsia="Times New Roman"/>
        </w:rPr>
        <w:t xml:space="preserve">FR1-TM 1.1 or any DL signal using MIMO </w:t>
      </w:r>
      <w:r w:rsidRPr="00EC1295" w:rsidDel="002B598B">
        <w:rPr>
          <w:rFonts w:eastAsia="Times New Roman"/>
        </w:rPr>
        <w:t>transmission or carrier aggregation</w:t>
      </w:r>
      <w:r w:rsidRPr="00EC1295">
        <w:rPr>
          <w:rFonts w:eastAsia="Times New Roman"/>
        </w:rPr>
        <w:t>.</w:t>
      </w:r>
    </w:p>
    <w:p w14:paraId="7118B2C5" w14:textId="77777777" w:rsidR="00AD1976" w:rsidRPr="00EC1295" w:rsidRDefault="00AD1976" w:rsidP="00AD1976">
      <w:pPr>
        <w:keepNext/>
        <w:keepLines/>
        <w:ind w:left="1135" w:hanging="851"/>
        <w:rPr>
          <w:rFonts w:eastAsia="Times New Roman"/>
        </w:rPr>
      </w:pPr>
      <w:r w:rsidRPr="00EC1295">
        <w:rPr>
          <w:rFonts w:eastAsia="Times New Roman"/>
        </w:rPr>
        <w:t>NOTE:</w:t>
      </w:r>
      <w:r w:rsidRPr="00EC1295">
        <w:rPr>
          <w:rFonts w:eastAsia="Times New Roman"/>
        </w:rPr>
        <w:tab/>
        <w:t xml:space="preserve">For MIMO transmission, different ports may be configured in </w:t>
      </w:r>
      <w:r>
        <w:rPr>
          <w:rFonts w:eastAsia="Times New Roman"/>
        </w:rPr>
        <w:t>IAB-DU-FR1</w:t>
      </w:r>
      <w:r w:rsidRPr="00EC1295">
        <w:rPr>
          <w:rFonts w:eastAsia="Times New Roman"/>
        </w:rPr>
        <w:t xml:space="preserve">-TM 1.1 (using </w:t>
      </w:r>
      <w:r w:rsidRPr="00EC1295">
        <w:rPr>
          <w:rFonts w:eastAsia="Times New Roman"/>
          <w:i/>
        </w:rPr>
        <w:t>PDSCH DMRS ports 1000 and 1001</w:t>
      </w:r>
      <w:r w:rsidRPr="00EC1295">
        <w:rPr>
          <w:rFonts w:eastAsia="Times New Roman"/>
        </w:rPr>
        <w:t>).</w:t>
      </w:r>
    </w:p>
    <w:p w14:paraId="5B8F21C1" w14:textId="77777777" w:rsidR="00AD1976" w:rsidRPr="00EC1295" w:rsidRDefault="00AD1976" w:rsidP="00AD1976">
      <w:pPr>
        <w:rPr>
          <w:rFonts w:eastAsia="Times New Roman"/>
        </w:rPr>
      </w:pPr>
      <w:r w:rsidRPr="00EC1295">
        <w:rPr>
          <w:rFonts w:eastAsia="Times New Roman"/>
        </w:rPr>
        <w:t>3)</w:t>
      </w:r>
      <w:r>
        <w:rPr>
          <w:rFonts w:hint="eastAsia"/>
        </w:rPr>
        <w:t xml:space="preserve"> </w:t>
      </w:r>
      <w:r w:rsidRPr="00EC1295">
        <w:rPr>
          <w:rFonts w:eastAsia="Times New Roman"/>
        </w:rPr>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EC1295">
        <w:rPr>
          <w:rFonts w:eastAsia="Times New Roman"/>
          <w:i/>
        </w:rPr>
        <w:t>rated carrier output power</w:t>
      </w:r>
      <w:r w:rsidRPr="00EC1295">
        <w:rPr>
          <w:rFonts w:eastAsia="Times New Roman"/>
        </w:rPr>
        <w:t xml:space="preserve"> </w:t>
      </w:r>
      <w:r w:rsidRPr="00EC1295">
        <w:rPr>
          <w:rFonts w:eastAsia="Times New Roman" w:cs="Arial"/>
          <w:szCs w:val="18"/>
          <w:lang w:eastAsia="ko-KR"/>
        </w:rPr>
        <w:t>(</w:t>
      </w:r>
      <w:r w:rsidRPr="00EC1295">
        <w:rPr>
          <w:rFonts w:eastAsia="Times New Roman"/>
        </w:rPr>
        <w:t>P</w:t>
      </w:r>
      <w:r w:rsidRPr="00EC1295">
        <w:rPr>
          <w:rFonts w:eastAsia="Times New Roman"/>
          <w:vertAlign w:val="subscript"/>
        </w:rPr>
        <w:t>rated,c,AC</w:t>
      </w:r>
      <w:r w:rsidRPr="00EC1295">
        <w:rPr>
          <w:rFonts w:eastAsia="Times New Roman" w:cs="Arial"/>
          <w:szCs w:val="18"/>
          <w:lang w:eastAsia="ko-KR"/>
        </w:rPr>
        <w:t>, or P</w:t>
      </w:r>
      <w:r w:rsidRPr="00EC1295">
        <w:rPr>
          <w:rFonts w:eastAsia="Times New Roman" w:cs="Arial"/>
          <w:szCs w:val="18"/>
          <w:vertAlign w:val="subscript"/>
          <w:lang w:eastAsia="ko-KR"/>
        </w:rPr>
        <w:t>rated,c,TABC</w:t>
      </w:r>
      <w:r w:rsidRPr="00EC1295">
        <w:rPr>
          <w:rFonts w:eastAsia="Times New Roman" w:cs="Arial"/>
          <w:szCs w:val="18"/>
          <w:lang w:eastAsia="ko-KR"/>
        </w:rPr>
        <w:t>, D.21</w:t>
      </w:r>
      <w:r w:rsidRPr="00EC1295">
        <w:rPr>
          <w:rFonts w:eastAsia="Times New Roman"/>
        </w:rPr>
        <w:t>).</w:t>
      </w:r>
    </w:p>
    <w:p w14:paraId="1D0EE26D" w14:textId="77777777" w:rsidR="00AD1976" w:rsidRPr="00EC1295" w:rsidRDefault="00AD1976" w:rsidP="00AD1976">
      <w:pPr>
        <w:rPr>
          <w:rFonts w:eastAsia="Times New Roman"/>
        </w:rPr>
      </w:pPr>
      <w:r w:rsidRPr="00EC1295">
        <w:rPr>
          <w:rFonts w:eastAsia="Times New Roman"/>
        </w:rPr>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EC1295" w:rsidRDefault="00AD1976" w:rsidP="00AD1976">
      <w:pPr>
        <w:rPr>
          <w:rFonts w:eastAsia="Times New Roman"/>
        </w:rPr>
      </w:pPr>
      <w:r w:rsidRPr="00EC1295">
        <w:rPr>
          <w:rFonts w:eastAsia="Times New Roman"/>
        </w:rPr>
        <w:t xml:space="preserve">If the </w:t>
      </w:r>
      <w:r>
        <w:rPr>
          <w:rFonts w:eastAsia="Times New Roman"/>
        </w:rPr>
        <w:t>IAB-DU</w:t>
      </w:r>
      <w:r w:rsidRPr="00EC1295">
        <w:rPr>
          <w:rFonts w:eastAsia="Times New Roman"/>
        </w:rPr>
        <w:t xml:space="preserve">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EC1295" w:rsidRDefault="00AD1976" w:rsidP="00AD1976">
      <w:pPr>
        <w:rPr>
          <w:rFonts w:eastAsia="Times New Roman"/>
        </w:rPr>
      </w:pPr>
      <w:r w:rsidRPr="00EC1295">
        <w:rPr>
          <w:rFonts w:eastAsia="Times New Roman"/>
        </w:rPr>
        <w:t xml:space="preserve">For a connector declared to be capable of multi-carrier operation (D.15), </w:t>
      </w:r>
      <w:r w:rsidRPr="00EC1295">
        <w:rPr>
          <w:rFonts w:eastAsia="Times New Roman" w:cs="v4.2.0"/>
        </w:rPr>
        <w:t xml:space="preserve">set the </w:t>
      </w:r>
      <w:r>
        <w:rPr>
          <w:rFonts w:eastAsia="Times New Roman" w:cs="v4.2.0"/>
        </w:rPr>
        <w:t>IAB-DU</w:t>
      </w:r>
      <w:r w:rsidRPr="00EC1295">
        <w:rPr>
          <w:rFonts w:eastAsia="Times New Roman" w:cs="v4.2.0"/>
        </w:rPr>
        <w:t xml:space="preserve"> to transmit according to</w:t>
      </w:r>
      <w:r w:rsidRPr="00EC1295">
        <w:rPr>
          <w:rFonts w:eastAsia="Times New Roman"/>
        </w:rPr>
        <w:t xml:space="preserve"> the applicable test signal configuration and corresponding power setting specified in clauses 4.7 and 4.8 using the corresponding test model in clause 4.9.2 </w:t>
      </w:r>
      <w:r w:rsidRPr="00EC1295">
        <w:rPr>
          <w:rFonts w:eastAsia="Times New Roman"/>
          <w:snapToGrid w:val="0"/>
        </w:rPr>
        <w:t>on all carriers configured</w:t>
      </w:r>
      <w:r w:rsidRPr="00EC1295">
        <w:rPr>
          <w:rFonts w:eastAsia="Times New Roman"/>
        </w:rPr>
        <w:t>.</w:t>
      </w:r>
    </w:p>
    <w:p w14:paraId="78153F86" w14:textId="77777777" w:rsidR="00AD1976" w:rsidRPr="00EC1295" w:rsidRDefault="00AD1976" w:rsidP="00AD1976">
      <w:pPr>
        <w:rPr>
          <w:rFonts w:eastAsia="Times New Roman"/>
        </w:rPr>
      </w:pPr>
      <w:r w:rsidRPr="00EC1295">
        <w:rPr>
          <w:rFonts w:eastAsia="Times New Roman"/>
        </w:rPr>
        <w:t>4)</w:t>
      </w:r>
      <w:r>
        <w:rPr>
          <w:rFonts w:hint="eastAsia"/>
        </w:rPr>
        <w:t xml:space="preserve"> </w:t>
      </w:r>
      <w:r w:rsidRPr="00EC1295">
        <w:rPr>
          <w:rFonts w:eastAsia="Times New Roman"/>
        </w:rPr>
        <w:t>Measure the time alignment error between the different PDSCH demodulation reference signals</w:t>
      </w:r>
      <w:r w:rsidRPr="00EC1295">
        <w:rPr>
          <w:rFonts w:eastAsia="Times New Roman"/>
          <w:noProof/>
        </w:rPr>
        <w:t xml:space="preserve"> on different antenna ports belonging to different connectors</w:t>
      </w:r>
      <w:r w:rsidRPr="00EC1295">
        <w:rPr>
          <w:rFonts w:eastAsia="Times New Roman"/>
        </w:rPr>
        <w:t>on the carrier(s) from the representative connectors under test.</w:t>
      </w:r>
    </w:p>
    <w:p w14:paraId="6232FAE1" w14:textId="77777777" w:rsidR="00AD1976" w:rsidRPr="00EC1295" w:rsidRDefault="00AD1976" w:rsidP="00AD1976">
      <w:pPr>
        <w:rPr>
          <w:rFonts w:eastAsia="Times New Roman"/>
        </w:rPr>
      </w:pPr>
      <w:r w:rsidRPr="00EC1295">
        <w:rPr>
          <w:rFonts w:eastAsia="Times New Roman"/>
        </w:rPr>
        <w:t>5)</w:t>
      </w:r>
      <w:r>
        <w:rPr>
          <w:rFonts w:hint="eastAsia"/>
        </w:rPr>
        <w:t xml:space="preserve"> </w:t>
      </w:r>
      <w:r w:rsidRPr="00EC1295">
        <w:rPr>
          <w:rFonts w:eastAsia="Times New Roman"/>
        </w:rPr>
        <w:t>Repeat step 1 - 4 for any other configuration of connectors, which could be required to demonstrate compliance.</w:t>
      </w:r>
    </w:p>
    <w:p w14:paraId="58CF65AD" w14:textId="77777777" w:rsidR="00AD1976" w:rsidRPr="00EC1295" w:rsidRDefault="00AD1976" w:rsidP="00AD1976">
      <w:pPr>
        <w:rPr>
          <w:rFonts w:eastAsia="Times New Roman"/>
        </w:rPr>
      </w:pPr>
      <w:r w:rsidRPr="00EC1295">
        <w:rPr>
          <w:rFonts w:eastAsia="Times New Roman"/>
        </w:rPr>
        <w:t xml:space="preserve">In addition, for </w:t>
      </w:r>
      <w:r w:rsidRPr="00EC1295">
        <w:rPr>
          <w:rFonts w:eastAsia="Times New Roman"/>
          <w:i/>
        </w:rPr>
        <w:t>multi-band connectors</w:t>
      </w:r>
      <w:r w:rsidRPr="00EC1295">
        <w:rPr>
          <w:rFonts w:eastAsia="Times New Roman"/>
        </w:rPr>
        <w:t>, the following steps shall apply:</w:t>
      </w:r>
    </w:p>
    <w:p w14:paraId="277C72D1" w14:textId="77777777" w:rsidR="00AD1976" w:rsidRPr="00EC1295" w:rsidRDefault="00AD1976" w:rsidP="00AD1976">
      <w:pPr>
        <w:rPr>
          <w:rFonts w:eastAsia="Times New Roman"/>
        </w:rPr>
      </w:pPr>
      <w:r w:rsidRPr="00EC1295">
        <w:rPr>
          <w:rFonts w:eastAsia="Times New Roman"/>
        </w:rPr>
        <w:t>6)</w:t>
      </w:r>
      <w:r>
        <w:rPr>
          <w:rFonts w:hint="eastAsia"/>
        </w:rPr>
        <w:t xml:space="preserve"> </w:t>
      </w:r>
      <w:r w:rsidRPr="00EC1295">
        <w:rPr>
          <w:rFonts w:eastAsia="Times New Roman"/>
        </w:rPr>
        <w:t xml:space="preserve">For a </w:t>
      </w:r>
      <w:r w:rsidRPr="00EC1295">
        <w:rPr>
          <w:rFonts w:eastAsia="Times New Roman"/>
          <w:i/>
        </w:rPr>
        <w:t>multi-band connectors</w:t>
      </w:r>
      <w:r w:rsidRPr="00EC1295">
        <w:rPr>
          <w:rFonts w:eastAsia="Times New Roman"/>
        </w:rPr>
        <w:t xml:space="preserve"> and single band tests, repeat the steps above per involved </w:t>
      </w:r>
      <w:r w:rsidRPr="00EC1295">
        <w:rPr>
          <w:rFonts w:eastAsia="Times New Roman"/>
          <w:i/>
        </w:rPr>
        <w:t>operating band</w:t>
      </w:r>
      <w:r w:rsidRPr="00EC1295">
        <w:rPr>
          <w:rFonts w:eastAsia="Times New Roman"/>
        </w:rPr>
        <w:t xml:space="preserve"> where single band test configurations and test models shall apply with no carrier activated in the other </w:t>
      </w:r>
      <w:r w:rsidRPr="00EC1295">
        <w:rPr>
          <w:rFonts w:eastAsia="Times New Roman"/>
          <w:i/>
        </w:rPr>
        <w:t>operating band</w:t>
      </w:r>
      <w:r w:rsidRPr="00EC1295">
        <w:rPr>
          <w:rFonts w:eastAsia="Times New Roman"/>
        </w:rPr>
        <w:t>.</w:t>
      </w:r>
    </w:p>
    <w:p w14:paraId="6C4D9503" w14:textId="77777777" w:rsidR="00AD1976" w:rsidRPr="00EC1295" w:rsidRDefault="00AD1976" w:rsidP="00EF3135">
      <w:pPr>
        <w:pStyle w:val="Heading4"/>
      </w:pPr>
      <w:bookmarkStart w:id="928" w:name="_Toc21099940"/>
      <w:bookmarkStart w:id="929" w:name="_Toc29809738"/>
      <w:bookmarkStart w:id="930" w:name="_Toc36645122"/>
      <w:bookmarkStart w:id="931" w:name="_Toc37272176"/>
      <w:bookmarkStart w:id="932" w:name="_Toc45884422"/>
      <w:bookmarkStart w:id="933" w:name="_Toc53182445"/>
      <w:bookmarkStart w:id="934" w:name="_Toc58860186"/>
      <w:bookmarkStart w:id="935" w:name="_Toc58862690"/>
      <w:bookmarkStart w:id="936" w:name="_Toc61182683"/>
      <w:bookmarkStart w:id="937" w:name="_Toc73962882"/>
      <w:r w:rsidRPr="00EC1295">
        <w:t>6.5.4.5</w:t>
      </w:r>
      <w:r w:rsidRPr="00EC1295">
        <w:tab/>
        <w:t>Test requirement</w:t>
      </w:r>
      <w:bookmarkEnd w:id="928"/>
      <w:bookmarkEnd w:id="929"/>
      <w:bookmarkEnd w:id="930"/>
      <w:bookmarkEnd w:id="931"/>
      <w:bookmarkEnd w:id="932"/>
      <w:bookmarkEnd w:id="933"/>
      <w:bookmarkEnd w:id="934"/>
      <w:bookmarkEnd w:id="935"/>
      <w:bookmarkEnd w:id="936"/>
      <w:bookmarkEnd w:id="937"/>
    </w:p>
    <w:p w14:paraId="775A932A" w14:textId="77777777" w:rsidR="00AD1976" w:rsidRPr="00EC1295" w:rsidRDefault="00AD1976" w:rsidP="00AD1976">
      <w:pPr>
        <w:rPr>
          <w:rFonts w:eastAsia="Times New Roman"/>
        </w:rPr>
      </w:pPr>
      <w:r w:rsidRPr="00EC1295">
        <w:rPr>
          <w:rFonts w:eastAsia="Times New Roman"/>
        </w:rPr>
        <w:t>For MIMO transmission, at each carrier frequency, TAE shall not exceed 90 ns.</w:t>
      </w:r>
    </w:p>
    <w:p w14:paraId="68CCB4DB" w14:textId="77777777" w:rsidR="00AD1976" w:rsidRPr="00EC1295" w:rsidRDefault="00AD1976" w:rsidP="00AD1976">
      <w:pPr>
        <w:rPr>
          <w:rFonts w:eastAsia="Times New Roman"/>
        </w:rPr>
      </w:pPr>
      <w:r w:rsidRPr="00EC1295">
        <w:rPr>
          <w:rFonts w:eastAsia="Times New Roman"/>
        </w:rPr>
        <w:t>For intra-band contiguous CA, with or without MIMO, TAE shall not exceed 285 ns.</w:t>
      </w:r>
    </w:p>
    <w:p w14:paraId="1043267B" w14:textId="77777777" w:rsidR="00AD1976" w:rsidRPr="00EC1295" w:rsidRDefault="00AD1976" w:rsidP="00AD1976">
      <w:pPr>
        <w:rPr>
          <w:rFonts w:eastAsia="Times New Roman"/>
        </w:rPr>
      </w:pPr>
      <w:r w:rsidRPr="00EC1295">
        <w:rPr>
          <w:rFonts w:eastAsia="Times New Roman"/>
        </w:rPr>
        <w:t xml:space="preserve">For intra-band non-contiguous CA, with or without MIMO, TAE shall not exceed 3.025 </w:t>
      </w:r>
      <w:r w:rsidRPr="00EC1295">
        <w:rPr>
          <w:rFonts w:eastAsia="Times New Roman" w:cs="Arial"/>
        </w:rPr>
        <w:t>µ</w:t>
      </w:r>
      <w:r w:rsidRPr="00EC1295">
        <w:rPr>
          <w:rFonts w:eastAsia="Times New Roman"/>
        </w:rPr>
        <w:t>s.</w:t>
      </w:r>
    </w:p>
    <w:p w14:paraId="7B27E5E4" w14:textId="77777777" w:rsidR="00AD1976" w:rsidRPr="00EF3135" w:rsidRDefault="00AD1976" w:rsidP="00EF3135">
      <w:r w:rsidRPr="00EC1295">
        <w:rPr>
          <w:rFonts w:eastAsia="Times New Roman"/>
        </w:rPr>
        <w:t xml:space="preserve">For inter-band CA, with or without MIMO, TAE shall not exceed 3.025 </w:t>
      </w:r>
      <w:r w:rsidRPr="00EC1295">
        <w:rPr>
          <w:rFonts w:eastAsia="Times New Roman" w:cs="Arial"/>
        </w:rPr>
        <w:t>µ</w:t>
      </w:r>
      <w:r w:rsidRPr="00EC1295">
        <w:rPr>
          <w:rFonts w:eastAsia="Times New Roman"/>
        </w:rPr>
        <w:t>s.</w:t>
      </w:r>
    </w:p>
    <w:p w14:paraId="44AB5849" w14:textId="77777777" w:rsidR="006725BC" w:rsidRDefault="006725BC" w:rsidP="006725BC">
      <w:pPr>
        <w:pStyle w:val="Heading2"/>
      </w:pPr>
      <w:bookmarkStart w:id="938" w:name="_Toc53185353"/>
      <w:bookmarkStart w:id="939" w:name="_Toc53185729"/>
      <w:bookmarkStart w:id="940" w:name="_Toc57820205"/>
      <w:bookmarkStart w:id="941" w:name="_Toc57821132"/>
      <w:bookmarkStart w:id="942" w:name="_Toc61183408"/>
      <w:bookmarkStart w:id="943" w:name="_Toc61183802"/>
      <w:bookmarkStart w:id="944" w:name="_Toc61184194"/>
      <w:bookmarkStart w:id="945" w:name="_Toc61184586"/>
      <w:bookmarkStart w:id="946" w:name="_Toc61184976"/>
      <w:bookmarkStart w:id="947" w:name="_Toc73962883"/>
      <w:r w:rsidRPr="007E346D">
        <w:lastRenderedPageBreak/>
        <w:t>6.6</w:t>
      </w:r>
      <w:r w:rsidRPr="007E346D">
        <w:tab/>
        <w:t>Unwanted emissions</w:t>
      </w:r>
      <w:bookmarkEnd w:id="938"/>
      <w:bookmarkEnd w:id="939"/>
      <w:bookmarkEnd w:id="940"/>
      <w:bookmarkEnd w:id="941"/>
      <w:bookmarkEnd w:id="942"/>
      <w:bookmarkEnd w:id="943"/>
      <w:bookmarkEnd w:id="944"/>
      <w:bookmarkEnd w:id="945"/>
      <w:bookmarkEnd w:id="946"/>
      <w:bookmarkEnd w:id="947"/>
    </w:p>
    <w:p w14:paraId="7C66B71E" w14:textId="77777777" w:rsidR="008D3EE5" w:rsidRDefault="008D3EE5" w:rsidP="008D3EE5">
      <w:pPr>
        <w:pStyle w:val="Heading3"/>
      </w:pPr>
      <w:bookmarkStart w:id="948" w:name="_Toc45893463"/>
      <w:bookmarkStart w:id="949" w:name="_Toc44712150"/>
      <w:bookmarkStart w:id="950" w:name="_Toc37267548"/>
      <w:bookmarkStart w:id="951" w:name="_Toc37260160"/>
      <w:bookmarkStart w:id="952" w:name="_Toc36817244"/>
      <w:bookmarkStart w:id="953" w:name="_Toc29811692"/>
      <w:bookmarkStart w:id="954" w:name="_Toc21127483"/>
      <w:bookmarkStart w:id="955" w:name="_Toc53185354"/>
      <w:bookmarkStart w:id="956" w:name="_Toc53185730"/>
      <w:bookmarkStart w:id="957" w:name="_Toc57820206"/>
      <w:bookmarkStart w:id="958" w:name="_Toc57821133"/>
      <w:bookmarkStart w:id="959" w:name="_Toc61183409"/>
      <w:bookmarkStart w:id="960" w:name="_Toc61183803"/>
      <w:bookmarkStart w:id="961" w:name="_Toc61184195"/>
      <w:bookmarkStart w:id="962" w:name="_Toc61184587"/>
      <w:bookmarkStart w:id="963" w:name="_Toc61184977"/>
      <w:bookmarkStart w:id="964" w:name="_Toc73962884"/>
      <w:r>
        <w:t>6.6.1</w:t>
      </w:r>
      <w:r>
        <w:tab/>
        <w:t>General</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0B8BE87F" w14:textId="77777777" w:rsidR="008D3EE5" w:rsidRDefault="008D3EE5" w:rsidP="008D3EE5">
      <w:pPr>
        <w:rPr>
          <w:rFonts w:cs="v5.0.0"/>
        </w:rPr>
      </w:pPr>
      <w:r>
        <w:rPr>
          <w:rFonts w:cs="v5.0.0"/>
        </w:rPr>
        <w:t xml:space="preserve">Unwanted emissions consist of out-of-band emissions and spurious emissions </w:t>
      </w:r>
      <w:r>
        <w:t>according to ITU definitions</w:t>
      </w:r>
      <w:r w:rsidR="00504A7B" w:rsidRPr="00504A7B">
        <w:t xml:space="preserve"> </w:t>
      </w:r>
      <w:r w:rsidR="00504A7B" w:rsidRPr="008C3753">
        <w:t xml:space="preserve">in </w:t>
      </w:r>
      <w:r w:rsidR="00504A7B" w:rsidRPr="008C3753">
        <w:rPr>
          <w:rFonts w:cs="Arial"/>
          <w:szCs w:val="18"/>
        </w:rPr>
        <w:t>recommendation ITU-R SM.329</w:t>
      </w:r>
      <w:r>
        <w:t xml:space="preserve"> </w:t>
      </w:r>
      <w:r>
        <w:rPr>
          <w:rFonts w:cs="v5.0.0"/>
        </w:rPr>
        <w:t>[</w:t>
      </w:r>
      <w:r w:rsidR="00504A7B">
        <w:rPr>
          <w:rFonts w:cs="v5.0.0"/>
        </w:rPr>
        <w:t>5</w:t>
      </w:r>
      <w:r>
        <w:rPr>
          <w:rFonts w:cs="v5.0.0"/>
        </w:rPr>
        <w:t xml:space="preserve">].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Default="008D3EE5" w:rsidP="008D3EE5">
      <w:pPr>
        <w:rPr>
          <w:rFonts w:cs="v5.0.0"/>
          <w:lang w:eastAsia="zh-CN"/>
        </w:rPr>
      </w:pPr>
      <w:r>
        <w:rPr>
          <w:rFonts w:cs="v5.0.0"/>
        </w:rPr>
        <w:t xml:space="preserve">The out-of-band emissions requirement for the IAB-DU and IAB-MT transmitter is specified both in terms of </w:t>
      </w:r>
      <w:bookmarkStart w:id="965" w:name="_Hlk497217795"/>
      <w:r>
        <w:rPr>
          <w:rFonts w:cs="v5.0.0"/>
        </w:rPr>
        <w:t xml:space="preserve">Adjacent Channel Leakage power Ratio </w:t>
      </w:r>
      <w:bookmarkEnd w:id="965"/>
      <w:r>
        <w:rPr>
          <w:rFonts w:cs="v5.0.0"/>
        </w:rPr>
        <w:t xml:space="preserve">(ACLR) and </w:t>
      </w:r>
      <w:r>
        <w:rPr>
          <w:rFonts w:cs="v5.0.0"/>
          <w:i/>
        </w:rPr>
        <w:t>operating band</w:t>
      </w:r>
      <w:r>
        <w:rPr>
          <w:rFonts w:cs="v5.0.0"/>
        </w:rPr>
        <w:t xml:space="preserve"> unwanted emissions (OBUE).</w:t>
      </w:r>
    </w:p>
    <w:p w14:paraId="1F23E8FC" w14:textId="77777777" w:rsidR="008D3EE5" w:rsidRDefault="008D3EE5" w:rsidP="008D3EE5">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3FADCE75" w14:textId="77777777" w:rsidR="008D3EE5" w:rsidRDefault="008D3EE5" w:rsidP="008D3EE5">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09D64037" w14:textId="77777777" w:rsidR="008D3EE5" w:rsidRPr="009873ED" w:rsidRDefault="008D3EE5" w:rsidP="008D3EE5">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8D3EE5" w14:paraId="07E1CC08" w14:textId="77777777" w:rsidTr="00DF3C1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77777777" w:rsidR="008D3EE5" w:rsidRDefault="008D3EE5" w:rsidP="00DF3C12">
            <w:pPr>
              <w:pStyle w:val="TAH"/>
              <w:rPr>
                <w:lang w:eastAsia="zh-CN"/>
              </w:rPr>
            </w:pPr>
            <w:bookmarkStart w:id="966" w:name="OLE_LINK95"/>
            <w:bookmarkStart w:id="967"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7777777" w:rsidR="008D3EE5" w:rsidRDefault="008D3EE5" w:rsidP="00DF3C12">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77777777" w:rsidR="008D3EE5" w:rsidRDefault="008D3EE5" w:rsidP="00DF3C12">
            <w:pPr>
              <w:pStyle w:val="TAH"/>
            </w:pPr>
            <w:r>
              <w:t>Δf</w:t>
            </w:r>
            <w:r>
              <w:rPr>
                <w:vertAlign w:val="subscript"/>
              </w:rPr>
              <w:t>OBUE</w:t>
            </w:r>
            <w:r>
              <w:t xml:space="preserve"> (MHz)</w:t>
            </w:r>
          </w:p>
        </w:tc>
      </w:tr>
      <w:tr w:rsidR="008D3EE5" w14:paraId="2ACD3A5B" w14:textId="77777777" w:rsidTr="00DF3C1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77777777" w:rsidR="008D3EE5" w:rsidRPr="00412605" w:rsidRDefault="008D3EE5" w:rsidP="00A24CAD">
            <w:pPr>
              <w:pStyle w:val="TAC"/>
              <w:rPr>
                <w:i/>
                <w:lang w:eastAsia="zh-CN"/>
              </w:rPr>
            </w:pPr>
            <w:bookmarkStart w:id="968" w:name="_Hlk502677945"/>
            <w:r w:rsidRPr="00412605">
              <w:rPr>
                <w:i/>
                <w:lang w:eastAsia="zh-CN"/>
              </w:rPr>
              <w:t>IAB type 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77777777" w:rsidR="008D3EE5" w:rsidRDefault="008D3EE5" w:rsidP="00DF3C12">
            <w:pPr>
              <w:pStyle w:val="TAC"/>
            </w:pPr>
            <w:bookmarkStart w:id="969" w:name="OLE_LINK66"/>
            <w:bookmarkStart w:id="970" w:name="OLE_LINK69"/>
            <w:r>
              <w:t>F</w:t>
            </w:r>
            <w:r>
              <w:rPr>
                <w:vertAlign w:val="subscript"/>
              </w:rPr>
              <w:t>DL,high</w:t>
            </w:r>
            <w:r>
              <w:t xml:space="preserve"> – F</w:t>
            </w:r>
            <w:r>
              <w:rPr>
                <w:vertAlign w:val="subscript"/>
              </w:rPr>
              <w:t>DL,low</w:t>
            </w:r>
            <w:r>
              <w:t xml:space="preserve"> </w:t>
            </w:r>
            <w:bookmarkStart w:id="971" w:name="OLE_LINK21"/>
            <w:r>
              <w:t xml:space="preserve">&lt; </w:t>
            </w:r>
            <w:bookmarkEnd w:id="971"/>
            <w:r>
              <w:t xml:space="preserve">100 MHz  </w:t>
            </w:r>
            <w:bookmarkEnd w:id="969"/>
            <w:bookmarkEnd w:id="970"/>
          </w:p>
        </w:tc>
        <w:tc>
          <w:tcPr>
            <w:tcW w:w="1292" w:type="dxa"/>
            <w:tcBorders>
              <w:top w:val="single" w:sz="4" w:space="0" w:color="auto"/>
              <w:left w:val="single" w:sz="4" w:space="0" w:color="auto"/>
              <w:bottom w:val="single" w:sz="4" w:space="0" w:color="auto"/>
              <w:right w:val="single" w:sz="4" w:space="0" w:color="auto"/>
            </w:tcBorders>
            <w:hideMark/>
          </w:tcPr>
          <w:p w14:paraId="5E959049" w14:textId="77777777" w:rsidR="008D3EE5" w:rsidRDefault="008D3EE5" w:rsidP="00DF3C12">
            <w:pPr>
              <w:pStyle w:val="TAC"/>
            </w:pPr>
            <w:bookmarkStart w:id="972" w:name="OLE_LINK64"/>
            <w:bookmarkStart w:id="973" w:name="OLE_LINK65"/>
            <w:r>
              <w:t xml:space="preserve">10 </w:t>
            </w:r>
            <w:bookmarkEnd w:id="972"/>
            <w:bookmarkEnd w:id="973"/>
          </w:p>
        </w:tc>
      </w:tr>
      <w:tr w:rsidR="008D3EE5" w14:paraId="3F29125E" w14:textId="77777777" w:rsidTr="00DF3C1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Default="008D3EE5" w:rsidP="00DF3C12">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77777777" w:rsidR="008D3EE5" w:rsidRDefault="008D3EE5" w:rsidP="00DF3C12">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777777" w:rsidR="008D3EE5" w:rsidRDefault="008D3EE5" w:rsidP="00DF3C12">
            <w:pPr>
              <w:pStyle w:val="TAC"/>
            </w:pPr>
            <w:r>
              <w:t xml:space="preserve">40 </w:t>
            </w:r>
          </w:p>
        </w:tc>
        <w:bookmarkEnd w:id="968"/>
      </w:tr>
      <w:bookmarkEnd w:id="966"/>
      <w:bookmarkEnd w:id="967"/>
    </w:tbl>
    <w:p w14:paraId="25B28561" w14:textId="77777777" w:rsidR="008D3EE5" w:rsidRDefault="008D3EE5" w:rsidP="008D3EE5"/>
    <w:p w14:paraId="4CB39CED" w14:textId="77777777" w:rsidR="008D3EE5" w:rsidRPr="009873ED" w:rsidRDefault="008D3EE5" w:rsidP="008D3EE5">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3255"/>
        <w:gridCol w:w="1292"/>
      </w:tblGrid>
      <w:tr w:rsidR="008D3EE5" w14:paraId="78DA6A01" w14:textId="77777777" w:rsidTr="00DF3C12">
        <w:trPr>
          <w:jc w:val="center"/>
        </w:trPr>
        <w:tc>
          <w:tcPr>
            <w:tcW w:w="0" w:type="auto"/>
            <w:tcBorders>
              <w:top w:val="single" w:sz="4" w:space="0" w:color="auto"/>
              <w:left w:val="single" w:sz="4" w:space="0" w:color="auto"/>
              <w:bottom w:val="single" w:sz="4" w:space="0" w:color="auto"/>
              <w:right w:val="single" w:sz="4" w:space="0" w:color="auto"/>
            </w:tcBorders>
            <w:hideMark/>
          </w:tcPr>
          <w:p w14:paraId="2197FCE7" w14:textId="77777777" w:rsidR="008D3EE5" w:rsidRDefault="008D3EE5" w:rsidP="00DF3C12">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5ECDE45C" w14:textId="77777777" w:rsidR="008D3EE5" w:rsidRDefault="008D3EE5" w:rsidP="00DF3C12">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BBE9157" w14:textId="77777777" w:rsidR="008D3EE5" w:rsidRDefault="008D3EE5" w:rsidP="00DF3C12">
            <w:pPr>
              <w:pStyle w:val="TAH"/>
            </w:pPr>
            <w:r>
              <w:t>Δf</w:t>
            </w:r>
            <w:r>
              <w:rPr>
                <w:vertAlign w:val="subscript"/>
              </w:rPr>
              <w:t>OBUE</w:t>
            </w:r>
            <w:r>
              <w:t xml:space="preserve"> (MHz)</w:t>
            </w:r>
          </w:p>
        </w:tc>
      </w:tr>
      <w:tr w:rsidR="008D3EE5" w14:paraId="581BCF3C" w14:textId="77777777" w:rsidTr="00DF3C12">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6E21996D" w14:textId="77777777" w:rsidR="008D3EE5" w:rsidRPr="00412605" w:rsidRDefault="008D3EE5" w:rsidP="00DF3C12">
            <w:pPr>
              <w:pStyle w:val="TAC"/>
              <w:rPr>
                <w:i/>
                <w:lang w:eastAsia="zh-CN"/>
              </w:rPr>
            </w:pPr>
            <w:r w:rsidRPr="00412605">
              <w:rPr>
                <w:i/>
                <w:lang w:eastAsia="zh-CN"/>
              </w:rPr>
              <w:t>IAB type 1-H</w:t>
            </w:r>
          </w:p>
        </w:tc>
        <w:tc>
          <w:tcPr>
            <w:tcW w:w="0" w:type="auto"/>
            <w:tcBorders>
              <w:top w:val="single" w:sz="4" w:space="0" w:color="auto"/>
              <w:left w:val="single" w:sz="4" w:space="0" w:color="auto"/>
              <w:bottom w:val="single" w:sz="4" w:space="0" w:color="auto"/>
              <w:right w:val="single" w:sz="4" w:space="0" w:color="auto"/>
            </w:tcBorders>
            <w:hideMark/>
          </w:tcPr>
          <w:p w14:paraId="1A07EE8D" w14:textId="77777777" w:rsidR="008D3EE5" w:rsidRDefault="008D3EE5" w:rsidP="00DF3C12">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3D5745C1" w14:textId="77777777" w:rsidR="008D3EE5" w:rsidRDefault="008D3EE5" w:rsidP="00DF3C12">
            <w:pPr>
              <w:pStyle w:val="TAC"/>
            </w:pPr>
            <w:r>
              <w:t xml:space="preserve">10 </w:t>
            </w:r>
          </w:p>
        </w:tc>
      </w:tr>
      <w:tr w:rsidR="008D3EE5" w14:paraId="505450E5" w14:textId="77777777" w:rsidTr="00DF3C12">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Default="008D3EE5" w:rsidP="00DF3C1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19DBB6" w14:textId="77777777" w:rsidR="008D3EE5" w:rsidRDefault="008D3EE5" w:rsidP="00DF3C12">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160EC97C" w14:textId="77777777" w:rsidR="008D3EE5" w:rsidRDefault="008D3EE5" w:rsidP="00DF3C12">
            <w:pPr>
              <w:pStyle w:val="TAC"/>
            </w:pPr>
            <w:r>
              <w:t xml:space="preserve">40 </w:t>
            </w:r>
          </w:p>
        </w:tc>
      </w:tr>
    </w:tbl>
    <w:p w14:paraId="4DB03988" w14:textId="77777777" w:rsidR="008D3EE5" w:rsidRDefault="008D3EE5" w:rsidP="008D3EE5"/>
    <w:p w14:paraId="7C9BF629" w14:textId="77777777" w:rsidR="008D3EE5" w:rsidRDefault="008D3EE5" w:rsidP="008D3EE5">
      <w:r>
        <w:t xml:space="preserve">For </w:t>
      </w:r>
      <w:r w:rsidR="00AB3799">
        <w:rPr>
          <w:i/>
        </w:rPr>
        <w:t>IAB type 1-H</w:t>
      </w:r>
      <w:r>
        <w:rPr>
          <w:i/>
        </w:rPr>
        <w:t xml:space="preserve">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063F8858" w14:textId="77777777" w:rsidR="008D3EE5" w:rsidRDefault="008D3EE5" w:rsidP="008D3EE5">
      <w:pPr>
        <w:rPr>
          <w:rFonts w:cs="v5.0.0"/>
        </w:rPr>
      </w:pPr>
      <w:r>
        <w:rPr>
          <w:rFonts w:cs="v5.0.0"/>
        </w:rPr>
        <w:t>There is in addition a requirement for occupied bandwidth.</w:t>
      </w:r>
    </w:p>
    <w:p w14:paraId="4E5E5EC7" w14:textId="77777777" w:rsidR="008D3EE5" w:rsidRDefault="008D3EE5" w:rsidP="008D3EE5">
      <w:pPr>
        <w:pStyle w:val="Heading3"/>
      </w:pPr>
      <w:bookmarkStart w:id="974" w:name="_Toc45893464"/>
      <w:bookmarkStart w:id="975" w:name="_Toc44712151"/>
      <w:bookmarkStart w:id="976" w:name="_Toc37267549"/>
      <w:bookmarkStart w:id="977" w:name="_Toc37260161"/>
      <w:bookmarkStart w:id="978" w:name="_Toc36817245"/>
      <w:bookmarkStart w:id="979" w:name="_Toc29811693"/>
      <w:bookmarkStart w:id="980" w:name="_Toc21127484"/>
      <w:bookmarkStart w:id="981" w:name="_Toc53185355"/>
      <w:bookmarkStart w:id="982" w:name="_Toc53185731"/>
      <w:bookmarkStart w:id="983" w:name="_Toc57820207"/>
      <w:bookmarkStart w:id="984" w:name="_Toc57821134"/>
      <w:bookmarkStart w:id="985" w:name="_Toc61183410"/>
      <w:bookmarkStart w:id="986" w:name="_Toc61183804"/>
      <w:bookmarkStart w:id="987" w:name="_Toc61184196"/>
      <w:bookmarkStart w:id="988" w:name="_Toc61184588"/>
      <w:bookmarkStart w:id="989" w:name="_Toc61184978"/>
      <w:bookmarkStart w:id="990" w:name="_Toc73962885"/>
      <w:r>
        <w:t>6.6.2</w:t>
      </w:r>
      <w:r>
        <w:tab/>
        <w:t>Occupied bandwidth</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1566C4B9" w14:textId="77777777" w:rsidR="008D3EE5" w:rsidRDefault="008D3EE5" w:rsidP="008D3EE5">
      <w:pPr>
        <w:pStyle w:val="Heading4"/>
      </w:pPr>
      <w:bookmarkStart w:id="991" w:name="_Toc45893465"/>
      <w:bookmarkStart w:id="992" w:name="_Toc44712152"/>
      <w:bookmarkStart w:id="993" w:name="_Toc37267550"/>
      <w:bookmarkStart w:id="994" w:name="_Toc37260162"/>
      <w:bookmarkStart w:id="995" w:name="_Toc36817246"/>
      <w:bookmarkStart w:id="996" w:name="_Toc29811694"/>
      <w:bookmarkStart w:id="997" w:name="_Toc21127485"/>
      <w:bookmarkStart w:id="998" w:name="_Toc53185356"/>
      <w:bookmarkStart w:id="999" w:name="_Toc53185732"/>
      <w:bookmarkStart w:id="1000" w:name="_Toc57820208"/>
      <w:bookmarkStart w:id="1001" w:name="_Toc57821135"/>
      <w:bookmarkStart w:id="1002" w:name="_Toc61183411"/>
      <w:bookmarkStart w:id="1003" w:name="_Toc61183805"/>
      <w:bookmarkStart w:id="1004" w:name="_Toc61184197"/>
      <w:bookmarkStart w:id="1005" w:name="_Toc61184589"/>
      <w:bookmarkStart w:id="1006" w:name="_Toc61184979"/>
      <w:bookmarkStart w:id="1007" w:name="_Toc73962886"/>
      <w:r>
        <w:t>6.6.2.1</w:t>
      </w:r>
      <w:r>
        <w:tab/>
        <w:t>General</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295AB2D" w14:textId="77777777" w:rsidR="008D3EE5" w:rsidRDefault="008D3EE5" w:rsidP="008D3EE5">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504A7B">
        <w:t>6</w:t>
      </w:r>
      <w:r>
        <w:t>].</w:t>
      </w:r>
    </w:p>
    <w:p w14:paraId="62D49923" w14:textId="77777777" w:rsidR="008D3EE5" w:rsidRDefault="008D3EE5" w:rsidP="008D3EE5">
      <w:r>
        <w:t xml:space="preserve">The value of </w:t>
      </w:r>
      <w:r>
        <w:rPr>
          <w:rFonts w:ascii="Symbol" w:hAnsi="Symbol" w:cs="v4.2.0"/>
        </w:rPr>
        <w:t></w:t>
      </w:r>
      <w:r>
        <w:t>/2 shall be taken as 0.5%.</w:t>
      </w:r>
    </w:p>
    <w:p w14:paraId="1103D1F9" w14:textId="77777777" w:rsidR="008D3EE5" w:rsidRDefault="008D3EE5" w:rsidP="008D3EE5">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Default="008D3EE5" w:rsidP="008D3EE5">
      <w:r>
        <w:rPr>
          <w:rFonts w:cs="v5.0.0"/>
        </w:rPr>
        <w:t xml:space="preserve">For </w:t>
      </w:r>
      <w:r w:rsidR="00AB3799">
        <w:rPr>
          <w:rFonts w:cs="v5.0.0"/>
          <w:i/>
          <w:iCs/>
        </w:rPr>
        <w:t>IAB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0578AE3B" w14:textId="77777777" w:rsidR="008D3EE5" w:rsidRPr="008C3753" w:rsidRDefault="008D3EE5" w:rsidP="008D3EE5">
      <w:pPr>
        <w:pStyle w:val="Heading4"/>
        <w:rPr>
          <w:rFonts w:eastAsia="MS P??" w:cs="v4.2.0"/>
          <w:lang w:eastAsia="zh-CN"/>
        </w:rPr>
      </w:pPr>
      <w:bookmarkStart w:id="1008" w:name="_Toc21099945"/>
      <w:bookmarkStart w:id="1009" w:name="_Toc29809743"/>
      <w:bookmarkStart w:id="1010" w:name="_Toc36645127"/>
      <w:bookmarkStart w:id="1011" w:name="_Toc37272181"/>
      <w:bookmarkStart w:id="1012" w:name="_Toc45884427"/>
      <w:bookmarkStart w:id="1013" w:name="_Toc53182450"/>
      <w:bookmarkStart w:id="1014" w:name="_Toc58860191"/>
      <w:bookmarkStart w:id="1015" w:name="_Toc61182316"/>
      <w:bookmarkStart w:id="1016" w:name="_Toc73962887"/>
      <w:r w:rsidRPr="008C3753">
        <w:rPr>
          <w:rFonts w:eastAsia="MS P??" w:cs="v4.2.0"/>
          <w:lang w:eastAsia="zh-CN"/>
        </w:rPr>
        <w:t>6.6.2.2</w:t>
      </w:r>
      <w:r w:rsidRPr="008C3753">
        <w:rPr>
          <w:rFonts w:eastAsia="MS P??" w:cs="v4.2.0"/>
          <w:lang w:eastAsia="zh-CN"/>
        </w:rPr>
        <w:tab/>
        <w:t>Minimum Requirements</w:t>
      </w:r>
      <w:bookmarkEnd w:id="1008"/>
      <w:bookmarkEnd w:id="1009"/>
      <w:bookmarkEnd w:id="1010"/>
      <w:bookmarkEnd w:id="1011"/>
      <w:bookmarkEnd w:id="1012"/>
      <w:bookmarkEnd w:id="1013"/>
      <w:bookmarkEnd w:id="1014"/>
      <w:bookmarkEnd w:id="1015"/>
      <w:bookmarkEnd w:id="1016"/>
    </w:p>
    <w:p w14:paraId="01C0D1EC" w14:textId="77777777" w:rsidR="008D3EE5" w:rsidRDefault="008D3EE5" w:rsidP="008D3EE5">
      <w:r w:rsidRPr="00EB0B0E">
        <w:t xml:space="preserve">The minimum requirement for </w:t>
      </w:r>
      <w:r w:rsidR="00AB3799">
        <w:rPr>
          <w:i/>
          <w:iCs/>
        </w:rPr>
        <w:t>IAB type 1-H</w:t>
      </w:r>
      <w:r w:rsidRPr="00EB0B0E">
        <w:t xml:space="preserve"> is in TS 38.1</w:t>
      </w:r>
      <w:r>
        <w:t>74</w:t>
      </w:r>
      <w:r w:rsidRPr="00EB0B0E">
        <w:t xml:space="preserve"> [</w:t>
      </w:r>
      <w:r w:rsidR="00BA6BAA">
        <w:t>2</w:t>
      </w:r>
      <w:r w:rsidRPr="00EB0B0E">
        <w:t>] clause 6.6.2</w:t>
      </w:r>
    </w:p>
    <w:p w14:paraId="5D41FEF5" w14:textId="77777777" w:rsidR="008D3EE5" w:rsidRPr="008C3753" w:rsidRDefault="008D3EE5" w:rsidP="008D3EE5">
      <w:pPr>
        <w:pStyle w:val="Heading4"/>
        <w:rPr>
          <w:rFonts w:cs="v4.2.0"/>
          <w:lang w:eastAsia="zh-CN"/>
        </w:rPr>
      </w:pPr>
      <w:bookmarkStart w:id="1017" w:name="_Toc21099946"/>
      <w:bookmarkStart w:id="1018" w:name="_Toc29809744"/>
      <w:bookmarkStart w:id="1019" w:name="_Toc36645128"/>
      <w:bookmarkStart w:id="1020" w:name="_Toc37272182"/>
      <w:bookmarkStart w:id="1021" w:name="_Toc45884428"/>
      <w:bookmarkStart w:id="1022" w:name="_Toc53182451"/>
      <w:bookmarkStart w:id="1023" w:name="_Toc58860192"/>
      <w:bookmarkStart w:id="1024" w:name="_Toc61182317"/>
      <w:bookmarkStart w:id="1025" w:name="_Toc73962888"/>
      <w:r w:rsidRPr="008C3753">
        <w:rPr>
          <w:rFonts w:cs="v4.2.0"/>
          <w:lang w:eastAsia="zh-CN"/>
        </w:rPr>
        <w:lastRenderedPageBreak/>
        <w:t>6.6.2.3</w:t>
      </w:r>
      <w:r w:rsidRPr="008C3753">
        <w:rPr>
          <w:rFonts w:cs="v4.2.0"/>
          <w:lang w:eastAsia="zh-CN"/>
        </w:rPr>
        <w:tab/>
        <w:t>Test purpose</w:t>
      </w:r>
      <w:bookmarkEnd w:id="1017"/>
      <w:bookmarkEnd w:id="1018"/>
      <w:bookmarkEnd w:id="1019"/>
      <w:bookmarkEnd w:id="1020"/>
      <w:bookmarkEnd w:id="1021"/>
      <w:bookmarkEnd w:id="1022"/>
      <w:bookmarkEnd w:id="1023"/>
      <w:bookmarkEnd w:id="1024"/>
      <w:bookmarkEnd w:id="1025"/>
    </w:p>
    <w:p w14:paraId="47DEEDFF" w14:textId="77777777" w:rsidR="008D3EE5" w:rsidRPr="008C3753" w:rsidRDefault="008D3EE5" w:rsidP="008D3EE5">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4E5D3D2E" w14:textId="77777777" w:rsidR="008D3EE5" w:rsidRPr="008C3753" w:rsidRDefault="008D3EE5" w:rsidP="008D3EE5">
      <w:pPr>
        <w:pStyle w:val="Heading4"/>
        <w:rPr>
          <w:rFonts w:eastAsia="MS P??" w:cs="v4.2.0"/>
          <w:lang w:eastAsia="zh-CN"/>
        </w:rPr>
      </w:pPr>
      <w:bookmarkStart w:id="1026" w:name="_Toc21099947"/>
      <w:bookmarkStart w:id="1027" w:name="_Toc29809745"/>
      <w:bookmarkStart w:id="1028" w:name="_Toc36645129"/>
      <w:bookmarkStart w:id="1029" w:name="_Toc37272183"/>
      <w:bookmarkStart w:id="1030" w:name="_Toc45884429"/>
      <w:bookmarkStart w:id="1031" w:name="_Toc53182452"/>
      <w:bookmarkStart w:id="1032" w:name="_Toc58860193"/>
      <w:bookmarkStart w:id="1033" w:name="_Toc61182318"/>
      <w:bookmarkStart w:id="1034" w:name="_Toc73962889"/>
      <w:r w:rsidRPr="008C3753">
        <w:rPr>
          <w:rFonts w:eastAsia="MS P??" w:cs="v4.2.0"/>
          <w:lang w:eastAsia="zh-CN"/>
        </w:rPr>
        <w:t>6.6.2.4</w:t>
      </w:r>
      <w:r w:rsidRPr="008C3753">
        <w:rPr>
          <w:rFonts w:eastAsia="MS P??" w:cs="v4.2.0"/>
          <w:lang w:eastAsia="zh-CN"/>
        </w:rPr>
        <w:tab/>
        <w:t>Method of test</w:t>
      </w:r>
      <w:bookmarkEnd w:id="1026"/>
      <w:bookmarkEnd w:id="1027"/>
      <w:bookmarkEnd w:id="1028"/>
      <w:bookmarkEnd w:id="1029"/>
      <w:bookmarkEnd w:id="1030"/>
      <w:bookmarkEnd w:id="1031"/>
      <w:bookmarkEnd w:id="1032"/>
      <w:bookmarkEnd w:id="1033"/>
      <w:bookmarkEnd w:id="1034"/>
    </w:p>
    <w:p w14:paraId="6A00FCFA" w14:textId="77777777" w:rsidR="008D3EE5" w:rsidRPr="008C3753" w:rsidRDefault="008D3EE5" w:rsidP="008D3EE5">
      <w:pPr>
        <w:pStyle w:val="Heading5"/>
        <w:rPr>
          <w:rFonts w:cs="v4.2.0"/>
          <w:lang w:eastAsia="zh-CN"/>
        </w:rPr>
      </w:pPr>
      <w:bookmarkStart w:id="1035" w:name="_Toc21099948"/>
      <w:bookmarkStart w:id="1036" w:name="_Toc29809746"/>
      <w:bookmarkStart w:id="1037" w:name="_Toc36645130"/>
      <w:bookmarkStart w:id="1038" w:name="_Toc37272184"/>
      <w:bookmarkStart w:id="1039" w:name="_Toc45884430"/>
      <w:bookmarkStart w:id="1040" w:name="_Toc53182453"/>
      <w:bookmarkStart w:id="1041" w:name="_Toc58860194"/>
      <w:bookmarkStart w:id="1042" w:name="_Toc61182319"/>
      <w:bookmarkStart w:id="1043" w:name="_Toc73962890"/>
      <w:r w:rsidRPr="008C3753">
        <w:rPr>
          <w:rFonts w:cs="v4.2.0"/>
          <w:lang w:eastAsia="zh-CN"/>
        </w:rPr>
        <w:t>6.6.2.4.1</w:t>
      </w:r>
      <w:r w:rsidRPr="008C3753">
        <w:rPr>
          <w:rFonts w:cs="v4.2.0"/>
          <w:lang w:eastAsia="zh-CN"/>
        </w:rPr>
        <w:tab/>
        <w:t>Initial conditions</w:t>
      </w:r>
      <w:bookmarkEnd w:id="1035"/>
      <w:bookmarkEnd w:id="1036"/>
      <w:bookmarkEnd w:id="1037"/>
      <w:bookmarkEnd w:id="1038"/>
      <w:bookmarkEnd w:id="1039"/>
      <w:bookmarkEnd w:id="1040"/>
      <w:bookmarkEnd w:id="1041"/>
      <w:bookmarkEnd w:id="1042"/>
      <w:bookmarkEnd w:id="1043"/>
    </w:p>
    <w:p w14:paraId="42F5F8E8" w14:textId="77777777" w:rsidR="008D3EE5" w:rsidRPr="008C3753" w:rsidRDefault="008D3EE5" w:rsidP="008D3EE5">
      <w:pPr>
        <w:rPr>
          <w:rFonts w:cs="v4.2.0"/>
        </w:rPr>
      </w:pPr>
      <w:r w:rsidRPr="008C3753">
        <w:rPr>
          <w:rFonts w:cs="v4.2.0"/>
        </w:rPr>
        <w:t xml:space="preserve">Test environment: Normal; see annex </w:t>
      </w:r>
      <w:r w:rsidRPr="008C3753">
        <w:rPr>
          <w:rFonts w:eastAsia="SimSun" w:cs="v4.2.0"/>
          <w:lang w:val="en-US" w:eastAsia="zh-CN"/>
        </w:rPr>
        <w:t>B</w:t>
      </w:r>
      <w:r w:rsidRPr="008C3753">
        <w:rPr>
          <w:rFonts w:cs="v4.2.0"/>
        </w:rPr>
        <w:t>.2.</w:t>
      </w:r>
    </w:p>
    <w:p w14:paraId="715AC04F" w14:textId="77777777" w:rsidR="008D3EE5" w:rsidRPr="008C3753" w:rsidRDefault="008D3EE5" w:rsidP="008D3EE5">
      <w:pPr>
        <w:rPr>
          <w:rFonts w:cs="v4.2.0"/>
        </w:rPr>
      </w:pPr>
      <w:r w:rsidRPr="008C3753">
        <w:rPr>
          <w:rFonts w:cs="v4.2.0"/>
        </w:rPr>
        <w:t>RF channels to be tested for single carrier: M; see clause 4.</w:t>
      </w:r>
      <w:r w:rsidRPr="008C3753">
        <w:rPr>
          <w:rFonts w:eastAsia="SimSun" w:cs="v4.2.0"/>
          <w:lang w:val="en-US" w:eastAsia="zh-CN"/>
        </w:rPr>
        <w:t>9.1</w:t>
      </w:r>
      <w:r w:rsidRPr="008C3753">
        <w:rPr>
          <w:rFonts w:cs="v4.2.0"/>
        </w:rPr>
        <w:t>.</w:t>
      </w:r>
    </w:p>
    <w:p w14:paraId="41908358" w14:textId="77777777" w:rsidR="008D3EE5" w:rsidRPr="008C3753" w:rsidRDefault="008D3EE5" w:rsidP="008D3EE5">
      <w:pPr>
        <w:rPr>
          <w:rFonts w:eastAsia="MS PMincho"/>
        </w:rPr>
      </w:pPr>
      <w:r w:rsidRPr="008C3753">
        <w:rPr>
          <w:i/>
        </w:rPr>
        <w:t xml:space="preserve">Aggregated </w:t>
      </w:r>
      <w:r>
        <w:rPr>
          <w:i/>
        </w:rPr>
        <w:t>IAB</w:t>
      </w:r>
      <w:r w:rsidRPr="008C3753">
        <w:rPr>
          <w:i/>
        </w:rPr>
        <w:t xml:space="preserve"> channel bandwidth</w:t>
      </w:r>
      <w:r w:rsidRPr="008C3753">
        <w:t xml:space="preserve"> positions </w:t>
      </w:r>
      <w:r w:rsidRPr="008C3753">
        <w:rPr>
          <w:rFonts w:cs="v4.2.0"/>
        </w:rPr>
        <w:t xml:space="preserve">to be tested for contiguous carrier aggregation: </w:t>
      </w:r>
      <w:r w:rsidRPr="008C3753">
        <w:t>M</w:t>
      </w:r>
      <w:r w:rsidRPr="008C3753">
        <w:rPr>
          <w:vertAlign w:val="subscript"/>
        </w:rPr>
        <w:t>BW Channel CA</w:t>
      </w:r>
      <w:r w:rsidRPr="008C3753">
        <w:t>;</w:t>
      </w:r>
      <w:r w:rsidRPr="008C3753">
        <w:rPr>
          <w:rFonts w:cs="v4.2.0"/>
        </w:rPr>
        <w:t xml:space="preserve"> see clause 4.</w:t>
      </w:r>
      <w:r w:rsidRPr="008C3753">
        <w:rPr>
          <w:rFonts w:eastAsia="SimSun" w:cs="v4.2.0"/>
          <w:lang w:val="en-US" w:eastAsia="zh-CN"/>
        </w:rPr>
        <w:t>9</w:t>
      </w:r>
      <w:r w:rsidRPr="008C3753">
        <w:rPr>
          <w:rFonts w:cs="v4.2.0"/>
        </w:rPr>
        <w:t>.</w:t>
      </w:r>
      <w:r w:rsidRPr="008C3753">
        <w:rPr>
          <w:rFonts w:eastAsia="SimSun" w:cs="v4.2.0"/>
          <w:lang w:val="en-US" w:eastAsia="zh-CN"/>
        </w:rPr>
        <w:t>1.</w:t>
      </w:r>
    </w:p>
    <w:p w14:paraId="600BAF7E" w14:textId="34DD79FD" w:rsidR="008D3EE5" w:rsidRPr="008C3753" w:rsidRDefault="008D3EE5" w:rsidP="00412605">
      <w:pPr>
        <w:ind w:leftChars="100" w:left="200"/>
      </w:pPr>
      <w:r w:rsidRPr="008C3753">
        <w:t>1)</w:t>
      </w:r>
      <w:r w:rsidRPr="008C3753">
        <w:tab/>
        <w:t xml:space="preserve">Connect the measurement device to </w:t>
      </w:r>
      <w:r w:rsidRPr="008C3753">
        <w:rPr>
          <w:i/>
          <w:lang w:val="en-US" w:eastAsia="zh-CN"/>
        </w:rPr>
        <w:t>TAB connector</w:t>
      </w:r>
      <w:r w:rsidRPr="008C3753">
        <w:rPr>
          <w:lang w:val="en-US" w:eastAsia="zh-CN"/>
        </w:rPr>
        <w:t xml:space="preserve"> </w:t>
      </w:r>
      <w:r w:rsidRPr="008C3753">
        <w:t xml:space="preserve">as shown in annex </w:t>
      </w:r>
      <w:r w:rsidR="00102F58" w:rsidRPr="008C3753">
        <w:rPr>
          <w:lang w:eastAsia="ja-JP"/>
        </w:rPr>
        <w:t>D</w:t>
      </w:r>
      <w:r w:rsidR="00102F58">
        <w:rPr>
          <w:lang w:eastAsia="ja-JP"/>
        </w:rPr>
        <w:t>.1</w:t>
      </w:r>
      <w:r w:rsidRPr="008C3753">
        <w:rPr>
          <w:lang w:eastAsia="ja-JP"/>
        </w:rPr>
        <w:t xml:space="preserve">.1 for </w:t>
      </w:r>
      <w:r w:rsidR="00123C45">
        <w:rPr>
          <w:i/>
          <w:lang w:eastAsia="ja-JP"/>
        </w:rPr>
        <w:t>IAB type 1-H</w:t>
      </w:r>
      <w:r w:rsidRPr="008C3753">
        <w:t>.</w:t>
      </w:r>
    </w:p>
    <w:p w14:paraId="3B585D86" w14:textId="77777777" w:rsidR="008D3EE5" w:rsidRPr="008C3753" w:rsidRDefault="008D3EE5" w:rsidP="00412605">
      <w:pPr>
        <w:ind w:leftChars="100" w:left="200"/>
        <w:rPr>
          <w:rFonts w:eastAsia="MS PMincho"/>
        </w:rPr>
      </w:pPr>
      <w:r w:rsidRPr="008C3753">
        <w:rPr>
          <w:rFonts w:eastAsia="MS PMincho"/>
        </w:rPr>
        <w:t>2)</w:t>
      </w:r>
      <w:r w:rsidRPr="008C3753">
        <w:rPr>
          <w:rFonts w:eastAsia="MS PMincho"/>
        </w:rPr>
        <w:tab/>
      </w:r>
      <w:r w:rsidRPr="008C3753">
        <w:rPr>
          <w:lang w:eastAsia="zh-CN"/>
        </w:rPr>
        <w:t xml:space="preserve">For a </w:t>
      </w:r>
      <w:r>
        <w:rPr>
          <w:lang w:eastAsia="zh-CN"/>
        </w:rPr>
        <w:t>IAB</w:t>
      </w:r>
      <w:r w:rsidRPr="008C3753">
        <w:rPr>
          <w:lang w:eastAsia="zh-CN"/>
        </w:rPr>
        <w:t xml:space="preserve"> declared to be capable of single carrier operation (D.16)</w:t>
      </w:r>
      <w:r w:rsidRPr="008C3753">
        <w:rPr>
          <w:rFonts w:eastAsia="MS PMincho"/>
        </w:rPr>
        <w:t xml:space="preserve">, start transmission according to </w:t>
      </w:r>
      <w:r w:rsidRPr="008C3753">
        <w:t>the applicable test configuration in clause 4.</w:t>
      </w:r>
      <w:r w:rsidRPr="008C3753">
        <w:rPr>
          <w:lang w:val="en-US" w:eastAsia="zh-CN"/>
        </w:rPr>
        <w:t>8</w:t>
      </w:r>
      <w:r w:rsidRPr="008C3753">
        <w:t xml:space="preserve"> using the corresponding test model</w:t>
      </w:r>
      <w:r w:rsidRPr="008C3753">
        <w:rPr>
          <w:lang w:val="en-US" w:eastAsia="zh-CN"/>
        </w:rPr>
        <w:t xml:space="preserve"> </w:t>
      </w:r>
      <w:r>
        <w:rPr>
          <w:rFonts w:eastAsia="MS PMincho"/>
          <w:lang w:eastAsia="ja-JP"/>
        </w:rPr>
        <w:t>IAB</w:t>
      </w:r>
      <w:r w:rsidRPr="008C3753">
        <w:rPr>
          <w:rFonts w:eastAsia="MS PMincho"/>
          <w:lang w:eastAsia="ja-JP"/>
        </w:rPr>
        <w:t>-FR1</w:t>
      </w:r>
      <w:r w:rsidRPr="008C3753">
        <w:rPr>
          <w:rFonts w:eastAsia="MS PMincho"/>
        </w:rPr>
        <w:t xml:space="preserve">-TM1.1 at </w:t>
      </w:r>
      <w:r w:rsidRPr="008C3753">
        <w:t xml:space="preserve">manufacturer's declared rated output power </w:t>
      </w:r>
      <w:r w:rsidRPr="008C3753">
        <w:rPr>
          <w:rFonts w:cs="Arial"/>
          <w:szCs w:val="18"/>
          <w:lang w:eastAsia="ko-KR"/>
        </w:rPr>
        <w:t>(P</w:t>
      </w:r>
      <w:r w:rsidRPr="008C3753">
        <w:rPr>
          <w:rFonts w:cs="Arial"/>
          <w:szCs w:val="18"/>
          <w:vertAlign w:val="subscript"/>
          <w:lang w:eastAsia="ko-KR"/>
        </w:rPr>
        <w:t>rated,c,TABC</w:t>
      </w:r>
      <w:r w:rsidRPr="008C3753">
        <w:rPr>
          <w:rFonts w:cs="Arial"/>
          <w:szCs w:val="18"/>
          <w:lang w:eastAsia="ko-KR"/>
        </w:rPr>
        <w:t>, D.21</w:t>
      </w:r>
      <w:r w:rsidRPr="008C3753">
        <w:t>)</w:t>
      </w:r>
      <w:r w:rsidRPr="008C3753">
        <w:rPr>
          <w:rFonts w:eastAsia="MS PMincho"/>
        </w:rPr>
        <w:t>.</w:t>
      </w:r>
    </w:p>
    <w:p w14:paraId="4808B4F9" w14:textId="77777777" w:rsidR="008D3EE5" w:rsidRPr="008C3753" w:rsidRDefault="008D3EE5" w:rsidP="00412605">
      <w:pPr>
        <w:ind w:leftChars="100" w:left="200"/>
        <w:rPr>
          <w:lang w:eastAsia="zh-CN"/>
        </w:rPr>
      </w:pPr>
      <w:r w:rsidRPr="008C3753">
        <w:rPr>
          <w:lang w:eastAsia="zh-CN"/>
        </w:rPr>
        <w:t>For a</w:t>
      </w:r>
      <w:r w:rsidR="006A0418">
        <w:rPr>
          <w:lang w:eastAsia="zh-CN"/>
        </w:rPr>
        <w:t>n</w:t>
      </w:r>
      <w:r w:rsidRPr="008C3753">
        <w:rPr>
          <w:lang w:eastAsia="zh-CN"/>
        </w:rPr>
        <w:t xml:space="preserve"> </w:t>
      </w:r>
      <w:r>
        <w:rPr>
          <w:lang w:eastAsia="zh-CN"/>
        </w:rPr>
        <w:t>IAB</w:t>
      </w:r>
      <w:r w:rsidRPr="008C3753">
        <w:rPr>
          <w:lang w:eastAsia="zh-CN"/>
        </w:rPr>
        <w:t xml:space="preserve"> declared to be capable of contiguous CA operation, set the </w:t>
      </w:r>
      <w:r>
        <w:rPr>
          <w:lang w:eastAsia="zh-CN"/>
        </w:rPr>
        <w:t>IAB</w:t>
      </w:r>
      <w:r w:rsidRPr="008C3753">
        <w:rPr>
          <w:lang w:eastAsia="zh-CN"/>
        </w:rPr>
        <w:t xml:space="preserve"> to transmit according to </w:t>
      </w:r>
      <w:r>
        <w:rPr>
          <w:lang w:eastAsia="ja-JP"/>
        </w:rPr>
        <w:t>IAB</w:t>
      </w:r>
      <w:r w:rsidRPr="008C3753">
        <w:rPr>
          <w:lang w:eastAsia="ja-JP"/>
        </w:rPr>
        <w:t>-FR1</w:t>
      </w:r>
      <w:r w:rsidRPr="008C3753">
        <w:rPr>
          <w:lang w:eastAsia="zh-CN"/>
        </w:rPr>
        <w:t xml:space="preserve">-TM1.1 on all carriers configured using the applicable test configuration and corresponding power setting specified in </w:t>
      </w:r>
      <w:r w:rsidRPr="008C3753">
        <w:rPr>
          <w:lang w:eastAsia="ja-JP"/>
        </w:rPr>
        <w:t>clauses 4.7.4</w:t>
      </w:r>
      <w:r w:rsidRPr="008C3753">
        <w:rPr>
          <w:lang w:val="en-US" w:eastAsia="zh-CN"/>
        </w:rPr>
        <w:t xml:space="preserve"> and 4.8</w:t>
      </w:r>
      <w:r w:rsidRPr="008C3753">
        <w:rPr>
          <w:lang w:eastAsia="zh-CN"/>
        </w:rPr>
        <w:t xml:space="preserve">. </w:t>
      </w:r>
    </w:p>
    <w:p w14:paraId="11137F63" w14:textId="77777777" w:rsidR="008D3EE5" w:rsidRPr="008C3753" w:rsidRDefault="008D3EE5" w:rsidP="008D3EE5">
      <w:pPr>
        <w:pStyle w:val="Heading5"/>
        <w:rPr>
          <w:lang w:eastAsia="zh-CN"/>
        </w:rPr>
      </w:pPr>
      <w:bookmarkStart w:id="1044" w:name="_Toc36645131"/>
      <w:bookmarkStart w:id="1045" w:name="_Toc37272185"/>
      <w:bookmarkStart w:id="1046" w:name="_Toc45884431"/>
      <w:bookmarkStart w:id="1047" w:name="_Toc53182454"/>
      <w:bookmarkStart w:id="1048" w:name="_Toc58860195"/>
      <w:bookmarkStart w:id="1049" w:name="_Toc61182320"/>
      <w:bookmarkStart w:id="1050" w:name="_Toc73962891"/>
      <w:r w:rsidRPr="008C3753">
        <w:rPr>
          <w:lang w:eastAsia="zh-CN"/>
        </w:rPr>
        <w:t>6.6.2.4.2</w:t>
      </w:r>
      <w:r w:rsidRPr="008C3753">
        <w:rPr>
          <w:lang w:eastAsia="zh-CN"/>
        </w:rPr>
        <w:tab/>
        <w:t>Procedure</w:t>
      </w:r>
      <w:bookmarkEnd w:id="1044"/>
      <w:bookmarkEnd w:id="1045"/>
      <w:bookmarkEnd w:id="1046"/>
      <w:bookmarkEnd w:id="1047"/>
      <w:bookmarkEnd w:id="1048"/>
      <w:bookmarkEnd w:id="1049"/>
      <w:bookmarkEnd w:id="1050"/>
    </w:p>
    <w:p w14:paraId="340AC505" w14:textId="77777777" w:rsidR="008D3EE5" w:rsidRPr="008C3753" w:rsidRDefault="008D3EE5" w:rsidP="008D3EE5">
      <w:pPr>
        <w:pStyle w:val="B1"/>
      </w:pPr>
      <w:r w:rsidRPr="008C3753">
        <w:t>1)</w:t>
      </w:r>
      <w:r w:rsidRPr="008C3753">
        <w:tab/>
        <w:t>Measure the spectrum emission of the transmitted signal using at least the number of measurement points, and across a span, as listed in table 6.6.</w:t>
      </w:r>
      <w:r w:rsidRPr="008C3753">
        <w:rPr>
          <w:lang w:val="en-US" w:eastAsia="zh-CN"/>
        </w:rPr>
        <w:t>2</w:t>
      </w:r>
      <w:r w:rsidRPr="008C3753">
        <w:t>.4.2-1. The selected resolution bandwidth (RBW) filter of the analyser shall be 30 kHz or less.</w:t>
      </w:r>
    </w:p>
    <w:p w14:paraId="1C35124E" w14:textId="77777777" w:rsidR="008D3EE5" w:rsidRPr="008C3753" w:rsidRDefault="008D3EE5" w:rsidP="008D3EE5">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722"/>
        <w:gridCol w:w="708"/>
        <w:gridCol w:w="803"/>
        <w:gridCol w:w="1842"/>
        <w:gridCol w:w="2973"/>
      </w:tblGrid>
      <w:tr w:rsidR="008D3EE5" w:rsidRPr="008C3753" w14:paraId="4244E1F1" w14:textId="77777777" w:rsidTr="00DF3C12">
        <w:trPr>
          <w:cantSplit/>
          <w:jc w:val="center"/>
        </w:trPr>
        <w:tc>
          <w:tcPr>
            <w:tcW w:w="1362" w:type="dxa"/>
            <w:tcBorders>
              <w:bottom w:val="nil"/>
            </w:tcBorders>
          </w:tcPr>
          <w:p w14:paraId="3B0C0ABC" w14:textId="77777777" w:rsidR="008D3EE5" w:rsidRPr="008C3753" w:rsidRDefault="008D3EE5" w:rsidP="00DF3C12">
            <w:pPr>
              <w:pStyle w:val="TAH"/>
              <w:rPr>
                <w:lang w:eastAsia="zh-CN"/>
              </w:rPr>
            </w:pPr>
            <w:r w:rsidRPr="008C3753">
              <w:rPr>
                <w:rFonts w:eastAsia="SimSun"/>
                <w:lang w:val="en-US" w:eastAsia="zh-CN"/>
              </w:rPr>
              <w:t>Bandwidth</w:t>
            </w:r>
          </w:p>
        </w:tc>
        <w:tc>
          <w:tcPr>
            <w:tcW w:w="4075" w:type="dxa"/>
            <w:gridSpan w:val="4"/>
          </w:tcPr>
          <w:p w14:paraId="5804A450" w14:textId="77777777" w:rsidR="008D3EE5" w:rsidRPr="008C3753" w:rsidRDefault="008D3EE5" w:rsidP="00DF3C12">
            <w:pPr>
              <w:pStyle w:val="TAH"/>
            </w:pPr>
            <w:r w:rsidRPr="00412605">
              <w:rPr>
                <w:rFonts w:eastAsia="SimSun"/>
                <w:i/>
                <w:lang w:val="en-US" w:eastAsia="zh-CN"/>
              </w:rPr>
              <w:t>IAB</w:t>
            </w:r>
            <w:r w:rsidR="008C5635" w:rsidRPr="00412605">
              <w:rPr>
                <w:rFonts w:eastAsia="SimSun"/>
                <w:i/>
                <w:lang w:val="en-US" w:eastAsia="zh-CN"/>
              </w:rPr>
              <w:t>-DU</w:t>
            </w:r>
            <w:r w:rsidRPr="00412605">
              <w:rPr>
                <w:rFonts w:eastAsia="SimSun"/>
                <w:i/>
                <w:lang w:val="en-US" w:eastAsia="zh-CN"/>
              </w:rPr>
              <w:t xml:space="preserve"> c</w:t>
            </w:r>
            <w:r w:rsidRPr="00412605">
              <w:rPr>
                <w:i/>
              </w:rPr>
              <w:t>hannel bandwidth</w:t>
            </w:r>
            <w:r w:rsidR="008C5635">
              <w:t xml:space="preserve"> or </w:t>
            </w:r>
            <w:r w:rsidR="008C5635" w:rsidRPr="00661D97">
              <w:rPr>
                <w:rFonts w:eastAsia="SimSun"/>
                <w:i/>
                <w:lang w:val="en-US" w:eastAsia="zh-CN"/>
              </w:rPr>
              <w:t>IAB-</w:t>
            </w:r>
            <w:r w:rsidR="008C5635">
              <w:rPr>
                <w:rFonts w:eastAsia="SimSun"/>
                <w:i/>
                <w:lang w:val="en-US" w:eastAsia="zh-CN"/>
              </w:rPr>
              <w:t>MT</w:t>
            </w:r>
            <w:r w:rsidR="008C5635" w:rsidRPr="00661D97">
              <w:rPr>
                <w:rFonts w:eastAsia="SimSun"/>
                <w:i/>
                <w:lang w:val="en-US" w:eastAsia="zh-CN"/>
              </w:rPr>
              <w:t xml:space="preserve"> c</w:t>
            </w:r>
            <w:r w:rsidR="008C5635" w:rsidRPr="00661D97">
              <w:rPr>
                <w:i/>
              </w:rPr>
              <w:t>hannel bandwidth</w:t>
            </w:r>
          </w:p>
          <w:p w14:paraId="45207EFB" w14:textId="77777777" w:rsidR="008D3EE5" w:rsidRPr="008C3753" w:rsidRDefault="008D3EE5" w:rsidP="00DF3C12">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0AB44EEF" w14:textId="77777777" w:rsidR="008D3EE5" w:rsidRPr="008C3753" w:rsidRDefault="008D3EE5" w:rsidP="00DF3C12">
            <w:pPr>
              <w:pStyle w:val="TAH"/>
            </w:pPr>
            <w:r w:rsidRPr="008C3753">
              <w:rPr>
                <w:i/>
                <w:lang w:val="en-US" w:eastAsia="zh-CN"/>
              </w:rPr>
              <w:t xml:space="preserve">Aggregated </w:t>
            </w:r>
            <w:r>
              <w:rPr>
                <w:i/>
                <w:lang w:val="en-US" w:eastAsia="zh-CN"/>
              </w:rPr>
              <w:t>IAB</w:t>
            </w:r>
            <w:r w:rsidRPr="008C3753">
              <w:rPr>
                <w:i/>
                <w:lang w:val="en-US" w:eastAsia="zh-CN"/>
              </w:rPr>
              <w:t xml:space="preserve">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8D3EE5" w:rsidRPr="008C3753" w14:paraId="6CB2BEE0" w14:textId="77777777" w:rsidTr="00DF3C12">
        <w:trPr>
          <w:cantSplit/>
          <w:jc w:val="center"/>
        </w:trPr>
        <w:tc>
          <w:tcPr>
            <w:tcW w:w="1362" w:type="dxa"/>
            <w:tcBorders>
              <w:top w:val="nil"/>
            </w:tcBorders>
          </w:tcPr>
          <w:p w14:paraId="679CC073" w14:textId="77777777" w:rsidR="008D3EE5" w:rsidRPr="008C3753" w:rsidRDefault="008D3EE5" w:rsidP="00DF3C12">
            <w:pPr>
              <w:pStyle w:val="TAH"/>
              <w:rPr>
                <w:lang w:eastAsia="zh-CN"/>
              </w:rPr>
            </w:pPr>
          </w:p>
        </w:tc>
        <w:tc>
          <w:tcPr>
            <w:tcW w:w="722" w:type="dxa"/>
          </w:tcPr>
          <w:p w14:paraId="038FFD2F" w14:textId="77777777" w:rsidR="008D3EE5" w:rsidRPr="008C3753" w:rsidRDefault="008D3EE5" w:rsidP="00DF3C12">
            <w:pPr>
              <w:pStyle w:val="TAH"/>
            </w:pPr>
            <w:r w:rsidRPr="008C3753">
              <w:t xml:space="preserve">10 </w:t>
            </w:r>
          </w:p>
        </w:tc>
        <w:tc>
          <w:tcPr>
            <w:tcW w:w="708" w:type="dxa"/>
          </w:tcPr>
          <w:p w14:paraId="45F09BC9" w14:textId="77777777" w:rsidR="008D3EE5" w:rsidRPr="008C3753" w:rsidRDefault="008D3EE5" w:rsidP="00DF3C12">
            <w:pPr>
              <w:pStyle w:val="TAH"/>
            </w:pPr>
            <w:r w:rsidRPr="008C3753">
              <w:t>15</w:t>
            </w:r>
          </w:p>
        </w:tc>
        <w:tc>
          <w:tcPr>
            <w:tcW w:w="803" w:type="dxa"/>
          </w:tcPr>
          <w:p w14:paraId="3A955233" w14:textId="77777777" w:rsidR="008D3EE5" w:rsidRPr="008C3753" w:rsidRDefault="008D3EE5" w:rsidP="00DF3C12">
            <w:pPr>
              <w:pStyle w:val="TAH"/>
            </w:pPr>
            <w:r w:rsidRPr="008C3753">
              <w:t>20</w:t>
            </w:r>
          </w:p>
        </w:tc>
        <w:tc>
          <w:tcPr>
            <w:tcW w:w="1842" w:type="dxa"/>
          </w:tcPr>
          <w:p w14:paraId="0D7F42C0" w14:textId="77777777" w:rsidR="008D3EE5" w:rsidRPr="008C3753" w:rsidRDefault="008D3EE5" w:rsidP="00DF3C12">
            <w:pPr>
              <w:pStyle w:val="TAH"/>
            </w:pPr>
            <w:r w:rsidRPr="008C3753">
              <w:t>&gt; 20</w:t>
            </w:r>
          </w:p>
        </w:tc>
        <w:tc>
          <w:tcPr>
            <w:tcW w:w="2973" w:type="dxa"/>
          </w:tcPr>
          <w:p w14:paraId="66307985" w14:textId="77777777" w:rsidR="008D3EE5" w:rsidRPr="008C3753" w:rsidRDefault="008D3EE5" w:rsidP="00DF3C12">
            <w:pPr>
              <w:pStyle w:val="TAH"/>
              <w:rPr>
                <w:noProof/>
                <w:lang w:val="en-US" w:eastAsia="zh-CN"/>
              </w:rPr>
            </w:pPr>
            <w:r w:rsidRPr="008C3753">
              <w:t xml:space="preserve">&gt; </w:t>
            </w:r>
            <w:r w:rsidRPr="008C3753">
              <w:rPr>
                <w:lang w:val="en-US" w:eastAsia="zh-CN"/>
              </w:rPr>
              <w:t>20</w:t>
            </w:r>
          </w:p>
        </w:tc>
      </w:tr>
      <w:tr w:rsidR="008D3EE5" w:rsidRPr="008C3753" w14:paraId="6FC7D5E6" w14:textId="77777777" w:rsidTr="00DF3C12">
        <w:trPr>
          <w:cantSplit/>
          <w:jc w:val="center"/>
        </w:trPr>
        <w:tc>
          <w:tcPr>
            <w:tcW w:w="1362" w:type="dxa"/>
          </w:tcPr>
          <w:p w14:paraId="2051963B" w14:textId="77777777" w:rsidR="008D3EE5" w:rsidRPr="008C3753" w:rsidRDefault="008D3EE5" w:rsidP="00DF3C12">
            <w:pPr>
              <w:pStyle w:val="TAC"/>
              <w:rPr>
                <w:lang w:eastAsia="zh-CN"/>
              </w:rPr>
            </w:pPr>
            <w:r w:rsidRPr="008C3753">
              <w:rPr>
                <w:lang w:eastAsia="zh-CN"/>
              </w:rPr>
              <w:t>Span (MHz)</w:t>
            </w:r>
          </w:p>
        </w:tc>
        <w:tc>
          <w:tcPr>
            <w:tcW w:w="722" w:type="dxa"/>
          </w:tcPr>
          <w:p w14:paraId="74FD1CD6" w14:textId="77777777" w:rsidR="008D3EE5" w:rsidRPr="008C3753" w:rsidRDefault="008D3EE5" w:rsidP="00DF3C12">
            <w:pPr>
              <w:pStyle w:val="TAC"/>
            </w:pPr>
            <w:r w:rsidRPr="008C3753">
              <w:t>20</w:t>
            </w:r>
          </w:p>
        </w:tc>
        <w:tc>
          <w:tcPr>
            <w:tcW w:w="708" w:type="dxa"/>
          </w:tcPr>
          <w:p w14:paraId="2D4841EB" w14:textId="77777777" w:rsidR="008D3EE5" w:rsidRPr="008C3753" w:rsidRDefault="008D3EE5" w:rsidP="00DF3C12">
            <w:pPr>
              <w:pStyle w:val="TAC"/>
            </w:pPr>
            <w:r w:rsidRPr="008C3753">
              <w:t>30</w:t>
            </w:r>
          </w:p>
        </w:tc>
        <w:tc>
          <w:tcPr>
            <w:tcW w:w="803" w:type="dxa"/>
          </w:tcPr>
          <w:p w14:paraId="481597BB" w14:textId="77777777" w:rsidR="008D3EE5" w:rsidRPr="008C3753" w:rsidRDefault="008D3EE5" w:rsidP="00DF3C12">
            <w:pPr>
              <w:pStyle w:val="TAC"/>
            </w:pPr>
            <w:r w:rsidRPr="008C3753">
              <w:t>40</w:t>
            </w:r>
          </w:p>
        </w:tc>
        <w:tc>
          <w:tcPr>
            <w:tcW w:w="1842" w:type="dxa"/>
          </w:tcPr>
          <w:p w14:paraId="7F6AC615" w14:textId="77777777" w:rsidR="008D3EE5" w:rsidRPr="008D3EE5" w:rsidRDefault="008D3EE5" w:rsidP="00DF3C12">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E3E1C13" w14:textId="77777777" w:rsidR="008D3EE5" w:rsidRPr="008C3753" w:rsidRDefault="008D3EE5" w:rsidP="00DF3C12">
            <w:pPr>
              <w:pStyle w:val="TAC"/>
              <w:rPr>
                <w:noProof/>
                <w:lang w:val="en-US" w:eastAsia="zh-CN"/>
              </w:rPr>
            </w:pPr>
            <w:r w:rsidRPr="00AB405D">
              <w:rPr>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8C3753" w14:paraId="66D86010" w14:textId="77777777" w:rsidTr="00DF3C12">
        <w:trPr>
          <w:cantSplit/>
          <w:jc w:val="center"/>
        </w:trPr>
        <w:tc>
          <w:tcPr>
            <w:tcW w:w="1362" w:type="dxa"/>
          </w:tcPr>
          <w:p w14:paraId="6065BFF4" w14:textId="77777777" w:rsidR="008D3EE5" w:rsidRPr="008C3753" w:rsidRDefault="008D3EE5" w:rsidP="00DF3C12">
            <w:pPr>
              <w:pStyle w:val="TAC"/>
              <w:rPr>
                <w:lang w:eastAsia="zh-CN"/>
              </w:rPr>
            </w:pPr>
            <w:r w:rsidRPr="008C3753">
              <w:rPr>
                <w:lang w:eastAsia="zh-CN"/>
              </w:rPr>
              <w:t>Minimum number of measurement points</w:t>
            </w:r>
          </w:p>
        </w:tc>
        <w:tc>
          <w:tcPr>
            <w:tcW w:w="722" w:type="dxa"/>
          </w:tcPr>
          <w:p w14:paraId="3A81E6F5" w14:textId="77777777" w:rsidR="008D3EE5" w:rsidRPr="008C3753" w:rsidRDefault="008D3EE5" w:rsidP="00DF3C12">
            <w:pPr>
              <w:pStyle w:val="TAC"/>
            </w:pPr>
            <w:r w:rsidRPr="008C3753">
              <w:t>400</w:t>
            </w:r>
          </w:p>
        </w:tc>
        <w:tc>
          <w:tcPr>
            <w:tcW w:w="708" w:type="dxa"/>
          </w:tcPr>
          <w:p w14:paraId="24860D63" w14:textId="77777777" w:rsidR="008D3EE5" w:rsidRPr="008C3753" w:rsidRDefault="008D3EE5" w:rsidP="00DF3C12">
            <w:pPr>
              <w:pStyle w:val="TAC"/>
            </w:pPr>
            <w:r w:rsidRPr="008C3753">
              <w:t>400</w:t>
            </w:r>
          </w:p>
        </w:tc>
        <w:tc>
          <w:tcPr>
            <w:tcW w:w="803" w:type="dxa"/>
          </w:tcPr>
          <w:p w14:paraId="45BC5446" w14:textId="77777777" w:rsidR="008D3EE5" w:rsidRPr="008C3753" w:rsidRDefault="008D3EE5" w:rsidP="00DF3C12">
            <w:pPr>
              <w:pStyle w:val="TAC"/>
            </w:pPr>
            <w:r w:rsidRPr="008C3753">
              <w:t>400</w:t>
            </w:r>
          </w:p>
        </w:tc>
        <w:tc>
          <w:tcPr>
            <w:tcW w:w="1842" w:type="dxa"/>
          </w:tcPr>
          <w:p w14:paraId="64F9DBF1" w14:textId="77777777" w:rsidR="008D3EE5" w:rsidRPr="008C3753" w:rsidRDefault="00EF3135" w:rsidP="00DF3C12">
            <w:pPr>
              <w:pStyle w:val="TAC"/>
            </w:pPr>
            <w:r>
              <w:rPr>
                <w:lang w:eastAsia="ja-JP"/>
              </w:rPr>
              <w:pict w14:anchorId="7AEF090D">
                <v:shape id="_x0000_i1029" type="#_x0000_t75" style="width:1in;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4" o:title="" chromakey="white"/>
                </v:shape>
              </w:pict>
            </w:r>
          </w:p>
        </w:tc>
        <w:tc>
          <w:tcPr>
            <w:tcW w:w="2973" w:type="dxa"/>
          </w:tcPr>
          <w:p w14:paraId="60779693" w14:textId="77777777" w:rsidR="008D3EE5" w:rsidRPr="008C3753" w:rsidRDefault="008D3EE5" w:rsidP="00DF3C12">
            <w:pPr>
              <w:pStyle w:val="TAC"/>
              <w:rPr>
                <w:noProof/>
                <w:lang w:val="en-US" w:eastAsia="zh-CN"/>
              </w:rPr>
            </w:pPr>
            <w:r>
              <w:rPr>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8C3753" w:rsidRDefault="008D3EE5" w:rsidP="008D3EE5"/>
    <w:p w14:paraId="5650A75A" w14:textId="77777777" w:rsidR="008D3EE5" w:rsidRPr="008C3753" w:rsidRDefault="008D3EE5" w:rsidP="008D3EE5">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8C3753" w:rsidRDefault="008D3EE5" w:rsidP="008D3EE5">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8C3753" w:rsidRDefault="008D3EE5" w:rsidP="008D3EE5">
      <w:pPr>
        <w:pStyle w:val="B1"/>
      </w:pPr>
      <w:r w:rsidRPr="008C3753">
        <w:t>3)</w:t>
      </w:r>
      <w:r w:rsidRPr="008C3753">
        <w:tab/>
        <w:t>Determine the lowest frequency, f1, for which the sum of all power in the measurement cells from the beginning of the span to f1 exceeds P1.</w:t>
      </w:r>
    </w:p>
    <w:p w14:paraId="10268987" w14:textId="77777777" w:rsidR="008D3EE5" w:rsidRPr="008C3753" w:rsidRDefault="008D3EE5" w:rsidP="008D3EE5">
      <w:pPr>
        <w:pStyle w:val="B1"/>
        <w:rPr>
          <w:rFonts w:eastAsia="MS P??"/>
        </w:rPr>
      </w:pPr>
      <w:r w:rsidRPr="008C3753">
        <w:t>4)</w:t>
      </w:r>
      <w:r w:rsidRPr="008C3753">
        <w:tab/>
        <w:t>Determine the highest frequency, f2, for which the sum of all power in the measurement cells from f2 to the end of the span exceeds P1.</w:t>
      </w:r>
    </w:p>
    <w:p w14:paraId="3176B6BE" w14:textId="77777777" w:rsidR="008D3EE5" w:rsidRPr="008C3753" w:rsidRDefault="008D3EE5" w:rsidP="008D3EE5">
      <w:pPr>
        <w:pStyle w:val="B1"/>
      </w:pPr>
      <w:r w:rsidRPr="008C3753">
        <w:t>5)</w:t>
      </w:r>
      <w:r w:rsidRPr="008C3753">
        <w:tab/>
        <w:t>Compute the occupied bandwidth as f2 - f1.</w:t>
      </w:r>
    </w:p>
    <w:p w14:paraId="324D616E" w14:textId="77777777" w:rsidR="008D3EE5" w:rsidRPr="008C3753" w:rsidRDefault="008D3EE5" w:rsidP="008D3EE5">
      <w:pPr>
        <w:rPr>
          <w:lang w:eastAsia="zh-CN"/>
        </w:rPr>
      </w:pPr>
      <w:r w:rsidRPr="008C3753">
        <w:rPr>
          <w:lang w:eastAsia="zh-CN"/>
        </w:rPr>
        <w:t xml:space="preserve">In addition, for a multi-band capable </w:t>
      </w:r>
      <w:r>
        <w:rPr>
          <w:lang w:eastAsia="zh-CN"/>
        </w:rPr>
        <w:t>IAB</w:t>
      </w:r>
      <w:r w:rsidRPr="008C3753">
        <w:rPr>
          <w:lang w:eastAsia="zh-CN"/>
        </w:rPr>
        <w:t>, the following step shall apply:</w:t>
      </w:r>
    </w:p>
    <w:p w14:paraId="5D9F7A99" w14:textId="77777777" w:rsidR="008D3EE5" w:rsidRPr="008C3753" w:rsidRDefault="008D3EE5" w:rsidP="008D3EE5">
      <w:pPr>
        <w:pStyle w:val="B1"/>
        <w:rPr>
          <w:snapToGrid w:val="0"/>
        </w:rPr>
      </w:pPr>
      <w:r w:rsidRPr="008C3753">
        <w:rPr>
          <w:snapToGrid w:val="0"/>
        </w:rPr>
        <w:t>6)</w:t>
      </w:r>
      <w:r w:rsidRPr="008C3753">
        <w:rPr>
          <w:snapToGrid w:val="0"/>
        </w:rPr>
        <w:tab/>
        <w:t xml:space="preserve">For multi-band capable </w:t>
      </w:r>
      <w:r>
        <w:rPr>
          <w:snapToGrid w:val="0"/>
        </w:rPr>
        <w:t>IAB</w:t>
      </w:r>
      <w:r w:rsidRPr="008C3753">
        <w:rPr>
          <w:snapToGrid w:val="0"/>
        </w:rPr>
        <w:t xml:space="preserve"> and single band tests, repeat the steps above per involved band where single carrier test models shall apply, with no carrier activated in the other band. In addition, when contiguous CA is supported, </w:t>
      </w:r>
      <w:r w:rsidRPr="008C3753">
        <w:t>single band test configurations and test models</w:t>
      </w:r>
      <w:r w:rsidRPr="008C3753">
        <w:rPr>
          <w:snapToGrid w:val="0"/>
        </w:rPr>
        <w:t xml:space="preserve"> shall apply with no carrier activated in the other band.</w:t>
      </w:r>
    </w:p>
    <w:p w14:paraId="4A2F1DEB" w14:textId="77777777" w:rsidR="008D3EE5" w:rsidRPr="008C3753" w:rsidRDefault="008D3EE5" w:rsidP="008D3EE5">
      <w:pPr>
        <w:pStyle w:val="Heading4"/>
        <w:rPr>
          <w:rFonts w:eastAsia="MS P??" w:cs="v4.2.0"/>
          <w:lang w:eastAsia="zh-CN"/>
        </w:rPr>
      </w:pPr>
      <w:bookmarkStart w:id="1051" w:name="_Toc21099950"/>
      <w:bookmarkStart w:id="1052" w:name="_Toc29809748"/>
      <w:bookmarkStart w:id="1053" w:name="_Toc36645132"/>
      <w:bookmarkStart w:id="1054" w:name="_Toc37272186"/>
      <w:bookmarkStart w:id="1055" w:name="_Toc45884432"/>
      <w:bookmarkStart w:id="1056" w:name="_Toc53182455"/>
      <w:bookmarkStart w:id="1057" w:name="_Toc58860196"/>
      <w:bookmarkStart w:id="1058" w:name="_Toc61182321"/>
      <w:bookmarkStart w:id="1059" w:name="_Toc73962892"/>
      <w:r w:rsidRPr="008C3753">
        <w:rPr>
          <w:rFonts w:eastAsia="MS P??" w:cs="v4.2.0"/>
          <w:lang w:eastAsia="zh-CN"/>
        </w:rPr>
        <w:t>6.6.2.5</w:t>
      </w:r>
      <w:r w:rsidRPr="008C3753">
        <w:rPr>
          <w:rFonts w:eastAsia="MS P??" w:cs="v4.2.0"/>
          <w:lang w:eastAsia="zh-CN"/>
        </w:rPr>
        <w:tab/>
        <w:t>Test requirements</w:t>
      </w:r>
      <w:bookmarkEnd w:id="1051"/>
      <w:bookmarkEnd w:id="1052"/>
      <w:bookmarkEnd w:id="1053"/>
      <w:bookmarkEnd w:id="1054"/>
      <w:bookmarkEnd w:id="1055"/>
      <w:bookmarkEnd w:id="1056"/>
      <w:bookmarkEnd w:id="1057"/>
      <w:bookmarkEnd w:id="1058"/>
      <w:bookmarkEnd w:id="1059"/>
    </w:p>
    <w:p w14:paraId="0C9B8E26" w14:textId="77777777" w:rsidR="008D3EE5" w:rsidRDefault="008D3EE5" w:rsidP="008D3EE5">
      <w:pPr>
        <w:rPr>
          <w:rFonts w:eastAsia="Yu Mincho"/>
          <w:lang w:eastAsia="ja-JP"/>
        </w:rPr>
      </w:pPr>
      <w:r w:rsidRPr="008C3753">
        <w:rPr>
          <w:rFonts w:cs="v5.0.0"/>
          <w:snapToGrid w:val="0"/>
        </w:rPr>
        <w:t>T</w:t>
      </w:r>
      <w:r w:rsidRPr="008C3753">
        <w:rPr>
          <w:snapToGrid w:val="0"/>
        </w:rPr>
        <w:t xml:space="preserve">he occupied bandwidth for each carrier shall be less than the channel bandwidth as defined in </w:t>
      </w:r>
      <w:r w:rsidRPr="008C3753">
        <w:rPr>
          <w:snapToGrid w:val="0"/>
          <w:lang w:eastAsia="ja-JP"/>
        </w:rPr>
        <w:t>TS 38.1</w:t>
      </w:r>
      <w:r>
        <w:rPr>
          <w:snapToGrid w:val="0"/>
          <w:lang w:eastAsia="ja-JP"/>
        </w:rPr>
        <w:t>74</w:t>
      </w:r>
      <w:r w:rsidRPr="008C3753">
        <w:rPr>
          <w:snapToGrid w:val="0"/>
          <w:lang w:eastAsia="ja-JP"/>
        </w:rPr>
        <w:t> [</w:t>
      </w:r>
      <w:r w:rsidR="00BA6BAA">
        <w:rPr>
          <w:snapToGrid w:val="0"/>
          <w:lang w:eastAsia="ja-JP"/>
        </w:rPr>
        <w:t>2</w:t>
      </w:r>
      <w:r w:rsidRPr="008C3753">
        <w:rPr>
          <w:snapToGrid w:val="0"/>
          <w:lang w:eastAsia="ja-JP"/>
        </w:rPr>
        <w:t xml:space="preserve">], table </w:t>
      </w:r>
      <w:r w:rsidRPr="008C3753">
        <w:rPr>
          <w:rFonts w:eastAsia="Yu Mincho"/>
        </w:rPr>
        <w:t>5.3.</w:t>
      </w:r>
      <w:r w:rsidRPr="008C3753">
        <w:rPr>
          <w:rFonts w:eastAsia="Yu Mincho"/>
          <w:lang w:eastAsia="ja-JP"/>
        </w:rPr>
        <w:t>5</w:t>
      </w:r>
      <w:r w:rsidRPr="008C3753">
        <w:rPr>
          <w:rFonts w:eastAsia="Yu Mincho"/>
        </w:rPr>
        <w:t>-1</w:t>
      </w:r>
      <w:r w:rsidRPr="008C3753">
        <w:rPr>
          <w:snapToGrid w:val="0"/>
        </w:rPr>
        <w:t>. For contiguous CA, t</w:t>
      </w:r>
      <w:r w:rsidRPr="008C3753">
        <w:rPr>
          <w:bCs/>
        </w:rPr>
        <w:t xml:space="preserve">he occupied bandwidth shall be less than or equal </w:t>
      </w:r>
      <w:r w:rsidRPr="008C3753">
        <w:rPr>
          <w:bCs/>
          <w:lang w:eastAsia="zh-CN"/>
        </w:rPr>
        <w:t xml:space="preserve">to </w:t>
      </w:r>
      <w:r w:rsidRPr="008C3753">
        <w:rPr>
          <w:bCs/>
        </w:rPr>
        <w:t xml:space="preserve">the </w:t>
      </w:r>
      <w:r w:rsidRPr="008C3753">
        <w:rPr>
          <w:bCs/>
          <w:i/>
        </w:rPr>
        <w:t xml:space="preserve">aggregated </w:t>
      </w:r>
      <w:r>
        <w:rPr>
          <w:bCs/>
          <w:i/>
        </w:rPr>
        <w:t>IAB</w:t>
      </w:r>
      <w:r w:rsidRPr="008C3753">
        <w:rPr>
          <w:bCs/>
          <w:i/>
        </w:rPr>
        <w:t xml:space="preserve"> channel bandwidth</w:t>
      </w:r>
      <w:r w:rsidRPr="008C3753">
        <w:rPr>
          <w:bCs/>
        </w:rPr>
        <w:t xml:space="preserve"> as defined in </w:t>
      </w:r>
      <w:r w:rsidRPr="008C3753">
        <w:rPr>
          <w:snapToGrid w:val="0"/>
          <w:lang w:eastAsia="ja-JP"/>
        </w:rPr>
        <w:t>TS 38.1</w:t>
      </w:r>
      <w:r>
        <w:rPr>
          <w:snapToGrid w:val="0"/>
          <w:lang w:eastAsia="ja-JP"/>
        </w:rPr>
        <w:t>74</w:t>
      </w:r>
      <w:r w:rsidRPr="008C3753">
        <w:rPr>
          <w:snapToGrid w:val="0"/>
          <w:lang w:eastAsia="ja-JP"/>
        </w:rPr>
        <w:t> [</w:t>
      </w:r>
      <w:r w:rsidR="00793052">
        <w:rPr>
          <w:snapToGrid w:val="0"/>
          <w:lang w:eastAsia="ja-JP"/>
        </w:rPr>
        <w:t>2</w:t>
      </w:r>
      <w:r w:rsidRPr="008C3753">
        <w:rPr>
          <w:snapToGrid w:val="0"/>
          <w:lang w:eastAsia="ja-JP"/>
        </w:rPr>
        <w:t xml:space="preserve">], </w:t>
      </w:r>
      <w:r w:rsidRPr="008C3753">
        <w:rPr>
          <w:rFonts w:eastAsia="Yu Mincho"/>
          <w:lang w:eastAsia="ja-JP"/>
        </w:rPr>
        <w:t>clause </w:t>
      </w:r>
      <w:r w:rsidR="00793052">
        <w:rPr>
          <w:rFonts w:eastAsia="Yu Mincho"/>
          <w:lang w:eastAsia="ja-JP"/>
        </w:rPr>
        <w:t>5.3A.</w:t>
      </w:r>
    </w:p>
    <w:p w14:paraId="46A9101C" w14:textId="77777777" w:rsidR="008D3EE5" w:rsidRDefault="008D3EE5" w:rsidP="008D3EE5">
      <w:pPr>
        <w:pStyle w:val="Heading3"/>
      </w:pPr>
      <w:bookmarkStart w:id="1060" w:name="_Toc45893467"/>
      <w:bookmarkStart w:id="1061" w:name="_Toc44712154"/>
      <w:bookmarkStart w:id="1062" w:name="_Toc37267552"/>
      <w:bookmarkStart w:id="1063" w:name="_Toc37260164"/>
      <w:bookmarkStart w:id="1064" w:name="_Toc36817248"/>
      <w:bookmarkStart w:id="1065" w:name="_Toc29811696"/>
      <w:bookmarkStart w:id="1066" w:name="_Toc21127487"/>
      <w:bookmarkStart w:id="1067" w:name="_Toc53185359"/>
      <w:bookmarkStart w:id="1068" w:name="_Toc53185735"/>
      <w:bookmarkStart w:id="1069" w:name="_Toc57820211"/>
      <w:bookmarkStart w:id="1070" w:name="_Toc57821138"/>
      <w:bookmarkStart w:id="1071" w:name="_Toc61183414"/>
      <w:bookmarkStart w:id="1072" w:name="_Toc61183808"/>
      <w:bookmarkStart w:id="1073" w:name="_Toc61184200"/>
      <w:bookmarkStart w:id="1074" w:name="_Toc61184592"/>
      <w:bookmarkStart w:id="1075" w:name="_Toc61184982"/>
      <w:bookmarkStart w:id="1076" w:name="_Toc73962893"/>
      <w:r>
        <w:t>6.6.3</w:t>
      </w:r>
      <w:r>
        <w:tab/>
        <w:t>Adjacent Channel Leakage Power Ratio</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5EDBE6E0" w14:textId="77777777" w:rsidR="008D3EE5" w:rsidRDefault="008D3EE5" w:rsidP="008D3EE5">
      <w:pPr>
        <w:pStyle w:val="Heading4"/>
      </w:pPr>
      <w:bookmarkStart w:id="1077" w:name="_Toc45893468"/>
      <w:bookmarkStart w:id="1078" w:name="_Toc44712155"/>
      <w:bookmarkStart w:id="1079" w:name="_Toc37267553"/>
      <w:bookmarkStart w:id="1080" w:name="_Toc37260165"/>
      <w:bookmarkStart w:id="1081" w:name="_Toc36817249"/>
      <w:bookmarkStart w:id="1082" w:name="_Toc29811697"/>
      <w:bookmarkStart w:id="1083" w:name="_Toc21127488"/>
      <w:bookmarkStart w:id="1084" w:name="_Toc53185360"/>
      <w:bookmarkStart w:id="1085" w:name="_Toc53185736"/>
      <w:bookmarkStart w:id="1086" w:name="_Toc57820212"/>
      <w:bookmarkStart w:id="1087" w:name="_Toc57821139"/>
      <w:bookmarkStart w:id="1088" w:name="_Toc61183415"/>
      <w:bookmarkStart w:id="1089" w:name="_Toc61183809"/>
      <w:bookmarkStart w:id="1090" w:name="_Toc61184201"/>
      <w:bookmarkStart w:id="1091" w:name="_Toc61184593"/>
      <w:bookmarkStart w:id="1092" w:name="_Toc61184983"/>
      <w:bookmarkStart w:id="1093" w:name="_Toc73962894"/>
      <w:r>
        <w:t>6.6.3.1</w:t>
      </w:r>
      <w:r>
        <w:tab/>
        <w:t>General</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3534FE03" w14:textId="77777777" w:rsidR="008D3EE5" w:rsidRDefault="008D3EE5" w:rsidP="008D3EE5">
      <w:r>
        <w:t>Adjacent Channel Leakage power Ratio (ACLR) is the ratio of the filtered mean power centred on the assigned channel frequency to the filtered mean power centred on an adjacent channel frequency.</w:t>
      </w:r>
    </w:p>
    <w:p w14:paraId="4D017C60" w14:textId="77777777" w:rsidR="008D3EE5" w:rsidRDefault="008D3EE5" w:rsidP="008D3EE5">
      <w:bookmarkStart w:id="1094"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4D0D4D0F" w14:textId="77777777" w:rsidR="008D3EE5" w:rsidRDefault="008D3EE5" w:rsidP="008D3EE5">
      <w:bookmarkStart w:id="1095" w:name="_Hlk508123083"/>
      <w:r>
        <w:t>For an</w:t>
      </w:r>
      <w:r w:rsidRPr="00C2732A">
        <w:t xml:space="preserve"> </w:t>
      </w:r>
      <w:r w:rsidRPr="00412605">
        <w:rPr>
          <w:rFonts w:cs="v5.0.0"/>
          <w:iCs/>
        </w:rPr>
        <w:t>IAB-</w:t>
      </w:r>
      <w:r w:rsidR="00C2732A" w:rsidRPr="00412605">
        <w:rPr>
          <w:rFonts w:cs="v5.0.0"/>
          <w:iCs/>
        </w:rPr>
        <w:t xml:space="preserve"> n</w:t>
      </w:r>
      <w:r w:rsidRPr="00412605">
        <w:rPr>
          <w:rFonts w:cs="v5.0.0"/>
          <w:iCs/>
        </w:rPr>
        <w:t>ode</w:t>
      </w:r>
      <w:r w:rsidRPr="00C2732A">
        <w:t xml:space="preserve"> </w:t>
      </w:r>
      <w:r>
        <w:t xml:space="preserve">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1095"/>
    <w:p w14:paraId="12521EA8" w14:textId="77777777" w:rsidR="008D3EE5" w:rsidRDefault="008D3EE5" w:rsidP="008D3EE5">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bookmarkEnd w:id="1094"/>
    <w:p w14:paraId="736EBD37" w14:textId="77777777" w:rsidR="008D3EE5" w:rsidRDefault="008D3EE5" w:rsidP="008D3EE5">
      <w:r>
        <w:t xml:space="preserve">The requirement shall apply during the </w:t>
      </w:r>
      <w:r>
        <w:rPr>
          <w:i/>
        </w:rPr>
        <w:t>transmitter ON period</w:t>
      </w:r>
      <w:r>
        <w:t>.</w:t>
      </w:r>
    </w:p>
    <w:p w14:paraId="7A5DCAEE" w14:textId="77777777" w:rsidR="008D3EE5" w:rsidRPr="008C3753" w:rsidRDefault="008D3EE5" w:rsidP="008D3EE5">
      <w:pPr>
        <w:pStyle w:val="Heading4"/>
      </w:pPr>
      <w:bookmarkStart w:id="1096" w:name="_Toc21099953"/>
      <w:bookmarkStart w:id="1097" w:name="_Toc29809751"/>
      <w:bookmarkStart w:id="1098" w:name="_Toc36645135"/>
      <w:bookmarkStart w:id="1099" w:name="_Toc37272189"/>
      <w:bookmarkStart w:id="1100" w:name="_Toc45884435"/>
      <w:bookmarkStart w:id="1101" w:name="_Toc53182458"/>
      <w:bookmarkStart w:id="1102" w:name="_Toc58860199"/>
      <w:bookmarkStart w:id="1103" w:name="_Toc61182324"/>
      <w:bookmarkStart w:id="1104" w:name="_Toc73962895"/>
      <w:r w:rsidRPr="008C3753">
        <w:t>6.6.3.2</w:t>
      </w:r>
      <w:r w:rsidRPr="008C3753">
        <w:tab/>
        <w:t>Minimum requirement</w:t>
      </w:r>
      <w:bookmarkEnd w:id="1096"/>
      <w:bookmarkEnd w:id="1097"/>
      <w:bookmarkEnd w:id="1098"/>
      <w:bookmarkEnd w:id="1099"/>
      <w:bookmarkEnd w:id="1100"/>
      <w:bookmarkEnd w:id="1101"/>
      <w:bookmarkEnd w:id="1102"/>
      <w:bookmarkEnd w:id="1103"/>
      <w:bookmarkEnd w:id="1104"/>
    </w:p>
    <w:p w14:paraId="7B3F18A6" w14:textId="77777777" w:rsidR="008D3EE5" w:rsidRPr="008C3753" w:rsidRDefault="008D3EE5" w:rsidP="008D3EE5">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EA192D0" w14:textId="77777777" w:rsidR="008D3EE5" w:rsidRDefault="008D3EE5" w:rsidP="008D3EE5">
      <w:r w:rsidRPr="008C3753">
        <w:t xml:space="preserve">The minimum requirement for </w:t>
      </w:r>
      <w:r w:rsidR="00AB3799">
        <w:rPr>
          <w:i/>
        </w:rPr>
        <w:t>IAB type 1-H</w:t>
      </w:r>
      <w:r>
        <w:t xml:space="preserve"> </w:t>
      </w:r>
      <w:r w:rsidRPr="008C3753">
        <w:t>is defined in TS 38.1</w:t>
      </w:r>
      <w:r>
        <w:t>74</w:t>
      </w:r>
      <w:r w:rsidRPr="008C3753">
        <w:t> [</w:t>
      </w:r>
      <w:r w:rsidR="00BA6BAA">
        <w:t>2</w:t>
      </w:r>
      <w:r w:rsidRPr="008C3753">
        <w:t>], clause 6.6.3.</w:t>
      </w:r>
    </w:p>
    <w:p w14:paraId="578A0ECD" w14:textId="77777777" w:rsidR="008D3EE5" w:rsidRPr="008C3753" w:rsidRDefault="008D3EE5" w:rsidP="008D3EE5">
      <w:pPr>
        <w:pStyle w:val="Heading4"/>
      </w:pPr>
      <w:bookmarkStart w:id="1105" w:name="_Toc21099954"/>
      <w:bookmarkStart w:id="1106" w:name="_Toc29809752"/>
      <w:bookmarkStart w:id="1107" w:name="_Toc36645136"/>
      <w:bookmarkStart w:id="1108" w:name="_Toc37272190"/>
      <w:bookmarkStart w:id="1109" w:name="_Toc45884436"/>
      <w:bookmarkStart w:id="1110" w:name="_Toc53182459"/>
      <w:bookmarkStart w:id="1111" w:name="_Toc58860200"/>
      <w:bookmarkStart w:id="1112" w:name="_Toc61182325"/>
      <w:bookmarkStart w:id="1113" w:name="_Toc73962896"/>
      <w:r w:rsidRPr="008C3753">
        <w:t>6.6.3.3</w:t>
      </w:r>
      <w:r w:rsidRPr="008C3753">
        <w:tab/>
        <w:t>Test purpose</w:t>
      </w:r>
      <w:bookmarkEnd w:id="1105"/>
      <w:bookmarkEnd w:id="1106"/>
      <w:bookmarkEnd w:id="1107"/>
      <w:bookmarkEnd w:id="1108"/>
      <w:bookmarkEnd w:id="1109"/>
      <w:bookmarkEnd w:id="1110"/>
      <w:bookmarkEnd w:id="1111"/>
      <w:bookmarkEnd w:id="1112"/>
      <w:bookmarkEnd w:id="1113"/>
    </w:p>
    <w:p w14:paraId="6666B51F" w14:textId="77777777" w:rsidR="008D3EE5" w:rsidRPr="008C3753" w:rsidRDefault="008D3EE5" w:rsidP="008D3EE5">
      <w:r w:rsidRPr="008C3753">
        <w:t>To verify that the adjacent channel leakage power ratio requirement shall be met as specified by the minimum requirement.</w:t>
      </w:r>
    </w:p>
    <w:p w14:paraId="0D3F609F" w14:textId="77777777" w:rsidR="008D3EE5" w:rsidRPr="008C3753" w:rsidRDefault="008D3EE5" w:rsidP="008D3EE5">
      <w:pPr>
        <w:pStyle w:val="Heading4"/>
      </w:pPr>
      <w:bookmarkStart w:id="1114" w:name="_Toc21099955"/>
      <w:bookmarkStart w:id="1115" w:name="_Toc29809753"/>
      <w:bookmarkStart w:id="1116" w:name="_Toc36645137"/>
      <w:bookmarkStart w:id="1117" w:name="_Toc37272191"/>
      <w:bookmarkStart w:id="1118" w:name="_Toc45884437"/>
      <w:bookmarkStart w:id="1119" w:name="_Toc53182460"/>
      <w:bookmarkStart w:id="1120" w:name="_Toc58860201"/>
      <w:bookmarkStart w:id="1121" w:name="_Toc61182326"/>
      <w:bookmarkStart w:id="1122" w:name="_Toc73962897"/>
      <w:r w:rsidRPr="008C3753">
        <w:t>6.6.3.4</w:t>
      </w:r>
      <w:r w:rsidRPr="008C3753">
        <w:tab/>
        <w:t>Method of test</w:t>
      </w:r>
      <w:bookmarkEnd w:id="1114"/>
      <w:bookmarkEnd w:id="1115"/>
      <w:bookmarkEnd w:id="1116"/>
      <w:bookmarkEnd w:id="1117"/>
      <w:bookmarkEnd w:id="1118"/>
      <w:bookmarkEnd w:id="1119"/>
      <w:bookmarkEnd w:id="1120"/>
      <w:bookmarkEnd w:id="1121"/>
      <w:bookmarkEnd w:id="1122"/>
    </w:p>
    <w:p w14:paraId="536A7EFD" w14:textId="77777777" w:rsidR="008D3EE5" w:rsidRPr="008C3753" w:rsidRDefault="008D3EE5" w:rsidP="008D3EE5">
      <w:pPr>
        <w:pStyle w:val="Heading5"/>
      </w:pPr>
      <w:bookmarkStart w:id="1123" w:name="_Toc21099956"/>
      <w:bookmarkStart w:id="1124" w:name="_Toc29809754"/>
      <w:bookmarkStart w:id="1125" w:name="_Toc36645138"/>
      <w:bookmarkStart w:id="1126" w:name="_Toc37272192"/>
      <w:bookmarkStart w:id="1127" w:name="_Toc45884438"/>
      <w:bookmarkStart w:id="1128" w:name="_Toc53182461"/>
      <w:bookmarkStart w:id="1129" w:name="_Toc58860202"/>
      <w:bookmarkStart w:id="1130" w:name="_Toc61182327"/>
      <w:bookmarkStart w:id="1131" w:name="_Toc73962898"/>
      <w:r w:rsidRPr="008C3753">
        <w:t>6.6.3.4.1</w:t>
      </w:r>
      <w:r w:rsidRPr="008C3753">
        <w:tab/>
        <w:t>Initial conditions</w:t>
      </w:r>
      <w:bookmarkEnd w:id="1123"/>
      <w:bookmarkEnd w:id="1124"/>
      <w:bookmarkEnd w:id="1125"/>
      <w:bookmarkEnd w:id="1126"/>
      <w:bookmarkEnd w:id="1127"/>
      <w:bookmarkEnd w:id="1128"/>
      <w:bookmarkEnd w:id="1129"/>
      <w:bookmarkEnd w:id="1130"/>
      <w:bookmarkEnd w:id="1131"/>
    </w:p>
    <w:p w14:paraId="379697D6" w14:textId="77777777" w:rsidR="008D3EE5" w:rsidRPr="008C3753" w:rsidRDefault="008D3EE5" w:rsidP="008D3EE5">
      <w:r w:rsidRPr="008C3753">
        <w:t>Test environment: Normal; see annex B.2.</w:t>
      </w:r>
    </w:p>
    <w:p w14:paraId="274BC41C" w14:textId="77777777" w:rsidR="008D3EE5" w:rsidRPr="008C3753" w:rsidRDefault="008D3EE5" w:rsidP="008D3EE5">
      <w:r w:rsidRPr="008C3753">
        <w:t>RF channels to be tested for single carrier: B, M and T; see clause 4.9.1.</w:t>
      </w:r>
    </w:p>
    <w:p w14:paraId="20AF3812" w14:textId="77777777" w:rsidR="008D3EE5" w:rsidRPr="008C3753" w:rsidRDefault="008D3EE5" w:rsidP="008D3EE5">
      <w:pPr>
        <w:rPr>
          <w:rFonts w:cs="v4.2.0"/>
        </w:rPr>
      </w:pPr>
      <w:r>
        <w:rPr>
          <w:rFonts w:eastAsia="MS Mincho"/>
          <w:i/>
        </w:rPr>
        <w:t>IAB</w:t>
      </w:r>
      <w:r w:rsidRPr="008C3753">
        <w:rPr>
          <w:rFonts w:eastAsia="MS Mincho"/>
          <w:i/>
        </w:rPr>
        <w:t xml:space="preserve"> RF Bandwidth</w:t>
      </w:r>
      <w:r w:rsidRPr="008C3753">
        <w:rPr>
          <w:rFonts w:eastAsia="MS Mincho"/>
        </w:rPr>
        <w:t xml:space="preserve"> </w:t>
      </w:r>
      <w:r w:rsidRPr="008C3753">
        <w:t>positions to be tested for multi-carrier and/or CA</w:t>
      </w:r>
      <w:r w:rsidRPr="008C3753">
        <w:rPr>
          <w:rFonts w:cs="v4.2.0"/>
        </w:rPr>
        <w:t>:</w:t>
      </w:r>
    </w:p>
    <w:p w14:paraId="7D06D278" w14:textId="77777777" w:rsidR="008D3EE5" w:rsidRPr="008C3753" w:rsidRDefault="008D3EE5" w:rsidP="008D3EE5">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clause </w:t>
      </w:r>
      <w:r w:rsidRPr="008C3753">
        <w:rPr>
          <w:rFonts w:cs="v4.2.0"/>
          <w:lang w:eastAsia="zh-CN"/>
        </w:rPr>
        <w:t>4.9.1.</w:t>
      </w:r>
    </w:p>
    <w:p w14:paraId="09C52DD3" w14:textId="77777777" w:rsidR="008D3EE5" w:rsidRPr="008C3753" w:rsidRDefault="008D3EE5" w:rsidP="008D3EE5">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clause 4.9.</w:t>
      </w:r>
      <w:r w:rsidRPr="008C3753">
        <w:rPr>
          <w:lang w:eastAsia="zh-CN"/>
        </w:rPr>
        <w:t>1</w:t>
      </w:r>
      <w:r w:rsidRPr="008C3753">
        <w:t>.</w:t>
      </w:r>
    </w:p>
    <w:p w14:paraId="6C7B9E3D" w14:textId="77777777" w:rsidR="008D3EE5" w:rsidRPr="008C3753" w:rsidRDefault="008D3EE5" w:rsidP="008D3EE5">
      <w:pPr>
        <w:pStyle w:val="Heading5"/>
      </w:pPr>
      <w:bookmarkStart w:id="1132" w:name="_Toc21099957"/>
      <w:bookmarkStart w:id="1133" w:name="_Toc29809755"/>
      <w:bookmarkStart w:id="1134" w:name="_Toc36645139"/>
      <w:bookmarkStart w:id="1135" w:name="_Toc37272193"/>
      <w:bookmarkStart w:id="1136" w:name="_Toc45884439"/>
      <w:bookmarkStart w:id="1137" w:name="_Toc53182462"/>
      <w:bookmarkStart w:id="1138" w:name="_Toc58860203"/>
      <w:bookmarkStart w:id="1139" w:name="_Toc61182328"/>
      <w:bookmarkStart w:id="1140" w:name="_Toc73962899"/>
      <w:r w:rsidRPr="008C3753">
        <w:t>6.6.3.4.2</w:t>
      </w:r>
      <w:r w:rsidRPr="008C3753">
        <w:tab/>
        <w:t>Procedure</w:t>
      </w:r>
      <w:bookmarkEnd w:id="1132"/>
      <w:bookmarkEnd w:id="1133"/>
      <w:bookmarkEnd w:id="1134"/>
      <w:bookmarkEnd w:id="1135"/>
      <w:bookmarkEnd w:id="1136"/>
      <w:bookmarkEnd w:id="1137"/>
      <w:bookmarkEnd w:id="1138"/>
      <w:bookmarkEnd w:id="1139"/>
      <w:bookmarkEnd w:id="1140"/>
    </w:p>
    <w:p w14:paraId="5D7278E7" w14:textId="2F9DA472" w:rsidR="008D3EE5" w:rsidRPr="008C3753" w:rsidRDefault="008D3EE5" w:rsidP="008D3EE5">
      <w:r w:rsidRPr="008C3753">
        <w:t xml:space="preserve">For </w:t>
      </w:r>
      <w:r w:rsidR="00123C45">
        <w:rPr>
          <w:i/>
        </w:rPr>
        <w:t>IAB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w:t>
      </w:r>
      <w:r w:rsidR="00102F58">
        <w:t>1</w:t>
      </w:r>
      <w:r w:rsidRPr="008C3753">
        <w:t xml:space="preserve">.1. Whichever method is used the procedure is repeated until all </w:t>
      </w:r>
      <w:r w:rsidRPr="008C3753">
        <w:rPr>
          <w:i/>
        </w:rPr>
        <w:t>TAB connectors</w:t>
      </w:r>
      <w:r w:rsidRPr="008C3753">
        <w:t xml:space="preserve"> necessary to demonstrate conformance have been tested.</w:t>
      </w:r>
    </w:p>
    <w:p w14:paraId="0B9521BE" w14:textId="4DBA7278" w:rsidR="008D3EE5" w:rsidRPr="008C3753" w:rsidRDefault="008D3EE5" w:rsidP="008D3EE5">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w:t>
      </w:r>
      <w:r w:rsidR="00102F58">
        <w:t>1</w:t>
      </w:r>
      <w:r w:rsidRPr="008C3753">
        <w:t>.1 for</w:t>
      </w:r>
      <w:r w:rsidRPr="008C3753">
        <w:rPr>
          <w:i/>
        </w:rPr>
        <w:t xml:space="preserve"> </w:t>
      </w:r>
      <w:r>
        <w:rPr>
          <w:i/>
        </w:rPr>
        <w:t>IAB</w:t>
      </w:r>
      <w:r w:rsidRPr="008C3753">
        <w:rPr>
          <w:i/>
        </w:rPr>
        <w:t xml:space="preserve"> type 1-H</w:t>
      </w:r>
      <w:r w:rsidRPr="008C3753">
        <w:t>. All connectors not under test shall be terminated.</w:t>
      </w:r>
    </w:p>
    <w:p w14:paraId="733C381B" w14:textId="77777777" w:rsidR="008D3EE5" w:rsidRPr="008C3753" w:rsidRDefault="008D3EE5" w:rsidP="008D3EE5">
      <w:pPr>
        <w:pStyle w:val="B1"/>
      </w:pPr>
      <w:r w:rsidRPr="008C3753">
        <w:tab/>
        <w:t>The measurement device characteristics shall be:</w:t>
      </w:r>
    </w:p>
    <w:p w14:paraId="68416BF3" w14:textId="77777777" w:rsidR="008D3EE5" w:rsidRPr="008C3753" w:rsidRDefault="008D3EE5" w:rsidP="008D3EE5">
      <w:pPr>
        <w:pStyle w:val="B20"/>
        <w:ind w:left="568" w:firstLine="0"/>
        <w:rPr>
          <w:rFonts w:cs="v4.2.0"/>
        </w:rPr>
      </w:pPr>
      <w:r w:rsidRPr="008C3753">
        <w:t>-</w:t>
      </w:r>
      <w:r w:rsidRPr="008C3753">
        <w:tab/>
        <w:t>Measurement filter bandwidth: defined in clause 6.6.3.5.</w:t>
      </w:r>
    </w:p>
    <w:p w14:paraId="30D74B21" w14:textId="77777777" w:rsidR="008D3EE5" w:rsidRPr="008C3753" w:rsidRDefault="008D3EE5" w:rsidP="008D3EE5">
      <w:pPr>
        <w:pStyle w:val="B20"/>
      </w:pPr>
      <w:r w:rsidRPr="008C3753">
        <w:t>-</w:t>
      </w:r>
      <w:r w:rsidRPr="008C3753">
        <w:tab/>
        <w:t>Detection mode: true RMS voltage or true average power.</w:t>
      </w:r>
    </w:p>
    <w:p w14:paraId="4E6A0282" w14:textId="77777777" w:rsidR="008D3EE5" w:rsidRPr="008C3753" w:rsidRDefault="008D3EE5" w:rsidP="008D3EE5">
      <w:pPr>
        <w:pStyle w:val="B1"/>
      </w:pPr>
      <w:r w:rsidRPr="008C3753">
        <w:rPr>
          <w:rFonts w:cs="v4.2.0"/>
          <w:snapToGrid w:val="0"/>
        </w:rPr>
        <w:t>2</w:t>
      </w:r>
      <w:r w:rsidRPr="008C3753">
        <w:t>)</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the applicable test configuration in clause 4.</w:t>
      </w:r>
      <w:r w:rsidRPr="008C3753">
        <w:rPr>
          <w:lang w:val="en-US" w:eastAsia="zh-CN"/>
        </w:rPr>
        <w:t>8</w:t>
      </w:r>
      <w:r w:rsidRPr="008C3753">
        <w:t xml:space="preserve"> using the corresponding test models</w:t>
      </w:r>
      <w:r w:rsidRPr="008C3753">
        <w:rPr>
          <w:rFonts w:eastAsia="MS PMincho"/>
        </w:rPr>
        <w:t xml:space="preserve"> </w:t>
      </w:r>
      <w:r>
        <w:rPr>
          <w:rFonts w:eastAsia="MS PMincho"/>
        </w:rPr>
        <w:t>IAB</w:t>
      </w:r>
      <w:r w:rsidRPr="008C3753">
        <w:rPr>
          <w:lang w:eastAsia="zh-CN"/>
        </w:rPr>
        <w:t>-FR1</w:t>
      </w:r>
      <w:r w:rsidRPr="008C3753">
        <w:rPr>
          <w:rFonts w:eastAsia="MS PMincho"/>
        </w:rPr>
        <w:noBreakHyphen/>
        <w:t>TM1.1</w:t>
      </w:r>
      <w:r w:rsidRPr="008C3753">
        <w:t xml:space="preserve"> in clause 4.9.2</w:t>
      </w:r>
      <w:r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rated,c,TABC</w:t>
      </w:r>
      <w:r w:rsidRPr="008C3753">
        <w:t xml:space="preserve"> for</w:t>
      </w:r>
      <w:r>
        <w:t xml:space="preserve"> </w:t>
      </w:r>
      <w:r w:rsidR="00AB3799">
        <w:t>IAB type 1-H</w:t>
      </w:r>
      <w:r w:rsidRPr="008C3753">
        <w:t xml:space="preserve"> (D.21).</w:t>
      </w:r>
    </w:p>
    <w:p w14:paraId="53EF270B" w14:textId="77777777" w:rsidR="008D3EE5" w:rsidRPr="008C3753" w:rsidRDefault="008D3EE5" w:rsidP="008D3EE5">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clauses 4.7 </w:t>
      </w:r>
      <w:r w:rsidRPr="008C3753">
        <w:rPr>
          <w:lang w:val="en-US" w:eastAsia="zh-CN"/>
        </w:rPr>
        <w:t xml:space="preserve">and 4.8 </w:t>
      </w:r>
      <w:r w:rsidRPr="008C3753">
        <w:t xml:space="preserve">using the corresponding test models or set of physical channels in clause 4.9.2. </w:t>
      </w:r>
    </w:p>
    <w:p w14:paraId="18B9A777" w14:textId="77777777" w:rsidR="008D3EE5" w:rsidRPr="008C3753" w:rsidRDefault="008D3EE5" w:rsidP="008D3EE5">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255A4B3C" w14:textId="77777777" w:rsidR="008D3EE5" w:rsidRPr="008C3753" w:rsidRDefault="008D3EE5" w:rsidP="008D3EE5">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4050FD2" w14:textId="77777777" w:rsidR="008D3EE5" w:rsidRPr="008C3753" w:rsidRDefault="008D3EE5" w:rsidP="008D3EE5">
      <w:pPr>
        <w:pStyle w:val="B20"/>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clause </w:t>
      </w:r>
      <w:r w:rsidRPr="008C3753">
        <w:t>6.6.3.5.2</w:t>
      </w:r>
      <w:r w:rsidRPr="008C3753">
        <w:rPr>
          <w:snapToGrid w:val="0"/>
          <w:lang w:eastAsia="zh-CN"/>
        </w:rPr>
        <w:t>, if applicable.</w:t>
      </w:r>
    </w:p>
    <w:p w14:paraId="213CA8A8" w14:textId="77777777" w:rsidR="008D3EE5" w:rsidRPr="008C3753" w:rsidRDefault="008D3EE5" w:rsidP="008D3EE5">
      <w:pPr>
        <w:pStyle w:val="B20"/>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Pr="008C3753">
        <w:rPr>
          <w:snapToGrid w:val="0"/>
          <w:lang w:eastAsia="zh-CN"/>
        </w:rPr>
        <w:t>clause </w:t>
      </w:r>
      <w:r w:rsidRPr="008C3753">
        <w:t>6.6.3.5.2</w:t>
      </w:r>
      <w:r w:rsidRPr="008C3753">
        <w:rPr>
          <w:lang w:eastAsia="zh-CN"/>
        </w:rPr>
        <w:t>, if applicable.</w:t>
      </w:r>
    </w:p>
    <w:p w14:paraId="2F1F05CE" w14:textId="77777777" w:rsidR="008D3EE5" w:rsidRPr="008C3753" w:rsidRDefault="008D3EE5" w:rsidP="008D3EE5">
      <w:pPr>
        <w:pStyle w:val="B1"/>
      </w:pPr>
      <w:r w:rsidRPr="008C3753">
        <w:t>5)</w:t>
      </w:r>
      <w:r w:rsidRPr="008C3753">
        <w:tab/>
        <w:t xml:space="preserve">Repeat the test with the channel set-up according to </w:t>
      </w:r>
      <w:r>
        <w:t>IAB</w:t>
      </w:r>
      <w:r w:rsidRPr="008C3753">
        <w:rPr>
          <w:lang w:eastAsia="zh-CN"/>
        </w:rPr>
        <w:t>-FR1</w:t>
      </w:r>
      <w:r w:rsidRPr="008C3753">
        <w:t>-TM 1.2 in clause 4.9.2.</w:t>
      </w:r>
    </w:p>
    <w:p w14:paraId="542E8255" w14:textId="77777777" w:rsidR="008D3EE5" w:rsidRPr="008C3753" w:rsidRDefault="008D3EE5" w:rsidP="008D3EE5">
      <w:r w:rsidRPr="008C3753">
        <w:t xml:space="preserve">In addition, for </w:t>
      </w:r>
      <w:r w:rsidRPr="008C3753">
        <w:rPr>
          <w:i/>
        </w:rPr>
        <w:t>multi-band connectors</w:t>
      </w:r>
      <w:r w:rsidRPr="008C3753">
        <w:t>, the following steps shall apply:</w:t>
      </w:r>
    </w:p>
    <w:p w14:paraId="174AD032" w14:textId="77777777" w:rsidR="008D3EE5" w:rsidRPr="008C3753" w:rsidRDefault="008D3EE5" w:rsidP="008D3EE5">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21D56C" w14:textId="77777777" w:rsidR="008D3EE5" w:rsidRPr="008C3753" w:rsidRDefault="008D3EE5" w:rsidP="008D3EE5">
      <w:pPr>
        <w:pStyle w:val="Heading4"/>
      </w:pPr>
      <w:bookmarkStart w:id="1141" w:name="_Toc21099958"/>
      <w:bookmarkStart w:id="1142" w:name="_Toc29809756"/>
      <w:bookmarkStart w:id="1143" w:name="_Toc36645140"/>
      <w:bookmarkStart w:id="1144" w:name="_Toc37272194"/>
      <w:bookmarkStart w:id="1145" w:name="_Toc45884440"/>
      <w:bookmarkStart w:id="1146" w:name="_Toc53182463"/>
      <w:bookmarkStart w:id="1147" w:name="_Toc58860204"/>
      <w:bookmarkStart w:id="1148" w:name="_Toc61182329"/>
      <w:bookmarkStart w:id="1149" w:name="_Toc73962900"/>
      <w:r w:rsidRPr="008C3753">
        <w:t>6.6.3.5</w:t>
      </w:r>
      <w:r w:rsidRPr="008C3753">
        <w:tab/>
        <w:t>Test requirements</w:t>
      </w:r>
      <w:bookmarkEnd w:id="1141"/>
      <w:bookmarkEnd w:id="1142"/>
      <w:bookmarkEnd w:id="1143"/>
      <w:bookmarkEnd w:id="1144"/>
      <w:bookmarkEnd w:id="1145"/>
      <w:bookmarkEnd w:id="1146"/>
      <w:bookmarkEnd w:id="1147"/>
      <w:bookmarkEnd w:id="1148"/>
      <w:bookmarkEnd w:id="1149"/>
    </w:p>
    <w:p w14:paraId="2905601C" w14:textId="77777777" w:rsidR="008D3EE5" w:rsidRPr="008C3753" w:rsidRDefault="008D3EE5" w:rsidP="008D3EE5">
      <w:pPr>
        <w:pStyle w:val="Heading5"/>
      </w:pPr>
      <w:bookmarkStart w:id="1150" w:name="_Toc21099959"/>
      <w:bookmarkStart w:id="1151" w:name="_Toc29809757"/>
      <w:bookmarkStart w:id="1152" w:name="_Toc36645141"/>
      <w:bookmarkStart w:id="1153" w:name="_Toc37272195"/>
      <w:bookmarkStart w:id="1154" w:name="_Toc45884441"/>
      <w:bookmarkStart w:id="1155" w:name="_Toc53182464"/>
      <w:bookmarkStart w:id="1156" w:name="_Toc58860205"/>
      <w:bookmarkStart w:id="1157" w:name="_Toc61182330"/>
      <w:bookmarkStart w:id="1158" w:name="_Toc73962901"/>
      <w:r w:rsidRPr="008C3753">
        <w:t>6.6.3.5.1</w:t>
      </w:r>
      <w:r w:rsidRPr="008C3753">
        <w:tab/>
        <w:t>General requirements</w:t>
      </w:r>
      <w:bookmarkEnd w:id="1150"/>
      <w:bookmarkEnd w:id="1151"/>
      <w:bookmarkEnd w:id="1152"/>
      <w:bookmarkEnd w:id="1153"/>
      <w:bookmarkEnd w:id="1154"/>
      <w:bookmarkEnd w:id="1155"/>
      <w:bookmarkEnd w:id="1156"/>
      <w:bookmarkEnd w:id="1157"/>
      <w:bookmarkEnd w:id="1158"/>
    </w:p>
    <w:p w14:paraId="4E44DDC6" w14:textId="77777777" w:rsidR="008D3EE5" w:rsidRPr="008C3753" w:rsidRDefault="008D3EE5" w:rsidP="008D3EE5">
      <w:r w:rsidRPr="008C3753">
        <w:t>The ACLR requirements in clause 6.6.3.5.2 shall apply as described in clauses 6.6.3.5.3 or 6.6.3.5.4.</w:t>
      </w:r>
    </w:p>
    <w:p w14:paraId="42FCD955" w14:textId="77777777" w:rsidR="008D3EE5" w:rsidRPr="008C3753" w:rsidRDefault="008D3EE5" w:rsidP="008D3EE5">
      <w:pPr>
        <w:pStyle w:val="Heading5"/>
      </w:pPr>
      <w:bookmarkStart w:id="1159" w:name="_Toc73962902"/>
      <w:r>
        <w:t>6</w:t>
      </w:r>
      <w:r w:rsidRPr="008C3753">
        <w:t>.6.3.5.2</w:t>
      </w:r>
      <w:r w:rsidRPr="008C3753">
        <w:tab/>
      </w:r>
      <w:r w:rsidRPr="008C3753">
        <w:rPr>
          <w:lang w:val="en-US" w:eastAsia="zh-CN"/>
        </w:rPr>
        <w:t>Limits and</w:t>
      </w:r>
      <w:r w:rsidRPr="008C3753">
        <w:t xml:space="preserve"> </w:t>
      </w:r>
      <w:r w:rsidRPr="008C3753">
        <w:rPr>
          <w:i/>
        </w:rPr>
        <w:t>basic limits</w:t>
      </w:r>
      <w:bookmarkEnd w:id="1159"/>
    </w:p>
    <w:p w14:paraId="792A7B00" w14:textId="77777777" w:rsidR="008D3EE5" w:rsidRPr="008C3753" w:rsidRDefault="008D3EE5" w:rsidP="008D3EE5">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BDA921" w14:textId="77777777" w:rsidR="008D3EE5" w:rsidRPr="008C3753" w:rsidRDefault="008D3EE5" w:rsidP="008D3EE5">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200E5A31" w14:textId="77777777" w:rsidR="008D3EE5" w:rsidRDefault="008D3EE5" w:rsidP="008D3EE5">
      <w:pPr>
        <w:pStyle w:val="TH"/>
      </w:pPr>
      <w:r w:rsidRPr="008C3753">
        <w:t>Table 6.6.</w:t>
      </w:r>
      <w:r w:rsidRPr="008C3753">
        <w:rPr>
          <w:lang w:eastAsia="zh-CN"/>
        </w:rPr>
        <w:t>3</w:t>
      </w:r>
      <w:r w:rsidRPr="008C3753">
        <w:t xml:space="preserve">.5.2-1: </w:t>
      </w:r>
      <w:r w:rsidR="00AB3799">
        <w:t>IAB type 1-H</w:t>
      </w:r>
      <w:r w:rsidRPr="00954182">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8D3EE5" w14:paraId="502AA51D" w14:textId="77777777" w:rsidTr="00DF3C1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77777777" w:rsidR="008D3EE5" w:rsidRDefault="008D3EE5" w:rsidP="00DF3C12">
            <w:pPr>
              <w:pStyle w:val="TAH"/>
            </w:pPr>
            <w:r w:rsidRPr="00412605">
              <w:rPr>
                <w:rFonts w:eastAsia="SimSun"/>
                <w:i/>
              </w:rPr>
              <w:t>IAB-DU</w:t>
            </w:r>
            <w:r w:rsidR="008C5635" w:rsidRPr="00412605">
              <w:rPr>
                <w:rFonts w:eastAsia="SimSun"/>
                <w:i/>
              </w:rPr>
              <w:t xml:space="preserve"> channel bandwidth</w:t>
            </w:r>
            <w:r>
              <w:rPr>
                <w:rFonts w:eastAsia="SimSun"/>
              </w:rPr>
              <w:t xml:space="preserve"> </w:t>
            </w:r>
            <w:r w:rsidRPr="00743313">
              <w:rPr>
                <w:rFonts w:eastAsia="SimSun"/>
                <w:iCs/>
              </w:rPr>
              <w:t>and</w:t>
            </w:r>
            <w:r>
              <w:rPr>
                <w:rFonts w:eastAsia="SimSun"/>
              </w:rPr>
              <w:t xml:space="preserve"> </w:t>
            </w:r>
            <w:r w:rsidRPr="00412605">
              <w:rPr>
                <w:rFonts w:eastAsia="SimSun"/>
                <w:i/>
              </w:rPr>
              <w:t>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77777777" w:rsidR="008D3EE5" w:rsidRDefault="008D3EE5" w:rsidP="00DF3C12">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77777777" w:rsidR="008D3EE5" w:rsidRDefault="008D3EE5" w:rsidP="00DF3C12">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77777777" w:rsidR="008D3EE5" w:rsidRDefault="008D3EE5" w:rsidP="00DF3C12">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77777777" w:rsidR="008D3EE5" w:rsidRDefault="008D3EE5" w:rsidP="00DF3C12">
            <w:pPr>
              <w:pStyle w:val="TAH"/>
            </w:pPr>
            <w:r>
              <w:t>ACLR limit</w:t>
            </w:r>
          </w:p>
        </w:tc>
      </w:tr>
      <w:tr w:rsidR="008D3EE5" w14:paraId="1E65E880" w14:textId="77777777" w:rsidTr="00DF3C12">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77777777" w:rsidR="008D3EE5" w:rsidRDefault="008D3EE5" w:rsidP="00DF3C12">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77777777" w:rsidR="008D3EE5" w:rsidRDefault="008D3EE5" w:rsidP="00DF3C12">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77777777" w:rsidR="008D3EE5" w:rsidRDefault="008D3EE5" w:rsidP="00DF3C12">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77777777" w:rsidR="008D3EE5" w:rsidRDefault="008D3EE5" w:rsidP="00DF3C12">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77777777" w:rsidR="008D3EE5" w:rsidRDefault="008D3EE5" w:rsidP="00DF3C12">
            <w:pPr>
              <w:pStyle w:val="TAC"/>
              <w:rPr>
                <w:rFonts w:cs="v5.0.0"/>
              </w:rPr>
            </w:pPr>
            <w:r>
              <w:rPr>
                <w:rFonts w:cs="v5.0.0"/>
              </w:rPr>
              <w:t>45 dB</w:t>
            </w:r>
          </w:p>
        </w:tc>
      </w:tr>
      <w:tr w:rsidR="008D3EE5" w14:paraId="789D23B1" w14:textId="77777777" w:rsidTr="00DF3C1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8D3EE5" w:rsidRDefault="008D3EE5" w:rsidP="00DF3C12">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77777777" w:rsidR="008D3EE5" w:rsidRDefault="008D3EE5" w:rsidP="00DF3C12">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77777777" w:rsidR="008D3EE5" w:rsidRDefault="008D3EE5" w:rsidP="00DF3C12">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77777777" w:rsidR="008D3EE5" w:rsidRDefault="008D3EE5" w:rsidP="00DF3C12">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77777777" w:rsidR="008D3EE5" w:rsidRDefault="008D3EE5" w:rsidP="00DF3C12">
            <w:pPr>
              <w:pStyle w:val="TAC"/>
              <w:rPr>
                <w:rFonts w:cs="v5.0.0"/>
              </w:rPr>
            </w:pPr>
            <w:r>
              <w:rPr>
                <w:rFonts w:cs="v5.0.0"/>
              </w:rPr>
              <w:t>45 dB</w:t>
            </w:r>
          </w:p>
        </w:tc>
      </w:tr>
      <w:tr w:rsidR="008D3EE5" w14:paraId="10370A3E" w14:textId="77777777" w:rsidTr="00DF3C1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8D3EE5" w:rsidRDefault="008D3EE5" w:rsidP="00DF3C12">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7777777" w:rsidR="008D3EE5" w:rsidRDefault="008D3EE5" w:rsidP="00DF3C12">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77777777" w:rsidR="008D3EE5" w:rsidRDefault="008D3EE5" w:rsidP="00DF3C12">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77777777" w:rsidR="008D3EE5" w:rsidRDefault="008D3EE5" w:rsidP="00DF3C12">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77777777" w:rsidR="008D3EE5" w:rsidRDefault="008D3EE5" w:rsidP="00DF3C12">
            <w:pPr>
              <w:pStyle w:val="TAC"/>
              <w:rPr>
                <w:rFonts w:cs="v5.0.0"/>
              </w:rPr>
            </w:pPr>
            <w:r>
              <w:rPr>
                <w:rFonts w:cs="v5.0.0"/>
              </w:rPr>
              <w:t>45 dB (Note 3)</w:t>
            </w:r>
          </w:p>
        </w:tc>
      </w:tr>
      <w:tr w:rsidR="008D3EE5" w14:paraId="765DFAE7" w14:textId="77777777" w:rsidTr="00DF3C1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8D3EE5" w:rsidRDefault="008D3EE5" w:rsidP="00DF3C12">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77777777" w:rsidR="008D3EE5" w:rsidRDefault="008D3EE5" w:rsidP="00DF3C12">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77777777" w:rsidR="008D3EE5" w:rsidRDefault="008D3EE5" w:rsidP="00DF3C12">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77777777" w:rsidR="008D3EE5" w:rsidRDefault="008D3EE5" w:rsidP="00DF3C12">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77777777" w:rsidR="008D3EE5" w:rsidRDefault="008D3EE5" w:rsidP="00DF3C12">
            <w:pPr>
              <w:pStyle w:val="TAC"/>
              <w:rPr>
                <w:rFonts w:cs="v5.0.0"/>
              </w:rPr>
            </w:pPr>
            <w:r>
              <w:rPr>
                <w:rFonts w:cs="v5.0.0"/>
              </w:rPr>
              <w:t>45 dB</w:t>
            </w:r>
            <w:r>
              <w:rPr>
                <w:rFonts w:eastAsia="SimSun" w:cs="v5.0.0"/>
                <w:lang w:eastAsia="zh-CN"/>
              </w:rPr>
              <w:t xml:space="preserve"> </w:t>
            </w:r>
            <w:r>
              <w:rPr>
                <w:rFonts w:cs="v5.0.0"/>
              </w:rPr>
              <w:t>(Note 3)</w:t>
            </w:r>
          </w:p>
        </w:tc>
      </w:tr>
      <w:tr w:rsidR="008D3EE5" w:rsidRPr="00AB3358" w14:paraId="3AAB85B8" w14:textId="77777777" w:rsidTr="00DF3C1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77777777" w:rsidR="008D3EE5" w:rsidRDefault="008D3EE5" w:rsidP="00DF3C12">
            <w:pPr>
              <w:pStyle w:val="TAN"/>
            </w:pPr>
            <w:r>
              <w:t>NOTE 1:</w:t>
            </w:r>
            <w:r>
              <w:tab/>
              <w:t>BW</w:t>
            </w:r>
            <w:r>
              <w:rPr>
                <w:vertAlign w:val="subscript"/>
              </w:rPr>
              <w:t>Channel</w:t>
            </w:r>
            <w:r>
              <w:t xml:space="preserve"> and BW</w:t>
            </w:r>
            <w:r>
              <w:rPr>
                <w:vertAlign w:val="subscript"/>
              </w:rPr>
              <w:t>Config</w:t>
            </w:r>
            <w:r>
              <w:t xml:space="preserve"> are the </w:t>
            </w:r>
            <w:r>
              <w:rPr>
                <w:i/>
              </w:rPr>
              <w:t xml:space="preserve">IAB-DU </w:t>
            </w:r>
            <w:r w:rsidR="00AF5CDD">
              <w:rPr>
                <w:i/>
              </w:rPr>
              <w:t xml:space="preserve">channel bandwidth </w:t>
            </w:r>
            <w:r>
              <w:rPr>
                <w:i/>
              </w:rPr>
              <w:t>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62475CF0" w14:textId="77777777" w:rsidR="008D3EE5" w:rsidRDefault="008D3EE5" w:rsidP="00DF3C12">
            <w:pPr>
              <w:pStyle w:val="TAN"/>
            </w:pPr>
            <w:r>
              <w:t>NOTE 2:</w:t>
            </w:r>
            <w:r>
              <w:tab/>
              <w:t>With SCS that provides largest transmission bandwidth configuration (BW</w:t>
            </w:r>
            <w:r>
              <w:rPr>
                <w:vertAlign w:val="subscript"/>
              </w:rPr>
              <w:t>Config</w:t>
            </w:r>
            <w:r>
              <w:rPr>
                <w:rFonts w:cs="v5.0.0"/>
              </w:rPr>
              <w:t>)</w:t>
            </w:r>
            <w:r>
              <w:t>.</w:t>
            </w:r>
          </w:p>
          <w:p w14:paraId="66C5506E" w14:textId="77777777" w:rsidR="008D3EE5" w:rsidRDefault="008D3EE5" w:rsidP="00DF3C12">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6135C40D" w14:textId="77777777" w:rsidR="008D3EE5" w:rsidRPr="008C3753" w:rsidRDefault="008D3EE5" w:rsidP="008D3EE5">
      <w:pPr>
        <w:pStyle w:val="TH"/>
      </w:pPr>
    </w:p>
    <w:p w14:paraId="66AF0940" w14:textId="77777777" w:rsidR="008D3EE5" w:rsidRDefault="008D3EE5" w:rsidP="008D3EE5">
      <w:pPr>
        <w:rPr>
          <w:rFonts w:cs="v5.0.0"/>
        </w:rPr>
      </w:pPr>
      <w:r>
        <w:rPr>
          <w:rFonts w:cs="v5.0.0"/>
        </w:rPr>
        <w:t xml:space="preserve">The ACLR absolute </w:t>
      </w:r>
      <w:bookmarkStart w:id="1160" w:name="_Hlk508123340"/>
      <w:r>
        <w:rPr>
          <w:rFonts w:cs="v5.0.0"/>
          <w:i/>
          <w:iCs/>
          <w:lang w:val="en-US" w:eastAsia="zh-CN"/>
        </w:rPr>
        <w:t xml:space="preserve">basic </w:t>
      </w:r>
      <w:r>
        <w:rPr>
          <w:rFonts w:cs="v5.0.0"/>
          <w:i/>
        </w:rPr>
        <w:t>limit</w:t>
      </w:r>
      <w:r>
        <w:rPr>
          <w:rFonts w:cs="v5.0.0"/>
        </w:rPr>
        <w:t xml:space="preserve"> is</w:t>
      </w:r>
      <w:bookmarkEnd w:id="1160"/>
      <w:r>
        <w:rPr>
          <w:rFonts w:cs="v5.0.0"/>
        </w:rPr>
        <w:t xml:space="preserve"> specified in table 6.6.</w:t>
      </w:r>
      <w:r>
        <w:rPr>
          <w:rFonts w:eastAsia="SimSun" w:cs="v5.0.0"/>
          <w:lang w:eastAsia="zh-CN"/>
        </w:rPr>
        <w:t>3.5</w:t>
      </w:r>
      <w:r>
        <w:rPr>
          <w:rFonts w:cs="v5.0.0"/>
        </w:rPr>
        <w:t>.2</w:t>
      </w:r>
      <w:r>
        <w:rPr>
          <w:rFonts w:cs="v5.0.0"/>
        </w:rPr>
        <w:noBreakHyphen/>
        <w:t>2.</w:t>
      </w:r>
    </w:p>
    <w:p w14:paraId="6402D6FB" w14:textId="77777777" w:rsidR="008D3EE5" w:rsidRDefault="008D3EE5" w:rsidP="008D3EE5">
      <w:pPr>
        <w:pStyle w:val="TH"/>
        <w:rPr>
          <w:rFonts w:eastAsia="SimSun"/>
          <w:lang w:eastAsia="zh-CN"/>
        </w:rPr>
      </w:pPr>
      <w:r>
        <w:t>Table 6.6.</w:t>
      </w:r>
      <w:r>
        <w:rPr>
          <w:rFonts w:eastAsia="SimSun"/>
          <w:lang w:eastAsia="zh-CN"/>
        </w:rPr>
        <w:t>3</w:t>
      </w:r>
      <w:r>
        <w:t xml:space="preserve">.5.2-2: </w:t>
      </w:r>
      <w:r w:rsidR="00AB3799">
        <w:rPr>
          <w:i/>
          <w:iCs/>
        </w:rPr>
        <w:t>IAB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8D3EE5" w14:paraId="394F4B11" w14:textId="77777777" w:rsidTr="00DF3C1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77777777" w:rsidR="008D3EE5" w:rsidRDefault="008D3EE5" w:rsidP="00DF3C12">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77777777" w:rsidR="008D3EE5" w:rsidRDefault="008D3EE5" w:rsidP="00DF3C12">
            <w:pPr>
              <w:pStyle w:val="TAH"/>
            </w:pPr>
            <w:r>
              <w:t xml:space="preserve">ACLR absolute </w:t>
            </w:r>
            <w:r>
              <w:rPr>
                <w:i/>
                <w:iCs/>
                <w:lang w:val="en-US" w:eastAsia="zh-CN"/>
              </w:rPr>
              <w:t xml:space="preserve">basic </w:t>
            </w:r>
            <w:r>
              <w:rPr>
                <w:i/>
              </w:rPr>
              <w:t>limit</w:t>
            </w:r>
          </w:p>
        </w:tc>
      </w:tr>
      <w:tr w:rsidR="008D3EE5" w14:paraId="2292044D" w14:textId="77777777" w:rsidTr="00DF3C1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77777777" w:rsidR="008D3EE5" w:rsidRDefault="008D3EE5" w:rsidP="00DF3C12">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7777777" w:rsidR="008D3EE5" w:rsidRDefault="008D3EE5" w:rsidP="00DF3C12">
            <w:pPr>
              <w:pStyle w:val="TAC"/>
            </w:pPr>
            <w:r>
              <w:t>-13 dBm/MHz</w:t>
            </w:r>
          </w:p>
        </w:tc>
      </w:tr>
      <w:tr w:rsidR="008D3EE5" w14:paraId="20B78A9D" w14:textId="77777777" w:rsidTr="00DF3C1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77777777" w:rsidR="008D3EE5" w:rsidRDefault="008D3EE5" w:rsidP="00DF3C12">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77777777" w:rsidR="008D3EE5" w:rsidRDefault="008D3EE5" w:rsidP="00DF3C12">
            <w:pPr>
              <w:pStyle w:val="TAC"/>
              <w:rPr>
                <w:lang w:eastAsia="ja-JP"/>
              </w:rPr>
            </w:pPr>
            <w:r>
              <w:rPr>
                <w:lang w:eastAsia="ja-JP"/>
              </w:rPr>
              <w:t>-15 dBm/MHz</w:t>
            </w:r>
          </w:p>
        </w:tc>
      </w:tr>
      <w:tr w:rsidR="008D3EE5" w14:paraId="67F93CC5" w14:textId="77777777" w:rsidTr="00DF3C1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77777777" w:rsidR="008D3EE5" w:rsidRDefault="008D3EE5" w:rsidP="00DF3C12">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77777777" w:rsidR="008D3EE5" w:rsidRDefault="008D3EE5" w:rsidP="00DF3C12">
            <w:pPr>
              <w:pStyle w:val="TAC"/>
              <w:rPr>
                <w:lang w:eastAsia="ja-JP"/>
              </w:rPr>
            </w:pPr>
            <w:r>
              <w:rPr>
                <w:lang w:eastAsia="ja-JP"/>
              </w:rPr>
              <w:t>-25 dBm/MHz</w:t>
            </w:r>
          </w:p>
        </w:tc>
      </w:tr>
      <w:tr w:rsidR="008D3EE5" w14:paraId="594127CB" w14:textId="77777777" w:rsidTr="00DF3C1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77777777" w:rsidR="008D3EE5" w:rsidRDefault="008D3EE5" w:rsidP="00DF3C12">
            <w:pPr>
              <w:pStyle w:val="TAC"/>
              <w:rPr>
                <w:lang w:eastAsia="ja-JP"/>
              </w:rPr>
            </w:pPr>
            <w:r>
              <w:rPr>
                <w:lang w:eastAsia="ja-JP"/>
              </w:rPr>
              <w:t xml:space="preserve">Local Area IAB-DU and </w:t>
            </w:r>
          </w:p>
          <w:p w14:paraId="2DBC24C2" w14:textId="77777777" w:rsidR="008D3EE5" w:rsidRDefault="008D3EE5" w:rsidP="00DF3C12">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77777777" w:rsidR="008D3EE5" w:rsidRDefault="008D3EE5" w:rsidP="00DF3C12">
            <w:pPr>
              <w:pStyle w:val="TAC"/>
              <w:rPr>
                <w:lang w:eastAsia="ja-JP"/>
              </w:rPr>
            </w:pPr>
            <w:r>
              <w:rPr>
                <w:lang w:eastAsia="ja-JP"/>
              </w:rPr>
              <w:t>-32 dBm/MHz</w:t>
            </w:r>
          </w:p>
        </w:tc>
      </w:tr>
    </w:tbl>
    <w:p w14:paraId="33A07455" w14:textId="77777777" w:rsidR="008D3EE5" w:rsidRDefault="008D3EE5" w:rsidP="008D3EE5"/>
    <w:p w14:paraId="2D9BB5B3" w14:textId="77777777" w:rsidR="008D3EE5" w:rsidRDefault="008D3EE5" w:rsidP="008D3EE5">
      <w:pPr>
        <w:rPr>
          <w:rFonts w:cs="v5.0.0"/>
        </w:rPr>
      </w:pPr>
      <w:bookmarkStart w:id="1161" w:name="_Hlk508123610"/>
      <w:r>
        <w:rPr>
          <w:rFonts w:cs="v5.0.0"/>
        </w:rPr>
        <w:t>For operation in non-contiguous spectrum or multiple bands, the ACLR shall be higher than the value specified in Table 6.6.3.5.2</w:t>
      </w:r>
      <w:r>
        <w:rPr>
          <w:rFonts w:cs="v5.0.0"/>
        </w:rPr>
        <w:noBreakHyphen/>
        <w:t>3.</w:t>
      </w:r>
    </w:p>
    <w:p w14:paraId="49965F2E" w14:textId="77777777" w:rsidR="008D3EE5" w:rsidRDefault="008D3EE5" w:rsidP="008D3EE5">
      <w:pPr>
        <w:pStyle w:val="TH"/>
        <w:rPr>
          <w:lang w:val="en-US"/>
        </w:rPr>
      </w:pPr>
      <w:r>
        <w:rPr>
          <w:lang w:val="en-US"/>
        </w:rPr>
        <w:t xml:space="preserve">Table 6.6.3.5.2-3: </w:t>
      </w:r>
      <w:r w:rsidR="00AB3799">
        <w:rPr>
          <w:i/>
          <w:iCs/>
          <w:lang w:val="en-US"/>
        </w:rPr>
        <w:t>IAB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150"/>
        <w:gridCol w:w="1606"/>
        <w:gridCol w:w="2007"/>
        <w:gridCol w:w="1201"/>
        <w:gridCol w:w="1910"/>
        <w:gridCol w:w="751"/>
      </w:tblGrid>
      <w:tr w:rsidR="008D3EE5" w14:paraId="542E4DB0" w14:textId="77777777" w:rsidTr="00DF3C12">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28CE48AB" w14:textId="77777777" w:rsidR="008D3EE5" w:rsidRDefault="008D3EE5" w:rsidP="00DF3C12">
            <w:pPr>
              <w:pStyle w:val="TAH"/>
              <w:rPr>
                <w:lang w:eastAsia="zh-CN"/>
              </w:rPr>
            </w:pPr>
            <w:r w:rsidRPr="00412605">
              <w:rPr>
                <w:rFonts w:eastAsia="SimSun"/>
                <w:i/>
                <w:lang w:eastAsia="zh-CN"/>
              </w:rPr>
              <w:t>IAB-DU</w:t>
            </w:r>
            <w:r w:rsidR="00AF5CDD" w:rsidRPr="00412605">
              <w:rPr>
                <w:rFonts w:eastAsia="SimSun"/>
                <w:i/>
                <w:lang w:eastAsia="zh-CN"/>
              </w:rPr>
              <w:t xml:space="preserve"> </w:t>
            </w:r>
            <w:r w:rsidR="00AF5CDD" w:rsidRPr="006A0418">
              <w:rPr>
                <w:rFonts w:eastAsia="SimSun"/>
                <w:i/>
                <w:lang w:eastAsia="zh-CN"/>
              </w:rPr>
              <w:t>channel bandwidth</w:t>
            </w:r>
            <w:r>
              <w:rPr>
                <w:rFonts w:eastAsia="SimSun"/>
                <w:lang w:eastAsia="zh-CN"/>
              </w:rPr>
              <w:t xml:space="preserve"> </w:t>
            </w:r>
            <w:r w:rsidRPr="00743313">
              <w:rPr>
                <w:rFonts w:eastAsia="SimSun"/>
                <w:iCs/>
                <w:lang w:eastAsia="zh-CN"/>
              </w:rPr>
              <w:t>and</w:t>
            </w:r>
            <w:r>
              <w:rPr>
                <w:rFonts w:eastAsia="SimSun"/>
                <w:lang w:eastAsia="zh-CN"/>
              </w:rPr>
              <w:t xml:space="preserve"> </w:t>
            </w:r>
            <w:r w:rsidRPr="00412605">
              <w:rPr>
                <w:rFonts w:eastAsia="SimSun"/>
                <w:i/>
                <w:lang w:eastAsia="zh-CN"/>
              </w:rPr>
              <w:t>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0CC6A39D" w14:textId="77777777" w:rsidR="008D3EE5" w:rsidRDefault="008D3EE5" w:rsidP="00DF3C12">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7F6932" w14:textId="77777777" w:rsidR="008D3EE5" w:rsidRDefault="008D3EE5" w:rsidP="00CE0E7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 xml:space="preserve">sub-block or </w:t>
            </w:r>
            <w:r w:rsidRPr="00412605">
              <w:rPr>
                <w:rFonts w:eastAsia="SimSun"/>
                <w:i/>
                <w:lang w:eastAsia="zh-CN"/>
              </w:rPr>
              <w:t>IAB RF Bandwidth edge</w:t>
            </w:r>
            <w:r>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21F36E9E" w14:textId="77777777" w:rsidR="008D3EE5" w:rsidRDefault="008D3EE5" w:rsidP="00DF3C12">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E779DE" w14:textId="77777777" w:rsidR="008D3EE5" w:rsidRDefault="008D3EE5" w:rsidP="00DF3C12">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53B04A7" w14:textId="77777777" w:rsidR="008D3EE5" w:rsidRDefault="008D3EE5" w:rsidP="00DF3C12">
            <w:pPr>
              <w:pStyle w:val="TAH"/>
              <w:rPr>
                <w:lang w:eastAsia="zh-CN"/>
              </w:rPr>
            </w:pPr>
            <w:r>
              <w:rPr>
                <w:lang w:eastAsia="zh-CN"/>
              </w:rPr>
              <w:t>ACLR limit</w:t>
            </w:r>
          </w:p>
        </w:tc>
      </w:tr>
      <w:tr w:rsidR="008D3EE5" w14:paraId="6CA7EA94" w14:textId="77777777" w:rsidTr="00DF3C12">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F673CAC" w14:textId="77777777" w:rsidR="008D3EE5" w:rsidRDefault="008D3EE5" w:rsidP="00DF3C12">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068F3CE6" w14:textId="77777777" w:rsidR="008D3EE5" w:rsidRDefault="008D3EE5" w:rsidP="00DF3C12">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401FEFB0" w14:textId="77777777" w:rsidR="008D3EE5" w:rsidRDefault="008D3EE5" w:rsidP="00DF3C12">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243B0C41" w14:textId="77777777" w:rsidR="008D3EE5" w:rsidRDefault="008D3EE5" w:rsidP="00DF3C12">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851E0E0" w14:textId="77777777" w:rsidR="008D3EE5" w:rsidRDefault="008D3EE5" w:rsidP="00DF3C12">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2C9AE3" w14:textId="77777777" w:rsidR="008D3EE5" w:rsidRDefault="008D3EE5" w:rsidP="00DF3C12">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3EC211" w14:textId="77777777" w:rsidR="008D3EE5" w:rsidRDefault="008D3EE5" w:rsidP="00DF3C12">
            <w:pPr>
              <w:pStyle w:val="TAC"/>
              <w:rPr>
                <w:lang w:eastAsia="zh-CN"/>
              </w:rPr>
            </w:pPr>
            <w:r>
              <w:rPr>
                <w:lang w:eastAsia="zh-CN"/>
              </w:rPr>
              <w:t>45 dB</w:t>
            </w:r>
          </w:p>
        </w:tc>
      </w:tr>
      <w:tr w:rsidR="008D3EE5" w14:paraId="675CA3D4" w14:textId="77777777" w:rsidTr="00DF3C12">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00DF18E5" w14:textId="77777777" w:rsidR="008D3EE5" w:rsidRDefault="008D3EE5" w:rsidP="00DF3C12">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9CAB6AD" w14:textId="77777777" w:rsidR="008D3EE5" w:rsidRDefault="008D3EE5" w:rsidP="00DF3C12">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40CEC824" w14:textId="77777777" w:rsidR="008D3EE5" w:rsidRDefault="008D3EE5" w:rsidP="00DF3C12">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57E0E262" w14:textId="77777777" w:rsidR="008D3EE5" w:rsidRDefault="008D3EE5" w:rsidP="00DF3C12">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959AEE7" w14:textId="77777777" w:rsidR="008D3EE5" w:rsidRDefault="008D3EE5" w:rsidP="00DF3C12">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097C3F0" w14:textId="77777777" w:rsidR="008D3EE5" w:rsidRDefault="008D3EE5" w:rsidP="00DF3C12">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94496DE" w14:textId="77777777" w:rsidR="008D3EE5" w:rsidRDefault="008D3EE5" w:rsidP="00DF3C12">
            <w:pPr>
              <w:pStyle w:val="TAC"/>
              <w:rPr>
                <w:lang w:eastAsia="zh-CN"/>
              </w:rPr>
            </w:pPr>
            <w:r>
              <w:rPr>
                <w:lang w:eastAsia="zh-CN"/>
              </w:rPr>
              <w:t>45 dB</w:t>
            </w:r>
          </w:p>
        </w:tc>
      </w:tr>
      <w:tr w:rsidR="008D3EE5" w14:paraId="71579F39" w14:textId="77777777" w:rsidTr="00DF3C12">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6805EC68" w14:textId="77777777" w:rsidR="008D3EE5" w:rsidRDefault="008D3EE5" w:rsidP="00DF3C12">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64B3D4E" w14:textId="77777777" w:rsidR="008D3EE5" w:rsidRDefault="008D3EE5" w:rsidP="00DF3C12">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4F7BA5E9" w14:textId="77777777" w:rsidR="008D3EE5" w:rsidRDefault="008D3EE5" w:rsidP="00DF3C12">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5598CDE9" w14:textId="77777777" w:rsidR="008D3EE5" w:rsidRDefault="008D3EE5" w:rsidP="00DF3C12">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2203D8F" w14:textId="77777777" w:rsidR="008D3EE5" w:rsidRDefault="008D3EE5" w:rsidP="00DF3C12">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E66F98" w14:textId="77777777" w:rsidR="008D3EE5" w:rsidRDefault="008D3EE5" w:rsidP="00DF3C12">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853C91F" w14:textId="77777777" w:rsidR="008D3EE5" w:rsidRDefault="008D3EE5" w:rsidP="00DF3C12">
            <w:pPr>
              <w:pStyle w:val="TAC"/>
              <w:rPr>
                <w:lang w:eastAsia="zh-CN"/>
              </w:rPr>
            </w:pPr>
            <w:r>
              <w:rPr>
                <w:lang w:eastAsia="zh-CN"/>
              </w:rPr>
              <w:t>45 dB</w:t>
            </w:r>
          </w:p>
        </w:tc>
      </w:tr>
      <w:tr w:rsidR="008D3EE5" w14:paraId="21336A54" w14:textId="77777777" w:rsidTr="00DF3C12">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9843C4D" w14:textId="77777777" w:rsidR="008D3EE5" w:rsidRDefault="008D3EE5" w:rsidP="00DF3C12">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10A33B5" w14:textId="77777777" w:rsidR="008D3EE5" w:rsidRDefault="008D3EE5" w:rsidP="00DF3C12">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2F6E8983" w14:textId="77777777" w:rsidR="008D3EE5" w:rsidRDefault="008D3EE5" w:rsidP="00DF3C12">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3E9E29A7" w14:textId="77777777" w:rsidR="008D3EE5" w:rsidRDefault="008D3EE5" w:rsidP="00DF3C12">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4B0B4F2" w14:textId="77777777" w:rsidR="008D3EE5" w:rsidRDefault="008D3EE5" w:rsidP="00DF3C12">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1A9A7B" w14:textId="77777777" w:rsidR="008D3EE5" w:rsidRDefault="008D3EE5" w:rsidP="00DF3C12">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A5301C" w14:textId="77777777" w:rsidR="008D3EE5" w:rsidRDefault="008D3EE5" w:rsidP="00DF3C12">
            <w:pPr>
              <w:pStyle w:val="TAC"/>
              <w:rPr>
                <w:lang w:eastAsia="zh-CN"/>
              </w:rPr>
            </w:pPr>
            <w:r>
              <w:rPr>
                <w:lang w:eastAsia="zh-CN"/>
              </w:rPr>
              <w:t>45 dB</w:t>
            </w:r>
          </w:p>
        </w:tc>
      </w:tr>
      <w:tr w:rsidR="008D3EE5" w:rsidRPr="00AB3358" w14:paraId="37DC49DD" w14:textId="77777777" w:rsidTr="00DF3C1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C82EF48" w14:textId="77777777" w:rsidR="008D3EE5" w:rsidRDefault="008D3EE5" w:rsidP="00DF3C12">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56228408" w14:textId="77777777" w:rsidR="008D3EE5" w:rsidRDefault="008D3EE5" w:rsidP="00DF3C12">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5300FCF" w14:textId="77777777" w:rsidR="008D3EE5" w:rsidRDefault="008D3EE5" w:rsidP="00DF3C12">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IAB-DU</w:t>
            </w:r>
            <w:r w:rsidR="00AF5CDD">
              <w:rPr>
                <w:rFonts w:cs="Arial"/>
                <w:i/>
              </w:rPr>
              <w:t xml:space="preserve"> channel bandwidth</w:t>
            </w:r>
            <w:r>
              <w:rPr>
                <w:rFonts w:cs="Arial"/>
                <w:i/>
              </w:rPr>
              <w:t xml:space="preserve"> </w:t>
            </w:r>
            <w:r w:rsidRPr="006A0418">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1FDB3711" w14:textId="77777777" w:rsidR="008D3EE5" w:rsidRDefault="008D3EE5"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00AF5CDD">
              <w:rPr>
                <w:rFonts w:cs="Arial"/>
                <w:i/>
              </w:rPr>
              <w:t>channel bandwidth</w:t>
            </w:r>
            <w:r w:rsidR="00AF5CDD" w:rsidRPr="00743313">
              <w:rPr>
                <w:rFonts w:cs="Arial"/>
                <w:iCs/>
              </w:rPr>
              <w:t xml:space="preserve">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1161"/>
    </w:tbl>
    <w:p w14:paraId="190A7017" w14:textId="77777777" w:rsidR="008D3EE5" w:rsidRDefault="008D3EE5" w:rsidP="008D3EE5">
      <w:pPr>
        <w:rPr>
          <w:szCs w:val="24"/>
        </w:rPr>
      </w:pPr>
    </w:p>
    <w:p w14:paraId="407ADCCD" w14:textId="77777777" w:rsidR="008D3EE5" w:rsidRDefault="008D3EE5" w:rsidP="008D3EE5">
      <w:r>
        <w:t xml:space="preserve">The Cumulative Adjacent Channel Leakage power Ratio (CACLR) in a </w:t>
      </w:r>
      <w:r>
        <w:rPr>
          <w:i/>
        </w:rPr>
        <w:t>sub-block gap</w:t>
      </w:r>
      <w:r>
        <w:t xml:space="preserve"> or the </w:t>
      </w:r>
      <w:r>
        <w:rPr>
          <w:i/>
        </w:rPr>
        <w:t>Inter RF Bandwidth gap</w:t>
      </w:r>
      <w:r>
        <w:t xml:space="preserve"> is the ratio of:</w:t>
      </w:r>
    </w:p>
    <w:p w14:paraId="44757206" w14:textId="77777777" w:rsidR="008D3EE5" w:rsidRDefault="008D3EE5" w:rsidP="008D3EE5">
      <w:pPr>
        <w:pStyle w:val="B1"/>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68A429F1" w14:textId="77777777" w:rsidR="008D3EE5" w:rsidRDefault="008D3EE5" w:rsidP="008D3EE5">
      <w:pPr>
        <w:pStyle w:val="B1"/>
      </w:pPr>
      <w:r>
        <w:t>b)</w:t>
      </w:r>
      <w:r>
        <w:tab/>
        <w:t xml:space="preserve">the filtered mean power centred on a frequency channel adjacent to one of the respective </w:t>
      </w:r>
      <w:r>
        <w:rPr>
          <w:i/>
        </w:rPr>
        <w:t>sub-block</w:t>
      </w:r>
      <w:r>
        <w:t xml:space="preserve"> edges</w:t>
      </w:r>
      <w:r w:rsidR="00CE0E7D">
        <w:t xml:space="preserve"> or</w:t>
      </w:r>
      <w:r>
        <w:t xml:space="preserve"> </w:t>
      </w:r>
      <w:r>
        <w:rPr>
          <w:rFonts w:cs="v5.0.0"/>
          <w:i/>
        </w:rPr>
        <w:t>IAB</w:t>
      </w:r>
      <w:r>
        <w:rPr>
          <w:i/>
        </w:rPr>
        <w:t xml:space="preserve"> RF Bandwidth edges</w:t>
      </w:r>
      <w:r>
        <w:t>.</w:t>
      </w:r>
    </w:p>
    <w:p w14:paraId="7CE9F39D" w14:textId="77777777" w:rsidR="008D3EE5" w:rsidRDefault="008D3EE5" w:rsidP="008D3EE5">
      <w:r>
        <w:t>The assumed filter for the adjacent channel frequency is defined in table 6.6.3.2-4 and the filters on the assigned channels are defined in table 6.6.3.2-</w:t>
      </w:r>
      <w:r>
        <w:rPr>
          <w:rFonts w:eastAsia="SimSun"/>
          <w:lang w:eastAsia="zh-CN"/>
        </w:rPr>
        <w:t>6</w:t>
      </w:r>
      <w:r>
        <w:t>.</w:t>
      </w:r>
    </w:p>
    <w:p w14:paraId="3633D1E9" w14:textId="77777777" w:rsidR="008D3EE5" w:rsidRDefault="008D3EE5" w:rsidP="008D3EE5">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7D08A57E" w14:textId="77777777" w:rsidR="008D3EE5" w:rsidRDefault="008D3EE5" w:rsidP="008D3EE5">
      <w:pPr>
        <w:pStyle w:val="TH"/>
        <w:rPr>
          <w:rFonts w:eastAsia="SimSun"/>
          <w:lang w:eastAsia="zh-CN"/>
        </w:rPr>
      </w:pPr>
      <w:r>
        <w:t xml:space="preserve">Table </w:t>
      </w:r>
      <w:r>
        <w:rPr>
          <w:rFonts w:eastAsia="SimSun"/>
          <w:lang w:eastAsia="zh-CN"/>
        </w:rPr>
        <w:t>6.6.3.5.2-4</w:t>
      </w:r>
      <w:r>
        <w:t xml:space="preserve">: </w:t>
      </w:r>
      <w:r w:rsidR="00AB3799">
        <w:rPr>
          <w:i/>
          <w:iCs/>
          <w:lang w:val="en-US"/>
        </w:rPr>
        <w:t>IAB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116"/>
        <w:gridCol w:w="1582"/>
        <w:gridCol w:w="1967"/>
        <w:gridCol w:w="1193"/>
        <w:gridCol w:w="1888"/>
        <w:gridCol w:w="879"/>
      </w:tblGrid>
      <w:tr w:rsidR="008D3EE5" w14:paraId="0B6C72B3" w14:textId="77777777" w:rsidTr="00DF3C12">
        <w:trPr>
          <w:cantSplit/>
          <w:jc w:val="center"/>
        </w:trPr>
        <w:tc>
          <w:tcPr>
            <w:tcW w:w="0" w:type="auto"/>
            <w:tcBorders>
              <w:top w:val="single" w:sz="6" w:space="0" w:color="auto"/>
              <w:left w:val="single" w:sz="6" w:space="0" w:color="auto"/>
              <w:bottom w:val="single" w:sz="4" w:space="0" w:color="auto"/>
              <w:right w:val="single" w:sz="6" w:space="0" w:color="auto"/>
            </w:tcBorders>
          </w:tcPr>
          <w:p w14:paraId="4FC1C869" w14:textId="77777777" w:rsidR="008D3EE5" w:rsidRDefault="008D3EE5" w:rsidP="00DF3C12">
            <w:pPr>
              <w:pStyle w:val="TAH"/>
              <w:rPr>
                <w:lang w:eastAsia="zh-CN"/>
              </w:rPr>
            </w:pPr>
            <w:r w:rsidRPr="00412605">
              <w:rPr>
                <w:rFonts w:eastAsia="SimSun"/>
                <w:i/>
                <w:lang w:eastAsia="zh-CN"/>
              </w:rPr>
              <w:t xml:space="preserve">IAB-DU </w:t>
            </w:r>
            <w:r w:rsidR="00AF5CDD" w:rsidRPr="006A0418">
              <w:rPr>
                <w:rFonts w:cs="Arial"/>
                <w:i/>
              </w:rPr>
              <w:t>channel bandwidth</w:t>
            </w:r>
            <w:r w:rsidR="00AF5CDD" w:rsidRPr="00743313">
              <w:rPr>
                <w:rFonts w:eastAsia="SimSun"/>
                <w:iCs/>
                <w:lang w:eastAsia="zh-CN"/>
              </w:rPr>
              <w:t xml:space="preserve"> </w:t>
            </w:r>
            <w:r w:rsidRPr="00743313">
              <w:rPr>
                <w:rFonts w:eastAsia="SimSun"/>
                <w:iCs/>
                <w:lang w:eastAsia="zh-CN"/>
              </w:rPr>
              <w:t>and</w:t>
            </w:r>
            <w:r>
              <w:rPr>
                <w:rFonts w:eastAsia="SimSun"/>
                <w:lang w:eastAsia="zh-CN"/>
              </w:rPr>
              <w:t xml:space="preserve"> </w:t>
            </w:r>
            <w:r w:rsidRPr="00412605">
              <w:rPr>
                <w:rFonts w:eastAsia="SimSun"/>
                <w:i/>
                <w:lang w:eastAsia="zh-CN"/>
              </w:rPr>
              <w:t xml:space="preserve">IAB-MT channel </w:t>
            </w:r>
            <w:r>
              <w:rPr>
                <w:rFonts w:eastAsia="SimSun"/>
                <w:lang w:eastAsia="zh-CN"/>
              </w:rPr>
              <w:t>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583244E0" w14:textId="77777777" w:rsidR="008D3EE5" w:rsidRDefault="008D3EE5" w:rsidP="00DF3C12">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1B893253" w14:textId="77777777" w:rsidR="008D3EE5" w:rsidRDefault="008D3EE5" w:rsidP="00CE0E7D">
            <w:pPr>
              <w:pStyle w:val="TAH"/>
              <w:rPr>
                <w:lang w:eastAsia="zh-CN"/>
              </w:rPr>
            </w:pPr>
            <w:r>
              <w:rPr>
                <w:lang w:eastAsia="zh-CN"/>
              </w:rPr>
              <w:t xml:space="preserve">IAB-DU and IAB-MT adjacent channel centre frequency offset below or above the </w:t>
            </w:r>
            <w:r>
              <w:rPr>
                <w:rFonts w:eastAsia="SimSun"/>
                <w:lang w:eastAsia="zh-CN"/>
              </w:rPr>
              <w:t xml:space="preserve">sub-block or </w:t>
            </w:r>
            <w:r w:rsidRPr="00412605">
              <w:rPr>
                <w:rFonts w:eastAsia="SimSun"/>
                <w:i/>
                <w:lang w:eastAsia="zh-CN"/>
              </w:rPr>
              <w:t xml:space="preserve"> IAB RF Bandwidth edge </w:t>
            </w:r>
            <w:r>
              <w:rPr>
                <w:rFonts w:eastAsia="SimSun"/>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795C51AC" w14:textId="77777777" w:rsidR="008D3EE5" w:rsidRDefault="008D3EE5" w:rsidP="00DF3C12">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5B6242D" w14:textId="77777777" w:rsidR="008D3EE5" w:rsidRDefault="008D3EE5" w:rsidP="00DF3C12">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1796B362" w14:textId="77777777" w:rsidR="008D3EE5" w:rsidRDefault="008D3EE5" w:rsidP="00DF3C12">
            <w:pPr>
              <w:pStyle w:val="TAH"/>
              <w:rPr>
                <w:lang w:eastAsia="zh-CN"/>
              </w:rPr>
            </w:pPr>
            <w:r>
              <w:rPr>
                <w:lang w:eastAsia="zh-CN"/>
              </w:rPr>
              <w:t>CACLR limit</w:t>
            </w:r>
          </w:p>
        </w:tc>
      </w:tr>
      <w:tr w:rsidR="008D3EE5" w14:paraId="5C0A6D1F" w14:textId="77777777" w:rsidTr="00DF3C12">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A78E410" w14:textId="77777777" w:rsidR="008D3EE5" w:rsidRDefault="008D3EE5" w:rsidP="00DF3C12">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6AD22C00" w14:textId="77777777" w:rsidR="008D3EE5" w:rsidRDefault="008D3EE5" w:rsidP="00DF3C12">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1BEEF550" w14:textId="77777777" w:rsidR="008D3EE5" w:rsidRDefault="008D3EE5" w:rsidP="00DF3C12">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3945B489" w14:textId="77777777" w:rsidR="008D3EE5" w:rsidRDefault="008D3EE5" w:rsidP="00DF3C12">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22BC7A2" w14:textId="77777777" w:rsidR="008D3EE5" w:rsidRDefault="008D3EE5" w:rsidP="00DF3C12">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4965FDB" w14:textId="77777777" w:rsidR="008D3EE5" w:rsidRDefault="008D3EE5" w:rsidP="00DF3C12">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7E80B68" w14:textId="77777777" w:rsidR="008D3EE5" w:rsidRDefault="008D3EE5" w:rsidP="00DF3C12">
            <w:pPr>
              <w:pStyle w:val="TAC"/>
              <w:rPr>
                <w:lang w:eastAsia="zh-CN"/>
              </w:rPr>
            </w:pPr>
            <w:r>
              <w:rPr>
                <w:lang w:eastAsia="zh-CN"/>
              </w:rPr>
              <w:t>45 dB</w:t>
            </w:r>
          </w:p>
        </w:tc>
      </w:tr>
      <w:tr w:rsidR="008D3EE5" w14:paraId="49825E3F" w14:textId="77777777" w:rsidTr="00DF3C12">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17091E06" w14:textId="77777777" w:rsidR="008D3EE5" w:rsidRDefault="008D3EE5" w:rsidP="00DF3C12">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3D184E6" w14:textId="77777777" w:rsidR="008D3EE5" w:rsidRDefault="008D3EE5" w:rsidP="00DF3C12">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27E458A7" w14:textId="77777777" w:rsidR="008D3EE5" w:rsidRDefault="008D3EE5" w:rsidP="00DF3C12">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7E29C41F" w14:textId="77777777" w:rsidR="008D3EE5" w:rsidRDefault="008D3EE5" w:rsidP="00DF3C12">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355E814" w14:textId="77777777" w:rsidR="008D3EE5" w:rsidRDefault="008D3EE5" w:rsidP="00DF3C12">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1B502D6" w14:textId="77777777" w:rsidR="008D3EE5" w:rsidRDefault="008D3EE5" w:rsidP="00DF3C12">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83A8EBB" w14:textId="77777777" w:rsidR="008D3EE5" w:rsidRDefault="008D3EE5" w:rsidP="00DF3C12">
            <w:pPr>
              <w:pStyle w:val="TAC"/>
              <w:rPr>
                <w:lang w:eastAsia="zh-CN"/>
              </w:rPr>
            </w:pPr>
            <w:r>
              <w:rPr>
                <w:lang w:eastAsia="zh-CN"/>
              </w:rPr>
              <w:t>45 dB</w:t>
            </w:r>
          </w:p>
        </w:tc>
      </w:tr>
      <w:tr w:rsidR="008D3EE5" w14:paraId="0064C003" w14:textId="77777777" w:rsidTr="00DF3C12">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9666736" w14:textId="77777777" w:rsidR="008D3EE5" w:rsidRDefault="008D3EE5" w:rsidP="00DF3C12">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589251AA" w14:textId="77777777" w:rsidR="008D3EE5" w:rsidRDefault="008D3EE5" w:rsidP="00DF3C12">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0053D8CE" w14:textId="77777777" w:rsidR="008D3EE5" w:rsidRDefault="008D3EE5" w:rsidP="00DF3C12">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BB0F57C" w14:textId="77777777" w:rsidR="008D3EE5" w:rsidRDefault="008D3EE5" w:rsidP="00DF3C12">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EC654B0" w14:textId="77777777" w:rsidR="008D3EE5" w:rsidRDefault="008D3EE5" w:rsidP="00DF3C12">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59ABC678" w14:textId="77777777" w:rsidR="008D3EE5" w:rsidRDefault="008D3EE5" w:rsidP="00DF3C12">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E9BDF7" w14:textId="77777777" w:rsidR="008D3EE5" w:rsidRDefault="008D3EE5" w:rsidP="00DF3C12">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29746F" w14:textId="77777777" w:rsidR="008D3EE5" w:rsidRDefault="008D3EE5" w:rsidP="00DF3C12">
            <w:pPr>
              <w:pStyle w:val="TAC"/>
              <w:rPr>
                <w:lang w:eastAsia="zh-CN"/>
              </w:rPr>
            </w:pPr>
            <w:r>
              <w:rPr>
                <w:lang w:eastAsia="zh-CN"/>
              </w:rPr>
              <w:t>45 dB</w:t>
            </w:r>
          </w:p>
        </w:tc>
      </w:tr>
      <w:tr w:rsidR="008D3EE5" w14:paraId="064306FF" w14:textId="77777777" w:rsidTr="00DF3C12">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426E5F8" w14:textId="77777777" w:rsidR="008D3EE5" w:rsidRDefault="008D3EE5" w:rsidP="00DF3C12">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3511B62" w14:textId="77777777" w:rsidR="008D3EE5" w:rsidRDefault="008D3EE5" w:rsidP="00DF3C12">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699460FB" w14:textId="77777777" w:rsidR="008D3EE5" w:rsidRDefault="008D3EE5" w:rsidP="00DF3C12">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7C5969FA" w14:textId="77777777" w:rsidR="008D3EE5" w:rsidRDefault="008D3EE5" w:rsidP="00DF3C12">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0D439223" w14:textId="77777777" w:rsidR="008D3EE5" w:rsidRDefault="008D3EE5" w:rsidP="00DF3C12">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449F4FF" w14:textId="77777777" w:rsidR="008D3EE5" w:rsidRDefault="008D3EE5" w:rsidP="00DF3C12">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448C1E3" w14:textId="77777777" w:rsidR="008D3EE5" w:rsidRDefault="008D3EE5" w:rsidP="00DF3C12">
            <w:pPr>
              <w:pStyle w:val="TAC"/>
              <w:rPr>
                <w:lang w:eastAsia="zh-CN"/>
              </w:rPr>
            </w:pPr>
            <w:r>
              <w:rPr>
                <w:lang w:eastAsia="zh-CN"/>
              </w:rPr>
              <w:t>45 dB</w:t>
            </w:r>
          </w:p>
        </w:tc>
      </w:tr>
      <w:tr w:rsidR="008D3EE5" w:rsidRPr="00AB3358" w14:paraId="1540A9A0" w14:textId="77777777" w:rsidTr="00DF3C1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4701CD5" w14:textId="77777777" w:rsidR="008D3EE5" w:rsidRDefault="008D3EE5" w:rsidP="00DF3C12">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0EFA0F" w14:textId="77777777" w:rsidR="008D3EE5" w:rsidRDefault="008D3EE5" w:rsidP="00DF3C12">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159BF3C2" w14:textId="77777777" w:rsidR="008D3EE5" w:rsidRDefault="008D3EE5" w:rsidP="00DF3C12">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w:t>
            </w:r>
            <w:r w:rsidR="00AF5CDD">
              <w:rPr>
                <w:rFonts w:cs="Arial"/>
                <w:i/>
              </w:rPr>
              <w:t>channel bandwidth</w:t>
            </w:r>
            <w:r w:rsidR="00AF5CDD">
              <w:rPr>
                <w:rFonts w:eastAsia="SimSun"/>
                <w:lang w:eastAsia="zh-CN"/>
              </w:rPr>
              <w:t xml:space="preserve"> </w:t>
            </w:r>
            <w:r>
              <w:rPr>
                <w:rFonts w:eastAsia="SimSun"/>
                <w:lang w:eastAsia="zh-CN"/>
              </w:rPr>
              <w:t xml:space="preserve">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1AE318F2" w14:textId="77777777" w:rsidR="008D3EE5" w:rsidRDefault="008D3EE5"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w:t>
            </w:r>
            <w:r w:rsidR="00AF5CDD">
              <w:rPr>
                <w:rFonts w:cs="Arial"/>
                <w:i/>
              </w:rPr>
              <w:t>channel bandwidth</w:t>
            </w:r>
            <w:r w:rsidR="00AF5CDD">
              <w:rPr>
                <w:rFonts w:eastAsia="SimSun"/>
                <w:lang w:eastAsia="zh-CN"/>
              </w:rPr>
              <w:t xml:space="preserve"> </w:t>
            </w:r>
            <w:r>
              <w:rPr>
                <w:rFonts w:eastAsia="SimSun"/>
                <w:lang w:eastAsia="zh-CN"/>
              </w:rPr>
              <w:t xml:space="preserve">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6CB80AF5" w14:textId="77777777" w:rsidR="008D3EE5" w:rsidRDefault="008D3EE5" w:rsidP="008D3EE5">
      <w:pPr>
        <w:rPr>
          <w:rFonts w:cs="v5.0.0"/>
        </w:rPr>
      </w:pPr>
    </w:p>
    <w:p w14:paraId="6B893CCE" w14:textId="77777777" w:rsidR="008D3EE5" w:rsidRDefault="008D3EE5" w:rsidP="008D3EE5">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0AEEA8F2" w14:textId="77777777" w:rsidR="008D3EE5" w:rsidRDefault="008D3EE5" w:rsidP="008D3EE5">
      <w:pPr>
        <w:pStyle w:val="TH"/>
        <w:rPr>
          <w:rFonts w:eastAsia="SimSun"/>
          <w:lang w:eastAsia="zh-CN"/>
        </w:rPr>
      </w:pPr>
      <w:r>
        <w:t>Table 6.6.</w:t>
      </w:r>
      <w:r>
        <w:rPr>
          <w:rFonts w:eastAsia="SimSun"/>
          <w:lang w:eastAsia="zh-CN"/>
        </w:rPr>
        <w:t>3</w:t>
      </w:r>
      <w:r>
        <w:t xml:space="preserve">.2-5: </w:t>
      </w:r>
      <w:r w:rsidR="00AB3799">
        <w:rPr>
          <w:i/>
          <w:iCs/>
        </w:rPr>
        <w:t>IAB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8D3EE5" w14:paraId="05A20704" w14:textId="77777777" w:rsidTr="00DF3C1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77777777" w:rsidR="008D3EE5" w:rsidRDefault="008D3EE5" w:rsidP="00DF3C12">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7777777" w:rsidR="008D3EE5" w:rsidRDefault="008D3EE5" w:rsidP="00DF3C12">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8D3EE5" w14:paraId="36826413" w14:textId="77777777" w:rsidTr="00DF3C1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77777777" w:rsidR="008D3EE5" w:rsidRDefault="008D3EE5" w:rsidP="00DF3C12">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77777777" w:rsidR="008D3EE5" w:rsidRDefault="008D3EE5" w:rsidP="00DF3C12">
            <w:pPr>
              <w:pStyle w:val="TAC"/>
              <w:rPr>
                <w:rFonts w:cs="v5.0.0"/>
              </w:rPr>
            </w:pPr>
            <w:r>
              <w:rPr>
                <w:rFonts w:cs="v5.0.0"/>
              </w:rPr>
              <w:t>-13 dBm/MHz</w:t>
            </w:r>
          </w:p>
        </w:tc>
      </w:tr>
      <w:tr w:rsidR="008D3EE5" w14:paraId="06944DBC" w14:textId="77777777" w:rsidTr="00DF3C1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7777777" w:rsidR="008D3EE5" w:rsidRDefault="008D3EE5" w:rsidP="00DF3C12">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77777777" w:rsidR="008D3EE5" w:rsidRDefault="008D3EE5" w:rsidP="00DF3C12">
            <w:pPr>
              <w:pStyle w:val="TAC"/>
              <w:rPr>
                <w:rFonts w:cs="v5.0.0"/>
                <w:lang w:eastAsia="ja-JP"/>
              </w:rPr>
            </w:pPr>
            <w:r>
              <w:rPr>
                <w:rFonts w:cs="v5.0.0"/>
                <w:lang w:eastAsia="ja-JP"/>
              </w:rPr>
              <w:t>-15 dBm/MHz</w:t>
            </w:r>
          </w:p>
        </w:tc>
      </w:tr>
      <w:tr w:rsidR="008D3EE5" w14:paraId="719BF7A5" w14:textId="77777777" w:rsidTr="00DF3C1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77777777" w:rsidR="008D3EE5" w:rsidRDefault="008D3EE5" w:rsidP="00DF3C12">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77777777" w:rsidR="008D3EE5" w:rsidRDefault="008D3EE5" w:rsidP="00DF3C12">
            <w:pPr>
              <w:pStyle w:val="TAC"/>
              <w:rPr>
                <w:rFonts w:cs="v5.0.0"/>
                <w:lang w:eastAsia="ja-JP"/>
              </w:rPr>
            </w:pPr>
            <w:r>
              <w:rPr>
                <w:rFonts w:cs="v5.0.0"/>
                <w:lang w:eastAsia="ja-JP"/>
              </w:rPr>
              <w:t>-25 dBm/MHz</w:t>
            </w:r>
          </w:p>
        </w:tc>
      </w:tr>
      <w:tr w:rsidR="008D3EE5" w14:paraId="62D0C5BC" w14:textId="77777777" w:rsidTr="00DF3C1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77777777" w:rsidR="008D3EE5" w:rsidRDefault="008D3EE5" w:rsidP="00DF3C12">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7777777" w:rsidR="008D3EE5" w:rsidRDefault="008D3EE5" w:rsidP="00DF3C12">
            <w:pPr>
              <w:pStyle w:val="TAC"/>
              <w:rPr>
                <w:rFonts w:cs="v5.0.0"/>
                <w:lang w:eastAsia="ja-JP"/>
              </w:rPr>
            </w:pPr>
            <w:r>
              <w:rPr>
                <w:rFonts w:cs="v5.0.0"/>
                <w:lang w:eastAsia="ja-JP"/>
              </w:rPr>
              <w:t>-32 dBm/MHz</w:t>
            </w:r>
          </w:p>
        </w:tc>
      </w:tr>
    </w:tbl>
    <w:p w14:paraId="7E3EA9DD" w14:textId="77777777" w:rsidR="008D3EE5" w:rsidRDefault="008D3EE5" w:rsidP="008D3EE5">
      <w:pPr>
        <w:rPr>
          <w:szCs w:val="24"/>
        </w:rPr>
      </w:pPr>
    </w:p>
    <w:p w14:paraId="45078B0E" w14:textId="77777777" w:rsidR="008D3EE5" w:rsidRDefault="008D3EE5" w:rsidP="008D3EE5">
      <w:pPr>
        <w:pStyle w:val="TH"/>
      </w:pPr>
      <w:r>
        <w:t>Table 6.6.3.5.2-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8D3EE5" w:rsidRPr="00AB3358" w14:paraId="172F1986" w14:textId="77777777" w:rsidTr="00DF3C1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77777777" w:rsidR="008D3EE5" w:rsidRDefault="008D3EE5" w:rsidP="00DF3C12">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77777777" w:rsidR="008D3EE5" w:rsidRDefault="008D3EE5" w:rsidP="00DF3C12">
            <w:pPr>
              <w:pStyle w:val="TAH"/>
              <w:rPr>
                <w:rFonts w:cs="v5.0.0"/>
              </w:rPr>
            </w:pPr>
            <w:r>
              <w:rPr>
                <w:rFonts w:cs="v5.0.0"/>
              </w:rPr>
              <w:t>Filter on the assigned channel frequency and corresponding filter bandwidth</w:t>
            </w:r>
          </w:p>
        </w:tc>
      </w:tr>
      <w:tr w:rsidR="008D3EE5" w:rsidRPr="00AB3358" w14:paraId="7F853F0D" w14:textId="77777777" w:rsidTr="00DF3C1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Default="008D3EE5" w:rsidP="00DF3C12">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77777777" w:rsidR="008D3EE5" w:rsidRDefault="008D3EE5" w:rsidP="00DF3C12">
            <w:pPr>
              <w:pStyle w:val="TAC"/>
              <w:rPr>
                <w:rFonts w:cs="Arial"/>
              </w:rPr>
            </w:pPr>
            <w:r>
              <w:t xml:space="preserve">NR of same BW with SCS that provides largest </w:t>
            </w:r>
            <w:r>
              <w:rPr>
                <w:rFonts w:cs="Arial"/>
                <w:i/>
              </w:rPr>
              <w:t>transmission bandwidth configuration</w:t>
            </w:r>
          </w:p>
        </w:tc>
      </w:tr>
    </w:tbl>
    <w:p w14:paraId="35D0C30B" w14:textId="77777777" w:rsidR="008D3EE5" w:rsidRDefault="008D3EE5" w:rsidP="008D3EE5">
      <w:pPr>
        <w:rPr>
          <w:rFonts w:eastAsia="SimSun"/>
        </w:rPr>
      </w:pPr>
    </w:p>
    <w:p w14:paraId="24D75770" w14:textId="77777777" w:rsidR="008D3EE5" w:rsidRPr="008C3753" w:rsidRDefault="008D3EE5" w:rsidP="008D3EE5">
      <w:pPr>
        <w:pStyle w:val="Heading5"/>
        <w:rPr>
          <w:i/>
        </w:rPr>
      </w:pPr>
      <w:bookmarkStart w:id="1162" w:name="_Toc21099962"/>
      <w:bookmarkStart w:id="1163" w:name="_Toc29809760"/>
      <w:bookmarkStart w:id="1164" w:name="_Toc36645144"/>
      <w:bookmarkStart w:id="1165" w:name="_Toc37272198"/>
      <w:bookmarkStart w:id="1166" w:name="_Toc45884444"/>
      <w:bookmarkStart w:id="1167" w:name="_Toc53182467"/>
      <w:bookmarkStart w:id="1168" w:name="_Toc58860208"/>
      <w:bookmarkStart w:id="1169" w:name="_Toc61182333"/>
      <w:bookmarkStart w:id="1170" w:name="_Toc73962903"/>
      <w:r w:rsidRPr="008C3753">
        <w:t>6.6.3.5.</w:t>
      </w:r>
      <w:r>
        <w:t>3</w:t>
      </w:r>
      <w:r w:rsidRPr="008C3753">
        <w:tab/>
      </w:r>
      <w:r>
        <w:rPr>
          <w:i/>
        </w:rPr>
        <w:t>IAB</w:t>
      </w:r>
      <w:r w:rsidRPr="008C3753">
        <w:rPr>
          <w:i/>
        </w:rPr>
        <w:t xml:space="preserve"> type 1-H</w:t>
      </w:r>
      <w:bookmarkEnd w:id="1162"/>
      <w:bookmarkEnd w:id="1163"/>
      <w:bookmarkEnd w:id="1164"/>
      <w:bookmarkEnd w:id="1165"/>
      <w:bookmarkEnd w:id="1166"/>
      <w:bookmarkEnd w:id="1167"/>
      <w:bookmarkEnd w:id="1168"/>
      <w:bookmarkEnd w:id="1169"/>
      <w:bookmarkEnd w:id="1170"/>
    </w:p>
    <w:p w14:paraId="74422060" w14:textId="77777777" w:rsidR="008D3EE5" w:rsidRPr="008C3753" w:rsidRDefault="008D3EE5" w:rsidP="008D3EE5">
      <w:bookmarkStart w:id="1171"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 TX min cell group</w:t>
      </w:r>
      <w:r w:rsidRPr="008C3753">
        <w:t>.</w:t>
      </w:r>
    </w:p>
    <w:bookmarkEnd w:id="1171"/>
    <w:p w14:paraId="27E10806" w14:textId="77777777" w:rsidR="008D3EE5" w:rsidRPr="008C3753" w:rsidRDefault="008D3EE5" w:rsidP="008D3EE5">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 TX min cell group</w:t>
      </w:r>
      <w:r w:rsidRPr="008C3753">
        <w:t>.</w:t>
      </w:r>
    </w:p>
    <w:p w14:paraId="7EFD9F79" w14:textId="77777777" w:rsidR="008D3EE5" w:rsidRPr="008C3753" w:rsidRDefault="008D3EE5" w:rsidP="008D3EE5">
      <w:pPr>
        <w:pStyle w:val="B1"/>
      </w:pPr>
      <w:r w:rsidRPr="008C3753">
        <w:tab/>
        <w:t xml:space="preserve">Conformance to the </w:t>
      </w:r>
      <w:r w:rsidR="00AB3799">
        <w:rPr>
          <w:i/>
        </w:rPr>
        <w:t>IAB type 1-H</w:t>
      </w:r>
      <w:r w:rsidRPr="008C3753">
        <w:t xml:space="preserve"> ACLR (CACLR) limit can be demonstrated by meeting at least one of the following criteria as determined by the manufacturer</w:t>
      </w:r>
    </w:p>
    <w:p w14:paraId="62DBE83B" w14:textId="77777777" w:rsidR="008D3EE5" w:rsidRPr="008C3753" w:rsidRDefault="008D3EE5" w:rsidP="008D3EE5">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(CACLR) limit of the </w:t>
      </w:r>
      <w:r>
        <w:t>IAB-MT or IAB-DU</w:t>
      </w:r>
      <w:r w:rsidRPr="008C3753">
        <w:t xml:space="preserve">. This shall apply for each </w:t>
      </w:r>
      <w:r w:rsidRPr="008C3753">
        <w:rPr>
          <w:i/>
        </w:rPr>
        <w:t>TAB connector TX min cell group</w:t>
      </w:r>
      <w:r w:rsidRPr="008C3753">
        <w:t>.</w:t>
      </w:r>
    </w:p>
    <w:p w14:paraId="29690244" w14:textId="77777777" w:rsidR="008D3EE5" w:rsidRPr="008C3753" w:rsidRDefault="008D3EE5" w:rsidP="008D3EE5">
      <w:pPr>
        <w:pStyle w:val="B4"/>
        <w:ind w:left="1702"/>
      </w:pPr>
      <w:r w:rsidRPr="008C3753">
        <w:t>Or</w:t>
      </w:r>
    </w:p>
    <w:p w14:paraId="3C88B495" w14:textId="77777777" w:rsidR="008D3EE5" w:rsidRPr="008C3753" w:rsidRDefault="008D3EE5" w:rsidP="008D3EE5">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(CACLR) limit of the </w:t>
      </w:r>
      <w:r>
        <w:t>IAB-MT or IAB-DU</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38495B6" w14:textId="77777777" w:rsidR="008D3EE5" w:rsidRPr="008C3753" w:rsidRDefault="008D3EE5" w:rsidP="008D3EE5">
      <w:pPr>
        <w:pStyle w:val="B1"/>
      </w:pPr>
      <w:r w:rsidRPr="008C3753">
        <w:tab/>
        <w:t>In case the ACLR</w:t>
      </w:r>
      <w:r w:rsidRPr="008C3753">
        <w:rPr>
          <w:lang w:val="en-US" w:eastAsia="zh-CN"/>
        </w:rPr>
        <w:t xml:space="preserve"> (CACLR)</w:t>
      </w:r>
      <w:r w:rsidRPr="008C3753">
        <w:t xml:space="preserve"> absolute </w:t>
      </w:r>
      <w:r w:rsidRPr="008C3753">
        <w:rPr>
          <w:i/>
        </w:rPr>
        <w:t>basic limit</w:t>
      </w:r>
      <w:r w:rsidRPr="008C3753">
        <w:t xml:space="preserve"> of </w:t>
      </w:r>
      <w:r w:rsidR="00AB3799">
        <w:rPr>
          <w:i/>
        </w:rPr>
        <w:t>IAB type 1-H</w:t>
      </w:r>
      <w:r w:rsidRPr="008C3753">
        <w:t xml:space="preserve"> are applied, the conformance can be demonstrated by meeting at least one of the following criteria as determined by the manufacturer:</w:t>
      </w:r>
    </w:p>
    <w:p w14:paraId="7070624C" w14:textId="77777777" w:rsidR="008D3EE5" w:rsidRPr="008C3753" w:rsidRDefault="008D3EE5" w:rsidP="008D3EE5">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w:t>
      </w:r>
      <w:r>
        <w:t>IAB-MT or IAB-DU</w:t>
      </w:r>
      <w:r w:rsidRPr="008C3753">
        <w:t xml:space="preserve">. This shall apply to each </w:t>
      </w:r>
      <w:r w:rsidRPr="008C3753">
        <w:rPr>
          <w:i/>
        </w:rPr>
        <w:t xml:space="preserve">TAB </w:t>
      </w:r>
      <w:r w:rsidRPr="008C3753">
        <w:t>connector</w:t>
      </w:r>
      <w:r w:rsidRPr="008C3753">
        <w:rPr>
          <w:i/>
        </w:rPr>
        <w:t xml:space="preserve"> TX min cell group.</w:t>
      </w:r>
    </w:p>
    <w:p w14:paraId="2277EF21" w14:textId="77777777" w:rsidR="008D3EE5" w:rsidRPr="008C3753" w:rsidRDefault="008D3EE5" w:rsidP="008D3EE5">
      <w:pPr>
        <w:pStyle w:val="B4"/>
        <w:ind w:left="1702"/>
      </w:pPr>
      <w:r w:rsidRPr="008C3753">
        <w:t>Or</w:t>
      </w:r>
    </w:p>
    <w:p w14:paraId="6E1D7FA8" w14:textId="77777777" w:rsidR="008D3EE5" w:rsidRPr="008C3753" w:rsidRDefault="008D3EE5" w:rsidP="008D3EE5">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w:t>
      </w:r>
      <w:r>
        <w:t>IAB-MT or IAB-DU</w:t>
      </w:r>
      <w:r w:rsidRPr="008C3753">
        <w:t xml:space="preserve">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7CB7327C" w14:textId="77777777" w:rsidR="008D3EE5" w:rsidRPr="008C3753" w:rsidRDefault="008D3EE5" w:rsidP="008D3EE5">
      <w:pPr>
        <w:pStyle w:val="Heading3"/>
      </w:pPr>
      <w:bookmarkStart w:id="1172" w:name="_Toc21099963"/>
      <w:bookmarkStart w:id="1173" w:name="_Toc29809761"/>
      <w:bookmarkStart w:id="1174" w:name="_Toc36645145"/>
      <w:bookmarkStart w:id="1175" w:name="_Toc37272199"/>
      <w:bookmarkStart w:id="1176" w:name="_Toc45884445"/>
      <w:bookmarkStart w:id="1177" w:name="_Toc53182468"/>
      <w:bookmarkStart w:id="1178" w:name="_Toc58860209"/>
      <w:bookmarkStart w:id="1179" w:name="_Toc61182334"/>
      <w:bookmarkStart w:id="1180" w:name="_Toc73962904"/>
      <w:r w:rsidRPr="008C3753">
        <w:t>6.6.4</w:t>
      </w:r>
      <w:r w:rsidRPr="008C3753">
        <w:tab/>
        <w:t>Operating band unwanted emissions</w:t>
      </w:r>
      <w:bookmarkEnd w:id="1172"/>
      <w:bookmarkEnd w:id="1173"/>
      <w:bookmarkEnd w:id="1174"/>
      <w:bookmarkEnd w:id="1175"/>
      <w:bookmarkEnd w:id="1176"/>
      <w:bookmarkEnd w:id="1177"/>
      <w:bookmarkEnd w:id="1178"/>
      <w:bookmarkEnd w:id="1179"/>
      <w:bookmarkEnd w:id="1180"/>
    </w:p>
    <w:p w14:paraId="1B18B2F7" w14:textId="77777777" w:rsidR="008D3EE5" w:rsidRPr="008C3753" w:rsidRDefault="008D3EE5" w:rsidP="008D3EE5">
      <w:pPr>
        <w:pStyle w:val="Heading4"/>
      </w:pPr>
      <w:bookmarkStart w:id="1181" w:name="_Toc21099964"/>
      <w:bookmarkStart w:id="1182" w:name="_Toc29809762"/>
      <w:bookmarkStart w:id="1183" w:name="_Toc36645146"/>
      <w:bookmarkStart w:id="1184" w:name="_Toc37272200"/>
      <w:bookmarkStart w:id="1185" w:name="_Toc45884446"/>
      <w:bookmarkStart w:id="1186" w:name="_Toc53182469"/>
      <w:bookmarkStart w:id="1187" w:name="_Toc58860210"/>
      <w:bookmarkStart w:id="1188" w:name="_Toc61182335"/>
      <w:bookmarkStart w:id="1189" w:name="_Toc73962905"/>
      <w:r w:rsidRPr="008C3753">
        <w:t>6.6.4.1</w:t>
      </w:r>
      <w:r w:rsidRPr="008C3753">
        <w:tab/>
        <w:t>Definition and applicability</w:t>
      </w:r>
      <w:bookmarkEnd w:id="1181"/>
      <w:bookmarkEnd w:id="1182"/>
      <w:bookmarkEnd w:id="1183"/>
      <w:bookmarkEnd w:id="1184"/>
      <w:bookmarkEnd w:id="1185"/>
      <w:bookmarkEnd w:id="1186"/>
      <w:bookmarkEnd w:id="1187"/>
      <w:bookmarkEnd w:id="1188"/>
      <w:bookmarkEnd w:id="1189"/>
    </w:p>
    <w:p w14:paraId="1D966135" w14:textId="77777777" w:rsidR="008D3EE5" w:rsidRDefault="008D3EE5" w:rsidP="008D3EE5">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2D1BFFED" w14:textId="77777777" w:rsidR="008D3EE5" w:rsidRDefault="008D3EE5" w:rsidP="008D3EE5">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2636007D" w14:textId="77777777" w:rsidR="008D3EE5" w:rsidRDefault="008D3EE5" w:rsidP="008D3EE5">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00BD89A4" w14:textId="77777777" w:rsidR="008D3EE5" w:rsidRDefault="008D3EE5" w:rsidP="008D3EE5">
      <w:r>
        <w:rPr>
          <w:i/>
        </w:rPr>
        <w:t>Basic limits</w:t>
      </w:r>
      <w:r>
        <w:t xml:space="preserve"> are specified in the tables below, where:</w:t>
      </w:r>
    </w:p>
    <w:p w14:paraId="0255FDF9" w14:textId="77777777" w:rsidR="008D3EE5" w:rsidRDefault="008D3EE5" w:rsidP="008D3EE5">
      <w:pPr>
        <w:pStyle w:val="B1"/>
      </w:pPr>
      <w:r>
        <w:t>-</w:t>
      </w:r>
      <w:r>
        <w:tab/>
      </w:r>
      <w:bookmarkStart w:id="1190" w:name="_Hlk497218315"/>
      <w:r>
        <w:sym w:font="Symbol" w:char="F044"/>
      </w:r>
      <w:r>
        <w:t>f</w:t>
      </w:r>
      <w:bookmarkEnd w:id="1190"/>
      <w:r>
        <w:t xml:space="preserve"> is the </w:t>
      </w:r>
      <w:bookmarkStart w:id="1191" w:name="_Hlk497218330"/>
      <w:r>
        <w:t xml:space="preserve">separation between the </w:t>
      </w:r>
      <w:r>
        <w:rPr>
          <w:i/>
        </w:rPr>
        <w:t>channel edge</w:t>
      </w:r>
      <w:r>
        <w:t xml:space="preserve"> frequency and the nominal -3dB point of the measuring filter closest to the carrier frequency</w:t>
      </w:r>
      <w:bookmarkEnd w:id="1191"/>
      <w:r>
        <w:t>.</w:t>
      </w:r>
    </w:p>
    <w:p w14:paraId="37FCDF13" w14:textId="77777777" w:rsidR="008D3EE5" w:rsidRDefault="008D3EE5" w:rsidP="008D3EE5">
      <w:pPr>
        <w:pStyle w:val="B1"/>
      </w:pPr>
      <w:r>
        <w:t>-</w:t>
      </w:r>
      <w:r>
        <w:tab/>
      </w:r>
      <w:bookmarkStart w:id="1192" w:name="_Hlk497218343"/>
      <w:r>
        <w:t xml:space="preserve">f_offset </w:t>
      </w:r>
      <w:bookmarkEnd w:id="1192"/>
      <w:r>
        <w:t xml:space="preserve">is the </w:t>
      </w:r>
      <w:bookmarkStart w:id="1193" w:name="_Hlk497218356"/>
      <w:r>
        <w:t xml:space="preserve">separation between the </w:t>
      </w:r>
      <w:r>
        <w:rPr>
          <w:i/>
        </w:rPr>
        <w:t>channel edge</w:t>
      </w:r>
      <w:r>
        <w:t xml:space="preserve"> frequency and the centre of the measuring filter</w:t>
      </w:r>
      <w:bookmarkEnd w:id="1193"/>
      <w:r>
        <w:t>.</w:t>
      </w:r>
    </w:p>
    <w:p w14:paraId="7B06A1EB" w14:textId="77777777" w:rsidR="008D3EE5" w:rsidRDefault="008D3EE5" w:rsidP="008D3EE5">
      <w:pPr>
        <w:pStyle w:val="B1"/>
      </w:pPr>
      <w:r>
        <w:t>-</w:t>
      </w:r>
      <w:r>
        <w:tab/>
      </w:r>
      <w:bookmarkStart w:id="1194" w:name="_Hlk497218367"/>
      <w:r>
        <w:t>f_offset</w:t>
      </w:r>
      <w:r>
        <w:rPr>
          <w:vertAlign w:val="subscript"/>
        </w:rPr>
        <w:t>max</w:t>
      </w:r>
      <w:bookmarkEnd w:id="1194"/>
      <w:r>
        <w:t xml:space="preserve"> is </w:t>
      </w:r>
      <w:bookmarkStart w:id="1195" w:name="_Hlk497218384"/>
      <w:r>
        <w:t>the offset to the frequency Δf</w:t>
      </w:r>
      <w:r>
        <w:rPr>
          <w:vertAlign w:val="subscript"/>
        </w:rPr>
        <w:t>OBUE</w:t>
      </w:r>
      <w:r>
        <w:t xml:space="preserve"> outside the downlink </w:t>
      </w:r>
      <w:bookmarkEnd w:id="1195"/>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487EA6F0" w14:textId="77777777" w:rsidR="008D3EE5" w:rsidRDefault="008D3EE5" w:rsidP="008D3EE5">
      <w:pPr>
        <w:pStyle w:val="B1"/>
      </w:pPr>
      <w:r>
        <w:t>-</w:t>
      </w:r>
      <w:r>
        <w:tab/>
      </w:r>
      <w:bookmarkStart w:id="1196"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1196"/>
      <w:r>
        <w:t>.</w:t>
      </w:r>
    </w:p>
    <w:p w14:paraId="3DD714B0" w14:textId="77777777" w:rsidR="008D3EE5" w:rsidRDefault="008D3EE5" w:rsidP="008D3EE5">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IAB RF Bandwidth edges</w:t>
      </w:r>
      <w:r>
        <w:t xml:space="preserve"> on each side of the </w:t>
      </w:r>
      <w:r>
        <w:rPr>
          <w:i/>
        </w:rPr>
        <w:t>Inter RF Bandwidth gap</w:t>
      </w:r>
      <w:r>
        <w:t xml:space="preserve">. The </w:t>
      </w:r>
      <w:r>
        <w:rPr>
          <w:i/>
        </w:rPr>
        <w:t>basic limit</w:t>
      </w:r>
      <w:r>
        <w:t xml:space="preserve"> for </w:t>
      </w:r>
      <w:r>
        <w:rPr>
          <w:i/>
        </w:rPr>
        <w:t>IAB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7F41730F" w14:textId="3AF2E95F" w:rsidR="008D3EE5" w:rsidRDefault="008D3EE5" w:rsidP="008D3EE5">
      <w:pPr>
        <w:pStyle w:val="B1"/>
      </w:pPr>
      <w:r>
        <w:t>-</w:t>
      </w:r>
      <w:r>
        <w:tab/>
      </w:r>
      <w:r>
        <w:sym w:font="Symbol" w:char="F044"/>
      </w:r>
      <w:r>
        <w:t>f is the separation between the</w:t>
      </w:r>
      <w:r>
        <w:rPr>
          <w:i/>
        </w:rPr>
        <w:t xml:space="preserve"> IAB RF Bandwidth edge</w:t>
      </w:r>
      <w:r>
        <w:t xml:space="preserve"> frequency and the nominal -3 dB point of the measuring filter closest to the </w:t>
      </w:r>
      <w:r>
        <w:rPr>
          <w:i/>
        </w:rPr>
        <w:t>IAB RF Bandwidth edge</w:t>
      </w:r>
      <w:r>
        <w:t>.</w:t>
      </w:r>
    </w:p>
    <w:p w14:paraId="0CE7FF76" w14:textId="4E5BBF08" w:rsidR="008D3EE5" w:rsidRDefault="008D3EE5" w:rsidP="008D3EE5">
      <w:pPr>
        <w:pStyle w:val="B1"/>
      </w:pPr>
      <w:r>
        <w:t>-</w:t>
      </w:r>
      <w:r>
        <w:tab/>
        <w:t xml:space="preserve">f_offset is the separation from the </w:t>
      </w:r>
      <w:r>
        <w:rPr>
          <w:i/>
        </w:rPr>
        <w:t>IAB RF Bandwidth edge</w:t>
      </w:r>
      <w:r>
        <w:t xml:space="preserve"> frequency to the centre of the measuring filter.</w:t>
      </w:r>
    </w:p>
    <w:p w14:paraId="3B4012D5" w14:textId="77777777" w:rsidR="008D3EE5" w:rsidRDefault="008D3EE5" w:rsidP="008D3EE5">
      <w:pPr>
        <w:pStyle w:val="B1"/>
      </w:pPr>
      <w:r>
        <w:t>-</w:t>
      </w:r>
      <w:r>
        <w:tab/>
        <w:t>f_offset</w:t>
      </w:r>
      <w:r>
        <w:rPr>
          <w:vertAlign w:val="subscript"/>
        </w:rPr>
        <w:t>max</w:t>
      </w:r>
      <w:r>
        <w:t xml:space="preserve"> is equal to the </w:t>
      </w:r>
      <w:r>
        <w:rPr>
          <w:i/>
        </w:rPr>
        <w:t>Inter RF Bandwidth gap</w:t>
      </w:r>
      <w:r>
        <w:t xml:space="preserve"> minus half of the bandwidth of the measuring filter.</w:t>
      </w:r>
    </w:p>
    <w:p w14:paraId="241F3B5D" w14:textId="77777777" w:rsidR="008D3EE5" w:rsidRDefault="008D3EE5" w:rsidP="008D3EE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D352B49" w14:textId="77777777" w:rsidR="008D3EE5" w:rsidRDefault="008D3EE5" w:rsidP="008D3EE5">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5BCA7AD1" w14:textId="77777777" w:rsidR="008D3EE5" w:rsidRDefault="008D3EE5" w:rsidP="008D3EE5">
      <w:pPr>
        <w:pStyle w:val="B1"/>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01D681F7" w14:textId="77777777" w:rsidR="008D3EE5" w:rsidRDefault="008D3EE5" w:rsidP="008D3EE5">
      <w:pPr>
        <w:pStyle w:val="B1"/>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1D4492A3" w14:textId="77777777" w:rsidR="008D3EE5" w:rsidRDefault="008D3EE5" w:rsidP="008D3EE5">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6ABA29A4" w14:textId="77777777" w:rsidR="008D3EE5" w:rsidRDefault="008D3EE5" w:rsidP="008D3EE5">
      <w:pPr>
        <w:pStyle w:val="B1"/>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02DC72CA" w14:textId="77777777" w:rsidR="008D3EE5" w:rsidRDefault="008D3EE5" w:rsidP="008D3EE5">
      <w:pPr>
        <w:pStyle w:val="B1"/>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5E2C6CAC" w14:textId="77777777" w:rsidR="008D3EE5" w:rsidRDefault="008D3EE5" w:rsidP="008D3EE5">
      <w:pPr>
        <w:keepNext/>
      </w:pPr>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6951F2A7" w14:textId="77777777" w:rsidR="008D3EE5" w:rsidRDefault="008D3EE5" w:rsidP="008D3EE5">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7D6DE4B" w14:textId="77777777" w:rsidR="008D3EE5" w:rsidRDefault="008D3EE5" w:rsidP="008D3EE5">
      <w:pPr>
        <w:pStyle w:val="B1"/>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591A8CC1" w14:textId="77777777" w:rsidR="008D3EE5" w:rsidRDefault="008D3EE5" w:rsidP="008D3EE5">
      <w:pPr>
        <w:pStyle w:val="B1"/>
      </w:pPr>
      <w:r>
        <w:t>-</w:t>
      </w:r>
      <w:r>
        <w:tab/>
        <w:t xml:space="preserve">f_offset is the separation between the </w:t>
      </w:r>
      <w:r>
        <w:rPr>
          <w:i/>
        </w:rPr>
        <w:t>sub-block</w:t>
      </w:r>
      <w:r>
        <w:t xml:space="preserve"> edge frequency and the centre of the measuring filter.</w:t>
      </w:r>
    </w:p>
    <w:p w14:paraId="6A96BA14" w14:textId="77777777" w:rsidR="008D3EE5" w:rsidRDefault="008D3EE5" w:rsidP="008D3EE5">
      <w:pPr>
        <w:pStyle w:val="B1"/>
      </w:pPr>
      <w:r>
        <w:t>-</w:t>
      </w:r>
      <w:r>
        <w:tab/>
        <w:t>f_offset</w:t>
      </w:r>
      <w:r>
        <w:rPr>
          <w:vertAlign w:val="subscript"/>
        </w:rPr>
        <w:t>max</w:t>
      </w:r>
      <w:r>
        <w:t xml:space="preserve"> is equal to the </w:t>
      </w:r>
      <w:r>
        <w:rPr>
          <w:i/>
        </w:rPr>
        <w:t>sub-block gap</w:t>
      </w:r>
      <w:r>
        <w:t xml:space="preserve"> bandwidth minus half of the bandwidth of the measuring filter.</w:t>
      </w:r>
    </w:p>
    <w:p w14:paraId="336D75AC" w14:textId="77777777" w:rsidR="008D3EE5" w:rsidRDefault="008D3EE5" w:rsidP="008D3EE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09480A40" w14:textId="77777777" w:rsidR="008D3EE5" w:rsidRDefault="008D3EE5" w:rsidP="008D3EE5">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BBDE6A8" w14:textId="77777777" w:rsidR="008D3EE5" w:rsidRDefault="008D3EE5" w:rsidP="008D3EE5">
      <w:pPr>
        <w:rPr>
          <w:rFonts w:cs="v5.0.0"/>
          <w:lang w:eastAsia="zh-CN"/>
        </w:rPr>
      </w:pPr>
      <w:r>
        <w:rPr>
          <w:rFonts w:cs="v5.0.0"/>
        </w:rPr>
        <w:t>For Medium Range IAB-DU, the requirements in clause 6.6.4.2.3 shall apply (Category A and B)</w:t>
      </w:r>
      <w:r>
        <w:rPr>
          <w:rFonts w:cs="v5.0.0"/>
          <w:lang w:eastAsia="zh-CN"/>
        </w:rPr>
        <w:t>.</w:t>
      </w:r>
    </w:p>
    <w:p w14:paraId="2F4697B8" w14:textId="77777777" w:rsidR="008D3EE5" w:rsidRDefault="008D3EE5" w:rsidP="008D3EE5">
      <w:pPr>
        <w:rPr>
          <w:rFonts w:cs="v5.0.0"/>
        </w:rPr>
      </w:pPr>
      <w:r>
        <w:rPr>
          <w:rFonts w:cs="v5.0.0"/>
        </w:rPr>
        <w:t xml:space="preserve">For Local Area IAB-DU and Local Area IAB-MT, the requirements of clause 6.6.4.2.4 shall apply (Category A and B). </w:t>
      </w:r>
    </w:p>
    <w:p w14:paraId="42373BC5" w14:textId="77777777" w:rsidR="008D3EE5" w:rsidRDefault="008D3EE5" w:rsidP="008D3EE5">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BFCCACF" w14:textId="77777777" w:rsidR="008D3EE5" w:rsidRPr="008C3753" w:rsidRDefault="008D3EE5" w:rsidP="008D3EE5">
      <w:pPr>
        <w:pStyle w:val="Heading4"/>
      </w:pPr>
      <w:bookmarkStart w:id="1197" w:name="_Toc21099965"/>
      <w:bookmarkStart w:id="1198" w:name="_Toc29809763"/>
      <w:bookmarkStart w:id="1199" w:name="_Toc36645147"/>
      <w:bookmarkStart w:id="1200" w:name="_Toc37272201"/>
      <w:bookmarkStart w:id="1201" w:name="_Toc45884447"/>
      <w:bookmarkStart w:id="1202" w:name="_Toc53182470"/>
      <w:bookmarkStart w:id="1203" w:name="_Toc58860211"/>
      <w:bookmarkStart w:id="1204" w:name="_Toc61182336"/>
      <w:bookmarkStart w:id="1205" w:name="_Toc73962906"/>
      <w:r w:rsidRPr="008C3753">
        <w:t>6.6.4.2</w:t>
      </w:r>
      <w:r w:rsidRPr="008C3753">
        <w:tab/>
        <w:t>Minimum requirement</w:t>
      </w:r>
      <w:bookmarkEnd w:id="1197"/>
      <w:bookmarkEnd w:id="1198"/>
      <w:bookmarkEnd w:id="1199"/>
      <w:bookmarkEnd w:id="1200"/>
      <w:bookmarkEnd w:id="1201"/>
      <w:bookmarkEnd w:id="1202"/>
      <w:bookmarkEnd w:id="1203"/>
      <w:bookmarkEnd w:id="1204"/>
      <w:bookmarkEnd w:id="1205"/>
    </w:p>
    <w:p w14:paraId="0BFD43AA" w14:textId="77777777" w:rsidR="008D3EE5" w:rsidRDefault="008D3EE5" w:rsidP="008D3EE5">
      <w:r>
        <w:t>The minimum requirement applies per single-band connector, or per multi-band connector supporting transmission in the operating band.</w:t>
      </w:r>
    </w:p>
    <w:p w14:paraId="0E1989C8" w14:textId="77777777" w:rsidR="008D3EE5" w:rsidRDefault="008D3EE5" w:rsidP="008D3EE5">
      <w:r>
        <w:t xml:space="preserve">The minimum requirement for </w:t>
      </w:r>
      <w:r w:rsidR="00AB3799">
        <w:rPr>
          <w:i/>
          <w:iCs/>
        </w:rPr>
        <w:t>IAB type 1-H</w:t>
      </w:r>
      <w:r>
        <w:t xml:space="preserve"> are defined in TS 38.174 [</w:t>
      </w:r>
      <w:r w:rsidR="00BA6BAA">
        <w:t>2</w:t>
      </w:r>
      <w:r>
        <w:t>], clause 6.6.4.2.</w:t>
      </w:r>
    </w:p>
    <w:p w14:paraId="04C779E7" w14:textId="77777777" w:rsidR="008D3EE5" w:rsidRPr="008C3753" w:rsidRDefault="008D3EE5" w:rsidP="008D3EE5">
      <w:pPr>
        <w:pStyle w:val="Heading4"/>
      </w:pPr>
      <w:bookmarkStart w:id="1206" w:name="_Toc21099966"/>
      <w:bookmarkStart w:id="1207" w:name="_Toc29809764"/>
      <w:bookmarkStart w:id="1208" w:name="_Toc36645148"/>
      <w:bookmarkStart w:id="1209" w:name="_Toc37272202"/>
      <w:bookmarkStart w:id="1210" w:name="_Toc45884448"/>
      <w:bookmarkStart w:id="1211" w:name="_Toc53182471"/>
      <w:bookmarkStart w:id="1212" w:name="_Toc58860212"/>
      <w:bookmarkStart w:id="1213" w:name="_Toc61182337"/>
      <w:bookmarkStart w:id="1214" w:name="_Toc73962907"/>
      <w:r w:rsidRPr="008C3753">
        <w:t>6.6.4.3</w:t>
      </w:r>
      <w:r w:rsidRPr="008C3753">
        <w:tab/>
        <w:t>Test purpose</w:t>
      </w:r>
      <w:bookmarkEnd w:id="1206"/>
      <w:bookmarkEnd w:id="1207"/>
      <w:bookmarkEnd w:id="1208"/>
      <w:bookmarkEnd w:id="1209"/>
      <w:bookmarkEnd w:id="1210"/>
      <w:bookmarkEnd w:id="1211"/>
      <w:bookmarkEnd w:id="1212"/>
      <w:bookmarkEnd w:id="1213"/>
      <w:bookmarkEnd w:id="1214"/>
    </w:p>
    <w:p w14:paraId="739C47E4" w14:textId="77777777" w:rsidR="008D3EE5" w:rsidRPr="008C3753" w:rsidRDefault="008D3EE5" w:rsidP="008D3EE5">
      <w:r w:rsidRPr="008C3753">
        <w:t>This test measures the emissions close to the assigned channel bandwidth of the wanted signal, while the transmitter is in operation.</w:t>
      </w:r>
    </w:p>
    <w:p w14:paraId="4D7EDFC7" w14:textId="77777777" w:rsidR="008D3EE5" w:rsidRPr="008C3753" w:rsidRDefault="008D3EE5" w:rsidP="008D3EE5">
      <w:pPr>
        <w:pStyle w:val="Heading4"/>
      </w:pPr>
      <w:bookmarkStart w:id="1215" w:name="_Toc21099967"/>
      <w:bookmarkStart w:id="1216" w:name="_Toc29809765"/>
      <w:bookmarkStart w:id="1217" w:name="_Toc36645149"/>
      <w:bookmarkStart w:id="1218" w:name="_Toc37272203"/>
      <w:bookmarkStart w:id="1219" w:name="_Toc45884449"/>
      <w:bookmarkStart w:id="1220" w:name="_Toc53182472"/>
      <w:bookmarkStart w:id="1221" w:name="_Toc58860213"/>
      <w:bookmarkStart w:id="1222" w:name="_Toc61182338"/>
      <w:bookmarkStart w:id="1223" w:name="_Toc73962908"/>
      <w:r w:rsidRPr="008C3753">
        <w:t>6.6.4.4</w:t>
      </w:r>
      <w:r w:rsidRPr="008C3753">
        <w:tab/>
        <w:t>Method of test</w:t>
      </w:r>
      <w:bookmarkEnd w:id="1215"/>
      <w:bookmarkEnd w:id="1216"/>
      <w:bookmarkEnd w:id="1217"/>
      <w:bookmarkEnd w:id="1218"/>
      <w:bookmarkEnd w:id="1219"/>
      <w:bookmarkEnd w:id="1220"/>
      <w:bookmarkEnd w:id="1221"/>
      <w:bookmarkEnd w:id="1222"/>
      <w:bookmarkEnd w:id="1223"/>
    </w:p>
    <w:p w14:paraId="175BA924" w14:textId="77777777" w:rsidR="008D3EE5" w:rsidRPr="008C3753" w:rsidRDefault="008D3EE5" w:rsidP="008D3EE5">
      <w:pPr>
        <w:pStyle w:val="Heading5"/>
      </w:pPr>
      <w:bookmarkStart w:id="1224" w:name="_Toc21099968"/>
      <w:bookmarkStart w:id="1225" w:name="_Toc29809766"/>
      <w:bookmarkStart w:id="1226" w:name="_Toc36645150"/>
      <w:bookmarkStart w:id="1227" w:name="_Toc37272204"/>
      <w:bookmarkStart w:id="1228" w:name="_Toc45884450"/>
      <w:bookmarkStart w:id="1229" w:name="_Toc53182473"/>
      <w:bookmarkStart w:id="1230" w:name="_Toc58860214"/>
      <w:bookmarkStart w:id="1231" w:name="_Toc61182339"/>
      <w:bookmarkStart w:id="1232" w:name="_Toc73962909"/>
      <w:r w:rsidRPr="008C3753">
        <w:t>6.6.4.4.1</w:t>
      </w:r>
      <w:r w:rsidRPr="008C3753">
        <w:tab/>
        <w:t>Initial conditions</w:t>
      </w:r>
      <w:bookmarkEnd w:id="1224"/>
      <w:bookmarkEnd w:id="1225"/>
      <w:bookmarkEnd w:id="1226"/>
      <w:bookmarkEnd w:id="1227"/>
      <w:bookmarkEnd w:id="1228"/>
      <w:bookmarkEnd w:id="1229"/>
      <w:bookmarkEnd w:id="1230"/>
      <w:bookmarkEnd w:id="1231"/>
      <w:bookmarkEnd w:id="1232"/>
    </w:p>
    <w:p w14:paraId="3274875F" w14:textId="77777777" w:rsidR="008D3EE5" w:rsidRPr="008C3753" w:rsidRDefault="008D3EE5" w:rsidP="008D3EE5">
      <w:r w:rsidRPr="008C3753">
        <w:t>Test environment: Normal; see annex B.2.</w:t>
      </w:r>
    </w:p>
    <w:p w14:paraId="3B7A1151" w14:textId="77777777" w:rsidR="008D3EE5" w:rsidRPr="008C3753" w:rsidRDefault="008D3EE5" w:rsidP="008D3EE5">
      <w:r w:rsidRPr="008C3753">
        <w:t>RF channels to be tested for single carrier: B, M and T; see clause 4.9.1.</w:t>
      </w:r>
    </w:p>
    <w:p w14:paraId="54F7270B" w14:textId="77777777" w:rsidR="008D3EE5" w:rsidRPr="008C3753" w:rsidRDefault="008D3EE5" w:rsidP="008D3EE5">
      <w:pPr>
        <w:rPr>
          <w:rFonts w:cs="v4.2.0"/>
        </w:rPr>
      </w:pPr>
      <w:r>
        <w:rPr>
          <w:rFonts w:eastAsia="MS Mincho"/>
          <w:i/>
        </w:rPr>
        <w:t>IAB</w:t>
      </w:r>
      <w:r w:rsidRPr="008C3753">
        <w:rPr>
          <w:rFonts w:eastAsia="MS Mincho"/>
          <w:i/>
        </w:rPr>
        <w:t xml:space="preserve"> RF Bandwidth</w:t>
      </w:r>
      <w:r w:rsidRPr="008C3753">
        <w:t xml:space="preserve"> positions to be tested for multi-carrier</w:t>
      </w:r>
      <w:r w:rsidRPr="008C3753">
        <w:rPr>
          <w:rFonts w:cs="v4.2.0"/>
        </w:rPr>
        <w:t>:</w:t>
      </w:r>
    </w:p>
    <w:p w14:paraId="28A1A9F0" w14:textId="77777777" w:rsidR="008D3EE5" w:rsidRPr="008C3753" w:rsidRDefault="008D3EE5" w:rsidP="008D3EE5">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clause </w:t>
      </w:r>
      <w:r w:rsidRPr="008C3753">
        <w:rPr>
          <w:rFonts w:cs="v4.2.0"/>
          <w:lang w:eastAsia="zh-CN"/>
        </w:rPr>
        <w:t>4.9.1</w:t>
      </w:r>
      <w:r w:rsidRPr="008C3753">
        <w:rPr>
          <w:rFonts w:cs="v4.2.0"/>
        </w:rPr>
        <w:t>.</w:t>
      </w:r>
    </w:p>
    <w:p w14:paraId="5D0126F7" w14:textId="77777777" w:rsidR="008D3EE5" w:rsidRPr="008C3753" w:rsidRDefault="008D3EE5" w:rsidP="008D3EE5">
      <w:pPr>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clause 4.9.1.</w:t>
      </w:r>
    </w:p>
    <w:p w14:paraId="1040B636" w14:textId="77777777" w:rsidR="008D3EE5" w:rsidRPr="008C3753"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pPr>
      <w:bookmarkStart w:id="1233" w:name="_Toc21099969"/>
      <w:bookmarkStart w:id="1234" w:name="_Toc29809767"/>
      <w:bookmarkStart w:id="1235" w:name="_Toc36645151"/>
      <w:bookmarkStart w:id="1236" w:name="_Toc37272205"/>
      <w:bookmarkStart w:id="1237" w:name="_Toc45884451"/>
      <w:bookmarkStart w:id="1238" w:name="_Toc53182474"/>
      <w:bookmarkStart w:id="1239" w:name="_Toc58860215"/>
      <w:bookmarkStart w:id="1240" w:name="_Toc61182340"/>
      <w:bookmarkStart w:id="1241" w:name="_Toc73962910"/>
      <w:r w:rsidRPr="008C3753">
        <w:t>6.6.4.4.2</w:t>
      </w:r>
      <w:r w:rsidRPr="008C3753">
        <w:tab/>
        <w:t>Procedure</w:t>
      </w:r>
      <w:bookmarkEnd w:id="1233"/>
      <w:bookmarkEnd w:id="1234"/>
      <w:bookmarkEnd w:id="1235"/>
      <w:bookmarkEnd w:id="1236"/>
      <w:bookmarkEnd w:id="1237"/>
      <w:bookmarkEnd w:id="1238"/>
      <w:bookmarkEnd w:id="1239"/>
      <w:bookmarkEnd w:id="1240"/>
      <w:bookmarkEnd w:id="1241"/>
    </w:p>
    <w:p w14:paraId="1D9AFF59" w14:textId="30BC81F4" w:rsidR="008D3EE5" w:rsidRPr="008C3753" w:rsidRDefault="008D3EE5" w:rsidP="008D3EE5">
      <w:r w:rsidRPr="008C3753">
        <w:t xml:space="preserve">For </w:t>
      </w:r>
      <w:r w:rsidR="00123C45">
        <w:rPr>
          <w:i/>
        </w:rPr>
        <w:t>IAB type 1-H</w:t>
      </w:r>
      <w:r>
        <w:t xml:space="preserve"> </w:t>
      </w:r>
      <w:r w:rsidRPr="008C3753">
        <w:t xml:space="preserve">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w:t>
      </w:r>
      <w:r w:rsidR="00102F58">
        <w:t>1</w:t>
      </w:r>
      <w:r w:rsidRPr="008C3753">
        <w:t xml:space="preserve">.1. Whichever method is used the procedure is repeated until all </w:t>
      </w:r>
      <w:r w:rsidRPr="008C3753">
        <w:rPr>
          <w:i/>
        </w:rPr>
        <w:t>TAB connectors</w:t>
      </w:r>
      <w:r w:rsidRPr="008C3753">
        <w:t xml:space="preserve"> necessary to demonstrate conformance have been tested.</w:t>
      </w:r>
    </w:p>
    <w:p w14:paraId="5E42C8FB" w14:textId="4AD244A2" w:rsidR="008D3EE5" w:rsidRPr="008C3753" w:rsidRDefault="008D3EE5" w:rsidP="008D3EE5">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w:t>
      </w:r>
      <w:r w:rsidR="00102F58">
        <w:t>1</w:t>
      </w:r>
      <w:r w:rsidRPr="008C3753">
        <w:t>.1 for</w:t>
      </w:r>
      <w:r w:rsidRPr="008C3753">
        <w:rPr>
          <w:i/>
        </w:rPr>
        <w:t xml:space="preserve"> </w:t>
      </w:r>
      <w:r>
        <w:rPr>
          <w:i/>
        </w:rPr>
        <w:t>IAB</w:t>
      </w:r>
      <w:r w:rsidRPr="008C3753">
        <w:rPr>
          <w:i/>
        </w:rPr>
        <w:t xml:space="preserve"> type 1-H</w:t>
      </w:r>
      <w:r w:rsidRPr="008C3753">
        <w:t>. All connectors not under test shall be terminated.</w:t>
      </w:r>
    </w:p>
    <w:p w14:paraId="4325223F" w14:textId="77777777" w:rsidR="008D3EE5" w:rsidRPr="008C3753" w:rsidRDefault="008D3EE5" w:rsidP="008D3EE5">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8C3753" w:rsidRDefault="008D3EE5" w:rsidP="008D3EE5">
      <w:pPr>
        <w:pStyle w:val="B1"/>
      </w:pPr>
      <w:r w:rsidRPr="008C3753">
        <w:tab/>
        <w:t>The measurement device characteristics shall be:</w:t>
      </w:r>
    </w:p>
    <w:p w14:paraId="3F2F1FE2" w14:textId="77777777" w:rsidR="008D3EE5" w:rsidRPr="008C3753" w:rsidRDefault="008D3EE5" w:rsidP="008D3EE5">
      <w:pPr>
        <w:pStyle w:val="B20"/>
        <w:rPr>
          <w:lang w:eastAsia="zh-CN"/>
        </w:rPr>
      </w:pPr>
      <w:r w:rsidRPr="008C3753">
        <w:t>-</w:t>
      </w:r>
      <w:r w:rsidRPr="008C3753">
        <w:tab/>
        <w:t>Detection mode: True RMS.</w:t>
      </w:r>
    </w:p>
    <w:p w14:paraId="0DE6FF71" w14:textId="77777777" w:rsidR="008D3EE5" w:rsidRPr="008C3753" w:rsidRDefault="008D3EE5" w:rsidP="008D3EE5">
      <w:pPr>
        <w:pStyle w:val="B1"/>
      </w:pPr>
      <w:r w:rsidRPr="008C3753">
        <w:t>2)</w:t>
      </w:r>
      <w:r w:rsidRPr="008C3753">
        <w:tab/>
        <w:t>For a connectors declared to be capable of single carrier operation only, set the representative connectors under test to transmit according to</w:t>
      </w:r>
      <w:r w:rsidRPr="008C3753">
        <w:rPr>
          <w:lang w:val="en-US" w:eastAsia="zh-CN"/>
        </w:rPr>
        <w:t xml:space="preserve"> </w:t>
      </w:r>
      <w:r w:rsidRPr="008C3753">
        <w:t>the applicable test configuration in clause 4.</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rated,c,TABC</w:t>
      </w:r>
      <w:r w:rsidRPr="008C3753">
        <w:t xml:space="preserve"> (D.21). Channel set-up shall be according to </w:t>
      </w:r>
      <w:r>
        <w:t>IAB</w:t>
      </w:r>
      <w:r w:rsidRPr="008C3753">
        <w:rPr>
          <w:lang w:eastAsia="zh-CN"/>
        </w:rPr>
        <w:t>-FR1</w:t>
      </w:r>
      <w:r w:rsidRPr="008C3753">
        <w:t>-TM 1.1.</w:t>
      </w:r>
    </w:p>
    <w:p w14:paraId="71E25077" w14:textId="77777777" w:rsidR="008D3EE5" w:rsidRPr="008C3753" w:rsidRDefault="008D3EE5" w:rsidP="008D3EE5">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clauses 4.7 </w:t>
      </w:r>
      <w:r w:rsidRPr="008C3753">
        <w:rPr>
          <w:lang w:val="en-US" w:eastAsia="zh-CN"/>
        </w:rPr>
        <w:t xml:space="preserve">and 4.8 </w:t>
      </w:r>
      <w:r w:rsidRPr="008C3753">
        <w:t xml:space="preserve">using the corresponding test models or set of physical channels in clause 4.9.2. </w:t>
      </w:r>
    </w:p>
    <w:p w14:paraId="1235CAD6" w14:textId="77777777" w:rsidR="008D3EE5" w:rsidRPr="008C3753" w:rsidRDefault="008D3EE5" w:rsidP="008D3EE5">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34B332E8" w14:textId="77777777" w:rsidR="008D3EE5" w:rsidRPr="008C3753" w:rsidRDefault="008D3EE5" w:rsidP="008D3EE5">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t>IAB</w:t>
      </w:r>
      <w:r w:rsidRPr="008C3753">
        <w:rPr>
          <w:lang w:eastAsia="zh-CN"/>
        </w:rPr>
        <w:t>-FR1</w:t>
      </w:r>
      <w:r w:rsidRPr="008C3753">
        <w:t>-TM 1.2</w:t>
      </w:r>
      <w:r w:rsidRPr="008C3753">
        <w:rPr>
          <w:snapToGrid w:val="0"/>
        </w:rPr>
        <w:t>.</w:t>
      </w:r>
    </w:p>
    <w:p w14:paraId="59B4CCD7" w14:textId="77777777" w:rsidR="008D3EE5" w:rsidRPr="008C3753" w:rsidRDefault="008D3EE5" w:rsidP="008D3EE5">
      <w:r w:rsidRPr="008C3753">
        <w:t xml:space="preserve">In addition, for </w:t>
      </w:r>
      <w:r w:rsidRPr="008C3753">
        <w:rPr>
          <w:i/>
        </w:rPr>
        <w:t>multi-band connectors</w:t>
      </w:r>
      <w:r w:rsidRPr="008C3753">
        <w:t>, the following steps shall apply:</w:t>
      </w:r>
    </w:p>
    <w:p w14:paraId="082336CA" w14:textId="77777777" w:rsidR="008D3EE5" w:rsidRPr="008C3753" w:rsidRDefault="008D3EE5" w:rsidP="008D3EE5">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9F99F53" w14:textId="77777777" w:rsidR="008D3EE5" w:rsidRPr="008C3753" w:rsidRDefault="008D3EE5" w:rsidP="008D3EE5">
      <w:pPr>
        <w:pStyle w:val="Heading4"/>
      </w:pPr>
      <w:bookmarkStart w:id="1242" w:name="_Toc21099970"/>
      <w:bookmarkStart w:id="1243" w:name="_Toc29809768"/>
      <w:bookmarkStart w:id="1244" w:name="_Toc36645152"/>
      <w:bookmarkStart w:id="1245" w:name="_Toc37272206"/>
      <w:bookmarkStart w:id="1246" w:name="_Toc45884452"/>
      <w:bookmarkStart w:id="1247" w:name="_Toc53182475"/>
      <w:bookmarkStart w:id="1248" w:name="_Toc58860216"/>
      <w:bookmarkStart w:id="1249" w:name="_Toc61182341"/>
      <w:bookmarkStart w:id="1250" w:name="_Toc73962911"/>
      <w:r w:rsidRPr="008C3753">
        <w:t>6.6.4.5</w:t>
      </w:r>
      <w:r w:rsidRPr="008C3753">
        <w:tab/>
        <w:t>Test requirements</w:t>
      </w:r>
      <w:bookmarkEnd w:id="1242"/>
      <w:bookmarkEnd w:id="1243"/>
      <w:bookmarkEnd w:id="1244"/>
      <w:bookmarkEnd w:id="1245"/>
      <w:bookmarkEnd w:id="1246"/>
      <w:bookmarkEnd w:id="1247"/>
      <w:bookmarkEnd w:id="1248"/>
      <w:bookmarkEnd w:id="1249"/>
      <w:bookmarkEnd w:id="1250"/>
    </w:p>
    <w:p w14:paraId="086218FC" w14:textId="77777777" w:rsidR="008D3EE5" w:rsidRPr="008C3753" w:rsidRDefault="008D3EE5" w:rsidP="008D3EE5">
      <w:pPr>
        <w:pStyle w:val="Heading5"/>
      </w:pPr>
      <w:bookmarkStart w:id="1251" w:name="_Toc21099971"/>
      <w:bookmarkStart w:id="1252" w:name="_Toc29809769"/>
      <w:bookmarkStart w:id="1253" w:name="_Toc36645153"/>
      <w:bookmarkStart w:id="1254" w:name="_Toc37272207"/>
      <w:bookmarkStart w:id="1255" w:name="_Toc45884453"/>
      <w:bookmarkStart w:id="1256" w:name="_Toc53182476"/>
      <w:bookmarkStart w:id="1257" w:name="_Toc58860217"/>
      <w:bookmarkStart w:id="1258" w:name="_Toc61182342"/>
      <w:bookmarkStart w:id="1259" w:name="_Toc73962912"/>
      <w:r w:rsidRPr="008C3753">
        <w:t>6.6.4.5.1</w:t>
      </w:r>
      <w:r w:rsidRPr="008C3753">
        <w:tab/>
        <w:t>General requirements</w:t>
      </w:r>
      <w:bookmarkEnd w:id="1251"/>
      <w:bookmarkEnd w:id="1252"/>
      <w:bookmarkEnd w:id="1253"/>
      <w:bookmarkEnd w:id="1254"/>
      <w:bookmarkEnd w:id="1255"/>
      <w:bookmarkEnd w:id="1256"/>
      <w:bookmarkEnd w:id="1257"/>
      <w:bookmarkEnd w:id="1258"/>
      <w:bookmarkEnd w:id="1259"/>
    </w:p>
    <w:p w14:paraId="36652941" w14:textId="77777777" w:rsidR="008D3EE5" w:rsidRPr="008C3753" w:rsidRDefault="008D3EE5" w:rsidP="008D3EE5">
      <w:pPr>
        <w:pStyle w:val="Heading5"/>
      </w:pPr>
      <w:bookmarkStart w:id="1260" w:name="_Toc21099972"/>
      <w:bookmarkStart w:id="1261" w:name="_Toc29809770"/>
      <w:bookmarkStart w:id="1262" w:name="_Toc36645154"/>
      <w:bookmarkStart w:id="1263" w:name="_Toc37272208"/>
      <w:bookmarkStart w:id="1264" w:name="_Toc45884454"/>
      <w:bookmarkStart w:id="1265" w:name="_Toc53182477"/>
      <w:bookmarkStart w:id="1266" w:name="_Toc58860218"/>
      <w:bookmarkStart w:id="1267" w:name="_Toc61182343"/>
      <w:bookmarkStart w:id="1268" w:name="_Toc73962913"/>
      <w:r w:rsidRPr="008C3753">
        <w:t>6.6.4.5.2</w:t>
      </w:r>
      <w:r w:rsidRPr="008C3753">
        <w:tab/>
        <w:t xml:space="preserve">Basic limits for Wide Area </w:t>
      </w:r>
      <w:r>
        <w:t>IAB-DU and IAB-MT</w:t>
      </w:r>
      <w:r w:rsidRPr="008C3753">
        <w:t xml:space="preserve"> (Category A)</w:t>
      </w:r>
      <w:bookmarkEnd w:id="1260"/>
      <w:bookmarkEnd w:id="1261"/>
      <w:bookmarkEnd w:id="1262"/>
      <w:bookmarkEnd w:id="1263"/>
      <w:bookmarkEnd w:id="1264"/>
      <w:bookmarkEnd w:id="1265"/>
      <w:bookmarkEnd w:id="1266"/>
      <w:bookmarkEnd w:id="1267"/>
      <w:bookmarkEnd w:id="1268"/>
    </w:p>
    <w:p w14:paraId="61EC74CF" w14:textId="77777777" w:rsidR="008D3EE5" w:rsidRDefault="008D3EE5" w:rsidP="008D3EE5">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8D3EE5" w14:paraId="62CF73AE" w14:textId="77777777" w:rsidTr="00DF3C1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74A0D01" w14:textId="77777777" w:rsidR="008D3EE5" w:rsidRDefault="008D3EE5" w:rsidP="00DF3C12">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7EE1B71A" w14:textId="77777777" w:rsidR="008D3EE5" w:rsidRDefault="008D3EE5" w:rsidP="00DF3C12">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43A552F" w14:textId="77777777" w:rsidR="008D3EE5" w:rsidRDefault="008D3EE5" w:rsidP="00DF3C12">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3CE2C5EA" w14:textId="77777777" w:rsidR="008D3EE5" w:rsidRDefault="008D3EE5" w:rsidP="00DF3C12">
            <w:pPr>
              <w:pStyle w:val="TAH"/>
              <w:rPr>
                <w:rFonts w:cs="v5.0.0"/>
              </w:rPr>
            </w:pPr>
            <w:r>
              <w:rPr>
                <w:rFonts w:cs="v5.0.0"/>
                <w:i/>
              </w:rPr>
              <w:t>Measurement bandwidth</w:t>
            </w:r>
          </w:p>
        </w:tc>
      </w:tr>
      <w:tr w:rsidR="008D3EE5" w14:paraId="29587C19" w14:textId="77777777" w:rsidTr="00DF3C1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B95B39A" w14:textId="77777777" w:rsidR="008D3EE5" w:rsidRDefault="008D3EE5" w:rsidP="00DF3C12">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4917E92C" w14:textId="77777777" w:rsidR="008D3EE5" w:rsidRDefault="008D3EE5" w:rsidP="00DF3C12">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55908BD" w14:textId="77777777" w:rsidR="008D3EE5" w:rsidRDefault="008D3EE5" w:rsidP="00DF3C12">
            <w:pPr>
              <w:pStyle w:val="TAC"/>
              <w:rPr>
                <w:rFonts w:cs="Arial"/>
              </w:rPr>
            </w:pPr>
            <w:r w:rsidRPr="0007214C">
              <w:rPr>
                <w:rFonts w:cs="Arial"/>
                <w:noProof/>
                <w:position w:val="-30"/>
                <w:lang w:val="en-US" w:eastAsia="zh-CN"/>
              </w:rPr>
              <w:drawing>
                <wp:inline distT="0" distB="0" distL="0" distR="0" wp14:anchorId="5D3C5816" wp14:editId="155AD178">
                  <wp:extent cx="1808480" cy="368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3B106A3" w14:textId="77777777" w:rsidR="008D3EE5" w:rsidRDefault="008D3EE5" w:rsidP="00DF3C12">
            <w:pPr>
              <w:pStyle w:val="TAC"/>
              <w:rPr>
                <w:rFonts w:cs="Arial"/>
              </w:rPr>
            </w:pPr>
            <w:r>
              <w:rPr>
                <w:rFonts w:cs="Arial"/>
              </w:rPr>
              <w:t xml:space="preserve">100 kHz </w:t>
            </w:r>
          </w:p>
        </w:tc>
      </w:tr>
      <w:tr w:rsidR="008D3EE5" w14:paraId="5F129853" w14:textId="77777777" w:rsidTr="00DF3C1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9D9F9A" w14:textId="77777777" w:rsidR="008D3EE5" w:rsidRDefault="008D3EE5" w:rsidP="00DF3C12">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3400AC97" w14:textId="77777777" w:rsidR="008D3EE5" w:rsidRDefault="008D3EE5" w:rsidP="00DF3C12">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8E9E7F0" w14:textId="77777777" w:rsidR="008D3EE5" w:rsidRDefault="008D3EE5" w:rsidP="00DF3C12">
            <w:pPr>
              <w:pStyle w:val="TAC"/>
              <w:rPr>
                <w:lang w:val="sv-SE"/>
              </w:rPr>
            </w:pPr>
            <w:r>
              <w:rPr>
                <w:lang w:val="sv-SE"/>
              </w:rPr>
              <w:t xml:space="preserve">5.05 MHz </w:t>
            </w:r>
            <w:r>
              <w:sym w:font="Symbol" w:char="F0A3"/>
            </w:r>
            <w:r>
              <w:rPr>
                <w:lang w:val="sv-SE"/>
              </w:rPr>
              <w:t xml:space="preserve"> f_offset &lt;</w:t>
            </w:r>
          </w:p>
          <w:p w14:paraId="607395D0" w14:textId="77777777" w:rsidR="008D3EE5" w:rsidRDefault="008D3EE5" w:rsidP="00DF3C12">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4D472C2C" w14:textId="77777777" w:rsidR="008D3EE5" w:rsidRDefault="008D3EE5" w:rsidP="00DF3C12">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3E766522" w14:textId="77777777" w:rsidR="008D3EE5" w:rsidRDefault="008D3EE5" w:rsidP="00DF3C12">
            <w:pPr>
              <w:pStyle w:val="TAC"/>
              <w:rPr>
                <w:rFonts w:cs="Arial"/>
              </w:rPr>
            </w:pPr>
            <w:r>
              <w:rPr>
                <w:rFonts w:cs="Arial"/>
              </w:rPr>
              <w:t xml:space="preserve">100 kHz </w:t>
            </w:r>
          </w:p>
        </w:tc>
      </w:tr>
      <w:tr w:rsidR="008D3EE5" w14:paraId="6BD9FFCD" w14:textId="77777777" w:rsidTr="00DF3C1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76A9339" w14:textId="77777777" w:rsidR="008D3EE5" w:rsidRDefault="008D3EE5" w:rsidP="00DF3C12">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E9EE132" w14:textId="77777777" w:rsidR="008D3EE5" w:rsidRDefault="008D3EE5" w:rsidP="00DF3C12">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0324628" w14:textId="77777777" w:rsidR="008D3EE5" w:rsidRDefault="008D3EE5" w:rsidP="00DF3C12">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13BA4446" w14:textId="77777777" w:rsidR="008D3EE5" w:rsidRDefault="008D3EE5" w:rsidP="00DF3C12">
            <w:pPr>
              <w:pStyle w:val="TAC"/>
              <w:rPr>
                <w:rFonts w:cs="Arial"/>
              </w:rPr>
            </w:pPr>
            <w:r>
              <w:rPr>
                <w:rFonts w:cs="Arial"/>
              </w:rPr>
              <w:t xml:space="preserve">1MHz </w:t>
            </w:r>
          </w:p>
        </w:tc>
      </w:tr>
      <w:tr w:rsidR="008D3EE5" w:rsidRPr="00AB3358" w14:paraId="6325F776" w14:textId="77777777" w:rsidTr="00DF3C1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5375B87" w14:textId="77777777" w:rsidR="008D3EE5" w:rsidRDefault="008D3EE5" w:rsidP="00DF3C12">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57BF0DDA" w14:textId="77777777" w:rsidR="008D3EE5" w:rsidRDefault="008D3EE5" w:rsidP="00DF3C12">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57834CCB" w14:textId="77777777" w:rsidR="008D3EE5" w:rsidRDefault="008D3EE5" w:rsidP="00DF3C12">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42936367" w14:textId="77777777" w:rsidR="008D3EE5" w:rsidRDefault="008D3EE5" w:rsidP="008D3EE5"/>
    <w:p w14:paraId="2B5931B9" w14:textId="77777777" w:rsidR="008D3EE5" w:rsidRDefault="008D3EE5" w:rsidP="008D3EE5">
      <w:pPr>
        <w:pStyle w:val="Heading5"/>
      </w:pPr>
      <w:bookmarkStart w:id="1269" w:name="_Toc45893476"/>
      <w:bookmarkStart w:id="1270" w:name="_Toc44712163"/>
      <w:bookmarkStart w:id="1271" w:name="_Toc37267561"/>
      <w:bookmarkStart w:id="1272" w:name="_Toc37260173"/>
      <w:bookmarkStart w:id="1273" w:name="_Toc36817257"/>
      <w:bookmarkStart w:id="1274" w:name="_Toc29811705"/>
      <w:bookmarkStart w:id="1275" w:name="_Toc21127496"/>
      <w:bookmarkStart w:id="1276" w:name="_Toc53185367"/>
      <w:bookmarkStart w:id="1277" w:name="_Toc53185743"/>
      <w:bookmarkStart w:id="1278" w:name="_Toc57820219"/>
      <w:bookmarkStart w:id="1279" w:name="_Toc57821146"/>
      <w:bookmarkStart w:id="1280" w:name="_Toc61183422"/>
      <w:bookmarkStart w:id="1281" w:name="_Toc61183816"/>
      <w:bookmarkStart w:id="1282" w:name="_Toc61184208"/>
      <w:bookmarkStart w:id="1283" w:name="_Toc61184600"/>
      <w:bookmarkStart w:id="1284" w:name="_Toc61184990"/>
      <w:bookmarkStart w:id="1285" w:name="_Toc73962914"/>
      <w:r>
        <w:t>6.6.4.5.3</w:t>
      </w:r>
      <w:r>
        <w:tab/>
        <w:t xml:space="preserve">Basic limits </w:t>
      </w:r>
      <w:r>
        <w:rPr>
          <w:lang w:eastAsia="zh-CN"/>
        </w:rPr>
        <w:t>for Wide Area IAB-DU and Wide Area IAB-MT</w:t>
      </w:r>
      <w:r>
        <w:t xml:space="preserve"> (Category B)</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17D54EBE" w14:textId="77777777" w:rsidR="008D3EE5" w:rsidRDefault="008D3EE5" w:rsidP="008D3EE5">
      <w:pPr>
        <w:keepNext/>
        <w:rPr>
          <w:rFonts w:cs="v5.0.0"/>
        </w:rPr>
      </w:pPr>
      <w:r>
        <w:rPr>
          <w:rFonts w:cs="v5.0.0"/>
        </w:rPr>
        <w:t xml:space="preserve">For Category B Operating band unwanted emissions, the </w:t>
      </w:r>
      <w:r>
        <w:rPr>
          <w:rFonts w:cs="v5.0.0"/>
          <w:i/>
        </w:rPr>
        <w:t>basic limits</w:t>
      </w:r>
      <w:r>
        <w:rPr>
          <w:rFonts w:cs="v5.0.0"/>
        </w:rPr>
        <w:t xml:space="preserve"> in clause 6.6.4.5.3.1 shall be applied.</w:t>
      </w:r>
    </w:p>
    <w:p w14:paraId="6D3A7BE7" w14:textId="77777777" w:rsidR="008D3EE5" w:rsidRDefault="008D3EE5" w:rsidP="008D3EE5">
      <w:pPr>
        <w:pStyle w:val="Heading6"/>
      </w:pPr>
      <w:bookmarkStart w:id="1286" w:name="_Toc45893477"/>
      <w:bookmarkStart w:id="1287" w:name="_Toc44712164"/>
      <w:bookmarkStart w:id="1288" w:name="_Toc37267562"/>
      <w:bookmarkStart w:id="1289" w:name="_Toc37260174"/>
      <w:bookmarkStart w:id="1290" w:name="_Toc36817258"/>
      <w:bookmarkStart w:id="1291" w:name="_Toc29811706"/>
      <w:bookmarkStart w:id="1292" w:name="_Toc21127497"/>
      <w:bookmarkStart w:id="1293" w:name="_Toc53185368"/>
      <w:bookmarkStart w:id="1294" w:name="_Toc53185744"/>
      <w:bookmarkStart w:id="1295" w:name="_Toc57820220"/>
      <w:bookmarkStart w:id="1296" w:name="_Toc57821147"/>
      <w:bookmarkStart w:id="1297" w:name="_Toc61183423"/>
      <w:bookmarkStart w:id="1298" w:name="_Toc61183817"/>
      <w:bookmarkStart w:id="1299" w:name="_Toc61184209"/>
      <w:bookmarkStart w:id="1300" w:name="_Toc61184601"/>
      <w:bookmarkStart w:id="1301" w:name="_Toc61184991"/>
      <w:bookmarkStart w:id="1302" w:name="_Toc73962915"/>
      <w:r>
        <w:t>6.6.4.5.3.1</w:t>
      </w:r>
      <w:r>
        <w:tab/>
        <w:t>Category B</w:t>
      </w:r>
      <w:r>
        <w:rPr>
          <w:lang w:eastAsia="zh-CN"/>
        </w:rPr>
        <w:t xml:space="preserve"> requirements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77B0458D" w14:textId="77777777" w:rsidR="008D3EE5" w:rsidRDefault="008D3EE5" w:rsidP="008D3EE5">
      <w:pPr>
        <w:keepNext/>
        <w:rPr>
          <w:rFonts w:cs="v5.0.0"/>
        </w:rPr>
      </w:pPr>
      <w:r>
        <w:rPr>
          <w:rFonts w:cs="v5.0.0"/>
        </w:rPr>
        <w:t>For IAB-DU and IAB-MT operating in Bands n41, n77, n78, n79</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tables 6.6.4.5.3.1-1:</w:t>
      </w:r>
    </w:p>
    <w:p w14:paraId="40691D25" w14:textId="77777777" w:rsidR="008D3EE5" w:rsidRDefault="008D3EE5" w:rsidP="008D3EE5">
      <w:pPr>
        <w:pStyle w:val="TH"/>
        <w:rPr>
          <w:rFonts w:cs="v5.0.0"/>
        </w:rPr>
      </w:pPr>
      <w:r>
        <w:t xml:space="preserve">Table 6.6.4.5.3.1-1: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8D3EE5" w14:paraId="680F2DB9" w14:textId="77777777" w:rsidTr="00DF3C1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77777777" w:rsidR="008D3EE5" w:rsidRDefault="008D3EE5" w:rsidP="00DF3C12">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7777777" w:rsidR="008D3EE5" w:rsidRDefault="008D3EE5" w:rsidP="00DF3C12">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77777777" w:rsidR="008D3EE5" w:rsidRDefault="008D3EE5" w:rsidP="00DF3C12">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77777777" w:rsidR="008D3EE5" w:rsidRDefault="008D3EE5" w:rsidP="00DF3C12">
            <w:pPr>
              <w:pStyle w:val="TAH"/>
              <w:rPr>
                <w:rFonts w:cs="v5.0.0"/>
              </w:rPr>
            </w:pPr>
            <w:r>
              <w:rPr>
                <w:rFonts w:cs="v5.0.0"/>
                <w:i/>
              </w:rPr>
              <w:t>Measurement bandwidth</w:t>
            </w:r>
          </w:p>
        </w:tc>
      </w:tr>
      <w:tr w:rsidR="008D3EE5" w14:paraId="205B1F4D" w14:textId="77777777" w:rsidTr="00DF3C1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77777777" w:rsidR="008D3EE5" w:rsidRDefault="008D3EE5" w:rsidP="00DF3C12">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77777777" w:rsidR="008D3EE5" w:rsidRDefault="008D3EE5" w:rsidP="00DF3C12">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77777777" w:rsidR="008D3EE5" w:rsidRDefault="008D3EE5" w:rsidP="00DF3C12">
            <w:pPr>
              <w:pStyle w:val="TAC"/>
              <w:rPr>
                <w:rFonts w:cs="Arial"/>
              </w:rPr>
            </w:pPr>
            <w:r w:rsidRPr="0007214C">
              <w:rPr>
                <w:rFonts w:cs="Arial"/>
                <w:noProof/>
                <w:position w:val="-30"/>
                <w:lang w:val="en-US" w:eastAsia="zh-CN"/>
              </w:rPr>
              <w:drawing>
                <wp:inline distT="0" distB="0" distL="0" distR="0" wp14:anchorId="6F0C24F2" wp14:editId="316FE671">
                  <wp:extent cx="1808480" cy="368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71C7FDA9" w14:textId="77777777" w:rsidR="008D3EE5" w:rsidRDefault="008D3EE5" w:rsidP="00DF3C12">
            <w:pPr>
              <w:pStyle w:val="TAC"/>
              <w:rPr>
                <w:rFonts w:cs="Arial"/>
              </w:rPr>
            </w:pPr>
            <w:r>
              <w:rPr>
                <w:rFonts w:cs="Arial"/>
              </w:rPr>
              <w:t xml:space="preserve">100 kHz </w:t>
            </w:r>
          </w:p>
        </w:tc>
      </w:tr>
      <w:tr w:rsidR="008D3EE5" w14:paraId="51AE4006" w14:textId="77777777" w:rsidTr="00DF3C1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77777777" w:rsidR="008D3EE5" w:rsidRDefault="008D3EE5" w:rsidP="00DF3C12">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5ECF5AC0" w14:textId="77777777" w:rsidR="008D3EE5" w:rsidRDefault="008D3EE5" w:rsidP="00DF3C12">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77777777" w:rsidR="008D3EE5" w:rsidRDefault="008D3EE5" w:rsidP="00DF3C12">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58296554" w14:textId="77777777" w:rsidR="008D3EE5" w:rsidRDefault="008D3EE5" w:rsidP="00DF3C12">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77777777" w:rsidR="008D3EE5" w:rsidRDefault="008D3EE5" w:rsidP="00DF3C12">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77777777" w:rsidR="008D3EE5" w:rsidRDefault="008D3EE5" w:rsidP="00DF3C12">
            <w:pPr>
              <w:pStyle w:val="TAC"/>
              <w:rPr>
                <w:rFonts w:cs="Arial"/>
              </w:rPr>
            </w:pPr>
            <w:r>
              <w:rPr>
                <w:rFonts w:cs="Arial"/>
              </w:rPr>
              <w:t xml:space="preserve">100 kHz </w:t>
            </w:r>
          </w:p>
        </w:tc>
      </w:tr>
      <w:tr w:rsidR="008D3EE5" w14:paraId="01C74FBB" w14:textId="77777777" w:rsidTr="00DF3C1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77777777" w:rsidR="008D3EE5" w:rsidRDefault="008D3EE5" w:rsidP="00DF3C12">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77777777" w:rsidR="008D3EE5" w:rsidRDefault="008D3EE5" w:rsidP="00DF3C12">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7777777" w:rsidR="008D3EE5" w:rsidRDefault="008D3EE5" w:rsidP="00DF3C12">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77777777" w:rsidR="008D3EE5" w:rsidRDefault="008D3EE5" w:rsidP="00DF3C12">
            <w:pPr>
              <w:pStyle w:val="TAC"/>
              <w:rPr>
                <w:rFonts w:cs="Arial"/>
              </w:rPr>
            </w:pPr>
            <w:r>
              <w:rPr>
                <w:rFonts w:cs="Arial"/>
              </w:rPr>
              <w:t xml:space="preserve">1MHz </w:t>
            </w:r>
          </w:p>
        </w:tc>
      </w:tr>
      <w:tr w:rsidR="008D3EE5" w:rsidRPr="00AB3358" w14:paraId="297BC435" w14:textId="77777777" w:rsidTr="00DF3C1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77777777" w:rsidR="008D3EE5" w:rsidRDefault="008D3EE5" w:rsidP="00DF3C12">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011F4D55" w14:textId="77777777" w:rsidR="008D3EE5" w:rsidRDefault="008D3EE5" w:rsidP="00DF3C12">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8E6634A" w14:textId="77777777" w:rsidR="008D3EE5" w:rsidRDefault="008D3EE5" w:rsidP="00DF3C12">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C22FEAF" w14:textId="77777777" w:rsidR="008D3EE5" w:rsidRDefault="008D3EE5" w:rsidP="008D3EE5">
      <w:pPr>
        <w:rPr>
          <w:lang w:eastAsia="zh-CN"/>
        </w:rPr>
      </w:pPr>
    </w:p>
    <w:p w14:paraId="35913E1A" w14:textId="77777777" w:rsidR="008D3EE5" w:rsidRDefault="008D3EE5" w:rsidP="008D3EE5"/>
    <w:p w14:paraId="20084852" w14:textId="77777777" w:rsidR="008D3EE5" w:rsidRDefault="008D3EE5" w:rsidP="008D3EE5">
      <w:pPr>
        <w:pStyle w:val="Heading5"/>
      </w:pPr>
      <w:bookmarkStart w:id="1303" w:name="_Toc45893479"/>
      <w:bookmarkStart w:id="1304" w:name="_Toc44712166"/>
      <w:bookmarkStart w:id="1305" w:name="_Toc37267564"/>
      <w:bookmarkStart w:id="1306" w:name="_Toc37260176"/>
      <w:bookmarkStart w:id="1307" w:name="_Toc36817260"/>
      <w:bookmarkStart w:id="1308" w:name="_Toc29811708"/>
      <w:bookmarkStart w:id="1309" w:name="_Toc13080209"/>
      <w:bookmarkStart w:id="1310" w:name="_Toc53185369"/>
      <w:bookmarkStart w:id="1311" w:name="_Toc53185745"/>
      <w:bookmarkStart w:id="1312" w:name="_Toc57820221"/>
      <w:bookmarkStart w:id="1313" w:name="_Toc57821148"/>
      <w:bookmarkStart w:id="1314" w:name="_Toc61183424"/>
      <w:bookmarkStart w:id="1315" w:name="_Toc61183818"/>
      <w:bookmarkStart w:id="1316" w:name="_Toc61184210"/>
      <w:bookmarkStart w:id="1317" w:name="_Toc61184602"/>
      <w:bookmarkStart w:id="1318" w:name="_Toc61184992"/>
      <w:bookmarkStart w:id="1319" w:name="_Toc73962916"/>
      <w:r>
        <w:t>6.6.4.5.4</w:t>
      </w:r>
      <w:r>
        <w:tab/>
      </w:r>
      <w:r>
        <w:rPr>
          <w:i/>
        </w:rPr>
        <w:t>Basic limits</w:t>
      </w:r>
      <w:r>
        <w:t xml:space="preserve"> for Medium Range IAB-DU (Category A and B)</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78CB3DEA" w14:textId="77777777" w:rsidR="008D3EE5" w:rsidRDefault="008D3EE5" w:rsidP="008D3EE5">
      <w:pPr>
        <w:keepNext/>
        <w:rPr>
          <w:rFonts w:cs="v5.0.0"/>
        </w:rPr>
      </w:pPr>
      <w:r>
        <w:rPr>
          <w:rFonts w:cs="v5.0.0"/>
        </w:rPr>
        <w:t xml:space="preserve">For Medium Range IAB-DU, </w:t>
      </w:r>
      <w:r>
        <w:rPr>
          <w:rFonts w:cs="v5.0.0"/>
          <w:i/>
          <w:lang w:eastAsia="zh-CN"/>
        </w:rPr>
        <w:t>basic limits</w:t>
      </w:r>
      <w:r>
        <w:rPr>
          <w:rFonts w:cs="v5.0.0"/>
          <w:lang w:eastAsia="zh-CN"/>
        </w:rPr>
        <w:t xml:space="preserve"> are </w:t>
      </w:r>
      <w:r>
        <w:rPr>
          <w:rFonts w:cs="v5.0.0"/>
        </w:rPr>
        <w:t>specified in table 6.6.4.5.4-1</w:t>
      </w:r>
      <w:r>
        <w:rPr>
          <w:rFonts w:eastAsia="SimSun" w:cs="v5.0.0"/>
          <w:lang w:eastAsia="zh-CN"/>
        </w:rPr>
        <w:t xml:space="preserve"> and </w:t>
      </w:r>
      <w:r>
        <w:rPr>
          <w:rFonts w:cs="v5.0.0"/>
        </w:rPr>
        <w:t>table 6.6.4.5.4-</w:t>
      </w:r>
      <w:r>
        <w:rPr>
          <w:rFonts w:eastAsia="SimSun" w:cs="v5.0.0"/>
          <w:lang w:eastAsia="zh-CN"/>
        </w:rPr>
        <w:t>2</w:t>
      </w:r>
      <w:r>
        <w:rPr>
          <w:rFonts w:cs="v5.0.0"/>
        </w:rPr>
        <w:t>.</w:t>
      </w:r>
    </w:p>
    <w:p w14:paraId="281328D4" w14:textId="77777777" w:rsidR="008D3EE5" w:rsidRDefault="008D3EE5" w:rsidP="008D3EE5">
      <w:pPr>
        <w:keepNext/>
        <w:rPr>
          <w:rFonts w:cs="v5.0.0"/>
          <w:lang w:eastAsia="zh-CN"/>
        </w:rPr>
      </w:pPr>
      <w:r>
        <w:rPr>
          <w:lang w:eastAsia="zh-CN"/>
        </w:rPr>
        <w:t xml:space="preserve">For the tables in this clause </w:t>
      </w:r>
      <w:r>
        <w:t xml:space="preserve">for </w:t>
      </w:r>
      <w:r>
        <w:rPr>
          <w:i/>
        </w:rPr>
        <w:t>IAB type 1-H</w:t>
      </w:r>
      <w:r>
        <w:t xml:space="preserve"> </w:t>
      </w:r>
      <w:r w:rsidR="00A24CAD">
        <w:t xml:space="preserve"> </w:t>
      </w:r>
      <w:r>
        <w:t>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 xml:space="preserve">, </w:t>
      </w:r>
    </w:p>
    <w:p w14:paraId="0212195F" w14:textId="77777777" w:rsidR="008D3EE5" w:rsidRDefault="008D3EE5" w:rsidP="008D3EE5">
      <w:pPr>
        <w:pStyle w:val="TH"/>
      </w:pPr>
      <w:r>
        <w:t>Table 6.6.4.5.4-</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8D3EE5" w14:paraId="694E41C5" w14:textId="77777777" w:rsidTr="00DF3C1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77777777" w:rsidR="008D3EE5" w:rsidRDefault="008D3EE5" w:rsidP="00DF3C12">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A74982" w14:textId="77777777" w:rsidR="008D3EE5" w:rsidRDefault="008D3EE5" w:rsidP="00DF3C12">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07BBC860" w14:textId="77777777" w:rsidR="008D3EE5" w:rsidRDefault="008D3EE5" w:rsidP="00DF3C12">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A02D265" w14:textId="77777777" w:rsidR="008D3EE5" w:rsidRDefault="008D3EE5" w:rsidP="00DF3C12">
            <w:pPr>
              <w:pStyle w:val="TAH"/>
              <w:rPr>
                <w:rFonts w:eastAsia="SimSun" w:cs="Arial"/>
                <w:lang w:eastAsia="zh-CN"/>
              </w:rPr>
            </w:pPr>
            <w:r>
              <w:rPr>
                <w:rFonts w:cs="Arial"/>
                <w:i/>
              </w:rPr>
              <w:t xml:space="preserve">Measurement bandwidth </w:t>
            </w:r>
          </w:p>
        </w:tc>
      </w:tr>
      <w:tr w:rsidR="008D3EE5" w14:paraId="69E1F077" w14:textId="77777777" w:rsidTr="00DF3C1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77777777" w:rsidR="008D3EE5" w:rsidRDefault="008D3EE5" w:rsidP="00DF3C12">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3B5BA1AA" w14:textId="77777777" w:rsidR="008D3EE5" w:rsidRDefault="008D3EE5" w:rsidP="00DF3C12">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555C283" w14:textId="77777777" w:rsidR="008D3EE5" w:rsidRPr="008D3EE5" w:rsidRDefault="008D3EE5" w:rsidP="00DF3C12">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613E792" w14:textId="77777777" w:rsidR="008D3EE5" w:rsidRDefault="008D3EE5" w:rsidP="00DF3C12">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44A7868F" w14:textId="77777777" w:rsidR="008D3EE5" w:rsidRDefault="008D3EE5" w:rsidP="00DF3C12">
            <w:pPr>
              <w:pStyle w:val="TAC"/>
              <w:rPr>
                <w:rFonts w:cs="v5.0.0"/>
              </w:rPr>
            </w:pPr>
            <w:r>
              <w:rPr>
                <w:rFonts w:cs="v5.0.0"/>
              </w:rPr>
              <w:t xml:space="preserve">100 kHz </w:t>
            </w:r>
          </w:p>
        </w:tc>
      </w:tr>
      <w:tr w:rsidR="008D3EE5" w14:paraId="18FC4AA8" w14:textId="77777777" w:rsidTr="00DF3C1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77777777" w:rsidR="008D3EE5" w:rsidRDefault="008D3EE5" w:rsidP="00DF3C12">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8E34C3E" w14:textId="77777777" w:rsidR="008D3EE5" w:rsidRDefault="008D3EE5" w:rsidP="00DF3C12">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2F09A27" w14:textId="77777777" w:rsidR="008D3EE5" w:rsidRDefault="008D3EE5" w:rsidP="00DF3C12">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3356836A" w14:textId="77777777" w:rsidR="008D3EE5" w:rsidRDefault="008D3EE5" w:rsidP="00DF3C12">
            <w:pPr>
              <w:pStyle w:val="TAC"/>
              <w:rPr>
                <w:rFonts w:cs="v5.0.0"/>
              </w:rPr>
            </w:pPr>
            <w:r>
              <w:rPr>
                <w:rFonts w:cs="v5.0.0"/>
              </w:rPr>
              <w:t xml:space="preserve">100 kHz </w:t>
            </w:r>
          </w:p>
        </w:tc>
      </w:tr>
      <w:tr w:rsidR="008D3EE5" w14:paraId="3D522941" w14:textId="77777777" w:rsidTr="00DF3C1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7777777" w:rsidR="008D3EE5" w:rsidRDefault="008D3EE5" w:rsidP="00DF3C12">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31F9B770" w14:textId="77777777" w:rsidR="008D3EE5" w:rsidRDefault="008D3EE5" w:rsidP="00DF3C12">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53FF0CD1" w14:textId="77777777" w:rsidR="008D3EE5" w:rsidRDefault="008D3EE5" w:rsidP="00DF3C12">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7A9B928D" w14:textId="77777777" w:rsidR="008D3EE5" w:rsidRDefault="008D3EE5" w:rsidP="00DF3C12">
            <w:pPr>
              <w:pStyle w:val="TAC"/>
              <w:pBdr>
                <w:top w:val="single" w:sz="12" w:space="3" w:color="auto"/>
              </w:pBdr>
              <w:rPr>
                <w:rFonts w:cs="v5.0.0"/>
              </w:rPr>
            </w:pPr>
            <w:r>
              <w:t>100 kHz</w:t>
            </w:r>
          </w:p>
        </w:tc>
      </w:tr>
      <w:tr w:rsidR="008D3EE5" w:rsidRPr="00AB3358" w14:paraId="6262D864" w14:textId="77777777" w:rsidTr="00DF3C1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4056A2C" w14:textId="77777777" w:rsidR="008D3EE5" w:rsidRDefault="008D3EE5" w:rsidP="00DF3C12">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2EC6DF5F" w14:textId="77777777" w:rsidR="008D3EE5" w:rsidRDefault="008D3EE5" w:rsidP="00DF3C12">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1E73FAA2" w14:textId="77777777" w:rsidR="008D3EE5" w:rsidRDefault="008D3EE5" w:rsidP="00DF3C12">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5144F5F" w14:textId="77777777" w:rsidR="008D3EE5" w:rsidRDefault="008D3EE5" w:rsidP="008D3EE5">
      <w:pPr>
        <w:rPr>
          <w:lang w:eastAsia="zh-CN"/>
        </w:rPr>
      </w:pPr>
    </w:p>
    <w:p w14:paraId="77359738" w14:textId="77777777" w:rsidR="008D3EE5" w:rsidRDefault="008D3EE5" w:rsidP="008D3EE5">
      <w:pPr>
        <w:pStyle w:val="TH"/>
      </w:pPr>
      <w:r>
        <w:t>Table 6.6.4.5.4-</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8D3EE5" w14:paraId="3F40ED1F" w14:textId="77777777" w:rsidTr="00DF3C1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77777777" w:rsidR="008D3EE5" w:rsidRDefault="008D3EE5" w:rsidP="00DF3C12">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7777777" w:rsidR="008D3EE5" w:rsidRDefault="008D3EE5" w:rsidP="00DF3C12">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77777777" w:rsidR="008D3EE5" w:rsidRDefault="008D3EE5" w:rsidP="00DF3C12">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7B747F34" w14:textId="77777777" w:rsidR="008D3EE5" w:rsidRDefault="008D3EE5" w:rsidP="00DF3C12">
            <w:pPr>
              <w:pStyle w:val="TAH"/>
              <w:rPr>
                <w:rFonts w:eastAsia="SimSun" w:cs="Arial"/>
                <w:lang w:eastAsia="zh-CN"/>
              </w:rPr>
            </w:pPr>
            <w:r>
              <w:rPr>
                <w:rFonts w:cs="Arial"/>
                <w:i/>
              </w:rPr>
              <w:t xml:space="preserve">Measurement bandwidth </w:t>
            </w:r>
          </w:p>
        </w:tc>
      </w:tr>
      <w:tr w:rsidR="008D3EE5" w14:paraId="67B52A0C" w14:textId="77777777" w:rsidTr="00DF3C1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77777777" w:rsidR="008D3EE5" w:rsidRDefault="008D3EE5" w:rsidP="00DF3C12">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77777777" w:rsidR="008D3EE5" w:rsidRDefault="008D3EE5" w:rsidP="00DF3C12">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5BE96336" w14:textId="77777777" w:rsidR="008D3EE5" w:rsidRDefault="008D3EE5" w:rsidP="00DF3C12">
            <w:pPr>
              <w:pStyle w:val="TAC"/>
              <w:rPr>
                <w:rFonts w:cs="v5.0.0"/>
              </w:rPr>
            </w:pPr>
            <w:r>
              <w:rPr>
                <w:rFonts w:cs="Arial"/>
                <w:position w:val="-28"/>
              </w:rPr>
              <w:object w:dxaOrig="2730" w:dyaOrig="585" w14:anchorId="4F6A85CD">
                <v:shape id="_x0000_i1030" type="#_x0000_t75" style="width:136.5pt;height:28.8pt" o:ole="">
                  <v:imagedata r:id="rId27" o:title=""/>
                </v:shape>
                <o:OLEObject Type="Embed" ProgID="Equation.3" ShapeID="_x0000_i1030" DrawAspect="Content" ObjectID="_1684577373" r:id="rId28"/>
              </w:object>
            </w:r>
          </w:p>
        </w:tc>
        <w:tc>
          <w:tcPr>
            <w:tcW w:w="1430" w:type="dxa"/>
            <w:tcBorders>
              <w:top w:val="single" w:sz="4" w:space="0" w:color="auto"/>
              <w:left w:val="single" w:sz="4" w:space="0" w:color="auto"/>
              <w:bottom w:val="single" w:sz="4" w:space="0" w:color="auto"/>
              <w:right w:val="single" w:sz="4" w:space="0" w:color="auto"/>
            </w:tcBorders>
            <w:hideMark/>
          </w:tcPr>
          <w:p w14:paraId="239008FA" w14:textId="77777777" w:rsidR="008D3EE5" w:rsidRDefault="008D3EE5" w:rsidP="00DF3C12">
            <w:pPr>
              <w:pStyle w:val="TAC"/>
              <w:rPr>
                <w:rFonts w:cs="v5.0.0"/>
              </w:rPr>
            </w:pPr>
            <w:r>
              <w:rPr>
                <w:rFonts w:cs="v5.0.0"/>
              </w:rPr>
              <w:t xml:space="preserve">100 kHz </w:t>
            </w:r>
          </w:p>
        </w:tc>
      </w:tr>
      <w:tr w:rsidR="008D3EE5" w14:paraId="3BB68EB5" w14:textId="77777777" w:rsidTr="00DF3C1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77777777" w:rsidR="008D3EE5" w:rsidRDefault="008D3EE5" w:rsidP="00DF3C12">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77777777" w:rsidR="008D3EE5" w:rsidRDefault="008D3EE5" w:rsidP="00DF3C12">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77777777" w:rsidR="008D3EE5" w:rsidRDefault="008D3EE5" w:rsidP="00DF3C12">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77777777" w:rsidR="008D3EE5" w:rsidRDefault="008D3EE5" w:rsidP="00DF3C12">
            <w:pPr>
              <w:pStyle w:val="TAC"/>
              <w:rPr>
                <w:rFonts w:cs="v5.0.0"/>
              </w:rPr>
            </w:pPr>
            <w:r>
              <w:rPr>
                <w:rFonts w:cs="v5.0.0"/>
              </w:rPr>
              <w:t xml:space="preserve">100 kHz </w:t>
            </w:r>
          </w:p>
        </w:tc>
      </w:tr>
      <w:tr w:rsidR="008D3EE5" w14:paraId="01FB3276" w14:textId="77777777" w:rsidTr="00DF3C1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77777777" w:rsidR="008D3EE5" w:rsidRDefault="008D3EE5" w:rsidP="00DF3C12">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77777777" w:rsidR="008D3EE5" w:rsidRDefault="008D3EE5" w:rsidP="00DF3C12">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7777777" w:rsidR="008D3EE5" w:rsidRDefault="008D3EE5" w:rsidP="00DF3C12">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77777777" w:rsidR="008D3EE5" w:rsidRDefault="008D3EE5" w:rsidP="00DF3C12">
            <w:pPr>
              <w:pStyle w:val="TAC"/>
              <w:pBdr>
                <w:top w:val="single" w:sz="12" w:space="3" w:color="auto"/>
              </w:pBdr>
              <w:rPr>
                <w:rFonts w:cs="v5.0.0"/>
                <w:lang w:eastAsia="zh-CN"/>
              </w:rPr>
            </w:pPr>
            <w:r>
              <w:t>100 kHz</w:t>
            </w:r>
          </w:p>
        </w:tc>
      </w:tr>
      <w:tr w:rsidR="008D3EE5" w:rsidRPr="00AB3358" w14:paraId="172EA366" w14:textId="77777777" w:rsidTr="00DF3C1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77777777" w:rsidR="008D3EE5" w:rsidRDefault="008D3EE5" w:rsidP="00DF3C12">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77C3196" w14:textId="77777777" w:rsidR="008D3EE5" w:rsidRDefault="008D3EE5" w:rsidP="00DF3C12">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2872F4F" w14:textId="77777777" w:rsidR="008D3EE5" w:rsidRDefault="008D3EE5" w:rsidP="00DF3C12">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733F2E49" w14:textId="77777777" w:rsidR="008D3EE5" w:rsidRDefault="008D3EE5" w:rsidP="008D3EE5"/>
    <w:p w14:paraId="59DF9A22" w14:textId="77777777" w:rsidR="008D3EE5" w:rsidRDefault="008D3EE5" w:rsidP="008D3EE5">
      <w:pPr>
        <w:pStyle w:val="Heading5"/>
      </w:pPr>
      <w:bookmarkStart w:id="1320" w:name="_Toc45893480"/>
      <w:bookmarkStart w:id="1321" w:name="_Toc44712167"/>
      <w:bookmarkStart w:id="1322" w:name="_Toc37267565"/>
      <w:bookmarkStart w:id="1323" w:name="_Toc37260177"/>
      <w:bookmarkStart w:id="1324" w:name="_Toc36817261"/>
      <w:bookmarkStart w:id="1325" w:name="_Toc29811709"/>
      <w:bookmarkStart w:id="1326" w:name="_Toc13080210"/>
      <w:bookmarkStart w:id="1327" w:name="_Toc53185370"/>
      <w:bookmarkStart w:id="1328" w:name="_Toc53185746"/>
      <w:bookmarkStart w:id="1329" w:name="_Toc57820222"/>
      <w:bookmarkStart w:id="1330" w:name="_Toc57821149"/>
      <w:bookmarkStart w:id="1331" w:name="_Toc61183425"/>
      <w:bookmarkStart w:id="1332" w:name="_Toc61183819"/>
      <w:bookmarkStart w:id="1333" w:name="_Toc61184211"/>
      <w:bookmarkStart w:id="1334" w:name="_Toc61184603"/>
      <w:bookmarkStart w:id="1335" w:name="_Toc61184993"/>
      <w:bookmarkStart w:id="1336" w:name="_Toc73962917"/>
      <w:r>
        <w:t>6.6.4.5.5</w:t>
      </w:r>
      <w:r>
        <w:tab/>
      </w:r>
      <w:r>
        <w:rPr>
          <w:i/>
        </w:rPr>
        <w:t>Basic limits</w:t>
      </w:r>
      <w:r>
        <w:t xml:space="preserve"> </w:t>
      </w:r>
      <w:r>
        <w:rPr>
          <w:lang w:eastAsia="zh-CN"/>
        </w:rPr>
        <w:t>for Local Area IAB-DU and Local Area IAB-MT (Category A and B)</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7228EEAE" w14:textId="77777777" w:rsidR="008D3EE5" w:rsidRDefault="008D3EE5" w:rsidP="008D3EE5">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6.6.4.5.4</w:t>
      </w:r>
      <w:r>
        <w:rPr>
          <w:lang w:eastAsia="zh-CN"/>
        </w:rPr>
        <w:t>-</w:t>
      </w:r>
      <w:r>
        <w:t>1.</w:t>
      </w:r>
    </w:p>
    <w:p w14:paraId="27596B5E" w14:textId="77777777" w:rsidR="008D3EE5" w:rsidRDefault="008D3EE5" w:rsidP="008D3EE5">
      <w:pPr>
        <w:pStyle w:val="TH"/>
        <w:rPr>
          <w:rFonts w:cs="v5.0.0"/>
        </w:rPr>
      </w:pPr>
      <w:r>
        <w:t xml:space="preserve">Table </w:t>
      </w:r>
      <w:r>
        <w:rPr>
          <w:rFonts w:cs="v5.0.0"/>
        </w:rPr>
        <w:t>6.6.4.5.4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8D3EE5" w14:paraId="0148E566" w14:textId="77777777" w:rsidTr="00DF3C1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77777777" w:rsidR="008D3EE5" w:rsidRDefault="008D3EE5" w:rsidP="00DF3C12">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77777777" w:rsidR="008D3EE5" w:rsidRDefault="008D3EE5" w:rsidP="00DF3C12">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7777777" w:rsidR="008D3EE5" w:rsidRDefault="008D3EE5" w:rsidP="00DF3C12">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77777777" w:rsidR="008D3EE5" w:rsidRDefault="008D3EE5" w:rsidP="00DF3C12">
            <w:pPr>
              <w:pStyle w:val="TAH"/>
              <w:rPr>
                <w:rFonts w:eastAsia="SimSun" w:cs="v5.0.0"/>
                <w:lang w:eastAsia="zh-CN"/>
              </w:rPr>
            </w:pPr>
            <w:r>
              <w:rPr>
                <w:rFonts w:cs="v5.0.0"/>
                <w:i/>
              </w:rPr>
              <w:t xml:space="preserve">Measurement bandwidth </w:t>
            </w:r>
          </w:p>
        </w:tc>
      </w:tr>
      <w:tr w:rsidR="008D3EE5" w14:paraId="231ABC13" w14:textId="77777777" w:rsidTr="00DF3C1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77777777" w:rsidR="008D3EE5" w:rsidRDefault="008D3EE5" w:rsidP="00DF3C12">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77777777" w:rsidR="008D3EE5" w:rsidRDefault="008D3EE5" w:rsidP="00DF3C12">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77777777" w:rsidR="008D3EE5" w:rsidRDefault="008D3EE5" w:rsidP="00DF3C12">
            <w:pPr>
              <w:pStyle w:val="TAC"/>
              <w:rPr>
                <w:rFonts w:cs="Arial"/>
              </w:rPr>
            </w:pPr>
            <w:r>
              <w:rPr>
                <w:rFonts w:cs="Arial"/>
                <w:position w:val="-28"/>
              </w:rPr>
              <w:object w:dxaOrig="3045" w:dyaOrig="585" w14:anchorId="449BDBE5">
                <v:shape id="_x0000_i1031" type="#_x0000_t75" style="width:151.5pt;height:28.8pt" o:ole="">
                  <v:imagedata r:id="rId29" o:title=""/>
                </v:shape>
                <o:OLEObject Type="Embed" ProgID="Equation.3" ShapeID="_x0000_i1031" DrawAspect="Content" ObjectID="_1684577374" r:id="rId30"/>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77777777" w:rsidR="008D3EE5" w:rsidRDefault="008D3EE5" w:rsidP="00DF3C12">
            <w:pPr>
              <w:pStyle w:val="TAC"/>
              <w:rPr>
                <w:rFonts w:cs="Arial"/>
              </w:rPr>
            </w:pPr>
            <w:r>
              <w:rPr>
                <w:rFonts w:cs="Arial"/>
              </w:rPr>
              <w:t xml:space="preserve">100 kHz </w:t>
            </w:r>
          </w:p>
        </w:tc>
      </w:tr>
      <w:tr w:rsidR="008D3EE5" w14:paraId="5B492ABE" w14:textId="77777777" w:rsidTr="00DF3C1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77777777" w:rsidR="008D3EE5" w:rsidRDefault="008D3EE5" w:rsidP="00DF3C12">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77777777" w:rsidR="008D3EE5" w:rsidRDefault="008D3EE5" w:rsidP="00DF3C12">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77777777" w:rsidR="008D3EE5" w:rsidRDefault="008D3EE5" w:rsidP="00DF3C12">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77777777" w:rsidR="008D3EE5" w:rsidRDefault="008D3EE5" w:rsidP="00DF3C12">
            <w:pPr>
              <w:pStyle w:val="TAC"/>
              <w:rPr>
                <w:rFonts w:cs="Arial"/>
              </w:rPr>
            </w:pPr>
            <w:r>
              <w:rPr>
                <w:rFonts w:cs="Arial"/>
              </w:rPr>
              <w:t xml:space="preserve">100 kHz </w:t>
            </w:r>
          </w:p>
        </w:tc>
      </w:tr>
      <w:tr w:rsidR="008D3EE5" w14:paraId="4FEFE306" w14:textId="77777777" w:rsidTr="00DF3C1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77777777" w:rsidR="008D3EE5" w:rsidRDefault="008D3EE5" w:rsidP="00DF3C12">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77777777" w:rsidR="008D3EE5" w:rsidRDefault="008D3EE5" w:rsidP="00DF3C12">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7777777" w:rsidR="008D3EE5" w:rsidRDefault="008D3EE5" w:rsidP="00DF3C12">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77777777" w:rsidR="008D3EE5" w:rsidRDefault="008D3EE5" w:rsidP="00DF3C12">
            <w:pPr>
              <w:pStyle w:val="TAC"/>
              <w:rPr>
                <w:rFonts w:cs="Arial"/>
              </w:rPr>
            </w:pPr>
            <w:r>
              <w:rPr>
                <w:rFonts w:cs="Arial"/>
              </w:rPr>
              <w:t xml:space="preserve">100 kHz </w:t>
            </w:r>
          </w:p>
        </w:tc>
      </w:tr>
      <w:tr w:rsidR="008D3EE5" w:rsidRPr="00AB3358" w14:paraId="48BA9F32" w14:textId="77777777" w:rsidTr="00DF3C1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77777777" w:rsidR="008D3EE5" w:rsidRDefault="008D3EE5" w:rsidP="00DF3C12">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4123146" w14:textId="77777777" w:rsidR="008D3EE5" w:rsidRDefault="008D3EE5" w:rsidP="00DF3C12">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8F922D9" w14:textId="77777777" w:rsidR="008D3EE5" w:rsidRDefault="008D3EE5" w:rsidP="00DF3C12">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A7A1C21" w14:textId="77777777" w:rsidR="008D3EE5" w:rsidRDefault="008D3EE5" w:rsidP="008D3EE5"/>
    <w:p w14:paraId="7995E518" w14:textId="77777777" w:rsidR="008D3EE5" w:rsidRDefault="008D3EE5" w:rsidP="008D3EE5">
      <w:pPr>
        <w:pStyle w:val="Heading5"/>
      </w:pPr>
      <w:bookmarkStart w:id="1337" w:name="_Toc45893481"/>
      <w:bookmarkStart w:id="1338" w:name="_Toc44712168"/>
      <w:bookmarkStart w:id="1339" w:name="_Toc37267566"/>
      <w:bookmarkStart w:id="1340" w:name="_Toc37260178"/>
      <w:bookmarkStart w:id="1341" w:name="_Toc36817262"/>
      <w:bookmarkStart w:id="1342" w:name="_Toc29811710"/>
      <w:bookmarkStart w:id="1343" w:name="_Toc13080211"/>
      <w:bookmarkStart w:id="1344" w:name="_Toc53185371"/>
      <w:bookmarkStart w:id="1345" w:name="_Toc53185747"/>
      <w:bookmarkStart w:id="1346" w:name="_Toc57820223"/>
      <w:bookmarkStart w:id="1347" w:name="_Toc57821150"/>
      <w:bookmarkStart w:id="1348" w:name="_Toc61183426"/>
      <w:bookmarkStart w:id="1349" w:name="_Toc61183820"/>
      <w:bookmarkStart w:id="1350" w:name="_Toc61184212"/>
      <w:bookmarkStart w:id="1351" w:name="_Toc61184604"/>
      <w:bookmarkStart w:id="1352" w:name="_Toc61184994"/>
      <w:bookmarkStart w:id="1353" w:name="_Toc73962918"/>
      <w:bookmarkStart w:id="1354" w:name="_Toc21127502"/>
      <w:r>
        <w:t>6.6.4.5.5</w:t>
      </w:r>
      <w:r>
        <w:tab/>
      </w:r>
      <w:r>
        <w:rPr>
          <w:i/>
        </w:rPr>
        <w:t>Basic limits</w:t>
      </w:r>
      <w:r>
        <w:t xml:space="preserve"> for additional requirements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0682B206" w14:textId="77777777" w:rsidR="008D3EE5" w:rsidRDefault="008D3EE5" w:rsidP="008D3EE5">
      <w:pPr>
        <w:pStyle w:val="Heading6"/>
      </w:pPr>
      <w:bookmarkStart w:id="1355" w:name="_Toc45893482"/>
      <w:bookmarkStart w:id="1356" w:name="_Toc44712169"/>
      <w:bookmarkStart w:id="1357" w:name="_Toc37267567"/>
      <w:bookmarkStart w:id="1358" w:name="_Toc37260179"/>
      <w:bookmarkStart w:id="1359" w:name="_Toc36817263"/>
      <w:bookmarkStart w:id="1360" w:name="_Toc29811711"/>
      <w:bookmarkStart w:id="1361" w:name="_Toc53185372"/>
      <w:bookmarkStart w:id="1362" w:name="_Toc53185748"/>
      <w:bookmarkStart w:id="1363" w:name="_Toc57820224"/>
      <w:bookmarkStart w:id="1364" w:name="_Toc57821151"/>
      <w:bookmarkStart w:id="1365" w:name="_Toc61183427"/>
      <w:bookmarkStart w:id="1366" w:name="_Toc61183821"/>
      <w:bookmarkStart w:id="1367" w:name="_Toc61184213"/>
      <w:bookmarkStart w:id="1368" w:name="_Toc61184605"/>
      <w:bookmarkStart w:id="1369" w:name="_Toc61184995"/>
      <w:bookmarkStart w:id="1370" w:name="_Toc73962919"/>
      <w:r>
        <w:t>6.6.4.5.5.1</w:t>
      </w:r>
      <w:r>
        <w:tab/>
        <w:t>Limits in FCC Title 47</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5EF43DA9" w14:textId="77777777" w:rsidR="008D3EE5" w:rsidRDefault="008D3EE5" w:rsidP="008D3EE5">
      <w:r>
        <w:t>In addition to the requirements in clauses 6.6.4.2.1, 6.6.4.2.2, 6.6.4.2.3 and 6.6.4.2.4, the IAB-DU and IAB-MT may have to comply with the applicable emission limits established by FCC Title 47 [</w:t>
      </w:r>
      <w:r w:rsidR="00BA6BAA">
        <w:t>7</w:t>
      </w:r>
      <w:r>
        <w:t>], when deployed in regions where those limits are applied, and under the conditions declared by the manufacturer.</w:t>
      </w:r>
    </w:p>
    <w:p w14:paraId="5AEE600C" w14:textId="77777777" w:rsidR="008D3EE5" w:rsidRPr="008C3753" w:rsidRDefault="008D3EE5" w:rsidP="008D3EE5">
      <w:pPr>
        <w:pStyle w:val="Heading5"/>
      </w:pPr>
      <w:bookmarkStart w:id="1371" w:name="_Toc21099983"/>
      <w:bookmarkStart w:id="1372" w:name="_Toc29809781"/>
      <w:bookmarkStart w:id="1373" w:name="_Toc36645166"/>
      <w:bookmarkStart w:id="1374" w:name="_Toc37272220"/>
      <w:bookmarkStart w:id="1375" w:name="_Toc45884466"/>
      <w:bookmarkStart w:id="1376" w:name="_Toc53182489"/>
      <w:bookmarkStart w:id="1377" w:name="_Toc58860230"/>
      <w:bookmarkStart w:id="1378" w:name="_Toc61182355"/>
      <w:bookmarkStart w:id="1379" w:name="_Toc73962920"/>
      <w:r w:rsidRPr="008C3753">
        <w:t>6.6.4.</w:t>
      </w:r>
      <w:r>
        <w:t>5</w:t>
      </w:r>
      <w:r w:rsidRPr="008C3753">
        <w:t>.</w:t>
      </w:r>
      <w:r>
        <w:t>6</w:t>
      </w:r>
      <w:r w:rsidRPr="008C3753">
        <w:tab/>
      </w:r>
      <w:bookmarkEnd w:id="1371"/>
      <w:bookmarkEnd w:id="1372"/>
      <w:bookmarkEnd w:id="1373"/>
      <w:bookmarkEnd w:id="1374"/>
      <w:bookmarkEnd w:id="1375"/>
      <w:bookmarkEnd w:id="1376"/>
      <w:bookmarkEnd w:id="1377"/>
      <w:bookmarkEnd w:id="1378"/>
      <w:r w:rsidR="00AB3799">
        <w:rPr>
          <w:i/>
        </w:rPr>
        <w:t>IAB type 1-H</w:t>
      </w:r>
      <w:bookmarkEnd w:id="1379"/>
    </w:p>
    <w:p w14:paraId="05E79C88" w14:textId="77777777" w:rsidR="008D3EE5" w:rsidRDefault="008D3EE5" w:rsidP="008D3EE5">
      <w:r>
        <w:t xml:space="preserve">The operating band unwanted emissions requirements for </w:t>
      </w:r>
      <w:r w:rsidR="00AB3799">
        <w:rPr>
          <w:i/>
        </w:rPr>
        <w:t>IAB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216CBDAA" w14:textId="77777777" w:rsidR="008D3EE5" w:rsidRDefault="008D3EE5" w:rsidP="008D3EE5">
      <w:pPr>
        <w:pStyle w:val="NO"/>
      </w:pPr>
      <w:r>
        <w:t>NOTE:</w:t>
      </w:r>
      <w:r>
        <w:tab/>
        <w:t xml:space="preserve">Conformance to the </w:t>
      </w:r>
      <w:r w:rsidR="00AB3799">
        <w:rPr>
          <w:i/>
        </w:rPr>
        <w:t>IAB type 1-H</w:t>
      </w:r>
      <w:r>
        <w:t xml:space="preserve"> operating band unwanted emission requirement can be demonstrated by meeting at least one of the following criteria as determined by the manufacturer:</w:t>
      </w:r>
    </w:p>
    <w:p w14:paraId="63B4D555" w14:textId="77777777" w:rsidR="008D3EE5" w:rsidRDefault="008D3EE5" w:rsidP="008D3EE5">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2B690F06" w14:textId="77777777" w:rsidR="008D3EE5" w:rsidRDefault="008D3EE5" w:rsidP="008D3EE5">
      <w:pPr>
        <w:pStyle w:val="NO"/>
      </w:pPr>
      <w:r>
        <w:tab/>
        <w:t>Or</w:t>
      </w:r>
    </w:p>
    <w:p w14:paraId="7872174B" w14:textId="77777777" w:rsidR="008D3EE5" w:rsidRDefault="008D3EE5" w:rsidP="008D3EE5">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4BF48857" w14:textId="77777777" w:rsidR="008D3EE5" w:rsidRPr="008C3753" w:rsidRDefault="008D3EE5" w:rsidP="008D3EE5">
      <w:pPr>
        <w:pStyle w:val="Heading3"/>
      </w:pPr>
      <w:bookmarkStart w:id="1380" w:name="_Toc21099984"/>
      <w:bookmarkStart w:id="1381" w:name="_Toc29809782"/>
      <w:bookmarkStart w:id="1382" w:name="_Toc36645167"/>
      <w:bookmarkStart w:id="1383" w:name="_Toc37272221"/>
      <w:bookmarkStart w:id="1384" w:name="_Toc45884467"/>
      <w:bookmarkStart w:id="1385" w:name="_Toc53182490"/>
      <w:bookmarkStart w:id="1386" w:name="_Toc58860231"/>
      <w:bookmarkStart w:id="1387" w:name="_Toc61182356"/>
      <w:bookmarkStart w:id="1388" w:name="_Toc73962921"/>
      <w:r w:rsidRPr="008C3753">
        <w:t>6.6.5</w:t>
      </w:r>
      <w:r w:rsidRPr="008C3753">
        <w:tab/>
        <w:t>Transmitter spurious emissions</w:t>
      </w:r>
      <w:bookmarkEnd w:id="1380"/>
      <w:bookmarkEnd w:id="1381"/>
      <w:bookmarkEnd w:id="1382"/>
      <w:bookmarkEnd w:id="1383"/>
      <w:bookmarkEnd w:id="1384"/>
      <w:bookmarkEnd w:id="1385"/>
      <w:bookmarkEnd w:id="1386"/>
      <w:bookmarkEnd w:id="1387"/>
      <w:bookmarkEnd w:id="1388"/>
    </w:p>
    <w:p w14:paraId="7F1F4140" w14:textId="77777777" w:rsidR="008D3EE5" w:rsidRPr="008C3753" w:rsidRDefault="008D3EE5" w:rsidP="008D3EE5">
      <w:pPr>
        <w:pStyle w:val="Heading4"/>
      </w:pPr>
      <w:bookmarkStart w:id="1389" w:name="_Toc21099985"/>
      <w:bookmarkStart w:id="1390" w:name="_Toc29809783"/>
      <w:bookmarkStart w:id="1391" w:name="_Toc36645168"/>
      <w:bookmarkStart w:id="1392" w:name="_Toc37272222"/>
      <w:bookmarkStart w:id="1393" w:name="_Toc45884468"/>
      <w:bookmarkStart w:id="1394" w:name="_Toc53182491"/>
      <w:bookmarkStart w:id="1395" w:name="_Toc58860232"/>
      <w:bookmarkStart w:id="1396" w:name="_Toc61182357"/>
      <w:bookmarkStart w:id="1397" w:name="_Toc73962922"/>
      <w:r w:rsidRPr="008C3753">
        <w:t>6.6.5.1</w:t>
      </w:r>
      <w:r w:rsidRPr="008C3753">
        <w:tab/>
        <w:t>Definition and applicability</w:t>
      </w:r>
      <w:bookmarkEnd w:id="1389"/>
      <w:bookmarkEnd w:id="1390"/>
      <w:bookmarkEnd w:id="1391"/>
      <w:bookmarkEnd w:id="1392"/>
      <w:bookmarkEnd w:id="1393"/>
      <w:bookmarkEnd w:id="1394"/>
      <w:bookmarkEnd w:id="1395"/>
      <w:bookmarkEnd w:id="1396"/>
      <w:bookmarkEnd w:id="1397"/>
    </w:p>
    <w:p w14:paraId="6D1737AC" w14:textId="77777777" w:rsidR="008D3EE5" w:rsidRDefault="008D3EE5" w:rsidP="008D3EE5">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w:t>
      </w:r>
      <w:r w:rsidR="00BA6BAA">
        <w:t>5</w:t>
      </w:r>
      <w:r>
        <w:t>].</w:t>
      </w:r>
    </w:p>
    <w:p w14:paraId="2EBFB267" w14:textId="77777777" w:rsidR="008D3EE5" w:rsidRDefault="008D3EE5" w:rsidP="008D3EE5">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w:t>
      </w:r>
      <w:r w:rsidR="00BA6BAA">
        <w:t>5</w:t>
      </w:r>
      <w:r>
        <w:t>].</w:t>
      </w:r>
    </w:p>
    <w:p w14:paraId="0B2BE912" w14:textId="77777777" w:rsidR="008D3EE5" w:rsidRDefault="008D3EE5" w:rsidP="008D3EE5">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2E990E3D" w14:textId="77777777" w:rsidR="008D3EE5" w:rsidRDefault="008D3EE5" w:rsidP="008D3EE5">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40C40490" w14:textId="77777777" w:rsidR="008D3EE5" w:rsidRDefault="008D3EE5" w:rsidP="008D3EE5">
      <w:pPr>
        <w:rPr>
          <w:rFonts w:cs="v5.0.0"/>
        </w:rPr>
      </w:pPr>
      <w:r>
        <w:rPr>
          <w:rFonts w:cs="v5.0.0"/>
        </w:rPr>
        <w:t>Unless otherwise stated, all requirements are measured as mean power (RMS).</w:t>
      </w:r>
    </w:p>
    <w:p w14:paraId="3AEFF050" w14:textId="77777777" w:rsidR="008D3EE5" w:rsidRPr="008C3753" w:rsidRDefault="008D3EE5" w:rsidP="008D3EE5">
      <w:pPr>
        <w:pStyle w:val="Heading4"/>
      </w:pPr>
      <w:bookmarkStart w:id="1398" w:name="_Toc29809784"/>
      <w:bookmarkStart w:id="1399" w:name="_Toc36645169"/>
      <w:bookmarkStart w:id="1400" w:name="_Toc37272223"/>
      <w:bookmarkStart w:id="1401" w:name="_Toc45884469"/>
      <w:bookmarkStart w:id="1402" w:name="_Toc53182492"/>
      <w:bookmarkStart w:id="1403" w:name="_Toc58860233"/>
      <w:bookmarkStart w:id="1404" w:name="_Toc61182358"/>
      <w:bookmarkStart w:id="1405" w:name="_Toc73962923"/>
      <w:r w:rsidRPr="008C3753">
        <w:t>6.6.5.2</w:t>
      </w:r>
      <w:r w:rsidRPr="008C3753">
        <w:tab/>
        <w:t>Minimum requirement</w:t>
      </w:r>
      <w:bookmarkEnd w:id="1398"/>
      <w:bookmarkEnd w:id="1399"/>
      <w:bookmarkEnd w:id="1400"/>
      <w:bookmarkEnd w:id="1401"/>
      <w:bookmarkEnd w:id="1402"/>
      <w:bookmarkEnd w:id="1403"/>
      <w:bookmarkEnd w:id="1404"/>
      <w:bookmarkEnd w:id="1405"/>
    </w:p>
    <w:p w14:paraId="21E30B66" w14:textId="77777777" w:rsidR="008D3EE5" w:rsidRPr="008C3753" w:rsidRDefault="008D3EE5" w:rsidP="008D3EE5">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E3915D5" w14:textId="77777777" w:rsidR="008D3EE5" w:rsidRPr="008C3753" w:rsidRDefault="008D3EE5" w:rsidP="008D3EE5">
      <w:r w:rsidRPr="008C3753">
        <w:t xml:space="preserve">The minimum requirement for </w:t>
      </w:r>
      <w:r w:rsidR="00AB3799">
        <w:rPr>
          <w:i/>
        </w:rPr>
        <w:t>IAB type 1-H</w:t>
      </w:r>
      <w:r>
        <w:rPr>
          <w:i/>
        </w:rPr>
        <w:t xml:space="preserve"> </w:t>
      </w:r>
      <w:r w:rsidRPr="008C3753">
        <w:t xml:space="preserve"> </w:t>
      </w:r>
      <w:r>
        <w:t>are</w:t>
      </w:r>
      <w:r w:rsidRPr="008C3753">
        <w:t xml:space="preserve"> defined in TS 38.1</w:t>
      </w:r>
      <w:r>
        <w:t>74</w:t>
      </w:r>
      <w:r w:rsidRPr="008C3753">
        <w:t> [</w:t>
      </w:r>
      <w:r w:rsidR="00BA6BAA">
        <w:t>2</w:t>
      </w:r>
      <w:r w:rsidRPr="008C3753">
        <w:t>], clause 6.6.5.</w:t>
      </w:r>
    </w:p>
    <w:p w14:paraId="0F0754B0" w14:textId="77777777" w:rsidR="008D3EE5" w:rsidRPr="008C3753" w:rsidRDefault="008D3EE5" w:rsidP="008D3EE5">
      <w:pPr>
        <w:pStyle w:val="Heading4"/>
      </w:pPr>
      <w:bookmarkStart w:id="1406" w:name="_Toc21099987"/>
      <w:bookmarkStart w:id="1407" w:name="_Toc29809785"/>
      <w:bookmarkStart w:id="1408" w:name="_Toc36645170"/>
      <w:bookmarkStart w:id="1409" w:name="_Toc37272224"/>
      <w:bookmarkStart w:id="1410" w:name="_Toc45884470"/>
      <w:bookmarkStart w:id="1411" w:name="_Toc53182493"/>
      <w:bookmarkStart w:id="1412" w:name="_Toc58860234"/>
      <w:bookmarkStart w:id="1413" w:name="_Toc61182359"/>
      <w:bookmarkStart w:id="1414" w:name="_Toc73962924"/>
      <w:r w:rsidRPr="008C3753">
        <w:t>6.6.5.3</w:t>
      </w:r>
      <w:r w:rsidRPr="008C3753">
        <w:tab/>
        <w:t>Test purpose</w:t>
      </w:r>
      <w:bookmarkEnd w:id="1406"/>
      <w:bookmarkEnd w:id="1407"/>
      <w:bookmarkEnd w:id="1408"/>
      <w:bookmarkEnd w:id="1409"/>
      <w:bookmarkEnd w:id="1410"/>
      <w:bookmarkEnd w:id="1411"/>
      <w:bookmarkEnd w:id="1412"/>
      <w:bookmarkEnd w:id="1413"/>
      <w:bookmarkEnd w:id="1414"/>
    </w:p>
    <w:p w14:paraId="2748A248" w14:textId="77777777" w:rsidR="008D3EE5" w:rsidRPr="008C3753" w:rsidRDefault="008D3EE5" w:rsidP="008D3EE5">
      <w:pPr>
        <w:rPr>
          <w:rFonts w:cs="v4.2.0"/>
        </w:rPr>
      </w:pPr>
      <w:r w:rsidRPr="008C3753">
        <w:rPr>
          <w:rFonts w:cs="v4.2.0"/>
        </w:rPr>
        <w:t>This test measures conducted spurious emissions while the transmitter is in operation.</w:t>
      </w:r>
    </w:p>
    <w:p w14:paraId="28865C6E" w14:textId="77777777" w:rsidR="008D3EE5" w:rsidRPr="008C3753" w:rsidRDefault="008D3EE5" w:rsidP="008D3EE5">
      <w:pPr>
        <w:pStyle w:val="Heading4"/>
      </w:pPr>
      <w:bookmarkStart w:id="1415" w:name="_Toc21099988"/>
      <w:bookmarkStart w:id="1416" w:name="_Toc29809786"/>
      <w:bookmarkStart w:id="1417" w:name="_Toc36645171"/>
      <w:bookmarkStart w:id="1418" w:name="_Toc37272225"/>
      <w:bookmarkStart w:id="1419" w:name="_Toc45884471"/>
      <w:bookmarkStart w:id="1420" w:name="_Toc53182494"/>
      <w:bookmarkStart w:id="1421" w:name="_Toc58860235"/>
      <w:bookmarkStart w:id="1422" w:name="_Toc61182360"/>
      <w:bookmarkStart w:id="1423" w:name="_Toc73962925"/>
      <w:r w:rsidRPr="008C3753">
        <w:t>6.6.5.4</w:t>
      </w:r>
      <w:r w:rsidRPr="008C3753">
        <w:tab/>
        <w:t>Method of test</w:t>
      </w:r>
      <w:bookmarkEnd w:id="1415"/>
      <w:bookmarkEnd w:id="1416"/>
      <w:bookmarkEnd w:id="1417"/>
      <w:bookmarkEnd w:id="1418"/>
      <w:bookmarkEnd w:id="1419"/>
      <w:bookmarkEnd w:id="1420"/>
      <w:bookmarkEnd w:id="1421"/>
      <w:bookmarkEnd w:id="1422"/>
      <w:bookmarkEnd w:id="1423"/>
    </w:p>
    <w:p w14:paraId="4594AB3F" w14:textId="77777777" w:rsidR="008D3EE5" w:rsidRPr="008C3753" w:rsidRDefault="008D3EE5" w:rsidP="008D3EE5">
      <w:pPr>
        <w:pStyle w:val="Heading5"/>
      </w:pPr>
      <w:bookmarkStart w:id="1424" w:name="_Toc21099989"/>
      <w:bookmarkStart w:id="1425" w:name="_Toc29809787"/>
      <w:bookmarkStart w:id="1426" w:name="_Toc36645172"/>
      <w:bookmarkStart w:id="1427" w:name="_Toc37272226"/>
      <w:bookmarkStart w:id="1428" w:name="_Toc45884472"/>
      <w:bookmarkStart w:id="1429" w:name="_Toc53182495"/>
      <w:bookmarkStart w:id="1430" w:name="_Toc58860236"/>
      <w:bookmarkStart w:id="1431" w:name="_Toc61182361"/>
      <w:bookmarkStart w:id="1432" w:name="_Toc73962926"/>
      <w:r w:rsidRPr="008C3753">
        <w:t>6.6.5.4.1</w:t>
      </w:r>
      <w:r w:rsidRPr="008C3753">
        <w:tab/>
        <w:t>Initial conditions</w:t>
      </w:r>
      <w:bookmarkEnd w:id="1424"/>
      <w:bookmarkEnd w:id="1425"/>
      <w:bookmarkEnd w:id="1426"/>
      <w:bookmarkEnd w:id="1427"/>
      <w:bookmarkEnd w:id="1428"/>
      <w:bookmarkEnd w:id="1429"/>
      <w:bookmarkEnd w:id="1430"/>
      <w:bookmarkEnd w:id="1431"/>
      <w:bookmarkEnd w:id="1432"/>
    </w:p>
    <w:p w14:paraId="737A6E12" w14:textId="77777777" w:rsidR="008D3EE5" w:rsidRPr="008C3753" w:rsidRDefault="008D3EE5" w:rsidP="008D3EE5">
      <w:r w:rsidRPr="008C3753">
        <w:t>Test environment: Normal; see annex B.2.</w:t>
      </w:r>
    </w:p>
    <w:p w14:paraId="3ADD8EBE" w14:textId="77777777" w:rsidR="008D3EE5" w:rsidRPr="008C3753" w:rsidRDefault="008D3EE5" w:rsidP="008D3EE5">
      <w:r w:rsidRPr="008C3753">
        <w:t>RF channels to be tested for single carrier:</w:t>
      </w:r>
    </w:p>
    <w:p w14:paraId="60B9DF92" w14:textId="77777777" w:rsidR="008D3EE5" w:rsidRPr="008C3753" w:rsidRDefault="008D3EE5" w:rsidP="008D3EE5">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55C2C7FE" w14:textId="77777777" w:rsidR="008D3EE5" w:rsidRPr="008C3753" w:rsidRDefault="008D3EE5" w:rsidP="008D3EE5">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see clause 4.9.1.</w:t>
      </w:r>
    </w:p>
    <w:p w14:paraId="2C7F40F4" w14:textId="77777777" w:rsidR="008D3EE5" w:rsidRPr="008C3753" w:rsidRDefault="008D3EE5" w:rsidP="008D3EE5">
      <w:pPr>
        <w:rPr>
          <w:rFonts w:cs="v4.2.0"/>
        </w:rPr>
      </w:pPr>
      <w:r>
        <w:rPr>
          <w:rFonts w:eastAsia="MS Mincho"/>
          <w:i/>
        </w:rPr>
        <w:t>IAB</w:t>
      </w:r>
      <w:r w:rsidRPr="008C3753">
        <w:rPr>
          <w:rFonts w:eastAsia="MS Mincho"/>
          <w:i/>
        </w:rPr>
        <w:t xml:space="preserve"> RF Bandwidth</w:t>
      </w:r>
      <w:r w:rsidRPr="008C3753">
        <w:t xml:space="preserve"> positions to be tested for multi-carrier</w:t>
      </w:r>
      <w:r w:rsidRPr="008C3753">
        <w:rPr>
          <w:rFonts w:cs="v4.2.0"/>
        </w:rPr>
        <w:t xml:space="preserve"> and/or CA:</w:t>
      </w:r>
    </w:p>
    <w:p w14:paraId="28EB96C6" w14:textId="77777777" w:rsidR="008D3EE5" w:rsidRPr="008C3753" w:rsidRDefault="008D3EE5" w:rsidP="008D3EE5">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clause </w:t>
      </w:r>
      <w:r w:rsidRPr="008C3753">
        <w:rPr>
          <w:rFonts w:cs="v4.2.0"/>
          <w:lang w:eastAsia="zh-CN"/>
        </w:rPr>
        <w:t>4.9.1</w:t>
      </w:r>
      <w:r w:rsidRPr="008C3753">
        <w:rPr>
          <w:rFonts w:cs="v4.2.0"/>
        </w:rPr>
        <w:t>.</w:t>
      </w:r>
    </w:p>
    <w:p w14:paraId="7104045E" w14:textId="77777777" w:rsidR="008D3EE5" w:rsidRPr="008C3753" w:rsidRDefault="008D3EE5" w:rsidP="008D3EE5">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clause 4.9.1.</w:t>
      </w:r>
    </w:p>
    <w:p w14:paraId="42286D34" w14:textId="77777777" w:rsidR="008D3EE5" w:rsidRPr="008C3753" w:rsidRDefault="008D3EE5" w:rsidP="008D3EE5">
      <w:pPr>
        <w:pStyle w:val="Heading5"/>
      </w:pPr>
      <w:bookmarkStart w:id="1433" w:name="_Toc21099990"/>
      <w:bookmarkStart w:id="1434" w:name="_Toc29809788"/>
      <w:bookmarkStart w:id="1435" w:name="_Toc36645173"/>
      <w:bookmarkStart w:id="1436" w:name="_Toc37272227"/>
      <w:bookmarkStart w:id="1437" w:name="_Toc45884473"/>
      <w:bookmarkStart w:id="1438" w:name="_Toc53182496"/>
      <w:bookmarkStart w:id="1439" w:name="_Toc58860237"/>
      <w:bookmarkStart w:id="1440" w:name="_Toc61182362"/>
      <w:bookmarkStart w:id="1441" w:name="_Toc73962927"/>
      <w:r w:rsidRPr="008C3753">
        <w:t>6.6.5.4.2</w:t>
      </w:r>
      <w:r w:rsidRPr="008C3753">
        <w:tab/>
        <w:t>Procedure</w:t>
      </w:r>
      <w:bookmarkEnd w:id="1433"/>
      <w:bookmarkEnd w:id="1434"/>
      <w:bookmarkEnd w:id="1435"/>
      <w:bookmarkEnd w:id="1436"/>
      <w:bookmarkEnd w:id="1437"/>
      <w:bookmarkEnd w:id="1438"/>
      <w:bookmarkEnd w:id="1439"/>
      <w:bookmarkEnd w:id="1440"/>
      <w:bookmarkEnd w:id="1441"/>
    </w:p>
    <w:p w14:paraId="23F242D4" w14:textId="77777777" w:rsidR="008D3EE5" w:rsidRPr="008C3753" w:rsidRDefault="008D3EE5" w:rsidP="008D3EE5">
      <w:r w:rsidRPr="008C3753">
        <w:t xml:space="preserve">For </w:t>
      </w:r>
      <w:r w:rsidR="00AB3799">
        <w:rPr>
          <w:i/>
        </w:rPr>
        <w:t>IAB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w:t>
      </w:r>
      <w:r w:rsidR="00102F58">
        <w:t>1</w:t>
      </w:r>
      <w:r w:rsidRPr="008C3753">
        <w:t xml:space="preserve">3.1. Whichever method is used the procedure is repeated until all </w:t>
      </w:r>
      <w:r w:rsidRPr="008C3753">
        <w:rPr>
          <w:i/>
        </w:rPr>
        <w:t>TAB connectors</w:t>
      </w:r>
      <w:r w:rsidRPr="008C3753">
        <w:t xml:space="preserve"> necessary to demonstrate conformance have been tested.</w:t>
      </w:r>
    </w:p>
    <w:p w14:paraId="1FFA77D0" w14:textId="7F9FD044" w:rsidR="008D3EE5" w:rsidRPr="008C3753" w:rsidRDefault="008D3EE5" w:rsidP="008D3EE5">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w:t>
      </w:r>
      <w:r w:rsidR="00102F58">
        <w:t>1</w:t>
      </w:r>
      <w:r w:rsidRPr="008C3753">
        <w:t>.1. All connectors not under test shall be terminated.</w:t>
      </w:r>
    </w:p>
    <w:p w14:paraId="66D33443" w14:textId="77777777" w:rsidR="008D3EE5" w:rsidRPr="008C3753" w:rsidRDefault="008D3EE5" w:rsidP="008D3EE5">
      <w:pPr>
        <w:pStyle w:val="B1"/>
      </w:pPr>
      <w:r w:rsidRPr="008C3753">
        <w:t>2)</w:t>
      </w:r>
      <w:r w:rsidRPr="008C3753">
        <w:tab/>
        <w:t>Measurements shall use a measurement bandwidth in accordance to the conditions in clause 6.6.5.5.</w:t>
      </w:r>
    </w:p>
    <w:p w14:paraId="4F88D60A" w14:textId="77777777" w:rsidR="008D3EE5" w:rsidRPr="008C3753" w:rsidRDefault="008D3EE5" w:rsidP="008D3EE5">
      <w:pPr>
        <w:pStyle w:val="B1"/>
      </w:pPr>
      <w:r w:rsidRPr="008C3753">
        <w:tab/>
        <w:t>The measurement device characteristics shall be:</w:t>
      </w:r>
    </w:p>
    <w:p w14:paraId="4F882675" w14:textId="77777777" w:rsidR="008D3EE5" w:rsidRPr="008C3753" w:rsidRDefault="008D3EE5" w:rsidP="008D3EE5">
      <w:pPr>
        <w:pStyle w:val="B20"/>
        <w:rPr>
          <w:lang w:eastAsia="zh-CN"/>
        </w:rPr>
      </w:pPr>
      <w:r w:rsidRPr="008C3753">
        <w:t>-</w:t>
      </w:r>
      <w:r w:rsidRPr="008C3753">
        <w:tab/>
        <w:t>Detection mode: True RMS.</w:t>
      </w:r>
    </w:p>
    <w:p w14:paraId="353834C4" w14:textId="77777777" w:rsidR="008D3EE5" w:rsidRPr="008C3753" w:rsidRDefault="008D3EE5" w:rsidP="008D3EE5">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the applicable test configuration in clause 4.</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 xml:space="preserve">D.21). Channel set-up shall be according to </w:t>
      </w:r>
      <w:r>
        <w:t>IAB</w:t>
      </w:r>
      <w:r w:rsidRPr="008C3753">
        <w:rPr>
          <w:lang w:eastAsia="zh-CN"/>
        </w:rPr>
        <w:t>-FR1</w:t>
      </w:r>
      <w:r w:rsidRPr="008C3753">
        <w:t>-TM 1.1.</w:t>
      </w:r>
    </w:p>
    <w:p w14:paraId="484D0A03" w14:textId="77777777" w:rsidR="008D3EE5" w:rsidRPr="008C3753" w:rsidRDefault="008D3EE5" w:rsidP="008D3EE5">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on all carriers configured using the applicable test configuration and corresponding power setting specified in clauses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clause 4.9.2. </w:t>
      </w:r>
    </w:p>
    <w:p w14:paraId="4E85E184" w14:textId="77777777" w:rsidR="008D3EE5" w:rsidRPr="008C3753" w:rsidRDefault="008D3EE5" w:rsidP="008D3EE5">
      <w:pPr>
        <w:pStyle w:val="B1"/>
        <w:rPr>
          <w:snapToGrid w:val="0"/>
        </w:rPr>
      </w:pPr>
      <w:r w:rsidRPr="008C3753">
        <w:rPr>
          <w:snapToGrid w:val="0"/>
        </w:rPr>
        <w:t>4)</w:t>
      </w:r>
      <w:r w:rsidRPr="008C3753">
        <w:rPr>
          <w:snapToGrid w:val="0"/>
        </w:rPr>
        <w:tab/>
        <w:t>Measure the emission at the specified frequencies with specified measurement bandwidth.</w:t>
      </w:r>
    </w:p>
    <w:p w14:paraId="01296949" w14:textId="77777777" w:rsidR="008D3EE5" w:rsidRPr="008C3753" w:rsidRDefault="008D3EE5" w:rsidP="008D3EE5">
      <w:r w:rsidRPr="008C3753">
        <w:t xml:space="preserve">In addition, for </w:t>
      </w:r>
      <w:r w:rsidRPr="008C3753">
        <w:rPr>
          <w:i/>
        </w:rPr>
        <w:t>multi-band connectors</w:t>
      </w:r>
      <w:r w:rsidRPr="008C3753">
        <w:t>, the following steps shall apply:</w:t>
      </w:r>
    </w:p>
    <w:p w14:paraId="2CB8D150" w14:textId="77777777" w:rsidR="008D3EE5" w:rsidRPr="008C3753" w:rsidRDefault="008D3EE5" w:rsidP="008D3EE5">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942C1F4" w14:textId="77777777" w:rsidR="008D3EE5" w:rsidRPr="008C3753" w:rsidRDefault="008D3EE5" w:rsidP="008D3EE5">
      <w:pPr>
        <w:pStyle w:val="Heading4"/>
      </w:pPr>
      <w:bookmarkStart w:id="1442" w:name="_Toc21099991"/>
      <w:bookmarkStart w:id="1443" w:name="_Toc29809789"/>
      <w:bookmarkStart w:id="1444" w:name="_Toc36645174"/>
      <w:bookmarkStart w:id="1445" w:name="_Toc37272228"/>
      <w:bookmarkStart w:id="1446" w:name="_Toc45884474"/>
      <w:bookmarkStart w:id="1447" w:name="_Toc53182497"/>
      <w:bookmarkStart w:id="1448" w:name="_Toc58860238"/>
      <w:bookmarkStart w:id="1449" w:name="_Toc61182363"/>
      <w:bookmarkStart w:id="1450" w:name="_Toc73962928"/>
      <w:r w:rsidRPr="008C3753">
        <w:t>6.6.5.5</w:t>
      </w:r>
      <w:r w:rsidRPr="008C3753">
        <w:tab/>
        <w:t>Test requirements</w:t>
      </w:r>
      <w:bookmarkEnd w:id="1442"/>
      <w:bookmarkEnd w:id="1443"/>
      <w:bookmarkEnd w:id="1444"/>
      <w:bookmarkEnd w:id="1445"/>
      <w:bookmarkEnd w:id="1446"/>
      <w:bookmarkEnd w:id="1447"/>
      <w:bookmarkEnd w:id="1448"/>
      <w:bookmarkEnd w:id="1449"/>
      <w:bookmarkEnd w:id="1450"/>
    </w:p>
    <w:p w14:paraId="21179575" w14:textId="77777777" w:rsidR="008D3EE5" w:rsidRPr="008C3753" w:rsidRDefault="008D3EE5" w:rsidP="008D3EE5">
      <w:pPr>
        <w:pStyle w:val="Heading5"/>
      </w:pPr>
      <w:bookmarkStart w:id="1451" w:name="_Toc21099992"/>
      <w:bookmarkStart w:id="1452" w:name="_Toc29809790"/>
      <w:bookmarkStart w:id="1453" w:name="_Toc36645175"/>
      <w:bookmarkStart w:id="1454" w:name="_Toc37272229"/>
      <w:bookmarkStart w:id="1455" w:name="_Toc45884475"/>
      <w:bookmarkStart w:id="1456" w:name="_Toc53182498"/>
      <w:bookmarkStart w:id="1457" w:name="_Toc58860239"/>
      <w:bookmarkStart w:id="1458" w:name="_Toc61182364"/>
      <w:bookmarkStart w:id="1459" w:name="_Toc73962929"/>
      <w:r w:rsidRPr="008C3753">
        <w:t>6.6.5.5.1</w:t>
      </w:r>
      <w:r w:rsidRPr="008C3753">
        <w:tab/>
        <w:t>Basic limits</w:t>
      </w:r>
      <w:bookmarkEnd w:id="1451"/>
      <w:bookmarkEnd w:id="1452"/>
      <w:bookmarkEnd w:id="1453"/>
      <w:bookmarkEnd w:id="1454"/>
      <w:bookmarkEnd w:id="1455"/>
      <w:bookmarkEnd w:id="1456"/>
      <w:bookmarkEnd w:id="1457"/>
      <w:bookmarkEnd w:id="1458"/>
      <w:bookmarkEnd w:id="1459"/>
    </w:p>
    <w:p w14:paraId="20CD6333" w14:textId="77777777" w:rsidR="008D3EE5" w:rsidRPr="008C3753" w:rsidRDefault="008D3EE5" w:rsidP="008D3EE5">
      <w:pPr>
        <w:pStyle w:val="Heading6"/>
      </w:pPr>
      <w:bookmarkStart w:id="1460" w:name="_Toc21099993"/>
      <w:bookmarkStart w:id="1461" w:name="_Toc29809791"/>
      <w:bookmarkStart w:id="1462" w:name="_Toc36645176"/>
      <w:bookmarkStart w:id="1463" w:name="_Toc37272230"/>
      <w:bookmarkStart w:id="1464" w:name="_Toc45884476"/>
      <w:bookmarkStart w:id="1465" w:name="_Toc53182499"/>
      <w:bookmarkStart w:id="1466" w:name="_Toc58860240"/>
      <w:bookmarkStart w:id="1467" w:name="_Toc61182365"/>
      <w:bookmarkStart w:id="1468" w:name="_Toc73962930"/>
      <w:r w:rsidRPr="008C3753">
        <w:t>6.6.5.5.1.1</w:t>
      </w:r>
      <w:r w:rsidRPr="008C3753">
        <w:tab/>
        <w:t>Tx spurious emissions</w:t>
      </w:r>
      <w:bookmarkEnd w:id="1460"/>
      <w:bookmarkEnd w:id="1461"/>
      <w:bookmarkEnd w:id="1462"/>
      <w:bookmarkEnd w:id="1463"/>
      <w:bookmarkEnd w:id="1464"/>
      <w:bookmarkEnd w:id="1465"/>
      <w:bookmarkEnd w:id="1466"/>
      <w:bookmarkEnd w:id="1467"/>
      <w:bookmarkEnd w:id="1468"/>
    </w:p>
    <w:p w14:paraId="02637020" w14:textId="77777777" w:rsidR="008D3EE5" w:rsidRDefault="008D3EE5" w:rsidP="008D3EE5">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3BD131E0" w14:textId="77777777" w:rsidR="008D3EE5" w:rsidRDefault="008D3EE5" w:rsidP="008D3EE5">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8D3EE5" w14:paraId="659381EF" w14:textId="77777777" w:rsidTr="00DF3C1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77777777" w:rsidR="008D3EE5" w:rsidRDefault="008D3EE5" w:rsidP="00DF3C12">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77777777" w:rsidR="008D3EE5" w:rsidRDefault="008D3EE5" w:rsidP="00DF3C12">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77777777" w:rsidR="008D3EE5" w:rsidRDefault="008D3EE5" w:rsidP="00DF3C12">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Default="008D3EE5" w:rsidP="00DF3C12">
            <w:pPr>
              <w:pStyle w:val="TAH"/>
              <w:rPr>
                <w:rFonts w:cs="Arial"/>
              </w:rPr>
            </w:pPr>
            <w:r>
              <w:t>Notes</w:t>
            </w:r>
          </w:p>
        </w:tc>
      </w:tr>
      <w:tr w:rsidR="008D3EE5" w14:paraId="2CCEFE92" w14:textId="77777777" w:rsidTr="00DF3C1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77777777" w:rsidR="008D3EE5" w:rsidRDefault="008D3EE5" w:rsidP="00DF3C12">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7777777" w:rsidR="008D3EE5" w:rsidRDefault="008D3EE5" w:rsidP="00DF3C12">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7777777" w:rsidR="008D3EE5" w:rsidRDefault="008D3EE5" w:rsidP="00DF3C12">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77777777" w:rsidR="008D3EE5" w:rsidRDefault="008D3EE5" w:rsidP="00DF3C12">
            <w:pPr>
              <w:pStyle w:val="TAC"/>
              <w:rPr>
                <w:rFonts w:cs="Arial"/>
              </w:rPr>
            </w:pPr>
            <w:r>
              <w:t>Note 1, Note 4</w:t>
            </w:r>
          </w:p>
        </w:tc>
      </w:tr>
      <w:tr w:rsidR="008D3EE5" w14:paraId="5F872674" w14:textId="77777777" w:rsidTr="00DF3C1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77777777" w:rsidR="008D3EE5" w:rsidRDefault="008D3EE5" w:rsidP="00DF3C12">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Default="008D3EE5" w:rsidP="00DF3C12">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77777777" w:rsidR="008D3EE5" w:rsidRDefault="008D3EE5" w:rsidP="00DF3C12">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77777777" w:rsidR="008D3EE5" w:rsidRDefault="008D3EE5" w:rsidP="00DF3C12">
            <w:pPr>
              <w:pStyle w:val="TAC"/>
              <w:rPr>
                <w:rFonts w:cs="Arial"/>
              </w:rPr>
            </w:pPr>
            <w:r>
              <w:t>Note 1, Note 4</w:t>
            </w:r>
          </w:p>
        </w:tc>
      </w:tr>
      <w:tr w:rsidR="008D3EE5" w14:paraId="531996FF" w14:textId="77777777" w:rsidTr="00DF3C1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77777777" w:rsidR="008D3EE5" w:rsidRDefault="008D3EE5" w:rsidP="00DF3C12">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Default="008D3EE5" w:rsidP="00DF3C12">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77777777" w:rsidR="008D3EE5" w:rsidRDefault="008D3EE5" w:rsidP="00DF3C12">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7777777" w:rsidR="008D3EE5" w:rsidRDefault="008D3EE5" w:rsidP="00DF3C12">
            <w:pPr>
              <w:pStyle w:val="TAC"/>
              <w:rPr>
                <w:rFonts w:cs="Arial"/>
              </w:rPr>
            </w:pPr>
            <w:r>
              <w:t>Note 1</w:t>
            </w:r>
          </w:p>
        </w:tc>
      </w:tr>
      <w:tr w:rsidR="008D3EE5" w14:paraId="66044161" w14:textId="77777777" w:rsidTr="00DF3C1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77777777" w:rsidR="008D3EE5" w:rsidRDefault="008D3EE5" w:rsidP="00DF3C12">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Default="008D3EE5" w:rsidP="00DF3C12">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7777777" w:rsidR="008D3EE5" w:rsidRDefault="008D3EE5" w:rsidP="00DF3C12">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77777777" w:rsidR="008D3EE5" w:rsidRDefault="008D3EE5" w:rsidP="00DF3C12">
            <w:pPr>
              <w:pStyle w:val="TAC"/>
              <w:rPr>
                <w:rFonts w:cs="Arial"/>
              </w:rPr>
            </w:pPr>
            <w:r>
              <w:t>Note 1, Note 2</w:t>
            </w:r>
          </w:p>
        </w:tc>
      </w:tr>
      <w:tr w:rsidR="008D3EE5" w14:paraId="06B5ADD1" w14:textId="77777777" w:rsidTr="00DF3C12">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7777777" w:rsidR="008D3EE5" w:rsidRDefault="008D3EE5" w:rsidP="00DF3C12">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Default="008D3EE5" w:rsidP="00DF3C12">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77777777" w:rsidR="008D3EE5" w:rsidRDefault="008D3EE5" w:rsidP="00DF3C12">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77777777" w:rsidR="008D3EE5" w:rsidRDefault="008D3EE5" w:rsidP="00DF3C12">
            <w:pPr>
              <w:pStyle w:val="TAC"/>
              <w:rPr>
                <w:rFonts w:cs="Arial"/>
              </w:rPr>
            </w:pPr>
            <w:r>
              <w:t>Note 1, Note 2, Note 3</w:t>
            </w:r>
          </w:p>
        </w:tc>
      </w:tr>
      <w:tr w:rsidR="008D3EE5" w:rsidRPr="00AB3358" w14:paraId="7F299D7E" w14:textId="77777777" w:rsidTr="00DF3C1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77777777" w:rsidR="008D3EE5" w:rsidRDefault="008D3EE5" w:rsidP="00DF3C12">
            <w:pPr>
              <w:pStyle w:val="TAN"/>
              <w:rPr>
                <w:rFonts w:cs="Arial"/>
              </w:rPr>
            </w:pPr>
            <w:r>
              <w:rPr>
                <w:rFonts w:cs="Arial"/>
              </w:rPr>
              <w:t>NOTE 1:</w:t>
            </w:r>
            <w:r>
              <w:rPr>
                <w:rFonts w:cs="Arial"/>
              </w:rPr>
              <w:tab/>
            </w:r>
            <w:r>
              <w:rPr>
                <w:rFonts w:cs="Arial"/>
                <w:i/>
              </w:rPr>
              <w:t>Measurement bandwidth</w:t>
            </w:r>
            <w:r>
              <w:rPr>
                <w:rFonts w:cs="Arial"/>
              </w:rPr>
              <w:t>s as in ITU-R SM.329 [</w:t>
            </w:r>
            <w:r w:rsidR="00BA6BAA">
              <w:rPr>
                <w:rFonts w:cs="Arial"/>
              </w:rPr>
              <w:t>5</w:t>
            </w:r>
            <w:r>
              <w:rPr>
                <w:rFonts w:cs="Arial"/>
              </w:rPr>
              <w:t>], s4.1.</w:t>
            </w:r>
          </w:p>
          <w:p w14:paraId="7A6F9003" w14:textId="77777777" w:rsidR="008D3EE5" w:rsidRDefault="008D3EE5" w:rsidP="00DF3C12">
            <w:pPr>
              <w:pStyle w:val="TAN"/>
              <w:rPr>
                <w:rFonts w:cs="Arial"/>
              </w:rPr>
            </w:pPr>
            <w:r>
              <w:rPr>
                <w:rFonts w:cs="Arial"/>
              </w:rPr>
              <w:t>NOTE 2:</w:t>
            </w:r>
            <w:r>
              <w:rPr>
                <w:rFonts w:cs="Arial"/>
              </w:rPr>
              <w:tab/>
              <w:t>Upper frequency as in ITU-R SM.329 [</w:t>
            </w:r>
            <w:r w:rsidR="00BA6BAA">
              <w:rPr>
                <w:rFonts w:cs="Arial"/>
              </w:rPr>
              <w:t>5</w:t>
            </w:r>
            <w:r>
              <w:rPr>
                <w:rFonts w:cs="Arial"/>
              </w:rPr>
              <w:t>], s2.5 table 1.</w:t>
            </w:r>
          </w:p>
          <w:p w14:paraId="24F4AC4B" w14:textId="77777777" w:rsidR="008D3EE5" w:rsidRDefault="008D3EE5" w:rsidP="00DF3C12">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598284B3" w14:textId="77777777" w:rsidR="008D3EE5" w:rsidRDefault="008D3EE5" w:rsidP="00DF3C12">
            <w:pPr>
              <w:pStyle w:val="TAN"/>
              <w:rPr>
                <w:rFonts w:cs="Arial"/>
              </w:rPr>
            </w:pPr>
            <w:r>
              <w:rPr>
                <w:rFonts w:cs="Arial"/>
              </w:rPr>
              <w:t>NOTE 4:</w:t>
            </w:r>
            <w:r>
              <w:rPr>
                <w:rFonts w:cs="Arial"/>
              </w:rPr>
              <w:tab/>
              <w:t xml:space="preserve">This spurious frequency range applies only to </w:t>
            </w:r>
            <w:r w:rsidR="00AB3799">
              <w:rPr>
                <w:rFonts w:cs="Arial"/>
                <w:i/>
              </w:rPr>
              <w:t>IAB type 1-H</w:t>
            </w:r>
            <w:r>
              <w:rPr>
                <w:rFonts w:cs="Arial"/>
              </w:rPr>
              <w:t>.</w:t>
            </w:r>
          </w:p>
        </w:tc>
      </w:tr>
    </w:tbl>
    <w:p w14:paraId="7A8BDC23" w14:textId="77777777" w:rsidR="008D3EE5" w:rsidRDefault="008D3EE5" w:rsidP="008D3EE5"/>
    <w:p w14:paraId="6289242C" w14:textId="77777777" w:rsidR="008D3EE5" w:rsidRDefault="008D3EE5" w:rsidP="008D3EE5">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8D3EE5" w14:paraId="3B44965A" w14:textId="77777777" w:rsidTr="00DF3C1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7777777" w:rsidR="008D3EE5" w:rsidRDefault="008D3EE5" w:rsidP="00DF3C12">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77777777" w:rsidR="008D3EE5" w:rsidRDefault="008D3EE5" w:rsidP="00DF3C12">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77777777" w:rsidR="008D3EE5" w:rsidRDefault="008D3EE5" w:rsidP="00DF3C12">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Default="008D3EE5" w:rsidP="00DF3C12">
            <w:pPr>
              <w:pStyle w:val="TAH"/>
              <w:rPr>
                <w:rFonts w:cs="Arial"/>
              </w:rPr>
            </w:pPr>
            <w:r>
              <w:rPr>
                <w:rFonts w:cs="v5.0.0"/>
              </w:rPr>
              <w:t>Notes</w:t>
            </w:r>
          </w:p>
        </w:tc>
      </w:tr>
      <w:tr w:rsidR="008D3EE5" w14:paraId="4EFF37E3" w14:textId="77777777" w:rsidTr="00DF3C1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77777777" w:rsidR="008D3EE5" w:rsidRDefault="008D3EE5" w:rsidP="00DF3C12">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77777777" w:rsidR="008D3EE5" w:rsidRDefault="008D3EE5" w:rsidP="00DF3C12">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77777777" w:rsidR="008D3EE5" w:rsidRDefault="008D3EE5" w:rsidP="00DF3C12">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77777777" w:rsidR="008D3EE5" w:rsidRDefault="008D3EE5" w:rsidP="00DF3C12">
            <w:pPr>
              <w:pStyle w:val="TAC"/>
              <w:rPr>
                <w:rFonts w:cs="Arial"/>
              </w:rPr>
            </w:pPr>
            <w:r>
              <w:rPr>
                <w:rFonts w:cs="Arial"/>
              </w:rPr>
              <w:t>Note 1</w:t>
            </w:r>
            <w:r>
              <w:t>, Note 4</w:t>
            </w:r>
          </w:p>
        </w:tc>
      </w:tr>
      <w:tr w:rsidR="008D3EE5" w14:paraId="2E70DD14" w14:textId="77777777" w:rsidTr="00DF3C1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7777777" w:rsidR="008D3EE5" w:rsidRDefault="008D3EE5" w:rsidP="00DF3C12">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Default="008D3EE5" w:rsidP="00DF3C12">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77777777" w:rsidR="008D3EE5" w:rsidRDefault="008D3EE5" w:rsidP="00DF3C12">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77777777" w:rsidR="008D3EE5" w:rsidRDefault="008D3EE5" w:rsidP="00DF3C12">
            <w:pPr>
              <w:pStyle w:val="TAC"/>
              <w:rPr>
                <w:rFonts w:cs="Arial"/>
              </w:rPr>
            </w:pPr>
            <w:r>
              <w:rPr>
                <w:rFonts w:cs="Arial"/>
              </w:rPr>
              <w:t>Note 1</w:t>
            </w:r>
            <w:r>
              <w:t>, Note 4</w:t>
            </w:r>
          </w:p>
        </w:tc>
      </w:tr>
      <w:tr w:rsidR="008D3EE5" w14:paraId="06ED4912" w14:textId="77777777" w:rsidTr="00DF3C1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77777777" w:rsidR="008D3EE5" w:rsidRDefault="008D3EE5" w:rsidP="00DF3C12">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Default="008D3EE5" w:rsidP="00DF3C12">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77777777" w:rsidR="008D3EE5" w:rsidRDefault="008D3EE5" w:rsidP="00DF3C12">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77777777" w:rsidR="008D3EE5" w:rsidRDefault="008D3EE5" w:rsidP="00DF3C12">
            <w:pPr>
              <w:pStyle w:val="TAC"/>
              <w:rPr>
                <w:rFonts w:cs="Arial"/>
              </w:rPr>
            </w:pPr>
            <w:r>
              <w:rPr>
                <w:rFonts w:cs="Arial"/>
              </w:rPr>
              <w:t>Note 1</w:t>
            </w:r>
          </w:p>
        </w:tc>
      </w:tr>
      <w:tr w:rsidR="008D3EE5" w14:paraId="24634A97" w14:textId="77777777" w:rsidTr="00DF3C1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77777777" w:rsidR="008D3EE5" w:rsidRDefault="008D3EE5" w:rsidP="00DF3C12">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7777777" w:rsidR="008D3EE5" w:rsidRDefault="008D3EE5" w:rsidP="00DF3C12">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77777777" w:rsidR="008D3EE5" w:rsidRDefault="008D3EE5" w:rsidP="00DF3C12">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7777777" w:rsidR="008D3EE5" w:rsidRDefault="008D3EE5" w:rsidP="00DF3C12">
            <w:pPr>
              <w:pStyle w:val="TAC"/>
              <w:rPr>
                <w:rFonts w:cs="Arial"/>
              </w:rPr>
            </w:pPr>
            <w:r>
              <w:rPr>
                <w:rFonts w:cs="Arial"/>
              </w:rPr>
              <w:t>Note 1, Note 2</w:t>
            </w:r>
          </w:p>
        </w:tc>
      </w:tr>
      <w:tr w:rsidR="008D3EE5" w14:paraId="2CB46443" w14:textId="77777777" w:rsidTr="00DF3C12">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77777777" w:rsidR="008D3EE5" w:rsidRDefault="008D3EE5" w:rsidP="00DF3C12">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Default="008D3EE5" w:rsidP="00DF3C12">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77777777" w:rsidR="008D3EE5" w:rsidRDefault="008D3EE5" w:rsidP="00DF3C12">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77777777" w:rsidR="008D3EE5" w:rsidRDefault="008D3EE5" w:rsidP="00DF3C12">
            <w:pPr>
              <w:pStyle w:val="TAC"/>
              <w:rPr>
                <w:rFonts w:cs="Arial"/>
              </w:rPr>
            </w:pPr>
            <w:r>
              <w:rPr>
                <w:rFonts w:cs="Arial"/>
              </w:rPr>
              <w:t>Note 1, Note 2, Note 3</w:t>
            </w:r>
          </w:p>
        </w:tc>
      </w:tr>
      <w:tr w:rsidR="008D3EE5" w:rsidRPr="00AB3358" w14:paraId="51264464" w14:textId="77777777" w:rsidTr="00DF3C1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77777777" w:rsidR="008D3EE5" w:rsidRDefault="008D3EE5" w:rsidP="00DF3C12">
            <w:pPr>
              <w:pStyle w:val="TAN"/>
              <w:rPr>
                <w:rFonts w:cs="Arial"/>
              </w:rPr>
            </w:pPr>
            <w:r>
              <w:rPr>
                <w:rFonts w:cs="Arial"/>
              </w:rPr>
              <w:t>NOTE 1:</w:t>
            </w:r>
            <w:r>
              <w:rPr>
                <w:rFonts w:cs="Arial"/>
              </w:rPr>
              <w:tab/>
            </w:r>
            <w:r>
              <w:rPr>
                <w:rFonts w:cs="Arial"/>
                <w:i/>
              </w:rPr>
              <w:t>Measurement bandwidth</w:t>
            </w:r>
            <w:r>
              <w:rPr>
                <w:rFonts w:cs="Arial"/>
              </w:rPr>
              <w:t>s as in ITU-R SM.329 [</w:t>
            </w:r>
            <w:r w:rsidR="00BA6BAA">
              <w:rPr>
                <w:rFonts w:cs="Arial"/>
              </w:rPr>
              <w:t>5</w:t>
            </w:r>
            <w:r>
              <w:rPr>
                <w:rFonts w:cs="Arial"/>
              </w:rPr>
              <w:t>], s4.1.</w:t>
            </w:r>
          </w:p>
          <w:p w14:paraId="3AE137D3" w14:textId="77777777" w:rsidR="008D3EE5" w:rsidRDefault="008D3EE5" w:rsidP="00DF3C12">
            <w:pPr>
              <w:pStyle w:val="TAN"/>
              <w:rPr>
                <w:rFonts w:cs="Arial"/>
              </w:rPr>
            </w:pPr>
            <w:r>
              <w:rPr>
                <w:rFonts w:cs="Arial"/>
              </w:rPr>
              <w:t>NOTE 2:</w:t>
            </w:r>
            <w:r>
              <w:rPr>
                <w:rFonts w:cs="Arial"/>
              </w:rPr>
              <w:tab/>
              <w:t>Upper frequency as in ITU-R SM.329 [</w:t>
            </w:r>
            <w:r w:rsidR="00BA6BAA">
              <w:rPr>
                <w:rFonts w:cs="Arial"/>
              </w:rPr>
              <w:t>5</w:t>
            </w:r>
            <w:r>
              <w:rPr>
                <w:rFonts w:cs="Arial"/>
              </w:rPr>
              <w:t>], s2.5 table 1.</w:t>
            </w:r>
          </w:p>
          <w:p w14:paraId="6D276CF8" w14:textId="77777777" w:rsidR="008D3EE5" w:rsidRDefault="008D3EE5" w:rsidP="00DF3C12">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1C8C65B3" w14:textId="77777777" w:rsidR="008D3EE5" w:rsidRDefault="008D3EE5" w:rsidP="00DF3C12">
            <w:pPr>
              <w:pStyle w:val="TAN"/>
              <w:rPr>
                <w:rFonts w:cs="Arial"/>
              </w:rPr>
            </w:pPr>
            <w:r>
              <w:rPr>
                <w:rFonts w:cs="Arial"/>
              </w:rPr>
              <w:t>NOTE 4:</w:t>
            </w:r>
            <w:r>
              <w:rPr>
                <w:rFonts w:cs="Arial"/>
              </w:rPr>
              <w:tab/>
              <w:t xml:space="preserve">This spurious frequency range applies only to </w:t>
            </w:r>
            <w:r w:rsidR="00AB3799">
              <w:rPr>
                <w:rFonts w:cs="Arial"/>
                <w:i/>
              </w:rPr>
              <w:t>IAB type 1-H</w:t>
            </w:r>
            <w:r>
              <w:rPr>
                <w:rFonts w:cs="Arial"/>
              </w:rPr>
              <w:t>.</w:t>
            </w:r>
          </w:p>
        </w:tc>
      </w:tr>
    </w:tbl>
    <w:p w14:paraId="441A8B4B" w14:textId="77777777" w:rsidR="008D3EE5" w:rsidRDefault="008D3EE5" w:rsidP="00412605">
      <w:bookmarkStart w:id="1469" w:name="_Toc45893493"/>
      <w:bookmarkStart w:id="1470" w:name="_Toc44712180"/>
      <w:bookmarkStart w:id="1471" w:name="_Toc37267578"/>
      <w:bookmarkStart w:id="1472" w:name="_Toc37260190"/>
      <w:bookmarkStart w:id="1473" w:name="_Toc36817273"/>
      <w:bookmarkStart w:id="1474" w:name="_Toc29811721"/>
      <w:bookmarkStart w:id="1475" w:name="_Toc21127512"/>
      <w:bookmarkStart w:id="1476" w:name="_Toc53185378"/>
      <w:bookmarkStart w:id="1477" w:name="_Toc53185754"/>
      <w:bookmarkStart w:id="1478" w:name="_Toc57820230"/>
      <w:bookmarkStart w:id="1479" w:name="_Toc57821157"/>
      <w:bookmarkStart w:id="1480" w:name="_Toc61183433"/>
      <w:bookmarkStart w:id="1481" w:name="_Toc61183827"/>
      <w:bookmarkStart w:id="1482" w:name="_Toc61184219"/>
      <w:bookmarkStart w:id="1483" w:name="_Toc61184611"/>
      <w:bookmarkStart w:id="1484" w:name="_Toc61185001"/>
    </w:p>
    <w:p w14:paraId="495E835A" w14:textId="77777777" w:rsidR="008D3EE5" w:rsidRDefault="008D3EE5" w:rsidP="008D3EE5">
      <w:pPr>
        <w:pStyle w:val="Heading5"/>
      </w:pPr>
      <w:bookmarkStart w:id="1485" w:name="_Toc73962931"/>
      <w:r>
        <w:t>6.6.5.2.2</w:t>
      </w:r>
      <w:r>
        <w:tab/>
        <w:t>Additional spurious emissions requirements</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49E1FBFF" w14:textId="77777777" w:rsidR="008D3EE5" w:rsidRDefault="008D3EE5" w:rsidP="008D3EE5">
      <w:r>
        <w:t>These requirements may be applied for the protection of system operating in other frequency ranges. The limits may apply as an optional protection of such systems that are deployed in the same geographical area as the IAB-</w:t>
      </w:r>
      <w:r w:rsidR="00C2732A">
        <w:t>n</w:t>
      </w:r>
      <w:r>
        <w:t xml:space="preserve">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Default="008D3EE5" w:rsidP="008D3EE5">
      <w:r>
        <w:t>Some requirements may apply for the protection of specific equipment (UE, MS and/or BS) or equipment operating in specific systems (GSM, CDMA, UTRA, E-UTRA, NR, etc.) as listed below.</w:t>
      </w:r>
    </w:p>
    <w:p w14:paraId="2DE30757" w14:textId="77777777" w:rsidR="008D3EE5" w:rsidRDefault="008D3EE5" w:rsidP="008D3EE5">
      <w:pPr>
        <w:keepNext/>
      </w:pPr>
      <w:r>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799D5E8E" w14:textId="77777777" w:rsidR="008D3EE5" w:rsidRDefault="008D3EE5" w:rsidP="008D3EE5">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8D3EE5" w14:paraId="4F3BFF5F" w14:textId="77777777" w:rsidTr="00DF3C12">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77777777" w:rsidR="008D3EE5" w:rsidRDefault="008D3EE5" w:rsidP="00DF3C12">
            <w:pPr>
              <w:pStyle w:val="TAH"/>
            </w:pPr>
            <w:r>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7777777" w:rsidR="008D3EE5" w:rsidRDefault="008D3EE5" w:rsidP="00DF3C12">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7777777" w:rsidR="008D3EE5" w:rsidRDefault="008D3EE5" w:rsidP="00DF3C12">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77777777" w:rsidR="008D3EE5" w:rsidRDefault="008D3EE5" w:rsidP="00DF3C12">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Default="008D3EE5" w:rsidP="00DF3C12">
            <w:pPr>
              <w:pStyle w:val="TAH"/>
            </w:pPr>
            <w:r>
              <w:t>Note</w:t>
            </w:r>
          </w:p>
        </w:tc>
      </w:tr>
      <w:tr w:rsidR="008D3EE5" w:rsidRPr="00AB3358" w14:paraId="26D7EE14"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Default="008D3EE5" w:rsidP="00DF3C12">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77777777" w:rsidR="008D3EE5" w:rsidRDefault="008D3EE5" w:rsidP="00DF3C12">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77777777" w:rsidR="008D3EE5" w:rsidRDefault="008D3EE5" w:rsidP="00DF3C12">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77777777" w:rsidR="008D3EE5" w:rsidRDefault="008D3EE5" w:rsidP="00DF3C12">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Default="008D3EE5" w:rsidP="00DF3C12">
            <w:pPr>
              <w:pStyle w:val="TAL"/>
            </w:pPr>
          </w:p>
        </w:tc>
      </w:tr>
      <w:tr w:rsidR="008D3EE5" w:rsidRPr="00AB3358" w14:paraId="66CF1FEF"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77777777" w:rsidR="008D3EE5" w:rsidRDefault="008D3EE5" w:rsidP="00DF3C12">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77777777" w:rsidR="008D3EE5" w:rsidRDefault="008D3EE5" w:rsidP="00DF3C12">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77777777" w:rsidR="008D3EE5" w:rsidRDefault="008D3EE5" w:rsidP="00DF3C12">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Default="008D3EE5" w:rsidP="00DF3C12">
            <w:pPr>
              <w:pStyle w:val="TAL"/>
            </w:pPr>
          </w:p>
        </w:tc>
      </w:tr>
      <w:tr w:rsidR="008D3EE5" w:rsidRPr="00AB3358" w14:paraId="073CC265"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Default="008D3EE5" w:rsidP="00DF3C12">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7777777" w:rsidR="008D3EE5" w:rsidRDefault="008D3EE5" w:rsidP="00DF3C12">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77777777" w:rsidR="008D3EE5" w:rsidRDefault="008D3EE5" w:rsidP="00DF3C12">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7777777" w:rsidR="008D3EE5" w:rsidRDefault="008D3EE5" w:rsidP="00DF3C12">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Default="008D3EE5" w:rsidP="00DF3C12">
            <w:pPr>
              <w:pStyle w:val="TAL"/>
            </w:pPr>
          </w:p>
        </w:tc>
      </w:tr>
      <w:tr w:rsidR="008D3EE5" w:rsidRPr="00AB3358" w14:paraId="0D580F1E"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77777777" w:rsidR="008D3EE5" w:rsidRDefault="008D3EE5" w:rsidP="00DF3C12">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77777777" w:rsidR="008D3EE5" w:rsidRDefault="008D3EE5" w:rsidP="00DF3C12">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77777777" w:rsidR="008D3EE5" w:rsidRDefault="008D3EE5" w:rsidP="00DF3C12">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Default="008D3EE5" w:rsidP="00DF3C12">
            <w:pPr>
              <w:pStyle w:val="TAL"/>
            </w:pPr>
          </w:p>
        </w:tc>
      </w:tr>
      <w:tr w:rsidR="008D3EE5" w:rsidRPr="00AB3358" w14:paraId="3762F7FB"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Default="008D3EE5" w:rsidP="00DF3C12">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77777777" w:rsidR="008D3EE5" w:rsidRDefault="008D3EE5" w:rsidP="00DF3C12">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77777777" w:rsidR="008D3EE5" w:rsidRDefault="008D3EE5" w:rsidP="00DF3C12">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77777777" w:rsidR="008D3EE5" w:rsidRDefault="008D3EE5" w:rsidP="00DF3C12">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Default="008D3EE5" w:rsidP="00DF3C12">
            <w:pPr>
              <w:pStyle w:val="TAL"/>
            </w:pPr>
          </w:p>
        </w:tc>
      </w:tr>
      <w:tr w:rsidR="008D3EE5" w:rsidRPr="00AB3358" w14:paraId="3585218D"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77777777" w:rsidR="008D3EE5" w:rsidRPr="0076338D" w:rsidRDefault="008D3EE5" w:rsidP="00DF3C12">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77777777" w:rsidR="008D3EE5" w:rsidRDefault="008D3EE5" w:rsidP="00DF3C12">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7777777" w:rsidR="008D3EE5" w:rsidRDefault="008D3EE5" w:rsidP="00DF3C12">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Default="008D3EE5" w:rsidP="00DF3C12">
            <w:pPr>
              <w:pStyle w:val="TAL"/>
            </w:pPr>
          </w:p>
        </w:tc>
      </w:tr>
      <w:tr w:rsidR="008D3EE5" w:rsidRPr="00AB3358" w14:paraId="67A64BFC"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77777777" w:rsidR="008D3EE5" w:rsidRDefault="008D3EE5" w:rsidP="00DF3C12">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D9925FC" w14:textId="77777777" w:rsidR="008D3EE5" w:rsidRDefault="008D3EE5" w:rsidP="00DF3C12">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77777777" w:rsidR="008D3EE5" w:rsidRDefault="008D3EE5" w:rsidP="00DF3C12">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77777777" w:rsidR="008D3EE5" w:rsidRDefault="008D3EE5" w:rsidP="00DF3C12">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Default="008D3EE5" w:rsidP="00DF3C12">
            <w:pPr>
              <w:pStyle w:val="TAL"/>
            </w:pPr>
          </w:p>
        </w:tc>
      </w:tr>
      <w:tr w:rsidR="008D3EE5" w:rsidRPr="00AB3358" w14:paraId="00310E34"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Default="008D3EE5" w:rsidP="00DF3C12">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77777777" w:rsidR="008D3EE5" w:rsidRDefault="008D3EE5" w:rsidP="00DF3C12">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77777777" w:rsidR="008D3EE5" w:rsidRDefault="008D3EE5" w:rsidP="00DF3C12">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77777777" w:rsidR="008D3EE5" w:rsidRDefault="008D3EE5" w:rsidP="00DF3C12">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Default="008D3EE5" w:rsidP="00DF3C12">
            <w:pPr>
              <w:pStyle w:val="TAL"/>
            </w:pPr>
          </w:p>
        </w:tc>
      </w:tr>
      <w:tr w:rsidR="008D3EE5" w:rsidRPr="00AB3358" w14:paraId="0C89CA2E"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77777777" w:rsidR="008D3EE5" w:rsidRDefault="008D3EE5" w:rsidP="00DF3C12">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4DE0D763" w14:textId="77777777" w:rsidR="008D3EE5" w:rsidRDefault="008D3EE5" w:rsidP="00DF3C12">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Default="008D3EE5" w:rsidP="00DF3C12">
            <w:pPr>
              <w:pStyle w:val="TAL"/>
            </w:pPr>
          </w:p>
        </w:tc>
      </w:tr>
      <w:tr w:rsidR="008D3EE5" w:rsidRPr="00AB3358" w14:paraId="69508CB4"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77777777" w:rsidR="008D3EE5" w:rsidRDefault="008D3EE5" w:rsidP="00DF3C12">
            <w:pPr>
              <w:pStyle w:val="TAL"/>
              <w:rPr>
                <w:rFonts w:cs="Arial"/>
              </w:rPr>
            </w:pPr>
            <w:r>
              <w:rPr>
                <w:rFonts w:cs="Arial"/>
              </w:rPr>
              <w:t xml:space="preserve">Band I or </w:t>
            </w:r>
          </w:p>
          <w:p w14:paraId="23A64301" w14:textId="77777777" w:rsidR="008D3EE5" w:rsidRDefault="008D3EE5" w:rsidP="00DF3C12">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3C655541" w14:textId="77777777" w:rsidR="008D3EE5" w:rsidRPr="0076338D" w:rsidRDefault="008D3EE5" w:rsidP="00DF3C12">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Default="008D3EE5" w:rsidP="00DF3C12">
            <w:pPr>
              <w:pStyle w:val="TAL"/>
            </w:pPr>
          </w:p>
        </w:tc>
      </w:tr>
      <w:tr w:rsidR="008D3EE5" w:rsidRPr="00AB3358" w14:paraId="453F599C"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77777777" w:rsidR="008D3EE5" w:rsidRDefault="008D3EE5" w:rsidP="00DF3C12">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03081C18" w14:textId="77777777" w:rsidR="008D3EE5" w:rsidRPr="0076338D" w:rsidRDefault="008D3EE5" w:rsidP="00DF3C12">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Default="008D3EE5" w:rsidP="00DF3C12">
            <w:pPr>
              <w:pStyle w:val="TAL"/>
            </w:pPr>
          </w:p>
        </w:tc>
      </w:tr>
      <w:tr w:rsidR="008D3EE5" w:rsidRPr="00AB3358" w14:paraId="19A211FE"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77777777" w:rsidR="008D3EE5" w:rsidRDefault="008D3EE5" w:rsidP="00DF3C12">
            <w:pPr>
              <w:pStyle w:val="TAL"/>
              <w:rPr>
                <w:rFonts w:cs="Arial"/>
              </w:rPr>
            </w:pPr>
            <w:r>
              <w:rPr>
                <w:rFonts w:cs="Arial"/>
              </w:rPr>
              <w:t xml:space="preserve">Band II or </w:t>
            </w:r>
          </w:p>
          <w:p w14:paraId="647F4D6E" w14:textId="77777777" w:rsidR="008D3EE5" w:rsidRDefault="008D3EE5" w:rsidP="00DF3C12">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02CA5CBE" w14:textId="77777777" w:rsidR="008D3EE5" w:rsidRPr="0076338D" w:rsidRDefault="008D3EE5" w:rsidP="00DF3C12">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Default="008D3EE5" w:rsidP="00DF3C12">
            <w:pPr>
              <w:pStyle w:val="TAL"/>
            </w:pPr>
          </w:p>
        </w:tc>
      </w:tr>
      <w:tr w:rsidR="008D3EE5" w:rsidRPr="00AB3358" w14:paraId="531C48C0"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77777777" w:rsidR="008D3EE5" w:rsidRDefault="008D3EE5" w:rsidP="00DF3C12">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7FB4153D" w14:textId="77777777" w:rsidR="008D3EE5" w:rsidRPr="0076338D" w:rsidRDefault="008D3EE5" w:rsidP="00DF3C12">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Default="008D3EE5" w:rsidP="00DF3C12">
            <w:pPr>
              <w:pStyle w:val="TAL"/>
            </w:pPr>
          </w:p>
        </w:tc>
      </w:tr>
      <w:tr w:rsidR="008D3EE5" w:rsidRPr="00AB3358" w14:paraId="048B97E9"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77777777" w:rsidR="008D3EE5" w:rsidRDefault="008D3EE5" w:rsidP="00DF3C12">
            <w:pPr>
              <w:pStyle w:val="TAL"/>
              <w:rPr>
                <w:rFonts w:cs="Arial"/>
              </w:rPr>
            </w:pPr>
            <w:r>
              <w:rPr>
                <w:rFonts w:cs="Arial"/>
              </w:rPr>
              <w:t>Band III or</w:t>
            </w:r>
          </w:p>
          <w:p w14:paraId="00F6A082" w14:textId="77777777" w:rsidR="008D3EE5" w:rsidRDefault="008D3EE5" w:rsidP="00DF3C12">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77777777" w:rsidR="008D3EE5" w:rsidRDefault="008D3EE5" w:rsidP="00DF3C12">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Default="008D3EE5" w:rsidP="00DF3C12">
            <w:pPr>
              <w:pStyle w:val="TAL"/>
            </w:pPr>
          </w:p>
        </w:tc>
      </w:tr>
      <w:tr w:rsidR="008D3EE5" w:rsidRPr="00AB3358" w14:paraId="529B7BA2"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77777777" w:rsidR="008D3EE5" w:rsidRDefault="008D3EE5" w:rsidP="00DF3C12">
            <w:pPr>
              <w:pStyle w:val="TAL"/>
              <w:rPr>
                <w:rFonts w:cs="Arial"/>
                <w:lang w:val="sv-SE"/>
              </w:rPr>
            </w:pPr>
            <w:r>
              <w:rPr>
                <w:rFonts w:cs="Arial"/>
                <w:lang w:val="sv-SE"/>
              </w:rPr>
              <w:t>UTRA FDD Band IV or</w:t>
            </w:r>
          </w:p>
          <w:p w14:paraId="5553D287" w14:textId="77777777" w:rsidR="008D3EE5" w:rsidRDefault="008D3EE5" w:rsidP="00DF3C12">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0BC070DE" w14:textId="77777777" w:rsidR="008D3EE5" w:rsidRDefault="008D3EE5" w:rsidP="00DF3C12">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Default="008D3EE5" w:rsidP="00DF3C12">
            <w:pPr>
              <w:pStyle w:val="TAL"/>
            </w:pPr>
          </w:p>
        </w:tc>
      </w:tr>
      <w:tr w:rsidR="008D3EE5" w:rsidRPr="00AB3358" w14:paraId="37FDD9EE"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Default="008D3EE5" w:rsidP="00DF3C12">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77777777" w:rsidR="008D3EE5" w:rsidRDefault="008D3EE5" w:rsidP="00DF3C12">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Default="008D3EE5" w:rsidP="00DF3C12">
            <w:pPr>
              <w:pStyle w:val="TAL"/>
            </w:pPr>
          </w:p>
        </w:tc>
      </w:tr>
      <w:tr w:rsidR="008D3EE5" w:rsidRPr="00AB3358" w14:paraId="2A3411E8"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77777777" w:rsidR="008D3EE5" w:rsidRDefault="008D3EE5" w:rsidP="00DF3C12">
            <w:pPr>
              <w:pStyle w:val="TAL"/>
              <w:rPr>
                <w:rFonts w:cs="Arial"/>
              </w:rPr>
            </w:pPr>
            <w:r>
              <w:rPr>
                <w:rFonts w:cs="Arial"/>
              </w:rPr>
              <w:t>UTRA FDD Band V or</w:t>
            </w:r>
          </w:p>
          <w:p w14:paraId="74BAFD51" w14:textId="77777777" w:rsidR="008D3EE5" w:rsidRDefault="008D3EE5" w:rsidP="00DF3C12">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77777777" w:rsidR="008D3EE5" w:rsidRDefault="008D3EE5" w:rsidP="00DF3C12">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Default="008D3EE5" w:rsidP="00DF3C12">
            <w:pPr>
              <w:pStyle w:val="TAL"/>
            </w:pPr>
          </w:p>
        </w:tc>
      </w:tr>
      <w:tr w:rsidR="008D3EE5" w:rsidRPr="00AB3358" w14:paraId="348C9EFB"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77777777" w:rsidR="008D3EE5" w:rsidRDefault="008D3EE5" w:rsidP="00DF3C12">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Default="008D3EE5" w:rsidP="00DF3C12">
            <w:pPr>
              <w:pStyle w:val="TAL"/>
            </w:pPr>
          </w:p>
        </w:tc>
      </w:tr>
      <w:tr w:rsidR="008D3EE5" w:rsidRPr="00AB3358" w14:paraId="6B37ADE0"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77777777" w:rsidR="008D3EE5" w:rsidRDefault="008D3EE5" w:rsidP="00DF3C12">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15C3A3" w14:textId="77777777" w:rsidR="008D3EE5" w:rsidRDefault="008D3EE5" w:rsidP="00DF3C12">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Default="008D3EE5" w:rsidP="00DF3C12">
            <w:pPr>
              <w:pStyle w:val="TAL"/>
            </w:pPr>
          </w:p>
        </w:tc>
      </w:tr>
      <w:tr w:rsidR="008D3EE5" w:rsidRPr="00AB3358" w14:paraId="05C3BF76" w14:textId="77777777" w:rsidTr="00DF3C12">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52165419" w14:textId="77777777" w:rsidR="008D3EE5" w:rsidRPr="0076338D" w:rsidRDefault="008D3EE5" w:rsidP="00DF3C12">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77777777" w:rsidR="008D3EE5" w:rsidRDefault="008D3EE5" w:rsidP="00DF3C12">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Default="008D3EE5" w:rsidP="00DF3C12">
            <w:pPr>
              <w:pStyle w:val="TAL"/>
            </w:pPr>
          </w:p>
        </w:tc>
      </w:tr>
      <w:tr w:rsidR="008D3EE5" w14:paraId="066D0492"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77777777" w:rsidR="008D3EE5" w:rsidRDefault="008D3EE5" w:rsidP="00DF3C12">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77777777" w:rsidR="008D3EE5" w:rsidRDefault="008D3EE5" w:rsidP="00DF3C12">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Default="008D3EE5" w:rsidP="00DF3C12">
            <w:pPr>
              <w:pStyle w:val="TAL"/>
            </w:pPr>
          </w:p>
        </w:tc>
      </w:tr>
      <w:tr w:rsidR="008D3EE5" w:rsidRPr="00AB3358" w14:paraId="1B37E7CC"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77777777" w:rsidR="008D3EE5" w:rsidRDefault="008D3EE5" w:rsidP="00DF3C12">
            <w:pPr>
              <w:pStyle w:val="TAL"/>
              <w:rPr>
                <w:rFonts w:cs="Arial"/>
              </w:rPr>
            </w:pPr>
            <w:r>
              <w:rPr>
                <w:rFonts w:cs="Arial"/>
              </w:rPr>
              <w:t>UTRA FDD Band VII or</w:t>
            </w:r>
          </w:p>
          <w:p w14:paraId="1CFAD8B4" w14:textId="77777777" w:rsidR="008D3EE5" w:rsidRDefault="008D3EE5" w:rsidP="00DF3C12">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77777777" w:rsidR="008D3EE5" w:rsidRDefault="008D3EE5" w:rsidP="00DF3C12">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Default="008D3EE5" w:rsidP="00DF3C12">
            <w:pPr>
              <w:pStyle w:val="TAL"/>
            </w:pPr>
          </w:p>
        </w:tc>
      </w:tr>
      <w:tr w:rsidR="008D3EE5" w:rsidRPr="00AB3358" w14:paraId="7BC4B4B3"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77777777" w:rsidR="008D3EE5" w:rsidRDefault="008D3EE5" w:rsidP="00DF3C12">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Default="008D3EE5" w:rsidP="00DF3C12">
            <w:pPr>
              <w:pStyle w:val="TAL"/>
            </w:pPr>
          </w:p>
        </w:tc>
      </w:tr>
      <w:tr w:rsidR="008D3EE5" w:rsidRPr="00AB3358" w14:paraId="61C69D71"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77777777" w:rsidR="008D3EE5" w:rsidRDefault="008D3EE5" w:rsidP="00DF3C12">
            <w:pPr>
              <w:pStyle w:val="TAL"/>
              <w:rPr>
                <w:rFonts w:cs="Arial"/>
              </w:rPr>
            </w:pPr>
            <w:r>
              <w:rPr>
                <w:rFonts w:cs="Arial"/>
              </w:rPr>
              <w:t>UTRA FDD Band VIII or</w:t>
            </w:r>
          </w:p>
          <w:p w14:paraId="1406A641" w14:textId="77777777" w:rsidR="008D3EE5" w:rsidRDefault="008D3EE5" w:rsidP="00DF3C12">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77777777" w:rsidR="008D3EE5" w:rsidRDefault="008D3EE5" w:rsidP="00DF3C12">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Default="008D3EE5" w:rsidP="00DF3C12">
            <w:pPr>
              <w:pStyle w:val="TAL"/>
            </w:pPr>
          </w:p>
        </w:tc>
      </w:tr>
      <w:tr w:rsidR="008D3EE5" w:rsidRPr="00AB3358" w14:paraId="759AF8C1"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77777777" w:rsidR="008D3EE5" w:rsidRDefault="008D3EE5" w:rsidP="00DF3C12">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Default="008D3EE5" w:rsidP="00DF3C12">
            <w:pPr>
              <w:pStyle w:val="TAL"/>
            </w:pPr>
          </w:p>
        </w:tc>
      </w:tr>
      <w:tr w:rsidR="008D3EE5" w:rsidRPr="00AB3358" w14:paraId="592AF486"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77777777" w:rsidR="008D3EE5" w:rsidRDefault="008D3EE5" w:rsidP="00DF3C12">
            <w:pPr>
              <w:pStyle w:val="TAL"/>
              <w:rPr>
                <w:rFonts w:cs="Arial"/>
                <w:lang w:val="sv-SE"/>
              </w:rPr>
            </w:pPr>
            <w:r>
              <w:rPr>
                <w:rFonts w:cs="Arial"/>
                <w:lang w:val="sv-SE"/>
              </w:rPr>
              <w:t>UTRA FDD Band IX or</w:t>
            </w:r>
          </w:p>
          <w:p w14:paraId="77EA22B9" w14:textId="77777777" w:rsidR="008D3EE5" w:rsidRDefault="008D3EE5" w:rsidP="00DF3C12">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6C4300C0" w14:textId="77777777" w:rsidR="008D3EE5" w:rsidRDefault="008D3EE5" w:rsidP="00DF3C12">
            <w:pPr>
              <w:pStyle w:val="TAC"/>
              <w:rPr>
                <w:rFonts w:cs="Arial"/>
                <w:lang w:eastAsia="zh-CN"/>
              </w:rPr>
            </w:pPr>
            <w:r>
              <w:rPr>
                <w:rFonts w:cs="Arial"/>
              </w:rPr>
              <w:t>1844.9 – 1879.9 MHz</w:t>
            </w:r>
          </w:p>
          <w:p w14:paraId="6180B52B" w14:textId="77777777" w:rsidR="008D3EE5" w:rsidRDefault="008D3EE5" w:rsidP="00DF3C12">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21B3105C"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Default="008D3EE5" w:rsidP="00DF3C12">
            <w:pPr>
              <w:pStyle w:val="TAL"/>
            </w:pPr>
          </w:p>
        </w:tc>
      </w:tr>
      <w:tr w:rsidR="008D3EE5" w:rsidRPr="00AB3358" w14:paraId="25A40614"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Default="008D3EE5" w:rsidP="00DF3C12">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77777777" w:rsidR="008D3EE5" w:rsidRDefault="008D3EE5" w:rsidP="00DF3C12">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Default="008D3EE5" w:rsidP="00DF3C12">
            <w:pPr>
              <w:pStyle w:val="TAL"/>
            </w:pPr>
          </w:p>
        </w:tc>
      </w:tr>
      <w:tr w:rsidR="008D3EE5" w:rsidRPr="00AB3358" w14:paraId="014D6F31"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77777777" w:rsidR="008D3EE5" w:rsidRDefault="008D3EE5" w:rsidP="00DF3C12">
            <w:pPr>
              <w:pStyle w:val="TAL"/>
              <w:rPr>
                <w:rFonts w:cs="Arial"/>
                <w:lang w:val="sv-SE"/>
              </w:rPr>
            </w:pPr>
            <w:r>
              <w:rPr>
                <w:rFonts w:cs="Arial"/>
                <w:lang w:val="sv-SE"/>
              </w:rPr>
              <w:t>UTRA FDD Band X or</w:t>
            </w:r>
          </w:p>
          <w:p w14:paraId="65FB199F" w14:textId="77777777" w:rsidR="008D3EE5" w:rsidRDefault="008D3EE5" w:rsidP="00DF3C12">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77777777" w:rsidR="008D3EE5" w:rsidRDefault="008D3EE5" w:rsidP="00DF3C12">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Default="008D3EE5" w:rsidP="00DF3C12">
            <w:pPr>
              <w:pStyle w:val="TAL"/>
            </w:pPr>
          </w:p>
        </w:tc>
      </w:tr>
      <w:tr w:rsidR="008D3EE5" w:rsidRPr="00AB3358" w14:paraId="5FEF667B"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Default="008D3EE5" w:rsidP="00DF3C12">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77777777" w:rsidR="008D3EE5" w:rsidRDefault="008D3EE5" w:rsidP="00DF3C12">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Default="008D3EE5" w:rsidP="00DF3C12">
            <w:pPr>
              <w:pStyle w:val="TAL"/>
            </w:pPr>
          </w:p>
        </w:tc>
      </w:tr>
      <w:tr w:rsidR="008D3EE5" w:rsidRPr="00AB3358" w14:paraId="631B4F44"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77777777" w:rsidR="008D3EE5" w:rsidRDefault="008D3EE5" w:rsidP="00DF3C12">
            <w:pPr>
              <w:pStyle w:val="TAL"/>
              <w:rPr>
                <w:rFonts w:cs="Arial"/>
              </w:rPr>
            </w:pPr>
            <w:r>
              <w:rPr>
                <w:rFonts w:cs="Arial"/>
              </w:rPr>
              <w:t>UTRA FDD Band XI or XXI or</w:t>
            </w:r>
          </w:p>
          <w:p w14:paraId="4A7AEA6A" w14:textId="77777777" w:rsidR="008D3EE5" w:rsidRDefault="008D3EE5" w:rsidP="00DF3C12">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77777777" w:rsidR="008D3EE5" w:rsidRDefault="008D3EE5" w:rsidP="00DF3C12">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Default="008D3EE5" w:rsidP="00DF3C12">
            <w:pPr>
              <w:pStyle w:val="TAL"/>
            </w:pPr>
          </w:p>
        </w:tc>
      </w:tr>
      <w:tr w:rsidR="008D3EE5" w:rsidRPr="00AB3358" w14:paraId="34EB33EC" w14:textId="77777777" w:rsidTr="00DF3C12">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77777777" w:rsidR="008D3EE5" w:rsidRDefault="008D3EE5" w:rsidP="00DF3C12">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Default="008D3EE5" w:rsidP="00DF3C12">
            <w:pPr>
              <w:pStyle w:val="TAL"/>
            </w:pPr>
          </w:p>
        </w:tc>
      </w:tr>
      <w:tr w:rsidR="008D3EE5" w:rsidRPr="00AB3358" w14:paraId="0676F6C7"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7777777" w:rsidR="008D3EE5" w:rsidRDefault="008D3EE5" w:rsidP="00DF3C12">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Default="008D3EE5" w:rsidP="00DF3C12">
            <w:pPr>
              <w:pStyle w:val="TAL"/>
            </w:pPr>
          </w:p>
        </w:tc>
      </w:tr>
      <w:tr w:rsidR="008D3EE5" w:rsidRPr="00AB3358" w14:paraId="6F55254A"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77777777" w:rsidR="008D3EE5" w:rsidRDefault="008D3EE5" w:rsidP="00DF3C12">
            <w:pPr>
              <w:pStyle w:val="TAL"/>
              <w:rPr>
                <w:rFonts w:cs="Arial"/>
                <w:lang w:val="sv-SE"/>
              </w:rPr>
            </w:pPr>
            <w:r>
              <w:rPr>
                <w:rFonts w:cs="Arial"/>
                <w:lang w:val="sv-SE"/>
              </w:rPr>
              <w:t>UTRA FDD Band XII or</w:t>
            </w:r>
          </w:p>
          <w:p w14:paraId="3D0ECF54" w14:textId="77777777" w:rsidR="008D3EE5" w:rsidRDefault="008D3EE5" w:rsidP="00DF3C12">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7777777" w:rsidR="008D3EE5" w:rsidRDefault="008D3EE5" w:rsidP="00DF3C12">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Default="008D3EE5" w:rsidP="00DF3C12">
            <w:pPr>
              <w:pStyle w:val="TAL"/>
            </w:pPr>
          </w:p>
        </w:tc>
      </w:tr>
      <w:tr w:rsidR="008D3EE5" w:rsidRPr="00AB3358" w14:paraId="0FF98BF3"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Default="008D3EE5" w:rsidP="00DF3C12">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77777777" w:rsidR="008D3EE5" w:rsidRDefault="008D3EE5" w:rsidP="00DF3C12">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Default="008D3EE5" w:rsidP="00DF3C12">
            <w:pPr>
              <w:pStyle w:val="TAL"/>
            </w:pPr>
          </w:p>
        </w:tc>
      </w:tr>
      <w:tr w:rsidR="008D3EE5" w14:paraId="20066853"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77777777" w:rsidR="008D3EE5" w:rsidRDefault="008D3EE5" w:rsidP="00DF3C12">
            <w:pPr>
              <w:pStyle w:val="TAL"/>
              <w:rPr>
                <w:rFonts w:cs="Arial"/>
                <w:lang w:val="sv-SE"/>
              </w:rPr>
            </w:pPr>
            <w:r>
              <w:rPr>
                <w:rFonts w:cs="Arial"/>
                <w:lang w:val="sv-SE"/>
              </w:rPr>
              <w:t>UTRA FDD Band XIII or</w:t>
            </w:r>
          </w:p>
          <w:p w14:paraId="44E766BD" w14:textId="77777777" w:rsidR="008D3EE5" w:rsidRDefault="008D3EE5" w:rsidP="00DF3C12">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77777777" w:rsidR="008D3EE5" w:rsidRDefault="008D3EE5" w:rsidP="00DF3C12">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Default="008D3EE5" w:rsidP="00DF3C12">
            <w:pPr>
              <w:pStyle w:val="TAL"/>
            </w:pPr>
          </w:p>
        </w:tc>
      </w:tr>
      <w:tr w:rsidR="008D3EE5" w14:paraId="1AF83AF5"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Default="008D3EE5" w:rsidP="00DF3C12">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77777777" w:rsidR="008D3EE5" w:rsidRDefault="008D3EE5" w:rsidP="00DF3C12">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Default="008D3EE5" w:rsidP="00DF3C12">
            <w:pPr>
              <w:pStyle w:val="TAL"/>
            </w:pPr>
          </w:p>
        </w:tc>
      </w:tr>
      <w:tr w:rsidR="008D3EE5" w:rsidRPr="00AB3358" w14:paraId="04365565"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77777777" w:rsidR="008D3EE5" w:rsidRDefault="008D3EE5" w:rsidP="00DF3C12">
            <w:pPr>
              <w:pStyle w:val="TAL"/>
              <w:rPr>
                <w:rFonts w:cs="Arial"/>
                <w:lang w:val="sv-SE"/>
              </w:rPr>
            </w:pPr>
            <w:r>
              <w:rPr>
                <w:rFonts w:cs="Arial"/>
                <w:lang w:val="sv-SE"/>
              </w:rPr>
              <w:t>UTRA FDD Band XIV or</w:t>
            </w:r>
          </w:p>
          <w:p w14:paraId="0B631FDF" w14:textId="77777777" w:rsidR="008D3EE5" w:rsidRDefault="008D3EE5" w:rsidP="00DF3C12">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77777777" w:rsidR="008D3EE5" w:rsidRDefault="008D3EE5" w:rsidP="00DF3C12">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Default="008D3EE5" w:rsidP="00DF3C12">
            <w:pPr>
              <w:pStyle w:val="TAL"/>
            </w:pPr>
          </w:p>
        </w:tc>
      </w:tr>
      <w:tr w:rsidR="008D3EE5" w:rsidRPr="00AB3358" w14:paraId="3992E3DF"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Default="008D3EE5" w:rsidP="00DF3C12">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77777777" w:rsidR="008D3EE5" w:rsidRDefault="008D3EE5" w:rsidP="00DF3C12">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Default="008D3EE5" w:rsidP="00DF3C12">
            <w:pPr>
              <w:pStyle w:val="TAL"/>
            </w:pPr>
          </w:p>
        </w:tc>
      </w:tr>
      <w:tr w:rsidR="008D3EE5" w14:paraId="5C7CD954"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77777777" w:rsidR="008D3EE5" w:rsidRDefault="008D3EE5" w:rsidP="00DF3C12">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777777" w:rsidR="008D3EE5" w:rsidRDefault="008D3EE5" w:rsidP="00DF3C12">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Default="008D3EE5" w:rsidP="00DF3C12">
            <w:pPr>
              <w:pStyle w:val="TAL"/>
            </w:pPr>
          </w:p>
        </w:tc>
      </w:tr>
      <w:tr w:rsidR="008D3EE5" w:rsidRPr="00AB3358" w14:paraId="457196A5"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7777777" w:rsidR="008D3EE5" w:rsidRDefault="008D3EE5" w:rsidP="00DF3C12">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Default="008D3EE5" w:rsidP="00DF3C12">
            <w:pPr>
              <w:pStyle w:val="TAL"/>
            </w:pPr>
          </w:p>
        </w:tc>
      </w:tr>
      <w:tr w:rsidR="008D3EE5" w:rsidRPr="00AB3358" w14:paraId="6CC92848"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77777777" w:rsidR="008D3EE5" w:rsidRDefault="008D3EE5" w:rsidP="00DF3C12">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77777777" w:rsidR="008D3EE5" w:rsidRDefault="008D3EE5" w:rsidP="00DF3C12">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Default="008D3EE5" w:rsidP="00DF3C12">
            <w:pPr>
              <w:pStyle w:val="TAL"/>
            </w:pPr>
          </w:p>
        </w:tc>
      </w:tr>
      <w:tr w:rsidR="008D3EE5" w:rsidRPr="00AB3358" w14:paraId="714E1505"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7777777" w:rsidR="008D3EE5" w:rsidRDefault="008D3EE5" w:rsidP="00DF3C12">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Default="008D3EE5" w:rsidP="00DF3C12">
            <w:pPr>
              <w:pStyle w:val="TAL"/>
            </w:pPr>
          </w:p>
        </w:tc>
      </w:tr>
      <w:tr w:rsidR="008D3EE5" w:rsidRPr="00AB3358" w14:paraId="44C4BC03"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77777777" w:rsidR="008D3EE5" w:rsidRDefault="008D3EE5" w:rsidP="00DF3C12">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77777777" w:rsidR="008D3EE5" w:rsidRDefault="008D3EE5" w:rsidP="00DF3C12">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D8C9DC" w14:textId="77777777" w:rsidR="008D3EE5" w:rsidRDefault="008D3EE5" w:rsidP="00DF3C12">
            <w:pPr>
              <w:pStyle w:val="TAL"/>
            </w:pPr>
            <w:r w:rsidRPr="00F95B02">
              <w:t xml:space="preserve">This requirement does not apply to </w:t>
            </w:r>
            <w:r>
              <w:t>IAB-DU and IAB-MT</w:t>
            </w:r>
            <w:r w:rsidRPr="00F95B02">
              <w:t xml:space="preserve"> operating in band n77 or n78.</w:t>
            </w:r>
          </w:p>
        </w:tc>
      </w:tr>
      <w:tr w:rsidR="008D3EE5" w:rsidRPr="00AB3358" w14:paraId="24E99127"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AC7434"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77777777" w:rsidR="008D3EE5" w:rsidRDefault="008D3EE5" w:rsidP="00DF3C12">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3CADF0" w14:textId="77777777" w:rsidR="008D3EE5" w:rsidRDefault="008D3EE5" w:rsidP="00DF3C12">
            <w:pPr>
              <w:pStyle w:val="TAL"/>
            </w:pPr>
            <w:r w:rsidRPr="00F95B02">
              <w:t xml:space="preserve">This requirement does not apply to </w:t>
            </w:r>
            <w:r>
              <w:t>IAB-DU and IAB-MT</w:t>
            </w:r>
            <w:r w:rsidRPr="00F95B02">
              <w:t xml:space="preserve"> operating in band n77 or n78.</w:t>
            </w:r>
          </w:p>
        </w:tc>
      </w:tr>
      <w:tr w:rsidR="008D3EE5" w14:paraId="6B841FA6"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77777777" w:rsidR="008D3EE5" w:rsidRDefault="008D3EE5" w:rsidP="00DF3C12">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77777777" w:rsidR="008D3EE5" w:rsidRDefault="008D3EE5" w:rsidP="00DF3C12">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Default="008D3EE5" w:rsidP="00DF3C12">
            <w:pPr>
              <w:pStyle w:val="TAL"/>
            </w:pPr>
          </w:p>
        </w:tc>
      </w:tr>
      <w:tr w:rsidR="008D3EE5" w14:paraId="6C282790"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777777" w:rsidR="008D3EE5" w:rsidRDefault="008D3EE5" w:rsidP="00DF3C12">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Default="008D3EE5" w:rsidP="00DF3C12">
            <w:pPr>
              <w:pStyle w:val="TAL"/>
            </w:pPr>
          </w:p>
        </w:tc>
      </w:tr>
      <w:tr w:rsidR="008D3EE5" w:rsidRPr="00AB3358" w14:paraId="0946D356"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77777777" w:rsidR="008D3EE5" w:rsidRDefault="008D3EE5" w:rsidP="00DF3C12">
            <w:pPr>
              <w:pStyle w:val="TAL"/>
              <w:rPr>
                <w:rFonts w:cs="Arial"/>
                <w:lang w:val="sv-SE"/>
              </w:rPr>
            </w:pPr>
            <w:r>
              <w:rPr>
                <w:rFonts w:cs="Arial"/>
                <w:lang w:val="sv-SE"/>
              </w:rPr>
              <w:t>UTRA FDD Band XXV or</w:t>
            </w:r>
          </w:p>
          <w:p w14:paraId="3DE0CBFB" w14:textId="77777777" w:rsidR="008D3EE5" w:rsidRDefault="008D3EE5" w:rsidP="00DF3C12">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77777777" w:rsidR="008D3EE5" w:rsidRDefault="008D3EE5" w:rsidP="00DF3C12">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Default="008D3EE5" w:rsidP="00DF3C12">
            <w:pPr>
              <w:pStyle w:val="TAL"/>
            </w:pPr>
          </w:p>
        </w:tc>
      </w:tr>
      <w:tr w:rsidR="008D3EE5" w:rsidRPr="00AB3358" w14:paraId="10A31E0C"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Default="008D3EE5" w:rsidP="00DF3C12">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77777777" w:rsidR="008D3EE5" w:rsidRDefault="008D3EE5" w:rsidP="00DF3C12">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Default="008D3EE5" w:rsidP="00DF3C12">
            <w:pPr>
              <w:pStyle w:val="TAL"/>
            </w:pPr>
          </w:p>
        </w:tc>
      </w:tr>
      <w:tr w:rsidR="008D3EE5" w:rsidRPr="00AB3358" w14:paraId="0F7F236E"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77777777" w:rsidR="008D3EE5" w:rsidRDefault="008D3EE5" w:rsidP="00DF3C12">
            <w:pPr>
              <w:pStyle w:val="TAL"/>
              <w:rPr>
                <w:rFonts w:cs="Arial"/>
                <w:lang w:val="sv-SE"/>
              </w:rPr>
            </w:pPr>
            <w:r>
              <w:rPr>
                <w:rFonts w:cs="Arial"/>
                <w:lang w:val="sv-SE"/>
              </w:rPr>
              <w:t>UTRA FDD Band XXVI or</w:t>
            </w:r>
          </w:p>
          <w:p w14:paraId="742AA3EE" w14:textId="77777777" w:rsidR="008D3EE5" w:rsidRDefault="008D3EE5" w:rsidP="00DF3C12">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77777777" w:rsidR="008D3EE5" w:rsidRDefault="008D3EE5" w:rsidP="00DF3C12">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Default="008D3EE5" w:rsidP="00DF3C12">
            <w:pPr>
              <w:pStyle w:val="TAL"/>
            </w:pPr>
          </w:p>
        </w:tc>
      </w:tr>
      <w:tr w:rsidR="008D3EE5" w:rsidRPr="00AB3358" w14:paraId="3824A161"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Default="008D3EE5" w:rsidP="00DF3C12">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77777777" w:rsidR="008D3EE5" w:rsidRDefault="008D3EE5" w:rsidP="00DF3C12">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Default="008D3EE5" w:rsidP="00DF3C12">
            <w:pPr>
              <w:pStyle w:val="TAL"/>
            </w:pPr>
          </w:p>
        </w:tc>
      </w:tr>
      <w:tr w:rsidR="008D3EE5" w:rsidRPr="00AB3358" w14:paraId="60491EA7"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77777777" w:rsidR="008D3EE5" w:rsidRDefault="008D3EE5" w:rsidP="00DF3C12">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77777777" w:rsidR="008D3EE5" w:rsidRDefault="008D3EE5" w:rsidP="00DF3C12">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Default="008D3EE5" w:rsidP="00DF3C12">
            <w:pPr>
              <w:pStyle w:val="TAL"/>
            </w:pPr>
          </w:p>
        </w:tc>
      </w:tr>
      <w:tr w:rsidR="008D3EE5" w:rsidRPr="00AB3358" w14:paraId="66A9191F"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77777777" w:rsidR="008D3EE5" w:rsidRDefault="008D3EE5" w:rsidP="00DF3C12">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Default="008D3EE5" w:rsidP="00DF3C12">
            <w:pPr>
              <w:pStyle w:val="TAL"/>
            </w:pPr>
          </w:p>
        </w:tc>
      </w:tr>
      <w:tr w:rsidR="008D3EE5" w:rsidRPr="00AB3358" w14:paraId="09F43595"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77777777" w:rsidR="008D3EE5" w:rsidRDefault="008D3EE5" w:rsidP="00DF3C12">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77777777" w:rsidR="008D3EE5" w:rsidRDefault="008D3EE5" w:rsidP="00DF3C12">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Default="008D3EE5" w:rsidP="00DF3C12">
            <w:pPr>
              <w:pStyle w:val="TAL"/>
            </w:pPr>
          </w:p>
        </w:tc>
      </w:tr>
      <w:tr w:rsidR="008D3EE5" w:rsidRPr="00AB3358" w14:paraId="05227E80"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77777777" w:rsidR="008D3EE5" w:rsidRDefault="008D3EE5" w:rsidP="00DF3C12">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7777777" w:rsidR="008D3EE5" w:rsidRDefault="008D3EE5" w:rsidP="00DF3C12">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Default="008D3EE5" w:rsidP="00DF3C12">
            <w:pPr>
              <w:pStyle w:val="TAL"/>
            </w:pPr>
          </w:p>
        </w:tc>
      </w:tr>
      <w:tr w:rsidR="008D3EE5" w:rsidRPr="00AB3358" w14:paraId="6DBE040E" w14:textId="77777777" w:rsidTr="00DF3C12">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77777777" w:rsidR="008D3EE5" w:rsidRDefault="008D3EE5" w:rsidP="00DF3C12">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77777777" w:rsidR="008D3EE5" w:rsidRDefault="008D3EE5" w:rsidP="00DF3C12">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Default="008D3EE5" w:rsidP="00DF3C12">
            <w:pPr>
              <w:pStyle w:val="TAL"/>
            </w:pPr>
          </w:p>
        </w:tc>
      </w:tr>
      <w:tr w:rsidR="008D3EE5" w:rsidRPr="00AB3358" w14:paraId="0186A6AB"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77777777" w:rsidR="008D3EE5" w:rsidRDefault="008D3EE5" w:rsidP="00DF3C12">
            <w:pPr>
              <w:pStyle w:val="TAL"/>
              <w:rPr>
                <w:rFonts w:cs="Arial"/>
              </w:rPr>
            </w:pPr>
            <w: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77777777" w:rsidR="008D3EE5" w:rsidRDefault="008D3EE5" w:rsidP="00DF3C12">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77777777" w:rsidR="008D3EE5" w:rsidRDefault="008D3EE5" w:rsidP="00DF3C12">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77777777" w:rsidR="008D3EE5" w:rsidRDefault="008D3EE5" w:rsidP="00DF3C12">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Default="008D3EE5" w:rsidP="00DF3C12">
            <w:pPr>
              <w:pStyle w:val="TAL"/>
            </w:pPr>
          </w:p>
        </w:tc>
      </w:tr>
      <w:tr w:rsidR="008D3EE5" w:rsidRPr="00AB3358" w14:paraId="6F884CFB"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77777777" w:rsidR="008D3EE5" w:rsidRDefault="008D3EE5" w:rsidP="00DF3C12">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77777777" w:rsidR="008D3EE5" w:rsidRDefault="008D3EE5" w:rsidP="00DF3C12">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77777777" w:rsidR="008D3EE5" w:rsidRDefault="008D3EE5" w:rsidP="00DF3C12">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Default="008D3EE5" w:rsidP="00DF3C12">
            <w:pPr>
              <w:pStyle w:val="TAL"/>
            </w:pPr>
          </w:p>
        </w:tc>
      </w:tr>
      <w:tr w:rsidR="008D3EE5" w14:paraId="56650CCC"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7777777" w:rsidR="008D3EE5" w:rsidRDefault="008D3EE5" w:rsidP="00DF3C12">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77777777" w:rsidR="008D3EE5" w:rsidRDefault="008D3EE5" w:rsidP="00DF3C12">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77777777" w:rsidR="008D3EE5" w:rsidRDefault="008D3EE5" w:rsidP="00DF3C12">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77777777" w:rsidR="008D3EE5" w:rsidRDefault="008D3EE5" w:rsidP="00DF3C12">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Default="008D3EE5" w:rsidP="00DF3C12">
            <w:pPr>
              <w:pStyle w:val="TAL"/>
            </w:pPr>
          </w:p>
        </w:tc>
      </w:tr>
      <w:tr w:rsidR="008D3EE5" w14:paraId="6DBB3555"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77777777" w:rsidR="008D3EE5" w:rsidRDefault="008D3EE5" w:rsidP="00DF3C12">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77777777" w:rsidR="008D3EE5" w:rsidRDefault="008D3EE5" w:rsidP="00DF3C12">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77777777" w:rsidR="008D3EE5" w:rsidRDefault="008D3EE5" w:rsidP="00DF3C12">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Default="008D3EE5" w:rsidP="00DF3C12">
            <w:pPr>
              <w:pStyle w:val="TAL"/>
            </w:pPr>
          </w:p>
        </w:tc>
      </w:tr>
      <w:tr w:rsidR="008D3EE5" w:rsidRPr="00AB3358" w14:paraId="71957DE8" w14:textId="77777777" w:rsidTr="00DF3C12">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77777777" w:rsidR="008D3EE5" w:rsidRDefault="008D3EE5" w:rsidP="00DF3C12">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77777777" w:rsidR="008D3EE5" w:rsidRDefault="008D3EE5" w:rsidP="00DF3C12">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Default="008D3EE5" w:rsidP="00DF3C12">
            <w:pPr>
              <w:pStyle w:val="TAL"/>
            </w:pPr>
          </w:p>
        </w:tc>
      </w:tr>
      <w:tr w:rsidR="008D3EE5" w14:paraId="4EC8308F"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77777777" w:rsidR="008D3EE5" w:rsidRDefault="008D3EE5" w:rsidP="00DF3C12">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5CE711A8" w14:textId="77777777" w:rsidR="008D3EE5" w:rsidRPr="004C7013" w:rsidRDefault="008D3EE5" w:rsidP="00DF3C12">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Default="008D3EE5" w:rsidP="00DF3C12">
            <w:pPr>
              <w:pStyle w:val="TAL"/>
            </w:pPr>
          </w:p>
        </w:tc>
      </w:tr>
      <w:tr w:rsidR="008D3EE5" w:rsidRPr="00AB3358" w14:paraId="4D2BE473"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77777777" w:rsidR="008D3EE5" w:rsidRDefault="008D3EE5" w:rsidP="00DF3C12">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7777777" w:rsidR="008D3EE5" w:rsidRDefault="008D3EE5" w:rsidP="00DF3C12">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Default="008D3EE5" w:rsidP="00DF3C12">
            <w:pPr>
              <w:pStyle w:val="TAL"/>
            </w:pPr>
          </w:p>
        </w:tc>
      </w:tr>
      <w:tr w:rsidR="008D3EE5" w14:paraId="5FAA2D42"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77777777" w:rsidR="008D3EE5" w:rsidRDefault="008D3EE5" w:rsidP="00DF3C12">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05E6307D" w14:textId="77777777" w:rsidR="008D3EE5" w:rsidRPr="004C7013" w:rsidRDefault="008D3EE5" w:rsidP="00DF3C12">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Default="008D3EE5" w:rsidP="00DF3C12">
            <w:pPr>
              <w:pStyle w:val="TAL"/>
            </w:pPr>
          </w:p>
        </w:tc>
      </w:tr>
      <w:tr w:rsidR="008D3EE5" w:rsidRPr="00AB3358" w14:paraId="0C87B279"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77777777" w:rsidR="008D3EE5" w:rsidRDefault="008D3EE5" w:rsidP="00DF3C12">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77777777" w:rsidR="008D3EE5" w:rsidRDefault="008D3EE5" w:rsidP="00DF3C12">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Default="008D3EE5" w:rsidP="00DF3C12">
            <w:pPr>
              <w:pStyle w:val="TAL"/>
            </w:pPr>
          </w:p>
        </w:tc>
      </w:tr>
      <w:tr w:rsidR="008D3EE5" w14:paraId="0DDD1AFE"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77777777" w:rsidR="008D3EE5" w:rsidRDefault="008D3EE5" w:rsidP="00DF3C12">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77777777" w:rsidR="008D3EE5" w:rsidRDefault="008D3EE5" w:rsidP="00DF3C12">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Default="008D3EE5" w:rsidP="00DF3C12">
            <w:pPr>
              <w:pStyle w:val="TAL"/>
            </w:pPr>
          </w:p>
        </w:tc>
      </w:tr>
      <w:tr w:rsidR="008D3EE5" w:rsidRPr="00AB3358" w14:paraId="66320627"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77777777" w:rsidR="008D3EE5" w:rsidRDefault="008D3EE5" w:rsidP="00DF3C12">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7777777" w:rsidR="008D3EE5" w:rsidRDefault="008D3EE5" w:rsidP="00DF3C12">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Default="008D3EE5" w:rsidP="00DF3C12">
            <w:pPr>
              <w:pStyle w:val="TAL"/>
            </w:pPr>
          </w:p>
        </w:tc>
      </w:tr>
      <w:tr w:rsidR="008D3EE5" w:rsidRPr="00AB3358" w14:paraId="461D6AFD"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77777777" w:rsidR="008D3EE5" w:rsidRDefault="008D3EE5" w:rsidP="00DF3C12">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77777777" w:rsidR="008D3EE5" w:rsidRDefault="008D3EE5" w:rsidP="00DF3C12">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Default="008D3EE5" w:rsidP="00DF3C12">
            <w:pPr>
              <w:pStyle w:val="TAL"/>
            </w:pPr>
          </w:p>
        </w:tc>
      </w:tr>
      <w:tr w:rsidR="008D3EE5" w:rsidRPr="00AB3358" w14:paraId="1A7156E6"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77777777" w:rsidR="008D3EE5" w:rsidRDefault="008D3EE5" w:rsidP="00DF3C12">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77777777" w:rsidR="008D3EE5" w:rsidRDefault="008D3EE5" w:rsidP="00DF3C12">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Default="008D3EE5" w:rsidP="00DF3C12">
            <w:pPr>
              <w:pStyle w:val="TAL"/>
            </w:pPr>
          </w:p>
        </w:tc>
      </w:tr>
      <w:tr w:rsidR="008D3EE5" w:rsidRPr="00AB3358" w14:paraId="6F12E235"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77777777" w:rsidR="008D3EE5" w:rsidRDefault="008D3EE5" w:rsidP="00DF3C12">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777777" w:rsidR="008D3EE5" w:rsidRDefault="008D3EE5" w:rsidP="00DF3C12">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77777777" w:rsidR="008D3EE5" w:rsidRDefault="008D3EE5" w:rsidP="00DF3C12">
            <w:pPr>
              <w:pStyle w:val="TAL"/>
            </w:pPr>
            <w:r>
              <w:t>This is not applicable IAB-DU and IAB-MT operating in Band n</w:t>
            </w:r>
            <w:r>
              <w:rPr>
                <w:lang w:eastAsia="zh-CN"/>
              </w:rPr>
              <w:t>41.</w:t>
            </w:r>
          </w:p>
        </w:tc>
      </w:tr>
      <w:tr w:rsidR="008D3EE5" w:rsidRPr="00AB3358" w14:paraId="6415B78E"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77777777" w:rsidR="008D3EE5" w:rsidRDefault="008D3EE5" w:rsidP="00DF3C12">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7777777" w:rsidR="008D3EE5" w:rsidRDefault="008D3EE5" w:rsidP="00DF3C12">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77777777" w:rsidR="008D3EE5" w:rsidRDefault="008D3EE5" w:rsidP="00DF3C12">
            <w:pPr>
              <w:pStyle w:val="TAL"/>
            </w:pPr>
            <w:r>
              <w:t>This is not applicable to IAB-DU and IAB-MT operating in Band n</w:t>
            </w:r>
            <w:r>
              <w:rPr>
                <w:lang w:eastAsia="zh-CN"/>
              </w:rPr>
              <w:t>77</w:t>
            </w:r>
            <w:r>
              <w:t xml:space="preserve"> or n78.</w:t>
            </w:r>
          </w:p>
        </w:tc>
      </w:tr>
      <w:tr w:rsidR="008D3EE5" w:rsidRPr="00AB3358" w14:paraId="4653F966"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77777777" w:rsidR="008D3EE5" w:rsidRDefault="008D3EE5" w:rsidP="00DF3C12">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77777777" w:rsidR="008D3EE5" w:rsidRDefault="008D3EE5" w:rsidP="00DF3C12">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77777777" w:rsidR="008D3EE5" w:rsidRDefault="008D3EE5" w:rsidP="00DF3C12">
            <w:pPr>
              <w:pStyle w:val="TAL"/>
            </w:pPr>
            <w:r>
              <w:t>This is not applicable to IAB-DU and IAB-MT operating in Band n</w:t>
            </w:r>
            <w:r>
              <w:rPr>
                <w:lang w:eastAsia="zh-CN"/>
              </w:rPr>
              <w:t>77</w:t>
            </w:r>
            <w:r>
              <w:t xml:space="preserve"> or n78.</w:t>
            </w:r>
          </w:p>
        </w:tc>
      </w:tr>
      <w:tr w:rsidR="008D3EE5" w:rsidRPr="00AB3358" w14:paraId="51B6AD1B"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77777777" w:rsidR="008D3EE5" w:rsidRDefault="008D3EE5" w:rsidP="00DF3C12">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77777777" w:rsidR="008D3EE5" w:rsidRDefault="008D3EE5" w:rsidP="00DF3C12">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Default="008D3EE5" w:rsidP="00DF3C12">
            <w:pPr>
              <w:pStyle w:val="TAL"/>
            </w:pPr>
          </w:p>
        </w:tc>
      </w:tr>
      <w:tr w:rsidR="008D3EE5" w14:paraId="4640C7EA"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77777777" w:rsidR="008D3EE5" w:rsidRDefault="008D3EE5" w:rsidP="00DF3C12">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77777777" w:rsidR="008D3EE5" w:rsidRDefault="008D3EE5" w:rsidP="00DF3C12">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77777777" w:rsidR="008D3EE5" w:rsidRDefault="008D3EE5" w:rsidP="00DF3C12">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7777777" w:rsidR="008D3EE5" w:rsidRDefault="008D3EE5" w:rsidP="00DF3C12">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Default="008D3EE5" w:rsidP="00DF3C12">
            <w:pPr>
              <w:pStyle w:val="TAL"/>
            </w:pPr>
          </w:p>
        </w:tc>
      </w:tr>
      <w:tr w:rsidR="008D3EE5" w14:paraId="2C2BC168"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77777777" w:rsidR="008D3EE5" w:rsidRDefault="008D3EE5" w:rsidP="00DF3C12">
            <w:pPr>
              <w:pStyle w:val="TAL"/>
              <w:rPr>
                <w:rFonts w:cs="Arial"/>
              </w:rPr>
            </w:pPr>
            <w:r>
              <w:rPr>
                <w:rFonts w:cs="Arial"/>
              </w:rPr>
              <w:t>E-UTRA Band 4</w:t>
            </w:r>
            <w:r>
              <w:rPr>
                <w:rFonts w:cs="Arial"/>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0F9C7A8A" w14:textId="77777777" w:rsidR="008D3EE5" w:rsidRDefault="008D3EE5" w:rsidP="00DF3C12">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8D3EE5" w:rsidRDefault="008D3EE5" w:rsidP="00DF3C12">
            <w:pPr>
              <w:pStyle w:val="TAL"/>
            </w:pPr>
          </w:p>
        </w:tc>
      </w:tr>
      <w:tr w:rsidR="008D3EE5" w14:paraId="7DD62569"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77777777" w:rsidR="008D3EE5" w:rsidRDefault="008D3EE5" w:rsidP="00DF3C12">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77777777" w:rsidR="008D3EE5" w:rsidRDefault="008D3EE5" w:rsidP="00DF3C12">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Default="008D3EE5" w:rsidP="00DF3C12">
            <w:pPr>
              <w:pStyle w:val="TAL"/>
            </w:pPr>
          </w:p>
        </w:tc>
      </w:tr>
      <w:tr w:rsidR="008D3EE5" w:rsidRPr="00AB3358" w14:paraId="34F3780E"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77777777" w:rsidR="008D3EE5" w:rsidRDefault="008D3EE5" w:rsidP="00DF3C12">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77777777" w:rsidR="008D3EE5" w:rsidRDefault="008D3EE5" w:rsidP="00DF3C12">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77777777" w:rsidR="008D3EE5" w:rsidRDefault="008D3EE5" w:rsidP="00DF3C12">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7777777" w:rsidR="008D3EE5" w:rsidRDefault="008D3EE5" w:rsidP="00DF3C12">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77777777" w:rsidR="008D3EE5" w:rsidRDefault="008D3EE5" w:rsidP="00DF3C12">
            <w:pPr>
              <w:pStyle w:val="TAL"/>
            </w:pPr>
            <w:r>
              <w:t>This is not applicable to IAB-DU and IAB-MT operating in Band n</w:t>
            </w:r>
            <w:r>
              <w:rPr>
                <w:lang w:eastAsia="zh-CN"/>
              </w:rPr>
              <w:t>77</w:t>
            </w:r>
            <w:r>
              <w:t xml:space="preserve"> or n78.</w:t>
            </w:r>
          </w:p>
        </w:tc>
      </w:tr>
      <w:tr w:rsidR="008D3EE5" w:rsidRPr="00AB3358" w14:paraId="209E8F69"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7777777" w:rsidR="008D3EE5" w:rsidRDefault="008D3EE5" w:rsidP="00DF3C12">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0162A240" w14:textId="77777777" w:rsidR="008D3EE5" w:rsidRDefault="008D3EE5" w:rsidP="00DF3C12">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Default="008D3EE5" w:rsidP="00DF3C12">
            <w:pPr>
              <w:pStyle w:val="TAL"/>
            </w:pPr>
          </w:p>
        </w:tc>
      </w:tr>
      <w:tr w:rsidR="008D3EE5" w:rsidRPr="00AB3358" w14:paraId="3AD27CBF"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77777777" w:rsidR="008D3EE5" w:rsidRDefault="008D3EE5" w:rsidP="00DF3C12">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77777777" w:rsidR="008D3EE5" w:rsidRDefault="008D3EE5" w:rsidP="00DF3C12">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77777777" w:rsidR="008D3EE5" w:rsidRDefault="008D3EE5" w:rsidP="00DF3C12">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77777777" w:rsidR="008D3EE5" w:rsidRDefault="008D3EE5" w:rsidP="00DF3C12">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Default="008D3EE5" w:rsidP="00DF3C12">
            <w:pPr>
              <w:pStyle w:val="TAL"/>
            </w:pPr>
          </w:p>
        </w:tc>
      </w:tr>
      <w:tr w:rsidR="008D3EE5" w:rsidRPr="00AB3358" w14:paraId="616EFE7F" w14:textId="77777777" w:rsidTr="00DF3C12">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77777777" w:rsidR="008D3EE5" w:rsidRDefault="008D3EE5" w:rsidP="00DF3C12">
            <w:pPr>
              <w:pStyle w:val="TAL"/>
              <w:rPr>
                <w:rFonts w:cs="Arial"/>
              </w:rPr>
            </w:pPr>
            <w:r>
              <w:rPr>
                <w:rFonts w:cs="Arial"/>
              </w:rPr>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77777777" w:rsidR="008D3EE5" w:rsidRDefault="008D3EE5" w:rsidP="00DF3C12">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BF6412" w14:textId="77777777" w:rsidR="008D3EE5" w:rsidRDefault="008D3EE5" w:rsidP="00DF3C12">
            <w:pPr>
              <w:pStyle w:val="TAL"/>
            </w:pPr>
            <w:r>
              <w:t>This is not applicable to IAB-DU and IAB-MT operating in Band n</w:t>
            </w:r>
            <w:r>
              <w:rPr>
                <w:lang w:eastAsia="zh-CN"/>
              </w:rPr>
              <w:t>41</w:t>
            </w:r>
            <w:r>
              <w:t>.</w:t>
            </w:r>
          </w:p>
        </w:tc>
      </w:tr>
      <w:tr w:rsidR="008D3EE5" w:rsidRPr="00AB3358" w14:paraId="335C8275"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77777777" w:rsidR="008D3EE5" w:rsidRDefault="008D3EE5" w:rsidP="00DF3C12">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77777777" w:rsidR="008D3EE5" w:rsidRDefault="008D3EE5" w:rsidP="00DF3C12">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Default="008D3EE5" w:rsidP="00DF3C12">
            <w:pPr>
              <w:pStyle w:val="TAL"/>
            </w:pPr>
          </w:p>
        </w:tc>
      </w:tr>
      <w:tr w:rsidR="008D3EE5" w:rsidRPr="00AB3358" w14:paraId="45BAE3AE"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77777777" w:rsidR="008D3EE5" w:rsidRDefault="008D3EE5" w:rsidP="00DF3C12">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Default="008D3EE5" w:rsidP="00DF3C12">
            <w:pPr>
              <w:pStyle w:val="TAL"/>
            </w:pPr>
          </w:p>
        </w:tc>
      </w:tr>
      <w:tr w:rsidR="008D3EE5" w:rsidRPr="00AB3358" w14:paraId="4AAADB5B"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77777777" w:rsidR="008D3EE5" w:rsidRDefault="008D3EE5" w:rsidP="00DF3C12">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77777777" w:rsidR="008D3EE5" w:rsidRDefault="008D3EE5" w:rsidP="00DF3C12">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Default="008D3EE5" w:rsidP="00DF3C12">
            <w:pPr>
              <w:pStyle w:val="TAL"/>
            </w:pPr>
          </w:p>
        </w:tc>
      </w:tr>
      <w:tr w:rsidR="008D3EE5" w:rsidRPr="00AB3358" w14:paraId="0E116F10"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77777777" w:rsidR="008D3EE5" w:rsidRDefault="008D3EE5" w:rsidP="00DF3C12">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Default="008D3EE5" w:rsidP="00DF3C12">
            <w:pPr>
              <w:pStyle w:val="TAL"/>
            </w:pPr>
          </w:p>
        </w:tc>
      </w:tr>
      <w:tr w:rsidR="008D3EE5" w:rsidRPr="00AB3358" w14:paraId="0D4F7F0B" w14:textId="77777777" w:rsidTr="00DF3C12">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77777777" w:rsidR="008D3EE5" w:rsidRDefault="008D3EE5" w:rsidP="00DF3C12">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77777777" w:rsidR="008D3EE5" w:rsidRDefault="008D3EE5" w:rsidP="00DF3C12">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Default="008D3EE5" w:rsidP="00DF3C12">
            <w:pPr>
              <w:pStyle w:val="TAL"/>
            </w:pPr>
          </w:p>
        </w:tc>
      </w:tr>
      <w:tr w:rsidR="008D3EE5" w:rsidRPr="00AB3358" w14:paraId="2D3B803D"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77777777" w:rsidR="008D3EE5" w:rsidRDefault="008D3EE5" w:rsidP="00DF3C12">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77777777" w:rsidR="008D3EE5" w:rsidRDefault="008D3EE5" w:rsidP="00DF3C12">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Default="008D3EE5" w:rsidP="00DF3C12">
            <w:pPr>
              <w:pStyle w:val="TAL"/>
            </w:pPr>
          </w:p>
        </w:tc>
      </w:tr>
      <w:tr w:rsidR="008D3EE5" w:rsidRPr="00AB3358" w14:paraId="549A9BB4"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77777777" w:rsidR="008D3EE5" w:rsidRDefault="008D3EE5" w:rsidP="00DF3C12">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Default="008D3EE5" w:rsidP="00DF3C12">
            <w:pPr>
              <w:pStyle w:val="TAL"/>
            </w:pPr>
          </w:p>
        </w:tc>
      </w:tr>
      <w:tr w:rsidR="008D3EE5" w:rsidRPr="00AB3358" w14:paraId="21682DAB" w14:textId="77777777" w:rsidTr="00DF3C12">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77777777" w:rsidR="008D3EE5" w:rsidRDefault="008D3EE5" w:rsidP="00DF3C12">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77777777" w:rsidR="008D3EE5" w:rsidRDefault="008D3EE5" w:rsidP="00DF3C12">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Default="008D3EE5" w:rsidP="00DF3C12">
            <w:pPr>
              <w:pStyle w:val="TAL"/>
            </w:pPr>
          </w:p>
        </w:tc>
      </w:tr>
      <w:tr w:rsidR="008D3EE5" w:rsidRPr="00AB3358" w14:paraId="36645F45"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77777777" w:rsidR="008D3EE5" w:rsidRDefault="008D3EE5" w:rsidP="00DF3C12">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77777777" w:rsidR="008D3EE5" w:rsidRDefault="008D3EE5" w:rsidP="00DF3C12">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Default="008D3EE5" w:rsidP="00DF3C12">
            <w:pPr>
              <w:pStyle w:val="TAL"/>
            </w:pPr>
          </w:p>
        </w:tc>
      </w:tr>
      <w:tr w:rsidR="008D3EE5" w:rsidRPr="00AB3358" w14:paraId="2C266270"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7777777" w:rsidR="008D3EE5" w:rsidRDefault="008D3EE5" w:rsidP="00DF3C12">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Default="008D3EE5" w:rsidP="00DF3C12">
            <w:pPr>
              <w:pStyle w:val="TAL"/>
            </w:pPr>
          </w:p>
        </w:tc>
      </w:tr>
      <w:tr w:rsidR="008D3EE5" w:rsidRPr="00AB3358" w14:paraId="26756977"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77777777" w:rsidR="008D3EE5" w:rsidRDefault="008D3EE5" w:rsidP="00DF3C12">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77777777" w:rsidR="008D3EE5" w:rsidRDefault="008D3EE5" w:rsidP="00DF3C12">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Default="008D3EE5" w:rsidP="00DF3C12">
            <w:pPr>
              <w:pStyle w:val="TAL"/>
            </w:pPr>
          </w:p>
        </w:tc>
      </w:tr>
      <w:tr w:rsidR="008D3EE5" w:rsidRPr="00AB3358" w14:paraId="28399F49"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77777777" w:rsidR="008D3EE5" w:rsidRDefault="008D3EE5" w:rsidP="00DF3C12">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Default="008D3EE5" w:rsidP="00DF3C12">
            <w:pPr>
              <w:pStyle w:val="TAL"/>
            </w:pPr>
          </w:p>
        </w:tc>
      </w:tr>
      <w:tr w:rsidR="008D3EE5" w14:paraId="7F55003D"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77777777" w:rsidR="008D3EE5" w:rsidRDefault="008D3EE5" w:rsidP="00DF3C12">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77777777" w:rsidR="008D3EE5" w:rsidRDefault="008D3EE5" w:rsidP="00DF3C12">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77777777" w:rsidR="008D3EE5" w:rsidRDefault="008D3EE5" w:rsidP="00DF3C12">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77777777" w:rsidR="008D3EE5" w:rsidRDefault="008D3EE5" w:rsidP="00DF3C12">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Default="008D3EE5" w:rsidP="00DF3C12">
            <w:pPr>
              <w:pStyle w:val="TAL"/>
            </w:pPr>
          </w:p>
        </w:tc>
      </w:tr>
      <w:tr w:rsidR="008D3EE5" w14:paraId="7C2D7426"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77777777" w:rsidR="008D3EE5" w:rsidRDefault="008D3EE5" w:rsidP="00DF3C12">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77777777" w:rsidR="008D3EE5" w:rsidRDefault="008D3EE5" w:rsidP="00DF3C12">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77777777" w:rsidR="008D3EE5" w:rsidRDefault="008D3EE5" w:rsidP="00DF3C12">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Default="008D3EE5" w:rsidP="00DF3C12">
            <w:pPr>
              <w:pStyle w:val="TAL"/>
            </w:pPr>
          </w:p>
        </w:tc>
      </w:tr>
      <w:tr w:rsidR="008D3EE5" w:rsidRPr="00AB3358" w14:paraId="59183414"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77777777" w:rsidR="008D3EE5" w:rsidRDefault="008D3EE5" w:rsidP="00DF3C12">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77777777" w:rsidR="008D3EE5" w:rsidRDefault="008D3EE5" w:rsidP="00DF3C12">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77777777" w:rsidR="008D3EE5" w:rsidRDefault="008D3EE5" w:rsidP="00DF3C12">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77777777" w:rsidR="008D3EE5" w:rsidRDefault="008D3EE5" w:rsidP="00DF3C12">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Default="008D3EE5" w:rsidP="00DF3C12">
            <w:pPr>
              <w:pStyle w:val="TAL"/>
            </w:pPr>
          </w:p>
        </w:tc>
      </w:tr>
      <w:tr w:rsidR="008D3EE5" w:rsidRPr="00AB3358" w14:paraId="5B6EDB13"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77777777" w:rsidR="008D3EE5" w:rsidRDefault="008D3EE5" w:rsidP="00DF3C12">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77777777" w:rsidR="008D3EE5" w:rsidRDefault="008D3EE5" w:rsidP="00DF3C12">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Default="008D3EE5" w:rsidP="00DF3C12">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Default="008D3EE5" w:rsidP="00DF3C12">
            <w:pPr>
              <w:pStyle w:val="TAL"/>
            </w:pPr>
          </w:p>
        </w:tc>
      </w:tr>
      <w:tr w:rsidR="008D3EE5" w:rsidRPr="00AB3358" w14:paraId="1F287C51" w14:textId="77777777" w:rsidTr="00DF3C12">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77777777" w:rsidR="008D3EE5" w:rsidRDefault="008D3EE5" w:rsidP="00DF3C12">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77777777" w:rsidR="008D3EE5" w:rsidRDefault="008D3EE5" w:rsidP="00DF3C12">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Default="008D3EE5" w:rsidP="00DF3C12">
            <w:pPr>
              <w:pStyle w:val="TAL"/>
            </w:pPr>
          </w:p>
        </w:tc>
      </w:tr>
      <w:tr w:rsidR="008D3EE5" w:rsidRPr="00AB3358" w14:paraId="5F2F4575"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77777777" w:rsidR="008D3EE5" w:rsidRDefault="008D3EE5" w:rsidP="00DF3C12">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7777777" w:rsidR="008D3EE5" w:rsidRDefault="008D3EE5" w:rsidP="00DF3C12">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Default="008D3EE5" w:rsidP="00DF3C12">
            <w:pPr>
              <w:pStyle w:val="TAL"/>
            </w:pPr>
          </w:p>
        </w:tc>
      </w:tr>
      <w:tr w:rsidR="008D3EE5" w:rsidRPr="00AB3358" w14:paraId="7B86E8BF"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77777777" w:rsidR="008D3EE5" w:rsidRDefault="008D3EE5" w:rsidP="00DF3C12">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77777777" w:rsidR="008D3EE5" w:rsidRDefault="008D3EE5" w:rsidP="00DF3C12">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77777777" w:rsidR="008D3EE5" w:rsidRDefault="008D3EE5" w:rsidP="00DF3C12">
            <w:pPr>
              <w:pStyle w:val="TAL"/>
            </w:pPr>
            <w:r>
              <w:t>This requirement does not apply to IAB-DU and IAB-MT operating in Band n77 or n78</w:t>
            </w:r>
          </w:p>
        </w:tc>
      </w:tr>
      <w:tr w:rsidR="008D3EE5" w:rsidRPr="00AB3358" w14:paraId="23F560C0"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77777777" w:rsidR="008D3EE5" w:rsidRDefault="008D3EE5" w:rsidP="00DF3C12">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77777777" w:rsidR="008D3EE5" w:rsidRDefault="008D3EE5" w:rsidP="00DF3C12">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77777777" w:rsidR="008D3EE5" w:rsidRDefault="008D3EE5" w:rsidP="00DF3C12">
            <w:pPr>
              <w:pStyle w:val="TAL"/>
            </w:pPr>
            <w:r>
              <w:t>This requirement does not apply to IAB-DU and IAB-MT operating in Band n77 or n78</w:t>
            </w:r>
          </w:p>
        </w:tc>
      </w:tr>
      <w:tr w:rsidR="008D3EE5" w:rsidRPr="00AB3358" w14:paraId="055E6D5C"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77777777" w:rsidR="008D3EE5" w:rsidRDefault="008D3EE5" w:rsidP="00DF3C12">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77777777" w:rsidR="008D3EE5" w:rsidRDefault="008D3EE5" w:rsidP="00DF3C12">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77777777" w:rsidR="008D3EE5" w:rsidRDefault="008D3EE5" w:rsidP="00DF3C12">
            <w:pPr>
              <w:pStyle w:val="TAL"/>
            </w:pPr>
            <w:r>
              <w:t>This requirement does not apply to IAB-DU and IAB-MT operating in Band n79</w:t>
            </w:r>
          </w:p>
        </w:tc>
      </w:tr>
      <w:tr w:rsidR="008D3EE5" w:rsidRPr="00AB3358" w14:paraId="379874C8"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77777777" w:rsidR="008D3EE5" w:rsidRDefault="008D3EE5" w:rsidP="00DF3C12">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77777777" w:rsidR="008D3EE5" w:rsidRDefault="008D3EE5" w:rsidP="00DF3C12">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Default="008D3EE5" w:rsidP="00DF3C12">
            <w:pPr>
              <w:pStyle w:val="TAL"/>
            </w:pPr>
          </w:p>
        </w:tc>
      </w:tr>
      <w:tr w:rsidR="008D3EE5" w:rsidRPr="00AB3358" w14:paraId="1F41ACA4"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77777777" w:rsidR="008D3EE5" w:rsidRDefault="008D3EE5" w:rsidP="00DF3C12">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77777777" w:rsidR="008D3EE5" w:rsidRDefault="008D3EE5" w:rsidP="00DF3C12">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Default="008D3EE5" w:rsidP="00DF3C12">
            <w:pPr>
              <w:pStyle w:val="TAL"/>
            </w:pPr>
          </w:p>
        </w:tc>
      </w:tr>
      <w:tr w:rsidR="008D3EE5" w:rsidRPr="00AB3358" w14:paraId="541973BA"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77777777" w:rsidR="008D3EE5" w:rsidRDefault="008D3EE5" w:rsidP="00DF3C12">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77777777" w:rsidR="008D3EE5" w:rsidRDefault="008D3EE5" w:rsidP="00DF3C12">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Default="008D3EE5" w:rsidP="00DF3C12">
            <w:pPr>
              <w:pStyle w:val="TAL"/>
            </w:pPr>
          </w:p>
        </w:tc>
      </w:tr>
      <w:tr w:rsidR="008D3EE5" w:rsidRPr="00AB3358" w14:paraId="5ABBF824" w14:textId="77777777" w:rsidTr="00DF3C12">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77777777" w:rsidR="008D3EE5" w:rsidRDefault="008D3EE5" w:rsidP="00DF3C12">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77777777" w:rsidR="008D3EE5" w:rsidRDefault="008D3EE5" w:rsidP="00DF3C12">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Default="008D3EE5" w:rsidP="00DF3C12">
            <w:pPr>
              <w:pStyle w:val="TAL"/>
            </w:pPr>
          </w:p>
        </w:tc>
      </w:tr>
      <w:tr w:rsidR="008D3EE5" w:rsidRPr="00AB3358" w14:paraId="71CC669B" w14:textId="77777777" w:rsidTr="00DF3C12">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77777777" w:rsidR="008D3EE5" w:rsidRDefault="008D3EE5" w:rsidP="00DF3C12">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7777777" w:rsidR="008D3EE5" w:rsidRDefault="008D3EE5" w:rsidP="00DF3C12">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Default="008D3EE5" w:rsidP="00DF3C12">
            <w:pPr>
              <w:pStyle w:val="TAL"/>
            </w:pPr>
          </w:p>
        </w:tc>
      </w:tr>
      <w:tr w:rsidR="008D3EE5" w:rsidRPr="00AB3358" w14:paraId="6A5C2E35"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77777777" w:rsidR="008D3EE5" w:rsidRDefault="008D3EE5" w:rsidP="00DF3C12">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77777777" w:rsidR="008D3EE5" w:rsidRDefault="008D3EE5" w:rsidP="00DF3C12">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Default="008D3EE5" w:rsidP="00DF3C12">
            <w:pPr>
              <w:pStyle w:val="TAL"/>
            </w:pPr>
          </w:p>
        </w:tc>
      </w:tr>
      <w:tr w:rsidR="008D3EE5" w:rsidRPr="00AB3358" w14:paraId="2D77E6D3"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Default="008D3EE5" w:rsidP="00DF3C12">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77777777" w:rsidR="008D3EE5" w:rsidRDefault="008D3EE5" w:rsidP="00DF3C12">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Default="008D3EE5" w:rsidP="00DF3C12">
            <w:pPr>
              <w:pStyle w:val="TAL"/>
            </w:pPr>
          </w:p>
        </w:tc>
      </w:tr>
      <w:tr w:rsidR="008D3EE5" w:rsidRPr="00AB3358" w14:paraId="7E52B0C2" w14:textId="77777777" w:rsidTr="00DF3C12">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77777777" w:rsidR="008D3EE5" w:rsidRDefault="008D3EE5" w:rsidP="00DF3C12">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77777777" w:rsidR="008D3EE5" w:rsidRDefault="008D3EE5" w:rsidP="00DF3C12">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Default="008D3EE5" w:rsidP="00DF3C12">
            <w:pPr>
              <w:pStyle w:val="TAL"/>
            </w:pPr>
          </w:p>
        </w:tc>
      </w:tr>
      <w:tr w:rsidR="008D3EE5" w:rsidRPr="00AB3358" w14:paraId="62C33029" w14:textId="77777777" w:rsidTr="00DF3C12">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77777777" w:rsidR="008D3EE5" w:rsidRDefault="008D3EE5" w:rsidP="00DF3C12">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77777777" w:rsidR="008D3EE5" w:rsidRDefault="008D3EE5" w:rsidP="00DF3C12">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Default="008D3EE5" w:rsidP="00DF3C12">
            <w:pPr>
              <w:pStyle w:val="TAL"/>
            </w:pPr>
          </w:p>
        </w:tc>
      </w:tr>
      <w:tr w:rsidR="008D3EE5" w:rsidRPr="00AB3358" w14:paraId="62BEFE0C"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77777777" w:rsidR="008D3EE5" w:rsidRDefault="008D3EE5" w:rsidP="00DF3C12">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77777777" w:rsidR="008D3EE5" w:rsidRDefault="008D3EE5" w:rsidP="00DF3C12">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Default="008D3EE5" w:rsidP="00DF3C12">
            <w:pPr>
              <w:pStyle w:val="TAL"/>
            </w:pPr>
          </w:p>
        </w:tc>
      </w:tr>
      <w:tr w:rsidR="008D3EE5" w:rsidRPr="00AB3358" w14:paraId="2C4482C8"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Default="008D3EE5" w:rsidP="00DF3C12">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774F2FA" w14:textId="77777777" w:rsidR="008D3EE5" w:rsidRDefault="008D3EE5" w:rsidP="00DF3C12">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Default="008D3EE5" w:rsidP="00DF3C12">
            <w:pPr>
              <w:pStyle w:val="TAL"/>
            </w:pPr>
          </w:p>
        </w:tc>
      </w:tr>
      <w:tr w:rsidR="008D3EE5" w:rsidRPr="00AB3358" w14:paraId="77DA27D1"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77777777" w:rsidR="008D3EE5" w:rsidRDefault="008D3EE5" w:rsidP="00DF3C12">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77777777" w:rsidR="008D3EE5" w:rsidRDefault="008D3EE5" w:rsidP="00DF3C12">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Default="008D3EE5" w:rsidP="00DF3C12">
            <w:pPr>
              <w:pStyle w:val="TAL"/>
            </w:pPr>
          </w:p>
        </w:tc>
      </w:tr>
      <w:tr w:rsidR="008D3EE5" w:rsidRPr="00AB3358" w14:paraId="2EBCB648"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Default="008D3EE5" w:rsidP="00DF3C12">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4EF9CD64" w14:textId="77777777" w:rsidR="008D3EE5" w:rsidRDefault="008D3EE5" w:rsidP="00DF3C12">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Default="008D3EE5" w:rsidP="00DF3C12">
            <w:pPr>
              <w:pStyle w:val="TAL"/>
            </w:pPr>
          </w:p>
        </w:tc>
      </w:tr>
      <w:tr w:rsidR="008D3EE5" w:rsidRPr="00AB3358" w14:paraId="2886408B"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77777777" w:rsidR="008D3EE5" w:rsidRDefault="008D3EE5" w:rsidP="00DF3C12">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77777777" w:rsidR="008D3EE5" w:rsidRDefault="008D3EE5" w:rsidP="00DF3C12">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Default="008D3EE5" w:rsidP="00DF3C12">
            <w:pPr>
              <w:pStyle w:val="TAL"/>
            </w:pPr>
          </w:p>
        </w:tc>
      </w:tr>
      <w:tr w:rsidR="008D3EE5" w:rsidRPr="00AB3358" w14:paraId="2AF0E0BD"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Default="008D3EE5" w:rsidP="00DF3C12">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07C9CD6" w14:textId="77777777" w:rsidR="008D3EE5" w:rsidRDefault="008D3EE5" w:rsidP="00DF3C12">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Default="008D3EE5" w:rsidP="00DF3C12">
            <w:pPr>
              <w:pStyle w:val="TAL"/>
            </w:pPr>
          </w:p>
        </w:tc>
      </w:tr>
      <w:tr w:rsidR="008D3EE5" w:rsidRPr="00AB3358" w14:paraId="247B8B77" w14:textId="77777777" w:rsidTr="00DF3C12">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77777777" w:rsidR="008D3EE5" w:rsidRDefault="008D3EE5" w:rsidP="00DF3C12">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77777777" w:rsidR="008D3EE5" w:rsidRDefault="008D3EE5" w:rsidP="00DF3C12">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Default="008D3EE5" w:rsidP="00DF3C12">
            <w:pPr>
              <w:pStyle w:val="TAL"/>
            </w:pPr>
          </w:p>
        </w:tc>
      </w:tr>
      <w:tr w:rsidR="008D3EE5" w:rsidRPr="00AB3358" w14:paraId="029E5499" w14:textId="77777777" w:rsidTr="00DF3C12">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Default="008D3EE5" w:rsidP="00DF3C12">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0E1CB046" w14:textId="77777777" w:rsidR="008D3EE5" w:rsidRDefault="008D3EE5" w:rsidP="00DF3C12">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77777777" w:rsidR="008D3EE5" w:rsidRDefault="008D3EE5" w:rsidP="00DF3C1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Default="008D3EE5" w:rsidP="00DF3C12">
            <w:pPr>
              <w:pStyle w:val="TAL"/>
            </w:pPr>
          </w:p>
        </w:tc>
      </w:tr>
      <w:tr w:rsidR="008D3EE5" w14:paraId="4FEAB395" w14:textId="77777777" w:rsidTr="00DF3C12">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0F201B18" w14:textId="77777777" w:rsidR="008D3EE5" w:rsidRDefault="008D3EE5" w:rsidP="00DF3C12">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77777777" w:rsidR="008D3EE5" w:rsidRDefault="008D3EE5" w:rsidP="00DF3C12">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77777777" w:rsidR="008D3EE5" w:rsidRDefault="008D3EE5" w:rsidP="00DF3C1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77777777" w:rsidR="008D3EE5" w:rsidRDefault="008D3EE5" w:rsidP="00DF3C1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Default="008D3EE5" w:rsidP="00DF3C12">
            <w:pPr>
              <w:pStyle w:val="TAL"/>
            </w:pPr>
          </w:p>
        </w:tc>
      </w:tr>
    </w:tbl>
    <w:p w14:paraId="79F84872" w14:textId="77777777" w:rsidR="008D3EE5" w:rsidRDefault="008D3EE5" w:rsidP="008D3EE5"/>
    <w:p w14:paraId="45003E24" w14:textId="77777777" w:rsidR="008D3EE5" w:rsidRDefault="008D3EE5" w:rsidP="008D3EE5">
      <w:pPr>
        <w:pStyle w:val="NO"/>
      </w:pPr>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355CC751" w14:textId="77777777" w:rsidR="008D3EE5" w:rsidRDefault="008D3EE5" w:rsidP="008D3EE5">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77777777" w:rsidR="008D3EE5" w:rsidRDefault="008D3EE5" w:rsidP="008D3EE5">
      <w:pPr>
        <w:pStyle w:val="Heading5"/>
      </w:pPr>
      <w:bookmarkStart w:id="1486" w:name="_Toc45893494"/>
      <w:bookmarkStart w:id="1487" w:name="_Toc44712181"/>
      <w:bookmarkStart w:id="1488" w:name="_Toc37267579"/>
      <w:bookmarkStart w:id="1489" w:name="_Toc37260191"/>
      <w:bookmarkStart w:id="1490" w:name="_Toc36817274"/>
      <w:bookmarkStart w:id="1491" w:name="_Toc29811722"/>
      <w:bookmarkStart w:id="1492" w:name="_Toc21127513"/>
      <w:bookmarkStart w:id="1493" w:name="_Toc53185379"/>
      <w:bookmarkStart w:id="1494" w:name="_Toc53185755"/>
      <w:bookmarkStart w:id="1495" w:name="_Toc57820231"/>
      <w:bookmarkStart w:id="1496" w:name="_Toc57821158"/>
      <w:bookmarkStart w:id="1497" w:name="_Toc61183434"/>
      <w:bookmarkStart w:id="1498" w:name="_Toc61183828"/>
      <w:bookmarkStart w:id="1499" w:name="_Toc61184220"/>
      <w:bookmarkStart w:id="1500" w:name="_Toc61184612"/>
      <w:bookmarkStart w:id="1501" w:name="_Toc61185002"/>
      <w:bookmarkStart w:id="1502" w:name="_Toc73962932"/>
      <w:r>
        <w:t>6.6.5.2.3</w:t>
      </w:r>
      <w:r>
        <w:tab/>
        <w:t>Co-location with base stations</w:t>
      </w:r>
      <w:bookmarkEnd w:id="1486"/>
      <w:bookmarkEnd w:id="1487"/>
      <w:bookmarkEnd w:id="1488"/>
      <w:bookmarkEnd w:id="1489"/>
      <w:bookmarkEnd w:id="1490"/>
      <w:bookmarkEnd w:id="1491"/>
      <w:bookmarkEnd w:id="1492"/>
      <w:r>
        <w:t xml:space="preserve"> and IAB-</w:t>
      </w:r>
      <w:r w:rsidR="00935F1E">
        <w:t>n</w:t>
      </w:r>
      <w:r>
        <w:t>odes</w:t>
      </w:r>
      <w:bookmarkEnd w:id="1493"/>
      <w:bookmarkEnd w:id="1494"/>
      <w:bookmarkEnd w:id="1495"/>
      <w:bookmarkEnd w:id="1496"/>
      <w:bookmarkEnd w:id="1497"/>
      <w:bookmarkEnd w:id="1498"/>
      <w:bookmarkEnd w:id="1499"/>
      <w:bookmarkEnd w:id="1500"/>
      <w:bookmarkEnd w:id="1501"/>
      <w:bookmarkEnd w:id="1502"/>
    </w:p>
    <w:p w14:paraId="042EE4E4" w14:textId="77777777" w:rsidR="008D3EE5" w:rsidRDefault="008D3EE5" w:rsidP="008D3EE5">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Default="008D3EE5" w:rsidP="008D3EE5">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73468B5C" w14:textId="77777777" w:rsidR="008D3EE5" w:rsidRDefault="008D3EE5" w:rsidP="008D3EE5">
      <w:pPr>
        <w:keepNext/>
      </w:pPr>
      <w:r>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745D3391" w14:textId="77777777" w:rsidR="008D3EE5" w:rsidRDefault="008D3EE5" w:rsidP="008D3EE5">
      <w:pPr>
        <w:pStyle w:val="TH"/>
      </w:pPr>
      <w:r>
        <w:t xml:space="preserve">Table 6.6.5.2.3-1: IAB-DU and IAB-MT spurious emissions </w:t>
      </w:r>
      <w:r>
        <w:rPr>
          <w:i/>
        </w:rPr>
        <w:t>basic</w:t>
      </w:r>
      <w:r>
        <w:t xml:space="preserve"> limits for co-location with BS or IAB-</w:t>
      </w:r>
      <w:r w:rsidR="00935F1E">
        <w:t>n</w:t>
      </w:r>
      <w: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8D3EE5" w14:paraId="0CB791A7" w14:textId="77777777" w:rsidTr="00DF3C12">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77777777" w:rsidR="008D3EE5" w:rsidRDefault="008D3EE5" w:rsidP="00DF3C12">
            <w:pPr>
              <w:pStyle w:val="TAH"/>
            </w:pPr>
            <w:r>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77777777" w:rsidR="008D3EE5" w:rsidRDefault="008D3EE5" w:rsidP="00DF3C12">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77777777" w:rsidR="008D3EE5" w:rsidRDefault="008D3EE5" w:rsidP="00DF3C12">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Default="008D3EE5" w:rsidP="00DF3C12">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Default="008D3EE5" w:rsidP="00DF3C12">
            <w:pPr>
              <w:pStyle w:val="TAH"/>
            </w:pPr>
            <w:r>
              <w:t>Note</w:t>
            </w:r>
          </w:p>
        </w:tc>
      </w:tr>
      <w:tr w:rsidR="008D3EE5" w14:paraId="3EDEDAA1" w14:textId="77777777" w:rsidTr="00DF3C12">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Default="008D3EE5" w:rsidP="00DF3C12">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77777777" w:rsidR="008D3EE5" w:rsidRDefault="008D3EE5" w:rsidP="00DF3C12">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77777777" w:rsidR="008D3EE5" w:rsidRDefault="008D3EE5" w:rsidP="00DF3C12">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77777777" w:rsidR="008D3EE5" w:rsidRDefault="008D3EE5" w:rsidP="00DF3C12">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77777777" w:rsidR="008D3EE5" w:rsidRDefault="008D3EE5" w:rsidP="00DF3C12">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Default="008D3EE5" w:rsidP="00DF3C12">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Default="008D3EE5" w:rsidP="00DF3C12">
            <w:pPr>
              <w:pStyle w:val="TAH"/>
            </w:pPr>
          </w:p>
        </w:tc>
      </w:tr>
      <w:tr w:rsidR="008D3EE5" w14:paraId="40809654"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Default="008D3EE5" w:rsidP="00DF3C12">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77777777" w:rsidR="008D3EE5" w:rsidRDefault="008D3EE5" w:rsidP="00DF3C12">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77777777" w:rsidR="008D3EE5" w:rsidRDefault="008D3EE5" w:rsidP="00DF3C12">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77777777" w:rsidR="008D3EE5" w:rsidRDefault="008D3EE5" w:rsidP="00DF3C12">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77777777" w:rsidR="008D3EE5" w:rsidRDefault="008D3EE5" w:rsidP="00DF3C12">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77777777" w:rsidR="008D3EE5" w:rsidRDefault="008D3EE5" w:rsidP="00DF3C12">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Default="008D3EE5" w:rsidP="00DF3C12">
            <w:pPr>
              <w:pStyle w:val="TAC"/>
              <w:rPr>
                <w:rFonts w:cs="Arial"/>
              </w:rPr>
            </w:pPr>
          </w:p>
        </w:tc>
      </w:tr>
      <w:tr w:rsidR="008D3EE5" w14:paraId="205D1488"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Default="008D3EE5" w:rsidP="00DF3C12">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77777777" w:rsidR="008D3EE5" w:rsidRDefault="008D3EE5" w:rsidP="00DF3C12">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77777777" w:rsidR="008D3EE5" w:rsidRDefault="008D3EE5" w:rsidP="00DF3C12">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77777777" w:rsidR="008D3EE5" w:rsidRDefault="008D3EE5" w:rsidP="00DF3C12">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77777777" w:rsidR="008D3EE5" w:rsidRDefault="008D3EE5" w:rsidP="00DF3C12">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Default="008D3EE5" w:rsidP="00DF3C12">
            <w:pPr>
              <w:pStyle w:val="TAC"/>
              <w:rPr>
                <w:rFonts w:cs="Arial"/>
              </w:rPr>
            </w:pPr>
          </w:p>
        </w:tc>
      </w:tr>
      <w:tr w:rsidR="008D3EE5" w14:paraId="6745E997"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Default="008D3EE5" w:rsidP="00DF3C12">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7777777" w:rsidR="008D3EE5" w:rsidRDefault="008D3EE5" w:rsidP="00DF3C12">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77777777" w:rsidR="008D3EE5" w:rsidRDefault="008D3EE5" w:rsidP="00DF3C12">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77777777" w:rsidR="008D3EE5" w:rsidRDefault="008D3EE5" w:rsidP="00DF3C12">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77777777" w:rsidR="008D3EE5" w:rsidRDefault="008D3EE5" w:rsidP="00DF3C12">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Default="008D3EE5" w:rsidP="00DF3C12">
            <w:pPr>
              <w:pStyle w:val="TAC"/>
              <w:rPr>
                <w:rFonts w:cs="Arial"/>
              </w:rPr>
            </w:pPr>
          </w:p>
        </w:tc>
      </w:tr>
      <w:tr w:rsidR="008D3EE5" w14:paraId="0E52FAAF"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77777777" w:rsidR="008D3EE5" w:rsidRDefault="008D3EE5" w:rsidP="00DF3C12">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77777777" w:rsidR="008D3EE5" w:rsidRDefault="008D3EE5" w:rsidP="00DF3C12">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7777777" w:rsidR="008D3EE5" w:rsidRDefault="008D3EE5" w:rsidP="00DF3C12">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77777777" w:rsidR="008D3EE5" w:rsidRDefault="008D3EE5" w:rsidP="00DF3C12">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77777777" w:rsidR="008D3EE5" w:rsidRDefault="008D3EE5" w:rsidP="00DF3C12">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Default="008D3EE5" w:rsidP="00DF3C12">
            <w:pPr>
              <w:pStyle w:val="TAC"/>
              <w:rPr>
                <w:rFonts w:cs="Arial"/>
              </w:rPr>
            </w:pPr>
          </w:p>
        </w:tc>
      </w:tr>
      <w:tr w:rsidR="008D3EE5" w14:paraId="543CB8CC"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77777777" w:rsidR="008D3EE5" w:rsidRDefault="008D3EE5" w:rsidP="00DF3C12">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45083F31" w14:textId="77777777" w:rsidR="008D3EE5" w:rsidRDefault="008D3EE5" w:rsidP="00DF3C12">
            <w:pPr>
              <w:pStyle w:val="TAC"/>
              <w:rPr>
                <w:rFonts w:cs="Arial"/>
                <w:lang w:eastAsia="zh-CN"/>
              </w:rPr>
            </w:pPr>
            <w:r>
              <w:rPr>
                <w:rFonts w:cs="Arial"/>
              </w:rPr>
              <w:t>1920 – 1980 MHz</w:t>
            </w:r>
          </w:p>
          <w:p w14:paraId="686D0B32" w14:textId="77777777" w:rsidR="008D3EE5" w:rsidRDefault="008D3EE5" w:rsidP="00DF3C12">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Default="008D3EE5" w:rsidP="00DF3C12">
            <w:pPr>
              <w:pStyle w:val="TAC"/>
              <w:rPr>
                <w:rFonts w:cs="Arial"/>
              </w:rPr>
            </w:pPr>
          </w:p>
        </w:tc>
      </w:tr>
      <w:tr w:rsidR="008D3EE5" w14:paraId="023AD2E3"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77777777" w:rsidR="008D3EE5" w:rsidRDefault="008D3EE5" w:rsidP="00DF3C12">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2F5A050A" w14:textId="77777777" w:rsidR="008D3EE5" w:rsidRDefault="008D3EE5" w:rsidP="00DF3C12">
            <w:pPr>
              <w:pStyle w:val="TAC"/>
              <w:rPr>
                <w:rFonts w:cs="Arial"/>
                <w:lang w:eastAsia="zh-CN"/>
              </w:rPr>
            </w:pPr>
            <w:r>
              <w:rPr>
                <w:rFonts w:cs="Arial"/>
              </w:rPr>
              <w:t>1850 – 1910 MHz</w:t>
            </w:r>
          </w:p>
          <w:p w14:paraId="2B8024DB" w14:textId="77777777" w:rsidR="008D3EE5" w:rsidRDefault="008D3EE5" w:rsidP="00DF3C12">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Default="008D3EE5" w:rsidP="00DF3C12">
            <w:pPr>
              <w:pStyle w:val="TAC"/>
              <w:rPr>
                <w:rFonts w:cs="Arial"/>
              </w:rPr>
            </w:pPr>
          </w:p>
        </w:tc>
      </w:tr>
      <w:tr w:rsidR="008D3EE5" w14:paraId="27D2109A"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77777777" w:rsidR="008D3EE5" w:rsidRDefault="008D3EE5" w:rsidP="00DF3C12">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77777777" w:rsidR="008D3EE5" w:rsidRDefault="008D3EE5" w:rsidP="00DF3C12">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Default="008D3EE5" w:rsidP="00DF3C12">
            <w:pPr>
              <w:pStyle w:val="TAC"/>
              <w:rPr>
                <w:rFonts w:cs="Arial"/>
              </w:rPr>
            </w:pPr>
          </w:p>
        </w:tc>
      </w:tr>
      <w:tr w:rsidR="008D3EE5" w14:paraId="1181DBA2"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77777777" w:rsidR="008D3EE5" w:rsidRDefault="008D3EE5" w:rsidP="00DF3C12">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3BA9580" w14:textId="77777777" w:rsidR="008D3EE5" w:rsidRDefault="008D3EE5" w:rsidP="00DF3C12">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Default="008D3EE5" w:rsidP="00DF3C12">
            <w:pPr>
              <w:pStyle w:val="TAC"/>
              <w:rPr>
                <w:rFonts w:cs="Arial"/>
              </w:rPr>
            </w:pPr>
          </w:p>
        </w:tc>
      </w:tr>
      <w:tr w:rsidR="008D3EE5" w14:paraId="144F4701"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77777777" w:rsidR="008D3EE5" w:rsidRDefault="008D3EE5" w:rsidP="00DF3C12">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77777777" w:rsidR="008D3EE5" w:rsidRDefault="008D3EE5" w:rsidP="00DF3C12">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Default="008D3EE5" w:rsidP="00DF3C12">
            <w:pPr>
              <w:pStyle w:val="TAC"/>
              <w:rPr>
                <w:rFonts w:cs="Arial"/>
              </w:rPr>
            </w:pPr>
          </w:p>
        </w:tc>
      </w:tr>
      <w:tr w:rsidR="008D3EE5" w14:paraId="1E70A996"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77777777" w:rsidR="008D3EE5" w:rsidRDefault="008D3EE5" w:rsidP="00DF3C12">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77777777" w:rsidR="008D3EE5" w:rsidRDefault="008D3EE5" w:rsidP="00DF3C12">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CF9F12E"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Default="008D3EE5" w:rsidP="00DF3C12">
            <w:pPr>
              <w:pStyle w:val="TAC"/>
              <w:rPr>
                <w:rFonts w:cs="Arial"/>
              </w:rPr>
            </w:pPr>
          </w:p>
        </w:tc>
      </w:tr>
      <w:tr w:rsidR="008D3EE5" w14:paraId="0DFC8D99"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77777777" w:rsidR="008D3EE5" w:rsidRDefault="008D3EE5" w:rsidP="00DF3C12">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77777777" w:rsidR="008D3EE5" w:rsidRDefault="008D3EE5" w:rsidP="00DF3C12">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Default="008D3EE5" w:rsidP="00DF3C12">
            <w:pPr>
              <w:pStyle w:val="TAC"/>
              <w:rPr>
                <w:rFonts w:cs="Arial"/>
              </w:rPr>
            </w:pPr>
          </w:p>
        </w:tc>
      </w:tr>
      <w:tr w:rsidR="008D3EE5" w14:paraId="03A953D9"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77777" w:rsidR="008D3EE5" w:rsidRDefault="008D3EE5" w:rsidP="00DF3C12">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77777777" w:rsidR="008D3EE5" w:rsidRDefault="008D3EE5" w:rsidP="00DF3C12">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Default="008D3EE5" w:rsidP="00DF3C12">
            <w:pPr>
              <w:pStyle w:val="TAC"/>
              <w:rPr>
                <w:rFonts w:cs="Arial"/>
              </w:rPr>
            </w:pPr>
          </w:p>
        </w:tc>
      </w:tr>
      <w:tr w:rsidR="008D3EE5" w14:paraId="342AB1F1"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77777777" w:rsidR="008D3EE5" w:rsidRDefault="008D3EE5" w:rsidP="00DF3C12">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02BEA15" w14:textId="77777777" w:rsidR="008D3EE5" w:rsidRDefault="008D3EE5" w:rsidP="00DF3C12">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Default="008D3EE5" w:rsidP="00DF3C12">
            <w:pPr>
              <w:pStyle w:val="TAC"/>
              <w:rPr>
                <w:rFonts w:cs="Arial"/>
              </w:rPr>
            </w:pPr>
          </w:p>
        </w:tc>
      </w:tr>
      <w:tr w:rsidR="008D3EE5" w14:paraId="2F4E0773"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77777777" w:rsidR="008D3EE5" w:rsidRDefault="008D3EE5" w:rsidP="00DF3C12">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77777777" w:rsidR="008D3EE5" w:rsidRDefault="008D3EE5" w:rsidP="00DF3C12">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Default="008D3EE5" w:rsidP="00DF3C12">
            <w:pPr>
              <w:pStyle w:val="TAC"/>
              <w:rPr>
                <w:rFonts w:cs="Arial"/>
              </w:rPr>
            </w:pPr>
          </w:p>
        </w:tc>
      </w:tr>
      <w:tr w:rsidR="008D3EE5" w:rsidRPr="00AB3358" w14:paraId="6E66EFCB"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7777777" w:rsidR="008D3EE5" w:rsidRDefault="008D3EE5" w:rsidP="00DF3C12">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7777777" w:rsidR="008D3EE5" w:rsidRDefault="008D3EE5" w:rsidP="00DF3C12">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Default="008D3EE5" w:rsidP="00DF3C12">
            <w:pPr>
              <w:pStyle w:val="TAC"/>
              <w:rPr>
                <w:rFonts w:cs="Arial"/>
              </w:rPr>
            </w:pPr>
          </w:p>
        </w:tc>
      </w:tr>
      <w:tr w:rsidR="008D3EE5" w14:paraId="441601A4"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77777777" w:rsidR="008D3EE5" w:rsidRDefault="008D3EE5" w:rsidP="00DF3C12">
            <w:pPr>
              <w:pStyle w:val="TAC"/>
              <w:rPr>
                <w:rFonts w:cs="Arial"/>
                <w:lang w:val="sv-SE"/>
              </w:rPr>
            </w:pPr>
            <w:r>
              <w:rPr>
                <w:rFonts w:cs="Arial"/>
                <w:lang w:val="sv-SE"/>
              </w:rPr>
              <w:t>UTRA FDD Band XII or</w:t>
            </w:r>
          </w:p>
          <w:p w14:paraId="6560B899" w14:textId="77777777" w:rsidR="008D3EE5" w:rsidRDefault="008D3EE5" w:rsidP="00DF3C12">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7777777" w:rsidR="008D3EE5" w:rsidRDefault="008D3EE5" w:rsidP="00DF3C12">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Default="008D3EE5" w:rsidP="00DF3C12">
            <w:pPr>
              <w:pStyle w:val="TAC"/>
              <w:rPr>
                <w:rFonts w:cs="Arial"/>
              </w:rPr>
            </w:pPr>
          </w:p>
        </w:tc>
      </w:tr>
      <w:tr w:rsidR="008D3EE5" w14:paraId="48D01DD3"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77777777" w:rsidR="008D3EE5" w:rsidRDefault="008D3EE5" w:rsidP="00DF3C12">
            <w:pPr>
              <w:pStyle w:val="TAC"/>
              <w:rPr>
                <w:rFonts w:cs="Arial"/>
                <w:lang w:val="sv-SE"/>
              </w:rPr>
            </w:pPr>
            <w:r>
              <w:rPr>
                <w:rFonts w:cs="Arial"/>
                <w:lang w:val="sv-SE"/>
              </w:rPr>
              <w:t>UTRA FDD Band XIII or</w:t>
            </w:r>
          </w:p>
          <w:p w14:paraId="7B73BF2F" w14:textId="77777777" w:rsidR="008D3EE5" w:rsidRDefault="008D3EE5" w:rsidP="00DF3C12">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77777777" w:rsidR="008D3EE5" w:rsidRDefault="008D3EE5" w:rsidP="00DF3C12">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Default="008D3EE5" w:rsidP="00DF3C12">
            <w:pPr>
              <w:pStyle w:val="TAC"/>
              <w:rPr>
                <w:rFonts w:cs="Arial"/>
              </w:rPr>
            </w:pPr>
          </w:p>
        </w:tc>
      </w:tr>
      <w:tr w:rsidR="008D3EE5" w14:paraId="04DC0CE7"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7777777" w:rsidR="008D3EE5" w:rsidRDefault="008D3EE5" w:rsidP="00DF3C12">
            <w:pPr>
              <w:pStyle w:val="TAC"/>
              <w:rPr>
                <w:rFonts w:cs="Arial"/>
                <w:lang w:val="sv-SE"/>
              </w:rPr>
            </w:pPr>
            <w:r>
              <w:rPr>
                <w:rFonts w:cs="Arial"/>
                <w:lang w:val="sv-SE"/>
              </w:rPr>
              <w:t>UTRA FDD Band XIV or</w:t>
            </w:r>
          </w:p>
          <w:p w14:paraId="081ACE1F" w14:textId="77777777" w:rsidR="008D3EE5" w:rsidRDefault="008D3EE5" w:rsidP="00DF3C12">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7777777" w:rsidR="008D3EE5" w:rsidRDefault="008D3EE5" w:rsidP="00DF3C12">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Default="008D3EE5" w:rsidP="00DF3C12">
            <w:pPr>
              <w:pStyle w:val="TAC"/>
              <w:rPr>
                <w:rFonts w:cs="Arial"/>
              </w:rPr>
            </w:pPr>
          </w:p>
        </w:tc>
      </w:tr>
      <w:tr w:rsidR="008D3EE5" w14:paraId="60032561"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77777777" w:rsidR="008D3EE5" w:rsidRDefault="008D3EE5" w:rsidP="00DF3C12">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77777777" w:rsidR="008D3EE5" w:rsidRDefault="008D3EE5" w:rsidP="00DF3C12">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Default="008D3EE5" w:rsidP="00DF3C12">
            <w:pPr>
              <w:pStyle w:val="TAC"/>
              <w:rPr>
                <w:rFonts w:cs="Arial"/>
              </w:rPr>
            </w:pPr>
          </w:p>
        </w:tc>
      </w:tr>
      <w:tr w:rsidR="008D3EE5" w14:paraId="5CBCDD7C"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77777777" w:rsidR="008D3EE5" w:rsidRDefault="008D3EE5" w:rsidP="00DF3C12">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77777777" w:rsidR="008D3EE5" w:rsidRDefault="008D3EE5" w:rsidP="00DF3C12">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Default="008D3EE5" w:rsidP="00DF3C12">
            <w:pPr>
              <w:pStyle w:val="TAC"/>
              <w:rPr>
                <w:rFonts w:cs="Arial"/>
              </w:rPr>
            </w:pPr>
          </w:p>
        </w:tc>
      </w:tr>
      <w:tr w:rsidR="008D3EE5" w14:paraId="646BEECC"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77777777" w:rsidR="008D3EE5" w:rsidRDefault="008D3EE5" w:rsidP="00DF3C12">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77777777" w:rsidR="008D3EE5" w:rsidRDefault="008D3EE5" w:rsidP="00DF3C12">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Default="008D3EE5" w:rsidP="00DF3C12">
            <w:pPr>
              <w:pStyle w:val="TAC"/>
              <w:rPr>
                <w:rFonts w:cs="Arial"/>
              </w:rPr>
            </w:pPr>
          </w:p>
        </w:tc>
      </w:tr>
      <w:tr w:rsidR="008D3EE5" w:rsidRPr="00AB3358" w14:paraId="233AFFA9"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77777777" w:rsidR="008D3EE5" w:rsidRDefault="008D3EE5" w:rsidP="00DF3C12">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77777777" w:rsidR="008D3EE5" w:rsidRDefault="008D3EE5" w:rsidP="00DF3C12">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Default="008D3EE5" w:rsidP="00DF3C12">
            <w:pPr>
              <w:pStyle w:val="TAC"/>
              <w:rPr>
                <w:rFonts w:cs="Arial"/>
              </w:rPr>
            </w:pPr>
          </w:p>
        </w:tc>
      </w:tr>
      <w:tr w:rsidR="008D3EE5" w:rsidRPr="00AB3358" w14:paraId="68A09C3F"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77777777" w:rsidR="008D3EE5" w:rsidRDefault="008D3EE5" w:rsidP="00DF3C12">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77777777" w:rsidR="008D3EE5" w:rsidRDefault="008D3EE5" w:rsidP="00DF3C12">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77777777" w:rsidR="008D3EE5" w:rsidRDefault="008D3EE5" w:rsidP="00DF3C12">
            <w:pPr>
              <w:pStyle w:val="TAC"/>
              <w:rPr>
                <w:rFonts w:cs="Arial"/>
              </w:rPr>
            </w:pPr>
            <w:r>
              <w:rPr>
                <w:rFonts w:cs="Arial"/>
              </w:rPr>
              <w:t>This is not applicable to IAB-DU and IAB-MT operating in Band n77 or n78</w:t>
            </w:r>
          </w:p>
        </w:tc>
      </w:tr>
      <w:tr w:rsidR="008D3EE5" w14:paraId="3D9AA1EC"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77777777" w:rsidR="008D3EE5" w:rsidRDefault="008D3EE5" w:rsidP="00DF3C12">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77777777" w:rsidR="008D3EE5" w:rsidRDefault="008D3EE5" w:rsidP="00DF3C12">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Default="008D3EE5" w:rsidP="00DF3C12">
            <w:pPr>
              <w:pStyle w:val="TAC"/>
              <w:rPr>
                <w:rFonts w:cs="Arial"/>
              </w:rPr>
            </w:pPr>
          </w:p>
        </w:tc>
      </w:tr>
      <w:tr w:rsidR="008D3EE5" w14:paraId="167BEDFE"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7777777" w:rsidR="008D3EE5" w:rsidRDefault="008D3EE5" w:rsidP="00DF3C12">
            <w:pPr>
              <w:pStyle w:val="TAC"/>
              <w:rPr>
                <w:rFonts w:cs="v5.0.0"/>
                <w:lang w:eastAsia="zh-CN"/>
              </w:rPr>
            </w:pPr>
            <w:r>
              <w:rPr>
                <w:rFonts w:cs="Arial"/>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77777777" w:rsidR="008D3EE5" w:rsidRDefault="008D3EE5" w:rsidP="00DF3C12">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Default="008D3EE5" w:rsidP="00DF3C12">
            <w:pPr>
              <w:pStyle w:val="TAC"/>
              <w:rPr>
                <w:rFonts w:cs="Arial"/>
              </w:rPr>
            </w:pPr>
          </w:p>
        </w:tc>
      </w:tr>
      <w:tr w:rsidR="008D3EE5" w14:paraId="46E3FAA1"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77777777" w:rsidR="008D3EE5" w:rsidRDefault="008D3EE5" w:rsidP="00DF3C12">
            <w:pPr>
              <w:pStyle w:val="TAC"/>
              <w:rPr>
                <w:rFonts w:cs="Arial"/>
                <w:lang w:val="sv-SE"/>
              </w:rPr>
            </w:pPr>
            <w:r>
              <w:rPr>
                <w:rFonts w:cs="Arial"/>
                <w:lang w:val="sv-SE"/>
              </w:rPr>
              <w:t>UTRA FDD Band XXV or</w:t>
            </w:r>
          </w:p>
          <w:p w14:paraId="0216D248" w14:textId="77777777" w:rsidR="008D3EE5" w:rsidRDefault="008D3EE5" w:rsidP="00DF3C12">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77777777" w:rsidR="008D3EE5" w:rsidRDefault="008D3EE5" w:rsidP="00DF3C12">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Default="008D3EE5" w:rsidP="00DF3C12">
            <w:pPr>
              <w:pStyle w:val="TAC"/>
              <w:rPr>
                <w:rFonts w:cs="Arial"/>
              </w:rPr>
            </w:pPr>
          </w:p>
        </w:tc>
      </w:tr>
      <w:tr w:rsidR="008D3EE5" w14:paraId="130A68CF"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77777777" w:rsidR="008D3EE5" w:rsidRDefault="008D3EE5" w:rsidP="00DF3C12">
            <w:pPr>
              <w:pStyle w:val="TAC"/>
              <w:rPr>
                <w:rFonts w:cs="Arial"/>
                <w:lang w:val="sv-SE"/>
              </w:rPr>
            </w:pPr>
            <w:r>
              <w:rPr>
                <w:rFonts w:cs="Arial"/>
                <w:lang w:val="sv-SE"/>
              </w:rPr>
              <w:t>UTRA FDD Band XXVI or</w:t>
            </w:r>
          </w:p>
          <w:p w14:paraId="760FA356" w14:textId="77777777" w:rsidR="008D3EE5" w:rsidRDefault="008D3EE5" w:rsidP="00DF3C12">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7777777" w:rsidR="008D3EE5" w:rsidRDefault="008D3EE5" w:rsidP="00DF3C12">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Default="008D3EE5" w:rsidP="00DF3C12">
            <w:pPr>
              <w:pStyle w:val="TAC"/>
              <w:rPr>
                <w:rFonts w:cs="Arial"/>
              </w:rPr>
            </w:pPr>
          </w:p>
        </w:tc>
      </w:tr>
      <w:tr w:rsidR="008D3EE5" w14:paraId="109E46D8"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77777777" w:rsidR="008D3EE5" w:rsidRDefault="008D3EE5" w:rsidP="00DF3C12">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77777777" w:rsidR="008D3EE5" w:rsidRDefault="008D3EE5" w:rsidP="00DF3C12">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BF3FA8"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Default="008D3EE5" w:rsidP="00DF3C12">
            <w:pPr>
              <w:pStyle w:val="TAC"/>
              <w:rPr>
                <w:rFonts w:cs="Arial"/>
              </w:rPr>
            </w:pPr>
          </w:p>
        </w:tc>
      </w:tr>
      <w:tr w:rsidR="008D3EE5" w14:paraId="286865F4"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77777777" w:rsidR="008D3EE5" w:rsidRDefault="008D3EE5" w:rsidP="00DF3C12">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77777777" w:rsidR="008D3EE5" w:rsidRDefault="008D3EE5" w:rsidP="00DF3C12">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Default="008D3EE5" w:rsidP="00DF3C12">
            <w:pPr>
              <w:pStyle w:val="TAC"/>
              <w:rPr>
                <w:rFonts w:cs="Arial"/>
              </w:rPr>
            </w:pPr>
          </w:p>
        </w:tc>
      </w:tr>
      <w:tr w:rsidR="008D3EE5" w14:paraId="2A384868"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77777777" w:rsidR="008D3EE5" w:rsidRDefault="008D3EE5" w:rsidP="00DF3C12">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77777777" w:rsidR="008D3EE5" w:rsidRDefault="008D3EE5" w:rsidP="00DF3C12">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319B6ACB" w14:textId="77777777" w:rsidR="008D3EE5" w:rsidRDefault="008D3EE5" w:rsidP="00DF3C12">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77777777" w:rsidR="008D3EE5" w:rsidRDefault="008D3EE5" w:rsidP="00DF3C12">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77777777" w:rsidR="008D3EE5" w:rsidRDefault="008D3EE5" w:rsidP="00DF3C12">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7777777" w:rsidR="008D3EE5" w:rsidRDefault="008D3EE5" w:rsidP="00DF3C12">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Default="008D3EE5" w:rsidP="00DF3C12">
            <w:pPr>
              <w:pStyle w:val="TAC"/>
              <w:rPr>
                <w:rFonts w:cs="Arial"/>
              </w:rPr>
            </w:pPr>
          </w:p>
        </w:tc>
      </w:tr>
      <w:tr w:rsidR="008D3EE5" w14:paraId="238AEB5D"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7777777" w:rsidR="008D3EE5" w:rsidRDefault="008D3EE5" w:rsidP="00DF3C12">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77777777" w:rsidR="008D3EE5" w:rsidRDefault="008D3EE5" w:rsidP="00DF3C12">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Default="008D3EE5" w:rsidP="00DF3C12">
            <w:pPr>
              <w:pStyle w:val="TAC"/>
              <w:rPr>
                <w:rFonts w:cs="Arial"/>
              </w:rPr>
            </w:pPr>
          </w:p>
        </w:tc>
      </w:tr>
      <w:tr w:rsidR="008D3EE5" w14:paraId="519D99E2"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77777777" w:rsidR="008D3EE5" w:rsidRDefault="008D3EE5" w:rsidP="00DF3C12">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7CEF040" w14:textId="77777777" w:rsidR="008D3EE5" w:rsidRDefault="008D3EE5" w:rsidP="00DF3C12">
            <w:pPr>
              <w:pStyle w:val="TAC"/>
              <w:rPr>
                <w:rFonts w:cs="Arial"/>
                <w:lang w:eastAsia="zh-CN"/>
              </w:rPr>
            </w:pPr>
            <w:r>
              <w:rPr>
                <w:rFonts w:cs="Arial"/>
              </w:rPr>
              <w:t>1900 – 1920 MHz</w:t>
            </w:r>
          </w:p>
          <w:p w14:paraId="18E3928E" w14:textId="77777777" w:rsidR="008D3EE5" w:rsidRDefault="008D3EE5" w:rsidP="00DF3C12">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Default="008D3EE5" w:rsidP="00DF3C12">
            <w:pPr>
              <w:pStyle w:val="TAC"/>
              <w:rPr>
                <w:rFonts w:cs="Arial"/>
              </w:rPr>
            </w:pPr>
          </w:p>
        </w:tc>
      </w:tr>
      <w:tr w:rsidR="008D3EE5" w:rsidRPr="00AB3358" w14:paraId="396461D1"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77777777" w:rsidR="008D3EE5" w:rsidRDefault="008D3EE5" w:rsidP="00DF3C12">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7777777" w:rsidR="008D3EE5" w:rsidRDefault="008D3EE5" w:rsidP="00DF3C12">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Default="008D3EE5" w:rsidP="00DF3C12">
            <w:pPr>
              <w:pStyle w:val="TAC"/>
              <w:rPr>
                <w:rFonts w:cs="Arial"/>
              </w:rPr>
            </w:pPr>
          </w:p>
        </w:tc>
      </w:tr>
      <w:tr w:rsidR="008D3EE5" w14:paraId="3A409619"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7777777" w:rsidR="008D3EE5" w:rsidRDefault="008D3EE5" w:rsidP="00DF3C12">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FE2FCF6" w14:textId="77777777" w:rsidR="008D3EE5" w:rsidRDefault="008D3EE5" w:rsidP="00DF3C12">
            <w:pPr>
              <w:pStyle w:val="TAC"/>
              <w:rPr>
                <w:rFonts w:cs="Arial"/>
                <w:lang w:eastAsia="zh-CN"/>
              </w:rPr>
            </w:pPr>
            <w:r>
              <w:rPr>
                <w:rFonts w:cs="Arial"/>
              </w:rPr>
              <w:t>1850 – 1910 MHz</w:t>
            </w:r>
          </w:p>
          <w:p w14:paraId="120F1B46" w14:textId="77777777" w:rsidR="008D3EE5" w:rsidRDefault="008D3EE5" w:rsidP="00DF3C12">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Default="008D3EE5" w:rsidP="00DF3C12">
            <w:pPr>
              <w:pStyle w:val="TAC"/>
              <w:rPr>
                <w:rFonts w:cs="Arial"/>
              </w:rPr>
            </w:pPr>
          </w:p>
        </w:tc>
      </w:tr>
      <w:tr w:rsidR="008D3EE5" w:rsidRPr="00AB3358" w14:paraId="19456058"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7777777" w:rsidR="008D3EE5" w:rsidRDefault="008D3EE5" w:rsidP="00DF3C12">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77777777" w:rsidR="008D3EE5" w:rsidRDefault="008D3EE5" w:rsidP="00DF3C12">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Default="008D3EE5" w:rsidP="00DF3C12">
            <w:pPr>
              <w:pStyle w:val="TAC"/>
              <w:rPr>
                <w:rFonts w:cs="Arial"/>
              </w:rPr>
            </w:pPr>
          </w:p>
        </w:tc>
      </w:tr>
      <w:tr w:rsidR="008D3EE5" w14:paraId="46224128"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7777777" w:rsidR="008D3EE5" w:rsidRDefault="008D3EE5" w:rsidP="00DF3C12">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77777777" w:rsidR="008D3EE5" w:rsidRDefault="008D3EE5" w:rsidP="00DF3C12">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Default="008D3EE5" w:rsidP="00DF3C12">
            <w:pPr>
              <w:pStyle w:val="TAC"/>
              <w:rPr>
                <w:rFonts w:cs="Arial"/>
              </w:rPr>
            </w:pPr>
          </w:p>
        </w:tc>
      </w:tr>
      <w:tr w:rsidR="008D3EE5" w:rsidRPr="00AB3358" w14:paraId="69E03A46"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7777777" w:rsidR="008D3EE5" w:rsidRDefault="008D3EE5" w:rsidP="00DF3C12">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7777777" w:rsidR="008D3EE5" w:rsidRDefault="008D3EE5" w:rsidP="00DF3C12">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Default="008D3EE5" w:rsidP="00DF3C12">
            <w:pPr>
              <w:pStyle w:val="TAC"/>
              <w:rPr>
                <w:rFonts w:cs="Arial"/>
              </w:rPr>
            </w:pPr>
          </w:p>
        </w:tc>
      </w:tr>
      <w:tr w:rsidR="008D3EE5" w:rsidRPr="00AB3358" w14:paraId="180EC4ED"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77777777" w:rsidR="008D3EE5" w:rsidRDefault="008D3EE5" w:rsidP="00DF3C12">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77777777" w:rsidR="008D3EE5" w:rsidRDefault="008D3EE5" w:rsidP="00DF3C12">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77777777" w:rsidR="008D3EE5" w:rsidRDefault="008D3EE5" w:rsidP="00DF3C12">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77777777" w:rsidR="008D3EE5" w:rsidRDefault="008D3EE5" w:rsidP="00DF3C12">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Default="008D3EE5" w:rsidP="00DF3C12">
            <w:pPr>
              <w:pStyle w:val="TAC"/>
              <w:rPr>
                <w:rFonts w:cs="Arial"/>
              </w:rPr>
            </w:pPr>
          </w:p>
        </w:tc>
      </w:tr>
      <w:tr w:rsidR="008D3EE5" w:rsidRPr="00AB3358" w14:paraId="331A90F9"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77777777" w:rsidR="008D3EE5" w:rsidRDefault="008D3EE5" w:rsidP="00DF3C12">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77777777" w:rsidR="008D3EE5" w:rsidRDefault="008D3EE5" w:rsidP="00DF3C12">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7777777" w:rsidR="008D3EE5" w:rsidRDefault="008D3EE5" w:rsidP="00DF3C12">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7777777" w:rsidR="008D3EE5" w:rsidRDefault="008D3EE5" w:rsidP="00DF3C12">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Default="008D3EE5" w:rsidP="00DF3C12">
            <w:pPr>
              <w:pStyle w:val="TAC"/>
              <w:rPr>
                <w:rFonts w:cs="Arial"/>
              </w:rPr>
            </w:pPr>
          </w:p>
        </w:tc>
      </w:tr>
      <w:tr w:rsidR="008D3EE5" w:rsidRPr="00AB3358" w14:paraId="08F6C487"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77777777" w:rsidR="008D3EE5" w:rsidRDefault="008D3EE5" w:rsidP="00DF3C12">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77777777" w:rsidR="008D3EE5" w:rsidRDefault="008D3EE5" w:rsidP="00DF3C12">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77777777" w:rsidR="008D3EE5" w:rsidRDefault="008D3EE5" w:rsidP="00DF3C12">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77777777" w:rsidR="008D3EE5" w:rsidRDefault="008D3EE5" w:rsidP="00DF3C12">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77777777" w:rsidR="008D3EE5" w:rsidRDefault="008D3EE5" w:rsidP="00DF3C12">
            <w:pPr>
              <w:pStyle w:val="TAC"/>
              <w:rPr>
                <w:rFonts w:cs="Arial"/>
              </w:rPr>
            </w:pPr>
            <w:r>
              <w:rPr>
                <w:rFonts w:cs="Arial"/>
              </w:rPr>
              <w:t>This is not applicable to IAB-DU and IAB-MT operating in Band n</w:t>
            </w:r>
            <w:r>
              <w:rPr>
                <w:rFonts w:cs="Arial"/>
                <w:lang w:eastAsia="zh-CN"/>
              </w:rPr>
              <w:t>41</w:t>
            </w:r>
          </w:p>
        </w:tc>
      </w:tr>
      <w:tr w:rsidR="008D3EE5" w:rsidRPr="00AB3358" w14:paraId="49561495"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77777777" w:rsidR="008D3EE5" w:rsidRDefault="008D3EE5" w:rsidP="00DF3C12">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7777777" w:rsidR="008D3EE5" w:rsidRDefault="008D3EE5" w:rsidP="00DF3C12">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77777777" w:rsidR="008D3EE5" w:rsidRDefault="008D3EE5" w:rsidP="00DF3C12">
            <w:pPr>
              <w:pStyle w:val="TAC"/>
              <w:rPr>
                <w:rFonts w:cs="Arial"/>
              </w:rPr>
            </w:pPr>
            <w:r>
              <w:rPr>
                <w:rFonts w:cs="Arial"/>
              </w:rPr>
              <w:t>This is not applicable to IAB-DU and IAB-MT operating in Band n77 or n78</w:t>
            </w:r>
          </w:p>
        </w:tc>
      </w:tr>
      <w:tr w:rsidR="008D3EE5" w:rsidRPr="00AB3358" w14:paraId="0F244F5E"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77777777" w:rsidR="008D3EE5" w:rsidRDefault="008D3EE5" w:rsidP="00DF3C12">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7777777" w:rsidR="008D3EE5" w:rsidRDefault="008D3EE5" w:rsidP="00DF3C12">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77777777" w:rsidR="008D3EE5" w:rsidRDefault="008D3EE5" w:rsidP="00DF3C12">
            <w:pPr>
              <w:pStyle w:val="TAC"/>
              <w:rPr>
                <w:rFonts w:cs="Arial"/>
              </w:rPr>
            </w:pPr>
            <w:r>
              <w:rPr>
                <w:rFonts w:cs="Arial"/>
              </w:rPr>
              <w:t>This is not applicable to IAB-DU and IAB-MT operating in Band n77 or n78</w:t>
            </w:r>
          </w:p>
        </w:tc>
      </w:tr>
      <w:tr w:rsidR="008D3EE5" w:rsidRPr="00AB3358" w14:paraId="65BC8A21"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77777777" w:rsidR="008D3EE5" w:rsidRDefault="008D3EE5" w:rsidP="00DF3C12">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77777777" w:rsidR="008D3EE5" w:rsidRDefault="008D3EE5" w:rsidP="00DF3C12">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Default="008D3EE5" w:rsidP="00DF3C12">
            <w:pPr>
              <w:pStyle w:val="TAC"/>
              <w:rPr>
                <w:rFonts w:cs="Arial"/>
              </w:rPr>
            </w:pPr>
          </w:p>
        </w:tc>
      </w:tr>
      <w:tr w:rsidR="008D3EE5" w14:paraId="36B7A507"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7777777" w:rsidR="008D3EE5" w:rsidRDefault="008D3EE5" w:rsidP="00DF3C12">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77777777" w:rsidR="008D3EE5" w:rsidRDefault="008D3EE5" w:rsidP="00DF3C12">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77777777" w:rsidR="008D3EE5" w:rsidRDefault="008D3EE5" w:rsidP="00DF3C12">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77777777" w:rsidR="008D3EE5" w:rsidRDefault="008D3EE5" w:rsidP="00DF3C12">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77777777" w:rsidR="008D3EE5" w:rsidRDefault="008D3EE5" w:rsidP="00DF3C12">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77777777" w:rsidR="008D3EE5" w:rsidRDefault="008D3EE5" w:rsidP="00DF3C12">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Default="008D3EE5" w:rsidP="00DF3C12">
            <w:pPr>
              <w:pStyle w:val="TAC"/>
              <w:rPr>
                <w:rFonts w:cs="Arial"/>
              </w:rPr>
            </w:pPr>
          </w:p>
        </w:tc>
      </w:tr>
      <w:tr w:rsidR="008D3EE5" w14:paraId="71BEA499"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77777777" w:rsidR="008D3EE5" w:rsidRDefault="008D3EE5" w:rsidP="00DF3C12">
            <w:pPr>
              <w:pStyle w:val="TAC"/>
              <w:rPr>
                <w:lang w:eastAsia="ja-JP"/>
              </w:rPr>
            </w:pPr>
            <w:r>
              <w:rPr>
                <w:rFonts w:cs="v5.0.0"/>
                <w:szCs w:val="18"/>
              </w:rPr>
              <w:t>E-UTRA Band 4</w:t>
            </w:r>
            <w:r>
              <w:rPr>
                <w:rFonts w:cs="v5.0.0"/>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2602B421" w14:textId="77777777" w:rsidR="008D3EE5" w:rsidRDefault="008D3EE5" w:rsidP="00DF3C12">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77777777" w:rsidR="008D3EE5" w:rsidRDefault="008D3EE5" w:rsidP="00DF3C12">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77777777" w:rsidR="008D3EE5" w:rsidRDefault="008D3EE5" w:rsidP="00DF3C12">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77777777" w:rsidR="008D3EE5" w:rsidRDefault="008D3EE5" w:rsidP="00DF3C12">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77777777" w:rsidR="008D3EE5" w:rsidRDefault="008D3EE5" w:rsidP="00DF3C12">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8D3EE5" w:rsidRDefault="008D3EE5" w:rsidP="00DF3C12">
            <w:pPr>
              <w:pStyle w:val="TAC"/>
              <w:rPr>
                <w:rFonts w:cs="Arial"/>
              </w:rPr>
            </w:pPr>
          </w:p>
        </w:tc>
      </w:tr>
      <w:tr w:rsidR="008D3EE5" w:rsidRPr="00AB3358" w14:paraId="4420512C"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7777777" w:rsidR="008D3EE5" w:rsidRDefault="008D3EE5" w:rsidP="00DF3C12">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77777777" w:rsidR="008D3EE5" w:rsidRDefault="008D3EE5" w:rsidP="00DF3C12">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77777777" w:rsidR="008D3EE5" w:rsidRDefault="008D3EE5" w:rsidP="00DF3C12">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77777777" w:rsidR="008D3EE5" w:rsidRDefault="008D3EE5" w:rsidP="00DF3C12">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77777777" w:rsidR="008D3EE5" w:rsidRDefault="008D3EE5" w:rsidP="00DF3C12">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77777777" w:rsidR="008D3EE5" w:rsidRDefault="008D3EE5" w:rsidP="00DF3C12">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77777777" w:rsidR="008D3EE5" w:rsidRDefault="008D3EE5" w:rsidP="00DF3C12">
            <w:pPr>
              <w:pStyle w:val="TAC"/>
              <w:rPr>
                <w:rFonts w:cs="Arial"/>
              </w:rPr>
            </w:pPr>
            <w:r>
              <w:rPr>
                <w:rFonts w:cs="Arial"/>
              </w:rPr>
              <w:t>This is not applicable to IAB-DU and IAB-MT operating in Band n77 or n78</w:t>
            </w:r>
          </w:p>
        </w:tc>
      </w:tr>
      <w:tr w:rsidR="008D3EE5" w:rsidRPr="00AB3358" w14:paraId="383BF9D8"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77777777" w:rsidR="008D3EE5" w:rsidRDefault="008D3EE5" w:rsidP="00DF3C12">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1ADBE596" w14:textId="77777777" w:rsidR="008D3EE5" w:rsidRDefault="008D3EE5" w:rsidP="00DF3C12">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77777777" w:rsidR="008D3EE5" w:rsidRDefault="008D3EE5" w:rsidP="00DF3C12">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77777777" w:rsidR="008D3EE5" w:rsidRDefault="008D3EE5" w:rsidP="00DF3C12">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77777777" w:rsidR="008D3EE5" w:rsidRDefault="008D3EE5" w:rsidP="00DF3C12">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77777777" w:rsidR="008D3EE5" w:rsidRDefault="008D3EE5" w:rsidP="00DF3C12">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Default="008D3EE5" w:rsidP="00DF3C12">
            <w:pPr>
              <w:pStyle w:val="TAC"/>
              <w:rPr>
                <w:rFonts w:cs="Arial"/>
              </w:rPr>
            </w:pPr>
          </w:p>
        </w:tc>
      </w:tr>
      <w:tr w:rsidR="008D3EE5" w:rsidRPr="00AB3358" w14:paraId="65C08966"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77777777" w:rsidR="008D3EE5" w:rsidRDefault="008D3EE5" w:rsidP="00DF3C12">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77777777" w:rsidR="008D3EE5" w:rsidRDefault="008D3EE5" w:rsidP="00DF3C12">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Default="008D3EE5" w:rsidP="00DF3C12">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Default="008D3EE5" w:rsidP="00DF3C12">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77777777" w:rsidR="008D3EE5" w:rsidRDefault="008D3EE5" w:rsidP="00DF3C12">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77777777" w:rsidR="008D3EE5" w:rsidRDefault="008D3EE5" w:rsidP="00DF3C12">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Default="008D3EE5" w:rsidP="00DF3C12">
            <w:pPr>
              <w:pStyle w:val="TAC"/>
              <w:rPr>
                <w:lang w:eastAsia="ja-JP"/>
              </w:rPr>
            </w:pPr>
          </w:p>
        </w:tc>
      </w:tr>
      <w:tr w:rsidR="008D3EE5" w:rsidRPr="00AB3358" w14:paraId="1A620E9A"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77777777" w:rsidR="008D3EE5" w:rsidRDefault="008D3EE5" w:rsidP="00DF3C12">
            <w:pPr>
              <w:pStyle w:val="TAC"/>
              <w:rPr>
                <w:rFonts w:cs="v5.0.0"/>
                <w:lang w:val="sv-SE" w:eastAsia="ja-JP"/>
              </w:rPr>
            </w:pPr>
            <w:r>
              <w:rPr>
                <w:rFonts w:eastAsia="Malgun Gothic" w:cs="Arial"/>
              </w:rPr>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77777777" w:rsidR="008D3EE5" w:rsidRDefault="008D3EE5" w:rsidP="00DF3C12">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Default="008D3EE5" w:rsidP="00DF3C12">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77777777" w:rsidR="008D3EE5" w:rsidRDefault="008D3EE5" w:rsidP="00DF3C12">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77777777" w:rsidR="008D3EE5" w:rsidRDefault="008D3EE5" w:rsidP="00DF3C12">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77777777" w:rsidR="008D3EE5" w:rsidRDefault="008D3EE5" w:rsidP="00DF3C12">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77777777" w:rsidR="008D3EE5" w:rsidRDefault="008D3EE5" w:rsidP="00DF3C12">
            <w:pPr>
              <w:pStyle w:val="TAC"/>
              <w:rPr>
                <w:lang w:eastAsia="ja-JP"/>
              </w:rPr>
            </w:pPr>
            <w:r>
              <w:rPr>
                <w:rFonts w:cs="Arial"/>
              </w:rPr>
              <w:t>This is not applicable to IAB-DU and IAB-MT operating in Band n</w:t>
            </w:r>
            <w:r>
              <w:rPr>
                <w:rFonts w:cs="Arial"/>
                <w:lang w:eastAsia="zh-CN"/>
              </w:rPr>
              <w:t>41</w:t>
            </w:r>
          </w:p>
        </w:tc>
      </w:tr>
      <w:tr w:rsidR="008D3EE5" w14:paraId="3A3823E1"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77777777" w:rsidR="008D3EE5" w:rsidRDefault="008D3EE5" w:rsidP="00DF3C12">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77777777" w:rsidR="008D3EE5" w:rsidRDefault="008D3EE5" w:rsidP="00DF3C12">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Default="008D3EE5" w:rsidP="00DF3C12">
            <w:pPr>
              <w:pStyle w:val="TAC"/>
              <w:rPr>
                <w:rFonts w:cs="Arial"/>
              </w:rPr>
            </w:pPr>
          </w:p>
        </w:tc>
      </w:tr>
      <w:tr w:rsidR="008D3EE5" w14:paraId="1C40E8A0"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77777777" w:rsidR="008D3EE5" w:rsidRDefault="008D3EE5" w:rsidP="00DF3C12">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77777777" w:rsidR="008D3EE5" w:rsidRDefault="008D3EE5" w:rsidP="00DF3C12">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Default="008D3EE5" w:rsidP="00DF3C12">
            <w:pPr>
              <w:pStyle w:val="TAC"/>
              <w:rPr>
                <w:rFonts w:cs="Arial"/>
              </w:rPr>
            </w:pPr>
          </w:p>
        </w:tc>
      </w:tr>
      <w:tr w:rsidR="008D3EE5" w14:paraId="6E7CDAFA"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77777777" w:rsidR="008D3EE5" w:rsidRDefault="008D3EE5" w:rsidP="00DF3C12">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7777777" w:rsidR="008D3EE5" w:rsidRDefault="008D3EE5" w:rsidP="00DF3C12">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77777777" w:rsidR="008D3EE5" w:rsidRDefault="008D3EE5" w:rsidP="00DF3C12">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Default="008D3EE5" w:rsidP="00DF3C12">
            <w:pPr>
              <w:pStyle w:val="TAC"/>
              <w:rPr>
                <w:rFonts w:cs="Arial"/>
              </w:rPr>
            </w:pPr>
          </w:p>
        </w:tc>
      </w:tr>
      <w:tr w:rsidR="008D3EE5" w14:paraId="34123C4F"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77777777" w:rsidR="008D3EE5" w:rsidRDefault="008D3EE5" w:rsidP="00DF3C12">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77777777" w:rsidR="008D3EE5" w:rsidRDefault="008D3EE5" w:rsidP="00DF3C12">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7777777" w:rsidR="008D3EE5" w:rsidRDefault="008D3EE5" w:rsidP="00DF3C12">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77777777" w:rsidR="008D3EE5" w:rsidRDefault="008D3EE5" w:rsidP="00DF3C12">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7777777" w:rsidR="008D3EE5" w:rsidRDefault="008D3EE5" w:rsidP="00DF3C12">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77777777" w:rsidR="008D3EE5" w:rsidRDefault="008D3EE5" w:rsidP="00DF3C12">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Default="008D3EE5" w:rsidP="00DF3C12">
            <w:pPr>
              <w:pStyle w:val="TAC"/>
              <w:rPr>
                <w:rFonts w:cs="Arial"/>
              </w:rPr>
            </w:pPr>
          </w:p>
        </w:tc>
      </w:tr>
      <w:tr w:rsidR="008D3EE5" w14:paraId="47419FAF"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77777777" w:rsidR="008D3EE5" w:rsidRDefault="008D3EE5" w:rsidP="00DF3C12">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77777777" w:rsidR="008D3EE5" w:rsidRDefault="008D3EE5" w:rsidP="00DF3C12">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77777777" w:rsidR="008D3EE5" w:rsidRDefault="008D3EE5" w:rsidP="00DF3C12">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77777777" w:rsidR="008D3EE5" w:rsidRDefault="008D3EE5" w:rsidP="00DF3C12">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77777777" w:rsidR="008D3EE5" w:rsidRDefault="008D3EE5" w:rsidP="00DF3C12">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77777777" w:rsidR="008D3EE5" w:rsidRDefault="008D3EE5" w:rsidP="00DF3C12">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Default="008D3EE5" w:rsidP="00DF3C12">
            <w:pPr>
              <w:pStyle w:val="TAC"/>
              <w:rPr>
                <w:rFonts w:cs="Arial"/>
              </w:rPr>
            </w:pPr>
          </w:p>
        </w:tc>
      </w:tr>
      <w:tr w:rsidR="008D3EE5" w14:paraId="3D3C1AB8"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7777777" w:rsidR="008D3EE5" w:rsidRDefault="008D3EE5" w:rsidP="00DF3C12">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7777777" w:rsidR="008D3EE5" w:rsidRDefault="008D3EE5" w:rsidP="00DF3C12">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77777777" w:rsidR="008D3EE5" w:rsidRDefault="008D3EE5" w:rsidP="00DF3C12">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77777777" w:rsidR="008D3EE5" w:rsidRDefault="008D3EE5" w:rsidP="00DF3C12">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77777777" w:rsidR="008D3EE5" w:rsidRDefault="008D3EE5" w:rsidP="00DF3C12">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77777777" w:rsidR="008D3EE5" w:rsidRDefault="008D3EE5" w:rsidP="00DF3C12">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Default="008D3EE5" w:rsidP="00DF3C12">
            <w:pPr>
              <w:pStyle w:val="TAC"/>
              <w:rPr>
                <w:rFonts w:cs="Arial"/>
              </w:rPr>
            </w:pPr>
          </w:p>
        </w:tc>
      </w:tr>
      <w:tr w:rsidR="008D3EE5" w:rsidRPr="00AB3358" w14:paraId="1B3BDD3A"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77777777" w:rsidR="008D3EE5" w:rsidRDefault="008D3EE5" w:rsidP="00DF3C12">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77777777" w:rsidR="008D3EE5" w:rsidRDefault="008D3EE5" w:rsidP="00DF3C12">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77777777" w:rsidR="008D3EE5" w:rsidRDefault="008D3EE5" w:rsidP="00DF3C12">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7777777" w:rsidR="008D3EE5" w:rsidRDefault="008D3EE5" w:rsidP="00DF3C12">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77777777" w:rsidR="008D3EE5" w:rsidRDefault="008D3EE5" w:rsidP="00DF3C12">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7777777" w:rsidR="008D3EE5" w:rsidRDefault="008D3EE5" w:rsidP="00DF3C12">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Default="008D3EE5" w:rsidP="00DF3C12">
            <w:pPr>
              <w:pStyle w:val="TAC"/>
              <w:rPr>
                <w:rFonts w:cs="Arial"/>
              </w:rPr>
            </w:pPr>
          </w:p>
        </w:tc>
      </w:tr>
      <w:tr w:rsidR="008D3EE5" w:rsidRPr="00AB3358" w14:paraId="493FBE84"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77777777" w:rsidR="008D3EE5" w:rsidRDefault="008D3EE5" w:rsidP="00DF3C12">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77777777" w:rsidR="008D3EE5" w:rsidRDefault="008D3EE5" w:rsidP="00DF3C12">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77777777" w:rsidR="008D3EE5" w:rsidRDefault="008D3EE5" w:rsidP="00DF3C12">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77777777" w:rsidR="008D3EE5" w:rsidRDefault="008D3EE5" w:rsidP="00DF3C12">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77777777" w:rsidR="008D3EE5" w:rsidRDefault="008D3EE5" w:rsidP="00DF3C12">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77777777" w:rsidR="008D3EE5" w:rsidRDefault="008D3EE5" w:rsidP="00DF3C12">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77777777" w:rsidR="008D3EE5" w:rsidRDefault="008D3EE5" w:rsidP="00DF3C12">
            <w:pPr>
              <w:pStyle w:val="TAC"/>
              <w:rPr>
                <w:rFonts w:cs="Arial"/>
              </w:rPr>
            </w:pPr>
            <w:r>
              <w:rPr>
                <w:rFonts w:cs="Arial"/>
              </w:rPr>
              <w:t>This is not applicable to IAB-DU and IAB-MT operating in Band n77 or n78</w:t>
            </w:r>
          </w:p>
        </w:tc>
      </w:tr>
      <w:tr w:rsidR="008D3EE5" w:rsidRPr="00AB3358" w14:paraId="3F08A7E6"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77777777" w:rsidR="008D3EE5" w:rsidRDefault="008D3EE5" w:rsidP="00DF3C12">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77777777" w:rsidR="008D3EE5" w:rsidRDefault="008D3EE5" w:rsidP="00DF3C12">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77777777" w:rsidR="008D3EE5" w:rsidRDefault="008D3EE5" w:rsidP="00DF3C12">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77777777" w:rsidR="008D3EE5" w:rsidRDefault="008D3EE5" w:rsidP="00DF3C12">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77777777" w:rsidR="008D3EE5" w:rsidRDefault="008D3EE5" w:rsidP="00DF3C12">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777777" w:rsidR="008D3EE5" w:rsidRDefault="008D3EE5" w:rsidP="00DF3C12">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7777777" w:rsidR="008D3EE5" w:rsidRDefault="008D3EE5" w:rsidP="00DF3C12">
            <w:pPr>
              <w:pStyle w:val="TAC"/>
              <w:rPr>
                <w:rFonts w:cs="Arial"/>
              </w:rPr>
            </w:pPr>
            <w:r>
              <w:rPr>
                <w:rFonts w:cs="Arial"/>
              </w:rPr>
              <w:t>This is not applicable to IAB-DU and IAB-MT operating in Band n77 or n78</w:t>
            </w:r>
          </w:p>
        </w:tc>
      </w:tr>
      <w:tr w:rsidR="008D3EE5" w14:paraId="6BD6836D"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77777777" w:rsidR="008D3EE5" w:rsidRDefault="008D3EE5" w:rsidP="00DF3C12">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77777777" w:rsidR="008D3EE5" w:rsidRDefault="008D3EE5" w:rsidP="00DF3C12">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7777777" w:rsidR="008D3EE5" w:rsidRDefault="008D3EE5" w:rsidP="00DF3C12">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77777777" w:rsidR="008D3EE5" w:rsidRDefault="008D3EE5" w:rsidP="00DF3C12">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77777777" w:rsidR="008D3EE5" w:rsidRDefault="008D3EE5" w:rsidP="00DF3C12">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77777777" w:rsidR="008D3EE5" w:rsidRDefault="008D3EE5" w:rsidP="00DF3C12">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8F22086" w14:textId="77777777" w:rsidR="008D3EE5" w:rsidRDefault="008D3EE5" w:rsidP="00DF3C12">
            <w:pPr>
              <w:pStyle w:val="TAC"/>
              <w:rPr>
                <w:rFonts w:cs="Arial"/>
              </w:rPr>
            </w:pPr>
            <w:r>
              <w:rPr>
                <w:rFonts w:cs="Arial"/>
              </w:rPr>
              <w:t>This is not applicable to IAB-DU and IAB-MT operating in Band n79</w:t>
            </w:r>
          </w:p>
        </w:tc>
      </w:tr>
      <w:tr w:rsidR="008D3EE5" w14:paraId="4FEC4473"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77777777" w:rsidR="008D3EE5" w:rsidRDefault="008D3EE5" w:rsidP="00DF3C12">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77777777" w:rsidR="008D3EE5" w:rsidRDefault="008D3EE5" w:rsidP="00DF3C12">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77777777" w:rsidR="008D3EE5" w:rsidRDefault="008D3EE5" w:rsidP="00DF3C12">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7777777" w:rsidR="008D3EE5" w:rsidRDefault="008D3EE5" w:rsidP="00DF3C12">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77777777" w:rsidR="008D3EE5" w:rsidRDefault="008D3EE5" w:rsidP="00DF3C12">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77777777" w:rsidR="008D3EE5" w:rsidRDefault="008D3EE5" w:rsidP="00DF3C12">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Default="008D3EE5" w:rsidP="00DF3C12">
            <w:pPr>
              <w:pStyle w:val="TAC"/>
              <w:rPr>
                <w:rFonts w:cs="Arial"/>
              </w:rPr>
            </w:pPr>
          </w:p>
        </w:tc>
      </w:tr>
      <w:tr w:rsidR="008D3EE5" w14:paraId="3D562EDE"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7777777" w:rsidR="008D3EE5" w:rsidRDefault="008D3EE5" w:rsidP="00DF3C12">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77777777" w:rsidR="008D3EE5" w:rsidRDefault="008D3EE5" w:rsidP="00DF3C12">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77777777" w:rsidR="008D3EE5" w:rsidRDefault="008D3EE5" w:rsidP="00DF3C12">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77777777" w:rsidR="008D3EE5" w:rsidRDefault="008D3EE5" w:rsidP="00DF3C12">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77777777" w:rsidR="008D3EE5" w:rsidRDefault="008D3EE5" w:rsidP="00DF3C12">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7777777" w:rsidR="008D3EE5" w:rsidRDefault="008D3EE5" w:rsidP="00DF3C12">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Default="008D3EE5" w:rsidP="00DF3C12">
            <w:pPr>
              <w:pStyle w:val="TAC"/>
              <w:rPr>
                <w:rFonts w:cs="Arial"/>
              </w:rPr>
            </w:pPr>
          </w:p>
        </w:tc>
      </w:tr>
      <w:tr w:rsidR="008D3EE5" w14:paraId="049C7B8D"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77777777" w:rsidR="008D3EE5" w:rsidRDefault="008D3EE5" w:rsidP="00DF3C12">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77777777" w:rsidR="008D3EE5" w:rsidRDefault="008D3EE5" w:rsidP="00DF3C12">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77777777" w:rsidR="008D3EE5" w:rsidRDefault="008D3EE5" w:rsidP="00DF3C12">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7777777" w:rsidR="008D3EE5" w:rsidRDefault="008D3EE5" w:rsidP="00DF3C12">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77777777" w:rsidR="008D3EE5" w:rsidRDefault="008D3EE5" w:rsidP="00DF3C12">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77777777" w:rsidR="008D3EE5" w:rsidRDefault="008D3EE5" w:rsidP="00DF3C12">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Default="008D3EE5" w:rsidP="00DF3C12">
            <w:pPr>
              <w:pStyle w:val="TAC"/>
              <w:rPr>
                <w:rFonts w:cs="Arial"/>
              </w:rPr>
            </w:pPr>
          </w:p>
        </w:tc>
      </w:tr>
      <w:tr w:rsidR="008D3EE5" w14:paraId="38F43E3E"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77777777" w:rsidR="008D3EE5" w:rsidRDefault="008D3EE5" w:rsidP="00DF3C12">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77777777" w:rsidR="008D3EE5" w:rsidRDefault="008D3EE5" w:rsidP="00DF3C12">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77777777" w:rsidR="008D3EE5" w:rsidRDefault="008D3EE5" w:rsidP="00DF3C12">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77777777" w:rsidR="008D3EE5" w:rsidRDefault="008D3EE5" w:rsidP="00DF3C12">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77777777" w:rsidR="008D3EE5" w:rsidRDefault="008D3EE5" w:rsidP="00DF3C12">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77777777" w:rsidR="008D3EE5" w:rsidRDefault="008D3EE5" w:rsidP="00DF3C12">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Default="008D3EE5" w:rsidP="00DF3C12">
            <w:pPr>
              <w:pStyle w:val="TAC"/>
              <w:rPr>
                <w:rFonts w:cs="Arial"/>
              </w:rPr>
            </w:pPr>
          </w:p>
        </w:tc>
      </w:tr>
      <w:tr w:rsidR="008D3EE5" w14:paraId="705D65ED"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77777777" w:rsidR="008D3EE5" w:rsidRDefault="008D3EE5" w:rsidP="00DF3C12">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7777777" w:rsidR="008D3EE5" w:rsidRDefault="008D3EE5" w:rsidP="00DF3C12">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77777777" w:rsidR="008D3EE5" w:rsidRDefault="008D3EE5" w:rsidP="00DF3C12">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7777777" w:rsidR="008D3EE5" w:rsidRDefault="008D3EE5" w:rsidP="00DF3C12">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7777777" w:rsidR="008D3EE5" w:rsidRDefault="008D3EE5" w:rsidP="00DF3C12">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77777777" w:rsidR="008D3EE5" w:rsidRDefault="008D3EE5" w:rsidP="00DF3C12">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Default="008D3EE5" w:rsidP="00DF3C12">
            <w:pPr>
              <w:pStyle w:val="TAC"/>
              <w:rPr>
                <w:rFonts w:cs="Arial"/>
              </w:rPr>
            </w:pPr>
          </w:p>
        </w:tc>
      </w:tr>
      <w:tr w:rsidR="008D3EE5" w14:paraId="53E439B7"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77777777" w:rsidR="008D3EE5" w:rsidRDefault="008D3EE5" w:rsidP="00DF3C12">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77777777" w:rsidR="008D3EE5" w:rsidRDefault="008D3EE5" w:rsidP="00DF3C12">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77777777" w:rsidR="008D3EE5" w:rsidRDefault="008D3EE5" w:rsidP="00DF3C12">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77777777" w:rsidR="008D3EE5" w:rsidRDefault="008D3EE5" w:rsidP="00DF3C12">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77777777" w:rsidR="008D3EE5" w:rsidRDefault="008D3EE5" w:rsidP="00DF3C12">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77777777" w:rsidR="008D3EE5" w:rsidRDefault="008D3EE5" w:rsidP="00DF3C12">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Default="008D3EE5" w:rsidP="00DF3C12">
            <w:pPr>
              <w:pStyle w:val="TAC"/>
              <w:rPr>
                <w:rFonts w:cs="Arial"/>
              </w:rPr>
            </w:pPr>
          </w:p>
        </w:tc>
      </w:tr>
      <w:tr w:rsidR="008D3EE5" w14:paraId="47F2440A"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77777777" w:rsidR="008D3EE5" w:rsidRDefault="008D3EE5" w:rsidP="00DF3C12">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77777777" w:rsidR="008D3EE5" w:rsidRDefault="008D3EE5" w:rsidP="00DF3C12">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7777777" w:rsidR="008D3EE5" w:rsidRDefault="008D3EE5" w:rsidP="00DF3C12">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77777777" w:rsidR="008D3EE5" w:rsidRDefault="008D3EE5" w:rsidP="00DF3C12">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77777777" w:rsidR="008D3EE5" w:rsidRDefault="008D3EE5" w:rsidP="00DF3C12">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7777777" w:rsidR="008D3EE5" w:rsidRDefault="008D3EE5" w:rsidP="00DF3C12">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Default="008D3EE5" w:rsidP="00DF3C12">
            <w:pPr>
              <w:pStyle w:val="TAC"/>
              <w:rPr>
                <w:rFonts w:cs="Arial"/>
              </w:rPr>
            </w:pPr>
          </w:p>
        </w:tc>
      </w:tr>
      <w:tr w:rsidR="008D3EE5" w14:paraId="65BCF9C7"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77777777" w:rsidR="008D3EE5" w:rsidRDefault="008D3EE5" w:rsidP="00DF3C12">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77777777" w:rsidR="008D3EE5" w:rsidRDefault="008D3EE5" w:rsidP="00DF3C12">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7777777" w:rsidR="008D3EE5" w:rsidRDefault="008D3EE5" w:rsidP="00DF3C12">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77777777" w:rsidR="008D3EE5" w:rsidRDefault="008D3EE5" w:rsidP="00DF3C12">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77777777" w:rsidR="008D3EE5" w:rsidRDefault="008D3EE5" w:rsidP="00DF3C12">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77777777" w:rsidR="008D3EE5" w:rsidRDefault="008D3EE5" w:rsidP="00DF3C12">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Default="008D3EE5" w:rsidP="00DF3C12">
            <w:pPr>
              <w:pStyle w:val="TAC"/>
              <w:rPr>
                <w:rFonts w:cs="Arial"/>
              </w:rPr>
            </w:pPr>
          </w:p>
        </w:tc>
      </w:tr>
      <w:tr w:rsidR="008D3EE5" w14:paraId="5BB1A403"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7777777" w:rsidR="008D3EE5" w:rsidRDefault="008D3EE5" w:rsidP="00DF3C12">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77777777" w:rsidR="008D3EE5" w:rsidRDefault="008D3EE5" w:rsidP="00DF3C12">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Default="008D3EE5" w:rsidP="00DF3C12">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Default="008D3EE5" w:rsidP="00DF3C12">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Default="008D3EE5" w:rsidP="00DF3C12">
            <w:pPr>
              <w:pStyle w:val="TAC"/>
              <w:rPr>
                <w:rFonts w:cs="Arial"/>
              </w:rPr>
            </w:pPr>
          </w:p>
        </w:tc>
      </w:tr>
      <w:tr w:rsidR="008D3EE5" w14:paraId="72A30CC4"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77777777" w:rsidR="008D3EE5" w:rsidRDefault="008D3EE5" w:rsidP="00DF3C12">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7777777" w:rsidR="008D3EE5" w:rsidRDefault="008D3EE5" w:rsidP="00DF3C12">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77777777" w:rsidR="008D3EE5" w:rsidRDefault="008D3EE5" w:rsidP="00DF3C12">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Default="008D3EE5" w:rsidP="00DF3C12">
            <w:pPr>
              <w:pStyle w:val="TAC"/>
              <w:rPr>
                <w:rFonts w:cs="Arial"/>
              </w:rPr>
            </w:pPr>
          </w:p>
        </w:tc>
      </w:tr>
      <w:tr w:rsidR="008D3EE5" w14:paraId="7692A1D6"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77777777" w:rsidR="008D3EE5" w:rsidRDefault="008D3EE5" w:rsidP="00DF3C12">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77777777" w:rsidR="008D3EE5" w:rsidRDefault="008D3EE5" w:rsidP="00DF3C12">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Default="008D3EE5" w:rsidP="00DF3C12">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Default="008D3EE5" w:rsidP="00DF3C12">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Default="008D3EE5" w:rsidP="00DF3C12">
            <w:pPr>
              <w:pStyle w:val="TAC"/>
              <w:rPr>
                <w:rFonts w:cs="Arial"/>
              </w:rPr>
            </w:pPr>
          </w:p>
        </w:tc>
      </w:tr>
      <w:tr w:rsidR="008D3EE5" w14:paraId="62B3EC0E"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77777777" w:rsidR="008D3EE5" w:rsidRDefault="008D3EE5" w:rsidP="00DF3C12">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77777777" w:rsidR="008D3EE5" w:rsidRDefault="008D3EE5" w:rsidP="00DF3C12">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77777777" w:rsidR="008D3EE5" w:rsidRDefault="008D3EE5" w:rsidP="00DF3C12">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Default="008D3EE5" w:rsidP="00DF3C12">
            <w:pPr>
              <w:pStyle w:val="TAC"/>
              <w:rPr>
                <w:rFonts w:cs="Arial"/>
              </w:rPr>
            </w:pPr>
          </w:p>
        </w:tc>
      </w:tr>
      <w:tr w:rsidR="008D3EE5" w14:paraId="4F27A93C" w14:textId="77777777" w:rsidTr="00DF3C1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77777777" w:rsidR="008D3EE5" w:rsidRDefault="008D3EE5" w:rsidP="00DF3C12">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77777777" w:rsidR="008D3EE5" w:rsidRDefault="008D3EE5" w:rsidP="00DF3C12">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77777777" w:rsidR="008D3EE5" w:rsidRDefault="008D3EE5" w:rsidP="00DF3C12">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77777777" w:rsidR="008D3EE5" w:rsidRDefault="008D3EE5" w:rsidP="00DF3C12">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77777777" w:rsidR="008D3EE5" w:rsidRDefault="008D3EE5" w:rsidP="00DF3C1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77777777" w:rsidR="008D3EE5" w:rsidRDefault="008D3EE5" w:rsidP="00DF3C12">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Default="008D3EE5" w:rsidP="00DF3C12">
            <w:pPr>
              <w:pStyle w:val="TAC"/>
              <w:rPr>
                <w:rFonts w:cs="Arial"/>
              </w:rPr>
            </w:pPr>
          </w:p>
        </w:tc>
      </w:tr>
    </w:tbl>
    <w:p w14:paraId="3F944AF3" w14:textId="77777777" w:rsidR="008D3EE5" w:rsidRDefault="008D3EE5" w:rsidP="008D3EE5"/>
    <w:p w14:paraId="370C1230" w14:textId="77777777" w:rsidR="008D3EE5" w:rsidRDefault="008D3EE5" w:rsidP="008D3EE5">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w:t>
      </w:r>
      <w:r w:rsidR="00971936">
        <w:t>8</w:t>
      </w:r>
      <w:r>
        <w:t>].</w:t>
      </w:r>
    </w:p>
    <w:p w14:paraId="652280F8" w14:textId="77777777" w:rsidR="008D3EE5" w:rsidRDefault="008D3EE5" w:rsidP="008D3EE5">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77777777" w:rsidR="008D3EE5" w:rsidRDefault="008D3EE5" w:rsidP="008D3EE5">
      <w:pPr>
        <w:pStyle w:val="Heading4"/>
      </w:pPr>
      <w:bookmarkStart w:id="1503" w:name="_Toc45893496"/>
      <w:bookmarkStart w:id="1504" w:name="_Toc44712183"/>
      <w:bookmarkStart w:id="1505" w:name="_Toc37267581"/>
      <w:bookmarkStart w:id="1506" w:name="_Toc37260193"/>
      <w:bookmarkStart w:id="1507" w:name="_Toc36817276"/>
      <w:bookmarkStart w:id="1508" w:name="_Toc29811724"/>
      <w:bookmarkStart w:id="1509" w:name="_Toc21127515"/>
      <w:bookmarkStart w:id="1510" w:name="_Toc53185380"/>
      <w:bookmarkStart w:id="1511" w:name="_Toc53185756"/>
      <w:bookmarkStart w:id="1512" w:name="_Toc57820232"/>
      <w:bookmarkStart w:id="1513" w:name="_Toc57821159"/>
      <w:bookmarkStart w:id="1514" w:name="_Toc61183435"/>
      <w:bookmarkStart w:id="1515" w:name="_Toc61183829"/>
      <w:bookmarkStart w:id="1516" w:name="_Toc61184221"/>
      <w:bookmarkStart w:id="1517" w:name="_Toc61184613"/>
      <w:bookmarkStart w:id="1518" w:name="_Toc61185003"/>
      <w:bookmarkStart w:id="1519" w:name="_Toc73962933"/>
      <w:r>
        <w:t>6.6.5.3</w:t>
      </w:r>
      <w:r>
        <w:tab/>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r w:rsidR="00AB3799">
        <w:rPr>
          <w:i/>
        </w:rPr>
        <w:t>IAB type 1-H</w:t>
      </w:r>
      <w:bookmarkEnd w:id="1519"/>
    </w:p>
    <w:p w14:paraId="4CA01440" w14:textId="77777777" w:rsidR="008D3EE5" w:rsidRDefault="008D3EE5" w:rsidP="008D3EE5">
      <w:r>
        <w:t xml:space="preserve">The Tx spurious emissions requirements for </w:t>
      </w:r>
      <w:r w:rsidR="00AB3799">
        <w:rPr>
          <w:i/>
        </w:rPr>
        <w:t>IAB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3435B730" w14:textId="77777777" w:rsidR="008D3EE5" w:rsidRDefault="008D3EE5" w:rsidP="008D3EE5">
      <w:pPr>
        <w:pStyle w:val="NO"/>
      </w:pPr>
      <w:r>
        <w:t>NOTE:</w:t>
      </w:r>
      <w:r>
        <w:tab/>
        <w:t xml:space="preserve">Conformance to the </w:t>
      </w:r>
      <w:r w:rsidR="00AB3799">
        <w:rPr>
          <w:i/>
        </w:rPr>
        <w:t>IAB type 1-H</w:t>
      </w:r>
      <w:r>
        <w:rPr>
          <w:i/>
        </w:rPr>
        <w:t xml:space="preserve"> </w:t>
      </w:r>
      <w:r>
        <w:t>spurious emission requirement can be demonstrated by meeting at least one of the following criteria as determined by the manufacturer:</w:t>
      </w:r>
    </w:p>
    <w:p w14:paraId="0BC18169" w14:textId="77777777" w:rsidR="008D3EE5" w:rsidRDefault="008D3EE5" w:rsidP="008D3EE5">
      <w:pPr>
        <w:pStyle w:val="B30"/>
      </w:pPr>
      <w:r>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198E4BE0" w14:textId="77777777" w:rsidR="008D3EE5" w:rsidRDefault="008D3EE5" w:rsidP="008D3EE5">
      <w:pPr>
        <w:pStyle w:val="B4"/>
      </w:pPr>
      <w:r>
        <w:t>Or</w:t>
      </w:r>
    </w:p>
    <w:p w14:paraId="030182BB" w14:textId="77777777" w:rsidR="008D3EE5" w:rsidRPr="00412605" w:rsidRDefault="008D3EE5" w:rsidP="00412605">
      <w:pPr>
        <w:pStyle w:val="B30"/>
      </w:pPr>
      <w:r>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C00F5CE" w14:textId="77777777" w:rsidR="006725BC" w:rsidRPr="00723B6E" w:rsidRDefault="006725BC" w:rsidP="006725BC">
      <w:pPr>
        <w:pStyle w:val="Heading2"/>
        <w:rPr>
          <w:lang w:val="de-DE"/>
        </w:rPr>
      </w:pPr>
      <w:bookmarkStart w:id="1520" w:name="_Toc53185381"/>
      <w:bookmarkStart w:id="1521" w:name="_Toc53185757"/>
      <w:bookmarkStart w:id="1522" w:name="_Toc57820233"/>
      <w:bookmarkStart w:id="1523" w:name="_Toc57821160"/>
      <w:bookmarkStart w:id="1524" w:name="_Toc61183436"/>
      <w:bookmarkStart w:id="1525" w:name="_Toc61183830"/>
      <w:bookmarkStart w:id="1526" w:name="_Toc61184222"/>
      <w:bookmarkStart w:id="1527" w:name="_Toc61184614"/>
      <w:bookmarkStart w:id="1528" w:name="_Toc61185004"/>
      <w:bookmarkStart w:id="1529" w:name="_Toc73962934"/>
      <w:r w:rsidRPr="00723B6E">
        <w:rPr>
          <w:lang w:val="de-DE"/>
        </w:rPr>
        <w:t>6.7</w:t>
      </w:r>
      <w:r w:rsidRPr="00723B6E">
        <w:rPr>
          <w:lang w:val="de-DE"/>
        </w:rPr>
        <w:tab/>
        <w:t>Transmitter intermodulation</w:t>
      </w:r>
      <w:bookmarkEnd w:id="1520"/>
      <w:bookmarkEnd w:id="1521"/>
      <w:bookmarkEnd w:id="1522"/>
      <w:bookmarkEnd w:id="1523"/>
      <w:bookmarkEnd w:id="1524"/>
      <w:bookmarkEnd w:id="1525"/>
      <w:bookmarkEnd w:id="1526"/>
      <w:bookmarkEnd w:id="1527"/>
      <w:bookmarkEnd w:id="1528"/>
      <w:bookmarkEnd w:id="1529"/>
    </w:p>
    <w:p w14:paraId="7BE2D0AD" w14:textId="77777777" w:rsidR="00B045F3" w:rsidRDefault="00B045F3" w:rsidP="00B045F3">
      <w:pPr>
        <w:pStyle w:val="Heading3"/>
      </w:pPr>
      <w:bookmarkStart w:id="1530" w:name="_Toc53182507"/>
      <w:bookmarkStart w:id="1531" w:name="_Toc36645184"/>
      <w:bookmarkStart w:id="1532" w:name="_Toc58860248"/>
      <w:bookmarkStart w:id="1533" w:name="_Toc21100001"/>
      <w:bookmarkStart w:id="1534" w:name="_Toc29809799"/>
      <w:bookmarkStart w:id="1535" w:name="_Toc37272238"/>
      <w:bookmarkStart w:id="1536" w:name="_Toc61182373"/>
      <w:bookmarkStart w:id="1537" w:name="_Toc45884484"/>
      <w:bookmarkStart w:id="1538" w:name="_Toc73962935"/>
      <w:r>
        <w:t>6.7.1</w:t>
      </w:r>
      <w:r>
        <w:tab/>
        <w:t>Definition and applicability</w:t>
      </w:r>
      <w:bookmarkEnd w:id="1530"/>
      <w:bookmarkEnd w:id="1531"/>
      <w:bookmarkEnd w:id="1532"/>
      <w:bookmarkEnd w:id="1533"/>
      <w:bookmarkEnd w:id="1534"/>
      <w:bookmarkEnd w:id="1535"/>
      <w:bookmarkEnd w:id="1536"/>
      <w:bookmarkEnd w:id="1537"/>
      <w:bookmarkEnd w:id="1538"/>
    </w:p>
    <w:p w14:paraId="476C82E5" w14:textId="77777777" w:rsidR="00B045F3" w:rsidRDefault="00B045F3" w:rsidP="00B045F3">
      <w:pPr>
        <w:overflowPunct w:val="0"/>
        <w:autoSpaceDE w:val="0"/>
        <w:autoSpaceDN w:val="0"/>
        <w:adjustRightInd w:val="0"/>
        <w:textAlignment w:val="baseline"/>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transmitter ON period and the </w:t>
      </w:r>
      <w:r>
        <w:rPr>
          <w:i/>
        </w:rPr>
        <w:t>transmitter transient period</w:t>
      </w:r>
      <w:r>
        <w:t>.</w:t>
      </w:r>
    </w:p>
    <w:p w14:paraId="28E66362" w14:textId="77777777" w:rsidR="00B045F3" w:rsidRDefault="00B045F3" w:rsidP="00B045F3">
      <w:pPr>
        <w:overflowPunct w:val="0"/>
        <w:autoSpaceDE w:val="0"/>
        <w:autoSpaceDN w:val="0"/>
        <w:adjustRightInd w:val="0"/>
        <w:textAlignment w:val="baseline"/>
      </w:pPr>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297F786D" w14:textId="77777777" w:rsidR="00B045F3" w:rsidRDefault="00B045F3" w:rsidP="00B045F3">
      <w:pPr>
        <w:overflowPunct w:val="0"/>
        <w:autoSpaceDE w:val="0"/>
        <w:autoSpaceDN w:val="0"/>
        <w:adjustRightInd w:val="0"/>
        <w:textAlignment w:val="baseline"/>
        <w:rPr>
          <w:lang w:eastAsia="zh-CN"/>
        </w:rPr>
      </w:pPr>
      <w:r>
        <w:t xml:space="preserve">For </w:t>
      </w:r>
      <w:r>
        <w:rPr>
          <w:rFonts w:eastAsia="SimSun" w:hint="eastAsia"/>
          <w:i/>
          <w:lang w:val="en-US" w:eastAsia="zh-CN"/>
        </w:rPr>
        <w:t>IAB</w:t>
      </w:r>
      <w:r>
        <w:rPr>
          <w:i/>
        </w:rPr>
        <w:t xml:space="preserve"> type 1-H</w:t>
      </w:r>
      <w:r>
        <w:t>, there are two types of transmitter intermodulation cases captured by the transmitter intermodulation requirement:</w:t>
      </w:r>
    </w:p>
    <w:p w14:paraId="1A3BAE90" w14:textId="77777777" w:rsidR="00B045F3" w:rsidRDefault="00B045F3" w:rsidP="00B045F3">
      <w:pPr>
        <w:pStyle w:val="B1"/>
      </w:pPr>
      <w:r>
        <w:t>1)</w:t>
      </w:r>
      <w:r>
        <w:tab/>
        <w:t>Co-location transmitter intermodulation in which the interfering signal is from a co-located base station.</w:t>
      </w:r>
    </w:p>
    <w:p w14:paraId="7EA4904B" w14:textId="77777777" w:rsidR="00B045F3" w:rsidRDefault="00B045F3" w:rsidP="00B045F3">
      <w:pPr>
        <w:pStyle w:val="B1"/>
      </w:pPr>
      <w:r>
        <w:t>2)</w:t>
      </w:r>
      <w:r>
        <w:tab/>
        <w:t xml:space="preserve">Intra-system transmitter intermodulation in which the interfering signal is from other transmitter units within the </w:t>
      </w:r>
      <w:r>
        <w:rPr>
          <w:rFonts w:eastAsia="SimSun" w:hint="eastAsia"/>
          <w:i/>
          <w:lang w:val="en-US" w:eastAsia="zh-CN"/>
        </w:rPr>
        <w:t>IAB</w:t>
      </w:r>
      <w:r>
        <w:rPr>
          <w:i/>
        </w:rPr>
        <w:t xml:space="preserve"> type 1-H</w:t>
      </w:r>
      <w:r>
        <w:t>.</w:t>
      </w:r>
    </w:p>
    <w:p w14:paraId="0A40801D" w14:textId="77777777" w:rsidR="00B045F3" w:rsidRDefault="00B045F3" w:rsidP="00B045F3">
      <w:pPr>
        <w:rPr>
          <w:lang w:eastAsia="zh-CN"/>
        </w:rPr>
      </w:pPr>
      <w:r>
        <w:t xml:space="preserve">For </w:t>
      </w:r>
      <w:r>
        <w:rPr>
          <w:rFonts w:eastAsia="SimSun"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w:t>
      </w:r>
      <w:r w:rsidRPr="00A26230">
        <w:t>tter (</w:t>
      </w:r>
      <w:r w:rsidRPr="00EF3135">
        <w:t>D.30</w:t>
      </w:r>
      <w:r w:rsidRPr="00A26230">
        <w:t>)</w:t>
      </w:r>
      <w:r>
        <w:t xml:space="preserve"> intermodulation requirement.</w:t>
      </w:r>
    </w:p>
    <w:p w14:paraId="677F9D8B" w14:textId="77777777" w:rsidR="00B045F3" w:rsidRDefault="00B045F3" w:rsidP="00B045F3">
      <w:pPr>
        <w:pStyle w:val="Heading3"/>
      </w:pPr>
      <w:bookmarkStart w:id="1539" w:name="_Toc45884485"/>
      <w:bookmarkStart w:id="1540" w:name="_Toc36645185"/>
      <w:bookmarkStart w:id="1541" w:name="_Toc58860249"/>
      <w:bookmarkStart w:id="1542" w:name="_Toc53182508"/>
      <w:bookmarkStart w:id="1543" w:name="_Toc29809800"/>
      <w:bookmarkStart w:id="1544" w:name="_Toc61182374"/>
      <w:bookmarkStart w:id="1545" w:name="_Toc21100002"/>
      <w:bookmarkStart w:id="1546" w:name="_Toc37272239"/>
      <w:bookmarkStart w:id="1547" w:name="_Toc73962936"/>
      <w:r>
        <w:t>6.7.2</w:t>
      </w:r>
      <w:r>
        <w:tab/>
        <w:t>Minimum requirement</w:t>
      </w:r>
      <w:bookmarkEnd w:id="1539"/>
      <w:bookmarkEnd w:id="1540"/>
      <w:bookmarkEnd w:id="1541"/>
      <w:bookmarkEnd w:id="1542"/>
      <w:bookmarkEnd w:id="1543"/>
      <w:bookmarkEnd w:id="1544"/>
      <w:bookmarkEnd w:id="1545"/>
      <w:bookmarkEnd w:id="1546"/>
      <w:bookmarkEnd w:id="1547"/>
    </w:p>
    <w:p w14:paraId="25CBC280" w14:textId="77777777" w:rsidR="00B045F3" w:rsidRDefault="00B045F3" w:rsidP="00B045F3">
      <w:pPr>
        <w:rPr>
          <w:lang w:val="en-US" w:eastAsia="zh-CN"/>
        </w:rPr>
      </w:pPr>
      <w:r>
        <w:rPr>
          <w:lang w:eastAsia="zh-CN"/>
        </w:rPr>
        <w:t xml:space="preserve">The minimum requirement applies per </w:t>
      </w:r>
      <w:r>
        <w:rPr>
          <w:i/>
          <w:lang w:eastAsia="zh-CN"/>
        </w:rPr>
        <w:t>single-band connector</w:t>
      </w:r>
      <w:r>
        <w:rPr>
          <w:lang w:eastAsia="zh-CN"/>
        </w:rPr>
        <w:t xml:space="preserve">, or per </w:t>
      </w:r>
      <w:r>
        <w:rPr>
          <w:i/>
          <w:lang w:eastAsia="zh-CN"/>
        </w:rPr>
        <w:t>multi-band connector</w:t>
      </w:r>
      <w:r>
        <w:rPr>
          <w:rFonts w:cs="v5.0.0"/>
        </w:rPr>
        <w:t xml:space="preserve"> supporting transmission in the </w:t>
      </w:r>
      <w:r>
        <w:rPr>
          <w:rFonts w:cs="v5.0.0"/>
          <w:i/>
          <w:iCs/>
        </w:rPr>
        <w:t>operating band</w:t>
      </w:r>
      <w:r>
        <w:rPr>
          <w:lang w:eastAsia="zh-CN"/>
        </w:rPr>
        <w:t>.</w:t>
      </w:r>
    </w:p>
    <w:p w14:paraId="14F17CA6" w14:textId="77777777" w:rsidR="00B045F3" w:rsidRDefault="00B045F3" w:rsidP="00B045F3">
      <w:r>
        <w:t xml:space="preserve">The minimum requirement </w:t>
      </w:r>
      <w:r w:rsidRPr="00A26230">
        <w:t xml:space="preserve">for </w:t>
      </w:r>
      <w:r w:rsidR="00AB3799" w:rsidRPr="00EF3135">
        <w:rPr>
          <w:rFonts w:eastAsia="SimSun"/>
          <w:i/>
          <w:lang w:val="en-US" w:eastAsia="zh-CN"/>
        </w:rPr>
        <w:t>IAB type 1-H</w:t>
      </w:r>
      <w:r w:rsidRPr="00EF3135">
        <w:rPr>
          <w:rFonts w:eastAsia="SimSun"/>
          <w:i/>
          <w:lang w:val="en-US" w:eastAsia="zh-CN"/>
        </w:rPr>
        <w:t xml:space="preserve"> </w:t>
      </w:r>
      <w:r w:rsidRPr="00A26230">
        <w:t>is defi</w:t>
      </w:r>
      <w:r>
        <w:t>ned in TS 38.</w:t>
      </w:r>
      <w:r>
        <w:rPr>
          <w:rFonts w:eastAsia="SimSun" w:hint="eastAsia"/>
          <w:lang w:val="en-US" w:eastAsia="zh-CN"/>
        </w:rPr>
        <w:t>174</w:t>
      </w:r>
      <w:r>
        <w:t> [</w:t>
      </w:r>
      <w:r w:rsidR="00971936">
        <w:rPr>
          <w:rFonts w:eastAsia="SimSun"/>
          <w:lang w:val="en-US" w:eastAsia="zh-CN"/>
        </w:rPr>
        <w:t>2</w:t>
      </w:r>
      <w:r>
        <w:t>], clause 6.7.</w:t>
      </w:r>
      <w:r>
        <w:rPr>
          <w:rFonts w:eastAsia="SimSun" w:hint="eastAsia"/>
          <w:lang w:val="en-US" w:eastAsia="zh-CN"/>
        </w:rPr>
        <w:t>2</w:t>
      </w:r>
      <w:r>
        <w:t>.</w:t>
      </w:r>
    </w:p>
    <w:p w14:paraId="0F479F1C" w14:textId="77777777" w:rsidR="00B045F3" w:rsidRDefault="00B045F3" w:rsidP="00B045F3">
      <w:pPr>
        <w:pStyle w:val="Heading3"/>
      </w:pPr>
      <w:bookmarkStart w:id="1548" w:name="_Toc37272240"/>
      <w:bookmarkStart w:id="1549" w:name="_Toc58860250"/>
      <w:bookmarkStart w:id="1550" w:name="_Toc61182375"/>
      <w:bookmarkStart w:id="1551" w:name="_Toc21100003"/>
      <w:bookmarkStart w:id="1552" w:name="_Toc53182509"/>
      <w:bookmarkStart w:id="1553" w:name="_Toc29809801"/>
      <w:bookmarkStart w:id="1554" w:name="_Toc45884486"/>
      <w:bookmarkStart w:id="1555" w:name="_Toc36645186"/>
      <w:bookmarkStart w:id="1556" w:name="_Toc73962937"/>
      <w:r>
        <w:t>6.7.3</w:t>
      </w:r>
      <w:r>
        <w:tab/>
        <w:t>Test purpose</w:t>
      </w:r>
      <w:bookmarkEnd w:id="1548"/>
      <w:bookmarkEnd w:id="1549"/>
      <w:bookmarkEnd w:id="1550"/>
      <w:bookmarkEnd w:id="1551"/>
      <w:bookmarkEnd w:id="1552"/>
      <w:bookmarkEnd w:id="1553"/>
      <w:bookmarkEnd w:id="1554"/>
      <w:bookmarkEnd w:id="1555"/>
      <w:bookmarkEnd w:id="1556"/>
    </w:p>
    <w:p w14:paraId="49AFAE7E" w14:textId="77777777" w:rsidR="00B045F3" w:rsidRDefault="00B045F3" w:rsidP="00B045F3">
      <w:pPr>
        <w:rPr>
          <w:rFonts w:cs="v4.2.0"/>
        </w:rPr>
      </w:pPr>
      <w:r>
        <w:rPr>
          <w:rFonts w:eastAsia="MS P??" w:cs="v4.2.0"/>
        </w:rPr>
        <w:t xml:space="preserve">The test purpose is to verify the ability of the transmitter units associated with the </w:t>
      </w:r>
      <w:r>
        <w:rPr>
          <w:rFonts w:eastAsia="MS P??" w:cs="v4.2.0"/>
          <w:i/>
        </w:rPr>
        <w:t>single-band connectors</w:t>
      </w:r>
      <w:r>
        <w:rPr>
          <w:rFonts w:eastAsia="MS P??" w:cs="v4.2.0"/>
        </w:rPr>
        <w:t xml:space="preserve"> or </w:t>
      </w:r>
      <w:r>
        <w:rPr>
          <w:rFonts w:eastAsia="MS P??" w:cs="v4.2.0"/>
          <w:i/>
        </w:rPr>
        <w:t>multi-band connector</w:t>
      </w:r>
      <w:r>
        <w:rPr>
          <w:rFonts w:eastAsia="MS P??" w:cs="v4.2.0"/>
        </w:rPr>
        <w:t xml:space="preserve"> under test t</w:t>
      </w:r>
      <w:r>
        <w:rPr>
          <w:rFonts w:cs="v4.2.0"/>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Default="00B045F3" w:rsidP="00B045F3">
      <w:pPr>
        <w:pStyle w:val="Heading3"/>
      </w:pPr>
      <w:bookmarkStart w:id="1557" w:name="_Toc29809802"/>
      <w:bookmarkStart w:id="1558" w:name="_Toc61182376"/>
      <w:bookmarkStart w:id="1559" w:name="_Toc36645187"/>
      <w:bookmarkStart w:id="1560" w:name="_Toc45884487"/>
      <w:bookmarkStart w:id="1561" w:name="_Toc37272241"/>
      <w:bookmarkStart w:id="1562" w:name="_Toc58860251"/>
      <w:bookmarkStart w:id="1563" w:name="_Toc53182510"/>
      <w:bookmarkStart w:id="1564" w:name="_Toc21100004"/>
      <w:bookmarkStart w:id="1565" w:name="_Toc73962938"/>
      <w:r>
        <w:t>6.7.4</w:t>
      </w:r>
      <w:r>
        <w:tab/>
        <w:t>Method of test</w:t>
      </w:r>
      <w:bookmarkEnd w:id="1557"/>
      <w:bookmarkEnd w:id="1558"/>
      <w:bookmarkEnd w:id="1559"/>
      <w:bookmarkEnd w:id="1560"/>
      <w:bookmarkEnd w:id="1561"/>
      <w:bookmarkEnd w:id="1562"/>
      <w:bookmarkEnd w:id="1563"/>
      <w:bookmarkEnd w:id="1564"/>
      <w:bookmarkEnd w:id="1565"/>
    </w:p>
    <w:p w14:paraId="0B90C8AF" w14:textId="77777777" w:rsidR="00B045F3" w:rsidRDefault="00B045F3" w:rsidP="00B045F3">
      <w:pPr>
        <w:pStyle w:val="Heading4"/>
      </w:pPr>
      <w:bookmarkStart w:id="1566" w:name="_Toc53182511"/>
      <w:bookmarkStart w:id="1567" w:name="_Toc36645188"/>
      <w:bookmarkStart w:id="1568" w:name="_Toc29809803"/>
      <w:bookmarkStart w:id="1569" w:name="_Toc61182377"/>
      <w:bookmarkStart w:id="1570" w:name="_Toc21100005"/>
      <w:bookmarkStart w:id="1571" w:name="_Toc58860252"/>
      <w:bookmarkStart w:id="1572" w:name="_Toc45884488"/>
      <w:bookmarkStart w:id="1573" w:name="_Toc37272242"/>
      <w:bookmarkStart w:id="1574" w:name="_Toc73962939"/>
      <w:r>
        <w:t>6.7.4.1</w:t>
      </w:r>
      <w:r>
        <w:tab/>
        <w:t>Initial conditions</w:t>
      </w:r>
      <w:bookmarkEnd w:id="1566"/>
      <w:bookmarkEnd w:id="1567"/>
      <w:bookmarkEnd w:id="1568"/>
      <w:bookmarkEnd w:id="1569"/>
      <w:bookmarkEnd w:id="1570"/>
      <w:bookmarkEnd w:id="1571"/>
      <w:bookmarkEnd w:id="1572"/>
      <w:bookmarkEnd w:id="1573"/>
      <w:bookmarkEnd w:id="1574"/>
    </w:p>
    <w:p w14:paraId="4C6FA6BC" w14:textId="77777777" w:rsidR="00B045F3" w:rsidRPr="00EF3135" w:rsidRDefault="00B045F3" w:rsidP="00B045F3">
      <w:r>
        <w:t>Test environment: Normal; s</w:t>
      </w:r>
      <w:r w:rsidRPr="00A26230">
        <w:t xml:space="preserve">ee annex </w:t>
      </w:r>
      <w:r w:rsidRPr="00EF3135">
        <w:t>B.2.</w:t>
      </w:r>
    </w:p>
    <w:p w14:paraId="725C46DF" w14:textId="77777777" w:rsidR="00B045F3" w:rsidRPr="00EF3135" w:rsidRDefault="00B045F3" w:rsidP="00B045F3">
      <w:r w:rsidRPr="00A26230">
        <w:t>RF channels to be tested for single carrier: M; see clause </w:t>
      </w:r>
      <w:r w:rsidRPr="00EF3135">
        <w:t>4.9.1.</w:t>
      </w:r>
    </w:p>
    <w:p w14:paraId="5917CB47" w14:textId="77777777" w:rsidR="00B045F3" w:rsidRDefault="00B045F3" w:rsidP="00B045F3">
      <w:pPr>
        <w:rPr>
          <w:rFonts w:cs="v4.2.0"/>
        </w:rPr>
      </w:pPr>
      <w:r>
        <w:rPr>
          <w:rFonts w:eastAsia="SimSun" w:hint="eastAsia"/>
          <w:i/>
          <w:lang w:val="en-US" w:eastAsia="zh-CN"/>
        </w:rPr>
        <w:t>IAB</w:t>
      </w:r>
      <w:r>
        <w:rPr>
          <w:rFonts w:eastAsia="MS Mincho"/>
          <w:i/>
        </w:rPr>
        <w:t xml:space="preserve"> RF Bandwidth</w:t>
      </w:r>
      <w:r>
        <w:t xml:space="preserve"> positions to be tested for multi-carrier </w:t>
      </w:r>
      <w:r>
        <w:rPr>
          <w:rFonts w:eastAsia="SimSun"/>
          <w:lang w:val="en-US" w:eastAsia="zh-CN"/>
        </w:rPr>
        <w:t>and/or CA</w:t>
      </w:r>
      <w:r>
        <w:rPr>
          <w:rFonts w:cs="v4.2.0"/>
        </w:rPr>
        <w:t>:</w:t>
      </w:r>
    </w:p>
    <w:p w14:paraId="00DE3CC9" w14:textId="77777777" w:rsidR="00B045F3" w:rsidRDefault="00B045F3" w:rsidP="00B045F3">
      <w:pPr>
        <w:rPr>
          <w:rFonts w:cs="v4.2.0"/>
        </w:rPr>
      </w:pPr>
      <w:r>
        <w:rPr>
          <w:rFonts w:cs="v4.2.0"/>
        </w:rPr>
        <w:t>-</w:t>
      </w:r>
      <w:r>
        <w:rPr>
          <w:rFonts w:cs="v4.2.0"/>
        </w:rPr>
        <w:tab/>
      </w:r>
      <w:r>
        <w:t>M</w:t>
      </w:r>
      <w:r>
        <w:rPr>
          <w:rFonts w:cs="v4.2.0"/>
          <w:vertAlign w:val="subscript"/>
        </w:rPr>
        <w:t>RF</w:t>
      </w:r>
      <w:r>
        <w:rPr>
          <w:rFonts w:cs="v4.2.0"/>
          <w:vertAlign w:val="subscript"/>
          <w:lang w:eastAsia="zh-CN"/>
        </w:rPr>
        <w:t xml:space="preserve">BW </w:t>
      </w:r>
      <w:r>
        <w:rPr>
          <w:lang w:eastAsia="zh-CN"/>
        </w:rPr>
        <w:t>in single-band operation</w:t>
      </w:r>
      <w:r>
        <w:rPr>
          <w:rFonts w:cs="v4.2.0"/>
          <w:lang w:eastAsia="zh-CN"/>
        </w:rPr>
        <w:t>;</w:t>
      </w:r>
      <w:r>
        <w:rPr>
          <w:rFonts w:cs="v4.2.0"/>
        </w:rPr>
        <w:t xml:space="preserve"> see clause </w:t>
      </w:r>
      <w:r>
        <w:rPr>
          <w:rFonts w:cs="v4.2.0"/>
          <w:lang w:eastAsia="zh-CN"/>
        </w:rPr>
        <w:t>4.9.1</w:t>
      </w:r>
      <w:r>
        <w:rPr>
          <w:rFonts w:cs="v4.2.0"/>
        </w:rPr>
        <w:t>.</w:t>
      </w:r>
    </w:p>
    <w:p w14:paraId="68CEA443" w14:textId="77777777" w:rsidR="00B045F3" w:rsidRDefault="00B045F3" w:rsidP="00B045F3">
      <w:r>
        <w:rPr>
          <w:rFonts w:cs="v4.2.0"/>
        </w:rPr>
        <w:t>-</w:t>
      </w:r>
      <w:r>
        <w:rPr>
          <w:rFonts w:cs="v4.2.0"/>
        </w:rPr>
        <w:tab/>
      </w:r>
      <w:r>
        <w:t>B</w:t>
      </w:r>
      <w:r>
        <w:rPr>
          <w:vertAlign w:val="subscript"/>
        </w:rPr>
        <w:t>RFBW</w:t>
      </w:r>
      <w:r>
        <w:t>_T</w:t>
      </w:r>
      <w:r>
        <w:rPr>
          <w:lang w:eastAsia="zh-CN"/>
        </w:rPr>
        <w:t>'</w:t>
      </w:r>
      <w:r>
        <w:rPr>
          <w:vertAlign w:val="subscript"/>
        </w:rPr>
        <w:t>RFBW</w:t>
      </w:r>
      <w:r>
        <w:t xml:space="preserve"> </w:t>
      </w:r>
      <w:r>
        <w:rPr>
          <w:lang w:eastAsia="zh-CN"/>
        </w:rPr>
        <w:t xml:space="preserve">and </w:t>
      </w:r>
      <w:r>
        <w:t>B</w:t>
      </w:r>
      <w:r>
        <w:rPr>
          <w:lang w:eastAsia="zh-CN"/>
        </w:rPr>
        <w:t>'</w:t>
      </w:r>
      <w:r>
        <w:rPr>
          <w:vertAlign w:val="subscript"/>
        </w:rPr>
        <w:t>RFBW</w:t>
      </w:r>
      <w:r>
        <w:t>_T</w:t>
      </w:r>
      <w:r>
        <w:rPr>
          <w:vertAlign w:val="subscript"/>
        </w:rPr>
        <w:t>RFBW</w:t>
      </w:r>
      <w:r>
        <w:rPr>
          <w:vertAlign w:val="subscript"/>
          <w:lang w:eastAsia="zh-CN"/>
        </w:rPr>
        <w:t xml:space="preserve"> </w:t>
      </w:r>
      <w:r>
        <w:rPr>
          <w:lang w:eastAsia="zh-CN"/>
        </w:rPr>
        <w:t>in multi-band operation,</w:t>
      </w:r>
      <w:r>
        <w:t xml:space="preserve"> see clause 4.9.1.</w:t>
      </w:r>
    </w:p>
    <w:p w14:paraId="5A8095DA" w14:textId="77777777" w:rsidR="00B045F3" w:rsidRDefault="00B045F3" w:rsidP="00B045F3">
      <w:pPr>
        <w:pStyle w:val="NO"/>
        <w:rPr>
          <w:rFonts w:cs="v4.2.0"/>
          <w:lang w:eastAsia="zh-CN"/>
        </w:rPr>
      </w:pPr>
      <w:r>
        <w:t>NOTE:</w:t>
      </w:r>
      <w:r>
        <w:tab/>
        <w:t>When testing in M (or M</w:t>
      </w:r>
      <w:r>
        <w:rPr>
          <w:vertAlign w:val="subscript"/>
        </w:rPr>
        <w:t>RFBW</w:t>
      </w:r>
      <w:r>
        <w:t>), if the interferer is fully or partially located outside the supported frequency range, then the test shall be done instead in B (or B</w:t>
      </w:r>
      <w:r>
        <w:rPr>
          <w:vertAlign w:val="subscript"/>
        </w:rPr>
        <w:t>RFBW</w:t>
      </w:r>
      <w:r>
        <w:t>) and T (or T</w:t>
      </w:r>
      <w:r>
        <w:rPr>
          <w:vertAlign w:val="subscript"/>
        </w:rPr>
        <w:t>RFBW</w:t>
      </w:r>
      <w:r>
        <w:t>), and only with the interferer located inside the supported frequency range.</w:t>
      </w:r>
    </w:p>
    <w:p w14:paraId="1201A6A3" w14:textId="77777777" w:rsidR="00B045F3" w:rsidRDefault="00B045F3" w:rsidP="00B045F3">
      <w:pPr>
        <w:pStyle w:val="Heading4"/>
      </w:pPr>
      <w:bookmarkStart w:id="1575" w:name="_Toc61182378"/>
      <w:bookmarkStart w:id="1576" w:name="_Toc45884489"/>
      <w:bookmarkStart w:id="1577" w:name="_Toc29809804"/>
      <w:bookmarkStart w:id="1578" w:name="_Toc58860253"/>
      <w:bookmarkStart w:id="1579" w:name="_Toc37272243"/>
      <w:bookmarkStart w:id="1580" w:name="_Toc21100006"/>
      <w:bookmarkStart w:id="1581" w:name="_Toc36645189"/>
      <w:bookmarkStart w:id="1582" w:name="_Toc53182512"/>
      <w:bookmarkStart w:id="1583" w:name="_Toc73962940"/>
      <w:r>
        <w:t>6.7.4.2</w:t>
      </w:r>
      <w:r>
        <w:tab/>
        <w:t>Procedure</w:t>
      </w:r>
      <w:bookmarkEnd w:id="1575"/>
      <w:bookmarkEnd w:id="1576"/>
      <w:bookmarkEnd w:id="1577"/>
      <w:bookmarkEnd w:id="1578"/>
      <w:bookmarkEnd w:id="1579"/>
      <w:bookmarkEnd w:id="1580"/>
      <w:bookmarkEnd w:id="1581"/>
      <w:bookmarkEnd w:id="1582"/>
      <w:bookmarkEnd w:id="1583"/>
    </w:p>
    <w:p w14:paraId="646277E8" w14:textId="3105C39B" w:rsidR="00B045F3" w:rsidRDefault="00B045F3" w:rsidP="00B045F3">
      <w:r>
        <w:t xml:space="preserve">For </w:t>
      </w:r>
      <w:r>
        <w:rPr>
          <w:rFonts w:eastAsia="SimSun" w:hint="eastAsia"/>
          <w:i/>
          <w:lang w:val="en-US" w:eastAsia="zh-CN"/>
        </w:rPr>
        <w:t>IAB</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w:t>
      </w:r>
      <w:r w:rsidRPr="00A26230">
        <w:t xml:space="preserve">x </w:t>
      </w:r>
      <w:r w:rsidRPr="00EF3135">
        <w:t>D.</w:t>
      </w:r>
      <w:r w:rsidR="00A26230" w:rsidRPr="00EF3135">
        <w:t>1</w:t>
      </w:r>
      <w:r w:rsidRPr="00EF3135">
        <w:t>.1</w:t>
      </w:r>
      <w:r w:rsidRPr="00A26230">
        <w:t xml:space="preserve">. Whichever method is used the procedure is repeated until all </w:t>
      </w:r>
      <w:r w:rsidRPr="00A26230">
        <w:rPr>
          <w:i/>
        </w:rPr>
        <w:t>TAB connectors</w:t>
      </w:r>
      <w:r w:rsidRPr="003124A8">
        <w:t xml:space="preserve"> necessary to demonstrate conformance ha</w:t>
      </w:r>
      <w:r>
        <w:t>ve been tested.</w:t>
      </w:r>
    </w:p>
    <w:p w14:paraId="309EDE11" w14:textId="452DD15F" w:rsidR="00B045F3" w:rsidRDefault="00B045F3" w:rsidP="00B045F3">
      <w:pPr>
        <w:pStyle w:val="B1"/>
      </w:pPr>
      <w:r>
        <w:t>1)</w:t>
      </w:r>
      <w:r>
        <w:tab/>
        <w:t xml:space="preserve">Connect the </w:t>
      </w:r>
      <w:r>
        <w:rPr>
          <w:i/>
        </w:rPr>
        <w:t>single-band connector</w:t>
      </w:r>
      <w:r>
        <w:t xml:space="preserve"> or </w:t>
      </w:r>
      <w:r>
        <w:rPr>
          <w:i/>
        </w:rPr>
        <w:t>multi-band connector</w:t>
      </w:r>
      <w:r>
        <w:t xml:space="preserve"> under test to measurement equipment as shown</w:t>
      </w:r>
      <w:r w:rsidR="00A26230">
        <w:t xml:space="preserve"> </w:t>
      </w:r>
      <w:r>
        <w:t xml:space="preserve">in </w:t>
      </w:r>
      <w:r w:rsidRPr="00A26230">
        <w:t xml:space="preserve">annex </w:t>
      </w:r>
      <w:r w:rsidRPr="00EF3135">
        <w:t>D.</w:t>
      </w:r>
      <w:r w:rsidR="00A26230" w:rsidRPr="00EF3135">
        <w:t>1</w:t>
      </w:r>
      <w:r w:rsidRPr="00EF3135">
        <w:t>.2</w:t>
      </w:r>
      <w:r w:rsidRPr="00A26230">
        <w:t xml:space="preserve"> f</w:t>
      </w:r>
      <w:r>
        <w:t>or</w:t>
      </w:r>
      <w:r>
        <w:rPr>
          <w:i/>
        </w:rPr>
        <w:t xml:space="preserve"> </w:t>
      </w:r>
      <w:r>
        <w:rPr>
          <w:rFonts w:eastAsia="SimSun" w:hint="eastAsia"/>
          <w:i/>
          <w:lang w:val="en-US" w:eastAsia="zh-CN"/>
        </w:rPr>
        <w:t>IAB</w:t>
      </w:r>
      <w:r>
        <w:rPr>
          <w:i/>
        </w:rPr>
        <w:t xml:space="preserve"> type 1-H</w:t>
      </w:r>
      <w:r>
        <w:t>. All connectors not under test shall be terminated.</w:t>
      </w:r>
    </w:p>
    <w:p w14:paraId="59BA0366" w14:textId="77777777" w:rsidR="00B045F3" w:rsidRDefault="00B045F3" w:rsidP="00B045F3">
      <w:pPr>
        <w:pStyle w:val="B1"/>
      </w:pPr>
      <w:r>
        <w:t>2)</w:t>
      </w:r>
      <w:r>
        <w:tab/>
        <w:t>The measurement device characteristics shall be:</w:t>
      </w:r>
    </w:p>
    <w:p w14:paraId="502135FF" w14:textId="77777777" w:rsidR="00B045F3" w:rsidRDefault="00B045F3" w:rsidP="00B045F3">
      <w:pPr>
        <w:pStyle w:val="B20"/>
        <w:rPr>
          <w:lang w:eastAsia="zh-CN"/>
        </w:rPr>
      </w:pPr>
      <w:r>
        <w:t>-</w:t>
      </w:r>
      <w:r>
        <w:tab/>
        <w:t>Detection mode: True RMS.</w:t>
      </w:r>
    </w:p>
    <w:p w14:paraId="25215E97" w14:textId="77777777" w:rsidR="00B045F3" w:rsidRDefault="00B045F3" w:rsidP="00B045F3">
      <w:pPr>
        <w:pStyle w:val="B1"/>
        <w:rPr>
          <w:rFonts w:eastAsia="SimSun"/>
          <w:lang w:val="en-US" w:eastAsia="zh-CN"/>
        </w:rPr>
      </w:pPr>
      <w:r w:rsidRPr="00A26230">
        <w:t>3)</w:t>
      </w:r>
      <w:r w:rsidRPr="00A26230">
        <w:tab/>
        <w:t xml:space="preserve">For a connectors declared to be capable of single carrier operation only </w:t>
      </w:r>
      <w:r w:rsidRPr="00EF3135">
        <w:t>(D.16)</w:t>
      </w:r>
      <w:r w:rsidRPr="00A26230">
        <w:t>, s</w:t>
      </w:r>
      <w:r>
        <w:t>et the representative connectors under test to transmit according to</w:t>
      </w:r>
      <w:r>
        <w:rPr>
          <w:lang w:val="en-US" w:eastAsia="zh-CN"/>
        </w:rPr>
        <w:t xml:space="preserve"> </w:t>
      </w:r>
      <w:r>
        <w:t>the applicable test configuration in clause 4.</w:t>
      </w:r>
      <w:r>
        <w:rPr>
          <w:lang w:val="en-US" w:eastAsia="zh-CN"/>
        </w:rPr>
        <w:t xml:space="preserve">8 </w:t>
      </w:r>
      <w:r>
        <w:t xml:space="preserve">at </w:t>
      </w:r>
      <w:r>
        <w:rPr>
          <w:i/>
        </w:rPr>
        <w:t>rated carrier output power</w:t>
      </w:r>
      <w:r>
        <w:t xml:space="preserve">  P</w:t>
      </w:r>
      <w:r>
        <w:rPr>
          <w:vertAlign w:val="subscript"/>
        </w:rPr>
        <w:t>rated,c,TABC</w:t>
      </w:r>
      <w:r>
        <w:t xml:space="preserve"> for </w:t>
      </w:r>
      <w:r>
        <w:rPr>
          <w:rFonts w:eastAsia="SimSun" w:hint="eastAsia"/>
          <w:i/>
          <w:lang w:val="en-US" w:eastAsia="zh-CN"/>
        </w:rPr>
        <w:t>IAB</w:t>
      </w:r>
      <w:r>
        <w:rPr>
          <w:i/>
        </w:rPr>
        <w:t xml:space="preserve"> type 1-H</w:t>
      </w:r>
      <w:r>
        <w:t xml:space="preserve"> (D.21). Channel set-up shall be according to </w:t>
      </w:r>
      <w:r>
        <w:rPr>
          <w:rFonts w:eastAsia="SimSun" w:hint="eastAsia"/>
          <w:lang w:val="en-US" w:eastAsia="zh-CN"/>
        </w:rPr>
        <w:t>IAB-DU</w:t>
      </w:r>
      <w:r>
        <w:rPr>
          <w:lang w:eastAsia="zh-CN"/>
        </w:rPr>
        <w:t>-FR1</w:t>
      </w:r>
      <w:r>
        <w:t>-TM 1.1</w:t>
      </w:r>
      <w:r>
        <w:rPr>
          <w:rFonts w:eastAsia="SimSun" w:hint="eastAsia"/>
          <w:lang w:val="en-US" w:eastAsia="zh-CN"/>
        </w:rPr>
        <w:t xml:space="preserve"> for IAB-DU and IAB-MT</w:t>
      </w:r>
      <w:r>
        <w:rPr>
          <w:lang w:eastAsia="zh-CN"/>
        </w:rPr>
        <w:t>-FR1</w:t>
      </w:r>
      <w:r>
        <w:t>-TM 1.1</w:t>
      </w:r>
      <w:r>
        <w:rPr>
          <w:rFonts w:eastAsia="SimSun" w:hint="eastAsia"/>
          <w:lang w:val="en-US" w:eastAsia="zh-CN"/>
        </w:rPr>
        <w:t xml:space="preserve"> for IAB-MT. </w:t>
      </w:r>
    </w:p>
    <w:p w14:paraId="0C36905D" w14:textId="77777777" w:rsidR="00B045F3" w:rsidRDefault="00B045F3" w:rsidP="00B045F3">
      <w:pPr>
        <w:ind w:left="567"/>
      </w:pPr>
      <w:r>
        <w:rPr>
          <w:snapToGrid w:val="0"/>
        </w:rPr>
        <w:tab/>
      </w:r>
      <w:r w:rsidRPr="00A26230">
        <w:rPr>
          <w:snapToGrid w:val="0"/>
        </w:rPr>
        <w:t xml:space="preserve">For a connector under test </w:t>
      </w:r>
      <w:r w:rsidRPr="00A26230">
        <w:rPr>
          <w:lang w:eastAsia="zh-CN"/>
        </w:rPr>
        <w:t>declared to be capable of multi-carrier</w:t>
      </w:r>
      <w:r w:rsidRPr="00102F58">
        <w:t xml:space="preserve"> and/or CA</w:t>
      </w:r>
      <w:r w:rsidRPr="00102F58">
        <w:rPr>
          <w:lang w:eastAsia="zh-CN"/>
        </w:rPr>
        <w:t xml:space="preserve"> operation</w:t>
      </w:r>
      <w:r w:rsidRPr="00102F58">
        <w:rPr>
          <w:snapToGrid w:val="0"/>
        </w:rPr>
        <w:t xml:space="preserve"> (</w:t>
      </w:r>
      <w:r w:rsidRPr="00EF3135">
        <w:rPr>
          <w:snapToGrid w:val="0"/>
        </w:rPr>
        <w:t>D.15-D.16</w:t>
      </w:r>
      <w:r w:rsidRPr="00A26230">
        <w:rPr>
          <w:snapToGrid w:val="0"/>
        </w:rPr>
        <w:t>) set t</w:t>
      </w:r>
      <w:r>
        <w:rPr>
          <w:snapToGrid w:val="0"/>
        </w:rPr>
        <w:t xml:space="preserve">he connector under test to transmit </w:t>
      </w:r>
      <w:r>
        <w:rPr>
          <w:lang w:eastAsia="zh-CN"/>
        </w:rPr>
        <w:t xml:space="preserve">on all carriers configured using the applicable test configuration and corresponding power setting specified in clauses 4.7 </w:t>
      </w:r>
      <w:r>
        <w:rPr>
          <w:lang w:val="en-US" w:eastAsia="zh-CN"/>
        </w:rPr>
        <w:t xml:space="preserve">and 4.8 </w:t>
      </w:r>
      <w:r>
        <w:t>using the corresponding test models or set of physical channels in clause 4.9.2</w:t>
      </w:r>
      <w:r>
        <w:rPr>
          <w:rFonts w:eastAsia="SimSun" w:hint="eastAsia"/>
          <w:lang w:val="en-US" w:eastAsia="zh-CN"/>
        </w:rPr>
        <w:t xml:space="preserve"> for IAB-DU and in </w:t>
      </w:r>
      <w:r>
        <w:t>clause 4.9.</w:t>
      </w:r>
      <w:r>
        <w:rPr>
          <w:rFonts w:eastAsia="SimSun" w:hint="eastAsia"/>
          <w:lang w:val="en-US" w:eastAsia="zh-CN"/>
        </w:rPr>
        <w:t>x for IAB-MT.</w:t>
      </w:r>
    </w:p>
    <w:p w14:paraId="244CFA88" w14:textId="77777777" w:rsidR="00B045F3" w:rsidRPr="00102F58" w:rsidRDefault="00B045F3" w:rsidP="00EF3135">
      <w:pPr>
        <w:pStyle w:val="B1"/>
        <w:numPr>
          <w:ilvl w:val="0"/>
          <w:numId w:val="14"/>
        </w:numPr>
        <w:rPr>
          <w:snapToGrid w:val="0"/>
        </w:rPr>
      </w:pPr>
      <w:r>
        <w:rPr>
          <w:rFonts w:eastAsia="SimSun" w:hint="eastAsia"/>
          <w:lang w:val="en-US" w:eastAsia="zh-CN"/>
        </w:rPr>
        <w:t xml:space="preserve">For IAB 1-H, </w:t>
      </w:r>
      <w:r>
        <w:rPr>
          <w:rFonts w:eastAsia="SimSun" w:hint="eastAsia"/>
          <w:snapToGrid w:val="0"/>
          <w:lang w:val="en-US" w:eastAsia="zh-CN"/>
        </w:rPr>
        <w:t>generate</w:t>
      </w:r>
      <w:r>
        <w:rPr>
          <w:snapToGrid w:val="0"/>
        </w:rPr>
        <w:t xml:space="preserve"> the interfering signal according to </w:t>
      </w:r>
      <w:r>
        <w:rPr>
          <w:rFonts w:eastAsia="SimSun" w:hint="eastAsia"/>
          <w:lang w:val="en-US" w:eastAsia="zh-CN"/>
        </w:rPr>
        <w:t>IAB-DU</w:t>
      </w:r>
      <w:r>
        <w:rPr>
          <w:lang w:eastAsia="zh-CN"/>
        </w:rPr>
        <w:t>-FR1</w:t>
      </w:r>
      <w:r>
        <w:t>-TM 1.1</w:t>
      </w:r>
      <w:r>
        <w:rPr>
          <w:rFonts w:eastAsia="SimSun" w:hint="eastAsia"/>
          <w:snapToGrid w:val="0"/>
          <w:lang w:val="en-US" w:eastAsia="zh-CN"/>
        </w:rPr>
        <w:t xml:space="preserve">for IAB-DU and </w:t>
      </w:r>
      <w:r>
        <w:rPr>
          <w:rFonts w:eastAsia="SimSun" w:hint="eastAsia"/>
          <w:lang w:val="en-US" w:eastAsia="zh-CN"/>
        </w:rPr>
        <w:t>IAB-MT</w:t>
      </w:r>
      <w:r>
        <w:rPr>
          <w:lang w:eastAsia="zh-CN"/>
        </w:rPr>
        <w:t>-FR1</w:t>
      </w:r>
      <w:r>
        <w:t>-TM 1.1</w:t>
      </w:r>
      <w:r>
        <w:rPr>
          <w:rFonts w:eastAsia="SimSun" w:hint="eastAsia"/>
          <w:snapToGrid w:val="0"/>
          <w:lang w:val="en-US" w:eastAsia="zh-CN"/>
        </w:rPr>
        <w:t xml:space="preserve"> for IAB-MT</w:t>
      </w:r>
      <w:r>
        <w:rPr>
          <w:snapToGrid w:val="0"/>
        </w:rPr>
        <w:t xml:space="preserve">, as defined in clause 4.9.2, with </w:t>
      </w:r>
      <w:r>
        <w:rPr>
          <w:szCs w:val="18"/>
          <w:lang w:eastAsia="zh-CN"/>
        </w:rPr>
        <w:t>the minimum channel bandwidth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w:t>
      </w:r>
      <w:r>
        <w:rPr>
          <w:snapToGrid w:val="0"/>
        </w:rPr>
        <w:t xml:space="preserve"> </w:t>
      </w:r>
      <w:r>
        <w:rPr>
          <w:szCs w:val="18"/>
          <w:lang w:eastAsia="zh-CN"/>
        </w:rPr>
        <w:t xml:space="preserve">defined in clause 5.3.5 </w:t>
      </w:r>
      <w:r>
        <w:rPr>
          <w:snapToGrid w:val="0"/>
        </w:rPr>
        <w:t xml:space="preserve">and a </w:t>
      </w:r>
      <w:r>
        <w:rPr>
          <w:szCs w:val="18"/>
        </w:rPr>
        <w:t xml:space="preserve">centre frequency offset from </w:t>
      </w:r>
      <w:r>
        <w:rPr>
          <w:szCs w:val="18"/>
          <w:lang w:eastAsia="zh-CN"/>
        </w:rPr>
        <w:t xml:space="preserve">the </w:t>
      </w:r>
      <w:r>
        <w:rPr>
          <w:szCs w:val="18"/>
        </w:rPr>
        <w:t>lower/upper edge of the wanted signal</w:t>
      </w:r>
      <w:r>
        <w:rPr>
          <w:rFonts w:cs="Arial"/>
        </w:rPr>
        <w:t xml:space="preserve"> or edge of sub-block inside a sub-block gap</w:t>
      </w:r>
      <w:r>
        <w:t xml:space="preserve"> </w:t>
      </w:r>
      <w:r>
        <w:rPr>
          <w:position w:val="-28"/>
        </w:rPr>
        <w:object w:dxaOrig="2055" w:dyaOrig="615" w14:anchorId="6D0086DC">
          <v:shape id="_x0000_i1032" type="#_x0000_t75" style="width:102.7pt;height:30.7pt" o:ole="">
            <v:imagedata r:id="rId31" o:title=""/>
          </v:shape>
          <o:OLEObject Type="Embed" ProgID="Equation.3" ShapeID="_x0000_i1032" DrawAspect="Content" ObjectID="_1684577375" r:id="rId32"/>
        </w:object>
      </w:r>
      <w:r>
        <w:t>, for n = 1, 2</w:t>
      </w:r>
      <w:r>
        <w:rPr>
          <w:rFonts w:hint="eastAsia"/>
          <w:lang w:val="en-US" w:eastAsia="zh-CN"/>
        </w:rPr>
        <w:t xml:space="preserve"> and 3</w:t>
      </w:r>
      <w:r>
        <w:rPr>
          <w:snapToGrid w:val="0"/>
        </w:rPr>
        <w:t xml:space="preserve">, but exclude interfering frequencies that are outside of the allocated downlink operating band or interfering frequencies that are not completely within the sub-block </w:t>
      </w:r>
      <w:r w:rsidRPr="00A26230">
        <w:rPr>
          <w:snapToGrid w:val="0"/>
        </w:rPr>
        <w:t xml:space="preserve">gap or within the </w:t>
      </w:r>
      <w:r w:rsidRPr="00102F58">
        <w:rPr>
          <w:iCs/>
          <w:lang w:eastAsia="zh-CN"/>
        </w:rPr>
        <w:t>Inter RF Bandwidth gap</w:t>
      </w:r>
      <w:r w:rsidRPr="00102F58">
        <w:rPr>
          <w:snapToGrid w:val="0"/>
        </w:rPr>
        <w:t>.</w:t>
      </w:r>
    </w:p>
    <w:p w14:paraId="3833F678" w14:textId="09C60EF8" w:rsidR="00B045F3" w:rsidRDefault="00B045F3" w:rsidP="00B045F3">
      <w:pPr>
        <w:pStyle w:val="B1"/>
        <w:rPr>
          <w:snapToGrid w:val="0"/>
        </w:rPr>
      </w:pPr>
      <w:r w:rsidRPr="00102F58">
        <w:t>5)</w:t>
      </w:r>
      <w:r w:rsidRPr="00102F58">
        <w:tab/>
      </w:r>
      <w:r w:rsidRPr="00102F58">
        <w:rPr>
          <w:snapToGrid w:val="0"/>
        </w:rPr>
        <w:t xml:space="preserve">Adjust ATT attenuator (as in the test setup </w:t>
      </w:r>
      <w:r w:rsidRPr="00102F58">
        <w:t xml:space="preserve">in annex </w:t>
      </w:r>
      <w:r w:rsidRPr="00EF3135">
        <w:t>D.</w:t>
      </w:r>
      <w:r w:rsidR="00102F58">
        <w:t>1</w:t>
      </w:r>
      <w:r w:rsidRPr="00EF3135">
        <w:t xml:space="preserve">.2 </w:t>
      </w:r>
      <w:r w:rsidRPr="00A26230">
        <w:t>for</w:t>
      </w:r>
      <w:r>
        <w:rPr>
          <w:i/>
        </w:rPr>
        <w:t xml:space="preserve"> </w:t>
      </w:r>
      <w:r>
        <w:rPr>
          <w:rFonts w:eastAsia="SimSun" w:hint="eastAsia"/>
          <w:i/>
          <w:lang w:val="en-US" w:eastAsia="zh-CN"/>
        </w:rPr>
        <w:t>IAB</w:t>
      </w:r>
      <w:r>
        <w:rPr>
          <w:i/>
        </w:rPr>
        <w:t xml:space="preserve"> type 1-H</w:t>
      </w:r>
      <w:r>
        <w:rPr>
          <w:snapToGrid w:val="0"/>
        </w:rPr>
        <w:t>) so that level of the interfering signal is as defined in clause 6.7.5.</w:t>
      </w:r>
    </w:p>
    <w:p w14:paraId="3C8322E0" w14:textId="77777777" w:rsidR="00B045F3" w:rsidRDefault="00B045F3" w:rsidP="00B045F3">
      <w:pPr>
        <w:pStyle w:val="B1"/>
        <w:rPr>
          <w:snapToGrid w:val="0"/>
        </w:rPr>
      </w:pPr>
      <w:r>
        <w:t>6)</w:t>
      </w:r>
      <w:r>
        <w:tab/>
        <w:t>P</w:t>
      </w:r>
      <w:r>
        <w:rPr>
          <w:snapToGrid w:val="0"/>
        </w:rPr>
        <w:t xml:space="preserve">erform the </w:t>
      </w:r>
      <w:r>
        <w:rPr>
          <w:rFonts w:cs="v5.0.0"/>
        </w:rPr>
        <w:t>unwanted</w:t>
      </w:r>
      <w:r>
        <w:rPr>
          <w:snapToGrid w:val="0"/>
        </w:rPr>
        <w:t xml:space="preserve"> emission tests specified in clauses 6.6.3 and 6.6.4 for </w:t>
      </w:r>
      <w:r>
        <w:t xml:space="preserve">all third and fifth order intermodulation products which appear in the frequency ranges defined in clauses </w:t>
      </w:r>
      <w:r>
        <w:rPr>
          <w:snapToGrid w:val="0"/>
        </w:rPr>
        <w:t>6.6.3 and 6.6.4</w:t>
      </w:r>
      <w:r>
        <w:t>. The width of the intermodulation products shall be taken into account</w:t>
      </w:r>
      <w:r>
        <w:rPr>
          <w:snapToGrid w:val="0"/>
        </w:rPr>
        <w:t>.</w:t>
      </w:r>
    </w:p>
    <w:p w14:paraId="0DDDB795" w14:textId="77777777" w:rsidR="00B045F3" w:rsidRDefault="00B045F3" w:rsidP="00B045F3">
      <w:pPr>
        <w:pStyle w:val="B1"/>
        <w:rPr>
          <w:snapToGrid w:val="0"/>
        </w:rPr>
      </w:pPr>
      <w:r>
        <w:t>7)</w:t>
      </w:r>
      <w:r>
        <w:tab/>
        <w:t>P</w:t>
      </w:r>
      <w:r>
        <w:rPr>
          <w:snapToGrid w:val="0"/>
        </w:rPr>
        <w:t xml:space="preserve">erform the transmitter </w:t>
      </w:r>
      <w:r>
        <w:t>spurious emission</w:t>
      </w:r>
      <w:r>
        <w:rPr>
          <w:snapToGrid w:val="0"/>
        </w:rPr>
        <w:t xml:space="preserve">s test as specified in clause 6.6.5, for </w:t>
      </w:r>
      <w:r>
        <w:t>all third and fifth order intermodulation products which appear in the frequency ranges defined in clause 6.6.5. The width of the intermodulation products shall be taken into accoun</w:t>
      </w:r>
      <w:r>
        <w:rPr>
          <w:snapToGrid w:val="0"/>
        </w:rPr>
        <w:t>t.</w:t>
      </w:r>
    </w:p>
    <w:p w14:paraId="0DD87831" w14:textId="77777777" w:rsidR="00B045F3" w:rsidRDefault="00B045F3" w:rsidP="00B045F3">
      <w:pPr>
        <w:pStyle w:val="B1"/>
        <w:rPr>
          <w:snapToGrid w:val="0"/>
        </w:rPr>
      </w:pPr>
      <w:r>
        <w:t>8)</w:t>
      </w:r>
      <w:r>
        <w:tab/>
      </w:r>
      <w:r>
        <w:rPr>
          <w:snapToGrid w:val="0"/>
        </w:rPr>
        <w:t>Verify that the emission level does not exceed the required level in clause 6.7.5 with the exception of interfering signal frequencies.</w:t>
      </w:r>
    </w:p>
    <w:p w14:paraId="4487B7F5" w14:textId="77777777" w:rsidR="00B045F3" w:rsidRDefault="00B045F3" w:rsidP="00B045F3">
      <w:pPr>
        <w:pStyle w:val="B1"/>
      </w:pPr>
      <w:r>
        <w:t>9)</w:t>
      </w:r>
      <w:r>
        <w:tab/>
      </w:r>
      <w:r>
        <w:rPr>
          <w:snapToGrid w:val="0"/>
        </w:rPr>
        <w:t xml:space="preserve">Repeat the test for the remaining interfering signal centre frequency offsets according to </w:t>
      </w:r>
      <w:r>
        <w:t>step 4.</w:t>
      </w:r>
    </w:p>
    <w:p w14:paraId="25A908C6" w14:textId="77777777" w:rsidR="00B045F3" w:rsidRDefault="00B045F3" w:rsidP="00B045F3">
      <w:pPr>
        <w:pStyle w:val="B1"/>
        <w:rPr>
          <w:snapToGrid w:val="0"/>
        </w:rPr>
      </w:pPr>
      <w:r>
        <w:t>10)</w:t>
      </w:r>
      <w:r>
        <w:tab/>
      </w:r>
      <w:r>
        <w:rPr>
          <w:snapToGrid w:val="0"/>
        </w:rPr>
        <w:t xml:space="preserve">Repeat the test for the remaining test signals defined in clause 6.7.5 for additional requirements and for </w:t>
      </w:r>
      <w:r>
        <w:rPr>
          <w:rFonts w:eastAsia="SimSun" w:hint="eastAsia"/>
          <w:i/>
          <w:snapToGrid w:val="0"/>
          <w:lang w:val="en-US" w:eastAsia="zh-CN"/>
        </w:rPr>
        <w:t>IAB</w:t>
      </w:r>
      <w:r>
        <w:rPr>
          <w:i/>
          <w:snapToGrid w:val="0"/>
        </w:rPr>
        <w:t xml:space="preserve"> type 1-H</w:t>
      </w:r>
      <w:r>
        <w:rPr>
          <w:snapToGrid w:val="0"/>
        </w:rPr>
        <w:t xml:space="preserve"> intra-system requirements.</w:t>
      </w:r>
    </w:p>
    <w:p w14:paraId="60C25471" w14:textId="77777777" w:rsidR="00B045F3" w:rsidRDefault="00B045F3" w:rsidP="00B045F3">
      <w:r>
        <w:t xml:space="preserve">In addition, for </w:t>
      </w:r>
      <w:r>
        <w:rPr>
          <w:i/>
        </w:rPr>
        <w:t>multi-band connectors</w:t>
      </w:r>
      <w:r>
        <w:t>, the following steps shall apply:</w:t>
      </w:r>
    </w:p>
    <w:p w14:paraId="1A2E5BF4" w14:textId="77777777" w:rsidR="00B045F3" w:rsidRDefault="00B045F3" w:rsidP="00B045F3">
      <w:pPr>
        <w:pStyle w:val="B1"/>
      </w:pPr>
      <w:r>
        <w:t>11)</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7F8A5E80" w14:textId="77777777" w:rsidR="00B045F3" w:rsidRDefault="00B045F3" w:rsidP="00B045F3">
      <w:pPr>
        <w:pStyle w:val="NO"/>
        <w:rPr>
          <w:snapToGrid w:val="0"/>
        </w:rPr>
      </w:pPr>
      <w:r>
        <w:t>NOTE:</w:t>
      </w:r>
      <w:r>
        <w:tab/>
        <w:t xml:space="preserve">The third order intermodulation products are centred at </w:t>
      </w:r>
      <w:r>
        <w:rPr>
          <w:snapToGrid w:val="0"/>
        </w:rPr>
        <w:t>2</w:t>
      </w:r>
      <w:r>
        <w:t>F1</w:t>
      </w:r>
      <w:r>
        <w:rPr>
          <w:snapToGrid w:val="0"/>
        </w:rPr>
        <w:sym w:font="Symbol" w:char="F0B1"/>
      </w:r>
      <w:r>
        <w:rPr>
          <w:snapToGrid w:val="0"/>
        </w:rPr>
        <w:t>F2 and 2</w:t>
      </w:r>
      <w:r>
        <w:t>F2</w:t>
      </w:r>
      <w:r>
        <w:rPr>
          <w:snapToGrid w:val="0"/>
        </w:rPr>
        <w:sym w:font="Symbol" w:char="F0B1"/>
      </w:r>
      <w:r>
        <w:rPr>
          <w:snapToGrid w:val="0"/>
        </w:rPr>
        <w:t xml:space="preserve">F1. The fifth order intermodulation products are centred at </w:t>
      </w:r>
      <w:r>
        <w:t>3F1</w:t>
      </w:r>
      <w:r>
        <w:rPr>
          <w:snapToGrid w:val="0"/>
        </w:rPr>
        <w:sym w:font="Symbol" w:char="F0B1"/>
      </w:r>
      <w:r>
        <w:rPr>
          <w:snapToGrid w:val="0"/>
        </w:rPr>
        <w:t xml:space="preserve">2F2, </w:t>
      </w:r>
      <w:r>
        <w:t>3F2</w:t>
      </w:r>
      <w:r>
        <w:rPr>
          <w:snapToGrid w:val="0"/>
        </w:rPr>
        <w:sym w:font="Symbol" w:char="F0B1"/>
      </w:r>
      <w:r>
        <w:rPr>
          <w:snapToGrid w:val="0"/>
        </w:rPr>
        <w:t xml:space="preserve">2F1, </w:t>
      </w:r>
      <w:r>
        <w:t>4F1</w:t>
      </w:r>
      <w:r>
        <w:rPr>
          <w:snapToGrid w:val="0"/>
        </w:rPr>
        <w:sym w:font="Symbol" w:char="F0B1"/>
      </w:r>
      <w:r>
        <w:rPr>
          <w:snapToGrid w:val="0"/>
        </w:rPr>
        <w:t xml:space="preserve">F2, and </w:t>
      </w:r>
      <w:r>
        <w:t>4F2</w:t>
      </w:r>
      <w:r>
        <w:rPr>
          <w:snapToGrid w:val="0"/>
        </w:rPr>
        <w:sym w:font="Symbol" w:char="F0B1"/>
      </w:r>
      <w:r>
        <w:rPr>
          <w:snapToGrid w:val="0"/>
        </w:rPr>
        <w:t xml:space="preserve">F1 where F1 represents the test signal centre frequency </w:t>
      </w:r>
      <w:r>
        <w:rPr>
          <w:rFonts w:hint="eastAsia"/>
          <w:snapToGrid w:val="0"/>
          <w:lang w:eastAsia="zh-CN"/>
        </w:rPr>
        <w:t xml:space="preserve">or centre frequency of </w:t>
      </w:r>
      <w:r>
        <w:rPr>
          <w:snapToGrid w:val="0"/>
          <w:lang w:eastAsia="zh-CN"/>
        </w:rPr>
        <w:t>each sub-block</w:t>
      </w:r>
      <w:r>
        <w:rPr>
          <w:snapToGrid w:val="0"/>
        </w:rPr>
        <w:t xml:space="preserve"> and F2 represents the interfering signal centre frequency. The widths of intermodulation products are:</w:t>
      </w:r>
    </w:p>
    <w:p w14:paraId="7A5863E9" w14:textId="77777777" w:rsidR="00B045F3" w:rsidRDefault="00B045F3" w:rsidP="00B045F3">
      <w:pPr>
        <w:pStyle w:val="B30"/>
        <w:ind w:left="1418"/>
        <w:rPr>
          <w:snapToGrid w:val="0"/>
        </w:rPr>
      </w:pPr>
      <w:r>
        <w:t>-</w:t>
      </w:r>
      <w:r>
        <w:tab/>
      </w:r>
      <w:r>
        <w:rPr>
          <w:snapToGrid w:val="0"/>
        </w:rPr>
        <w:t>(n*</w:t>
      </w:r>
      <w:r>
        <w:t>BW</w:t>
      </w:r>
      <w:r>
        <w:rPr>
          <w:vertAlign w:val="subscript"/>
        </w:rPr>
        <w:t xml:space="preserve">F1 </w:t>
      </w:r>
      <w:r>
        <w:t>+ m* BW</w:t>
      </w:r>
      <w:r>
        <w:rPr>
          <w:vertAlign w:val="subscript"/>
        </w:rPr>
        <w:t>F</w:t>
      </w:r>
      <w:r>
        <w:rPr>
          <w:vertAlign w:val="subscript"/>
          <w:lang w:val="en-US" w:eastAsia="zh-CN"/>
        </w:rPr>
        <w:t>2</w:t>
      </w:r>
      <w:r>
        <w:t>) for the nF1</w:t>
      </w:r>
      <w:r>
        <w:rPr>
          <w:snapToGrid w:val="0"/>
        </w:rPr>
        <w:sym w:font="Symbol" w:char="F0B1"/>
      </w:r>
      <w:r>
        <w:rPr>
          <w:snapToGrid w:val="0"/>
        </w:rPr>
        <w:t>mF2 products;</w:t>
      </w:r>
    </w:p>
    <w:p w14:paraId="2BFDD4F6" w14:textId="77777777" w:rsidR="00B045F3" w:rsidRDefault="00B045F3" w:rsidP="00B045F3">
      <w:pPr>
        <w:pStyle w:val="B30"/>
        <w:ind w:left="1418"/>
        <w:rPr>
          <w:snapToGrid w:val="0"/>
        </w:rPr>
      </w:pPr>
      <w:r>
        <w:t>-</w:t>
      </w:r>
      <w:r>
        <w:tab/>
        <w:t>(n* BW</w:t>
      </w:r>
      <w:r>
        <w:rPr>
          <w:vertAlign w:val="subscript"/>
        </w:rPr>
        <w:t>F</w:t>
      </w:r>
      <w:r>
        <w:rPr>
          <w:vertAlign w:val="subscript"/>
          <w:lang w:val="en-US" w:eastAsia="zh-CN"/>
        </w:rPr>
        <w:t>2</w:t>
      </w:r>
      <w:r>
        <w:t xml:space="preserve"> + m* BW</w:t>
      </w:r>
      <w:r>
        <w:rPr>
          <w:vertAlign w:val="subscript"/>
        </w:rPr>
        <w:t>F1</w:t>
      </w:r>
      <w:r>
        <w:t>) for the nF2</w:t>
      </w:r>
      <w:r>
        <w:rPr>
          <w:snapToGrid w:val="0"/>
        </w:rPr>
        <w:sym w:font="Symbol" w:char="F0B1"/>
      </w:r>
      <w:r>
        <w:rPr>
          <w:snapToGrid w:val="0"/>
        </w:rPr>
        <w:t>mF1 products;</w:t>
      </w:r>
    </w:p>
    <w:p w14:paraId="43DFA9D3" w14:textId="77777777" w:rsidR="00B045F3" w:rsidRDefault="00B045F3" w:rsidP="00B045F3">
      <w:pPr>
        <w:pStyle w:val="NO"/>
        <w:rPr>
          <w:snapToGrid w:val="0"/>
        </w:rPr>
      </w:pPr>
      <w:r>
        <w:rPr>
          <w:snapToGrid w:val="0"/>
        </w:rPr>
        <w:tab/>
        <w:t xml:space="preserve">where </w:t>
      </w:r>
      <w:r>
        <w:t>BW</w:t>
      </w:r>
      <w:r>
        <w:rPr>
          <w:vertAlign w:val="subscript"/>
        </w:rPr>
        <w:t xml:space="preserve">F1 </w:t>
      </w:r>
      <w:r>
        <w:rPr>
          <w:snapToGrid w:val="0"/>
        </w:rPr>
        <w:t xml:space="preserve">represents the test </w:t>
      </w:r>
      <w:r>
        <w:rPr>
          <w:snapToGrid w:val="0"/>
          <w:lang w:val="en-US" w:eastAsia="zh-CN"/>
        </w:rPr>
        <w:t xml:space="preserve">wanted </w:t>
      </w:r>
      <w:r>
        <w:rPr>
          <w:snapToGrid w:val="0"/>
        </w:rPr>
        <w:t>signal RF bandwidth or channel bandwidth</w:t>
      </w:r>
      <w:r>
        <w:t xml:space="preserve"> </w:t>
      </w:r>
      <w:r>
        <w:rPr>
          <w:snapToGrid w:val="0"/>
        </w:rPr>
        <w:t>in case of single carrier</w:t>
      </w:r>
      <w:r>
        <w:rPr>
          <w:snapToGrid w:val="0"/>
          <w:lang w:eastAsia="zh-CN"/>
        </w:rPr>
        <w:t>, or sub-block bandwidth</w:t>
      </w:r>
      <w:r>
        <w:rPr>
          <w:snapToGrid w:val="0"/>
          <w:lang w:val="en-US" w:eastAsia="zh-CN"/>
        </w:rPr>
        <w:t xml:space="preserve"> and </w:t>
      </w:r>
      <w:r>
        <w:t>BW</w:t>
      </w:r>
      <w:r>
        <w:rPr>
          <w:vertAlign w:val="subscript"/>
        </w:rPr>
        <w:t>F</w:t>
      </w:r>
      <w:r>
        <w:rPr>
          <w:vertAlign w:val="subscript"/>
          <w:lang w:val="en-US" w:eastAsia="zh-CN"/>
        </w:rPr>
        <w:t>2</w:t>
      </w:r>
      <w:r>
        <w:rPr>
          <w:vertAlign w:val="subscript"/>
        </w:rPr>
        <w:t xml:space="preserve"> </w:t>
      </w:r>
      <w:r>
        <w:rPr>
          <w:snapToGrid w:val="0"/>
        </w:rPr>
        <w:t xml:space="preserve">represents the </w:t>
      </w:r>
      <w:r>
        <w:rPr>
          <w:snapToGrid w:val="0"/>
          <w:lang w:val="en-US" w:eastAsia="zh-CN"/>
        </w:rPr>
        <w:t>interfering signal channel bandwidth</w:t>
      </w:r>
      <w:r>
        <w:rPr>
          <w:snapToGrid w:val="0"/>
        </w:rPr>
        <w:t>.</w:t>
      </w:r>
    </w:p>
    <w:p w14:paraId="7682CFED" w14:textId="77777777" w:rsidR="00B045F3" w:rsidRDefault="00B045F3" w:rsidP="00B045F3">
      <w:pPr>
        <w:pStyle w:val="Heading3"/>
      </w:pPr>
      <w:bookmarkStart w:id="1584" w:name="_Toc36645190"/>
      <w:bookmarkStart w:id="1585" w:name="_Toc45884490"/>
      <w:bookmarkStart w:id="1586" w:name="_Toc29809805"/>
      <w:bookmarkStart w:id="1587" w:name="_Toc58860254"/>
      <w:bookmarkStart w:id="1588" w:name="_Toc61182379"/>
      <w:bookmarkStart w:id="1589" w:name="_Toc37272244"/>
      <w:bookmarkStart w:id="1590" w:name="_Toc21100007"/>
      <w:bookmarkStart w:id="1591" w:name="_Toc53182513"/>
      <w:bookmarkStart w:id="1592" w:name="_Toc73962941"/>
      <w:r>
        <w:t>6.7.5</w:t>
      </w:r>
      <w:r>
        <w:tab/>
        <w:t>Test requirements</w:t>
      </w:r>
      <w:bookmarkEnd w:id="1584"/>
      <w:bookmarkEnd w:id="1585"/>
      <w:bookmarkEnd w:id="1586"/>
      <w:bookmarkEnd w:id="1587"/>
      <w:bookmarkEnd w:id="1588"/>
      <w:bookmarkEnd w:id="1589"/>
      <w:bookmarkEnd w:id="1590"/>
      <w:bookmarkEnd w:id="1591"/>
      <w:bookmarkEnd w:id="1592"/>
    </w:p>
    <w:p w14:paraId="136FB3DB" w14:textId="77777777" w:rsidR="00B045F3" w:rsidRDefault="00B045F3" w:rsidP="00B045F3">
      <w:pPr>
        <w:pStyle w:val="Heading4"/>
      </w:pPr>
      <w:bookmarkStart w:id="1593" w:name="_Toc45884494"/>
      <w:bookmarkStart w:id="1594" w:name="_Toc61182383"/>
      <w:bookmarkStart w:id="1595" w:name="_Toc29809809"/>
      <w:bookmarkStart w:id="1596" w:name="_Toc36645194"/>
      <w:bookmarkStart w:id="1597" w:name="_Toc21100011"/>
      <w:bookmarkStart w:id="1598" w:name="_Toc58860258"/>
      <w:bookmarkStart w:id="1599" w:name="_Toc53182517"/>
      <w:bookmarkStart w:id="1600" w:name="_Toc37272248"/>
      <w:bookmarkStart w:id="1601" w:name="_Toc73962942"/>
      <w:r>
        <w:t>6.7.5.</w:t>
      </w:r>
      <w:r>
        <w:rPr>
          <w:rFonts w:eastAsia="SimSun" w:hint="eastAsia"/>
          <w:lang w:val="en-US" w:eastAsia="zh-CN"/>
        </w:rPr>
        <w:t>1</w:t>
      </w:r>
      <w:r>
        <w:tab/>
      </w:r>
      <w:bookmarkEnd w:id="1593"/>
      <w:bookmarkEnd w:id="1594"/>
      <w:bookmarkEnd w:id="1595"/>
      <w:bookmarkEnd w:id="1596"/>
      <w:bookmarkEnd w:id="1597"/>
      <w:bookmarkEnd w:id="1598"/>
      <w:bookmarkEnd w:id="1599"/>
      <w:bookmarkEnd w:id="1600"/>
      <w:r w:rsidR="00AB3799">
        <w:rPr>
          <w:rFonts w:eastAsia="SimSun" w:hint="eastAsia"/>
          <w:i/>
          <w:lang w:val="en-US" w:eastAsia="zh-CN"/>
        </w:rPr>
        <w:t>IAB type 1-H</w:t>
      </w:r>
      <w:bookmarkEnd w:id="1601"/>
    </w:p>
    <w:p w14:paraId="3F539CAB" w14:textId="77777777" w:rsidR="00B045F3" w:rsidRDefault="00B045F3" w:rsidP="00B045F3">
      <w:pPr>
        <w:pStyle w:val="Heading5"/>
      </w:pPr>
      <w:bookmarkStart w:id="1602" w:name="_Toc21100012"/>
      <w:bookmarkStart w:id="1603" w:name="_Toc58860259"/>
      <w:bookmarkStart w:id="1604" w:name="_Toc37272249"/>
      <w:bookmarkStart w:id="1605" w:name="_Toc45884495"/>
      <w:bookmarkStart w:id="1606" w:name="_Toc61182384"/>
      <w:bookmarkStart w:id="1607" w:name="_Toc29809810"/>
      <w:bookmarkStart w:id="1608" w:name="_Toc36645195"/>
      <w:bookmarkStart w:id="1609" w:name="_Toc53182518"/>
      <w:bookmarkStart w:id="1610" w:name="_Toc73962943"/>
      <w:r>
        <w:t>6.7.5.</w:t>
      </w:r>
      <w:r>
        <w:rPr>
          <w:rFonts w:eastAsia="SimSun" w:hint="eastAsia"/>
          <w:lang w:val="en-US" w:eastAsia="zh-CN"/>
        </w:rPr>
        <w:t>1</w:t>
      </w:r>
      <w:r>
        <w:t>.1</w:t>
      </w:r>
      <w:r>
        <w:tab/>
        <w:t>Co-location minimum requirements</w:t>
      </w:r>
      <w:bookmarkEnd w:id="1602"/>
      <w:bookmarkEnd w:id="1603"/>
      <w:bookmarkEnd w:id="1604"/>
      <w:bookmarkEnd w:id="1605"/>
      <w:bookmarkEnd w:id="1606"/>
      <w:bookmarkEnd w:id="1607"/>
      <w:bookmarkEnd w:id="1608"/>
      <w:bookmarkEnd w:id="1609"/>
      <w:bookmarkEnd w:id="1610"/>
    </w:p>
    <w:p w14:paraId="05AE2A3C" w14:textId="77777777" w:rsidR="00B045F3" w:rsidRDefault="00B045F3" w:rsidP="00B045F3">
      <w:pPr>
        <w:rPr>
          <w:lang w:eastAsia="zh-CN"/>
        </w:rPr>
      </w:pPr>
      <w:r>
        <w:t xml:space="preserve">The transmitter intermodulation level shall not exceed the unwanted emission limits in clauses 6.6.3, 6.6.4 and 6.6.5 in the presence of an NR interfering signal according to </w:t>
      </w:r>
      <w:r>
        <w:rPr>
          <w:lang w:eastAsia="zh-CN"/>
        </w:rPr>
        <w:t>table 6.7.5.</w:t>
      </w:r>
      <w:r>
        <w:rPr>
          <w:rFonts w:hint="eastAsia"/>
          <w:lang w:val="en-US" w:eastAsia="zh-CN"/>
        </w:rPr>
        <w:t>1</w:t>
      </w:r>
      <w:r>
        <w:rPr>
          <w:lang w:eastAsia="zh-CN"/>
        </w:rPr>
        <w:t>.1-1.</w:t>
      </w:r>
    </w:p>
    <w:p w14:paraId="0596F8AC" w14:textId="77777777" w:rsidR="00B045F3" w:rsidRDefault="00B045F3" w:rsidP="00B045F3">
      <w:r>
        <w:t xml:space="preserve">The requirement is applicable outside the </w:t>
      </w:r>
      <w:r>
        <w:rPr>
          <w:rFonts w:eastAsia="SimSun" w:hint="eastAsia"/>
          <w:i/>
          <w:iCs/>
          <w:lang w:val="en-US" w:eastAsia="zh-CN"/>
        </w:rPr>
        <w:t>IAB</w:t>
      </w:r>
      <w:r>
        <w:rPr>
          <w:i/>
        </w:rPr>
        <w:t xml:space="preserve"> RF Bandwidth edges</w:t>
      </w:r>
      <w:r>
        <w:t xml:space="preserve">. The interfering signal offset is defined relative to the </w:t>
      </w:r>
      <w:r>
        <w:rPr>
          <w:rFonts w:eastAsia="SimSun" w:hint="eastAsia"/>
          <w:i/>
          <w:iCs/>
          <w:lang w:val="en-US" w:eastAsia="zh-CN"/>
        </w:rPr>
        <w:t>IAB</w:t>
      </w:r>
      <w:r>
        <w:rPr>
          <w:i/>
        </w:rPr>
        <w:t xml:space="preserve"> RF Bandwidth</w:t>
      </w:r>
      <w:r>
        <w:t xml:space="preserve"> </w:t>
      </w:r>
      <w:r>
        <w:rPr>
          <w:i/>
        </w:rPr>
        <w:t>edges</w:t>
      </w:r>
      <w:r>
        <w:t xml:space="preserve"> or </w:t>
      </w:r>
      <w:r>
        <w:rPr>
          <w:i/>
        </w:rPr>
        <w:t>Radio Bandwidth</w:t>
      </w:r>
      <w:r>
        <w:t xml:space="preserve"> edges.</w:t>
      </w:r>
    </w:p>
    <w:p w14:paraId="0BCE8CCB" w14:textId="77777777" w:rsidR="00B045F3" w:rsidRDefault="00B045F3" w:rsidP="00B045F3">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0DFC04F7" w14:textId="77777777" w:rsidR="00B045F3" w:rsidRDefault="00B045F3" w:rsidP="00B045F3">
      <w:r>
        <w:t xml:space="preserve">For </w:t>
      </w:r>
      <w:r>
        <w:rPr>
          <w:i/>
        </w:rPr>
        <w:t>multi-band connector</w:t>
      </w:r>
      <w:r>
        <w:t xml:space="preserve">, the requirement shall apply relative to the </w:t>
      </w:r>
      <w:r>
        <w:rPr>
          <w:rFonts w:eastAsia="SimSun" w:hint="eastAsia"/>
          <w:i/>
          <w:iCs/>
          <w:lang w:val="en-US" w:eastAsia="zh-CN"/>
        </w:rPr>
        <w:t>IAB</w:t>
      </w:r>
      <w:r>
        <w:rPr>
          <w:i/>
        </w:rPr>
        <w:t xml:space="preserve"> RF Bandwidth</w:t>
      </w:r>
      <w:r>
        <w:t xml:space="preserve"> </w:t>
      </w:r>
      <w:r>
        <w:rPr>
          <w:i/>
        </w:rPr>
        <w:t>edges</w:t>
      </w:r>
      <w:r>
        <w:t xml:space="preserve"> of each operating band. In case the inter RF Bandwidth gap is less than </w:t>
      </w:r>
      <w:r>
        <w:rPr>
          <w:lang w:val="en-US" w:eastAsia="zh-CN"/>
        </w:rPr>
        <w:t>3*</w:t>
      </w:r>
      <w:r>
        <w:rPr>
          <w:lang w:eastAsia="zh-CN"/>
        </w:rPr>
        <w:t>BW</w:t>
      </w:r>
      <w:r>
        <w:rPr>
          <w:vertAlign w:val="subscript"/>
          <w:lang w:eastAsia="zh-CN"/>
        </w:rPr>
        <w:t>Channel</w:t>
      </w:r>
      <w:r>
        <w:t xml:space="preserve"> MHz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eastAsia="SimSun" w:hint="eastAsia"/>
          <w:i/>
          <w:iCs/>
          <w:lang w:val="en-US" w:eastAsia="zh-CN"/>
        </w:rPr>
        <w:t>IAB</w:t>
      </w:r>
      <w:r>
        <w:rPr>
          <w:i/>
          <w:lang w:val="en-US" w:eastAsia="zh-CN"/>
        </w:rPr>
        <w:t>-DU</w:t>
      </w:r>
      <w:r>
        <w:rPr>
          <w:rFonts w:hint="eastAsia"/>
          <w:i/>
          <w:lang w:val="en-US" w:eastAsia="zh-CN"/>
        </w:rPr>
        <w:t xml:space="preserve"> </w:t>
      </w:r>
      <w:r>
        <w:rPr>
          <w:i/>
          <w:lang w:val="en-US" w:eastAsia="zh-CN"/>
        </w:rPr>
        <w:t>channel bandwidth</w:t>
      </w:r>
      <w:r>
        <w:rPr>
          <w:lang w:val="en-US" w:eastAsia="zh-CN"/>
        </w:rPr>
        <w:t xml:space="preserve"> </w:t>
      </w:r>
      <w:r>
        <w:rPr>
          <w:rFonts w:hint="eastAsia"/>
          <w:lang w:val="en-US" w:eastAsia="zh-CN"/>
        </w:rPr>
        <w:t xml:space="preserve">and </w:t>
      </w:r>
      <w:r>
        <w:rPr>
          <w:rFonts w:eastAsia="SimSun" w:hint="eastAsia"/>
          <w:i/>
          <w:iCs/>
          <w:lang w:val="en-US" w:eastAsia="zh-CN"/>
        </w:rPr>
        <w:t>IAB</w:t>
      </w:r>
      <w:r>
        <w:rPr>
          <w:i/>
          <w:lang w:val="en-US" w:eastAsia="zh-CN"/>
        </w:rPr>
        <w:t>-</w:t>
      </w:r>
      <w:r>
        <w:rPr>
          <w:rFonts w:hint="eastAsia"/>
          <w:i/>
          <w:lang w:val="en-US" w:eastAsia="zh-CN"/>
        </w:rPr>
        <w:t xml:space="preserve">MT </w:t>
      </w:r>
      <w:r>
        <w:rPr>
          <w:i/>
          <w:lang w:val="en-US" w:eastAsia="zh-CN"/>
        </w:rPr>
        <w:t>channel bandwidth</w:t>
      </w:r>
      <w:r>
        <w:rPr>
          <w:rFonts w:hint="eastAsia"/>
          <w:i/>
          <w:lang w:val="en-US" w:eastAsia="zh-CN"/>
        </w:rPr>
        <w:t xml:space="preserve"> </w:t>
      </w:r>
      <w:r>
        <w:rPr>
          <w:lang w:val="en-US" w:eastAsia="zh-CN"/>
        </w:rPr>
        <w:t>of the band)</w:t>
      </w:r>
      <w:r>
        <w:t>, the requirement in the gap shall apply only for interfering signal offsets where the interfering signal falls completely within the inter RF Bandwidth gap.</w:t>
      </w:r>
    </w:p>
    <w:p w14:paraId="18573A92" w14:textId="77777777" w:rsidR="00B045F3" w:rsidRDefault="00B045F3" w:rsidP="00B045F3">
      <w:pPr>
        <w:pStyle w:val="TH"/>
      </w:pPr>
      <w:r>
        <w:t xml:space="preserve">Table </w:t>
      </w:r>
      <w:r>
        <w:rPr>
          <w:lang w:eastAsia="zh-CN"/>
        </w:rPr>
        <w:t>6.7.5.</w:t>
      </w:r>
      <w:r>
        <w:rPr>
          <w:rFonts w:hint="eastAsia"/>
          <w:lang w:val="en-US" w:eastAsia="zh-CN"/>
        </w:rPr>
        <w:t>1</w:t>
      </w:r>
      <w:r>
        <w:rPr>
          <w:lang w:eastAsia="zh-CN"/>
        </w:rPr>
        <w:t>.1-1</w:t>
      </w:r>
      <w: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39"/>
        <w:gridCol w:w="6392"/>
      </w:tblGrid>
      <w:tr w:rsidR="00B045F3" w14:paraId="266DB534" w14:textId="77777777" w:rsidTr="00DF3C12">
        <w:trPr>
          <w:tblHeader/>
          <w:jc w:val="center"/>
        </w:trPr>
        <w:tc>
          <w:tcPr>
            <w:tcW w:w="3505" w:type="dxa"/>
            <w:shd w:val="clear" w:color="auto" w:fill="auto"/>
          </w:tcPr>
          <w:p w14:paraId="656EA769" w14:textId="77777777" w:rsidR="00B045F3" w:rsidRDefault="00B045F3" w:rsidP="00DF3C12">
            <w:pPr>
              <w:pStyle w:val="TAH"/>
            </w:pPr>
            <w:r>
              <w:t>Parameter</w:t>
            </w:r>
          </w:p>
        </w:tc>
        <w:tc>
          <w:tcPr>
            <w:tcW w:w="6804" w:type="dxa"/>
            <w:shd w:val="clear" w:color="auto" w:fill="auto"/>
          </w:tcPr>
          <w:p w14:paraId="61196612" w14:textId="77777777" w:rsidR="00B045F3" w:rsidRDefault="00B045F3" w:rsidP="00DF3C12">
            <w:pPr>
              <w:pStyle w:val="TAH"/>
            </w:pPr>
            <w:r>
              <w:t>Value</w:t>
            </w:r>
          </w:p>
        </w:tc>
      </w:tr>
      <w:tr w:rsidR="00B045F3" w14:paraId="1D983016" w14:textId="77777777" w:rsidTr="00DF3C12">
        <w:trPr>
          <w:jc w:val="center"/>
        </w:trPr>
        <w:tc>
          <w:tcPr>
            <w:tcW w:w="3505" w:type="dxa"/>
            <w:shd w:val="clear" w:color="auto" w:fill="auto"/>
          </w:tcPr>
          <w:p w14:paraId="59CD5E9C" w14:textId="77777777" w:rsidR="00B045F3" w:rsidRDefault="00B045F3" w:rsidP="00DF3C12">
            <w:pPr>
              <w:pStyle w:val="TAL"/>
              <w:rPr>
                <w:szCs w:val="18"/>
              </w:rPr>
            </w:pPr>
            <w:r>
              <w:rPr>
                <w:szCs w:val="18"/>
              </w:rPr>
              <w:t>Wanted signal type</w:t>
            </w:r>
          </w:p>
        </w:tc>
        <w:tc>
          <w:tcPr>
            <w:tcW w:w="6804" w:type="dxa"/>
            <w:shd w:val="clear" w:color="auto" w:fill="auto"/>
          </w:tcPr>
          <w:p w14:paraId="36B374E4" w14:textId="77777777" w:rsidR="00B045F3" w:rsidRDefault="00B045F3" w:rsidP="00DF3C12">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B045F3" w14:paraId="195FA304" w14:textId="77777777" w:rsidTr="00DF3C12">
        <w:trPr>
          <w:jc w:val="center"/>
        </w:trPr>
        <w:tc>
          <w:tcPr>
            <w:tcW w:w="3505" w:type="dxa"/>
            <w:shd w:val="clear" w:color="auto" w:fill="auto"/>
          </w:tcPr>
          <w:p w14:paraId="72798CFD" w14:textId="77777777" w:rsidR="00B045F3" w:rsidRDefault="00B045F3" w:rsidP="00DF3C12">
            <w:pPr>
              <w:pStyle w:val="TAL"/>
              <w:rPr>
                <w:szCs w:val="18"/>
                <w:lang w:eastAsia="zh-CN"/>
              </w:rPr>
            </w:pPr>
            <w:r>
              <w:rPr>
                <w:szCs w:val="18"/>
              </w:rPr>
              <w:t>Interfering signal type</w:t>
            </w:r>
          </w:p>
        </w:tc>
        <w:tc>
          <w:tcPr>
            <w:tcW w:w="6804" w:type="dxa"/>
            <w:shd w:val="clear" w:color="auto" w:fill="auto"/>
          </w:tcPr>
          <w:p w14:paraId="3C22AD50" w14:textId="77777777" w:rsidR="00B045F3" w:rsidRDefault="00B045F3" w:rsidP="00DF3C12">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IAB-DU</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t>
            </w:r>
            <w:r>
              <w:t xml:space="preserve">or </w:t>
            </w:r>
            <w:r>
              <w:rPr>
                <w:rFonts w:hint="eastAsia"/>
                <w:i/>
                <w:lang w:eastAsia="zh-CN"/>
              </w:rPr>
              <w:t>IAB</w:t>
            </w:r>
            <w:r>
              <w:rPr>
                <w:i/>
                <w:lang w:eastAsia="zh-CN"/>
              </w:rPr>
              <w:t>-MT</w:t>
            </w:r>
            <w:r>
              <w:rPr>
                <w:i/>
              </w:rPr>
              <w:t xml:space="preserve"> channel bandwidth</w:t>
            </w:r>
            <w:r>
              <w:t xml:space="preserve"> (BW</w:t>
            </w:r>
            <w:r>
              <w:rPr>
                <w:vertAlign w:val="subscript"/>
              </w:rPr>
              <w:t>Channel</w:t>
            </w:r>
            <w:r>
              <w:t>)</w:t>
            </w:r>
            <w:r>
              <w:rPr>
                <w:rFonts w:eastAsia="SimSun" w:hint="eastAsia"/>
                <w:lang w:val="en-US" w:eastAsia="zh-CN"/>
              </w:rPr>
              <w:t xml:space="preserve"> </w:t>
            </w:r>
            <w:r>
              <w:rPr>
                <w:szCs w:val="18"/>
                <w:lang w:eastAsia="zh-CN"/>
              </w:rPr>
              <w:t xml:space="preserve">with 15 kHz SCS </w:t>
            </w:r>
            <w:r>
              <w:rPr>
                <w:szCs w:val="18"/>
              </w:rPr>
              <w:t xml:space="preserve">of </w:t>
            </w:r>
            <w:r>
              <w:rPr>
                <w:szCs w:val="18"/>
                <w:lang w:eastAsia="zh-CN"/>
              </w:rPr>
              <w:t>the band defined in clause 5.3.5.</w:t>
            </w:r>
          </w:p>
        </w:tc>
      </w:tr>
      <w:tr w:rsidR="00B045F3" w14:paraId="2E97403D" w14:textId="77777777" w:rsidTr="00DF3C12">
        <w:trPr>
          <w:jc w:val="center"/>
        </w:trPr>
        <w:tc>
          <w:tcPr>
            <w:tcW w:w="3505" w:type="dxa"/>
            <w:shd w:val="clear" w:color="auto" w:fill="auto"/>
          </w:tcPr>
          <w:p w14:paraId="04FD98D6" w14:textId="77777777" w:rsidR="00B045F3" w:rsidRDefault="00B045F3" w:rsidP="00DF3C12">
            <w:pPr>
              <w:pStyle w:val="TAL"/>
              <w:rPr>
                <w:szCs w:val="18"/>
              </w:rPr>
            </w:pPr>
            <w:r>
              <w:rPr>
                <w:szCs w:val="18"/>
              </w:rPr>
              <w:t>Interfering signal level</w:t>
            </w:r>
          </w:p>
        </w:tc>
        <w:tc>
          <w:tcPr>
            <w:tcW w:w="6804" w:type="dxa"/>
            <w:shd w:val="clear" w:color="auto" w:fill="auto"/>
          </w:tcPr>
          <w:p w14:paraId="0FDD0F0E" w14:textId="77777777" w:rsidR="00B045F3" w:rsidRDefault="00B045F3" w:rsidP="00DF3C12">
            <w:pPr>
              <w:pStyle w:val="TAL"/>
              <w:rPr>
                <w:szCs w:val="18"/>
              </w:rPr>
            </w:pPr>
            <w:r>
              <w:t xml:space="preserve">Rated total output power per </w:t>
            </w:r>
            <w:r>
              <w:rPr>
                <w:i/>
              </w:rPr>
              <w:t xml:space="preserve">TAB connector </w:t>
            </w:r>
            <w:r>
              <w:t>(P</w:t>
            </w:r>
            <w:r>
              <w:rPr>
                <w:vertAlign w:val="subscript"/>
              </w:rPr>
              <w:t>rated,t,TABC</w:t>
            </w:r>
            <w:r>
              <w:t xml:space="preserve">) in the </w:t>
            </w:r>
            <w:r>
              <w:rPr>
                <w:i/>
              </w:rPr>
              <w:t>operating band</w:t>
            </w:r>
            <w:r>
              <w:t xml:space="preserve"> – 30 dB</w:t>
            </w:r>
          </w:p>
        </w:tc>
      </w:tr>
      <w:tr w:rsidR="00B045F3" w14:paraId="2A28CB64" w14:textId="77777777" w:rsidTr="00DF3C12">
        <w:trPr>
          <w:jc w:val="center"/>
        </w:trPr>
        <w:tc>
          <w:tcPr>
            <w:tcW w:w="3505" w:type="dxa"/>
            <w:shd w:val="clear" w:color="auto" w:fill="auto"/>
          </w:tcPr>
          <w:p w14:paraId="7B8827D1" w14:textId="77777777" w:rsidR="00B045F3" w:rsidRDefault="00B045F3" w:rsidP="00DF3C12">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6804" w:type="dxa"/>
            <w:shd w:val="clear" w:color="auto" w:fill="auto"/>
          </w:tcPr>
          <w:p w14:paraId="316C7DF4" w14:textId="77777777" w:rsidR="00B045F3" w:rsidRDefault="00B045F3" w:rsidP="00DF3C12">
            <w:pPr>
              <w:pStyle w:val="TAL"/>
              <w:rPr>
                <w:szCs w:val="18"/>
                <w:lang w:eastAsia="zh-CN"/>
              </w:rPr>
            </w:pPr>
            <w:r>
              <w:rPr>
                <w:position w:val="-28"/>
              </w:rPr>
              <w:object w:dxaOrig="2055" w:dyaOrig="615" w14:anchorId="48428E5F">
                <v:shape id="_x0000_i1033" type="#_x0000_t75" style="width:102.7pt;height:30.7pt" o:ole="">
                  <v:imagedata r:id="rId33" o:title=""/>
                </v:shape>
                <o:OLEObject Type="Embed" ProgID="Equation.3" ShapeID="_x0000_i1033" DrawAspect="Content" ObjectID="_1684577376" r:id="rId34"/>
              </w:object>
            </w:r>
            <w:r>
              <w:t>, for n=1, 2 and 3</w:t>
            </w:r>
          </w:p>
        </w:tc>
      </w:tr>
      <w:tr w:rsidR="00B045F3" w14:paraId="3C609F2E" w14:textId="77777777" w:rsidTr="00DF3C12">
        <w:trPr>
          <w:jc w:val="center"/>
        </w:trPr>
        <w:tc>
          <w:tcPr>
            <w:tcW w:w="0" w:type="auto"/>
            <w:gridSpan w:val="2"/>
            <w:shd w:val="clear" w:color="auto" w:fill="auto"/>
          </w:tcPr>
          <w:p w14:paraId="7A0F7552" w14:textId="77777777" w:rsidR="00B045F3" w:rsidRDefault="00B045F3" w:rsidP="00DF3C12">
            <w:pPr>
              <w:pStyle w:val="TAN"/>
              <w:rPr>
                <w:lang w:eastAsia="zh-CN"/>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TAB connector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3E14BB42" w14:textId="77777777" w:rsidR="00B045F3" w:rsidRDefault="00B045F3" w:rsidP="00DF3C12">
            <w:pPr>
              <w:pStyle w:val="TAN"/>
              <w:rPr>
                <w:lang w:eastAsia="zh-CN"/>
              </w:rPr>
            </w:pPr>
            <w:r>
              <w:rPr>
                <w:rFonts w:cs="Arial"/>
              </w:rPr>
              <w:t xml:space="preserve">NOTE </w:t>
            </w:r>
            <w:r>
              <w:rPr>
                <w:rFonts w:cs="Arial"/>
                <w:lang w:eastAsia="ja-JP"/>
              </w:rPr>
              <w:t>2</w:t>
            </w:r>
            <w:r>
              <w:rPr>
                <w:rFonts w:cs="Arial"/>
              </w:rPr>
              <w:t>:</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61C77722" w14:textId="77777777" w:rsidR="00B045F3" w:rsidRDefault="00B045F3" w:rsidP="00B045F3">
      <w:pPr>
        <w:rPr>
          <w:lang w:eastAsia="zh-CN"/>
        </w:rPr>
      </w:pPr>
    </w:p>
    <w:p w14:paraId="3C3241DF" w14:textId="77777777" w:rsidR="00B045F3" w:rsidRDefault="00B045F3" w:rsidP="00B045F3">
      <w:pPr>
        <w:pStyle w:val="Heading5"/>
      </w:pPr>
      <w:bookmarkStart w:id="1611" w:name="_Toc61182385"/>
      <w:bookmarkStart w:id="1612" w:name="_Toc29809811"/>
      <w:bookmarkStart w:id="1613" w:name="_Toc21100013"/>
      <w:bookmarkStart w:id="1614" w:name="_Toc58860260"/>
      <w:bookmarkStart w:id="1615" w:name="_Toc53182519"/>
      <w:bookmarkStart w:id="1616" w:name="_Toc45884496"/>
      <w:bookmarkStart w:id="1617" w:name="_Toc37272250"/>
      <w:bookmarkStart w:id="1618" w:name="_Toc36645196"/>
      <w:bookmarkStart w:id="1619" w:name="_Toc73962944"/>
      <w:r>
        <w:t>6.7.5.</w:t>
      </w:r>
      <w:r>
        <w:rPr>
          <w:rFonts w:eastAsia="SimSun" w:hint="eastAsia"/>
          <w:lang w:val="en-US" w:eastAsia="zh-CN"/>
        </w:rPr>
        <w:t>1</w:t>
      </w:r>
      <w:r>
        <w:t>.2</w:t>
      </w:r>
      <w:r>
        <w:tab/>
        <w:t>Intra-system minimum requirements</w:t>
      </w:r>
      <w:bookmarkEnd w:id="1611"/>
      <w:bookmarkEnd w:id="1612"/>
      <w:bookmarkEnd w:id="1613"/>
      <w:bookmarkEnd w:id="1614"/>
      <w:bookmarkEnd w:id="1615"/>
      <w:bookmarkEnd w:id="1616"/>
      <w:bookmarkEnd w:id="1617"/>
      <w:bookmarkEnd w:id="1618"/>
      <w:bookmarkEnd w:id="1619"/>
    </w:p>
    <w:p w14:paraId="6F15DEC7" w14:textId="77777777" w:rsidR="00B045F3" w:rsidRDefault="00B045F3" w:rsidP="00B045F3">
      <w:pPr>
        <w:rPr>
          <w:lang w:eastAsia="zh-CN"/>
        </w:rPr>
      </w:pPr>
      <w:r>
        <w:t xml:space="preserve">The transmitter intermodulation level shall not exceed the unwanted emission limits in clauses 6.6.3 and 6.6.4 in the presence of an NR interfering signal according to </w:t>
      </w:r>
      <w:r>
        <w:rPr>
          <w:lang w:eastAsia="zh-CN"/>
        </w:rPr>
        <w:t>table 6.7.5.</w:t>
      </w:r>
      <w:r>
        <w:rPr>
          <w:rFonts w:hint="eastAsia"/>
          <w:lang w:val="en-US" w:eastAsia="zh-CN"/>
        </w:rPr>
        <w:t>1</w:t>
      </w:r>
      <w:r>
        <w:rPr>
          <w:lang w:eastAsia="zh-CN"/>
        </w:rPr>
        <w:t>.2-1.</w:t>
      </w:r>
    </w:p>
    <w:p w14:paraId="35105F2C" w14:textId="77777777" w:rsidR="00B045F3" w:rsidRDefault="00B045F3" w:rsidP="00B045F3">
      <w:pPr>
        <w:pStyle w:val="TH"/>
      </w:pPr>
      <w:r>
        <w:t>Table</w:t>
      </w:r>
      <w:r>
        <w:rPr>
          <w:lang w:eastAsia="zh-CN"/>
        </w:rPr>
        <w:t xml:space="preserve"> 6.7.5.</w:t>
      </w:r>
      <w:r>
        <w:rPr>
          <w:rFonts w:hint="eastAsia"/>
          <w:lang w:val="en-US" w:eastAsia="zh-CN"/>
        </w:rPr>
        <w:t>1</w:t>
      </w:r>
      <w:r>
        <w:rPr>
          <w:lang w:eastAsia="zh-CN"/>
        </w:rPr>
        <w:t>.2-1</w:t>
      </w:r>
      <w: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69"/>
        <w:gridCol w:w="6162"/>
      </w:tblGrid>
      <w:tr w:rsidR="00B045F3" w14:paraId="15D45370" w14:textId="77777777" w:rsidTr="00DF3C12">
        <w:trPr>
          <w:tblHeader/>
          <w:jc w:val="center"/>
        </w:trPr>
        <w:tc>
          <w:tcPr>
            <w:tcW w:w="3505" w:type="dxa"/>
            <w:shd w:val="clear" w:color="auto" w:fill="auto"/>
          </w:tcPr>
          <w:p w14:paraId="501FDD98" w14:textId="77777777" w:rsidR="00B045F3" w:rsidRDefault="00B045F3" w:rsidP="00DF3C12">
            <w:pPr>
              <w:pStyle w:val="TAH"/>
            </w:pPr>
            <w:r>
              <w:t>Parameter</w:t>
            </w:r>
          </w:p>
        </w:tc>
        <w:tc>
          <w:tcPr>
            <w:tcW w:w="6804" w:type="dxa"/>
            <w:shd w:val="clear" w:color="auto" w:fill="auto"/>
          </w:tcPr>
          <w:p w14:paraId="7184FC6A" w14:textId="77777777" w:rsidR="00B045F3" w:rsidRDefault="00B045F3" w:rsidP="00DF3C12">
            <w:pPr>
              <w:pStyle w:val="TAH"/>
            </w:pPr>
            <w:r>
              <w:t>Value</w:t>
            </w:r>
          </w:p>
        </w:tc>
      </w:tr>
      <w:tr w:rsidR="00B045F3" w14:paraId="3F97F53D" w14:textId="77777777" w:rsidTr="00DF3C12">
        <w:trPr>
          <w:jc w:val="center"/>
        </w:trPr>
        <w:tc>
          <w:tcPr>
            <w:tcW w:w="3505" w:type="dxa"/>
            <w:shd w:val="clear" w:color="auto" w:fill="auto"/>
          </w:tcPr>
          <w:p w14:paraId="0D91BCF1" w14:textId="77777777" w:rsidR="00B045F3" w:rsidRDefault="00B045F3" w:rsidP="00DF3C12">
            <w:pPr>
              <w:pStyle w:val="TAL"/>
              <w:rPr>
                <w:szCs w:val="18"/>
              </w:rPr>
            </w:pPr>
            <w:r>
              <w:rPr>
                <w:szCs w:val="18"/>
              </w:rPr>
              <w:t>Wanted signal type</w:t>
            </w:r>
          </w:p>
        </w:tc>
        <w:tc>
          <w:tcPr>
            <w:tcW w:w="6804" w:type="dxa"/>
            <w:shd w:val="clear" w:color="auto" w:fill="auto"/>
          </w:tcPr>
          <w:p w14:paraId="2B0A2771" w14:textId="77777777" w:rsidR="00B045F3" w:rsidRDefault="00B045F3" w:rsidP="00DF3C12">
            <w:pPr>
              <w:pStyle w:val="TAL"/>
              <w:rPr>
                <w:szCs w:val="18"/>
                <w:lang w:eastAsia="zh-CN"/>
              </w:rPr>
            </w:pPr>
            <w:r>
              <w:rPr>
                <w:szCs w:val="18"/>
                <w:lang w:eastAsia="zh-CN"/>
              </w:rPr>
              <w:t>NR signal</w:t>
            </w:r>
          </w:p>
        </w:tc>
      </w:tr>
      <w:tr w:rsidR="00B045F3" w14:paraId="3AF8C2B4" w14:textId="77777777" w:rsidTr="00DF3C12">
        <w:trPr>
          <w:jc w:val="center"/>
        </w:trPr>
        <w:tc>
          <w:tcPr>
            <w:tcW w:w="3505" w:type="dxa"/>
            <w:shd w:val="clear" w:color="auto" w:fill="auto"/>
          </w:tcPr>
          <w:p w14:paraId="43A8012C" w14:textId="77777777" w:rsidR="00B045F3" w:rsidRDefault="00B045F3" w:rsidP="00DF3C12">
            <w:pPr>
              <w:pStyle w:val="TAL"/>
            </w:pPr>
            <w:r>
              <w:t>Interfering signal type</w:t>
            </w:r>
          </w:p>
        </w:tc>
        <w:tc>
          <w:tcPr>
            <w:tcW w:w="6804" w:type="dxa"/>
            <w:shd w:val="clear" w:color="auto" w:fill="auto"/>
          </w:tcPr>
          <w:p w14:paraId="1F41D0EC" w14:textId="77777777" w:rsidR="00B045F3" w:rsidRDefault="00B045F3" w:rsidP="00DF3C12">
            <w:pPr>
              <w:pStyle w:val="TAL"/>
            </w:pPr>
            <w:r>
              <w:rPr>
                <w:lang w:eastAsia="zh-CN"/>
              </w:rPr>
              <w:t xml:space="preserve">NR </w:t>
            </w:r>
            <w:r>
              <w:t xml:space="preserve">signal of the same </w:t>
            </w:r>
            <w:r>
              <w:rPr>
                <w:rFonts w:hint="eastAsia"/>
                <w:i/>
                <w:iCs/>
                <w:lang w:val="en-US" w:eastAsia="zh-CN"/>
              </w:rPr>
              <w:t>IAB-DU</w:t>
            </w:r>
            <w:r>
              <w:rPr>
                <w:i/>
              </w:rPr>
              <w:t xml:space="preserve"> channel bandwidth</w:t>
            </w:r>
            <w:r>
              <w:rPr>
                <w:rFonts w:eastAsia="SimSun" w:hint="eastAsia"/>
                <w:i/>
                <w:lang w:val="en-US" w:eastAsia="zh-CN"/>
              </w:rPr>
              <w:t xml:space="preserve"> or </w:t>
            </w:r>
            <w:r>
              <w:rPr>
                <w:rFonts w:hint="eastAsia"/>
                <w:i/>
                <w:iCs/>
                <w:lang w:val="en-US" w:eastAsia="zh-CN"/>
              </w:rPr>
              <w:t>IAB-MT</w:t>
            </w:r>
            <w:r>
              <w:rPr>
                <w:i/>
              </w:rPr>
              <w:t xml:space="preserve"> channel bandwidth</w:t>
            </w:r>
            <w:r>
              <w:t xml:space="preserve"> and SCS as the wanted signal (Note 1).</w:t>
            </w:r>
          </w:p>
        </w:tc>
      </w:tr>
      <w:tr w:rsidR="00B045F3" w14:paraId="64BC9C4A" w14:textId="77777777" w:rsidTr="00DF3C12">
        <w:trPr>
          <w:jc w:val="center"/>
        </w:trPr>
        <w:tc>
          <w:tcPr>
            <w:tcW w:w="3505" w:type="dxa"/>
            <w:shd w:val="clear" w:color="auto" w:fill="auto"/>
          </w:tcPr>
          <w:p w14:paraId="74524C7A" w14:textId="77777777" w:rsidR="00B045F3" w:rsidRDefault="00B045F3" w:rsidP="00DF3C12">
            <w:pPr>
              <w:pStyle w:val="TAL"/>
            </w:pPr>
            <w:r>
              <w:t>Interfering signal level</w:t>
            </w:r>
          </w:p>
        </w:tc>
        <w:tc>
          <w:tcPr>
            <w:tcW w:w="6804" w:type="dxa"/>
            <w:shd w:val="clear" w:color="auto" w:fill="auto"/>
          </w:tcPr>
          <w:p w14:paraId="144CE367" w14:textId="77777777" w:rsidR="00B045F3" w:rsidRDefault="00B045F3" w:rsidP="00DF3C12">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B045F3" w14:paraId="23602B90" w14:textId="77777777" w:rsidTr="00DF3C12">
        <w:trPr>
          <w:jc w:val="center"/>
        </w:trPr>
        <w:tc>
          <w:tcPr>
            <w:tcW w:w="3505" w:type="dxa"/>
            <w:shd w:val="clear" w:color="auto" w:fill="auto"/>
          </w:tcPr>
          <w:p w14:paraId="32C4B3BA" w14:textId="77777777" w:rsidR="00B045F3" w:rsidRDefault="00B045F3" w:rsidP="00DF3C12">
            <w:pPr>
              <w:pStyle w:val="TAL"/>
            </w:pPr>
            <w:r>
              <w:t>Frequency offset between interfering signal and wanted signal</w:t>
            </w:r>
          </w:p>
        </w:tc>
        <w:tc>
          <w:tcPr>
            <w:tcW w:w="6804" w:type="dxa"/>
            <w:shd w:val="clear" w:color="auto" w:fill="auto"/>
          </w:tcPr>
          <w:p w14:paraId="3F2FAF2D" w14:textId="77777777" w:rsidR="00B045F3" w:rsidRDefault="00B045F3" w:rsidP="00DF3C12">
            <w:pPr>
              <w:pStyle w:val="TAL"/>
            </w:pPr>
            <w:r>
              <w:t>0 MHz</w:t>
            </w:r>
          </w:p>
        </w:tc>
      </w:tr>
      <w:tr w:rsidR="00B045F3" w14:paraId="11D9248E" w14:textId="77777777" w:rsidTr="00DF3C12">
        <w:trPr>
          <w:jc w:val="center"/>
        </w:trPr>
        <w:tc>
          <w:tcPr>
            <w:tcW w:w="0" w:type="auto"/>
            <w:gridSpan w:val="2"/>
            <w:shd w:val="clear" w:color="auto" w:fill="auto"/>
          </w:tcPr>
          <w:p w14:paraId="3B740177" w14:textId="77777777" w:rsidR="00B045F3" w:rsidRDefault="00B045F3" w:rsidP="00DF3C12">
            <w:pPr>
              <w:pStyle w:val="TAN"/>
            </w:pPr>
            <w:r>
              <w:t>NOTE 1:</w:t>
            </w:r>
            <w:r>
              <w:rPr>
                <w:lang w:eastAsia="ja-JP"/>
              </w:rPr>
              <w:tab/>
            </w:r>
            <w:r>
              <w:t>The interfering signal shall be incoherent with the wanted signal.</w:t>
            </w:r>
          </w:p>
          <w:p w14:paraId="6C68F703" w14:textId="77777777" w:rsidR="00B045F3" w:rsidRDefault="00B045F3" w:rsidP="00DF3C12">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525C15CE" w14:textId="77777777" w:rsidR="00B045F3" w:rsidRDefault="00B045F3" w:rsidP="00B045F3"/>
    <w:p w14:paraId="31BD5ED9" w14:textId="77777777" w:rsidR="00B045F3" w:rsidRDefault="00B045F3" w:rsidP="00B045F3">
      <w:pPr>
        <w:pStyle w:val="Heading5"/>
      </w:pPr>
      <w:bookmarkStart w:id="1620" w:name="_Toc45884497"/>
      <w:bookmarkStart w:id="1621" w:name="_Toc37272251"/>
      <w:bookmarkStart w:id="1622" w:name="_Toc53182520"/>
      <w:bookmarkStart w:id="1623" w:name="_Toc21100014"/>
      <w:bookmarkStart w:id="1624" w:name="_Toc61182386"/>
      <w:bookmarkStart w:id="1625" w:name="_Toc58860261"/>
      <w:bookmarkStart w:id="1626" w:name="_Toc36645197"/>
      <w:bookmarkStart w:id="1627" w:name="_Toc29809812"/>
      <w:bookmarkStart w:id="1628" w:name="_Toc66782378"/>
      <w:bookmarkStart w:id="1629" w:name="_Toc73962945"/>
      <w:r>
        <w:t>6.7.5.</w:t>
      </w:r>
      <w:r>
        <w:rPr>
          <w:rFonts w:eastAsia="SimSun" w:hint="eastAsia"/>
          <w:lang w:val="en-US" w:eastAsia="zh-CN"/>
        </w:rPr>
        <w:t>1</w:t>
      </w:r>
      <w:r>
        <w:t>.3</w:t>
      </w:r>
      <w:r>
        <w:tab/>
        <w:t>Additional requirements</w:t>
      </w:r>
      <w:bookmarkEnd w:id="1620"/>
      <w:bookmarkEnd w:id="1621"/>
      <w:bookmarkEnd w:id="1622"/>
      <w:bookmarkEnd w:id="1623"/>
      <w:bookmarkEnd w:id="1624"/>
      <w:bookmarkEnd w:id="1625"/>
      <w:bookmarkEnd w:id="1626"/>
      <w:bookmarkEnd w:id="1627"/>
      <w:bookmarkEnd w:id="1628"/>
      <w:bookmarkEnd w:id="1629"/>
    </w:p>
    <w:p w14:paraId="48EC6A99" w14:textId="77777777" w:rsidR="00B045F3" w:rsidRDefault="00B045F3" w:rsidP="00B045F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w:t>
      </w:r>
      <w:r>
        <w:rPr>
          <w:rFonts w:eastAsia="SimSun" w:cs="v5.0.0" w:hint="eastAsia"/>
          <w:lang w:val="en-US" w:eastAsia="zh-CN"/>
        </w:rPr>
        <w:t>1</w:t>
      </w:r>
      <w:r>
        <w:rPr>
          <w:rFonts w:cs="v5.0.0"/>
        </w:rPr>
        <w:t>.3-1.</w:t>
      </w:r>
      <w:r>
        <w:t xml:space="preserve"> </w:t>
      </w:r>
    </w:p>
    <w:p w14:paraId="30C2392A" w14:textId="77777777" w:rsidR="00B045F3" w:rsidRDefault="00B045F3" w:rsidP="00B045F3">
      <w:pPr>
        <w:pStyle w:val="TH"/>
      </w:pPr>
      <w:r>
        <w:t>Table 6.7.5.</w:t>
      </w:r>
      <w:r>
        <w:rPr>
          <w:rFonts w:eastAsia="SimSun" w:hint="eastAsia"/>
          <w:lang w:val="en-US" w:eastAsia="zh-CN"/>
        </w:rPr>
        <w:t>1</w:t>
      </w:r>
      <w: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B045F3" w14:paraId="5BA90EB5" w14:textId="77777777" w:rsidTr="00DF3C12">
        <w:trPr>
          <w:cantSplit/>
          <w:jc w:val="center"/>
        </w:trPr>
        <w:tc>
          <w:tcPr>
            <w:tcW w:w="3856" w:type="dxa"/>
          </w:tcPr>
          <w:p w14:paraId="2617C1F9" w14:textId="77777777" w:rsidR="00B045F3" w:rsidRDefault="00B045F3" w:rsidP="00DF3C12">
            <w:pPr>
              <w:pStyle w:val="TAH"/>
              <w:rPr>
                <w:rFonts w:cs="Arial"/>
              </w:rPr>
            </w:pPr>
            <w:r>
              <w:rPr>
                <w:rFonts w:cs="Arial"/>
              </w:rPr>
              <w:t>Parameter</w:t>
            </w:r>
          </w:p>
        </w:tc>
        <w:tc>
          <w:tcPr>
            <w:tcW w:w="5275" w:type="dxa"/>
          </w:tcPr>
          <w:p w14:paraId="78792C65" w14:textId="77777777" w:rsidR="00B045F3" w:rsidRDefault="00B045F3" w:rsidP="00DF3C12">
            <w:pPr>
              <w:pStyle w:val="TAH"/>
              <w:rPr>
                <w:rFonts w:cs="Arial"/>
              </w:rPr>
            </w:pPr>
            <w:r>
              <w:rPr>
                <w:rFonts w:cs="Arial"/>
              </w:rPr>
              <w:t>Value</w:t>
            </w:r>
          </w:p>
        </w:tc>
      </w:tr>
      <w:tr w:rsidR="00B045F3" w14:paraId="193F7C52" w14:textId="77777777" w:rsidTr="00DF3C12">
        <w:trPr>
          <w:cantSplit/>
          <w:jc w:val="center"/>
        </w:trPr>
        <w:tc>
          <w:tcPr>
            <w:tcW w:w="3856" w:type="dxa"/>
          </w:tcPr>
          <w:p w14:paraId="7FA624DE" w14:textId="77777777" w:rsidR="00B045F3" w:rsidRDefault="00B045F3" w:rsidP="00DF3C12">
            <w:pPr>
              <w:pStyle w:val="TAL"/>
              <w:rPr>
                <w:rFonts w:cs="Arial"/>
              </w:rPr>
            </w:pPr>
            <w:r>
              <w:rPr>
                <w:rFonts w:cs="Arial"/>
              </w:rPr>
              <w:t>Wanted signal</w:t>
            </w:r>
          </w:p>
        </w:tc>
        <w:tc>
          <w:tcPr>
            <w:tcW w:w="5275" w:type="dxa"/>
          </w:tcPr>
          <w:p w14:paraId="23E1672A" w14:textId="77777777" w:rsidR="00B045F3" w:rsidRDefault="00B045F3" w:rsidP="00DF3C12">
            <w:pPr>
              <w:pStyle w:val="TAL"/>
              <w:rPr>
                <w:rFonts w:cs="Arial"/>
              </w:rPr>
            </w:pPr>
            <w:r>
              <w:rPr>
                <w:rFonts w:cs="Arial"/>
              </w:rPr>
              <w:t xml:space="preserve">NR </w:t>
            </w:r>
            <w:r>
              <w:rPr>
                <w:rFonts w:eastAsia="SimSun" w:cs="Arial"/>
              </w:rPr>
              <w:t>single carrier (NOTE)</w:t>
            </w:r>
          </w:p>
        </w:tc>
      </w:tr>
      <w:tr w:rsidR="00B045F3" w14:paraId="06E6DE90" w14:textId="77777777" w:rsidTr="00DF3C12">
        <w:trPr>
          <w:cantSplit/>
          <w:jc w:val="center"/>
        </w:trPr>
        <w:tc>
          <w:tcPr>
            <w:tcW w:w="3856" w:type="dxa"/>
          </w:tcPr>
          <w:p w14:paraId="339102E6" w14:textId="77777777" w:rsidR="00B045F3" w:rsidRDefault="00B045F3" w:rsidP="00DF3C12">
            <w:pPr>
              <w:pStyle w:val="TAL"/>
              <w:rPr>
                <w:rFonts w:cs="Arial"/>
              </w:rPr>
            </w:pPr>
            <w:r>
              <w:rPr>
                <w:rFonts w:cs="Arial"/>
              </w:rPr>
              <w:t>Interfering signal type</w:t>
            </w:r>
          </w:p>
        </w:tc>
        <w:tc>
          <w:tcPr>
            <w:tcW w:w="5275" w:type="dxa"/>
          </w:tcPr>
          <w:p w14:paraId="5D28F25E" w14:textId="77777777" w:rsidR="00B045F3" w:rsidRDefault="00B045F3" w:rsidP="00DF3C12">
            <w:pPr>
              <w:pStyle w:val="TAL"/>
              <w:rPr>
                <w:rFonts w:cs="Arial"/>
              </w:rPr>
            </w:pPr>
            <w:r>
              <w:rPr>
                <w:rFonts w:cs="Arial"/>
              </w:rPr>
              <w:t xml:space="preserve">NR signal of 10 MHz </w:t>
            </w:r>
            <w:r>
              <w:rPr>
                <w:rFonts w:cs="Arial"/>
                <w:i/>
              </w:rPr>
              <w:t>channel bandwidth</w:t>
            </w:r>
          </w:p>
        </w:tc>
      </w:tr>
      <w:tr w:rsidR="00B045F3" w14:paraId="23B341EA" w14:textId="77777777" w:rsidTr="00DF3C12">
        <w:trPr>
          <w:cantSplit/>
          <w:jc w:val="center"/>
        </w:trPr>
        <w:tc>
          <w:tcPr>
            <w:tcW w:w="3856" w:type="dxa"/>
          </w:tcPr>
          <w:p w14:paraId="61F4E8B1" w14:textId="77777777" w:rsidR="00B045F3" w:rsidRDefault="00B045F3" w:rsidP="00DF3C12">
            <w:pPr>
              <w:pStyle w:val="TAL"/>
              <w:rPr>
                <w:rFonts w:cs="Arial"/>
              </w:rPr>
            </w:pPr>
            <w:r>
              <w:rPr>
                <w:rFonts w:cs="Arial"/>
              </w:rPr>
              <w:t>Interfering signal level</w:t>
            </w:r>
          </w:p>
        </w:tc>
        <w:tc>
          <w:tcPr>
            <w:tcW w:w="5275" w:type="dxa"/>
          </w:tcPr>
          <w:p w14:paraId="0B8FB8DA" w14:textId="77777777" w:rsidR="00B045F3" w:rsidRDefault="00B045F3" w:rsidP="00DF3C12">
            <w:pPr>
              <w:pStyle w:val="TAL"/>
              <w:rPr>
                <w:rFonts w:cs="Arial"/>
              </w:rPr>
            </w:pPr>
            <w:r>
              <w:rPr>
                <w:rFonts w:cs="Arial"/>
              </w:rPr>
              <w:t>Rated total output power in the operating band – 30 dB</w:t>
            </w:r>
          </w:p>
        </w:tc>
      </w:tr>
      <w:tr w:rsidR="00B045F3" w14:paraId="4744D5F2" w14:textId="77777777" w:rsidTr="00DF3C12">
        <w:trPr>
          <w:cantSplit/>
          <w:jc w:val="center"/>
        </w:trPr>
        <w:tc>
          <w:tcPr>
            <w:tcW w:w="3856" w:type="dxa"/>
          </w:tcPr>
          <w:p w14:paraId="2EF462C2" w14:textId="77777777" w:rsidR="00B045F3" w:rsidRDefault="00B045F3" w:rsidP="00DF3C12">
            <w:pPr>
              <w:pStyle w:val="TAL"/>
              <w:rPr>
                <w:rFonts w:cs="Arial"/>
              </w:rPr>
            </w:pPr>
            <w:r>
              <w:rPr>
                <w:rFonts w:cs="Arial"/>
              </w:rPr>
              <w:t xml:space="preserve">Interfering signal centre frequency offset from </w:t>
            </w:r>
            <w:r>
              <w:rPr>
                <w:rFonts w:eastAsia="SimSun" w:cs="Arial"/>
              </w:rPr>
              <w:t>the lower/upper carrier centre  frequency of the</w:t>
            </w:r>
            <w:r>
              <w:rPr>
                <w:rFonts w:cs="Arial"/>
              </w:rPr>
              <w:t xml:space="preserve"> wanted signal </w:t>
            </w:r>
          </w:p>
        </w:tc>
        <w:tc>
          <w:tcPr>
            <w:tcW w:w="5275" w:type="dxa"/>
          </w:tcPr>
          <w:p w14:paraId="707D8184" w14:textId="77777777" w:rsidR="00B045F3" w:rsidRDefault="00B045F3" w:rsidP="00DF3C12">
            <w:pPr>
              <w:pStyle w:val="TAL"/>
              <w:rPr>
                <w:rFonts w:cs="Arial"/>
              </w:rPr>
            </w:pPr>
            <w:r>
              <w:rPr>
                <w:rFonts w:cs="Arial"/>
              </w:rPr>
              <w:t>± 5 MHz</w:t>
            </w:r>
          </w:p>
          <w:p w14:paraId="19DEAB61" w14:textId="77777777" w:rsidR="00B045F3" w:rsidRDefault="00B045F3" w:rsidP="00DF3C12">
            <w:pPr>
              <w:pStyle w:val="TAL"/>
              <w:rPr>
                <w:rFonts w:cs="Arial"/>
                <w:vertAlign w:val="subscript"/>
              </w:rPr>
            </w:pPr>
            <w:r>
              <w:rPr>
                <w:rFonts w:cs="Arial"/>
              </w:rPr>
              <w:t xml:space="preserve">± </w:t>
            </w:r>
            <w:r>
              <w:rPr>
                <w:rFonts w:cs="v5.0.0"/>
              </w:rPr>
              <w:t>15 MHz</w:t>
            </w:r>
          </w:p>
          <w:p w14:paraId="0E61569F" w14:textId="77777777" w:rsidR="00B045F3" w:rsidRDefault="00B045F3" w:rsidP="00DF3C12">
            <w:pPr>
              <w:pStyle w:val="TAL"/>
              <w:rPr>
                <w:rFonts w:cs="Arial"/>
              </w:rPr>
            </w:pPr>
            <w:r>
              <w:rPr>
                <w:rFonts w:cs="Arial"/>
              </w:rPr>
              <w:t xml:space="preserve">± </w:t>
            </w:r>
            <w:r>
              <w:rPr>
                <w:rFonts w:cs="v5.0.0"/>
              </w:rPr>
              <w:t>25 MHz</w:t>
            </w:r>
          </w:p>
        </w:tc>
      </w:tr>
      <w:tr w:rsidR="00B045F3" w14:paraId="794AB062" w14:textId="77777777" w:rsidTr="00DF3C12">
        <w:trPr>
          <w:cantSplit/>
          <w:jc w:val="center"/>
        </w:trPr>
        <w:tc>
          <w:tcPr>
            <w:tcW w:w="9131" w:type="dxa"/>
            <w:gridSpan w:val="2"/>
          </w:tcPr>
          <w:p w14:paraId="36D089FE" w14:textId="77777777" w:rsidR="00B045F3" w:rsidRDefault="00B045F3" w:rsidP="00DF3C12">
            <w:pPr>
              <w:pStyle w:val="TAN"/>
              <w:rPr>
                <w:rFonts w:cs="Arial"/>
              </w:rPr>
            </w:pPr>
            <w:r>
              <w:rPr>
                <w:rFonts w:cs="Arial"/>
              </w:rPr>
              <w:t>NOTE:</w:t>
            </w:r>
            <w:r>
              <w:rPr>
                <w:rFonts w:cs="Arial"/>
              </w:rPr>
              <w:tab/>
              <w:t>This requirement applies for NR carriers allocated within 2545-2645 MHz.</w:t>
            </w:r>
          </w:p>
        </w:tc>
      </w:tr>
    </w:tbl>
    <w:p w14:paraId="415D9B02" w14:textId="77777777" w:rsidR="00556F11" w:rsidRPr="00B045F3" w:rsidRDefault="00556F11" w:rsidP="00556F11"/>
    <w:p w14:paraId="3F107BDC" w14:textId="77777777" w:rsidR="00EA6CFC" w:rsidRDefault="00EA6CFC" w:rsidP="00556F11">
      <w:pPr>
        <w:pStyle w:val="Heading1"/>
      </w:pPr>
      <w:bookmarkStart w:id="1630" w:name="_Toc73962946"/>
      <w:r>
        <w:t>7</w:t>
      </w:r>
      <w:r>
        <w:tab/>
        <w:t>Conducted receiver characteristics (IAB-DU and IAB-MT)</w:t>
      </w:r>
      <w:bookmarkEnd w:id="1630"/>
    </w:p>
    <w:p w14:paraId="766C827B" w14:textId="77777777" w:rsidR="006725BC" w:rsidRDefault="006725BC" w:rsidP="006725BC">
      <w:pPr>
        <w:pStyle w:val="Heading2"/>
      </w:pPr>
      <w:bookmarkStart w:id="1631" w:name="_Toc13080236"/>
      <w:bookmarkStart w:id="1632" w:name="_Toc18916172"/>
      <w:bookmarkStart w:id="1633" w:name="_Toc53185387"/>
      <w:bookmarkStart w:id="1634" w:name="_Toc53185763"/>
      <w:bookmarkStart w:id="1635" w:name="_Toc57820239"/>
      <w:bookmarkStart w:id="1636" w:name="_Toc57821166"/>
      <w:bookmarkStart w:id="1637" w:name="_Toc61183442"/>
      <w:bookmarkStart w:id="1638" w:name="_Toc61183836"/>
      <w:bookmarkStart w:id="1639" w:name="_Toc61184228"/>
      <w:bookmarkStart w:id="1640" w:name="_Toc61184620"/>
      <w:bookmarkStart w:id="1641" w:name="_Toc61185010"/>
      <w:bookmarkStart w:id="1642" w:name="_Toc73962947"/>
      <w:r w:rsidRPr="007E346D">
        <w:t>7.1</w:t>
      </w:r>
      <w:r w:rsidRPr="007E346D">
        <w:tab/>
        <w:t>General</w:t>
      </w:r>
      <w:bookmarkEnd w:id="1631"/>
      <w:bookmarkEnd w:id="1632"/>
      <w:bookmarkEnd w:id="1633"/>
      <w:bookmarkEnd w:id="1634"/>
      <w:bookmarkEnd w:id="1635"/>
      <w:bookmarkEnd w:id="1636"/>
      <w:bookmarkEnd w:id="1637"/>
      <w:bookmarkEnd w:id="1638"/>
      <w:bookmarkEnd w:id="1639"/>
      <w:bookmarkEnd w:id="1640"/>
      <w:bookmarkEnd w:id="1641"/>
      <w:bookmarkEnd w:id="1642"/>
    </w:p>
    <w:p w14:paraId="3BD6A78A" w14:textId="77777777" w:rsidR="006725BC" w:rsidRDefault="006725BC" w:rsidP="006725BC">
      <w:pPr>
        <w:pStyle w:val="Heading2"/>
      </w:pPr>
      <w:bookmarkStart w:id="1643" w:name="_Toc57820240"/>
      <w:bookmarkStart w:id="1644" w:name="_Toc57821167"/>
      <w:bookmarkStart w:id="1645" w:name="_Toc61183443"/>
      <w:bookmarkStart w:id="1646" w:name="_Toc61183837"/>
      <w:bookmarkStart w:id="1647" w:name="_Toc61184229"/>
      <w:bookmarkStart w:id="1648" w:name="_Toc61184621"/>
      <w:bookmarkStart w:id="1649" w:name="_Toc61185011"/>
      <w:bookmarkStart w:id="1650" w:name="_Toc73962948"/>
      <w:r w:rsidRPr="007E346D">
        <w:t>7.2</w:t>
      </w:r>
      <w:r w:rsidRPr="007E346D">
        <w:tab/>
        <w:t>Reference sensitivity level</w:t>
      </w:r>
      <w:bookmarkEnd w:id="1643"/>
      <w:bookmarkEnd w:id="1644"/>
      <w:bookmarkEnd w:id="1645"/>
      <w:bookmarkEnd w:id="1646"/>
      <w:bookmarkEnd w:id="1647"/>
      <w:bookmarkEnd w:id="1648"/>
      <w:bookmarkEnd w:id="1649"/>
      <w:bookmarkEnd w:id="1650"/>
    </w:p>
    <w:p w14:paraId="34E6208A" w14:textId="77777777" w:rsidR="00C87888" w:rsidRPr="008C3753" w:rsidRDefault="00C87888" w:rsidP="00C87888">
      <w:pPr>
        <w:pStyle w:val="Heading3"/>
      </w:pPr>
      <w:bookmarkStart w:id="1651" w:name="_Toc21100018"/>
      <w:bookmarkStart w:id="1652" w:name="_Toc29809816"/>
      <w:bookmarkStart w:id="1653" w:name="_Toc36645201"/>
      <w:bookmarkStart w:id="1654" w:name="_Toc37272255"/>
      <w:bookmarkStart w:id="1655" w:name="_Toc45884501"/>
      <w:bookmarkStart w:id="1656" w:name="_Toc53182524"/>
      <w:bookmarkStart w:id="1657" w:name="_Toc58860265"/>
      <w:bookmarkStart w:id="1658" w:name="_Toc58862769"/>
      <w:bookmarkStart w:id="1659" w:name="_Toc61182762"/>
      <w:bookmarkStart w:id="1660" w:name="_Toc73962949"/>
      <w:r w:rsidRPr="008C3753">
        <w:t>7.2.1</w:t>
      </w:r>
      <w:r w:rsidRPr="008C3753">
        <w:tab/>
        <w:t>Definition and applicability</w:t>
      </w:r>
      <w:bookmarkEnd w:id="1651"/>
      <w:bookmarkEnd w:id="1652"/>
      <w:bookmarkEnd w:id="1653"/>
      <w:bookmarkEnd w:id="1654"/>
      <w:bookmarkEnd w:id="1655"/>
      <w:bookmarkEnd w:id="1656"/>
      <w:bookmarkEnd w:id="1657"/>
      <w:bookmarkEnd w:id="1658"/>
      <w:bookmarkEnd w:id="1659"/>
      <w:bookmarkEnd w:id="1660"/>
    </w:p>
    <w:p w14:paraId="7B7B2BF1" w14:textId="77777777" w:rsidR="00C87888" w:rsidRPr="008C3753" w:rsidRDefault="00C87888" w:rsidP="00C87888">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bookmarkStart w:id="1661" w:name="_Hlk508114944"/>
      <w:r w:rsidRPr="008C3753">
        <w:rPr>
          <w:i/>
        </w:rPr>
        <w:t>TAB connector</w:t>
      </w:r>
      <w:r w:rsidRPr="008C3753">
        <w:rPr>
          <w:i/>
          <w:lang w:val="en-US" w:eastAsia="zh-CN"/>
        </w:rPr>
        <w:t xml:space="preserve"> </w:t>
      </w:r>
      <w:r w:rsidRPr="008C3753">
        <w:rPr>
          <w:rFonts w:eastAsia="??"/>
        </w:rPr>
        <w:t xml:space="preserve">for </w:t>
      </w:r>
      <w:r>
        <w:rPr>
          <w:rFonts w:eastAsia="??"/>
          <w:i/>
        </w:rPr>
        <w:t>IAB</w:t>
      </w:r>
      <w:r w:rsidRPr="008C3753">
        <w:rPr>
          <w:rFonts w:eastAsia="??"/>
          <w:i/>
        </w:rPr>
        <w:t xml:space="preserve"> type 1-</w:t>
      </w:r>
      <w:r w:rsidRPr="008C3753">
        <w:rPr>
          <w:i/>
          <w:lang w:val="en-US" w:eastAsia="zh-CN"/>
        </w:rPr>
        <w:t>H</w:t>
      </w:r>
      <w:bookmarkEnd w:id="1661"/>
      <w:r w:rsidRPr="008C3753">
        <w:rPr>
          <w:i/>
          <w:lang w:val="en-US" w:eastAsia="zh-CN"/>
        </w:rPr>
        <w:t xml:space="preserve"> </w:t>
      </w:r>
      <w:r w:rsidRPr="008C3753">
        <w:t>at which a throughput requirement shall be met for a specified reference measurement channel.</w:t>
      </w:r>
    </w:p>
    <w:p w14:paraId="3F51A646" w14:textId="77777777" w:rsidR="00C87888" w:rsidRPr="008C3753" w:rsidRDefault="00C87888" w:rsidP="00C87888">
      <w:pPr>
        <w:pStyle w:val="Heading3"/>
      </w:pPr>
      <w:bookmarkStart w:id="1662" w:name="_Toc21100019"/>
      <w:bookmarkStart w:id="1663" w:name="_Toc29809817"/>
      <w:bookmarkStart w:id="1664" w:name="_Toc36645202"/>
      <w:bookmarkStart w:id="1665" w:name="_Toc37272256"/>
      <w:bookmarkStart w:id="1666" w:name="_Toc45884502"/>
      <w:bookmarkStart w:id="1667" w:name="_Toc53182525"/>
      <w:bookmarkStart w:id="1668" w:name="_Toc58860266"/>
      <w:bookmarkStart w:id="1669" w:name="_Toc58862770"/>
      <w:bookmarkStart w:id="1670" w:name="_Toc61182763"/>
      <w:bookmarkStart w:id="1671" w:name="_Toc73962950"/>
      <w:r w:rsidRPr="008C3753">
        <w:t>7.2.2</w:t>
      </w:r>
      <w:r w:rsidRPr="008C3753">
        <w:tab/>
        <w:t>Minimum requirement</w:t>
      </w:r>
      <w:bookmarkEnd w:id="1662"/>
      <w:bookmarkEnd w:id="1663"/>
      <w:bookmarkEnd w:id="1664"/>
      <w:bookmarkEnd w:id="1665"/>
      <w:bookmarkEnd w:id="1666"/>
      <w:bookmarkEnd w:id="1667"/>
      <w:bookmarkEnd w:id="1668"/>
      <w:bookmarkEnd w:id="1669"/>
      <w:bookmarkEnd w:id="1670"/>
      <w:bookmarkEnd w:id="1671"/>
    </w:p>
    <w:p w14:paraId="3A64B0A9" w14:textId="77777777" w:rsidR="00A24CAD" w:rsidRDefault="00A24CAD" w:rsidP="00412605">
      <w:r>
        <w:t xml:space="preserve">The minimum requirement for </w:t>
      </w:r>
      <w:r w:rsidRPr="0018289B">
        <w:rPr>
          <w:i/>
        </w:rPr>
        <w:t>IAB type 1-H</w:t>
      </w:r>
      <w:r>
        <w:t>:</w:t>
      </w:r>
    </w:p>
    <w:p w14:paraId="43DA0615" w14:textId="77777777" w:rsidR="00C87888" w:rsidRDefault="00A24CAD" w:rsidP="00412605">
      <w:pPr>
        <w:ind w:leftChars="100" w:left="200"/>
      </w:pPr>
      <w:r>
        <w:t>F</w:t>
      </w:r>
      <w:r w:rsidR="00C87888" w:rsidRPr="008C3753">
        <w:t xml:space="preserve">or </w:t>
      </w:r>
      <w:r w:rsidR="00C87888">
        <w:rPr>
          <w:i/>
        </w:rPr>
        <w:t>IAB-DU</w:t>
      </w:r>
      <w:r w:rsidR="00C87888" w:rsidRPr="008C3753">
        <w:t xml:space="preserve"> is in TS 38.1</w:t>
      </w:r>
      <w:r w:rsidR="00C87888">
        <w:t>7</w:t>
      </w:r>
      <w:r w:rsidR="00C87888" w:rsidRPr="008C3753">
        <w:t>4 [2], clause 7</w:t>
      </w:r>
      <w:r w:rsidR="00C87888">
        <w:t>.2.1</w:t>
      </w:r>
      <w:r w:rsidR="00C87888" w:rsidRPr="008C3753">
        <w:t>.</w:t>
      </w:r>
    </w:p>
    <w:p w14:paraId="1E28206F" w14:textId="77777777" w:rsidR="00C87888" w:rsidRPr="008C3753" w:rsidRDefault="00A24CAD" w:rsidP="00412605">
      <w:pPr>
        <w:ind w:leftChars="100" w:left="200"/>
      </w:pPr>
      <w:r>
        <w:t>F</w:t>
      </w:r>
      <w:r w:rsidR="00C87888" w:rsidRPr="008C3753">
        <w:t xml:space="preserve">or </w:t>
      </w:r>
      <w:r w:rsidR="00C87888">
        <w:rPr>
          <w:i/>
        </w:rPr>
        <w:t>IAB-MT</w:t>
      </w:r>
      <w:r w:rsidR="00C87888" w:rsidRPr="008C3753">
        <w:rPr>
          <w:i/>
        </w:rPr>
        <w:t xml:space="preserve"> </w:t>
      </w:r>
      <w:r w:rsidR="00C87888" w:rsidRPr="008C3753">
        <w:t>is in TS 38.1</w:t>
      </w:r>
      <w:r w:rsidR="00C87888">
        <w:t>7</w:t>
      </w:r>
      <w:r w:rsidR="00C87888" w:rsidRPr="008C3753">
        <w:t>4 [2], clause 7</w:t>
      </w:r>
      <w:r w:rsidR="00C87888">
        <w:t>.2.2</w:t>
      </w:r>
      <w:r w:rsidR="00C87888" w:rsidRPr="008C3753">
        <w:t>.</w:t>
      </w:r>
    </w:p>
    <w:p w14:paraId="0470FCC6" w14:textId="77777777" w:rsidR="00C87888" w:rsidRPr="008C3753" w:rsidRDefault="00C87888" w:rsidP="00C87888">
      <w:pPr>
        <w:pStyle w:val="Heading3"/>
      </w:pPr>
      <w:bookmarkStart w:id="1672" w:name="_Toc21100020"/>
      <w:bookmarkStart w:id="1673" w:name="_Toc29809818"/>
      <w:bookmarkStart w:id="1674" w:name="_Toc36645203"/>
      <w:bookmarkStart w:id="1675" w:name="_Toc37272257"/>
      <w:bookmarkStart w:id="1676" w:name="_Toc45884503"/>
      <w:bookmarkStart w:id="1677" w:name="_Toc53182526"/>
      <w:bookmarkStart w:id="1678" w:name="_Toc58860267"/>
      <w:bookmarkStart w:id="1679" w:name="_Toc58862771"/>
      <w:bookmarkStart w:id="1680" w:name="_Toc61182764"/>
      <w:bookmarkStart w:id="1681" w:name="_Toc73962951"/>
      <w:r w:rsidRPr="008C3753">
        <w:t>7.2.3</w:t>
      </w:r>
      <w:r w:rsidRPr="008C3753">
        <w:tab/>
        <w:t>Test purpose</w:t>
      </w:r>
      <w:bookmarkEnd w:id="1672"/>
      <w:bookmarkEnd w:id="1673"/>
      <w:bookmarkEnd w:id="1674"/>
      <w:bookmarkEnd w:id="1675"/>
      <w:bookmarkEnd w:id="1676"/>
      <w:bookmarkEnd w:id="1677"/>
      <w:bookmarkEnd w:id="1678"/>
      <w:bookmarkEnd w:id="1679"/>
      <w:bookmarkEnd w:id="1680"/>
      <w:bookmarkEnd w:id="1681"/>
    </w:p>
    <w:p w14:paraId="7D9DDF1D" w14:textId="77777777" w:rsidR="00C87888" w:rsidRPr="008C3753" w:rsidRDefault="00C87888" w:rsidP="00C87888">
      <w:pPr>
        <w:rPr>
          <w:rFonts w:cs="v4.2.0"/>
        </w:rPr>
      </w:pPr>
      <w:r w:rsidRPr="008C3753">
        <w:rPr>
          <w:rFonts w:cs="v4.2.0"/>
        </w:rPr>
        <w:t xml:space="preserve">To verify </w:t>
      </w:r>
      <w:r w:rsidRPr="008C3753">
        <w:t xml:space="preserve">that </w:t>
      </w:r>
      <w:r w:rsidRPr="008C3753">
        <w:rPr>
          <w:rFonts w:cs="v4.2.0"/>
        </w:rPr>
        <w:t xml:space="preserve">for </w:t>
      </w:r>
      <w:r w:rsidRPr="008C3753">
        <w:t xml:space="preserve">each </w:t>
      </w:r>
      <w:r>
        <w:rPr>
          <w:i/>
        </w:rPr>
        <w:t>IAB</w:t>
      </w:r>
      <w:r w:rsidRPr="008C3753">
        <w:rPr>
          <w:i/>
        </w:rPr>
        <w:t xml:space="preserve"> type 1-H</w:t>
      </w:r>
      <w:r w:rsidRPr="008C3753">
        <w:t xml:space="preserve"> </w:t>
      </w:r>
      <w:r w:rsidRPr="008C3753">
        <w:rPr>
          <w:i/>
        </w:rPr>
        <w:t>TAB connector</w:t>
      </w:r>
      <w:r w:rsidRPr="008C3753">
        <w:t xml:space="preserve"> at</w:t>
      </w:r>
      <w:r w:rsidRPr="008C3753">
        <w:rPr>
          <w:rFonts w:cs="v4.2.0"/>
        </w:rPr>
        <w:t xml:space="preserve"> the </w:t>
      </w:r>
      <w:r w:rsidRPr="008C3753">
        <w:t>reference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2C855BAA" w14:textId="77777777" w:rsidR="00C87888" w:rsidRPr="008C3753" w:rsidRDefault="00C87888" w:rsidP="00C87888">
      <w:pPr>
        <w:pStyle w:val="Heading3"/>
      </w:pPr>
      <w:bookmarkStart w:id="1682" w:name="_Toc21100021"/>
      <w:bookmarkStart w:id="1683" w:name="_Toc29809819"/>
      <w:bookmarkStart w:id="1684" w:name="_Toc36645204"/>
      <w:bookmarkStart w:id="1685" w:name="_Toc37272258"/>
      <w:bookmarkStart w:id="1686" w:name="_Toc45884504"/>
      <w:bookmarkStart w:id="1687" w:name="_Toc53182527"/>
      <w:bookmarkStart w:id="1688" w:name="_Toc58860268"/>
      <w:bookmarkStart w:id="1689" w:name="_Toc58862772"/>
      <w:bookmarkStart w:id="1690" w:name="_Toc61182765"/>
      <w:bookmarkStart w:id="1691" w:name="_Toc73962952"/>
      <w:r w:rsidRPr="008C3753">
        <w:t>7.2.4</w:t>
      </w:r>
      <w:r w:rsidRPr="008C3753">
        <w:tab/>
        <w:t>Method of test</w:t>
      </w:r>
      <w:bookmarkEnd w:id="1682"/>
      <w:bookmarkEnd w:id="1683"/>
      <w:bookmarkEnd w:id="1684"/>
      <w:bookmarkEnd w:id="1685"/>
      <w:bookmarkEnd w:id="1686"/>
      <w:bookmarkEnd w:id="1687"/>
      <w:bookmarkEnd w:id="1688"/>
      <w:bookmarkEnd w:id="1689"/>
      <w:bookmarkEnd w:id="1690"/>
      <w:bookmarkEnd w:id="1691"/>
    </w:p>
    <w:p w14:paraId="131A539D" w14:textId="77777777" w:rsidR="00C87888" w:rsidRPr="008C3753" w:rsidRDefault="00C87888" w:rsidP="00C87888">
      <w:pPr>
        <w:pStyle w:val="Heading4"/>
      </w:pPr>
      <w:bookmarkStart w:id="1692" w:name="_Toc21100022"/>
      <w:bookmarkStart w:id="1693" w:name="_Toc29809820"/>
      <w:bookmarkStart w:id="1694" w:name="_Toc36645205"/>
      <w:bookmarkStart w:id="1695" w:name="_Toc37272259"/>
      <w:bookmarkStart w:id="1696" w:name="_Toc45884505"/>
      <w:bookmarkStart w:id="1697" w:name="_Toc53182528"/>
      <w:bookmarkStart w:id="1698" w:name="_Toc58860269"/>
      <w:bookmarkStart w:id="1699" w:name="_Toc58862773"/>
      <w:bookmarkStart w:id="1700" w:name="_Toc61182766"/>
      <w:bookmarkStart w:id="1701" w:name="_Toc73962953"/>
      <w:r w:rsidRPr="008C3753">
        <w:t>7.2.4.1</w:t>
      </w:r>
      <w:r w:rsidRPr="008C3753">
        <w:tab/>
        <w:t>Initial conditions</w:t>
      </w:r>
      <w:bookmarkEnd w:id="1692"/>
      <w:bookmarkEnd w:id="1693"/>
      <w:bookmarkEnd w:id="1694"/>
      <w:bookmarkEnd w:id="1695"/>
      <w:bookmarkEnd w:id="1696"/>
      <w:bookmarkEnd w:id="1697"/>
      <w:bookmarkEnd w:id="1698"/>
      <w:bookmarkEnd w:id="1699"/>
      <w:bookmarkEnd w:id="1700"/>
      <w:bookmarkEnd w:id="1701"/>
      <w:r w:rsidRPr="008C3753">
        <w:tab/>
      </w:r>
    </w:p>
    <w:p w14:paraId="7406731E" w14:textId="77777777" w:rsidR="00C87888" w:rsidRPr="008C3753" w:rsidRDefault="00C87888" w:rsidP="00C87888">
      <w:r w:rsidRPr="008C3753">
        <w:t xml:space="preserve">Test environment: </w:t>
      </w:r>
    </w:p>
    <w:p w14:paraId="367B31DF" w14:textId="77777777" w:rsidR="00C87888" w:rsidRPr="008C3753" w:rsidRDefault="00C87888" w:rsidP="00C87888">
      <w:pPr>
        <w:ind w:firstLine="284"/>
      </w:pPr>
      <w:r w:rsidRPr="008C3753">
        <w:t>-</w:t>
      </w:r>
      <w:r w:rsidRPr="008C3753">
        <w:tab/>
        <w:t xml:space="preserve">Normal; see annex B.2. </w:t>
      </w:r>
    </w:p>
    <w:p w14:paraId="2F35081D" w14:textId="77777777" w:rsidR="00C87888" w:rsidRPr="008C3753" w:rsidRDefault="00C87888" w:rsidP="00C87888">
      <w:pPr>
        <w:ind w:firstLine="284"/>
      </w:pPr>
      <w:r w:rsidRPr="008C3753">
        <w:rPr>
          <w:lang w:val="en-US" w:eastAsia="zh-CN"/>
        </w:rPr>
        <w:t>-</w:t>
      </w:r>
      <w:r w:rsidRPr="008C3753">
        <w:rPr>
          <w:lang w:val="en-US" w:eastAsia="zh-CN"/>
        </w:rPr>
        <w:tab/>
      </w:r>
      <w:r w:rsidRPr="008C3753">
        <w:t>Extreme, see annexes B.3 and B.5.</w:t>
      </w:r>
    </w:p>
    <w:p w14:paraId="2084FAAF" w14:textId="77777777" w:rsidR="00C87888" w:rsidRPr="008C3753" w:rsidRDefault="00C87888" w:rsidP="00C87888">
      <w:r w:rsidRPr="008C3753">
        <w:t>RF channels to be tested for single carrier: B, M and T; see clause 4.9.1.</w:t>
      </w:r>
    </w:p>
    <w:p w14:paraId="2891BD41" w14:textId="77777777" w:rsidR="00C87888" w:rsidRPr="008C3753" w:rsidRDefault="00C87888" w:rsidP="00C87888">
      <w:r w:rsidRPr="008C3753">
        <w:t>Under extreme test environment, the test shall be performed on each of B, M and T under extreme power supply conditions as defined in annex B.5.</w:t>
      </w:r>
    </w:p>
    <w:p w14:paraId="7A162A7F" w14:textId="77777777" w:rsidR="00C87888" w:rsidRPr="008C3753" w:rsidRDefault="00C87888" w:rsidP="00C87888">
      <w:pPr>
        <w:pStyle w:val="NO"/>
      </w:pPr>
      <w:r w:rsidRPr="008C3753">
        <w:t>NOTE:</w:t>
      </w:r>
      <w:r w:rsidRPr="008C3753">
        <w:tab/>
        <w:t>Tests under extreme power supply conditions also test extreme temperatures.</w:t>
      </w:r>
    </w:p>
    <w:p w14:paraId="3F6939B5" w14:textId="77777777" w:rsidR="00C87888" w:rsidRPr="008C3753" w:rsidRDefault="00C87888" w:rsidP="00C87888">
      <w:pPr>
        <w:pStyle w:val="Heading4"/>
      </w:pPr>
      <w:bookmarkStart w:id="1702" w:name="_Toc21100023"/>
      <w:bookmarkStart w:id="1703" w:name="_Toc29809821"/>
      <w:bookmarkStart w:id="1704" w:name="_Toc36645206"/>
      <w:bookmarkStart w:id="1705" w:name="_Toc37272260"/>
      <w:bookmarkStart w:id="1706" w:name="_Toc45884506"/>
      <w:bookmarkStart w:id="1707" w:name="_Toc53182529"/>
      <w:bookmarkStart w:id="1708" w:name="_Toc58860270"/>
      <w:bookmarkStart w:id="1709" w:name="_Toc58862774"/>
      <w:bookmarkStart w:id="1710" w:name="_Toc61182767"/>
      <w:bookmarkStart w:id="1711" w:name="_Toc73962954"/>
      <w:r w:rsidRPr="008C3753">
        <w:t>7.2.4.2</w:t>
      </w:r>
      <w:r w:rsidRPr="008C3753">
        <w:tab/>
        <w:t>Procedure</w:t>
      </w:r>
      <w:bookmarkEnd w:id="1702"/>
      <w:bookmarkEnd w:id="1703"/>
      <w:bookmarkEnd w:id="1704"/>
      <w:bookmarkEnd w:id="1705"/>
      <w:bookmarkEnd w:id="1706"/>
      <w:bookmarkEnd w:id="1707"/>
      <w:bookmarkEnd w:id="1708"/>
      <w:bookmarkEnd w:id="1709"/>
      <w:bookmarkEnd w:id="1710"/>
      <w:bookmarkEnd w:id="1711"/>
    </w:p>
    <w:p w14:paraId="42D79A10" w14:textId="77777777" w:rsidR="00C87888" w:rsidRPr="00A26230" w:rsidRDefault="00C87888" w:rsidP="00C87888">
      <w:pPr>
        <w:rPr>
          <w:i/>
        </w:rPr>
      </w:pPr>
      <w:r w:rsidRPr="008C3753">
        <w:t>The mi</w:t>
      </w:r>
      <w:r w:rsidRPr="00A26230">
        <w:t>nimum requirement is applied to all connectors under test.</w:t>
      </w:r>
    </w:p>
    <w:p w14:paraId="643E3253" w14:textId="77777777" w:rsidR="00C87888" w:rsidRPr="008C3753" w:rsidRDefault="00C87888" w:rsidP="00C87888">
      <w:r w:rsidRPr="00A26230">
        <w:t xml:space="preserve">The procedure is repeated until all </w:t>
      </w:r>
      <w:r w:rsidRPr="00102F58">
        <w:rPr>
          <w:i/>
        </w:rPr>
        <w:t>TAB connectors</w:t>
      </w:r>
      <w:r w:rsidRPr="00102F58">
        <w:t xml:space="preserve"> necessary to demonstrate conformance have been tested; see </w:t>
      </w:r>
      <w:r w:rsidRPr="00EF3135">
        <w:t>clause 7.1.</w:t>
      </w:r>
    </w:p>
    <w:p w14:paraId="411D842D" w14:textId="77777777" w:rsidR="00C87888" w:rsidRPr="00A26230" w:rsidRDefault="00C87888" w:rsidP="00C87888">
      <w:pPr>
        <w:ind w:left="568" w:hanging="284"/>
      </w:pPr>
      <w:r w:rsidRPr="00A26230">
        <w:t>1)</w:t>
      </w:r>
      <w:r w:rsidRPr="00A26230">
        <w:tab/>
        <w:t xml:space="preserve">Connect the connector under test to measurement equipment as shown in </w:t>
      </w:r>
      <w:r w:rsidRPr="00EF3135">
        <w:t>annex D.2.1</w:t>
      </w:r>
      <w:r w:rsidRPr="00A26230">
        <w:t xml:space="preserve">. </w:t>
      </w:r>
    </w:p>
    <w:p w14:paraId="24648D03" w14:textId="77777777" w:rsidR="00C87888" w:rsidRPr="008C3753" w:rsidRDefault="00C87888" w:rsidP="00C87888">
      <w:pPr>
        <w:ind w:left="568" w:hanging="284"/>
      </w:pPr>
      <w:r w:rsidRPr="003124A8">
        <w:t>2)</w:t>
      </w:r>
      <w:r w:rsidRPr="003124A8">
        <w:tab/>
        <w:t>Start the signal generator for the wanted signal to transmit the Fixed Reference Channels for reference sens</w:t>
      </w:r>
      <w:r w:rsidRPr="005C5C7A">
        <w:t xml:space="preserve">itivity in clause 7.2.5 and according to </w:t>
      </w:r>
      <w:r w:rsidRPr="00EF3135">
        <w:t>annex A.1.</w:t>
      </w:r>
    </w:p>
    <w:p w14:paraId="40827DB0" w14:textId="77777777" w:rsidR="00C87888" w:rsidRPr="00102F58" w:rsidRDefault="00C87888" w:rsidP="00C87888">
      <w:pPr>
        <w:ind w:left="568" w:hanging="284"/>
      </w:pPr>
      <w:r>
        <w:t>3</w:t>
      </w:r>
      <w:r w:rsidRPr="008C3753">
        <w:t>)</w:t>
      </w:r>
      <w:r w:rsidRPr="008C3753">
        <w:tab/>
        <w:t>Set the signal generator for the wanted s</w:t>
      </w:r>
      <w:r w:rsidRPr="00A26230">
        <w:t>ignal power as specified in clause 7.2.</w:t>
      </w:r>
      <w:r w:rsidRPr="00102F58">
        <w:t>5.</w:t>
      </w:r>
    </w:p>
    <w:p w14:paraId="691C9B5B" w14:textId="77777777" w:rsidR="00C87888" w:rsidRPr="008C3753" w:rsidRDefault="00C87888" w:rsidP="00C87888">
      <w:pPr>
        <w:ind w:left="568" w:hanging="284"/>
      </w:pPr>
      <w:r w:rsidRPr="00102F58">
        <w:t>4</w:t>
      </w:r>
      <w:r w:rsidRPr="008B50DA">
        <w:t>)</w:t>
      </w:r>
      <w:r w:rsidRPr="008B50DA">
        <w:tab/>
        <w:t xml:space="preserve">Measure the throughput according to annex </w:t>
      </w:r>
      <w:r w:rsidRPr="00EF3135">
        <w:t>A.1.</w:t>
      </w:r>
    </w:p>
    <w:p w14:paraId="0980EAC6" w14:textId="77777777" w:rsidR="00C87888" w:rsidRPr="008C3753" w:rsidRDefault="00C87888" w:rsidP="00C87888">
      <w:r w:rsidRPr="008C3753">
        <w:t xml:space="preserve">In addition, </w:t>
      </w:r>
      <w:r w:rsidRPr="008C3753">
        <w:rPr>
          <w:snapToGrid w:val="0"/>
          <w:lang w:eastAsia="zh-CN"/>
        </w:rPr>
        <w:t xml:space="preserve">for a </w:t>
      </w:r>
      <w:r w:rsidRPr="008C3753">
        <w:rPr>
          <w:i/>
          <w:snapToGrid w:val="0"/>
          <w:lang w:eastAsia="zh-CN"/>
        </w:rPr>
        <w:t>multi-band</w:t>
      </w:r>
      <w:r>
        <w:rPr>
          <w:i/>
          <w:snapToGrid w:val="0"/>
          <w:lang w:eastAsia="zh-CN"/>
        </w:rPr>
        <w:t xml:space="preserve"> </w:t>
      </w:r>
      <w:r w:rsidRPr="008C3753">
        <w:rPr>
          <w:i/>
          <w:snapToGrid w:val="0"/>
          <w:lang w:eastAsia="zh-CN"/>
        </w:rPr>
        <w:t>connector</w:t>
      </w:r>
      <w:r w:rsidRPr="008C3753">
        <w:t>, the following steps shall apply:</w:t>
      </w:r>
    </w:p>
    <w:p w14:paraId="31BB52F2" w14:textId="77777777" w:rsidR="00C87888" w:rsidRPr="008C3753" w:rsidRDefault="00C87888" w:rsidP="00C87888">
      <w:pPr>
        <w:ind w:left="567" w:hanging="283"/>
      </w:pPr>
      <w:r>
        <w:t>5</w:t>
      </w:r>
      <w:r w:rsidRPr="008C3753">
        <w:t>)</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A69DD69" w14:textId="77777777" w:rsidR="00C87888" w:rsidRDefault="00C87888" w:rsidP="00C87888">
      <w:pPr>
        <w:pStyle w:val="Heading3"/>
      </w:pPr>
      <w:bookmarkStart w:id="1712" w:name="_Toc21100024"/>
      <w:bookmarkStart w:id="1713" w:name="_Toc29809822"/>
      <w:bookmarkStart w:id="1714" w:name="_Toc36645207"/>
      <w:bookmarkStart w:id="1715" w:name="_Toc37272261"/>
      <w:bookmarkStart w:id="1716" w:name="_Toc45884507"/>
      <w:bookmarkStart w:id="1717" w:name="_Toc53182530"/>
      <w:bookmarkStart w:id="1718" w:name="_Toc58860271"/>
      <w:bookmarkStart w:id="1719" w:name="_Toc58862775"/>
      <w:bookmarkStart w:id="1720" w:name="_Toc61182768"/>
      <w:bookmarkStart w:id="1721" w:name="_Toc73962955"/>
      <w:r w:rsidRPr="008C3753">
        <w:t>7.2.5</w:t>
      </w:r>
      <w:r w:rsidRPr="008C3753">
        <w:tab/>
        <w:t>Test requirements</w:t>
      </w:r>
      <w:bookmarkEnd w:id="1712"/>
      <w:bookmarkEnd w:id="1713"/>
      <w:bookmarkEnd w:id="1714"/>
      <w:bookmarkEnd w:id="1715"/>
      <w:bookmarkEnd w:id="1716"/>
      <w:bookmarkEnd w:id="1717"/>
      <w:bookmarkEnd w:id="1718"/>
      <w:bookmarkEnd w:id="1719"/>
      <w:bookmarkEnd w:id="1720"/>
      <w:bookmarkEnd w:id="1721"/>
    </w:p>
    <w:p w14:paraId="4A5FFAA2" w14:textId="77777777" w:rsidR="00C87888" w:rsidRPr="00E26D09" w:rsidRDefault="00C87888" w:rsidP="00C87888">
      <w:pPr>
        <w:pStyle w:val="Heading4"/>
      </w:pPr>
      <w:bookmarkStart w:id="1722" w:name="_Toc21127529"/>
      <w:bookmarkStart w:id="1723" w:name="_Toc29811738"/>
      <w:bookmarkStart w:id="1724" w:name="_Toc53185391"/>
      <w:bookmarkStart w:id="1725" w:name="_Toc53185767"/>
      <w:bookmarkStart w:id="1726" w:name="_Toc57820243"/>
      <w:bookmarkStart w:id="1727" w:name="_Toc57821170"/>
      <w:bookmarkStart w:id="1728" w:name="_Toc61183446"/>
      <w:bookmarkStart w:id="1729" w:name="_Toc61183840"/>
      <w:bookmarkStart w:id="1730" w:name="_Toc61184232"/>
      <w:bookmarkStart w:id="1731" w:name="_Toc61184624"/>
      <w:bookmarkStart w:id="1732" w:name="_Toc61185014"/>
      <w:bookmarkStart w:id="1733" w:name="_Toc73962956"/>
      <w:r w:rsidRPr="00E26D09">
        <w:t>7.2.</w:t>
      </w:r>
      <w:r>
        <w:t>5.1</w:t>
      </w:r>
      <w:r w:rsidRPr="00E26D09">
        <w:tab/>
      </w:r>
      <w:r>
        <w:t>Test</w:t>
      </w:r>
      <w:r w:rsidRPr="00E26D09">
        <w:t xml:space="preserve"> requirements for </w:t>
      </w:r>
      <w:r>
        <w:rPr>
          <w:i/>
        </w:rPr>
        <w:t>IAB-DU</w:t>
      </w:r>
      <w:bookmarkEnd w:id="1722"/>
      <w:bookmarkEnd w:id="1723"/>
      <w:bookmarkEnd w:id="1724"/>
      <w:bookmarkEnd w:id="1725"/>
      <w:bookmarkEnd w:id="1726"/>
      <w:bookmarkEnd w:id="1727"/>
      <w:bookmarkEnd w:id="1728"/>
      <w:bookmarkEnd w:id="1729"/>
      <w:bookmarkEnd w:id="1730"/>
      <w:bookmarkEnd w:id="1731"/>
      <w:bookmarkEnd w:id="1732"/>
      <w:bookmarkEnd w:id="1733"/>
    </w:p>
    <w:p w14:paraId="5F1EEB7F" w14:textId="77777777" w:rsidR="00C87888" w:rsidRPr="008C3753" w:rsidRDefault="00C87888" w:rsidP="00C87888">
      <w:r w:rsidRPr="008C3753">
        <w:t>The throughput shall be ≥ 95% of the maximum throughput of the reference measurement channel as specified in annex A.1</w:t>
      </w:r>
      <w:r w:rsidRPr="008C3753" w:rsidDel="00B462E4">
        <w:t xml:space="preserve"> </w:t>
      </w:r>
      <w:r w:rsidRPr="008C3753">
        <w:t>with parameters specified in table 7.2.5</w:t>
      </w:r>
      <w:r>
        <w:t>.1</w:t>
      </w:r>
      <w:r w:rsidRPr="008C3753">
        <w:t>-1</w:t>
      </w:r>
      <w:r w:rsidRPr="008C3753">
        <w:rPr>
          <w:lang w:eastAsia="zh-CN"/>
        </w:rPr>
        <w:t xml:space="preserve"> for Wide Area </w:t>
      </w:r>
      <w:r>
        <w:rPr>
          <w:lang w:eastAsia="zh-CN"/>
        </w:rPr>
        <w:t>IAB-DU</w:t>
      </w:r>
      <w:r w:rsidRPr="008C3753">
        <w:rPr>
          <w:lang w:eastAsia="zh-CN"/>
        </w:rPr>
        <w:t>, in table 7.2.5</w:t>
      </w:r>
      <w:r>
        <w:rPr>
          <w:lang w:eastAsia="zh-CN"/>
        </w:rPr>
        <w:t>.1</w:t>
      </w:r>
      <w:r w:rsidRPr="008C3753">
        <w:rPr>
          <w:lang w:eastAsia="zh-CN"/>
        </w:rPr>
        <w:t xml:space="preserve">-2 for Medium Range </w:t>
      </w:r>
      <w:r>
        <w:rPr>
          <w:lang w:eastAsia="zh-CN"/>
        </w:rPr>
        <w:t>IAB-DU</w:t>
      </w:r>
      <w:r w:rsidRPr="008C3753">
        <w:rPr>
          <w:rFonts w:cs="v5.0.0"/>
          <w:lang w:eastAsia="zh-CN"/>
        </w:rPr>
        <w:t xml:space="preserve"> and in table 7.2.5</w:t>
      </w:r>
      <w:r>
        <w:rPr>
          <w:rFonts w:cs="v5.0.0"/>
          <w:lang w:eastAsia="zh-CN"/>
        </w:rPr>
        <w:t>.1</w:t>
      </w:r>
      <w:r w:rsidRPr="008C3753">
        <w:rPr>
          <w:rFonts w:cs="v5.0.0"/>
          <w:lang w:eastAsia="zh-CN"/>
        </w:rPr>
        <w:t>-3 for Local Area</w:t>
      </w:r>
      <w:r>
        <w:rPr>
          <w:rFonts w:cs="v5.0.0"/>
          <w:lang w:eastAsia="zh-CN"/>
        </w:rPr>
        <w:t xml:space="preserve"> OAB-DU</w:t>
      </w:r>
      <w:r w:rsidRPr="008C3753">
        <w:t>.</w:t>
      </w:r>
    </w:p>
    <w:p w14:paraId="403D4E63" w14:textId="77777777" w:rsidR="00C87888" w:rsidRPr="008C3753" w:rsidRDefault="00C87888" w:rsidP="00C87888">
      <w:pPr>
        <w:pStyle w:val="TH"/>
      </w:pPr>
      <w:r w:rsidRPr="008C3753">
        <w:t>Table 7.2.5</w:t>
      </w:r>
      <w:r>
        <w:t>.1</w:t>
      </w:r>
      <w:r w:rsidRPr="008C3753">
        <w:t xml:space="preserve">-1: NR </w:t>
      </w:r>
      <w:r w:rsidRPr="008C3753">
        <w:rPr>
          <w:lang w:eastAsia="zh-CN"/>
        </w:rPr>
        <w:t xml:space="preserve">Wide Area </w:t>
      </w:r>
      <w:r>
        <w:t>IAB-DU</w:t>
      </w:r>
      <w:r w:rsidRPr="008C3753">
        <w:t xml:space="preserve"> reference sensitivity levels</w:t>
      </w:r>
      <w:r w:rsidRPr="0068009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87888" w:rsidRPr="008C3753" w14:paraId="15385C94" w14:textId="77777777" w:rsidTr="00DF3C12">
        <w:trPr>
          <w:trHeight w:val="279"/>
          <w:jc w:val="center"/>
        </w:trPr>
        <w:tc>
          <w:tcPr>
            <w:tcW w:w="1607" w:type="dxa"/>
            <w:tcBorders>
              <w:bottom w:val="nil"/>
            </w:tcBorders>
            <w:vAlign w:val="center"/>
          </w:tcPr>
          <w:p w14:paraId="0AF51159" w14:textId="77777777" w:rsidR="00C87888" w:rsidRPr="008C3753" w:rsidRDefault="00AF5CDD" w:rsidP="00DF3C12">
            <w:pPr>
              <w:pStyle w:val="TAH"/>
            </w:pPr>
            <w:r>
              <w:rPr>
                <w:rFonts w:cs="Arial"/>
                <w:i/>
              </w:rPr>
              <w:t>IAB-DU</w:t>
            </w:r>
            <w:r w:rsidR="00C87888" w:rsidRPr="008C3753">
              <w:rPr>
                <w:rFonts w:cs="Arial"/>
                <w:i/>
              </w:rPr>
              <w:t xml:space="preserve"> channel</w:t>
            </w:r>
          </w:p>
        </w:tc>
        <w:tc>
          <w:tcPr>
            <w:tcW w:w="1310" w:type="dxa"/>
            <w:tcBorders>
              <w:bottom w:val="nil"/>
            </w:tcBorders>
          </w:tcPr>
          <w:p w14:paraId="76A72D97" w14:textId="77777777" w:rsidR="00C87888" w:rsidRPr="008C3753" w:rsidRDefault="00C87888" w:rsidP="00DF3C12">
            <w:pPr>
              <w:pStyle w:val="TAH"/>
              <w:rPr>
                <w:lang w:eastAsia="zh-CN"/>
              </w:rPr>
            </w:pPr>
            <w:r w:rsidRPr="008C3753">
              <w:rPr>
                <w:rFonts w:cs="Arial"/>
              </w:rPr>
              <w:t>Sub-carrier</w:t>
            </w:r>
          </w:p>
        </w:tc>
        <w:tc>
          <w:tcPr>
            <w:tcW w:w="2143" w:type="dxa"/>
            <w:tcBorders>
              <w:bottom w:val="nil"/>
            </w:tcBorders>
          </w:tcPr>
          <w:p w14:paraId="068CE4C8" w14:textId="77777777" w:rsidR="00C87888" w:rsidRPr="008C3753" w:rsidRDefault="00C87888" w:rsidP="00DF3C12">
            <w:pPr>
              <w:pStyle w:val="TAH"/>
              <w:rPr>
                <w:lang w:eastAsia="zh-CN"/>
              </w:rPr>
            </w:pPr>
            <w:r w:rsidRPr="008C3753">
              <w:rPr>
                <w:rFonts w:cs="Arial"/>
              </w:rPr>
              <w:t>Reference</w:t>
            </w:r>
          </w:p>
        </w:tc>
        <w:tc>
          <w:tcPr>
            <w:tcW w:w="4571" w:type="dxa"/>
            <w:gridSpan w:val="3"/>
          </w:tcPr>
          <w:p w14:paraId="663187EC" w14:textId="77777777" w:rsidR="00C87888" w:rsidRPr="008C3753" w:rsidRDefault="00C87888" w:rsidP="00DF3C12">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87888" w:rsidRPr="008C3753" w14:paraId="6368186E" w14:textId="77777777" w:rsidTr="00DF3C12">
        <w:trPr>
          <w:trHeight w:val="279"/>
          <w:jc w:val="center"/>
        </w:trPr>
        <w:tc>
          <w:tcPr>
            <w:tcW w:w="1607" w:type="dxa"/>
            <w:tcBorders>
              <w:top w:val="nil"/>
              <w:bottom w:val="single" w:sz="4" w:space="0" w:color="auto"/>
            </w:tcBorders>
            <w:vAlign w:val="center"/>
          </w:tcPr>
          <w:p w14:paraId="2E444633" w14:textId="77777777" w:rsidR="00C87888" w:rsidRPr="008C3753" w:rsidRDefault="00C87888" w:rsidP="00DF3C12">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0C45E15B" w14:textId="77777777" w:rsidR="00C87888" w:rsidRPr="008C3753" w:rsidRDefault="00C87888" w:rsidP="00DF3C12">
            <w:pPr>
              <w:pStyle w:val="TAH"/>
              <w:rPr>
                <w:lang w:eastAsia="zh-CN"/>
              </w:rPr>
            </w:pPr>
            <w:r w:rsidRPr="008C3753">
              <w:rPr>
                <w:rFonts w:cs="Arial"/>
              </w:rPr>
              <w:t>spacing (kHz)</w:t>
            </w:r>
          </w:p>
        </w:tc>
        <w:tc>
          <w:tcPr>
            <w:tcW w:w="2143" w:type="dxa"/>
            <w:tcBorders>
              <w:top w:val="nil"/>
            </w:tcBorders>
          </w:tcPr>
          <w:p w14:paraId="6FE316D4" w14:textId="77777777" w:rsidR="00C87888" w:rsidRPr="008C3753" w:rsidRDefault="00C87888" w:rsidP="00DF3C12">
            <w:pPr>
              <w:pStyle w:val="TAH"/>
              <w:rPr>
                <w:lang w:eastAsia="zh-CN"/>
              </w:rPr>
            </w:pPr>
            <w:r w:rsidRPr="008C3753">
              <w:rPr>
                <w:rFonts w:cs="Arial"/>
              </w:rPr>
              <w:t>measurement channel</w:t>
            </w:r>
          </w:p>
        </w:tc>
        <w:tc>
          <w:tcPr>
            <w:tcW w:w="1418" w:type="dxa"/>
            <w:vAlign w:val="center"/>
          </w:tcPr>
          <w:p w14:paraId="75EFBAC0" w14:textId="77777777" w:rsidR="00C87888" w:rsidRPr="008C3753" w:rsidRDefault="00C87888" w:rsidP="00DF3C12">
            <w:pPr>
              <w:pStyle w:val="TAH"/>
              <w:rPr>
                <w:lang w:eastAsia="zh-CN"/>
              </w:rPr>
            </w:pPr>
            <w:r w:rsidRPr="008C3753">
              <w:rPr>
                <w:lang w:eastAsia="ja-JP"/>
              </w:rPr>
              <w:t>f ≤ 3.0 GHz</w:t>
            </w:r>
          </w:p>
        </w:tc>
        <w:tc>
          <w:tcPr>
            <w:tcW w:w="1418" w:type="dxa"/>
            <w:vAlign w:val="center"/>
          </w:tcPr>
          <w:p w14:paraId="08DC3BC8" w14:textId="77777777" w:rsidR="00C87888" w:rsidRPr="008C3753" w:rsidRDefault="00C87888" w:rsidP="00DF3C12">
            <w:pPr>
              <w:pStyle w:val="TAH"/>
              <w:rPr>
                <w:lang w:eastAsia="zh-CN"/>
              </w:rPr>
            </w:pPr>
            <w:r w:rsidRPr="008C3753">
              <w:rPr>
                <w:lang w:eastAsia="ja-JP"/>
              </w:rPr>
              <w:t>3.0 GHz &lt; f ≤ 4.2 GHz</w:t>
            </w:r>
          </w:p>
        </w:tc>
        <w:tc>
          <w:tcPr>
            <w:tcW w:w="1735" w:type="dxa"/>
            <w:vAlign w:val="center"/>
          </w:tcPr>
          <w:p w14:paraId="03EE2E05" w14:textId="77777777" w:rsidR="00C87888" w:rsidRPr="008C3753" w:rsidRDefault="00C87888" w:rsidP="00DF3C12">
            <w:pPr>
              <w:pStyle w:val="TAH"/>
              <w:rPr>
                <w:lang w:eastAsia="zh-CN"/>
              </w:rPr>
            </w:pPr>
            <w:r w:rsidRPr="008C3753">
              <w:rPr>
                <w:lang w:eastAsia="ja-JP"/>
              </w:rPr>
              <w:t>4.2 GHz &lt; f ≤ 6.0 GHz</w:t>
            </w:r>
          </w:p>
        </w:tc>
      </w:tr>
      <w:tr w:rsidR="00C87888" w:rsidRPr="008C3753" w14:paraId="55F2B9DC" w14:textId="77777777" w:rsidTr="00DF3C12">
        <w:trPr>
          <w:trHeight w:val="279"/>
          <w:jc w:val="center"/>
        </w:trPr>
        <w:tc>
          <w:tcPr>
            <w:tcW w:w="1607" w:type="dxa"/>
            <w:tcBorders>
              <w:bottom w:val="nil"/>
            </w:tcBorders>
            <w:vAlign w:val="center"/>
          </w:tcPr>
          <w:p w14:paraId="2B7E3105" w14:textId="77777777" w:rsidR="00C87888" w:rsidRPr="008C3753" w:rsidRDefault="00C87888" w:rsidP="00DF3C12">
            <w:pPr>
              <w:pStyle w:val="TAC"/>
              <w:rPr>
                <w:rFonts w:cs="Arial"/>
              </w:rPr>
            </w:pPr>
            <w:r w:rsidRPr="008C3753">
              <w:rPr>
                <w:rFonts w:cs="Arial"/>
              </w:rPr>
              <w:t>10, 15</w:t>
            </w:r>
          </w:p>
        </w:tc>
        <w:tc>
          <w:tcPr>
            <w:tcW w:w="1310" w:type="dxa"/>
            <w:tcBorders>
              <w:bottom w:val="nil"/>
            </w:tcBorders>
            <w:vAlign w:val="center"/>
          </w:tcPr>
          <w:p w14:paraId="232B465D" w14:textId="77777777" w:rsidR="00C87888" w:rsidRPr="008C3753" w:rsidRDefault="00C87888" w:rsidP="00DF3C12">
            <w:pPr>
              <w:pStyle w:val="TAC"/>
              <w:rPr>
                <w:rFonts w:cs="Arial"/>
                <w:lang w:eastAsia="zh-CN"/>
              </w:rPr>
            </w:pPr>
            <w:r w:rsidRPr="008C3753">
              <w:rPr>
                <w:rFonts w:cs="Arial"/>
                <w:lang w:eastAsia="zh-CN"/>
              </w:rPr>
              <w:t>15</w:t>
            </w:r>
          </w:p>
        </w:tc>
        <w:tc>
          <w:tcPr>
            <w:tcW w:w="2143" w:type="dxa"/>
            <w:vAlign w:val="center"/>
          </w:tcPr>
          <w:p w14:paraId="4E372471" w14:textId="77777777" w:rsidR="00C87888" w:rsidRPr="008C3753" w:rsidRDefault="00C87888" w:rsidP="00DF3C12">
            <w:pPr>
              <w:pStyle w:val="TAC"/>
              <w:rPr>
                <w:rFonts w:cs="Arial"/>
                <w:lang w:eastAsia="zh-CN"/>
              </w:rPr>
            </w:pPr>
            <w:r w:rsidRPr="008C3753">
              <w:rPr>
                <w:rFonts w:cs="Arial"/>
                <w:lang w:eastAsia="zh-CN"/>
              </w:rPr>
              <w:t>G-FR1-A1-1 (Note 1)</w:t>
            </w:r>
          </w:p>
        </w:tc>
        <w:tc>
          <w:tcPr>
            <w:tcW w:w="1418" w:type="dxa"/>
            <w:vAlign w:val="center"/>
          </w:tcPr>
          <w:p w14:paraId="347DE7E8" w14:textId="77777777" w:rsidR="00C87888" w:rsidRPr="008C3753" w:rsidRDefault="00C87888" w:rsidP="00DF3C12">
            <w:pPr>
              <w:pStyle w:val="TAC"/>
              <w:rPr>
                <w:rFonts w:cs="Arial"/>
                <w:lang w:eastAsia="zh-CN"/>
              </w:rPr>
            </w:pPr>
            <w:r w:rsidRPr="008C3753">
              <w:rPr>
                <w:rFonts w:cs="Arial"/>
                <w:lang w:eastAsia="zh-CN"/>
              </w:rPr>
              <w:t>-101</w:t>
            </w:r>
          </w:p>
        </w:tc>
        <w:tc>
          <w:tcPr>
            <w:tcW w:w="1418" w:type="dxa"/>
            <w:vAlign w:val="center"/>
          </w:tcPr>
          <w:p w14:paraId="5D36757D" w14:textId="77777777" w:rsidR="00C87888" w:rsidRPr="008C3753" w:rsidRDefault="00C87888" w:rsidP="00DF3C12">
            <w:pPr>
              <w:pStyle w:val="TAC"/>
              <w:rPr>
                <w:rFonts w:cs="Arial"/>
                <w:lang w:eastAsia="zh-CN"/>
              </w:rPr>
            </w:pPr>
            <w:r w:rsidRPr="008C3753">
              <w:rPr>
                <w:rFonts w:cs="Arial"/>
                <w:lang w:eastAsia="zh-CN"/>
              </w:rPr>
              <w:t>-100.7</w:t>
            </w:r>
          </w:p>
        </w:tc>
        <w:tc>
          <w:tcPr>
            <w:tcW w:w="1735" w:type="dxa"/>
            <w:vAlign w:val="center"/>
          </w:tcPr>
          <w:p w14:paraId="0D461DD2" w14:textId="77777777" w:rsidR="00C87888" w:rsidRPr="008C3753" w:rsidRDefault="00C87888" w:rsidP="00DF3C12">
            <w:pPr>
              <w:pStyle w:val="TAC"/>
              <w:rPr>
                <w:rFonts w:cs="Arial"/>
                <w:lang w:eastAsia="zh-CN"/>
              </w:rPr>
            </w:pPr>
            <w:r w:rsidRPr="008C3753">
              <w:rPr>
                <w:rFonts w:cs="Arial"/>
                <w:lang w:eastAsia="zh-CN"/>
              </w:rPr>
              <w:t>-100.5</w:t>
            </w:r>
          </w:p>
        </w:tc>
      </w:tr>
      <w:tr w:rsidR="00C87888" w:rsidRPr="008C3753" w14:paraId="02CB6C42" w14:textId="77777777" w:rsidTr="00DF3C12">
        <w:trPr>
          <w:trHeight w:val="279"/>
          <w:jc w:val="center"/>
        </w:trPr>
        <w:tc>
          <w:tcPr>
            <w:tcW w:w="1607" w:type="dxa"/>
            <w:tcBorders>
              <w:top w:val="nil"/>
            </w:tcBorders>
            <w:vAlign w:val="center"/>
          </w:tcPr>
          <w:p w14:paraId="5BD10C14" w14:textId="77777777" w:rsidR="00C87888" w:rsidRPr="008C3753" w:rsidRDefault="00C87888" w:rsidP="00DF3C12">
            <w:pPr>
              <w:pStyle w:val="TAC"/>
              <w:rPr>
                <w:rFonts w:cs="Arial"/>
              </w:rPr>
            </w:pPr>
          </w:p>
        </w:tc>
        <w:tc>
          <w:tcPr>
            <w:tcW w:w="1310" w:type="dxa"/>
            <w:tcBorders>
              <w:top w:val="nil"/>
            </w:tcBorders>
            <w:vAlign w:val="center"/>
          </w:tcPr>
          <w:p w14:paraId="7DC94F53" w14:textId="77777777" w:rsidR="00C87888" w:rsidRPr="008C3753" w:rsidRDefault="00C87888" w:rsidP="00DF3C12">
            <w:pPr>
              <w:pStyle w:val="TAC"/>
              <w:rPr>
                <w:rFonts w:cs="Arial"/>
                <w:lang w:eastAsia="zh-CN"/>
              </w:rPr>
            </w:pPr>
          </w:p>
        </w:tc>
        <w:tc>
          <w:tcPr>
            <w:tcW w:w="2143" w:type="dxa"/>
            <w:vAlign w:val="center"/>
          </w:tcPr>
          <w:p w14:paraId="2EF53138" w14:textId="77777777" w:rsidR="00C87888" w:rsidRPr="00680090" w:rsidRDefault="00C87888" w:rsidP="00DF3C12">
            <w:pPr>
              <w:pStyle w:val="TAC"/>
              <w:rPr>
                <w:rFonts w:cs="Arial"/>
                <w:highlight w:val="yellow"/>
                <w:lang w:eastAsia="zh-CN"/>
              </w:rPr>
            </w:pPr>
          </w:p>
        </w:tc>
        <w:tc>
          <w:tcPr>
            <w:tcW w:w="1418" w:type="dxa"/>
            <w:vAlign w:val="center"/>
          </w:tcPr>
          <w:p w14:paraId="0F6DF3CF" w14:textId="77777777" w:rsidR="00C87888" w:rsidRPr="00680090" w:rsidRDefault="00C87888" w:rsidP="00DF3C12">
            <w:pPr>
              <w:pStyle w:val="TAC"/>
              <w:rPr>
                <w:rFonts w:cs="Arial"/>
                <w:highlight w:val="yellow"/>
                <w:lang w:eastAsia="zh-CN"/>
              </w:rPr>
            </w:pPr>
          </w:p>
        </w:tc>
        <w:tc>
          <w:tcPr>
            <w:tcW w:w="1418" w:type="dxa"/>
            <w:vAlign w:val="center"/>
          </w:tcPr>
          <w:p w14:paraId="082F0419" w14:textId="77777777" w:rsidR="00C87888" w:rsidRPr="00680090" w:rsidRDefault="00C87888" w:rsidP="00DF3C12">
            <w:pPr>
              <w:pStyle w:val="TAC"/>
              <w:rPr>
                <w:rFonts w:cs="Arial"/>
                <w:highlight w:val="yellow"/>
                <w:lang w:eastAsia="zh-CN"/>
              </w:rPr>
            </w:pPr>
          </w:p>
        </w:tc>
        <w:tc>
          <w:tcPr>
            <w:tcW w:w="1735" w:type="dxa"/>
            <w:vAlign w:val="center"/>
          </w:tcPr>
          <w:p w14:paraId="0EBCF9E5" w14:textId="77777777" w:rsidR="00C87888" w:rsidRPr="00680090" w:rsidRDefault="00C87888" w:rsidP="00DF3C12">
            <w:pPr>
              <w:pStyle w:val="TAC"/>
              <w:rPr>
                <w:rFonts w:cs="Arial"/>
                <w:highlight w:val="yellow"/>
                <w:lang w:eastAsia="zh-CN"/>
              </w:rPr>
            </w:pPr>
          </w:p>
        </w:tc>
      </w:tr>
      <w:tr w:rsidR="00C87888" w:rsidRPr="008C3753" w14:paraId="0E994A7C" w14:textId="77777777" w:rsidTr="00DF3C12">
        <w:trPr>
          <w:trHeight w:val="279"/>
          <w:jc w:val="center"/>
        </w:trPr>
        <w:tc>
          <w:tcPr>
            <w:tcW w:w="1607" w:type="dxa"/>
            <w:vAlign w:val="center"/>
          </w:tcPr>
          <w:p w14:paraId="5104DDF1" w14:textId="77777777" w:rsidR="00C87888" w:rsidRPr="008C3753" w:rsidRDefault="00C87888" w:rsidP="00DF3C12">
            <w:pPr>
              <w:pStyle w:val="TAC"/>
              <w:rPr>
                <w:rFonts w:cs="Arial"/>
              </w:rPr>
            </w:pPr>
            <w:r w:rsidRPr="008C3753">
              <w:rPr>
                <w:rFonts w:cs="Arial"/>
              </w:rPr>
              <w:t>10, 15</w:t>
            </w:r>
          </w:p>
        </w:tc>
        <w:tc>
          <w:tcPr>
            <w:tcW w:w="1310" w:type="dxa"/>
            <w:vAlign w:val="center"/>
          </w:tcPr>
          <w:p w14:paraId="42C348B6" w14:textId="77777777" w:rsidR="00C87888" w:rsidRPr="008C3753" w:rsidRDefault="00C87888" w:rsidP="00DF3C12">
            <w:pPr>
              <w:pStyle w:val="TAC"/>
              <w:rPr>
                <w:rFonts w:cs="Arial"/>
                <w:lang w:eastAsia="zh-CN"/>
              </w:rPr>
            </w:pPr>
            <w:r w:rsidRPr="008C3753">
              <w:rPr>
                <w:rFonts w:cs="Arial"/>
                <w:lang w:eastAsia="zh-CN"/>
              </w:rPr>
              <w:t>30</w:t>
            </w:r>
          </w:p>
        </w:tc>
        <w:tc>
          <w:tcPr>
            <w:tcW w:w="2143" w:type="dxa"/>
            <w:vAlign w:val="center"/>
          </w:tcPr>
          <w:p w14:paraId="58C936A6" w14:textId="77777777" w:rsidR="00C87888" w:rsidRPr="008C3753" w:rsidRDefault="00C87888" w:rsidP="00DF3C12">
            <w:pPr>
              <w:pStyle w:val="TAC"/>
              <w:rPr>
                <w:rFonts w:cs="Arial"/>
                <w:lang w:val="fr-FR" w:eastAsia="zh-CN"/>
              </w:rPr>
            </w:pPr>
            <w:r w:rsidRPr="008C3753">
              <w:rPr>
                <w:rFonts w:cs="Arial"/>
                <w:lang w:eastAsia="zh-CN"/>
              </w:rPr>
              <w:t>G-FR1-A1-2 (Note 1)</w:t>
            </w:r>
          </w:p>
        </w:tc>
        <w:tc>
          <w:tcPr>
            <w:tcW w:w="1418" w:type="dxa"/>
            <w:vAlign w:val="center"/>
          </w:tcPr>
          <w:p w14:paraId="3A42518D" w14:textId="77777777" w:rsidR="00C87888" w:rsidRPr="008C3753" w:rsidRDefault="00C87888" w:rsidP="00DF3C12">
            <w:pPr>
              <w:pStyle w:val="TAC"/>
              <w:rPr>
                <w:rFonts w:cs="Arial"/>
                <w:lang w:val="fr-FR" w:eastAsia="zh-CN"/>
              </w:rPr>
            </w:pPr>
            <w:r w:rsidRPr="008C3753">
              <w:rPr>
                <w:rFonts w:cs="Arial"/>
                <w:lang w:eastAsia="zh-CN"/>
              </w:rPr>
              <w:t>-101.1</w:t>
            </w:r>
          </w:p>
        </w:tc>
        <w:tc>
          <w:tcPr>
            <w:tcW w:w="1418" w:type="dxa"/>
            <w:vAlign w:val="center"/>
          </w:tcPr>
          <w:p w14:paraId="1D3F607F" w14:textId="77777777" w:rsidR="00C87888" w:rsidRPr="008C3753" w:rsidRDefault="00C87888" w:rsidP="00DF3C12">
            <w:pPr>
              <w:pStyle w:val="TAC"/>
              <w:rPr>
                <w:rFonts w:cs="Arial"/>
                <w:lang w:val="fr-FR" w:eastAsia="zh-CN"/>
              </w:rPr>
            </w:pPr>
            <w:r w:rsidRPr="008C3753">
              <w:rPr>
                <w:rFonts w:cs="Arial"/>
                <w:lang w:eastAsia="zh-CN"/>
              </w:rPr>
              <w:t>-100.8</w:t>
            </w:r>
          </w:p>
        </w:tc>
        <w:tc>
          <w:tcPr>
            <w:tcW w:w="1735" w:type="dxa"/>
            <w:vAlign w:val="center"/>
          </w:tcPr>
          <w:p w14:paraId="2365AC8C" w14:textId="77777777" w:rsidR="00C87888" w:rsidRPr="008C3753" w:rsidRDefault="00C87888" w:rsidP="00DF3C12">
            <w:pPr>
              <w:pStyle w:val="TAC"/>
              <w:rPr>
                <w:rFonts w:cs="Arial"/>
                <w:lang w:val="fr-FR" w:eastAsia="zh-CN"/>
              </w:rPr>
            </w:pPr>
            <w:r w:rsidRPr="008C3753">
              <w:rPr>
                <w:rFonts w:cs="Arial"/>
                <w:lang w:eastAsia="zh-CN"/>
              </w:rPr>
              <w:t>-100.6</w:t>
            </w:r>
          </w:p>
        </w:tc>
      </w:tr>
      <w:tr w:rsidR="00C87888" w:rsidRPr="008C3753" w14:paraId="0E2248AE" w14:textId="77777777" w:rsidTr="00DF3C12">
        <w:trPr>
          <w:trHeight w:val="279"/>
          <w:jc w:val="center"/>
        </w:trPr>
        <w:tc>
          <w:tcPr>
            <w:tcW w:w="1607" w:type="dxa"/>
            <w:tcBorders>
              <w:bottom w:val="single" w:sz="4" w:space="0" w:color="auto"/>
            </w:tcBorders>
            <w:vAlign w:val="center"/>
          </w:tcPr>
          <w:p w14:paraId="29CB1F6F" w14:textId="77777777" w:rsidR="00C87888" w:rsidRPr="008C3753" w:rsidRDefault="00C87888" w:rsidP="00DF3C12">
            <w:pPr>
              <w:pStyle w:val="TAC"/>
              <w:rPr>
                <w:rFonts w:cs="Arial"/>
              </w:rPr>
            </w:pPr>
            <w:r w:rsidRPr="008C3753">
              <w:rPr>
                <w:rFonts w:cs="Arial"/>
              </w:rPr>
              <w:t>10, 15</w:t>
            </w:r>
          </w:p>
        </w:tc>
        <w:tc>
          <w:tcPr>
            <w:tcW w:w="1310" w:type="dxa"/>
            <w:tcBorders>
              <w:bottom w:val="single" w:sz="4" w:space="0" w:color="auto"/>
            </w:tcBorders>
            <w:vAlign w:val="center"/>
          </w:tcPr>
          <w:p w14:paraId="7081BB7D" w14:textId="77777777" w:rsidR="00C87888" w:rsidRPr="008C3753" w:rsidRDefault="00C87888" w:rsidP="00DF3C12">
            <w:pPr>
              <w:pStyle w:val="TAC"/>
              <w:rPr>
                <w:rFonts w:cs="Arial"/>
                <w:lang w:eastAsia="zh-CN"/>
              </w:rPr>
            </w:pPr>
            <w:r w:rsidRPr="008C3753">
              <w:rPr>
                <w:rFonts w:cs="Arial"/>
                <w:lang w:eastAsia="zh-CN"/>
              </w:rPr>
              <w:t>60</w:t>
            </w:r>
          </w:p>
        </w:tc>
        <w:tc>
          <w:tcPr>
            <w:tcW w:w="2143" w:type="dxa"/>
            <w:vAlign w:val="center"/>
          </w:tcPr>
          <w:p w14:paraId="3C02A644" w14:textId="77777777" w:rsidR="00C87888" w:rsidRPr="008C3753" w:rsidRDefault="00C87888" w:rsidP="00DF3C12">
            <w:pPr>
              <w:pStyle w:val="TAC"/>
              <w:rPr>
                <w:rFonts w:cs="Arial"/>
                <w:lang w:eastAsia="zh-CN"/>
              </w:rPr>
            </w:pPr>
            <w:r w:rsidRPr="008C3753">
              <w:rPr>
                <w:rFonts w:cs="Arial"/>
                <w:lang w:eastAsia="zh-CN"/>
              </w:rPr>
              <w:t>G-FR1-A1-3 (Note 1)</w:t>
            </w:r>
          </w:p>
        </w:tc>
        <w:tc>
          <w:tcPr>
            <w:tcW w:w="1418" w:type="dxa"/>
            <w:vAlign w:val="center"/>
          </w:tcPr>
          <w:p w14:paraId="4CB16248" w14:textId="77777777" w:rsidR="00C87888" w:rsidRPr="008C3753" w:rsidRDefault="00C87888" w:rsidP="00DF3C12">
            <w:pPr>
              <w:pStyle w:val="TAC"/>
              <w:rPr>
                <w:rFonts w:cs="Arial"/>
                <w:lang w:eastAsia="zh-CN"/>
              </w:rPr>
            </w:pPr>
            <w:r w:rsidRPr="008C3753">
              <w:rPr>
                <w:rFonts w:cs="Arial"/>
                <w:lang w:eastAsia="zh-CN"/>
              </w:rPr>
              <w:t>-98.2</w:t>
            </w:r>
          </w:p>
        </w:tc>
        <w:tc>
          <w:tcPr>
            <w:tcW w:w="1418" w:type="dxa"/>
            <w:vAlign w:val="center"/>
          </w:tcPr>
          <w:p w14:paraId="4C144D5B" w14:textId="77777777" w:rsidR="00C87888" w:rsidRPr="008C3753" w:rsidRDefault="00C87888" w:rsidP="00DF3C12">
            <w:pPr>
              <w:pStyle w:val="TAC"/>
              <w:rPr>
                <w:rFonts w:cs="Arial"/>
                <w:lang w:eastAsia="zh-CN"/>
              </w:rPr>
            </w:pPr>
            <w:r w:rsidRPr="008C3753">
              <w:rPr>
                <w:rFonts w:cs="Arial"/>
                <w:lang w:eastAsia="zh-CN"/>
              </w:rPr>
              <w:t>-97.9</w:t>
            </w:r>
          </w:p>
        </w:tc>
        <w:tc>
          <w:tcPr>
            <w:tcW w:w="1735" w:type="dxa"/>
            <w:vAlign w:val="center"/>
          </w:tcPr>
          <w:p w14:paraId="41E876CC" w14:textId="77777777" w:rsidR="00C87888" w:rsidRPr="008C3753" w:rsidRDefault="00C87888" w:rsidP="00DF3C12">
            <w:pPr>
              <w:pStyle w:val="TAC"/>
              <w:rPr>
                <w:rFonts w:cs="Arial"/>
                <w:lang w:eastAsia="zh-CN"/>
              </w:rPr>
            </w:pPr>
            <w:r w:rsidRPr="008C3753">
              <w:rPr>
                <w:rFonts w:cs="Arial"/>
                <w:lang w:eastAsia="zh-CN"/>
              </w:rPr>
              <w:t>-97.7</w:t>
            </w:r>
          </w:p>
        </w:tc>
      </w:tr>
      <w:tr w:rsidR="00C87888" w:rsidRPr="008C3753" w14:paraId="0007BFA7" w14:textId="77777777" w:rsidTr="00DF3C12">
        <w:trPr>
          <w:trHeight w:val="279"/>
          <w:jc w:val="center"/>
        </w:trPr>
        <w:tc>
          <w:tcPr>
            <w:tcW w:w="1607" w:type="dxa"/>
            <w:tcBorders>
              <w:bottom w:val="nil"/>
            </w:tcBorders>
            <w:vAlign w:val="center"/>
          </w:tcPr>
          <w:p w14:paraId="544AE326" w14:textId="77777777" w:rsidR="00C87888" w:rsidRPr="008C3753" w:rsidRDefault="00C87888" w:rsidP="00DF3C12">
            <w:pPr>
              <w:pStyle w:val="TAC"/>
              <w:rPr>
                <w:rFonts w:cs="Arial"/>
              </w:rPr>
            </w:pPr>
            <w:r w:rsidRPr="008C3753">
              <w:rPr>
                <w:rFonts w:cs="Arial"/>
              </w:rPr>
              <w:t>20, 25, 30, 40,</w:t>
            </w:r>
          </w:p>
        </w:tc>
        <w:tc>
          <w:tcPr>
            <w:tcW w:w="1310" w:type="dxa"/>
            <w:tcBorders>
              <w:bottom w:val="nil"/>
            </w:tcBorders>
            <w:vAlign w:val="center"/>
          </w:tcPr>
          <w:p w14:paraId="57F8FB86" w14:textId="77777777" w:rsidR="00C87888" w:rsidRPr="008C3753" w:rsidRDefault="00C87888" w:rsidP="00DF3C12">
            <w:pPr>
              <w:pStyle w:val="TAC"/>
              <w:rPr>
                <w:rFonts w:cs="Arial"/>
                <w:lang w:eastAsia="zh-CN"/>
              </w:rPr>
            </w:pPr>
            <w:r w:rsidRPr="008C3753">
              <w:rPr>
                <w:rFonts w:cs="Arial"/>
                <w:lang w:eastAsia="zh-CN"/>
              </w:rPr>
              <w:t>15</w:t>
            </w:r>
          </w:p>
        </w:tc>
        <w:tc>
          <w:tcPr>
            <w:tcW w:w="2143" w:type="dxa"/>
            <w:vAlign w:val="center"/>
          </w:tcPr>
          <w:p w14:paraId="05D631E7" w14:textId="77777777" w:rsidR="00C87888" w:rsidRPr="008C3753" w:rsidRDefault="00C87888" w:rsidP="00DF3C12">
            <w:pPr>
              <w:pStyle w:val="TAC"/>
              <w:rPr>
                <w:rFonts w:cs="Arial"/>
                <w:lang w:eastAsia="zh-CN"/>
              </w:rPr>
            </w:pPr>
            <w:r w:rsidRPr="008C3753">
              <w:rPr>
                <w:rFonts w:cs="Arial"/>
                <w:lang w:eastAsia="zh-CN"/>
              </w:rPr>
              <w:t>G-FR1-A1-4 (Note 1)</w:t>
            </w:r>
          </w:p>
        </w:tc>
        <w:tc>
          <w:tcPr>
            <w:tcW w:w="1418" w:type="dxa"/>
            <w:vAlign w:val="center"/>
          </w:tcPr>
          <w:p w14:paraId="054525D1" w14:textId="77777777" w:rsidR="00C87888" w:rsidRPr="008C3753" w:rsidRDefault="00C87888" w:rsidP="00DF3C12">
            <w:pPr>
              <w:pStyle w:val="TAC"/>
              <w:rPr>
                <w:rFonts w:cs="Arial"/>
                <w:lang w:eastAsia="zh-CN"/>
              </w:rPr>
            </w:pPr>
            <w:r w:rsidRPr="008C3753">
              <w:rPr>
                <w:rFonts w:cs="Arial"/>
                <w:lang w:eastAsia="zh-CN"/>
              </w:rPr>
              <w:t>-94.6</w:t>
            </w:r>
          </w:p>
        </w:tc>
        <w:tc>
          <w:tcPr>
            <w:tcW w:w="1418" w:type="dxa"/>
            <w:vAlign w:val="center"/>
          </w:tcPr>
          <w:p w14:paraId="48C86D8F" w14:textId="77777777" w:rsidR="00C87888" w:rsidRPr="008C3753" w:rsidRDefault="00C87888" w:rsidP="00DF3C12">
            <w:pPr>
              <w:pStyle w:val="TAC"/>
              <w:rPr>
                <w:rFonts w:cs="Arial"/>
                <w:lang w:eastAsia="zh-CN"/>
              </w:rPr>
            </w:pPr>
            <w:r w:rsidRPr="008C3753">
              <w:rPr>
                <w:rFonts w:cs="Arial"/>
                <w:lang w:eastAsia="zh-CN"/>
              </w:rPr>
              <w:t>-94.3</w:t>
            </w:r>
          </w:p>
        </w:tc>
        <w:tc>
          <w:tcPr>
            <w:tcW w:w="1735" w:type="dxa"/>
            <w:vAlign w:val="center"/>
          </w:tcPr>
          <w:p w14:paraId="4C1FEE5A" w14:textId="77777777" w:rsidR="00C87888" w:rsidRPr="008C3753" w:rsidRDefault="00C87888" w:rsidP="00DF3C12">
            <w:pPr>
              <w:pStyle w:val="TAC"/>
              <w:rPr>
                <w:rFonts w:cs="Arial"/>
                <w:lang w:eastAsia="zh-CN"/>
              </w:rPr>
            </w:pPr>
            <w:r w:rsidRPr="008C3753">
              <w:rPr>
                <w:rFonts w:cs="Arial"/>
                <w:lang w:eastAsia="zh-CN"/>
              </w:rPr>
              <w:t>-94.1</w:t>
            </w:r>
          </w:p>
        </w:tc>
      </w:tr>
      <w:tr w:rsidR="00C87888" w:rsidRPr="008C3753" w14:paraId="40032A07" w14:textId="77777777" w:rsidTr="00DF3C12">
        <w:trPr>
          <w:trHeight w:val="279"/>
          <w:jc w:val="center"/>
        </w:trPr>
        <w:tc>
          <w:tcPr>
            <w:tcW w:w="1607" w:type="dxa"/>
            <w:tcBorders>
              <w:top w:val="nil"/>
            </w:tcBorders>
            <w:vAlign w:val="center"/>
          </w:tcPr>
          <w:p w14:paraId="44500BAF" w14:textId="77777777" w:rsidR="00C87888" w:rsidRPr="008C3753" w:rsidRDefault="00C87888" w:rsidP="00DF3C12">
            <w:pPr>
              <w:pStyle w:val="TAC"/>
              <w:rPr>
                <w:rFonts w:cs="Arial"/>
              </w:rPr>
            </w:pPr>
            <w:r w:rsidRPr="008C3753">
              <w:rPr>
                <w:rFonts w:cs="Arial"/>
              </w:rPr>
              <w:t>50</w:t>
            </w:r>
          </w:p>
        </w:tc>
        <w:tc>
          <w:tcPr>
            <w:tcW w:w="1310" w:type="dxa"/>
            <w:tcBorders>
              <w:top w:val="nil"/>
            </w:tcBorders>
            <w:vAlign w:val="center"/>
          </w:tcPr>
          <w:p w14:paraId="4DDD243F" w14:textId="77777777" w:rsidR="00C87888" w:rsidRPr="008C3753" w:rsidRDefault="00C87888" w:rsidP="00DF3C12">
            <w:pPr>
              <w:pStyle w:val="TAC"/>
              <w:rPr>
                <w:rFonts w:cs="Arial"/>
                <w:lang w:eastAsia="zh-CN"/>
              </w:rPr>
            </w:pPr>
          </w:p>
        </w:tc>
        <w:tc>
          <w:tcPr>
            <w:tcW w:w="2143" w:type="dxa"/>
            <w:vAlign w:val="center"/>
          </w:tcPr>
          <w:p w14:paraId="37C46D0A" w14:textId="77777777" w:rsidR="00C87888" w:rsidRPr="00680090" w:rsidRDefault="00C87888" w:rsidP="00DF3C12">
            <w:pPr>
              <w:pStyle w:val="TAC"/>
              <w:rPr>
                <w:rFonts w:cs="Arial"/>
                <w:highlight w:val="yellow"/>
                <w:lang w:eastAsia="zh-CN"/>
              </w:rPr>
            </w:pPr>
          </w:p>
        </w:tc>
        <w:tc>
          <w:tcPr>
            <w:tcW w:w="1418" w:type="dxa"/>
            <w:vAlign w:val="center"/>
          </w:tcPr>
          <w:p w14:paraId="0597DE8B" w14:textId="77777777" w:rsidR="00C87888" w:rsidRPr="00680090" w:rsidRDefault="00C87888" w:rsidP="00DF3C12">
            <w:pPr>
              <w:pStyle w:val="TAC"/>
              <w:rPr>
                <w:rFonts w:cs="Arial"/>
                <w:highlight w:val="yellow"/>
                <w:lang w:eastAsia="zh-CN"/>
              </w:rPr>
            </w:pPr>
          </w:p>
        </w:tc>
        <w:tc>
          <w:tcPr>
            <w:tcW w:w="1418" w:type="dxa"/>
            <w:vAlign w:val="center"/>
          </w:tcPr>
          <w:p w14:paraId="2E414008" w14:textId="77777777" w:rsidR="00C87888" w:rsidRPr="00680090" w:rsidRDefault="00C87888" w:rsidP="00DF3C12">
            <w:pPr>
              <w:pStyle w:val="TAC"/>
              <w:rPr>
                <w:rFonts w:cs="Arial"/>
                <w:highlight w:val="yellow"/>
                <w:lang w:eastAsia="zh-CN"/>
              </w:rPr>
            </w:pPr>
          </w:p>
        </w:tc>
        <w:tc>
          <w:tcPr>
            <w:tcW w:w="1735" w:type="dxa"/>
            <w:vAlign w:val="center"/>
          </w:tcPr>
          <w:p w14:paraId="18423BF7" w14:textId="77777777" w:rsidR="00C87888" w:rsidRPr="00680090" w:rsidRDefault="00C87888" w:rsidP="00DF3C12">
            <w:pPr>
              <w:pStyle w:val="TAC"/>
              <w:rPr>
                <w:rFonts w:cs="Arial"/>
                <w:highlight w:val="yellow"/>
                <w:lang w:eastAsia="zh-CN"/>
              </w:rPr>
            </w:pPr>
          </w:p>
        </w:tc>
      </w:tr>
      <w:tr w:rsidR="00C87888" w:rsidRPr="008C3753" w14:paraId="21E86E09" w14:textId="77777777" w:rsidTr="00DF3C12">
        <w:trPr>
          <w:trHeight w:val="279"/>
          <w:jc w:val="center"/>
        </w:trPr>
        <w:tc>
          <w:tcPr>
            <w:tcW w:w="1607" w:type="dxa"/>
            <w:vAlign w:val="center"/>
          </w:tcPr>
          <w:p w14:paraId="54702A54" w14:textId="77777777" w:rsidR="00C87888" w:rsidRPr="008C3753" w:rsidRDefault="00C87888" w:rsidP="00DF3C12">
            <w:pPr>
              <w:pStyle w:val="TAC"/>
              <w:rPr>
                <w:rFonts w:cs="Arial"/>
              </w:rPr>
            </w:pPr>
            <w:r w:rsidRPr="008C3753">
              <w:rPr>
                <w:rFonts w:cs="Arial"/>
              </w:rPr>
              <w:t xml:space="preserve">20, 25, 30, 40, 50, 60, 70, 80, 90, 100 </w:t>
            </w:r>
          </w:p>
        </w:tc>
        <w:tc>
          <w:tcPr>
            <w:tcW w:w="1310" w:type="dxa"/>
            <w:vAlign w:val="center"/>
          </w:tcPr>
          <w:p w14:paraId="6E14C5E9" w14:textId="77777777" w:rsidR="00C87888" w:rsidRPr="008C3753" w:rsidRDefault="00C87888" w:rsidP="00DF3C12">
            <w:pPr>
              <w:pStyle w:val="TAC"/>
              <w:rPr>
                <w:rFonts w:cs="Arial"/>
                <w:lang w:eastAsia="zh-CN"/>
              </w:rPr>
            </w:pPr>
            <w:r w:rsidRPr="008C3753">
              <w:rPr>
                <w:rFonts w:cs="Arial"/>
                <w:lang w:eastAsia="zh-CN"/>
              </w:rPr>
              <w:t>30</w:t>
            </w:r>
          </w:p>
        </w:tc>
        <w:tc>
          <w:tcPr>
            <w:tcW w:w="2143" w:type="dxa"/>
            <w:vAlign w:val="center"/>
          </w:tcPr>
          <w:p w14:paraId="2DF95CFA" w14:textId="77777777" w:rsidR="00C87888" w:rsidRPr="008C3753" w:rsidRDefault="00C87888" w:rsidP="00DF3C12">
            <w:pPr>
              <w:pStyle w:val="TAC"/>
              <w:rPr>
                <w:rFonts w:cs="Arial"/>
                <w:lang w:eastAsia="zh-CN"/>
              </w:rPr>
            </w:pPr>
            <w:r w:rsidRPr="008C3753">
              <w:rPr>
                <w:rFonts w:cs="Arial"/>
                <w:lang w:eastAsia="zh-CN"/>
              </w:rPr>
              <w:t>G-FR1-A1-5 (Note 1)</w:t>
            </w:r>
          </w:p>
        </w:tc>
        <w:tc>
          <w:tcPr>
            <w:tcW w:w="1418" w:type="dxa"/>
            <w:vAlign w:val="center"/>
          </w:tcPr>
          <w:p w14:paraId="5270BADC" w14:textId="77777777" w:rsidR="00C87888" w:rsidRPr="008C3753" w:rsidRDefault="00C87888" w:rsidP="00DF3C12">
            <w:pPr>
              <w:pStyle w:val="TAC"/>
              <w:rPr>
                <w:rFonts w:cs="Arial"/>
                <w:lang w:eastAsia="zh-CN"/>
              </w:rPr>
            </w:pPr>
            <w:r w:rsidRPr="008C3753">
              <w:rPr>
                <w:rFonts w:cs="Arial"/>
                <w:lang w:eastAsia="zh-CN"/>
              </w:rPr>
              <w:t>-94.9</w:t>
            </w:r>
          </w:p>
        </w:tc>
        <w:tc>
          <w:tcPr>
            <w:tcW w:w="1418" w:type="dxa"/>
            <w:vAlign w:val="center"/>
          </w:tcPr>
          <w:p w14:paraId="49BD742C" w14:textId="77777777" w:rsidR="00C87888" w:rsidRPr="008C3753" w:rsidRDefault="00C87888" w:rsidP="00DF3C12">
            <w:pPr>
              <w:pStyle w:val="TAC"/>
              <w:rPr>
                <w:rFonts w:cs="Arial"/>
                <w:lang w:eastAsia="zh-CN"/>
              </w:rPr>
            </w:pPr>
            <w:r w:rsidRPr="008C3753">
              <w:rPr>
                <w:rFonts w:cs="Arial"/>
                <w:lang w:eastAsia="zh-CN"/>
              </w:rPr>
              <w:t>-94.6</w:t>
            </w:r>
          </w:p>
        </w:tc>
        <w:tc>
          <w:tcPr>
            <w:tcW w:w="1735" w:type="dxa"/>
            <w:vAlign w:val="center"/>
          </w:tcPr>
          <w:p w14:paraId="041E8531" w14:textId="77777777" w:rsidR="00C87888" w:rsidRPr="008C3753" w:rsidRDefault="00C87888" w:rsidP="00DF3C12">
            <w:pPr>
              <w:pStyle w:val="TAC"/>
              <w:rPr>
                <w:rFonts w:cs="Arial"/>
                <w:lang w:eastAsia="zh-CN"/>
              </w:rPr>
            </w:pPr>
            <w:r w:rsidRPr="008C3753">
              <w:rPr>
                <w:rFonts w:cs="Arial"/>
                <w:lang w:eastAsia="zh-CN"/>
              </w:rPr>
              <w:t>-94.4</w:t>
            </w:r>
          </w:p>
        </w:tc>
      </w:tr>
      <w:tr w:rsidR="00C87888" w:rsidRPr="008C3753" w14:paraId="404B4186" w14:textId="77777777" w:rsidTr="00DF3C12">
        <w:trPr>
          <w:trHeight w:val="279"/>
          <w:jc w:val="center"/>
        </w:trPr>
        <w:tc>
          <w:tcPr>
            <w:tcW w:w="1607" w:type="dxa"/>
            <w:vAlign w:val="center"/>
          </w:tcPr>
          <w:p w14:paraId="6CD222D0" w14:textId="77777777" w:rsidR="00C87888" w:rsidRPr="008C3753" w:rsidRDefault="00C87888" w:rsidP="00DF3C12">
            <w:pPr>
              <w:pStyle w:val="TAC"/>
              <w:rPr>
                <w:rFonts w:cs="Arial"/>
              </w:rPr>
            </w:pPr>
            <w:r w:rsidRPr="008C3753">
              <w:rPr>
                <w:rFonts w:cs="Arial"/>
              </w:rPr>
              <w:t>20, 25, 30, 40, 50, 60, 70, 80, 90, 100</w:t>
            </w:r>
          </w:p>
        </w:tc>
        <w:tc>
          <w:tcPr>
            <w:tcW w:w="1310" w:type="dxa"/>
            <w:vAlign w:val="center"/>
          </w:tcPr>
          <w:p w14:paraId="548E73B5" w14:textId="77777777" w:rsidR="00C87888" w:rsidRPr="008C3753" w:rsidRDefault="00C87888" w:rsidP="00DF3C12">
            <w:pPr>
              <w:pStyle w:val="TAC"/>
              <w:rPr>
                <w:rFonts w:cs="Arial"/>
                <w:lang w:eastAsia="zh-CN"/>
              </w:rPr>
            </w:pPr>
            <w:r w:rsidRPr="008C3753">
              <w:rPr>
                <w:rFonts w:cs="Arial"/>
                <w:lang w:eastAsia="zh-CN"/>
              </w:rPr>
              <w:t>60</w:t>
            </w:r>
          </w:p>
        </w:tc>
        <w:tc>
          <w:tcPr>
            <w:tcW w:w="2143" w:type="dxa"/>
            <w:vAlign w:val="center"/>
          </w:tcPr>
          <w:p w14:paraId="77F9C130" w14:textId="77777777" w:rsidR="00C87888" w:rsidRPr="008C3753" w:rsidRDefault="00C87888" w:rsidP="00DF3C12">
            <w:pPr>
              <w:pStyle w:val="TAC"/>
              <w:rPr>
                <w:rFonts w:cs="Arial"/>
                <w:lang w:eastAsia="zh-CN"/>
              </w:rPr>
            </w:pPr>
            <w:r w:rsidRPr="008C3753">
              <w:rPr>
                <w:rFonts w:cs="Arial"/>
                <w:lang w:eastAsia="zh-CN"/>
              </w:rPr>
              <w:t>G-FR1-A1-6 (Note 1)</w:t>
            </w:r>
          </w:p>
        </w:tc>
        <w:tc>
          <w:tcPr>
            <w:tcW w:w="1418" w:type="dxa"/>
            <w:vAlign w:val="center"/>
          </w:tcPr>
          <w:p w14:paraId="437557DB" w14:textId="77777777" w:rsidR="00C87888" w:rsidRPr="008C3753" w:rsidRDefault="00C87888" w:rsidP="00DF3C12">
            <w:pPr>
              <w:pStyle w:val="TAC"/>
              <w:rPr>
                <w:rFonts w:cs="Arial"/>
                <w:lang w:eastAsia="zh-CN"/>
              </w:rPr>
            </w:pPr>
            <w:r w:rsidRPr="008C3753">
              <w:rPr>
                <w:rFonts w:cs="Arial"/>
                <w:lang w:eastAsia="zh-CN"/>
              </w:rPr>
              <w:t>-95</w:t>
            </w:r>
          </w:p>
        </w:tc>
        <w:tc>
          <w:tcPr>
            <w:tcW w:w="1418" w:type="dxa"/>
            <w:vAlign w:val="center"/>
          </w:tcPr>
          <w:p w14:paraId="07B84B7F" w14:textId="77777777" w:rsidR="00C87888" w:rsidRPr="008C3753" w:rsidRDefault="00C87888" w:rsidP="00DF3C12">
            <w:pPr>
              <w:pStyle w:val="TAC"/>
              <w:rPr>
                <w:rFonts w:cs="Arial"/>
                <w:lang w:eastAsia="zh-CN"/>
              </w:rPr>
            </w:pPr>
            <w:r w:rsidRPr="008C3753">
              <w:rPr>
                <w:rFonts w:cs="Arial"/>
                <w:lang w:eastAsia="zh-CN"/>
              </w:rPr>
              <w:t>-94.7</w:t>
            </w:r>
          </w:p>
        </w:tc>
        <w:tc>
          <w:tcPr>
            <w:tcW w:w="1735" w:type="dxa"/>
            <w:vAlign w:val="center"/>
          </w:tcPr>
          <w:p w14:paraId="4434FFEF" w14:textId="77777777" w:rsidR="00C87888" w:rsidRPr="008C3753" w:rsidRDefault="00C87888" w:rsidP="00DF3C12">
            <w:pPr>
              <w:pStyle w:val="TAC"/>
              <w:rPr>
                <w:rFonts w:cs="Arial"/>
                <w:lang w:eastAsia="zh-CN"/>
              </w:rPr>
            </w:pPr>
            <w:r w:rsidRPr="008C3753">
              <w:rPr>
                <w:rFonts w:cs="Arial"/>
                <w:lang w:eastAsia="zh-CN"/>
              </w:rPr>
              <w:t>-94.5</w:t>
            </w:r>
          </w:p>
        </w:tc>
      </w:tr>
      <w:tr w:rsidR="00C87888" w:rsidRPr="008C3753" w14:paraId="5125CF12" w14:textId="77777777" w:rsidTr="00DF3C12">
        <w:trPr>
          <w:trHeight w:val="279"/>
          <w:jc w:val="center"/>
        </w:trPr>
        <w:tc>
          <w:tcPr>
            <w:tcW w:w="9631" w:type="dxa"/>
            <w:gridSpan w:val="6"/>
          </w:tcPr>
          <w:p w14:paraId="221D9962" w14:textId="77777777" w:rsidR="00C87888" w:rsidRPr="008C3753" w:rsidRDefault="00C87888" w:rsidP="00DF3C12">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Pr>
                <w:rFonts w:cs="Arial"/>
                <w:i/>
                <w:lang w:eastAsia="ko-KR"/>
              </w:rPr>
              <w:t>IAB-DU</w:t>
            </w:r>
            <w:r w:rsidRPr="008C3753">
              <w:rPr>
                <w:rFonts w:cs="Arial"/>
                <w:i/>
                <w:lang w:eastAsia="ko-KR"/>
              </w:rPr>
              <w:t xml:space="preserve"> channel bandwidth</w:t>
            </w:r>
            <w:r w:rsidRPr="008C3753">
              <w:rPr>
                <w:rFonts w:cs="Arial"/>
                <w:lang w:eastAsia="ko-KR"/>
              </w:rPr>
              <w:t>.</w:t>
            </w:r>
          </w:p>
          <w:p w14:paraId="64920710" w14:textId="77777777" w:rsidR="00C87888" w:rsidRPr="008C3753" w:rsidRDefault="00C87888" w:rsidP="00DF3C12">
            <w:pPr>
              <w:pStyle w:val="TAN"/>
              <w:rPr>
                <w:lang w:eastAsia="zh-CN"/>
              </w:rPr>
            </w:pPr>
          </w:p>
        </w:tc>
      </w:tr>
    </w:tbl>
    <w:p w14:paraId="3285D2B6" w14:textId="77777777" w:rsidR="00C87888" w:rsidRPr="00680090" w:rsidRDefault="00C87888" w:rsidP="00C87888">
      <w:pPr>
        <w:pStyle w:val="TH"/>
      </w:pPr>
    </w:p>
    <w:p w14:paraId="52F15C8B" w14:textId="77777777" w:rsidR="00C87888" w:rsidRPr="008C3753" w:rsidRDefault="00C87888" w:rsidP="00C87888">
      <w:pPr>
        <w:pStyle w:val="TH"/>
      </w:pPr>
      <w:r w:rsidRPr="008C3753">
        <w:t>Table 7.2.5</w:t>
      </w:r>
      <w:r>
        <w:t>.1</w:t>
      </w:r>
      <w:r w:rsidRPr="008C3753">
        <w:t xml:space="preserve">-2: NR </w:t>
      </w:r>
      <w:r w:rsidRPr="008C3753">
        <w:rPr>
          <w:lang w:eastAsia="zh-CN"/>
        </w:rPr>
        <w:t xml:space="preserve">Medium Range </w:t>
      </w:r>
      <w:r>
        <w:t>IAB-DU</w:t>
      </w:r>
      <w:r w:rsidRPr="008C3753">
        <w:t xml:space="preserve"> reference sensitivity levels</w:t>
      </w:r>
      <w:bookmarkStart w:id="1734" w:name="OLE_LINK319"/>
      <w:bookmarkStart w:id="1735" w:name="OLE_LINK320"/>
      <w:r w:rsidRPr="0068009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87888" w:rsidRPr="008C3753" w14:paraId="0AB31071" w14:textId="77777777" w:rsidTr="00DF3C12">
        <w:trPr>
          <w:trHeight w:val="279"/>
          <w:jc w:val="center"/>
        </w:trPr>
        <w:tc>
          <w:tcPr>
            <w:tcW w:w="1607" w:type="dxa"/>
            <w:tcBorders>
              <w:bottom w:val="nil"/>
            </w:tcBorders>
            <w:vAlign w:val="center"/>
          </w:tcPr>
          <w:p w14:paraId="107824D4" w14:textId="77777777" w:rsidR="00C87888" w:rsidRPr="008C3753" w:rsidRDefault="00AF5CDD" w:rsidP="00DF3C12">
            <w:pPr>
              <w:pStyle w:val="TAH"/>
            </w:pPr>
            <w:r>
              <w:rPr>
                <w:rFonts w:cs="Arial"/>
                <w:i/>
              </w:rPr>
              <w:t>IAB-DU</w:t>
            </w:r>
            <w:r w:rsidR="00C87888" w:rsidRPr="008C3753">
              <w:rPr>
                <w:rFonts w:cs="Arial"/>
                <w:i/>
              </w:rPr>
              <w:t xml:space="preserve"> channel</w:t>
            </w:r>
          </w:p>
        </w:tc>
        <w:tc>
          <w:tcPr>
            <w:tcW w:w="1310" w:type="dxa"/>
            <w:tcBorders>
              <w:bottom w:val="nil"/>
            </w:tcBorders>
          </w:tcPr>
          <w:p w14:paraId="6C2994CE" w14:textId="77777777" w:rsidR="00C87888" w:rsidRPr="008C3753" w:rsidRDefault="00C87888" w:rsidP="00DF3C12">
            <w:pPr>
              <w:pStyle w:val="TAH"/>
              <w:rPr>
                <w:lang w:eastAsia="zh-CN"/>
              </w:rPr>
            </w:pPr>
            <w:r w:rsidRPr="008C3753">
              <w:rPr>
                <w:rFonts w:cs="Arial"/>
              </w:rPr>
              <w:t>Sub-carrier</w:t>
            </w:r>
          </w:p>
        </w:tc>
        <w:tc>
          <w:tcPr>
            <w:tcW w:w="2143" w:type="dxa"/>
            <w:tcBorders>
              <w:bottom w:val="nil"/>
            </w:tcBorders>
          </w:tcPr>
          <w:p w14:paraId="123EA118" w14:textId="77777777" w:rsidR="00C87888" w:rsidRPr="008C3753" w:rsidRDefault="00C87888" w:rsidP="00DF3C12">
            <w:pPr>
              <w:pStyle w:val="TAH"/>
              <w:rPr>
                <w:lang w:eastAsia="zh-CN"/>
              </w:rPr>
            </w:pPr>
            <w:r w:rsidRPr="008C3753">
              <w:rPr>
                <w:rFonts w:cs="Arial"/>
              </w:rPr>
              <w:t>Reference</w:t>
            </w:r>
          </w:p>
        </w:tc>
        <w:tc>
          <w:tcPr>
            <w:tcW w:w="4571" w:type="dxa"/>
            <w:gridSpan w:val="3"/>
          </w:tcPr>
          <w:p w14:paraId="07B6CBBF" w14:textId="77777777" w:rsidR="00C87888" w:rsidRPr="008C3753" w:rsidRDefault="00C87888" w:rsidP="00DF3C12">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87888" w:rsidRPr="008C3753" w14:paraId="3E7A01FF" w14:textId="77777777" w:rsidTr="00DF3C12">
        <w:trPr>
          <w:trHeight w:val="279"/>
          <w:jc w:val="center"/>
        </w:trPr>
        <w:tc>
          <w:tcPr>
            <w:tcW w:w="1607" w:type="dxa"/>
            <w:tcBorders>
              <w:top w:val="nil"/>
              <w:bottom w:val="single" w:sz="4" w:space="0" w:color="auto"/>
            </w:tcBorders>
            <w:vAlign w:val="center"/>
          </w:tcPr>
          <w:p w14:paraId="128A7F6B" w14:textId="77777777" w:rsidR="00C87888" w:rsidRPr="008C3753" w:rsidRDefault="00C87888" w:rsidP="00DF3C12">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646E078" w14:textId="77777777" w:rsidR="00C87888" w:rsidRPr="008C3753" w:rsidRDefault="00C87888" w:rsidP="00DF3C12">
            <w:pPr>
              <w:pStyle w:val="TAH"/>
              <w:rPr>
                <w:lang w:eastAsia="zh-CN"/>
              </w:rPr>
            </w:pPr>
            <w:r w:rsidRPr="008C3753">
              <w:rPr>
                <w:rFonts w:cs="Arial"/>
              </w:rPr>
              <w:t>spacing (kHz)</w:t>
            </w:r>
          </w:p>
        </w:tc>
        <w:tc>
          <w:tcPr>
            <w:tcW w:w="2143" w:type="dxa"/>
            <w:tcBorders>
              <w:top w:val="nil"/>
            </w:tcBorders>
          </w:tcPr>
          <w:p w14:paraId="481E4910" w14:textId="77777777" w:rsidR="00C87888" w:rsidRPr="008C3753" w:rsidRDefault="00C87888" w:rsidP="00DF3C12">
            <w:pPr>
              <w:pStyle w:val="TAH"/>
              <w:rPr>
                <w:lang w:eastAsia="zh-CN"/>
              </w:rPr>
            </w:pPr>
            <w:r w:rsidRPr="008C3753">
              <w:rPr>
                <w:rFonts w:cs="Arial"/>
              </w:rPr>
              <w:t>measurement channel</w:t>
            </w:r>
          </w:p>
        </w:tc>
        <w:tc>
          <w:tcPr>
            <w:tcW w:w="1418" w:type="dxa"/>
            <w:vAlign w:val="center"/>
          </w:tcPr>
          <w:p w14:paraId="4CE5D31D" w14:textId="77777777" w:rsidR="00C87888" w:rsidRPr="008C3753" w:rsidRDefault="00C87888" w:rsidP="00DF3C12">
            <w:pPr>
              <w:pStyle w:val="TAH"/>
              <w:rPr>
                <w:lang w:eastAsia="zh-CN"/>
              </w:rPr>
            </w:pPr>
            <w:r w:rsidRPr="008C3753">
              <w:rPr>
                <w:lang w:eastAsia="ja-JP"/>
              </w:rPr>
              <w:t>f ≤ 3.0 GHz</w:t>
            </w:r>
          </w:p>
        </w:tc>
        <w:tc>
          <w:tcPr>
            <w:tcW w:w="1418" w:type="dxa"/>
            <w:vAlign w:val="center"/>
          </w:tcPr>
          <w:p w14:paraId="27E0D362" w14:textId="77777777" w:rsidR="00C87888" w:rsidRPr="008C3753" w:rsidRDefault="00C87888" w:rsidP="00DF3C12">
            <w:pPr>
              <w:pStyle w:val="TAH"/>
              <w:rPr>
                <w:lang w:eastAsia="zh-CN"/>
              </w:rPr>
            </w:pPr>
            <w:r w:rsidRPr="008C3753">
              <w:rPr>
                <w:lang w:eastAsia="ja-JP"/>
              </w:rPr>
              <w:t>3.0 GHz &lt; f ≤ 4.2 GHz</w:t>
            </w:r>
          </w:p>
        </w:tc>
        <w:tc>
          <w:tcPr>
            <w:tcW w:w="1735" w:type="dxa"/>
            <w:vAlign w:val="center"/>
          </w:tcPr>
          <w:p w14:paraId="771A13E4" w14:textId="77777777" w:rsidR="00C87888" w:rsidRPr="008C3753" w:rsidRDefault="00C87888" w:rsidP="00DF3C12">
            <w:pPr>
              <w:pStyle w:val="TAH"/>
              <w:rPr>
                <w:lang w:eastAsia="zh-CN"/>
              </w:rPr>
            </w:pPr>
            <w:r w:rsidRPr="008C3753">
              <w:rPr>
                <w:lang w:eastAsia="ja-JP"/>
              </w:rPr>
              <w:t>4.2 GHz &lt; f ≤ 6.0 GHz</w:t>
            </w:r>
          </w:p>
        </w:tc>
      </w:tr>
      <w:tr w:rsidR="00C87888" w:rsidRPr="008C3753" w14:paraId="30CAA2E0" w14:textId="77777777" w:rsidTr="00DF3C12">
        <w:trPr>
          <w:trHeight w:val="279"/>
          <w:jc w:val="center"/>
        </w:trPr>
        <w:tc>
          <w:tcPr>
            <w:tcW w:w="1607" w:type="dxa"/>
            <w:tcBorders>
              <w:bottom w:val="nil"/>
            </w:tcBorders>
            <w:vAlign w:val="center"/>
          </w:tcPr>
          <w:p w14:paraId="69AB6A54" w14:textId="77777777" w:rsidR="00C87888" w:rsidRPr="008C3753" w:rsidRDefault="00C87888" w:rsidP="00DF3C12">
            <w:pPr>
              <w:pStyle w:val="TAC"/>
              <w:rPr>
                <w:rFonts w:cs="Arial"/>
              </w:rPr>
            </w:pPr>
            <w:r w:rsidRPr="008C3753">
              <w:rPr>
                <w:rFonts w:cs="Arial"/>
              </w:rPr>
              <w:t>10, 15</w:t>
            </w:r>
          </w:p>
        </w:tc>
        <w:tc>
          <w:tcPr>
            <w:tcW w:w="1310" w:type="dxa"/>
            <w:tcBorders>
              <w:bottom w:val="nil"/>
            </w:tcBorders>
            <w:vAlign w:val="center"/>
          </w:tcPr>
          <w:p w14:paraId="701AF86C" w14:textId="77777777" w:rsidR="00C87888" w:rsidRPr="008C3753" w:rsidRDefault="00C87888" w:rsidP="00DF3C12">
            <w:pPr>
              <w:pStyle w:val="TAC"/>
              <w:rPr>
                <w:rFonts w:cs="Arial"/>
                <w:lang w:eastAsia="zh-CN"/>
              </w:rPr>
            </w:pPr>
            <w:r w:rsidRPr="008C3753">
              <w:rPr>
                <w:rFonts w:cs="Arial"/>
                <w:lang w:eastAsia="zh-CN"/>
              </w:rPr>
              <w:t>15</w:t>
            </w:r>
          </w:p>
        </w:tc>
        <w:tc>
          <w:tcPr>
            <w:tcW w:w="2143" w:type="dxa"/>
            <w:vAlign w:val="center"/>
          </w:tcPr>
          <w:p w14:paraId="55B93441" w14:textId="77777777" w:rsidR="00C87888" w:rsidRPr="008C3753" w:rsidRDefault="00C87888" w:rsidP="00DF3C12">
            <w:pPr>
              <w:pStyle w:val="TAC"/>
              <w:rPr>
                <w:rFonts w:cs="Arial"/>
                <w:lang w:eastAsia="zh-CN"/>
              </w:rPr>
            </w:pPr>
            <w:r w:rsidRPr="008C3753">
              <w:rPr>
                <w:rFonts w:cs="Arial"/>
                <w:lang w:eastAsia="zh-CN"/>
              </w:rPr>
              <w:t>G-FR1-A1-1 (Note 1)</w:t>
            </w:r>
          </w:p>
        </w:tc>
        <w:tc>
          <w:tcPr>
            <w:tcW w:w="1418" w:type="dxa"/>
            <w:vAlign w:val="center"/>
          </w:tcPr>
          <w:p w14:paraId="3D16868B" w14:textId="77777777" w:rsidR="00C87888" w:rsidRPr="008C3753" w:rsidRDefault="00C87888" w:rsidP="00DF3C12">
            <w:pPr>
              <w:pStyle w:val="TAC"/>
              <w:rPr>
                <w:rFonts w:cs="Arial"/>
                <w:lang w:eastAsia="zh-CN"/>
              </w:rPr>
            </w:pPr>
            <w:r w:rsidRPr="008C3753">
              <w:rPr>
                <w:rFonts w:cs="Arial"/>
                <w:lang w:eastAsia="zh-CN"/>
              </w:rPr>
              <w:t>-96</w:t>
            </w:r>
          </w:p>
        </w:tc>
        <w:tc>
          <w:tcPr>
            <w:tcW w:w="1418" w:type="dxa"/>
            <w:vAlign w:val="center"/>
          </w:tcPr>
          <w:p w14:paraId="24344FAD" w14:textId="77777777" w:rsidR="00C87888" w:rsidRPr="008C3753" w:rsidRDefault="00C87888" w:rsidP="00DF3C12">
            <w:pPr>
              <w:pStyle w:val="TAC"/>
              <w:rPr>
                <w:rFonts w:cs="Arial"/>
                <w:lang w:eastAsia="zh-CN"/>
              </w:rPr>
            </w:pPr>
            <w:r w:rsidRPr="008C3753">
              <w:rPr>
                <w:rFonts w:cs="Arial"/>
                <w:lang w:eastAsia="zh-CN"/>
              </w:rPr>
              <w:t>-95.7</w:t>
            </w:r>
          </w:p>
        </w:tc>
        <w:tc>
          <w:tcPr>
            <w:tcW w:w="1735" w:type="dxa"/>
            <w:vAlign w:val="center"/>
          </w:tcPr>
          <w:p w14:paraId="05E156C6" w14:textId="77777777" w:rsidR="00C87888" w:rsidRPr="008C3753" w:rsidRDefault="00C87888" w:rsidP="00DF3C12">
            <w:pPr>
              <w:pStyle w:val="TAC"/>
              <w:rPr>
                <w:rFonts w:cs="Arial"/>
                <w:lang w:eastAsia="zh-CN"/>
              </w:rPr>
            </w:pPr>
            <w:r w:rsidRPr="008C3753">
              <w:rPr>
                <w:rFonts w:cs="Arial"/>
                <w:lang w:eastAsia="zh-CN"/>
              </w:rPr>
              <w:t>-95.5</w:t>
            </w:r>
          </w:p>
        </w:tc>
      </w:tr>
      <w:tr w:rsidR="00C87888" w:rsidRPr="008C3753" w14:paraId="249D5E32" w14:textId="77777777" w:rsidTr="00DF3C12">
        <w:trPr>
          <w:trHeight w:val="279"/>
          <w:jc w:val="center"/>
        </w:trPr>
        <w:tc>
          <w:tcPr>
            <w:tcW w:w="1607" w:type="dxa"/>
            <w:tcBorders>
              <w:top w:val="nil"/>
            </w:tcBorders>
            <w:vAlign w:val="center"/>
          </w:tcPr>
          <w:p w14:paraId="68D74703" w14:textId="77777777" w:rsidR="00C87888" w:rsidRPr="008C3753" w:rsidRDefault="00C87888" w:rsidP="00DF3C12">
            <w:pPr>
              <w:pStyle w:val="TAC"/>
              <w:rPr>
                <w:rFonts w:cs="Arial"/>
              </w:rPr>
            </w:pPr>
          </w:p>
        </w:tc>
        <w:tc>
          <w:tcPr>
            <w:tcW w:w="1310" w:type="dxa"/>
            <w:tcBorders>
              <w:top w:val="nil"/>
            </w:tcBorders>
            <w:vAlign w:val="center"/>
          </w:tcPr>
          <w:p w14:paraId="25CC1D8D" w14:textId="77777777" w:rsidR="00C87888" w:rsidRPr="008C3753" w:rsidRDefault="00C87888" w:rsidP="00DF3C12">
            <w:pPr>
              <w:pStyle w:val="TAC"/>
              <w:rPr>
                <w:rFonts w:cs="Arial"/>
                <w:lang w:eastAsia="zh-CN"/>
              </w:rPr>
            </w:pPr>
          </w:p>
        </w:tc>
        <w:tc>
          <w:tcPr>
            <w:tcW w:w="2143" w:type="dxa"/>
            <w:vAlign w:val="center"/>
          </w:tcPr>
          <w:p w14:paraId="22966D6F" w14:textId="77777777" w:rsidR="00C87888" w:rsidRPr="00680090" w:rsidRDefault="00C87888" w:rsidP="00DF3C12">
            <w:pPr>
              <w:pStyle w:val="TAC"/>
              <w:rPr>
                <w:rFonts w:cs="Arial"/>
                <w:highlight w:val="yellow"/>
                <w:lang w:eastAsia="zh-CN"/>
              </w:rPr>
            </w:pPr>
          </w:p>
        </w:tc>
        <w:tc>
          <w:tcPr>
            <w:tcW w:w="1418" w:type="dxa"/>
            <w:vAlign w:val="center"/>
          </w:tcPr>
          <w:p w14:paraId="7FF1128A" w14:textId="77777777" w:rsidR="00C87888" w:rsidRPr="00680090" w:rsidRDefault="00C87888" w:rsidP="00DF3C12">
            <w:pPr>
              <w:pStyle w:val="TAC"/>
              <w:rPr>
                <w:rFonts w:cs="Arial"/>
                <w:highlight w:val="yellow"/>
                <w:lang w:eastAsia="zh-CN"/>
              </w:rPr>
            </w:pPr>
          </w:p>
        </w:tc>
        <w:tc>
          <w:tcPr>
            <w:tcW w:w="1418" w:type="dxa"/>
            <w:vAlign w:val="center"/>
          </w:tcPr>
          <w:p w14:paraId="5E612274" w14:textId="77777777" w:rsidR="00C87888" w:rsidRPr="00680090" w:rsidRDefault="00C87888" w:rsidP="00DF3C12">
            <w:pPr>
              <w:pStyle w:val="TAC"/>
              <w:rPr>
                <w:rFonts w:cs="Arial"/>
                <w:highlight w:val="yellow"/>
                <w:lang w:eastAsia="zh-CN"/>
              </w:rPr>
            </w:pPr>
          </w:p>
        </w:tc>
        <w:tc>
          <w:tcPr>
            <w:tcW w:w="1735" w:type="dxa"/>
            <w:vAlign w:val="center"/>
          </w:tcPr>
          <w:p w14:paraId="4F73B2C0" w14:textId="77777777" w:rsidR="00C87888" w:rsidRPr="00680090" w:rsidRDefault="00C87888" w:rsidP="00DF3C12">
            <w:pPr>
              <w:pStyle w:val="TAC"/>
              <w:rPr>
                <w:rFonts w:cs="Arial"/>
                <w:highlight w:val="yellow"/>
                <w:lang w:eastAsia="zh-CN"/>
              </w:rPr>
            </w:pPr>
          </w:p>
        </w:tc>
      </w:tr>
      <w:tr w:rsidR="00C87888" w:rsidRPr="008C3753" w14:paraId="00E391A6" w14:textId="77777777" w:rsidTr="00DF3C12">
        <w:trPr>
          <w:trHeight w:val="279"/>
          <w:jc w:val="center"/>
        </w:trPr>
        <w:tc>
          <w:tcPr>
            <w:tcW w:w="1607" w:type="dxa"/>
            <w:vAlign w:val="center"/>
          </w:tcPr>
          <w:p w14:paraId="443373F6" w14:textId="77777777" w:rsidR="00C87888" w:rsidRPr="008C3753" w:rsidRDefault="00C87888" w:rsidP="00DF3C12">
            <w:pPr>
              <w:pStyle w:val="TAC"/>
              <w:rPr>
                <w:rFonts w:cs="Arial"/>
              </w:rPr>
            </w:pPr>
            <w:r w:rsidRPr="008C3753">
              <w:rPr>
                <w:rFonts w:cs="Arial"/>
              </w:rPr>
              <w:t>10, 15</w:t>
            </w:r>
          </w:p>
        </w:tc>
        <w:tc>
          <w:tcPr>
            <w:tcW w:w="1310" w:type="dxa"/>
            <w:vAlign w:val="center"/>
          </w:tcPr>
          <w:p w14:paraId="04F48F5E" w14:textId="77777777" w:rsidR="00C87888" w:rsidRPr="008C3753" w:rsidRDefault="00C87888" w:rsidP="00DF3C12">
            <w:pPr>
              <w:pStyle w:val="TAC"/>
              <w:rPr>
                <w:rFonts w:cs="Arial"/>
                <w:lang w:eastAsia="zh-CN"/>
              </w:rPr>
            </w:pPr>
            <w:r w:rsidRPr="008C3753">
              <w:rPr>
                <w:rFonts w:cs="Arial"/>
                <w:lang w:eastAsia="zh-CN"/>
              </w:rPr>
              <w:t>30</w:t>
            </w:r>
          </w:p>
        </w:tc>
        <w:tc>
          <w:tcPr>
            <w:tcW w:w="2143" w:type="dxa"/>
            <w:vAlign w:val="center"/>
          </w:tcPr>
          <w:p w14:paraId="352CCB50" w14:textId="77777777" w:rsidR="00C87888" w:rsidRPr="008C3753" w:rsidRDefault="00C87888" w:rsidP="00DF3C12">
            <w:pPr>
              <w:pStyle w:val="TAC"/>
              <w:rPr>
                <w:rFonts w:cs="Arial"/>
                <w:lang w:val="fr-FR" w:eastAsia="zh-CN"/>
              </w:rPr>
            </w:pPr>
            <w:r w:rsidRPr="008C3753">
              <w:rPr>
                <w:rFonts w:cs="Arial"/>
                <w:lang w:eastAsia="zh-CN"/>
              </w:rPr>
              <w:t>G-FR1-A1-2 (Note 1)</w:t>
            </w:r>
          </w:p>
        </w:tc>
        <w:tc>
          <w:tcPr>
            <w:tcW w:w="1418" w:type="dxa"/>
            <w:vAlign w:val="center"/>
          </w:tcPr>
          <w:p w14:paraId="12807E74" w14:textId="77777777" w:rsidR="00C87888" w:rsidRPr="008C3753" w:rsidRDefault="00C87888" w:rsidP="00DF3C12">
            <w:pPr>
              <w:pStyle w:val="TAC"/>
              <w:rPr>
                <w:rFonts w:cs="Arial"/>
                <w:lang w:val="fr-FR" w:eastAsia="zh-CN"/>
              </w:rPr>
            </w:pPr>
            <w:r w:rsidRPr="008C3753">
              <w:rPr>
                <w:rFonts w:cs="Arial"/>
                <w:lang w:eastAsia="zh-CN"/>
              </w:rPr>
              <w:t>-96.1</w:t>
            </w:r>
          </w:p>
        </w:tc>
        <w:tc>
          <w:tcPr>
            <w:tcW w:w="1418" w:type="dxa"/>
            <w:vAlign w:val="center"/>
          </w:tcPr>
          <w:p w14:paraId="667FD911" w14:textId="77777777" w:rsidR="00C87888" w:rsidRPr="008C3753" w:rsidRDefault="00C87888" w:rsidP="00DF3C12">
            <w:pPr>
              <w:pStyle w:val="TAC"/>
              <w:rPr>
                <w:rFonts w:cs="Arial"/>
                <w:lang w:val="fr-FR" w:eastAsia="zh-CN"/>
              </w:rPr>
            </w:pPr>
            <w:r w:rsidRPr="008C3753">
              <w:rPr>
                <w:rFonts w:cs="Arial"/>
                <w:lang w:eastAsia="zh-CN"/>
              </w:rPr>
              <w:t>-95.8</w:t>
            </w:r>
          </w:p>
        </w:tc>
        <w:tc>
          <w:tcPr>
            <w:tcW w:w="1735" w:type="dxa"/>
            <w:vAlign w:val="center"/>
          </w:tcPr>
          <w:p w14:paraId="51B75277" w14:textId="77777777" w:rsidR="00C87888" w:rsidRPr="008C3753" w:rsidRDefault="00C87888" w:rsidP="00DF3C12">
            <w:pPr>
              <w:pStyle w:val="TAC"/>
              <w:rPr>
                <w:rFonts w:cs="Arial"/>
                <w:lang w:val="fr-FR" w:eastAsia="zh-CN"/>
              </w:rPr>
            </w:pPr>
            <w:r w:rsidRPr="008C3753">
              <w:rPr>
                <w:rFonts w:cs="Arial"/>
                <w:lang w:eastAsia="zh-CN"/>
              </w:rPr>
              <w:t>-95.6</w:t>
            </w:r>
          </w:p>
        </w:tc>
      </w:tr>
      <w:tr w:rsidR="00C87888" w:rsidRPr="008C3753" w14:paraId="5F68EDF1" w14:textId="77777777" w:rsidTr="00DF3C12">
        <w:trPr>
          <w:trHeight w:val="279"/>
          <w:jc w:val="center"/>
        </w:trPr>
        <w:tc>
          <w:tcPr>
            <w:tcW w:w="1607" w:type="dxa"/>
            <w:tcBorders>
              <w:bottom w:val="single" w:sz="4" w:space="0" w:color="auto"/>
            </w:tcBorders>
            <w:vAlign w:val="center"/>
          </w:tcPr>
          <w:p w14:paraId="35574ECB" w14:textId="77777777" w:rsidR="00C87888" w:rsidRPr="008C3753" w:rsidRDefault="00C87888" w:rsidP="00DF3C12">
            <w:pPr>
              <w:pStyle w:val="TAC"/>
              <w:rPr>
                <w:rFonts w:cs="Arial"/>
              </w:rPr>
            </w:pPr>
            <w:r w:rsidRPr="008C3753">
              <w:rPr>
                <w:rFonts w:cs="Arial"/>
              </w:rPr>
              <w:t>10, 15</w:t>
            </w:r>
          </w:p>
        </w:tc>
        <w:tc>
          <w:tcPr>
            <w:tcW w:w="1310" w:type="dxa"/>
            <w:tcBorders>
              <w:bottom w:val="single" w:sz="4" w:space="0" w:color="auto"/>
            </w:tcBorders>
            <w:vAlign w:val="center"/>
          </w:tcPr>
          <w:p w14:paraId="71769225" w14:textId="77777777" w:rsidR="00C87888" w:rsidRPr="008C3753" w:rsidRDefault="00C87888" w:rsidP="00DF3C12">
            <w:pPr>
              <w:pStyle w:val="TAC"/>
              <w:rPr>
                <w:rFonts w:cs="Arial"/>
                <w:lang w:eastAsia="zh-CN"/>
              </w:rPr>
            </w:pPr>
            <w:r w:rsidRPr="008C3753">
              <w:rPr>
                <w:rFonts w:cs="Arial"/>
                <w:lang w:eastAsia="zh-CN"/>
              </w:rPr>
              <w:t>60</w:t>
            </w:r>
          </w:p>
        </w:tc>
        <w:tc>
          <w:tcPr>
            <w:tcW w:w="2143" w:type="dxa"/>
            <w:vAlign w:val="center"/>
          </w:tcPr>
          <w:p w14:paraId="6CD176F5" w14:textId="77777777" w:rsidR="00C87888" w:rsidRPr="008C3753" w:rsidRDefault="00C87888" w:rsidP="00DF3C12">
            <w:pPr>
              <w:pStyle w:val="TAC"/>
              <w:rPr>
                <w:rFonts w:cs="Arial"/>
                <w:lang w:eastAsia="zh-CN"/>
              </w:rPr>
            </w:pPr>
            <w:r w:rsidRPr="008C3753">
              <w:rPr>
                <w:rFonts w:cs="Arial"/>
                <w:lang w:eastAsia="zh-CN"/>
              </w:rPr>
              <w:t>G-FR1-A1-3 (Note 1)</w:t>
            </w:r>
          </w:p>
        </w:tc>
        <w:tc>
          <w:tcPr>
            <w:tcW w:w="1418" w:type="dxa"/>
            <w:vAlign w:val="center"/>
          </w:tcPr>
          <w:p w14:paraId="3ACD919C" w14:textId="77777777" w:rsidR="00C87888" w:rsidRPr="008C3753" w:rsidRDefault="00C87888" w:rsidP="00DF3C12">
            <w:pPr>
              <w:pStyle w:val="TAC"/>
              <w:rPr>
                <w:rFonts w:cs="Arial"/>
                <w:lang w:eastAsia="zh-CN"/>
              </w:rPr>
            </w:pPr>
            <w:r w:rsidRPr="008C3753">
              <w:rPr>
                <w:rFonts w:cs="Arial"/>
                <w:lang w:eastAsia="zh-CN"/>
              </w:rPr>
              <w:t>-93.2</w:t>
            </w:r>
          </w:p>
        </w:tc>
        <w:tc>
          <w:tcPr>
            <w:tcW w:w="1418" w:type="dxa"/>
            <w:vAlign w:val="center"/>
          </w:tcPr>
          <w:p w14:paraId="7B57EA34" w14:textId="77777777" w:rsidR="00C87888" w:rsidRPr="008C3753" w:rsidRDefault="00C87888" w:rsidP="00DF3C12">
            <w:pPr>
              <w:pStyle w:val="TAC"/>
              <w:rPr>
                <w:rFonts w:cs="Arial"/>
                <w:lang w:eastAsia="zh-CN"/>
              </w:rPr>
            </w:pPr>
            <w:r w:rsidRPr="008C3753">
              <w:rPr>
                <w:rFonts w:cs="Arial"/>
                <w:lang w:eastAsia="zh-CN"/>
              </w:rPr>
              <w:t>-92.9</w:t>
            </w:r>
          </w:p>
        </w:tc>
        <w:tc>
          <w:tcPr>
            <w:tcW w:w="1735" w:type="dxa"/>
            <w:vAlign w:val="center"/>
          </w:tcPr>
          <w:p w14:paraId="76C0D99A" w14:textId="77777777" w:rsidR="00C87888" w:rsidRPr="008C3753" w:rsidRDefault="00C87888" w:rsidP="00DF3C12">
            <w:pPr>
              <w:pStyle w:val="TAC"/>
              <w:rPr>
                <w:rFonts w:cs="Arial"/>
                <w:lang w:eastAsia="zh-CN"/>
              </w:rPr>
            </w:pPr>
            <w:r w:rsidRPr="008C3753">
              <w:rPr>
                <w:rFonts w:cs="Arial"/>
                <w:lang w:eastAsia="zh-CN"/>
              </w:rPr>
              <w:t>-92.7</w:t>
            </w:r>
          </w:p>
        </w:tc>
      </w:tr>
      <w:tr w:rsidR="00C87888" w:rsidRPr="008C3753" w14:paraId="78CA5308" w14:textId="77777777" w:rsidTr="00DF3C12">
        <w:trPr>
          <w:trHeight w:val="279"/>
          <w:jc w:val="center"/>
        </w:trPr>
        <w:tc>
          <w:tcPr>
            <w:tcW w:w="1607" w:type="dxa"/>
            <w:tcBorders>
              <w:bottom w:val="nil"/>
            </w:tcBorders>
            <w:vAlign w:val="center"/>
          </w:tcPr>
          <w:p w14:paraId="577D2046" w14:textId="77777777" w:rsidR="00C87888" w:rsidRPr="008C3753" w:rsidRDefault="00C87888" w:rsidP="00DF3C12">
            <w:pPr>
              <w:pStyle w:val="TAC"/>
              <w:rPr>
                <w:rFonts w:cs="Arial"/>
              </w:rPr>
            </w:pPr>
            <w:r w:rsidRPr="008C3753">
              <w:rPr>
                <w:rFonts w:cs="Arial"/>
              </w:rPr>
              <w:t>20, 25, 30, 40,</w:t>
            </w:r>
          </w:p>
        </w:tc>
        <w:tc>
          <w:tcPr>
            <w:tcW w:w="1310" w:type="dxa"/>
            <w:tcBorders>
              <w:bottom w:val="nil"/>
            </w:tcBorders>
            <w:vAlign w:val="center"/>
          </w:tcPr>
          <w:p w14:paraId="764C0294" w14:textId="77777777" w:rsidR="00C87888" w:rsidRPr="008C3753" w:rsidRDefault="00C87888" w:rsidP="00DF3C12">
            <w:pPr>
              <w:pStyle w:val="TAC"/>
              <w:rPr>
                <w:rFonts w:cs="Arial"/>
                <w:lang w:eastAsia="zh-CN"/>
              </w:rPr>
            </w:pPr>
            <w:r w:rsidRPr="008C3753">
              <w:rPr>
                <w:rFonts w:cs="Arial"/>
                <w:lang w:eastAsia="zh-CN"/>
              </w:rPr>
              <w:t>15</w:t>
            </w:r>
          </w:p>
        </w:tc>
        <w:tc>
          <w:tcPr>
            <w:tcW w:w="2143" w:type="dxa"/>
            <w:vAlign w:val="center"/>
          </w:tcPr>
          <w:p w14:paraId="5D0BF035" w14:textId="77777777" w:rsidR="00C87888" w:rsidRPr="008C3753" w:rsidRDefault="00C87888" w:rsidP="00DF3C12">
            <w:pPr>
              <w:pStyle w:val="TAC"/>
              <w:rPr>
                <w:rFonts w:cs="Arial"/>
                <w:lang w:eastAsia="zh-CN"/>
              </w:rPr>
            </w:pPr>
            <w:r w:rsidRPr="008C3753">
              <w:rPr>
                <w:rFonts w:cs="Arial"/>
                <w:lang w:eastAsia="zh-CN"/>
              </w:rPr>
              <w:t>G-FR1-A1-4 (Note 1)</w:t>
            </w:r>
          </w:p>
        </w:tc>
        <w:tc>
          <w:tcPr>
            <w:tcW w:w="1418" w:type="dxa"/>
            <w:vAlign w:val="center"/>
          </w:tcPr>
          <w:p w14:paraId="2E0B189E" w14:textId="77777777" w:rsidR="00C87888" w:rsidRPr="008C3753" w:rsidRDefault="00C87888" w:rsidP="00DF3C12">
            <w:pPr>
              <w:pStyle w:val="TAC"/>
              <w:rPr>
                <w:rFonts w:cs="Arial"/>
                <w:lang w:eastAsia="zh-CN"/>
              </w:rPr>
            </w:pPr>
            <w:r w:rsidRPr="008C3753">
              <w:rPr>
                <w:rFonts w:cs="Arial"/>
                <w:lang w:eastAsia="zh-CN"/>
              </w:rPr>
              <w:t>-89.6</w:t>
            </w:r>
          </w:p>
        </w:tc>
        <w:tc>
          <w:tcPr>
            <w:tcW w:w="1418" w:type="dxa"/>
            <w:vAlign w:val="center"/>
          </w:tcPr>
          <w:p w14:paraId="7ABC266F" w14:textId="77777777" w:rsidR="00C87888" w:rsidRPr="008C3753" w:rsidRDefault="00C87888" w:rsidP="00DF3C12">
            <w:pPr>
              <w:pStyle w:val="TAC"/>
              <w:rPr>
                <w:rFonts w:cs="Arial"/>
                <w:lang w:eastAsia="zh-CN"/>
              </w:rPr>
            </w:pPr>
            <w:r w:rsidRPr="008C3753">
              <w:rPr>
                <w:rFonts w:cs="Arial"/>
                <w:lang w:eastAsia="zh-CN"/>
              </w:rPr>
              <w:t>-89.3</w:t>
            </w:r>
          </w:p>
        </w:tc>
        <w:tc>
          <w:tcPr>
            <w:tcW w:w="1735" w:type="dxa"/>
            <w:vAlign w:val="center"/>
          </w:tcPr>
          <w:p w14:paraId="1F1B63A4" w14:textId="77777777" w:rsidR="00C87888" w:rsidRPr="008C3753" w:rsidRDefault="00C87888" w:rsidP="00DF3C12">
            <w:pPr>
              <w:pStyle w:val="TAC"/>
              <w:rPr>
                <w:rFonts w:cs="Arial"/>
                <w:lang w:eastAsia="zh-CN"/>
              </w:rPr>
            </w:pPr>
            <w:r w:rsidRPr="008C3753">
              <w:rPr>
                <w:rFonts w:cs="Arial"/>
                <w:lang w:eastAsia="zh-CN"/>
              </w:rPr>
              <w:t>-89.1</w:t>
            </w:r>
          </w:p>
        </w:tc>
      </w:tr>
      <w:tr w:rsidR="00C87888" w:rsidRPr="008C3753" w14:paraId="1A9F3ED7" w14:textId="77777777" w:rsidTr="00DF3C12">
        <w:trPr>
          <w:trHeight w:val="279"/>
          <w:jc w:val="center"/>
        </w:trPr>
        <w:tc>
          <w:tcPr>
            <w:tcW w:w="1607" w:type="dxa"/>
            <w:tcBorders>
              <w:top w:val="nil"/>
            </w:tcBorders>
            <w:vAlign w:val="center"/>
          </w:tcPr>
          <w:p w14:paraId="04E04C8D" w14:textId="77777777" w:rsidR="00C87888" w:rsidRPr="008C3753" w:rsidRDefault="00C87888" w:rsidP="00DF3C12">
            <w:pPr>
              <w:pStyle w:val="TAC"/>
              <w:rPr>
                <w:rFonts w:cs="Arial"/>
              </w:rPr>
            </w:pPr>
            <w:r w:rsidRPr="008C3753">
              <w:rPr>
                <w:rFonts w:cs="Arial"/>
              </w:rPr>
              <w:t>50</w:t>
            </w:r>
          </w:p>
        </w:tc>
        <w:tc>
          <w:tcPr>
            <w:tcW w:w="1310" w:type="dxa"/>
            <w:tcBorders>
              <w:top w:val="nil"/>
            </w:tcBorders>
            <w:vAlign w:val="center"/>
          </w:tcPr>
          <w:p w14:paraId="2BE56D67" w14:textId="77777777" w:rsidR="00C87888" w:rsidRPr="008C3753" w:rsidRDefault="00C87888" w:rsidP="00DF3C12">
            <w:pPr>
              <w:pStyle w:val="TAC"/>
              <w:rPr>
                <w:rFonts w:cs="Arial"/>
                <w:lang w:eastAsia="zh-CN"/>
              </w:rPr>
            </w:pPr>
          </w:p>
        </w:tc>
        <w:tc>
          <w:tcPr>
            <w:tcW w:w="2143" w:type="dxa"/>
            <w:vAlign w:val="center"/>
          </w:tcPr>
          <w:p w14:paraId="1BA2DA64" w14:textId="77777777" w:rsidR="00C87888" w:rsidRPr="00680090" w:rsidRDefault="00C87888" w:rsidP="00DF3C12">
            <w:pPr>
              <w:pStyle w:val="TAC"/>
              <w:rPr>
                <w:rFonts w:cs="Arial"/>
                <w:highlight w:val="yellow"/>
                <w:lang w:eastAsia="zh-CN"/>
              </w:rPr>
            </w:pPr>
          </w:p>
        </w:tc>
        <w:tc>
          <w:tcPr>
            <w:tcW w:w="1418" w:type="dxa"/>
            <w:vAlign w:val="center"/>
          </w:tcPr>
          <w:p w14:paraId="51A0FD3A" w14:textId="77777777" w:rsidR="00C87888" w:rsidRPr="00680090" w:rsidRDefault="00C87888" w:rsidP="00DF3C12">
            <w:pPr>
              <w:pStyle w:val="TAC"/>
              <w:rPr>
                <w:rFonts w:cs="Arial"/>
                <w:highlight w:val="yellow"/>
                <w:lang w:eastAsia="zh-CN"/>
              </w:rPr>
            </w:pPr>
          </w:p>
        </w:tc>
        <w:tc>
          <w:tcPr>
            <w:tcW w:w="1418" w:type="dxa"/>
            <w:vAlign w:val="center"/>
          </w:tcPr>
          <w:p w14:paraId="281F7E2D" w14:textId="77777777" w:rsidR="00C87888" w:rsidRPr="00680090" w:rsidRDefault="00C87888" w:rsidP="00DF3C12">
            <w:pPr>
              <w:pStyle w:val="TAC"/>
              <w:rPr>
                <w:rFonts w:cs="Arial"/>
                <w:highlight w:val="yellow"/>
                <w:lang w:eastAsia="zh-CN"/>
              </w:rPr>
            </w:pPr>
          </w:p>
        </w:tc>
        <w:tc>
          <w:tcPr>
            <w:tcW w:w="1735" w:type="dxa"/>
            <w:vAlign w:val="center"/>
          </w:tcPr>
          <w:p w14:paraId="5B385199" w14:textId="77777777" w:rsidR="00C87888" w:rsidRPr="00680090" w:rsidRDefault="00C87888" w:rsidP="00DF3C12">
            <w:pPr>
              <w:pStyle w:val="TAC"/>
              <w:rPr>
                <w:rFonts w:cs="Arial"/>
                <w:highlight w:val="yellow"/>
                <w:lang w:eastAsia="zh-CN"/>
              </w:rPr>
            </w:pPr>
          </w:p>
        </w:tc>
      </w:tr>
      <w:tr w:rsidR="00C87888" w:rsidRPr="008C3753" w14:paraId="6DAFB293" w14:textId="77777777" w:rsidTr="00DF3C12">
        <w:trPr>
          <w:trHeight w:val="279"/>
          <w:jc w:val="center"/>
        </w:trPr>
        <w:tc>
          <w:tcPr>
            <w:tcW w:w="1607" w:type="dxa"/>
            <w:vAlign w:val="center"/>
          </w:tcPr>
          <w:p w14:paraId="6A3A72ED" w14:textId="77777777" w:rsidR="00C87888" w:rsidRPr="008C3753" w:rsidRDefault="00C87888" w:rsidP="00DF3C12">
            <w:pPr>
              <w:pStyle w:val="TAC"/>
              <w:rPr>
                <w:rFonts w:cs="Arial"/>
              </w:rPr>
            </w:pPr>
            <w:r w:rsidRPr="008C3753">
              <w:rPr>
                <w:rFonts w:cs="Arial"/>
              </w:rPr>
              <w:t xml:space="preserve">20, 25, 30, 40, 50, 60, 70, 80, 90, 100 </w:t>
            </w:r>
          </w:p>
        </w:tc>
        <w:tc>
          <w:tcPr>
            <w:tcW w:w="1310" w:type="dxa"/>
            <w:vAlign w:val="center"/>
          </w:tcPr>
          <w:p w14:paraId="5F57F079" w14:textId="77777777" w:rsidR="00C87888" w:rsidRPr="008C3753" w:rsidRDefault="00C87888" w:rsidP="00DF3C12">
            <w:pPr>
              <w:pStyle w:val="TAC"/>
              <w:rPr>
                <w:rFonts w:cs="Arial"/>
                <w:lang w:eastAsia="zh-CN"/>
              </w:rPr>
            </w:pPr>
            <w:r w:rsidRPr="008C3753">
              <w:rPr>
                <w:rFonts w:cs="Arial"/>
                <w:lang w:eastAsia="zh-CN"/>
              </w:rPr>
              <w:t>30</w:t>
            </w:r>
          </w:p>
        </w:tc>
        <w:tc>
          <w:tcPr>
            <w:tcW w:w="2143" w:type="dxa"/>
            <w:vAlign w:val="center"/>
          </w:tcPr>
          <w:p w14:paraId="4BB12DE5" w14:textId="77777777" w:rsidR="00C87888" w:rsidRPr="008C3753" w:rsidRDefault="00C87888" w:rsidP="00DF3C12">
            <w:pPr>
              <w:pStyle w:val="TAC"/>
              <w:rPr>
                <w:rFonts w:cs="Arial"/>
                <w:lang w:eastAsia="zh-CN"/>
              </w:rPr>
            </w:pPr>
            <w:r w:rsidRPr="008C3753">
              <w:rPr>
                <w:rFonts w:cs="Arial"/>
                <w:lang w:eastAsia="zh-CN"/>
              </w:rPr>
              <w:t>G-FR1-A1-5 (Note 1)</w:t>
            </w:r>
          </w:p>
        </w:tc>
        <w:tc>
          <w:tcPr>
            <w:tcW w:w="1418" w:type="dxa"/>
            <w:vAlign w:val="center"/>
          </w:tcPr>
          <w:p w14:paraId="673A7F28" w14:textId="77777777" w:rsidR="00C87888" w:rsidRPr="008C3753" w:rsidRDefault="00C87888" w:rsidP="00DF3C12">
            <w:pPr>
              <w:pStyle w:val="TAC"/>
              <w:rPr>
                <w:rFonts w:cs="Arial"/>
                <w:lang w:eastAsia="zh-CN"/>
              </w:rPr>
            </w:pPr>
            <w:r w:rsidRPr="008C3753">
              <w:rPr>
                <w:rFonts w:cs="Arial"/>
                <w:lang w:eastAsia="zh-CN"/>
              </w:rPr>
              <w:t>-89.9</w:t>
            </w:r>
          </w:p>
        </w:tc>
        <w:tc>
          <w:tcPr>
            <w:tcW w:w="1418" w:type="dxa"/>
            <w:vAlign w:val="center"/>
          </w:tcPr>
          <w:p w14:paraId="4A2D20FC" w14:textId="77777777" w:rsidR="00C87888" w:rsidRPr="008C3753" w:rsidRDefault="00C87888" w:rsidP="00DF3C12">
            <w:pPr>
              <w:pStyle w:val="TAC"/>
              <w:rPr>
                <w:rFonts w:cs="Arial"/>
                <w:lang w:eastAsia="zh-CN"/>
              </w:rPr>
            </w:pPr>
            <w:r w:rsidRPr="008C3753">
              <w:rPr>
                <w:rFonts w:cs="Arial"/>
                <w:lang w:eastAsia="zh-CN"/>
              </w:rPr>
              <w:t>-89.6</w:t>
            </w:r>
          </w:p>
        </w:tc>
        <w:tc>
          <w:tcPr>
            <w:tcW w:w="1735" w:type="dxa"/>
            <w:vAlign w:val="center"/>
          </w:tcPr>
          <w:p w14:paraId="40573C43" w14:textId="77777777" w:rsidR="00C87888" w:rsidRPr="008C3753" w:rsidRDefault="00C87888" w:rsidP="00DF3C12">
            <w:pPr>
              <w:pStyle w:val="TAC"/>
              <w:rPr>
                <w:rFonts w:cs="Arial"/>
                <w:lang w:eastAsia="zh-CN"/>
              </w:rPr>
            </w:pPr>
            <w:r w:rsidRPr="008C3753">
              <w:rPr>
                <w:rFonts w:cs="Arial"/>
                <w:lang w:eastAsia="zh-CN"/>
              </w:rPr>
              <w:t>-89.4</w:t>
            </w:r>
          </w:p>
        </w:tc>
      </w:tr>
      <w:tr w:rsidR="00C87888" w:rsidRPr="008C3753" w14:paraId="7879F69A" w14:textId="77777777" w:rsidTr="00DF3C12">
        <w:trPr>
          <w:trHeight w:val="279"/>
          <w:jc w:val="center"/>
        </w:trPr>
        <w:tc>
          <w:tcPr>
            <w:tcW w:w="1607" w:type="dxa"/>
            <w:vAlign w:val="center"/>
          </w:tcPr>
          <w:p w14:paraId="0862A240" w14:textId="77777777" w:rsidR="00C87888" w:rsidRPr="008C3753" w:rsidRDefault="00C87888" w:rsidP="00DF3C12">
            <w:pPr>
              <w:pStyle w:val="TAC"/>
              <w:rPr>
                <w:rFonts w:cs="Arial"/>
              </w:rPr>
            </w:pPr>
            <w:r w:rsidRPr="008C3753">
              <w:rPr>
                <w:rFonts w:cs="Arial"/>
              </w:rPr>
              <w:t xml:space="preserve">20, 25, 30, 40, 50, 60, 70, 80, 90, 100 </w:t>
            </w:r>
          </w:p>
        </w:tc>
        <w:tc>
          <w:tcPr>
            <w:tcW w:w="1310" w:type="dxa"/>
            <w:vAlign w:val="center"/>
          </w:tcPr>
          <w:p w14:paraId="4AF713A4" w14:textId="77777777" w:rsidR="00C87888" w:rsidRPr="008C3753" w:rsidRDefault="00C87888" w:rsidP="00DF3C12">
            <w:pPr>
              <w:pStyle w:val="TAC"/>
              <w:rPr>
                <w:rFonts w:cs="Arial"/>
                <w:lang w:eastAsia="zh-CN"/>
              </w:rPr>
            </w:pPr>
            <w:r w:rsidRPr="008C3753">
              <w:rPr>
                <w:rFonts w:cs="Arial"/>
                <w:lang w:eastAsia="zh-CN"/>
              </w:rPr>
              <w:t>60</w:t>
            </w:r>
          </w:p>
        </w:tc>
        <w:tc>
          <w:tcPr>
            <w:tcW w:w="2143" w:type="dxa"/>
            <w:vAlign w:val="center"/>
          </w:tcPr>
          <w:p w14:paraId="03B962BC" w14:textId="77777777" w:rsidR="00C87888" w:rsidRPr="008C3753" w:rsidRDefault="00C87888" w:rsidP="00DF3C12">
            <w:pPr>
              <w:pStyle w:val="TAC"/>
              <w:rPr>
                <w:rFonts w:cs="Arial"/>
                <w:lang w:eastAsia="zh-CN"/>
              </w:rPr>
            </w:pPr>
            <w:r w:rsidRPr="008C3753">
              <w:rPr>
                <w:rFonts w:cs="Arial"/>
                <w:lang w:eastAsia="zh-CN"/>
              </w:rPr>
              <w:t>G-FR1-A1-6 (Note 1)</w:t>
            </w:r>
          </w:p>
        </w:tc>
        <w:tc>
          <w:tcPr>
            <w:tcW w:w="1418" w:type="dxa"/>
            <w:vAlign w:val="center"/>
          </w:tcPr>
          <w:p w14:paraId="7A0D65D7" w14:textId="77777777" w:rsidR="00C87888" w:rsidRPr="008C3753" w:rsidRDefault="00C87888" w:rsidP="00DF3C12">
            <w:pPr>
              <w:pStyle w:val="TAC"/>
              <w:rPr>
                <w:rFonts w:cs="Arial"/>
                <w:lang w:eastAsia="zh-CN"/>
              </w:rPr>
            </w:pPr>
            <w:r w:rsidRPr="008C3753">
              <w:rPr>
                <w:rFonts w:cs="Arial"/>
                <w:lang w:eastAsia="zh-CN"/>
              </w:rPr>
              <w:t>-90</w:t>
            </w:r>
          </w:p>
        </w:tc>
        <w:tc>
          <w:tcPr>
            <w:tcW w:w="1418" w:type="dxa"/>
            <w:vAlign w:val="center"/>
          </w:tcPr>
          <w:p w14:paraId="6F08D500" w14:textId="77777777" w:rsidR="00C87888" w:rsidRPr="008C3753" w:rsidRDefault="00C87888" w:rsidP="00DF3C12">
            <w:pPr>
              <w:pStyle w:val="TAC"/>
              <w:rPr>
                <w:rFonts w:cs="Arial"/>
                <w:lang w:eastAsia="zh-CN"/>
              </w:rPr>
            </w:pPr>
            <w:r w:rsidRPr="008C3753">
              <w:rPr>
                <w:rFonts w:cs="Arial"/>
                <w:lang w:eastAsia="zh-CN"/>
              </w:rPr>
              <w:t>-89.7</w:t>
            </w:r>
          </w:p>
        </w:tc>
        <w:tc>
          <w:tcPr>
            <w:tcW w:w="1735" w:type="dxa"/>
            <w:vAlign w:val="center"/>
          </w:tcPr>
          <w:p w14:paraId="40E0506B" w14:textId="77777777" w:rsidR="00C87888" w:rsidRPr="008C3753" w:rsidRDefault="00C87888" w:rsidP="00DF3C12">
            <w:pPr>
              <w:pStyle w:val="TAC"/>
              <w:rPr>
                <w:rFonts w:cs="Arial"/>
                <w:lang w:eastAsia="zh-CN"/>
              </w:rPr>
            </w:pPr>
            <w:r w:rsidRPr="008C3753">
              <w:rPr>
                <w:rFonts w:cs="Arial"/>
                <w:lang w:eastAsia="zh-CN"/>
              </w:rPr>
              <w:t>-89.5</w:t>
            </w:r>
          </w:p>
        </w:tc>
      </w:tr>
      <w:tr w:rsidR="00C87888" w:rsidRPr="008C3753" w14:paraId="35B53384" w14:textId="77777777" w:rsidTr="00DF3C12">
        <w:trPr>
          <w:trHeight w:val="279"/>
          <w:jc w:val="center"/>
        </w:trPr>
        <w:tc>
          <w:tcPr>
            <w:tcW w:w="9631" w:type="dxa"/>
            <w:gridSpan w:val="6"/>
          </w:tcPr>
          <w:p w14:paraId="79F67B10" w14:textId="77777777" w:rsidR="00C87888" w:rsidRPr="008C3753" w:rsidRDefault="00C87888" w:rsidP="00DF3C12">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Pr>
                <w:rFonts w:cs="Arial"/>
                <w:i/>
                <w:lang w:eastAsia="ko-KR"/>
              </w:rPr>
              <w:t>IAB-DU</w:t>
            </w:r>
            <w:r w:rsidRPr="008C3753">
              <w:rPr>
                <w:rFonts w:cs="Arial"/>
                <w:i/>
                <w:lang w:eastAsia="ko-KR"/>
              </w:rPr>
              <w:t xml:space="preserve"> channel bandwidth</w:t>
            </w:r>
            <w:r w:rsidRPr="008C3753">
              <w:rPr>
                <w:rFonts w:cs="Arial"/>
                <w:lang w:eastAsia="ko-KR"/>
              </w:rPr>
              <w:t>.</w:t>
            </w:r>
          </w:p>
          <w:p w14:paraId="7FDBFE3C" w14:textId="77777777" w:rsidR="00C87888" w:rsidRPr="008C3753" w:rsidRDefault="00C87888" w:rsidP="00DF3C12">
            <w:pPr>
              <w:pStyle w:val="TAN"/>
              <w:rPr>
                <w:lang w:eastAsia="zh-CN"/>
              </w:rPr>
            </w:pPr>
          </w:p>
        </w:tc>
      </w:tr>
    </w:tbl>
    <w:p w14:paraId="03862234" w14:textId="77777777" w:rsidR="00C87888" w:rsidRPr="008C3753" w:rsidRDefault="00C87888" w:rsidP="00C87888"/>
    <w:p w14:paraId="4BDAD0CC" w14:textId="77777777" w:rsidR="00C87888" w:rsidRPr="008C3753" w:rsidRDefault="00C87888" w:rsidP="00C87888">
      <w:pPr>
        <w:pStyle w:val="TH"/>
      </w:pPr>
      <w:r w:rsidRPr="008C3753">
        <w:t>Table 7.2.5</w:t>
      </w:r>
      <w:r>
        <w:t>.1</w:t>
      </w:r>
      <w:r w:rsidRPr="008C3753">
        <w:t xml:space="preserve">-3: NR </w:t>
      </w:r>
      <w:r w:rsidRPr="008C3753">
        <w:rPr>
          <w:lang w:eastAsia="zh-CN"/>
        </w:rPr>
        <w:t xml:space="preserve">Local Area </w:t>
      </w:r>
      <w:r>
        <w:t>IAB-DU</w:t>
      </w:r>
      <w:r w:rsidRPr="008C3753">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87888" w:rsidRPr="008C3753" w14:paraId="2B66E67B" w14:textId="77777777" w:rsidTr="00DF3C12">
        <w:trPr>
          <w:trHeight w:val="279"/>
          <w:jc w:val="center"/>
        </w:trPr>
        <w:tc>
          <w:tcPr>
            <w:tcW w:w="1607" w:type="dxa"/>
            <w:tcBorders>
              <w:bottom w:val="nil"/>
            </w:tcBorders>
            <w:vAlign w:val="center"/>
          </w:tcPr>
          <w:p w14:paraId="24890CE2" w14:textId="77777777" w:rsidR="00C87888" w:rsidRPr="008C3753" w:rsidRDefault="00AF5CDD" w:rsidP="00DF3C12">
            <w:pPr>
              <w:pStyle w:val="TAH"/>
            </w:pPr>
            <w:r>
              <w:rPr>
                <w:rFonts w:cs="Arial"/>
                <w:i/>
              </w:rPr>
              <w:t>IAB-DU</w:t>
            </w:r>
            <w:r w:rsidR="00C87888" w:rsidRPr="008C3753">
              <w:rPr>
                <w:rFonts w:cs="Arial"/>
                <w:i/>
              </w:rPr>
              <w:t xml:space="preserve"> channel</w:t>
            </w:r>
          </w:p>
        </w:tc>
        <w:tc>
          <w:tcPr>
            <w:tcW w:w="1310" w:type="dxa"/>
            <w:tcBorders>
              <w:bottom w:val="nil"/>
            </w:tcBorders>
          </w:tcPr>
          <w:p w14:paraId="38C00DB9" w14:textId="77777777" w:rsidR="00C87888" w:rsidRPr="008C3753" w:rsidRDefault="00C87888" w:rsidP="00DF3C12">
            <w:pPr>
              <w:pStyle w:val="TAH"/>
              <w:rPr>
                <w:lang w:eastAsia="zh-CN"/>
              </w:rPr>
            </w:pPr>
            <w:r w:rsidRPr="008C3753">
              <w:rPr>
                <w:rFonts w:cs="Arial"/>
              </w:rPr>
              <w:t>Sub-carrier</w:t>
            </w:r>
          </w:p>
        </w:tc>
        <w:tc>
          <w:tcPr>
            <w:tcW w:w="2143" w:type="dxa"/>
            <w:tcBorders>
              <w:bottom w:val="nil"/>
            </w:tcBorders>
          </w:tcPr>
          <w:p w14:paraId="3ADB40F5" w14:textId="77777777" w:rsidR="00C87888" w:rsidRPr="008C3753" w:rsidRDefault="00C87888" w:rsidP="00DF3C12">
            <w:pPr>
              <w:pStyle w:val="TAH"/>
              <w:rPr>
                <w:lang w:eastAsia="zh-CN"/>
              </w:rPr>
            </w:pPr>
            <w:r w:rsidRPr="008C3753">
              <w:rPr>
                <w:rFonts w:cs="Arial"/>
              </w:rPr>
              <w:t>Reference</w:t>
            </w:r>
          </w:p>
        </w:tc>
        <w:tc>
          <w:tcPr>
            <w:tcW w:w="4571" w:type="dxa"/>
            <w:gridSpan w:val="3"/>
          </w:tcPr>
          <w:p w14:paraId="0857CD2D" w14:textId="77777777" w:rsidR="00C87888" w:rsidRPr="008C3753" w:rsidRDefault="00C87888" w:rsidP="00DF3C12">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87888" w:rsidRPr="008C3753" w14:paraId="5ECB772D" w14:textId="77777777" w:rsidTr="00DF3C12">
        <w:trPr>
          <w:trHeight w:val="279"/>
          <w:jc w:val="center"/>
        </w:trPr>
        <w:tc>
          <w:tcPr>
            <w:tcW w:w="1607" w:type="dxa"/>
            <w:tcBorders>
              <w:top w:val="nil"/>
              <w:bottom w:val="single" w:sz="4" w:space="0" w:color="auto"/>
            </w:tcBorders>
            <w:vAlign w:val="center"/>
          </w:tcPr>
          <w:p w14:paraId="25A4B9D4" w14:textId="77777777" w:rsidR="00C87888" w:rsidRPr="008C3753" w:rsidRDefault="00C87888" w:rsidP="00DF3C12">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3B79B5E2" w14:textId="77777777" w:rsidR="00C87888" w:rsidRPr="008C3753" w:rsidRDefault="00C87888" w:rsidP="00DF3C12">
            <w:pPr>
              <w:pStyle w:val="TAH"/>
              <w:rPr>
                <w:lang w:eastAsia="zh-CN"/>
              </w:rPr>
            </w:pPr>
            <w:r w:rsidRPr="008C3753">
              <w:rPr>
                <w:rFonts w:cs="Arial"/>
              </w:rPr>
              <w:t>spacing (kHz)</w:t>
            </w:r>
          </w:p>
        </w:tc>
        <w:tc>
          <w:tcPr>
            <w:tcW w:w="2143" w:type="dxa"/>
            <w:tcBorders>
              <w:top w:val="nil"/>
            </w:tcBorders>
          </w:tcPr>
          <w:p w14:paraId="47437DF6" w14:textId="77777777" w:rsidR="00C87888" w:rsidRPr="008C3753" w:rsidRDefault="00C87888" w:rsidP="00DF3C12">
            <w:pPr>
              <w:pStyle w:val="TAH"/>
              <w:rPr>
                <w:lang w:eastAsia="zh-CN"/>
              </w:rPr>
            </w:pPr>
            <w:r w:rsidRPr="008C3753">
              <w:rPr>
                <w:rFonts w:cs="Arial"/>
              </w:rPr>
              <w:t>measurement channel</w:t>
            </w:r>
          </w:p>
        </w:tc>
        <w:tc>
          <w:tcPr>
            <w:tcW w:w="1418" w:type="dxa"/>
            <w:vAlign w:val="center"/>
          </w:tcPr>
          <w:p w14:paraId="03441E90" w14:textId="77777777" w:rsidR="00C87888" w:rsidRPr="008C3753" w:rsidRDefault="00C87888" w:rsidP="00DF3C12">
            <w:pPr>
              <w:pStyle w:val="TAH"/>
              <w:rPr>
                <w:lang w:eastAsia="zh-CN"/>
              </w:rPr>
            </w:pPr>
            <w:r w:rsidRPr="008C3753">
              <w:rPr>
                <w:lang w:eastAsia="ja-JP"/>
              </w:rPr>
              <w:t>f ≤ 3.0 GHz</w:t>
            </w:r>
          </w:p>
        </w:tc>
        <w:tc>
          <w:tcPr>
            <w:tcW w:w="1418" w:type="dxa"/>
            <w:vAlign w:val="center"/>
          </w:tcPr>
          <w:p w14:paraId="675525C5" w14:textId="77777777" w:rsidR="00C87888" w:rsidRPr="008C3753" w:rsidRDefault="00C87888" w:rsidP="00DF3C12">
            <w:pPr>
              <w:pStyle w:val="TAH"/>
              <w:rPr>
                <w:lang w:eastAsia="zh-CN"/>
              </w:rPr>
            </w:pPr>
            <w:r w:rsidRPr="008C3753">
              <w:rPr>
                <w:lang w:eastAsia="ja-JP"/>
              </w:rPr>
              <w:t>3.0 GHz &lt; f ≤ 4.2 GHz</w:t>
            </w:r>
          </w:p>
        </w:tc>
        <w:tc>
          <w:tcPr>
            <w:tcW w:w="1735" w:type="dxa"/>
            <w:vAlign w:val="center"/>
          </w:tcPr>
          <w:p w14:paraId="4896DDE5" w14:textId="77777777" w:rsidR="00C87888" w:rsidRPr="008C3753" w:rsidRDefault="00C87888" w:rsidP="00DF3C12">
            <w:pPr>
              <w:pStyle w:val="TAH"/>
              <w:rPr>
                <w:lang w:eastAsia="zh-CN"/>
              </w:rPr>
            </w:pPr>
            <w:r w:rsidRPr="008C3753">
              <w:rPr>
                <w:lang w:eastAsia="ja-JP"/>
              </w:rPr>
              <w:t>4.2 GHz &lt; f ≤ 6.0 GHz</w:t>
            </w:r>
          </w:p>
        </w:tc>
      </w:tr>
      <w:tr w:rsidR="00C87888" w:rsidRPr="008C3753" w14:paraId="060188D6" w14:textId="77777777" w:rsidTr="00DF3C12">
        <w:trPr>
          <w:trHeight w:val="279"/>
          <w:jc w:val="center"/>
        </w:trPr>
        <w:tc>
          <w:tcPr>
            <w:tcW w:w="1607" w:type="dxa"/>
            <w:tcBorders>
              <w:bottom w:val="nil"/>
            </w:tcBorders>
            <w:vAlign w:val="center"/>
          </w:tcPr>
          <w:p w14:paraId="3EA7E326" w14:textId="77777777" w:rsidR="00C87888" w:rsidRPr="008C3753" w:rsidRDefault="00C87888" w:rsidP="00DF3C12">
            <w:pPr>
              <w:pStyle w:val="TAC"/>
              <w:rPr>
                <w:rFonts w:cs="Arial"/>
              </w:rPr>
            </w:pPr>
            <w:r w:rsidRPr="008C3753">
              <w:rPr>
                <w:rFonts w:cs="Arial"/>
              </w:rPr>
              <w:t>10, 15</w:t>
            </w:r>
          </w:p>
        </w:tc>
        <w:tc>
          <w:tcPr>
            <w:tcW w:w="1310" w:type="dxa"/>
            <w:tcBorders>
              <w:bottom w:val="nil"/>
            </w:tcBorders>
            <w:vAlign w:val="center"/>
          </w:tcPr>
          <w:p w14:paraId="49C1EE90" w14:textId="77777777" w:rsidR="00C87888" w:rsidRPr="008C3753" w:rsidRDefault="00C87888" w:rsidP="00DF3C12">
            <w:pPr>
              <w:pStyle w:val="TAC"/>
              <w:rPr>
                <w:rFonts w:cs="Arial"/>
                <w:lang w:eastAsia="zh-CN"/>
              </w:rPr>
            </w:pPr>
            <w:r w:rsidRPr="008C3753">
              <w:rPr>
                <w:rFonts w:cs="Arial"/>
                <w:lang w:eastAsia="zh-CN"/>
              </w:rPr>
              <w:t>15</w:t>
            </w:r>
          </w:p>
        </w:tc>
        <w:tc>
          <w:tcPr>
            <w:tcW w:w="2143" w:type="dxa"/>
            <w:vAlign w:val="center"/>
          </w:tcPr>
          <w:p w14:paraId="2FE9E846" w14:textId="77777777" w:rsidR="00C87888" w:rsidRPr="008C3753" w:rsidRDefault="00C87888" w:rsidP="00DF3C12">
            <w:pPr>
              <w:pStyle w:val="TAC"/>
              <w:rPr>
                <w:rFonts w:cs="Arial"/>
                <w:lang w:eastAsia="zh-CN"/>
              </w:rPr>
            </w:pPr>
            <w:r w:rsidRPr="008C3753">
              <w:rPr>
                <w:rFonts w:cs="Arial"/>
                <w:lang w:eastAsia="zh-CN"/>
              </w:rPr>
              <w:t>G-FR1-A1-1 (Note 1)</w:t>
            </w:r>
          </w:p>
        </w:tc>
        <w:tc>
          <w:tcPr>
            <w:tcW w:w="1418" w:type="dxa"/>
            <w:vAlign w:val="center"/>
          </w:tcPr>
          <w:p w14:paraId="3B8096BA" w14:textId="77777777" w:rsidR="00C87888" w:rsidRPr="008C3753" w:rsidRDefault="00C87888" w:rsidP="00DF3C12">
            <w:pPr>
              <w:pStyle w:val="TAC"/>
              <w:rPr>
                <w:rFonts w:cs="Arial"/>
                <w:lang w:eastAsia="zh-CN"/>
              </w:rPr>
            </w:pPr>
            <w:r w:rsidRPr="008C3753">
              <w:rPr>
                <w:rFonts w:cs="Arial"/>
                <w:lang w:eastAsia="zh-CN"/>
              </w:rPr>
              <w:t>-93</w:t>
            </w:r>
          </w:p>
        </w:tc>
        <w:tc>
          <w:tcPr>
            <w:tcW w:w="1418" w:type="dxa"/>
            <w:vAlign w:val="center"/>
          </w:tcPr>
          <w:p w14:paraId="4F233A7B" w14:textId="77777777" w:rsidR="00C87888" w:rsidRPr="008C3753" w:rsidRDefault="00C87888" w:rsidP="00DF3C12">
            <w:pPr>
              <w:pStyle w:val="TAC"/>
              <w:rPr>
                <w:rFonts w:cs="Arial"/>
                <w:lang w:eastAsia="zh-CN"/>
              </w:rPr>
            </w:pPr>
            <w:r w:rsidRPr="008C3753">
              <w:rPr>
                <w:rFonts w:cs="Arial"/>
                <w:lang w:eastAsia="zh-CN"/>
              </w:rPr>
              <w:t>-92.7</w:t>
            </w:r>
          </w:p>
        </w:tc>
        <w:tc>
          <w:tcPr>
            <w:tcW w:w="1735" w:type="dxa"/>
            <w:vAlign w:val="center"/>
          </w:tcPr>
          <w:p w14:paraId="15876384" w14:textId="77777777" w:rsidR="00C87888" w:rsidRPr="008C3753" w:rsidRDefault="00C87888" w:rsidP="00DF3C12">
            <w:pPr>
              <w:pStyle w:val="TAC"/>
              <w:rPr>
                <w:rFonts w:cs="Arial"/>
                <w:lang w:eastAsia="zh-CN"/>
              </w:rPr>
            </w:pPr>
            <w:r w:rsidRPr="008C3753">
              <w:rPr>
                <w:rFonts w:cs="Arial"/>
                <w:lang w:eastAsia="zh-CN"/>
              </w:rPr>
              <w:t>-92.5</w:t>
            </w:r>
          </w:p>
        </w:tc>
      </w:tr>
      <w:tr w:rsidR="00C87888" w:rsidRPr="008C3753" w14:paraId="4DF9CAA4" w14:textId="77777777" w:rsidTr="00DF3C12">
        <w:trPr>
          <w:trHeight w:val="279"/>
          <w:jc w:val="center"/>
        </w:trPr>
        <w:tc>
          <w:tcPr>
            <w:tcW w:w="1607" w:type="dxa"/>
            <w:tcBorders>
              <w:top w:val="nil"/>
            </w:tcBorders>
            <w:vAlign w:val="center"/>
          </w:tcPr>
          <w:p w14:paraId="03EB30F8" w14:textId="77777777" w:rsidR="00C87888" w:rsidRPr="008C3753" w:rsidRDefault="00C87888" w:rsidP="00DF3C12">
            <w:pPr>
              <w:pStyle w:val="TAC"/>
              <w:rPr>
                <w:rFonts w:cs="Arial"/>
              </w:rPr>
            </w:pPr>
          </w:p>
        </w:tc>
        <w:tc>
          <w:tcPr>
            <w:tcW w:w="1310" w:type="dxa"/>
            <w:tcBorders>
              <w:top w:val="nil"/>
            </w:tcBorders>
            <w:vAlign w:val="center"/>
          </w:tcPr>
          <w:p w14:paraId="70C2488C" w14:textId="77777777" w:rsidR="00C87888" w:rsidRPr="008C3753" w:rsidRDefault="00C87888" w:rsidP="00DF3C12">
            <w:pPr>
              <w:pStyle w:val="TAC"/>
              <w:rPr>
                <w:rFonts w:cs="Arial"/>
                <w:lang w:eastAsia="zh-CN"/>
              </w:rPr>
            </w:pPr>
          </w:p>
        </w:tc>
        <w:tc>
          <w:tcPr>
            <w:tcW w:w="2143" w:type="dxa"/>
            <w:vAlign w:val="center"/>
          </w:tcPr>
          <w:p w14:paraId="68661460" w14:textId="77777777" w:rsidR="00C87888" w:rsidRPr="00680090" w:rsidRDefault="00C87888" w:rsidP="00DF3C12">
            <w:pPr>
              <w:pStyle w:val="TAC"/>
              <w:rPr>
                <w:rFonts w:cs="Arial"/>
                <w:highlight w:val="yellow"/>
                <w:lang w:eastAsia="zh-CN"/>
              </w:rPr>
            </w:pPr>
          </w:p>
        </w:tc>
        <w:tc>
          <w:tcPr>
            <w:tcW w:w="1418" w:type="dxa"/>
            <w:vAlign w:val="center"/>
          </w:tcPr>
          <w:p w14:paraId="2F2887E9" w14:textId="77777777" w:rsidR="00C87888" w:rsidRPr="00680090" w:rsidRDefault="00C87888" w:rsidP="00DF3C12">
            <w:pPr>
              <w:pStyle w:val="TAC"/>
              <w:rPr>
                <w:rFonts w:cs="Arial"/>
                <w:highlight w:val="yellow"/>
                <w:lang w:eastAsia="zh-CN"/>
              </w:rPr>
            </w:pPr>
          </w:p>
        </w:tc>
        <w:tc>
          <w:tcPr>
            <w:tcW w:w="1418" w:type="dxa"/>
            <w:vAlign w:val="center"/>
          </w:tcPr>
          <w:p w14:paraId="40F2B1BD" w14:textId="77777777" w:rsidR="00C87888" w:rsidRPr="00680090" w:rsidRDefault="00C87888" w:rsidP="00DF3C12">
            <w:pPr>
              <w:pStyle w:val="TAC"/>
              <w:rPr>
                <w:rFonts w:cs="Arial"/>
                <w:highlight w:val="yellow"/>
                <w:lang w:eastAsia="zh-CN"/>
              </w:rPr>
            </w:pPr>
          </w:p>
        </w:tc>
        <w:tc>
          <w:tcPr>
            <w:tcW w:w="1735" w:type="dxa"/>
            <w:vAlign w:val="center"/>
          </w:tcPr>
          <w:p w14:paraId="39996D10" w14:textId="77777777" w:rsidR="00C87888" w:rsidRPr="00680090" w:rsidRDefault="00C87888" w:rsidP="00DF3C12">
            <w:pPr>
              <w:pStyle w:val="TAC"/>
              <w:rPr>
                <w:rFonts w:cs="Arial"/>
                <w:highlight w:val="yellow"/>
                <w:lang w:eastAsia="zh-CN"/>
              </w:rPr>
            </w:pPr>
          </w:p>
        </w:tc>
      </w:tr>
      <w:tr w:rsidR="00C87888" w:rsidRPr="008C3753" w14:paraId="0BDB59BD" w14:textId="77777777" w:rsidTr="00DF3C12">
        <w:trPr>
          <w:trHeight w:val="279"/>
          <w:jc w:val="center"/>
        </w:trPr>
        <w:tc>
          <w:tcPr>
            <w:tcW w:w="1607" w:type="dxa"/>
            <w:vAlign w:val="center"/>
          </w:tcPr>
          <w:p w14:paraId="02DFC887" w14:textId="77777777" w:rsidR="00C87888" w:rsidRPr="008C3753" w:rsidRDefault="00C87888" w:rsidP="00DF3C12">
            <w:pPr>
              <w:pStyle w:val="TAC"/>
              <w:rPr>
                <w:rFonts w:cs="Arial"/>
              </w:rPr>
            </w:pPr>
            <w:r w:rsidRPr="008C3753">
              <w:rPr>
                <w:rFonts w:cs="Arial"/>
              </w:rPr>
              <w:t>10, 15</w:t>
            </w:r>
          </w:p>
        </w:tc>
        <w:tc>
          <w:tcPr>
            <w:tcW w:w="1310" w:type="dxa"/>
            <w:vAlign w:val="center"/>
          </w:tcPr>
          <w:p w14:paraId="5E1C9970" w14:textId="77777777" w:rsidR="00C87888" w:rsidRPr="008C3753" w:rsidRDefault="00C87888" w:rsidP="00DF3C12">
            <w:pPr>
              <w:pStyle w:val="TAC"/>
              <w:rPr>
                <w:rFonts w:cs="Arial"/>
                <w:lang w:eastAsia="zh-CN"/>
              </w:rPr>
            </w:pPr>
            <w:r w:rsidRPr="008C3753">
              <w:rPr>
                <w:rFonts w:cs="Arial"/>
                <w:lang w:eastAsia="zh-CN"/>
              </w:rPr>
              <w:t>30</w:t>
            </w:r>
          </w:p>
        </w:tc>
        <w:tc>
          <w:tcPr>
            <w:tcW w:w="2143" w:type="dxa"/>
            <w:vAlign w:val="center"/>
          </w:tcPr>
          <w:p w14:paraId="0A3758F3" w14:textId="77777777" w:rsidR="00C87888" w:rsidRPr="008C3753" w:rsidRDefault="00C87888" w:rsidP="00DF3C12">
            <w:pPr>
              <w:pStyle w:val="TAC"/>
              <w:rPr>
                <w:rFonts w:cs="Arial"/>
                <w:lang w:val="fr-FR" w:eastAsia="zh-CN"/>
              </w:rPr>
            </w:pPr>
            <w:r w:rsidRPr="008C3753">
              <w:rPr>
                <w:rFonts w:cs="Arial"/>
                <w:lang w:eastAsia="zh-CN"/>
              </w:rPr>
              <w:t>G-FR1-A1-2 (Note 1)</w:t>
            </w:r>
          </w:p>
        </w:tc>
        <w:tc>
          <w:tcPr>
            <w:tcW w:w="1418" w:type="dxa"/>
            <w:vAlign w:val="center"/>
          </w:tcPr>
          <w:p w14:paraId="085C250B" w14:textId="77777777" w:rsidR="00C87888" w:rsidRPr="008C3753" w:rsidRDefault="00C87888" w:rsidP="00DF3C12">
            <w:pPr>
              <w:pStyle w:val="TAC"/>
              <w:rPr>
                <w:rFonts w:cs="Arial"/>
                <w:lang w:val="fr-FR" w:eastAsia="zh-CN"/>
              </w:rPr>
            </w:pPr>
            <w:r w:rsidRPr="008C3753">
              <w:rPr>
                <w:rFonts w:cs="Arial"/>
                <w:lang w:eastAsia="zh-CN"/>
              </w:rPr>
              <w:t>-93.1</w:t>
            </w:r>
          </w:p>
        </w:tc>
        <w:tc>
          <w:tcPr>
            <w:tcW w:w="1418" w:type="dxa"/>
            <w:vAlign w:val="center"/>
          </w:tcPr>
          <w:p w14:paraId="5205C467" w14:textId="77777777" w:rsidR="00C87888" w:rsidRPr="008C3753" w:rsidRDefault="00C87888" w:rsidP="00DF3C12">
            <w:pPr>
              <w:pStyle w:val="TAC"/>
              <w:rPr>
                <w:rFonts w:cs="Arial"/>
                <w:lang w:val="fr-FR" w:eastAsia="zh-CN"/>
              </w:rPr>
            </w:pPr>
            <w:r w:rsidRPr="008C3753">
              <w:rPr>
                <w:rFonts w:cs="Arial"/>
                <w:lang w:eastAsia="zh-CN"/>
              </w:rPr>
              <w:t>-92.8</w:t>
            </w:r>
          </w:p>
        </w:tc>
        <w:tc>
          <w:tcPr>
            <w:tcW w:w="1735" w:type="dxa"/>
            <w:vAlign w:val="center"/>
          </w:tcPr>
          <w:p w14:paraId="424C801B" w14:textId="77777777" w:rsidR="00C87888" w:rsidRPr="008C3753" w:rsidRDefault="00C87888" w:rsidP="00DF3C12">
            <w:pPr>
              <w:pStyle w:val="TAC"/>
              <w:rPr>
                <w:rFonts w:cs="Arial"/>
                <w:lang w:val="fr-FR" w:eastAsia="zh-CN"/>
              </w:rPr>
            </w:pPr>
            <w:r w:rsidRPr="008C3753">
              <w:rPr>
                <w:rFonts w:cs="Arial"/>
                <w:lang w:eastAsia="zh-CN"/>
              </w:rPr>
              <w:t>-92.6</w:t>
            </w:r>
          </w:p>
        </w:tc>
      </w:tr>
      <w:tr w:rsidR="00C87888" w:rsidRPr="008C3753" w14:paraId="3B5FD9C5" w14:textId="77777777" w:rsidTr="00DF3C12">
        <w:trPr>
          <w:trHeight w:val="279"/>
          <w:jc w:val="center"/>
        </w:trPr>
        <w:tc>
          <w:tcPr>
            <w:tcW w:w="1607" w:type="dxa"/>
            <w:tcBorders>
              <w:bottom w:val="single" w:sz="4" w:space="0" w:color="auto"/>
            </w:tcBorders>
            <w:vAlign w:val="center"/>
          </w:tcPr>
          <w:p w14:paraId="790E5789" w14:textId="77777777" w:rsidR="00C87888" w:rsidRPr="008C3753" w:rsidRDefault="00C87888" w:rsidP="00DF3C12">
            <w:pPr>
              <w:pStyle w:val="TAC"/>
              <w:rPr>
                <w:rFonts w:cs="Arial"/>
              </w:rPr>
            </w:pPr>
            <w:r w:rsidRPr="008C3753">
              <w:rPr>
                <w:rFonts w:cs="Arial"/>
              </w:rPr>
              <w:t>10, 15</w:t>
            </w:r>
          </w:p>
        </w:tc>
        <w:tc>
          <w:tcPr>
            <w:tcW w:w="1310" w:type="dxa"/>
            <w:tcBorders>
              <w:bottom w:val="single" w:sz="4" w:space="0" w:color="auto"/>
            </w:tcBorders>
            <w:vAlign w:val="center"/>
          </w:tcPr>
          <w:p w14:paraId="36412598" w14:textId="77777777" w:rsidR="00C87888" w:rsidRPr="008C3753" w:rsidRDefault="00C87888" w:rsidP="00DF3C12">
            <w:pPr>
              <w:pStyle w:val="TAC"/>
              <w:rPr>
                <w:rFonts w:cs="Arial"/>
                <w:lang w:eastAsia="zh-CN"/>
              </w:rPr>
            </w:pPr>
            <w:r w:rsidRPr="008C3753">
              <w:rPr>
                <w:rFonts w:cs="Arial"/>
                <w:lang w:eastAsia="zh-CN"/>
              </w:rPr>
              <w:t>60</w:t>
            </w:r>
          </w:p>
        </w:tc>
        <w:tc>
          <w:tcPr>
            <w:tcW w:w="2143" w:type="dxa"/>
            <w:vAlign w:val="center"/>
          </w:tcPr>
          <w:p w14:paraId="7C4C17C0" w14:textId="77777777" w:rsidR="00C87888" w:rsidRPr="008C3753" w:rsidRDefault="00C87888" w:rsidP="00DF3C12">
            <w:pPr>
              <w:pStyle w:val="TAC"/>
              <w:rPr>
                <w:rFonts w:cs="Arial"/>
                <w:lang w:eastAsia="zh-CN"/>
              </w:rPr>
            </w:pPr>
            <w:r w:rsidRPr="008C3753">
              <w:rPr>
                <w:rFonts w:cs="Arial"/>
                <w:lang w:eastAsia="zh-CN"/>
              </w:rPr>
              <w:t>G-FR1-A1-3 (Note 1)</w:t>
            </w:r>
          </w:p>
        </w:tc>
        <w:tc>
          <w:tcPr>
            <w:tcW w:w="1418" w:type="dxa"/>
            <w:vAlign w:val="center"/>
          </w:tcPr>
          <w:p w14:paraId="0E38114C" w14:textId="77777777" w:rsidR="00C87888" w:rsidRPr="008C3753" w:rsidRDefault="00C87888" w:rsidP="00DF3C12">
            <w:pPr>
              <w:pStyle w:val="TAC"/>
              <w:rPr>
                <w:rFonts w:cs="Arial"/>
                <w:lang w:eastAsia="zh-CN"/>
              </w:rPr>
            </w:pPr>
            <w:r w:rsidRPr="008C3753">
              <w:rPr>
                <w:rFonts w:cs="Arial"/>
                <w:lang w:eastAsia="zh-CN"/>
              </w:rPr>
              <w:t>-90.2</w:t>
            </w:r>
          </w:p>
        </w:tc>
        <w:tc>
          <w:tcPr>
            <w:tcW w:w="1418" w:type="dxa"/>
            <w:vAlign w:val="center"/>
          </w:tcPr>
          <w:p w14:paraId="17FC3D7F" w14:textId="77777777" w:rsidR="00C87888" w:rsidRPr="008C3753" w:rsidRDefault="00C87888" w:rsidP="00DF3C12">
            <w:pPr>
              <w:pStyle w:val="TAC"/>
              <w:rPr>
                <w:rFonts w:cs="Arial"/>
                <w:lang w:eastAsia="zh-CN"/>
              </w:rPr>
            </w:pPr>
            <w:r w:rsidRPr="008C3753">
              <w:rPr>
                <w:rFonts w:cs="Arial"/>
                <w:lang w:eastAsia="zh-CN"/>
              </w:rPr>
              <w:t>-89.9</w:t>
            </w:r>
          </w:p>
        </w:tc>
        <w:tc>
          <w:tcPr>
            <w:tcW w:w="1735" w:type="dxa"/>
            <w:vAlign w:val="center"/>
          </w:tcPr>
          <w:p w14:paraId="42CFDD0B" w14:textId="77777777" w:rsidR="00C87888" w:rsidRPr="008C3753" w:rsidRDefault="00C87888" w:rsidP="00DF3C12">
            <w:pPr>
              <w:pStyle w:val="TAC"/>
              <w:rPr>
                <w:rFonts w:cs="Arial"/>
                <w:lang w:eastAsia="zh-CN"/>
              </w:rPr>
            </w:pPr>
            <w:r w:rsidRPr="008C3753">
              <w:rPr>
                <w:rFonts w:cs="Arial"/>
                <w:lang w:eastAsia="zh-CN"/>
              </w:rPr>
              <w:t>-89.7</w:t>
            </w:r>
          </w:p>
        </w:tc>
      </w:tr>
      <w:tr w:rsidR="00C87888" w:rsidRPr="008C3753" w14:paraId="3C9C59A8" w14:textId="77777777" w:rsidTr="00DF3C12">
        <w:trPr>
          <w:trHeight w:val="279"/>
          <w:jc w:val="center"/>
        </w:trPr>
        <w:tc>
          <w:tcPr>
            <w:tcW w:w="1607" w:type="dxa"/>
            <w:tcBorders>
              <w:bottom w:val="nil"/>
            </w:tcBorders>
            <w:vAlign w:val="center"/>
          </w:tcPr>
          <w:p w14:paraId="67322E2F" w14:textId="77777777" w:rsidR="00C87888" w:rsidRPr="008C3753" w:rsidRDefault="00C87888" w:rsidP="00DF3C12">
            <w:pPr>
              <w:pStyle w:val="TAC"/>
              <w:rPr>
                <w:rFonts w:cs="Arial"/>
              </w:rPr>
            </w:pPr>
            <w:r w:rsidRPr="008C3753">
              <w:rPr>
                <w:rFonts w:cs="Arial"/>
              </w:rPr>
              <w:t>20, 25, 30, 40,</w:t>
            </w:r>
          </w:p>
        </w:tc>
        <w:tc>
          <w:tcPr>
            <w:tcW w:w="1310" w:type="dxa"/>
            <w:tcBorders>
              <w:bottom w:val="nil"/>
            </w:tcBorders>
            <w:vAlign w:val="center"/>
          </w:tcPr>
          <w:p w14:paraId="0B22B631" w14:textId="77777777" w:rsidR="00C87888" w:rsidRPr="008C3753" w:rsidRDefault="00C87888" w:rsidP="00DF3C12">
            <w:pPr>
              <w:pStyle w:val="TAC"/>
              <w:rPr>
                <w:rFonts w:cs="Arial"/>
                <w:lang w:eastAsia="zh-CN"/>
              </w:rPr>
            </w:pPr>
            <w:r w:rsidRPr="008C3753">
              <w:rPr>
                <w:rFonts w:cs="Arial"/>
                <w:lang w:eastAsia="zh-CN"/>
              </w:rPr>
              <w:t>15</w:t>
            </w:r>
          </w:p>
        </w:tc>
        <w:tc>
          <w:tcPr>
            <w:tcW w:w="2143" w:type="dxa"/>
            <w:vAlign w:val="center"/>
          </w:tcPr>
          <w:p w14:paraId="4DB4259B" w14:textId="77777777" w:rsidR="00C87888" w:rsidRPr="008C3753" w:rsidRDefault="00C87888" w:rsidP="00DF3C12">
            <w:pPr>
              <w:pStyle w:val="TAC"/>
              <w:rPr>
                <w:rFonts w:cs="Arial"/>
                <w:lang w:eastAsia="zh-CN"/>
              </w:rPr>
            </w:pPr>
            <w:r w:rsidRPr="008C3753">
              <w:rPr>
                <w:rFonts w:cs="Arial"/>
                <w:lang w:eastAsia="zh-CN"/>
              </w:rPr>
              <w:t>G-FR1-A1-4 (Note 1)</w:t>
            </w:r>
          </w:p>
        </w:tc>
        <w:tc>
          <w:tcPr>
            <w:tcW w:w="1418" w:type="dxa"/>
            <w:vAlign w:val="center"/>
          </w:tcPr>
          <w:p w14:paraId="131380CE" w14:textId="77777777" w:rsidR="00C87888" w:rsidRPr="008C3753" w:rsidRDefault="00C87888" w:rsidP="00DF3C12">
            <w:pPr>
              <w:pStyle w:val="TAC"/>
              <w:rPr>
                <w:rFonts w:cs="Arial"/>
                <w:lang w:eastAsia="zh-CN"/>
              </w:rPr>
            </w:pPr>
            <w:r w:rsidRPr="008C3753">
              <w:rPr>
                <w:rFonts w:cs="Arial"/>
                <w:lang w:eastAsia="zh-CN"/>
              </w:rPr>
              <w:t>-86.6</w:t>
            </w:r>
          </w:p>
        </w:tc>
        <w:tc>
          <w:tcPr>
            <w:tcW w:w="1418" w:type="dxa"/>
            <w:vAlign w:val="center"/>
          </w:tcPr>
          <w:p w14:paraId="6E411BFA" w14:textId="77777777" w:rsidR="00C87888" w:rsidRPr="008C3753" w:rsidRDefault="00C87888" w:rsidP="00DF3C12">
            <w:pPr>
              <w:pStyle w:val="TAC"/>
              <w:rPr>
                <w:rFonts w:cs="Arial"/>
                <w:lang w:eastAsia="zh-CN"/>
              </w:rPr>
            </w:pPr>
            <w:r w:rsidRPr="008C3753">
              <w:rPr>
                <w:rFonts w:cs="Arial"/>
                <w:lang w:eastAsia="zh-CN"/>
              </w:rPr>
              <w:t>-86.3</w:t>
            </w:r>
          </w:p>
        </w:tc>
        <w:tc>
          <w:tcPr>
            <w:tcW w:w="1735" w:type="dxa"/>
            <w:vAlign w:val="center"/>
          </w:tcPr>
          <w:p w14:paraId="52DB280D" w14:textId="77777777" w:rsidR="00C87888" w:rsidRPr="008C3753" w:rsidRDefault="00C87888" w:rsidP="00DF3C12">
            <w:pPr>
              <w:pStyle w:val="TAC"/>
              <w:rPr>
                <w:rFonts w:cs="Arial"/>
                <w:lang w:eastAsia="zh-CN"/>
              </w:rPr>
            </w:pPr>
            <w:r w:rsidRPr="008C3753">
              <w:rPr>
                <w:rFonts w:cs="Arial"/>
                <w:lang w:eastAsia="zh-CN"/>
              </w:rPr>
              <w:t>-86.1</w:t>
            </w:r>
          </w:p>
        </w:tc>
      </w:tr>
      <w:tr w:rsidR="00C87888" w:rsidRPr="008C3753" w14:paraId="474BE5E1" w14:textId="77777777" w:rsidTr="00DF3C12">
        <w:trPr>
          <w:trHeight w:val="279"/>
          <w:jc w:val="center"/>
        </w:trPr>
        <w:tc>
          <w:tcPr>
            <w:tcW w:w="1607" w:type="dxa"/>
            <w:tcBorders>
              <w:top w:val="nil"/>
            </w:tcBorders>
            <w:vAlign w:val="center"/>
          </w:tcPr>
          <w:p w14:paraId="55286130" w14:textId="77777777" w:rsidR="00C87888" w:rsidRPr="008C3753" w:rsidRDefault="00C87888" w:rsidP="00DF3C12">
            <w:pPr>
              <w:pStyle w:val="TAC"/>
              <w:rPr>
                <w:rFonts w:cs="Arial"/>
              </w:rPr>
            </w:pPr>
            <w:r w:rsidRPr="008C3753">
              <w:rPr>
                <w:rFonts w:cs="Arial"/>
              </w:rPr>
              <w:t>50</w:t>
            </w:r>
          </w:p>
        </w:tc>
        <w:tc>
          <w:tcPr>
            <w:tcW w:w="1310" w:type="dxa"/>
            <w:tcBorders>
              <w:top w:val="nil"/>
            </w:tcBorders>
            <w:vAlign w:val="center"/>
          </w:tcPr>
          <w:p w14:paraId="09256281" w14:textId="77777777" w:rsidR="00C87888" w:rsidRPr="008C3753" w:rsidRDefault="00C87888" w:rsidP="00DF3C12">
            <w:pPr>
              <w:pStyle w:val="TAC"/>
              <w:rPr>
                <w:rFonts w:cs="Arial"/>
                <w:lang w:eastAsia="zh-CN"/>
              </w:rPr>
            </w:pPr>
          </w:p>
        </w:tc>
        <w:tc>
          <w:tcPr>
            <w:tcW w:w="2143" w:type="dxa"/>
            <w:vAlign w:val="center"/>
          </w:tcPr>
          <w:p w14:paraId="7A40B033" w14:textId="77777777" w:rsidR="00C87888" w:rsidRPr="00680090" w:rsidRDefault="00C87888" w:rsidP="00DF3C12">
            <w:pPr>
              <w:pStyle w:val="TAC"/>
              <w:rPr>
                <w:rFonts w:cs="Arial"/>
                <w:highlight w:val="yellow"/>
                <w:lang w:eastAsia="zh-CN"/>
              </w:rPr>
            </w:pPr>
          </w:p>
        </w:tc>
        <w:tc>
          <w:tcPr>
            <w:tcW w:w="1418" w:type="dxa"/>
            <w:vAlign w:val="center"/>
          </w:tcPr>
          <w:p w14:paraId="1EB47D5B" w14:textId="77777777" w:rsidR="00C87888" w:rsidRPr="00680090" w:rsidRDefault="00C87888" w:rsidP="00DF3C12">
            <w:pPr>
              <w:pStyle w:val="TAC"/>
              <w:rPr>
                <w:rFonts w:cs="Arial"/>
                <w:highlight w:val="yellow"/>
                <w:lang w:eastAsia="zh-CN"/>
              </w:rPr>
            </w:pPr>
          </w:p>
        </w:tc>
        <w:tc>
          <w:tcPr>
            <w:tcW w:w="1418" w:type="dxa"/>
            <w:vAlign w:val="center"/>
          </w:tcPr>
          <w:p w14:paraId="0D39C409" w14:textId="77777777" w:rsidR="00C87888" w:rsidRPr="00680090" w:rsidRDefault="00C87888" w:rsidP="00DF3C12">
            <w:pPr>
              <w:pStyle w:val="TAC"/>
              <w:rPr>
                <w:rFonts w:cs="Arial"/>
                <w:highlight w:val="yellow"/>
                <w:lang w:eastAsia="zh-CN"/>
              </w:rPr>
            </w:pPr>
          </w:p>
        </w:tc>
        <w:tc>
          <w:tcPr>
            <w:tcW w:w="1735" w:type="dxa"/>
            <w:vAlign w:val="center"/>
          </w:tcPr>
          <w:p w14:paraId="7C2234AE" w14:textId="77777777" w:rsidR="00C87888" w:rsidRPr="00680090" w:rsidRDefault="00C87888" w:rsidP="00DF3C12">
            <w:pPr>
              <w:pStyle w:val="TAC"/>
              <w:rPr>
                <w:rFonts w:cs="Arial"/>
                <w:highlight w:val="yellow"/>
                <w:lang w:eastAsia="zh-CN"/>
              </w:rPr>
            </w:pPr>
          </w:p>
        </w:tc>
      </w:tr>
      <w:tr w:rsidR="00C87888" w:rsidRPr="008C3753" w14:paraId="3248BF1F" w14:textId="77777777" w:rsidTr="00DF3C12">
        <w:trPr>
          <w:trHeight w:val="279"/>
          <w:jc w:val="center"/>
        </w:trPr>
        <w:tc>
          <w:tcPr>
            <w:tcW w:w="1607" w:type="dxa"/>
            <w:vAlign w:val="center"/>
          </w:tcPr>
          <w:p w14:paraId="45BECD84" w14:textId="77777777" w:rsidR="00C87888" w:rsidRPr="008C3753" w:rsidRDefault="00C87888" w:rsidP="00DF3C12">
            <w:pPr>
              <w:pStyle w:val="TAC"/>
              <w:rPr>
                <w:rFonts w:cs="Arial"/>
              </w:rPr>
            </w:pPr>
            <w:r w:rsidRPr="008C3753">
              <w:rPr>
                <w:rFonts w:cs="Arial"/>
              </w:rPr>
              <w:t xml:space="preserve">20, 25, 30, 40, 50, 60, 70, 80, 90, 100 </w:t>
            </w:r>
          </w:p>
        </w:tc>
        <w:tc>
          <w:tcPr>
            <w:tcW w:w="1310" w:type="dxa"/>
            <w:vAlign w:val="center"/>
          </w:tcPr>
          <w:p w14:paraId="43DF268E" w14:textId="77777777" w:rsidR="00C87888" w:rsidRPr="008C3753" w:rsidRDefault="00C87888" w:rsidP="00DF3C12">
            <w:pPr>
              <w:pStyle w:val="TAC"/>
              <w:rPr>
                <w:rFonts w:cs="Arial"/>
                <w:lang w:eastAsia="zh-CN"/>
              </w:rPr>
            </w:pPr>
            <w:r w:rsidRPr="008C3753">
              <w:rPr>
                <w:rFonts w:cs="Arial"/>
                <w:lang w:eastAsia="zh-CN"/>
              </w:rPr>
              <w:t>30</w:t>
            </w:r>
          </w:p>
        </w:tc>
        <w:tc>
          <w:tcPr>
            <w:tcW w:w="2143" w:type="dxa"/>
            <w:vAlign w:val="center"/>
          </w:tcPr>
          <w:p w14:paraId="62D6FB1D" w14:textId="77777777" w:rsidR="00C87888" w:rsidRPr="008C3753" w:rsidRDefault="00C87888" w:rsidP="00DF3C12">
            <w:pPr>
              <w:pStyle w:val="TAC"/>
              <w:rPr>
                <w:rFonts w:cs="Arial"/>
                <w:lang w:eastAsia="zh-CN"/>
              </w:rPr>
            </w:pPr>
            <w:r w:rsidRPr="008C3753">
              <w:rPr>
                <w:rFonts w:cs="Arial"/>
                <w:lang w:eastAsia="zh-CN"/>
              </w:rPr>
              <w:t>G-FR1-A1-5 (Note 1)</w:t>
            </w:r>
          </w:p>
        </w:tc>
        <w:tc>
          <w:tcPr>
            <w:tcW w:w="1418" w:type="dxa"/>
            <w:vAlign w:val="center"/>
          </w:tcPr>
          <w:p w14:paraId="6C6C6618" w14:textId="77777777" w:rsidR="00C87888" w:rsidRPr="008C3753" w:rsidRDefault="00C87888" w:rsidP="00DF3C12">
            <w:pPr>
              <w:pStyle w:val="TAC"/>
              <w:rPr>
                <w:rFonts w:cs="Arial"/>
                <w:lang w:eastAsia="zh-CN"/>
              </w:rPr>
            </w:pPr>
            <w:r w:rsidRPr="008C3753">
              <w:rPr>
                <w:rFonts w:cs="Arial"/>
                <w:lang w:eastAsia="zh-CN"/>
              </w:rPr>
              <w:t>-86.9</w:t>
            </w:r>
          </w:p>
        </w:tc>
        <w:tc>
          <w:tcPr>
            <w:tcW w:w="1418" w:type="dxa"/>
            <w:vAlign w:val="center"/>
          </w:tcPr>
          <w:p w14:paraId="15958967" w14:textId="77777777" w:rsidR="00C87888" w:rsidRPr="008C3753" w:rsidRDefault="00C87888" w:rsidP="00DF3C12">
            <w:pPr>
              <w:pStyle w:val="TAC"/>
              <w:rPr>
                <w:rFonts w:cs="Arial"/>
                <w:lang w:eastAsia="zh-CN"/>
              </w:rPr>
            </w:pPr>
            <w:r w:rsidRPr="008C3753">
              <w:rPr>
                <w:rFonts w:cs="Arial"/>
                <w:lang w:eastAsia="zh-CN"/>
              </w:rPr>
              <w:t>-86.6</w:t>
            </w:r>
          </w:p>
        </w:tc>
        <w:tc>
          <w:tcPr>
            <w:tcW w:w="1735" w:type="dxa"/>
            <w:vAlign w:val="center"/>
          </w:tcPr>
          <w:p w14:paraId="24C4F070" w14:textId="77777777" w:rsidR="00C87888" w:rsidRPr="008C3753" w:rsidRDefault="00C87888" w:rsidP="00DF3C12">
            <w:pPr>
              <w:pStyle w:val="TAC"/>
              <w:rPr>
                <w:rFonts w:cs="Arial"/>
                <w:lang w:eastAsia="zh-CN"/>
              </w:rPr>
            </w:pPr>
            <w:r w:rsidRPr="008C3753">
              <w:rPr>
                <w:rFonts w:cs="Arial"/>
                <w:lang w:eastAsia="zh-CN"/>
              </w:rPr>
              <w:t>-86.4</w:t>
            </w:r>
          </w:p>
        </w:tc>
      </w:tr>
      <w:tr w:rsidR="00C87888" w:rsidRPr="008C3753" w14:paraId="64853F63" w14:textId="77777777" w:rsidTr="00DF3C12">
        <w:trPr>
          <w:trHeight w:val="279"/>
          <w:jc w:val="center"/>
        </w:trPr>
        <w:tc>
          <w:tcPr>
            <w:tcW w:w="1607" w:type="dxa"/>
            <w:vAlign w:val="center"/>
          </w:tcPr>
          <w:p w14:paraId="2BD8D836" w14:textId="77777777" w:rsidR="00C87888" w:rsidRPr="008C3753" w:rsidRDefault="00C87888" w:rsidP="00DF3C12">
            <w:pPr>
              <w:pStyle w:val="TAC"/>
              <w:rPr>
                <w:rFonts w:cs="Arial"/>
              </w:rPr>
            </w:pPr>
            <w:r w:rsidRPr="008C3753">
              <w:rPr>
                <w:rFonts w:cs="Arial"/>
              </w:rPr>
              <w:t xml:space="preserve">20, 25, 30, 40, 50, 60, 70, 80, 90, 100 </w:t>
            </w:r>
          </w:p>
        </w:tc>
        <w:tc>
          <w:tcPr>
            <w:tcW w:w="1310" w:type="dxa"/>
            <w:vAlign w:val="center"/>
          </w:tcPr>
          <w:p w14:paraId="38EB6230" w14:textId="77777777" w:rsidR="00C87888" w:rsidRPr="008C3753" w:rsidRDefault="00C87888" w:rsidP="00DF3C12">
            <w:pPr>
              <w:pStyle w:val="TAC"/>
              <w:rPr>
                <w:rFonts w:cs="Arial"/>
                <w:lang w:eastAsia="zh-CN"/>
              </w:rPr>
            </w:pPr>
            <w:r w:rsidRPr="008C3753">
              <w:rPr>
                <w:rFonts w:cs="Arial"/>
                <w:lang w:eastAsia="zh-CN"/>
              </w:rPr>
              <w:t>60</w:t>
            </w:r>
          </w:p>
        </w:tc>
        <w:tc>
          <w:tcPr>
            <w:tcW w:w="2143" w:type="dxa"/>
            <w:vAlign w:val="center"/>
          </w:tcPr>
          <w:p w14:paraId="3922ABB9" w14:textId="77777777" w:rsidR="00C87888" w:rsidRPr="008C3753" w:rsidRDefault="00C87888" w:rsidP="00DF3C12">
            <w:pPr>
              <w:pStyle w:val="TAC"/>
              <w:rPr>
                <w:rFonts w:cs="Arial"/>
                <w:lang w:eastAsia="zh-CN"/>
              </w:rPr>
            </w:pPr>
            <w:r w:rsidRPr="008C3753">
              <w:rPr>
                <w:rFonts w:cs="Arial"/>
                <w:lang w:eastAsia="zh-CN"/>
              </w:rPr>
              <w:t>G-FR1-A1-6 (Note 1)</w:t>
            </w:r>
          </w:p>
        </w:tc>
        <w:tc>
          <w:tcPr>
            <w:tcW w:w="1418" w:type="dxa"/>
            <w:vAlign w:val="center"/>
          </w:tcPr>
          <w:p w14:paraId="02229B59" w14:textId="77777777" w:rsidR="00C87888" w:rsidRPr="008C3753" w:rsidRDefault="00C87888" w:rsidP="00DF3C12">
            <w:pPr>
              <w:pStyle w:val="TAC"/>
              <w:rPr>
                <w:rFonts w:cs="Arial"/>
                <w:lang w:eastAsia="zh-CN"/>
              </w:rPr>
            </w:pPr>
            <w:r w:rsidRPr="008C3753">
              <w:rPr>
                <w:rFonts w:cs="Arial"/>
                <w:lang w:eastAsia="zh-CN"/>
              </w:rPr>
              <w:t>-87</w:t>
            </w:r>
          </w:p>
        </w:tc>
        <w:tc>
          <w:tcPr>
            <w:tcW w:w="1418" w:type="dxa"/>
            <w:vAlign w:val="center"/>
          </w:tcPr>
          <w:p w14:paraId="04AE4F39" w14:textId="77777777" w:rsidR="00C87888" w:rsidRPr="008C3753" w:rsidRDefault="00C87888" w:rsidP="00DF3C12">
            <w:pPr>
              <w:pStyle w:val="TAC"/>
              <w:rPr>
                <w:rFonts w:cs="Arial"/>
                <w:lang w:eastAsia="zh-CN"/>
              </w:rPr>
            </w:pPr>
            <w:r w:rsidRPr="008C3753">
              <w:rPr>
                <w:rFonts w:cs="Arial"/>
                <w:lang w:eastAsia="zh-CN"/>
              </w:rPr>
              <w:t>-86.7</w:t>
            </w:r>
          </w:p>
        </w:tc>
        <w:tc>
          <w:tcPr>
            <w:tcW w:w="1735" w:type="dxa"/>
            <w:vAlign w:val="center"/>
          </w:tcPr>
          <w:p w14:paraId="2E21DF6E" w14:textId="77777777" w:rsidR="00C87888" w:rsidRPr="008C3753" w:rsidRDefault="00C87888" w:rsidP="00DF3C12">
            <w:pPr>
              <w:pStyle w:val="TAC"/>
              <w:rPr>
                <w:rFonts w:cs="Arial"/>
                <w:lang w:eastAsia="zh-CN"/>
              </w:rPr>
            </w:pPr>
            <w:r w:rsidRPr="008C3753">
              <w:rPr>
                <w:rFonts w:cs="Arial"/>
                <w:lang w:eastAsia="zh-CN"/>
              </w:rPr>
              <w:t>-86.5</w:t>
            </w:r>
          </w:p>
        </w:tc>
      </w:tr>
      <w:tr w:rsidR="00C87888" w:rsidRPr="008C3753" w14:paraId="01815122" w14:textId="77777777" w:rsidTr="00DF3C12">
        <w:trPr>
          <w:trHeight w:val="279"/>
          <w:jc w:val="center"/>
        </w:trPr>
        <w:tc>
          <w:tcPr>
            <w:tcW w:w="9631" w:type="dxa"/>
            <w:gridSpan w:val="6"/>
          </w:tcPr>
          <w:p w14:paraId="66DDB202" w14:textId="77777777" w:rsidR="00C87888" w:rsidRPr="008C3753" w:rsidRDefault="00C87888" w:rsidP="00DF3C12">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Pr>
                <w:rFonts w:cs="Arial"/>
                <w:i/>
                <w:lang w:eastAsia="ko-KR"/>
              </w:rPr>
              <w:t>IAB-DU</w:t>
            </w:r>
            <w:r w:rsidRPr="008C3753">
              <w:rPr>
                <w:rFonts w:cs="Arial"/>
                <w:i/>
                <w:lang w:eastAsia="ko-KR"/>
              </w:rPr>
              <w:t xml:space="preserve"> channel bandwidth</w:t>
            </w:r>
            <w:r w:rsidRPr="008C3753">
              <w:rPr>
                <w:rFonts w:cs="Arial"/>
                <w:lang w:eastAsia="ko-KR"/>
              </w:rPr>
              <w:t>.</w:t>
            </w:r>
          </w:p>
          <w:p w14:paraId="6202F49B" w14:textId="77777777" w:rsidR="00C87888" w:rsidRPr="008C3753" w:rsidRDefault="00C87888" w:rsidP="00DF3C12">
            <w:pPr>
              <w:pStyle w:val="TAN"/>
              <w:rPr>
                <w:rFonts w:cs="v5.0.0"/>
                <w:lang w:eastAsia="zh-CN"/>
              </w:rPr>
            </w:pPr>
          </w:p>
          <w:p w14:paraId="266EBE25" w14:textId="77777777" w:rsidR="00C87888" w:rsidRPr="008C3753" w:rsidRDefault="00C87888" w:rsidP="00DF3C12">
            <w:pPr>
              <w:keepNext/>
              <w:keepLines/>
              <w:spacing w:after="0"/>
              <w:ind w:left="851" w:hanging="851"/>
              <w:rPr>
                <w:lang w:eastAsia="zh-CN"/>
              </w:rPr>
            </w:pPr>
          </w:p>
        </w:tc>
      </w:tr>
    </w:tbl>
    <w:p w14:paraId="591247F6" w14:textId="77777777" w:rsidR="00C87888" w:rsidRPr="008C3753" w:rsidRDefault="00C87888" w:rsidP="00C87888"/>
    <w:p w14:paraId="2D5F9491" w14:textId="77777777" w:rsidR="00C87888" w:rsidRPr="00E26D09" w:rsidRDefault="00C87888" w:rsidP="00C87888">
      <w:pPr>
        <w:pStyle w:val="Heading4"/>
      </w:pPr>
      <w:bookmarkStart w:id="1736" w:name="_Toc73962957"/>
      <w:bookmarkEnd w:id="1734"/>
      <w:bookmarkEnd w:id="1735"/>
      <w:r w:rsidRPr="00E26D09">
        <w:t>7.2.</w:t>
      </w:r>
      <w:r>
        <w:t>5.2</w:t>
      </w:r>
      <w:r w:rsidRPr="00E26D09">
        <w:tab/>
      </w:r>
      <w:r>
        <w:t>Test</w:t>
      </w:r>
      <w:r w:rsidRPr="00E26D09">
        <w:t xml:space="preserve"> requirements for </w:t>
      </w:r>
      <w:r>
        <w:rPr>
          <w:i/>
        </w:rPr>
        <w:t>IAB-MT</w:t>
      </w:r>
      <w:bookmarkEnd w:id="1736"/>
    </w:p>
    <w:p w14:paraId="46D348B4" w14:textId="77777777" w:rsidR="00C87888" w:rsidRPr="00F95B02" w:rsidRDefault="00C87888" w:rsidP="00C87888">
      <w:r w:rsidRPr="00F95B02">
        <w:t>T</w:t>
      </w:r>
      <w:r w:rsidRPr="00F95B02">
        <w:rPr>
          <w:rFonts w:hint="eastAsia"/>
        </w:rPr>
        <w:t xml:space="preserve">he throughput shall be </w:t>
      </w:r>
      <w:r w:rsidRPr="00F95B02">
        <w:rPr>
          <w:rFonts w:hint="eastAsia"/>
        </w:rPr>
        <w:t>≥</w:t>
      </w:r>
      <w:r w:rsidRPr="00F95B02">
        <w:rPr>
          <w:rFonts w:hint="eastAsia"/>
        </w:rPr>
        <w:t xml:space="preserve"> 95% of the maximum throughput of the reference measurement channel as specified in </w:t>
      </w:r>
      <w:r w:rsidRPr="00F95B02">
        <w:t>annex A.1</w:t>
      </w:r>
      <w:r w:rsidRPr="00F95B02" w:rsidDel="00B462E4">
        <w:t xml:space="preserve"> </w:t>
      </w:r>
      <w:r w:rsidRPr="00F95B02">
        <w:t>with parameters specified in table 7.2.</w:t>
      </w:r>
      <w:r>
        <w:t>5.2</w:t>
      </w:r>
      <w:r w:rsidRPr="00F95B02">
        <w:t>-1</w:t>
      </w:r>
      <w:r>
        <w:rPr>
          <w:lang w:eastAsia="zh-CN"/>
        </w:rPr>
        <w:t xml:space="preserve"> for Wide Area IAB-MT</w:t>
      </w:r>
      <w:r w:rsidRPr="00F95B02">
        <w:rPr>
          <w:lang w:eastAsia="zh-CN"/>
        </w:rPr>
        <w:t xml:space="preserve"> </w:t>
      </w:r>
      <w:r w:rsidRPr="00F95B02">
        <w:rPr>
          <w:rFonts w:cs="v5.0.0"/>
          <w:lang w:eastAsia="zh-CN"/>
        </w:rPr>
        <w:t>and in table 7.2.</w:t>
      </w:r>
      <w:r>
        <w:rPr>
          <w:rFonts w:cs="v5.0.0"/>
          <w:lang w:eastAsia="zh-CN"/>
        </w:rPr>
        <w:t>5.2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32990CEA" w14:textId="77777777" w:rsidR="00C87888" w:rsidRPr="00F95B02" w:rsidRDefault="00C87888" w:rsidP="00C87888">
      <w:pPr>
        <w:pStyle w:val="TH"/>
      </w:pPr>
      <w:r w:rsidRPr="00F95B02">
        <w:t>Table 7.2.</w:t>
      </w:r>
      <w:r>
        <w:t>5.2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9"/>
        <w:gridCol w:w="1011"/>
        <w:gridCol w:w="2473"/>
        <w:gridCol w:w="877"/>
        <w:gridCol w:w="877"/>
        <w:gridCol w:w="1774"/>
      </w:tblGrid>
      <w:tr w:rsidR="00C87888" w:rsidRPr="00F95B02" w14:paraId="69ABA575" w14:textId="77777777" w:rsidTr="00DF3C12">
        <w:trPr>
          <w:trHeight w:val="308"/>
          <w:jc w:val="center"/>
        </w:trPr>
        <w:tc>
          <w:tcPr>
            <w:tcW w:w="1819" w:type="dxa"/>
            <w:vMerge w:val="restart"/>
            <w:shd w:val="clear" w:color="auto" w:fill="auto"/>
          </w:tcPr>
          <w:p w14:paraId="34913996" w14:textId="77777777" w:rsidR="00C87888" w:rsidRPr="00F95B02" w:rsidRDefault="00C87888" w:rsidP="00DF3C12">
            <w:pPr>
              <w:pStyle w:val="TAH"/>
            </w:pPr>
            <w:r>
              <w:t>IAB-MT</w:t>
            </w:r>
            <w:r w:rsidRPr="00F95B02">
              <w:t xml:space="preserve"> channel bandwidth (MHz)</w:t>
            </w:r>
          </w:p>
        </w:tc>
        <w:tc>
          <w:tcPr>
            <w:tcW w:w="1011" w:type="dxa"/>
            <w:vMerge w:val="restart"/>
          </w:tcPr>
          <w:p w14:paraId="425AFB65" w14:textId="77777777" w:rsidR="00C87888" w:rsidRPr="00F95B02" w:rsidRDefault="00C87888" w:rsidP="00DF3C12">
            <w:pPr>
              <w:pStyle w:val="TAH"/>
            </w:pPr>
            <w:r w:rsidRPr="00F95B02">
              <w:t>Sub-carrier spacing (kHz)</w:t>
            </w:r>
          </w:p>
        </w:tc>
        <w:tc>
          <w:tcPr>
            <w:tcW w:w="2473" w:type="dxa"/>
            <w:vMerge w:val="restart"/>
          </w:tcPr>
          <w:p w14:paraId="376B2B9B" w14:textId="77777777" w:rsidR="00C87888" w:rsidRPr="00F95B02" w:rsidRDefault="00C87888" w:rsidP="00DF3C12">
            <w:pPr>
              <w:pStyle w:val="TAH"/>
            </w:pPr>
            <w:r w:rsidRPr="00F95B02">
              <w:t>Reference measurement channel</w:t>
            </w:r>
          </w:p>
        </w:tc>
        <w:tc>
          <w:tcPr>
            <w:tcW w:w="3528" w:type="dxa"/>
            <w:gridSpan w:val="3"/>
          </w:tcPr>
          <w:p w14:paraId="2574B1F3" w14:textId="77777777" w:rsidR="00C87888" w:rsidRPr="00F95B02" w:rsidRDefault="00C87888" w:rsidP="00DF3C12">
            <w:pPr>
              <w:pStyle w:val="TAH"/>
            </w:pPr>
            <w:r w:rsidRPr="00F95B02">
              <w:t>Reference sensitivity power level, P</w:t>
            </w:r>
            <w:r w:rsidRPr="00F95B02">
              <w:rPr>
                <w:vertAlign w:val="subscript"/>
              </w:rPr>
              <w:t>REFSENS</w:t>
            </w:r>
          </w:p>
          <w:p w14:paraId="08DB8C8D" w14:textId="77777777" w:rsidR="00C87888" w:rsidRPr="00F95B02" w:rsidRDefault="00C87888" w:rsidP="00DF3C12">
            <w:pPr>
              <w:pStyle w:val="TAH"/>
            </w:pPr>
            <w:r w:rsidRPr="00F95B02">
              <w:t>(dBm)</w:t>
            </w:r>
          </w:p>
        </w:tc>
      </w:tr>
      <w:tr w:rsidR="00C87888" w:rsidRPr="00F95B02" w14:paraId="5D4E8A3B" w14:textId="77777777" w:rsidTr="00DF3C12">
        <w:trPr>
          <w:trHeight w:val="307"/>
          <w:jc w:val="center"/>
        </w:trPr>
        <w:tc>
          <w:tcPr>
            <w:tcW w:w="1819" w:type="dxa"/>
            <w:vMerge/>
            <w:shd w:val="clear" w:color="auto" w:fill="auto"/>
          </w:tcPr>
          <w:p w14:paraId="78F76818" w14:textId="77777777" w:rsidR="00C87888" w:rsidRDefault="00C87888" w:rsidP="00DF3C12">
            <w:pPr>
              <w:pStyle w:val="TAH"/>
            </w:pPr>
          </w:p>
        </w:tc>
        <w:tc>
          <w:tcPr>
            <w:tcW w:w="1011" w:type="dxa"/>
            <w:vMerge/>
          </w:tcPr>
          <w:p w14:paraId="466164D1" w14:textId="77777777" w:rsidR="00C87888" w:rsidRPr="00F95B02" w:rsidRDefault="00C87888" w:rsidP="00DF3C12">
            <w:pPr>
              <w:pStyle w:val="TAH"/>
            </w:pPr>
          </w:p>
        </w:tc>
        <w:tc>
          <w:tcPr>
            <w:tcW w:w="2473" w:type="dxa"/>
            <w:vMerge/>
          </w:tcPr>
          <w:p w14:paraId="216588C2" w14:textId="77777777" w:rsidR="00C87888" w:rsidRPr="00F95B02" w:rsidRDefault="00C87888" w:rsidP="00DF3C12">
            <w:pPr>
              <w:pStyle w:val="TAH"/>
            </w:pPr>
          </w:p>
        </w:tc>
        <w:tc>
          <w:tcPr>
            <w:tcW w:w="877" w:type="dxa"/>
            <w:vAlign w:val="center"/>
          </w:tcPr>
          <w:p w14:paraId="4F3C445B" w14:textId="77777777" w:rsidR="00C87888" w:rsidRPr="00F95B02" w:rsidRDefault="00C87888" w:rsidP="00DF3C12">
            <w:pPr>
              <w:pStyle w:val="TAH"/>
              <w:rPr>
                <w:lang w:eastAsia="zh-CN"/>
              </w:rPr>
            </w:pPr>
            <w:r w:rsidRPr="008C3753">
              <w:rPr>
                <w:lang w:eastAsia="ja-JP"/>
              </w:rPr>
              <w:t>f ≤ 3.0 GHz</w:t>
            </w:r>
          </w:p>
        </w:tc>
        <w:tc>
          <w:tcPr>
            <w:tcW w:w="877" w:type="dxa"/>
            <w:vAlign w:val="center"/>
          </w:tcPr>
          <w:p w14:paraId="561734A5" w14:textId="77777777" w:rsidR="00C87888" w:rsidRPr="00F95B02" w:rsidRDefault="00C87888" w:rsidP="00DF3C12">
            <w:pPr>
              <w:pStyle w:val="TAH"/>
            </w:pPr>
            <w:r w:rsidRPr="008C3753">
              <w:rPr>
                <w:lang w:eastAsia="ja-JP"/>
              </w:rPr>
              <w:t>3.0 GHz &lt; f ≤ 4.2 GHz</w:t>
            </w:r>
          </w:p>
          <w:p w14:paraId="534B72C2" w14:textId="77777777" w:rsidR="00C87888" w:rsidRPr="00F95B02" w:rsidRDefault="00C87888" w:rsidP="00DF3C12">
            <w:pPr>
              <w:pStyle w:val="TAC"/>
            </w:pPr>
          </w:p>
        </w:tc>
        <w:tc>
          <w:tcPr>
            <w:tcW w:w="1774" w:type="dxa"/>
            <w:vAlign w:val="center"/>
          </w:tcPr>
          <w:p w14:paraId="107E6DFF" w14:textId="77777777" w:rsidR="00C87888" w:rsidRPr="00F95B02" w:rsidRDefault="00C87888" w:rsidP="00DF3C12">
            <w:pPr>
              <w:pStyle w:val="TAH"/>
            </w:pPr>
            <w:r w:rsidRPr="008C3753">
              <w:rPr>
                <w:lang w:eastAsia="ja-JP"/>
              </w:rPr>
              <w:t>4.2 GHz &lt; f ≤ 6.0 GHz</w:t>
            </w:r>
          </w:p>
        </w:tc>
      </w:tr>
      <w:tr w:rsidR="00C87888" w:rsidRPr="00F95B02" w14:paraId="4A280D7B" w14:textId="77777777" w:rsidTr="00DF3C12">
        <w:trPr>
          <w:trHeight w:val="279"/>
          <w:jc w:val="center"/>
        </w:trPr>
        <w:tc>
          <w:tcPr>
            <w:tcW w:w="1819" w:type="dxa"/>
            <w:vAlign w:val="center"/>
          </w:tcPr>
          <w:p w14:paraId="2919D4EC" w14:textId="77777777" w:rsidR="00C87888" w:rsidRPr="00F95B02" w:rsidRDefault="00C87888" w:rsidP="00DF3C12">
            <w:pPr>
              <w:pStyle w:val="TAC"/>
            </w:pPr>
            <w:r w:rsidRPr="00F95B02">
              <w:t>10, 15</w:t>
            </w:r>
          </w:p>
        </w:tc>
        <w:tc>
          <w:tcPr>
            <w:tcW w:w="1011" w:type="dxa"/>
            <w:vAlign w:val="center"/>
          </w:tcPr>
          <w:p w14:paraId="5F0A3341" w14:textId="77777777" w:rsidR="00C87888" w:rsidRPr="00F95B02" w:rsidRDefault="00C87888" w:rsidP="00DF3C12">
            <w:pPr>
              <w:pStyle w:val="TAC"/>
              <w:rPr>
                <w:lang w:eastAsia="zh-CN"/>
              </w:rPr>
            </w:pPr>
            <w:r w:rsidRPr="00F95B02">
              <w:rPr>
                <w:lang w:eastAsia="zh-CN"/>
              </w:rPr>
              <w:t>30</w:t>
            </w:r>
          </w:p>
        </w:tc>
        <w:tc>
          <w:tcPr>
            <w:tcW w:w="2473" w:type="dxa"/>
            <w:vAlign w:val="center"/>
          </w:tcPr>
          <w:p w14:paraId="255D366E" w14:textId="77777777" w:rsidR="00C87888" w:rsidRPr="00F95B02" w:rsidRDefault="00C87888" w:rsidP="00DF3C12">
            <w:pPr>
              <w:pStyle w:val="TAC"/>
              <w:rPr>
                <w:lang w:eastAsia="zh-CN"/>
              </w:rPr>
            </w:pPr>
            <w:r w:rsidRPr="00F95B02">
              <w:rPr>
                <w:lang w:eastAsia="zh-CN"/>
              </w:rPr>
              <w:t>G-FR1-A1-</w:t>
            </w:r>
            <w:r>
              <w:rPr>
                <w:lang w:eastAsia="zh-CN"/>
              </w:rPr>
              <w:t>2</w:t>
            </w:r>
            <w:r w:rsidRPr="00F95B02">
              <w:rPr>
                <w:lang w:eastAsia="zh-CN"/>
              </w:rPr>
              <w:t>2 (Note 1)</w:t>
            </w:r>
          </w:p>
        </w:tc>
        <w:tc>
          <w:tcPr>
            <w:tcW w:w="877" w:type="dxa"/>
            <w:vAlign w:val="center"/>
          </w:tcPr>
          <w:p w14:paraId="03FDF06F" w14:textId="398EBD97" w:rsidR="00C87888" w:rsidRPr="00F95B02" w:rsidRDefault="00C87888" w:rsidP="00DF3C12">
            <w:pPr>
              <w:pStyle w:val="TAC"/>
              <w:rPr>
                <w:lang w:eastAsia="zh-CN"/>
              </w:rPr>
            </w:pPr>
            <w:r w:rsidRPr="00213415">
              <w:t>-101</w:t>
            </w:r>
            <w:r>
              <w:t>.3</w:t>
            </w:r>
          </w:p>
        </w:tc>
        <w:tc>
          <w:tcPr>
            <w:tcW w:w="877" w:type="dxa"/>
            <w:vAlign w:val="center"/>
          </w:tcPr>
          <w:p w14:paraId="3FFD76F7" w14:textId="51F8A75E" w:rsidR="00C87888" w:rsidRPr="00F95B02" w:rsidRDefault="00C87888" w:rsidP="00DF3C12">
            <w:pPr>
              <w:pStyle w:val="TAC"/>
              <w:rPr>
                <w:lang w:eastAsia="zh-CN"/>
              </w:rPr>
            </w:pPr>
            <w:r w:rsidRPr="00213415">
              <w:t>-101</w:t>
            </w:r>
          </w:p>
        </w:tc>
        <w:tc>
          <w:tcPr>
            <w:tcW w:w="1774" w:type="dxa"/>
            <w:vAlign w:val="center"/>
          </w:tcPr>
          <w:p w14:paraId="79C9B4BF" w14:textId="7E34D3F9" w:rsidR="00C87888" w:rsidRDefault="00C87888" w:rsidP="00DF3C12">
            <w:pPr>
              <w:pStyle w:val="TAC"/>
              <w:rPr>
                <w:lang w:eastAsia="zh-CN"/>
              </w:rPr>
            </w:pPr>
            <w:r w:rsidRPr="00213415">
              <w:t>-100.8</w:t>
            </w:r>
          </w:p>
        </w:tc>
      </w:tr>
      <w:tr w:rsidR="00C87888" w:rsidRPr="00F95B02" w14:paraId="7F3FAA88" w14:textId="77777777" w:rsidTr="00DF3C12">
        <w:trPr>
          <w:trHeight w:val="279"/>
          <w:jc w:val="center"/>
        </w:trPr>
        <w:tc>
          <w:tcPr>
            <w:tcW w:w="1819" w:type="dxa"/>
            <w:vAlign w:val="center"/>
          </w:tcPr>
          <w:p w14:paraId="7D99F887" w14:textId="77777777" w:rsidR="00C87888" w:rsidRPr="00F95B02" w:rsidRDefault="00C87888" w:rsidP="00DF3C12">
            <w:pPr>
              <w:pStyle w:val="TAC"/>
            </w:pPr>
            <w:r w:rsidRPr="00F95B02">
              <w:t>10, 15</w:t>
            </w:r>
          </w:p>
        </w:tc>
        <w:tc>
          <w:tcPr>
            <w:tcW w:w="1011" w:type="dxa"/>
            <w:vAlign w:val="center"/>
          </w:tcPr>
          <w:p w14:paraId="16E052E0" w14:textId="77777777" w:rsidR="00C87888" w:rsidRPr="00F95B02" w:rsidRDefault="00C87888" w:rsidP="00DF3C12">
            <w:pPr>
              <w:pStyle w:val="TAC"/>
              <w:rPr>
                <w:lang w:eastAsia="zh-CN"/>
              </w:rPr>
            </w:pPr>
            <w:r w:rsidRPr="00F95B02">
              <w:rPr>
                <w:lang w:eastAsia="zh-CN"/>
              </w:rPr>
              <w:t>60</w:t>
            </w:r>
          </w:p>
        </w:tc>
        <w:tc>
          <w:tcPr>
            <w:tcW w:w="2473" w:type="dxa"/>
            <w:vAlign w:val="center"/>
          </w:tcPr>
          <w:p w14:paraId="36D80A5B" w14:textId="77777777" w:rsidR="00C87888" w:rsidRPr="00F95B02" w:rsidRDefault="00C87888" w:rsidP="00DF3C12">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877" w:type="dxa"/>
            <w:vAlign w:val="center"/>
          </w:tcPr>
          <w:p w14:paraId="19121AA1" w14:textId="76EFF2C3" w:rsidR="00C87888" w:rsidRPr="00F95B02" w:rsidRDefault="00C87888" w:rsidP="00DF3C12">
            <w:pPr>
              <w:pStyle w:val="TAC"/>
              <w:rPr>
                <w:lang w:eastAsia="zh-CN"/>
              </w:rPr>
            </w:pPr>
            <w:r w:rsidRPr="00213415">
              <w:t>-98</w:t>
            </w:r>
            <w:r>
              <w:t>.3</w:t>
            </w:r>
          </w:p>
        </w:tc>
        <w:tc>
          <w:tcPr>
            <w:tcW w:w="877" w:type="dxa"/>
            <w:vAlign w:val="center"/>
          </w:tcPr>
          <w:p w14:paraId="66945699" w14:textId="51D666BE" w:rsidR="00C87888" w:rsidRPr="00F95B02" w:rsidRDefault="00C87888" w:rsidP="00DF3C12">
            <w:pPr>
              <w:pStyle w:val="TAC"/>
              <w:rPr>
                <w:lang w:eastAsia="zh-CN"/>
              </w:rPr>
            </w:pPr>
            <w:r w:rsidRPr="00213415">
              <w:t>-98</w:t>
            </w:r>
          </w:p>
        </w:tc>
        <w:tc>
          <w:tcPr>
            <w:tcW w:w="1774" w:type="dxa"/>
            <w:vAlign w:val="center"/>
          </w:tcPr>
          <w:p w14:paraId="63CB09B1" w14:textId="414E40F5" w:rsidR="00C87888" w:rsidRPr="00F95B02" w:rsidRDefault="00C87888" w:rsidP="00DF3C12">
            <w:pPr>
              <w:pStyle w:val="TAC"/>
              <w:rPr>
                <w:lang w:eastAsia="zh-CN"/>
              </w:rPr>
            </w:pPr>
            <w:r w:rsidRPr="00213415">
              <w:t>-97.8</w:t>
            </w:r>
          </w:p>
        </w:tc>
      </w:tr>
      <w:tr w:rsidR="00C87888" w:rsidRPr="00F95B02" w14:paraId="7153FDA2" w14:textId="77777777" w:rsidTr="00DF3C12">
        <w:trPr>
          <w:trHeight w:val="279"/>
          <w:jc w:val="center"/>
        </w:trPr>
        <w:tc>
          <w:tcPr>
            <w:tcW w:w="1819" w:type="dxa"/>
            <w:vAlign w:val="center"/>
          </w:tcPr>
          <w:p w14:paraId="487E1E70" w14:textId="77777777" w:rsidR="00C87888" w:rsidRPr="00F95B02" w:rsidRDefault="00C87888" w:rsidP="00DF3C12">
            <w:pPr>
              <w:pStyle w:val="TAC"/>
            </w:pPr>
            <w:r w:rsidRPr="00F95B02">
              <w:t>20, 25, 30, 40, 50, 60, 70, 80, 90, 100</w:t>
            </w:r>
          </w:p>
        </w:tc>
        <w:tc>
          <w:tcPr>
            <w:tcW w:w="1011" w:type="dxa"/>
            <w:vAlign w:val="center"/>
          </w:tcPr>
          <w:p w14:paraId="2962926B" w14:textId="77777777" w:rsidR="00C87888" w:rsidRPr="00F95B02" w:rsidRDefault="00C87888" w:rsidP="00DF3C12">
            <w:pPr>
              <w:pStyle w:val="TAC"/>
              <w:rPr>
                <w:lang w:eastAsia="zh-CN"/>
              </w:rPr>
            </w:pPr>
            <w:r w:rsidRPr="00F95B02">
              <w:rPr>
                <w:lang w:eastAsia="zh-CN"/>
              </w:rPr>
              <w:t>30</w:t>
            </w:r>
          </w:p>
        </w:tc>
        <w:tc>
          <w:tcPr>
            <w:tcW w:w="2473" w:type="dxa"/>
            <w:vAlign w:val="center"/>
          </w:tcPr>
          <w:p w14:paraId="4597E3A5" w14:textId="77777777" w:rsidR="00C87888" w:rsidRPr="00F95B02" w:rsidRDefault="00C87888" w:rsidP="00DF3C12">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877" w:type="dxa"/>
            <w:vAlign w:val="center"/>
          </w:tcPr>
          <w:p w14:paraId="6F05036F" w14:textId="20871F71" w:rsidR="00C87888" w:rsidRPr="00F95B02" w:rsidRDefault="00C87888" w:rsidP="00DF3C12">
            <w:pPr>
              <w:pStyle w:val="TAC"/>
              <w:rPr>
                <w:lang w:eastAsia="zh-CN"/>
              </w:rPr>
            </w:pPr>
            <w:r>
              <w:t>-94.7</w:t>
            </w:r>
          </w:p>
        </w:tc>
        <w:tc>
          <w:tcPr>
            <w:tcW w:w="877" w:type="dxa"/>
            <w:vAlign w:val="center"/>
          </w:tcPr>
          <w:p w14:paraId="2E61B901" w14:textId="47D43EC0" w:rsidR="00C87888" w:rsidRPr="00F95B02" w:rsidRDefault="00C87888" w:rsidP="00DF3C12">
            <w:pPr>
              <w:pStyle w:val="TAC"/>
              <w:rPr>
                <w:lang w:eastAsia="zh-CN"/>
              </w:rPr>
            </w:pPr>
            <w:r w:rsidRPr="00213415">
              <w:t>-94.4</w:t>
            </w:r>
          </w:p>
        </w:tc>
        <w:tc>
          <w:tcPr>
            <w:tcW w:w="1774" w:type="dxa"/>
            <w:vAlign w:val="center"/>
          </w:tcPr>
          <w:p w14:paraId="7603229E" w14:textId="7F6C6D5A" w:rsidR="00C87888" w:rsidRPr="00F95B02" w:rsidRDefault="00C87888" w:rsidP="00DF3C12">
            <w:pPr>
              <w:pStyle w:val="TAC"/>
              <w:rPr>
                <w:lang w:eastAsia="zh-CN"/>
              </w:rPr>
            </w:pPr>
            <w:r w:rsidRPr="00213415">
              <w:t>-94.2</w:t>
            </w:r>
          </w:p>
        </w:tc>
      </w:tr>
      <w:tr w:rsidR="00C87888" w:rsidRPr="00F95B02" w14:paraId="4A983F7B" w14:textId="77777777" w:rsidTr="00DF3C12">
        <w:trPr>
          <w:trHeight w:val="279"/>
          <w:jc w:val="center"/>
        </w:trPr>
        <w:tc>
          <w:tcPr>
            <w:tcW w:w="1819" w:type="dxa"/>
            <w:vAlign w:val="center"/>
          </w:tcPr>
          <w:p w14:paraId="3E3621F8" w14:textId="77777777" w:rsidR="00C87888" w:rsidRPr="00F95B02" w:rsidRDefault="00C87888" w:rsidP="00DF3C12">
            <w:pPr>
              <w:pStyle w:val="TAC"/>
            </w:pPr>
            <w:r w:rsidRPr="00F95B02">
              <w:t>20, 25, 30, 40, 50, 60, 70, 80, 90, 100</w:t>
            </w:r>
          </w:p>
        </w:tc>
        <w:tc>
          <w:tcPr>
            <w:tcW w:w="1011" w:type="dxa"/>
            <w:vAlign w:val="center"/>
          </w:tcPr>
          <w:p w14:paraId="3DC1F325" w14:textId="77777777" w:rsidR="00C87888" w:rsidRPr="00F95B02" w:rsidRDefault="00C87888" w:rsidP="00DF3C12">
            <w:pPr>
              <w:pStyle w:val="TAC"/>
              <w:rPr>
                <w:lang w:eastAsia="zh-CN"/>
              </w:rPr>
            </w:pPr>
            <w:r w:rsidRPr="00F95B02">
              <w:rPr>
                <w:lang w:eastAsia="zh-CN"/>
              </w:rPr>
              <w:t>60</w:t>
            </w:r>
          </w:p>
        </w:tc>
        <w:tc>
          <w:tcPr>
            <w:tcW w:w="2473" w:type="dxa"/>
            <w:vAlign w:val="center"/>
          </w:tcPr>
          <w:p w14:paraId="5499BA4B" w14:textId="77777777" w:rsidR="00C87888" w:rsidRPr="00F95B02" w:rsidRDefault="00C87888" w:rsidP="00DF3C12">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877" w:type="dxa"/>
            <w:vAlign w:val="center"/>
          </w:tcPr>
          <w:p w14:paraId="288C9FA5" w14:textId="4EB12037" w:rsidR="00C87888" w:rsidRPr="00F95B02" w:rsidRDefault="00C87888" w:rsidP="00DF3C12">
            <w:pPr>
              <w:pStyle w:val="TAC"/>
              <w:rPr>
                <w:lang w:eastAsia="zh-CN"/>
              </w:rPr>
            </w:pPr>
            <w:r>
              <w:t>-94.9</w:t>
            </w:r>
          </w:p>
        </w:tc>
        <w:tc>
          <w:tcPr>
            <w:tcW w:w="877" w:type="dxa"/>
            <w:vAlign w:val="center"/>
          </w:tcPr>
          <w:p w14:paraId="35D552F6" w14:textId="7FC112AA" w:rsidR="00C87888" w:rsidRPr="00F95B02" w:rsidRDefault="00C87888" w:rsidP="00DF3C12">
            <w:pPr>
              <w:pStyle w:val="TAC"/>
              <w:rPr>
                <w:lang w:eastAsia="zh-CN"/>
              </w:rPr>
            </w:pPr>
            <w:r w:rsidRPr="00213415">
              <w:t>-94.6</w:t>
            </w:r>
          </w:p>
        </w:tc>
        <w:tc>
          <w:tcPr>
            <w:tcW w:w="1774" w:type="dxa"/>
            <w:vAlign w:val="center"/>
          </w:tcPr>
          <w:p w14:paraId="53DC6EEC" w14:textId="772AAD48" w:rsidR="00C87888" w:rsidRPr="00F95B02" w:rsidRDefault="00C87888" w:rsidP="00DF3C12">
            <w:pPr>
              <w:pStyle w:val="TAC"/>
              <w:rPr>
                <w:lang w:eastAsia="zh-CN"/>
              </w:rPr>
            </w:pPr>
            <w:r w:rsidRPr="00213415">
              <w:t>-94.4</w:t>
            </w:r>
          </w:p>
        </w:tc>
      </w:tr>
      <w:tr w:rsidR="00C87888" w:rsidRPr="00F95B02" w14:paraId="145FB82A" w14:textId="77777777" w:rsidTr="00DF3C12">
        <w:trPr>
          <w:trHeight w:val="279"/>
          <w:jc w:val="center"/>
        </w:trPr>
        <w:tc>
          <w:tcPr>
            <w:tcW w:w="8831" w:type="dxa"/>
            <w:gridSpan w:val="6"/>
            <w:vAlign w:val="center"/>
          </w:tcPr>
          <w:p w14:paraId="4DC8332A" w14:textId="77777777" w:rsidR="00C87888" w:rsidRPr="00F95B02" w:rsidRDefault="00C87888" w:rsidP="00DF3C12">
            <w:pPr>
              <w:pStyle w:val="TAN"/>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728D7EF" w14:textId="77777777" w:rsidR="00C87888" w:rsidRPr="00F95B02" w:rsidRDefault="00C87888" w:rsidP="00C87888"/>
    <w:p w14:paraId="34F0B9E7" w14:textId="77777777" w:rsidR="00C87888" w:rsidRDefault="00C87888" w:rsidP="00C87888">
      <w:pPr>
        <w:pStyle w:val="TH"/>
      </w:pPr>
      <w:r w:rsidRPr="00F95B02">
        <w:t>Table 7.2.</w:t>
      </w:r>
      <w:r>
        <w:t>5.2</w:t>
      </w:r>
      <w:r w:rsidRPr="00F95B02">
        <w:t>-</w:t>
      </w:r>
      <w:r>
        <w:t>2</w:t>
      </w:r>
      <w:r w:rsidRPr="00F95B02">
        <w:t xml:space="preserve">: </w:t>
      </w:r>
      <w:r w:rsidRPr="00F95B02">
        <w:rPr>
          <w:lang w:eastAsia="zh-CN"/>
        </w:rPr>
        <w:t xml:space="preserve">Local Area </w:t>
      </w:r>
      <w:r>
        <w:t>IAB-MT</w:t>
      </w:r>
      <w:r w:rsidRPr="00F95B02">
        <w:t xml:space="preserve"> reference sensitivity levels</w:t>
      </w:r>
    </w:p>
    <w:p w14:paraId="121890BD" w14:textId="77777777" w:rsidR="00C87888" w:rsidRPr="00F95B02" w:rsidRDefault="00C87888" w:rsidP="00C8788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9"/>
        <w:gridCol w:w="1011"/>
        <w:gridCol w:w="2473"/>
        <w:gridCol w:w="877"/>
        <w:gridCol w:w="877"/>
        <w:gridCol w:w="1774"/>
      </w:tblGrid>
      <w:tr w:rsidR="00C87888" w:rsidRPr="00F95B02" w14:paraId="0512CD6E" w14:textId="77777777" w:rsidTr="00DF3C12">
        <w:trPr>
          <w:trHeight w:val="308"/>
          <w:jc w:val="center"/>
        </w:trPr>
        <w:tc>
          <w:tcPr>
            <w:tcW w:w="1819" w:type="dxa"/>
            <w:vMerge w:val="restart"/>
            <w:shd w:val="clear" w:color="auto" w:fill="auto"/>
          </w:tcPr>
          <w:p w14:paraId="53755084" w14:textId="77777777" w:rsidR="00C87888" w:rsidRPr="00F95B02" w:rsidRDefault="00C87888" w:rsidP="00DF3C12">
            <w:pPr>
              <w:pStyle w:val="TAH"/>
            </w:pPr>
            <w:r>
              <w:t>IAB-MT</w:t>
            </w:r>
            <w:r w:rsidRPr="00F95B02">
              <w:t xml:space="preserve"> channel bandwidth (MHz)</w:t>
            </w:r>
          </w:p>
        </w:tc>
        <w:tc>
          <w:tcPr>
            <w:tcW w:w="1011" w:type="dxa"/>
            <w:vMerge w:val="restart"/>
          </w:tcPr>
          <w:p w14:paraId="569EB816" w14:textId="77777777" w:rsidR="00C87888" w:rsidRPr="00F95B02" w:rsidRDefault="00C87888" w:rsidP="00DF3C12">
            <w:pPr>
              <w:pStyle w:val="TAH"/>
            </w:pPr>
            <w:r w:rsidRPr="00F95B02">
              <w:t>Sub-carrier spacing (kHz)</w:t>
            </w:r>
          </w:p>
        </w:tc>
        <w:tc>
          <w:tcPr>
            <w:tcW w:w="2473" w:type="dxa"/>
            <w:vMerge w:val="restart"/>
          </w:tcPr>
          <w:p w14:paraId="2208FF8F" w14:textId="77777777" w:rsidR="00C87888" w:rsidRPr="00F95B02" w:rsidRDefault="00C87888" w:rsidP="00DF3C12">
            <w:pPr>
              <w:pStyle w:val="TAH"/>
            </w:pPr>
            <w:r w:rsidRPr="00F95B02">
              <w:t>Reference measurement channel</w:t>
            </w:r>
          </w:p>
        </w:tc>
        <w:tc>
          <w:tcPr>
            <w:tcW w:w="3528" w:type="dxa"/>
            <w:gridSpan w:val="3"/>
          </w:tcPr>
          <w:p w14:paraId="4E40C313" w14:textId="77777777" w:rsidR="00C87888" w:rsidRPr="00F95B02" w:rsidRDefault="00C87888" w:rsidP="00DF3C12">
            <w:pPr>
              <w:pStyle w:val="TAH"/>
            </w:pPr>
            <w:r w:rsidRPr="00F95B02">
              <w:t>Reference sensitivity power level, P</w:t>
            </w:r>
            <w:r w:rsidRPr="00F95B02">
              <w:rPr>
                <w:vertAlign w:val="subscript"/>
              </w:rPr>
              <w:t>REFSENS</w:t>
            </w:r>
          </w:p>
          <w:p w14:paraId="25889D99" w14:textId="77777777" w:rsidR="00C87888" w:rsidRPr="00F95B02" w:rsidRDefault="00C87888" w:rsidP="00DF3C12">
            <w:pPr>
              <w:pStyle w:val="TAH"/>
            </w:pPr>
            <w:r w:rsidRPr="00F95B02">
              <w:t>(dBm)</w:t>
            </w:r>
          </w:p>
        </w:tc>
      </w:tr>
      <w:tr w:rsidR="00C87888" w:rsidRPr="00F95B02" w14:paraId="3D0F60A3" w14:textId="77777777" w:rsidTr="00DF3C12">
        <w:trPr>
          <w:trHeight w:val="307"/>
          <w:jc w:val="center"/>
        </w:trPr>
        <w:tc>
          <w:tcPr>
            <w:tcW w:w="1819" w:type="dxa"/>
            <w:vMerge/>
            <w:shd w:val="clear" w:color="auto" w:fill="auto"/>
          </w:tcPr>
          <w:p w14:paraId="3D5F9614" w14:textId="77777777" w:rsidR="00C87888" w:rsidRDefault="00C87888" w:rsidP="00DF3C12">
            <w:pPr>
              <w:pStyle w:val="TAH"/>
            </w:pPr>
          </w:p>
        </w:tc>
        <w:tc>
          <w:tcPr>
            <w:tcW w:w="1011" w:type="dxa"/>
            <w:vMerge/>
          </w:tcPr>
          <w:p w14:paraId="170D620C" w14:textId="77777777" w:rsidR="00C87888" w:rsidRPr="00F95B02" w:rsidRDefault="00C87888" w:rsidP="00DF3C12">
            <w:pPr>
              <w:pStyle w:val="TAH"/>
            </w:pPr>
          </w:p>
        </w:tc>
        <w:tc>
          <w:tcPr>
            <w:tcW w:w="2473" w:type="dxa"/>
            <w:vMerge/>
          </w:tcPr>
          <w:p w14:paraId="77772599" w14:textId="77777777" w:rsidR="00C87888" w:rsidRPr="00F95B02" w:rsidRDefault="00C87888" w:rsidP="00DF3C12">
            <w:pPr>
              <w:pStyle w:val="TAH"/>
            </w:pPr>
          </w:p>
        </w:tc>
        <w:tc>
          <w:tcPr>
            <w:tcW w:w="877" w:type="dxa"/>
            <w:vAlign w:val="center"/>
          </w:tcPr>
          <w:p w14:paraId="30EA441C" w14:textId="77777777" w:rsidR="00C87888" w:rsidRPr="00F95B02" w:rsidRDefault="00C87888" w:rsidP="00DF3C12">
            <w:pPr>
              <w:pStyle w:val="TAH"/>
              <w:rPr>
                <w:lang w:eastAsia="zh-CN"/>
              </w:rPr>
            </w:pPr>
            <w:r w:rsidRPr="008C3753">
              <w:rPr>
                <w:lang w:eastAsia="ja-JP"/>
              </w:rPr>
              <w:t>f ≤ 3.0 GHz</w:t>
            </w:r>
          </w:p>
        </w:tc>
        <w:tc>
          <w:tcPr>
            <w:tcW w:w="877" w:type="dxa"/>
            <w:vAlign w:val="center"/>
          </w:tcPr>
          <w:p w14:paraId="2643C4CF" w14:textId="77777777" w:rsidR="00C87888" w:rsidRPr="00F95B02" w:rsidRDefault="00C87888" w:rsidP="00DF3C12">
            <w:pPr>
              <w:pStyle w:val="TAH"/>
            </w:pPr>
            <w:r w:rsidRPr="008C3753">
              <w:rPr>
                <w:lang w:eastAsia="ja-JP"/>
              </w:rPr>
              <w:t>3.0 GHz &lt; f ≤ 4.2 GHz</w:t>
            </w:r>
          </w:p>
          <w:p w14:paraId="10E1FC7D" w14:textId="77777777" w:rsidR="00C87888" w:rsidRPr="00F95B02" w:rsidRDefault="00C87888" w:rsidP="00DF3C12">
            <w:pPr>
              <w:pStyle w:val="TAC"/>
            </w:pPr>
          </w:p>
        </w:tc>
        <w:tc>
          <w:tcPr>
            <w:tcW w:w="1774" w:type="dxa"/>
            <w:vAlign w:val="center"/>
          </w:tcPr>
          <w:p w14:paraId="489FFF3B" w14:textId="77777777" w:rsidR="00C87888" w:rsidRPr="00F95B02" w:rsidRDefault="00C87888" w:rsidP="00DF3C12">
            <w:pPr>
              <w:pStyle w:val="TAH"/>
            </w:pPr>
            <w:r w:rsidRPr="008C3753">
              <w:rPr>
                <w:lang w:eastAsia="ja-JP"/>
              </w:rPr>
              <w:t>4.2 GHz &lt; f ≤ 6.0 GHz</w:t>
            </w:r>
          </w:p>
        </w:tc>
      </w:tr>
      <w:tr w:rsidR="00C87888" w:rsidRPr="00F95B02" w14:paraId="514E2576" w14:textId="77777777" w:rsidTr="00DF3C12">
        <w:trPr>
          <w:trHeight w:val="279"/>
          <w:jc w:val="center"/>
        </w:trPr>
        <w:tc>
          <w:tcPr>
            <w:tcW w:w="1819" w:type="dxa"/>
            <w:vAlign w:val="center"/>
          </w:tcPr>
          <w:p w14:paraId="11FB1DC4" w14:textId="77777777" w:rsidR="00C87888" w:rsidRPr="00F95B02" w:rsidRDefault="00C87888" w:rsidP="00DF3C12">
            <w:pPr>
              <w:pStyle w:val="TAC"/>
            </w:pPr>
            <w:r w:rsidRPr="00F95B02">
              <w:t>10, 15</w:t>
            </w:r>
          </w:p>
        </w:tc>
        <w:tc>
          <w:tcPr>
            <w:tcW w:w="1011" w:type="dxa"/>
            <w:vAlign w:val="center"/>
          </w:tcPr>
          <w:p w14:paraId="69B1A5CB" w14:textId="77777777" w:rsidR="00C87888" w:rsidRPr="00F95B02" w:rsidRDefault="00C87888" w:rsidP="00DF3C12">
            <w:pPr>
              <w:pStyle w:val="TAC"/>
              <w:rPr>
                <w:lang w:eastAsia="zh-CN"/>
              </w:rPr>
            </w:pPr>
            <w:r w:rsidRPr="00F95B02">
              <w:rPr>
                <w:lang w:eastAsia="zh-CN"/>
              </w:rPr>
              <w:t>30</w:t>
            </w:r>
          </w:p>
        </w:tc>
        <w:tc>
          <w:tcPr>
            <w:tcW w:w="2473" w:type="dxa"/>
            <w:vAlign w:val="center"/>
          </w:tcPr>
          <w:p w14:paraId="5F32426C" w14:textId="77777777" w:rsidR="00C87888" w:rsidRPr="00F95B02" w:rsidRDefault="00C87888" w:rsidP="00DF3C12">
            <w:pPr>
              <w:pStyle w:val="TAC"/>
              <w:rPr>
                <w:lang w:eastAsia="zh-CN"/>
              </w:rPr>
            </w:pPr>
            <w:r w:rsidRPr="00F95B02">
              <w:rPr>
                <w:lang w:eastAsia="zh-CN"/>
              </w:rPr>
              <w:t>G-FR1-A1-</w:t>
            </w:r>
            <w:r>
              <w:rPr>
                <w:lang w:eastAsia="zh-CN"/>
              </w:rPr>
              <w:t>2</w:t>
            </w:r>
            <w:r w:rsidRPr="00F95B02">
              <w:rPr>
                <w:lang w:eastAsia="zh-CN"/>
              </w:rPr>
              <w:t>2 (Note 1)</w:t>
            </w:r>
          </w:p>
        </w:tc>
        <w:tc>
          <w:tcPr>
            <w:tcW w:w="877" w:type="dxa"/>
            <w:vAlign w:val="center"/>
          </w:tcPr>
          <w:p w14:paraId="262B15BC" w14:textId="1D581061" w:rsidR="00C87888" w:rsidRPr="00F95B02" w:rsidRDefault="00C87888" w:rsidP="00DF3C12">
            <w:pPr>
              <w:pStyle w:val="TAC"/>
              <w:rPr>
                <w:lang w:eastAsia="zh-CN"/>
              </w:rPr>
            </w:pPr>
            <w:r w:rsidRPr="00334ECA">
              <w:t>-93</w:t>
            </w:r>
            <w:r>
              <w:t>.3</w:t>
            </w:r>
          </w:p>
        </w:tc>
        <w:tc>
          <w:tcPr>
            <w:tcW w:w="877" w:type="dxa"/>
            <w:vAlign w:val="center"/>
          </w:tcPr>
          <w:p w14:paraId="5DED815F" w14:textId="7F1A20EE" w:rsidR="00C87888" w:rsidRPr="00F95B02" w:rsidRDefault="00C87888" w:rsidP="00DF3C12">
            <w:pPr>
              <w:pStyle w:val="TAC"/>
              <w:rPr>
                <w:lang w:eastAsia="zh-CN"/>
              </w:rPr>
            </w:pPr>
            <w:r w:rsidRPr="00334ECA">
              <w:t>-93</w:t>
            </w:r>
          </w:p>
        </w:tc>
        <w:tc>
          <w:tcPr>
            <w:tcW w:w="1774" w:type="dxa"/>
            <w:vAlign w:val="center"/>
          </w:tcPr>
          <w:p w14:paraId="7B88FC90" w14:textId="2A6F8AB7" w:rsidR="00C87888" w:rsidRDefault="00C87888" w:rsidP="00DF3C12">
            <w:pPr>
              <w:pStyle w:val="TAC"/>
              <w:rPr>
                <w:lang w:eastAsia="zh-CN"/>
              </w:rPr>
            </w:pPr>
            <w:r w:rsidRPr="00334ECA">
              <w:t>-92.8</w:t>
            </w:r>
          </w:p>
        </w:tc>
      </w:tr>
      <w:tr w:rsidR="00C87888" w:rsidRPr="00F95B02" w14:paraId="5C80E950" w14:textId="77777777" w:rsidTr="00DF3C12">
        <w:trPr>
          <w:trHeight w:val="279"/>
          <w:jc w:val="center"/>
        </w:trPr>
        <w:tc>
          <w:tcPr>
            <w:tcW w:w="1819" w:type="dxa"/>
            <w:vAlign w:val="center"/>
          </w:tcPr>
          <w:p w14:paraId="3DFFF12A" w14:textId="77777777" w:rsidR="00C87888" w:rsidRPr="00F95B02" w:rsidRDefault="00C87888" w:rsidP="00DF3C12">
            <w:pPr>
              <w:pStyle w:val="TAC"/>
            </w:pPr>
            <w:r w:rsidRPr="00F95B02">
              <w:t>10, 15</w:t>
            </w:r>
          </w:p>
        </w:tc>
        <w:tc>
          <w:tcPr>
            <w:tcW w:w="1011" w:type="dxa"/>
            <w:vAlign w:val="center"/>
          </w:tcPr>
          <w:p w14:paraId="1ED3B52C" w14:textId="77777777" w:rsidR="00C87888" w:rsidRPr="00F95B02" w:rsidRDefault="00C87888" w:rsidP="00DF3C12">
            <w:pPr>
              <w:pStyle w:val="TAC"/>
              <w:rPr>
                <w:lang w:eastAsia="zh-CN"/>
              </w:rPr>
            </w:pPr>
            <w:r w:rsidRPr="00F95B02">
              <w:rPr>
                <w:lang w:eastAsia="zh-CN"/>
              </w:rPr>
              <w:t>60</w:t>
            </w:r>
          </w:p>
        </w:tc>
        <w:tc>
          <w:tcPr>
            <w:tcW w:w="2473" w:type="dxa"/>
            <w:vAlign w:val="center"/>
          </w:tcPr>
          <w:p w14:paraId="3ADA1574" w14:textId="77777777" w:rsidR="00C87888" w:rsidRPr="00F95B02" w:rsidRDefault="00C87888" w:rsidP="00DF3C12">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877" w:type="dxa"/>
            <w:vAlign w:val="center"/>
          </w:tcPr>
          <w:p w14:paraId="5B75CD05" w14:textId="120A152F" w:rsidR="00C87888" w:rsidRPr="00F95B02" w:rsidRDefault="00C87888" w:rsidP="00DF3C12">
            <w:pPr>
              <w:pStyle w:val="TAC"/>
              <w:rPr>
                <w:lang w:eastAsia="zh-CN"/>
              </w:rPr>
            </w:pPr>
            <w:r w:rsidRPr="00334ECA">
              <w:t>-90</w:t>
            </w:r>
            <w:r>
              <w:t>.3</w:t>
            </w:r>
          </w:p>
        </w:tc>
        <w:tc>
          <w:tcPr>
            <w:tcW w:w="877" w:type="dxa"/>
            <w:vAlign w:val="center"/>
          </w:tcPr>
          <w:p w14:paraId="51471667" w14:textId="243B696D" w:rsidR="00C87888" w:rsidRPr="00F95B02" w:rsidRDefault="00C87888" w:rsidP="00DF3C12">
            <w:pPr>
              <w:pStyle w:val="TAC"/>
              <w:rPr>
                <w:lang w:eastAsia="zh-CN"/>
              </w:rPr>
            </w:pPr>
            <w:r w:rsidRPr="00334ECA">
              <w:t>-90</w:t>
            </w:r>
          </w:p>
        </w:tc>
        <w:tc>
          <w:tcPr>
            <w:tcW w:w="1774" w:type="dxa"/>
            <w:vAlign w:val="center"/>
          </w:tcPr>
          <w:p w14:paraId="2F33423D" w14:textId="6B4FF2BC" w:rsidR="00C87888" w:rsidRPr="00F95B02" w:rsidRDefault="00C87888" w:rsidP="00DF3C12">
            <w:pPr>
              <w:pStyle w:val="TAC"/>
              <w:rPr>
                <w:lang w:eastAsia="zh-CN"/>
              </w:rPr>
            </w:pPr>
            <w:r w:rsidRPr="00334ECA">
              <w:t>-89.8</w:t>
            </w:r>
          </w:p>
        </w:tc>
      </w:tr>
      <w:tr w:rsidR="00C87888" w:rsidRPr="00F95B02" w14:paraId="4511E038" w14:textId="77777777" w:rsidTr="00DF3C12">
        <w:trPr>
          <w:trHeight w:val="279"/>
          <w:jc w:val="center"/>
        </w:trPr>
        <w:tc>
          <w:tcPr>
            <w:tcW w:w="1819" w:type="dxa"/>
            <w:vAlign w:val="center"/>
          </w:tcPr>
          <w:p w14:paraId="58838305" w14:textId="77777777" w:rsidR="00C87888" w:rsidRPr="00F95B02" w:rsidRDefault="00C87888" w:rsidP="00DF3C12">
            <w:pPr>
              <w:pStyle w:val="TAC"/>
            </w:pPr>
            <w:r w:rsidRPr="00F95B02">
              <w:t>20, 25, 30, 40, 50, 60, 70, 80, 90, 100</w:t>
            </w:r>
          </w:p>
        </w:tc>
        <w:tc>
          <w:tcPr>
            <w:tcW w:w="1011" w:type="dxa"/>
            <w:vAlign w:val="center"/>
          </w:tcPr>
          <w:p w14:paraId="4846324E" w14:textId="77777777" w:rsidR="00C87888" w:rsidRPr="00F95B02" w:rsidRDefault="00C87888" w:rsidP="00DF3C12">
            <w:pPr>
              <w:pStyle w:val="TAC"/>
              <w:rPr>
                <w:lang w:eastAsia="zh-CN"/>
              </w:rPr>
            </w:pPr>
            <w:r w:rsidRPr="00F95B02">
              <w:rPr>
                <w:lang w:eastAsia="zh-CN"/>
              </w:rPr>
              <w:t>30</w:t>
            </w:r>
          </w:p>
        </w:tc>
        <w:tc>
          <w:tcPr>
            <w:tcW w:w="2473" w:type="dxa"/>
            <w:vAlign w:val="center"/>
          </w:tcPr>
          <w:p w14:paraId="4804ABDC" w14:textId="77777777" w:rsidR="00C87888" w:rsidRPr="00F95B02" w:rsidRDefault="00C87888" w:rsidP="00DF3C12">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877" w:type="dxa"/>
            <w:vAlign w:val="center"/>
          </w:tcPr>
          <w:p w14:paraId="7641E25F" w14:textId="68237FAA" w:rsidR="00C87888" w:rsidRPr="00F95B02" w:rsidRDefault="00C87888" w:rsidP="00DF3C12">
            <w:pPr>
              <w:pStyle w:val="TAC"/>
              <w:rPr>
                <w:lang w:eastAsia="zh-CN"/>
              </w:rPr>
            </w:pPr>
            <w:r w:rsidRPr="00334ECA">
              <w:t>-86.</w:t>
            </w:r>
            <w:r>
              <w:t>7</w:t>
            </w:r>
          </w:p>
        </w:tc>
        <w:tc>
          <w:tcPr>
            <w:tcW w:w="877" w:type="dxa"/>
            <w:vAlign w:val="center"/>
          </w:tcPr>
          <w:p w14:paraId="58965357" w14:textId="66AF6774" w:rsidR="00C87888" w:rsidRPr="00F95B02" w:rsidRDefault="00C87888" w:rsidP="00DF3C12">
            <w:pPr>
              <w:pStyle w:val="TAC"/>
              <w:rPr>
                <w:lang w:eastAsia="zh-CN"/>
              </w:rPr>
            </w:pPr>
            <w:r w:rsidRPr="00334ECA">
              <w:t>-86.4</w:t>
            </w:r>
          </w:p>
        </w:tc>
        <w:tc>
          <w:tcPr>
            <w:tcW w:w="1774" w:type="dxa"/>
            <w:vAlign w:val="center"/>
          </w:tcPr>
          <w:p w14:paraId="1A082220" w14:textId="6B6D68F0" w:rsidR="00C87888" w:rsidRPr="00F95B02" w:rsidRDefault="00C87888" w:rsidP="00DF3C12">
            <w:pPr>
              <w:pStyle w:val="TAC"/>
              <w:rPr>
                <w:lang w:eastAsia="zh-CN"/>
              </w:rPr>
            </w:pPr>
            <w:r w:rsidRPr="00334ECA">
              <w:t>-86.2</w:t>
            </w:r>
          </w:p>
        </w:tc>
      </w:tr>
      <w:tr w:rsidR="00C87888" w:rsidRPr="00F95B02" w14:paraId="1BA9A69C" w14:textId="77777777" w:rsidTr="00DF3C12">
        <w:trPr>
          <w:trHeight w:val="279"/>
          <w:jc w:val="center"/>
        </w:trPr>
        <w:tc>
          <w:tcPr>
            <w:tcW w:w="1819" w:type="dxa"/>
            <w:vAlign w:val="center"/>
          </w:tcPr>
          <w:p w14:paraId="59D39FD4" w14:textId="77777777" w:rsidR="00C87888" w:rsidRPr="00F95B02" w:rsidRDefault="00C87888" w:rsidP="00DF3C12">
            <w:pPr>
              <w:pStyle w:val="TAC"/>
            </w:pPr>
            <w:r w:rsidRPr="00F95B02">
              <w:t>20, 25, 30, 40, 50, 60, 70, 80, 90, 100</w:t>
            </w:r>
          </w:p>
        </w:tc>
        <w:tc>
          <w:tcPr>
            <w:tcW w:w="1011" w:type="dxa"/>
            <w:vAlign w:val="center"/>
          </w:tcPr>
          <w:p w14:paraId="26A77FE7" w14:textId="77777777" w:rsidR="00C87888" w:rsidRPr="00F95B02" w:rsidRDefault="00C87888" w:rsidP="00DF3C12">
            <w:pPr>
              <w:pStyle w:val="TAC"/>
              <w:rPr>
                <w:lang w:eastAsia="zh-CN"/>
              </w:rPr>
            </w:pPr>
            <w:r w:rsidRPr="00F95B02">
              <w:rPr>
                <w:lang w:eastAsia="zh-CN"/>
              </w:rPr>
              <w:t>60</w:t>
            </w:r>
          </w:p>
        </w:tc>
        <w:tc>
          <w:tcPr>
            <w:tcW w:w="2473" w:type="dxa"/>
            <w:vAlign w:val="center"/>
          </w:tcPr>
          <w:p w14:paraId="02E28C60" w14:textId="77777777" w:rsidR="00C87888" w:rsidRPr="00F95B02" w:rsidRDefault="00C87888" w:rsidP="00DF3C12">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877" w:type="dxa"/>
            <w:vAlign w:val="center"/>
          </w:tcPr>
          <w:p w14:paraId="482FEEFB" w14:textId="740DD5CD" w:rsidR="00C87888" w:rsidRPr="00F95B02" w:rsidRDefault="00C87888" w:rsidP="00DF3C12">
            <w:pPr>
              <w:pStyle w:val="TAC"/>
              <w:rPr>
                <w:lang w:eastAsia="zh-CN"/>
              </w:rPr>
            </w:pPr>
            <w:r>
              <w:t>-86.9</w:t>
            </w:r>
          </w:p>
        </w:tc>
        <w:tc>
          <w:tcPr>
            <w:tcW w:w="877" w:type="dxa"/>
            <w:vAlign w:val="center"/>
          </w:tcPr>
          <w:p w14:paraId="71EFDE30" w14:textId="359B8902" w:rsidR="00C87888" w:rsidRPr="00F95B02" w:rsidRDefault="00C87888" w:rsidP="00DF3C12">
            <w:pPr>
              <w:pStyle w:val="TAC"/>
              <w:rPr>
                <w:lang w:eastAsia="zh-CN"/>
              </w:rPr>
            </w:pPr>
            <w:r w:rsidRPr="00334ECA">
              <w:t>-86.6</w:t>
            </w:r>
          </w:p>
        </w:tc>
        <w:tc>
          <w:tcPr>
            <w:tcW w:w="1774" w:type="dxa"/>
            <w:vAlign w:val="center"/>
          </w:tcPr>
          <w:p w14:paraId="1A2BC177" w14:textId="0541064F" w:rsidR="00C87888" w:rsidRPr="00F95B02" w:rsidRDefault="00C87888" w:rsidP="00DF3C12">
            <w:pPr>
              <w:pStyle w:val="TAC"/>
              <w:rPr>
                <w:lang w:eastAsia="zh-CN"/>
              </w:rPr>
            </w:pPr>
            <w:r w:rsidRPr="00334ECA">
              <w:t>-86.4</w:t>
            </w:r>
          </w:p>
        </w:tc>
      </w:tr>
      <w:tr w:rsidR="00C87888" w:rsidRPr="00F95B02" w14:paraId="23B63FAD" w14:textId="77777777" w:rsidTr="00DF3C12">
        <w:trPr>
          <w:trHeight w:val="279"/>
          <w:jc w:val="center"/>
        </w:trPr>
        <w:tc>
          <w:tcPr>
            <w:tcW w:w="8831" w:type="dxa"/>
            <w:gridSpan w:val="6"/>
            <w:vAlign w:val="center"/>
          </w:tcPr>
          <w:p w14:paraId="566960DF" w14:textId="77777777" w:rsidR="00C87888" w:rsidRPr="00F95B02" w:rsidRDefault="00C87888" w:rsidP="00DF3C12">
            <w:pPr>
              <w:pStyle w:val="TAN"/>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1B5A292" w14:textId="77777777" w:rsidR="00C87888" w:rsidRPr="00412605" w:rsidRDefault="00C87888" w:rsidP="00412605"/>
    <w:p w14:paraId="502A82E5" w14:textId="77777777" w:rsidR="006725BC" w:rsidRDefault="006725BC" w:rsidP="006725BC">
      <w:pPr>
        <w:pStyle w:val="Heading2"/>
      </w:pPr>
      <w:bookmarkStart w:id="1737" w:name="_Toc53185393"/>
      <w:bookmarkStart w:id="1738" w:name="_Toc53185769"/>
      <w:bookmarkStart w:id="1739" w:name="_Toc57820247"/>
      <w:bookmarkStart w:id="1740" w:name="_Toc57821174"/>
      <w:bookmarkStart w:id="1741" w:name="_Toc61183450"/>
      <w:bookmarkStart w:id="1742" w:name="_Toc61183844"/>
      <w:bookmarkStart w:id="1743" w:name="_Toc61184236"/>
      <w:bookmarkStart w:id="1744" w:name="_Toc61184628"/>
      <w:bookmarkStart w:id="1745" w:name="_Toc61185018"/>
      <w:bookmarkStart w:id="1746" w:name="_Toc73962958"/>
      <w:r w:rsidRPr="007E346D">
        <w:t>7.3</w:t>
      </w:r>
      <w:r w:rsidRPr="007E346D">
        <w:tab/>
        <w:t>Dynamic range</w:t>
      </w:r>
      <w:bookmarkEnd w:id="1737"/>
      <w:bookmarkEnd w:id="1738"/>
      <w:bookmarkEnd w:id="1739"/>
      <w:bookmarkEnd w:id="1740"/>
      <w:bookmarkEnd w:id="1741"/>
      <w:bookmarkEnd w:id="1742"/>
      <w:bookmarkEnd w:id="1743"/>
      <w:bookmarkEnd w:id="1744"/>
      <w:bookmarkEnd w:id="1745"/>
      <w:bookmarkEnd w:id="1746"/>
    </w:p>
    <w:p w14:paraId="09EC6C74" w14:textId="77777777" w:rsidR="00D60968" w:rsidRPr="008C3753" w:rsidRDefault="00D60968" w:rsidP="00D60968">
      <w:pPr>
        <w:pStyle w:val="Heading3"/>
      </w:pPr>
      <w:bookmarkStart w:id="1747" w:name="_Toc21100026"/>
      <w:bookmarkStart w:id="1748" w:name="_Toc29809824"/>
      <w:bookmarkStart w:id="1749" w:name="_Toc36645209"/>
      <w:bookmarkStart w:id="1750" w:name="_Toc37272263"/>
      <w:bookmarkStart w:id="1751" w:name="_Toc45884509"/>
      <w:bookmarkStart w:id="1752" w:name="_Toc53182532"/>
      <w:bookmarkStart w:id="1753" w:name="_Toc58860273"/>
      <w:bookmarkStart w:id="1754" w:name="_Toc58862777"/>
      <w:bookmarkStart w:id="1755" w:name="_Toc61182770"/>
      <w:bookmarkStart w:id="1756" w:name="_Toc73962959"/>
      <w:r w:rsidRPr="008C3753">
        <w:t>7.3.1</w:t>
      </w:r>
      <w:r w:rsidRPr="008C3753">
        <w:tab/>
        <w:t>Definition and applicability</w:t>
      </w:r>
      <w:bookmarkEnd w:id="1747"/>
      <w:bookmarkEnd w:id="1748"/>
      <w:bookmarkEnd w:id="1749"/>
      <w:bookmarkEnd w:id="1750"/>
      <w:bookmarkEnd w:id="1751"/>
      <w:bookmarkEnd w:id="1752"/>
      <w:bookmarkEnd w:id="1753"/>
      <w:bookmarkEnd w:id="1754"/>
      <w:bookmarkEnd w:id="1755"/>
      <w:bookmarkEnd w:id="1756"/>
    </w:p>
    <w:p w14:paraId="4E0948C6" w14:textId="77777777" w:rsidR="00D60968" w:rsidRPr="00E26D09" w:rsidRDefault="00D60968" w:rsidP="00D60968">
      <w:bookmarkStart w:id="1757" w:name="_Toc21100027"/>
      <w:bookmarkStart w:id="1758" w:name="_Toc29809825"/>
      <w:bookmarkStart w:id="1759" w:name="_Toc36645210"/>
      <w:bookmarkStart w:id="1760" w:name="_Toc37272264"/>
      <w:bookmarkStart w:id="1761" w:name="_Toc45884510"/>
      <w:bookmarkStart w:id="1762" w:name="_Toc53182533"/>
      <w:bookmarkStart w:id="1763" w:name="_Toc58860274"/>
      <w:bookmarkStart w:id="1764" w:name="_Toc58862778"/>
      <w:bookmarkStart w:id="1765" w:name="_Toc61182771"/>
      <w:r w:rsidRPr="00E26D09">
        <w:t xml:space="preserve">The dynamic range is specified as a measure of the capability of the receiver to receive a wanted signal in the presence of an interfering signal </w:t>
      </w:r>
      <w:bookmarkStart w:id="1766"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bookmarkEnd w:id="1766"/>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5539BB54" w14:textId="77777777" w:rsidR="00D60968" w:rsidRPr="008C3753" w:rsidRDefault="00D60968" w:rsidP="00D60968">
      <w:pPr>
        <w:pStyle w:val="Heading3"/>
      </w:pPr>
      <w:bookmarkStart w:id="1767" w:name="_Toc73962960"/>
      <w:r w:rsidRPr="008C3753">
        <w:t>7.3.2</w:t>
      </w:r>
      <w:r w:rsidRPr="008C3753">
        <w:tab/>
        <w:t>Minimum requirement</w:t>
      </w:r>
      <w:bookmarkEnd w:id="1757"/>
      <w:bookmarkEnd w:id="1758"/>
      <w:bookmarkEnd w:id="1759"/>
      <w:bookmarkEnd w:id="1760"/>
      <w:bookmarkEnd w:id="1761"/>
      <w:bookmarkEnd w:id="1762"/>
      <w:bookmarkEnd w:id="1763"/>
      <w:bookmarkEnd w:id="1764"/>
      <w:bookmarkEnd w:id="1765"/>
      <w:bookmarkEnd w:id="1767"/>
    </w:p>
    <w:p w14:paraId="22D478D5" w14:textId="77777777" w:rsidR="00D60968" w:rsidRPr="008C3753" w:rsidRDefault="00D60968" w:rsidP="00D60968">
      <w:r w:rsidRPr="008C3753">
        <w:t xml:space="preserve">The minimum requirement for </w:t>
      </w:r>
      <w:r>
        <w:rPr>
          <w:i/>
        </w:rPr>
        <w:t>IAB</w:t>
      </w:r>
      <w:r w:rsidRPr="008C3753">
        <w:rPr>
          <w:i/>
        </w:rPr>
        <w:t xml:space="preserve"> type 1-H</w:t>
      </w:r>
      <w:r w:rsidRPr="008C3753">
        <w:t xml:space="preserve"> </w:t>
      </w:r>
      <w:r w:rsidR="00A24CAD">
        <w:t xml:space="preserve">for </w:t>
      </w:r>
      <w:r w:rsidR="00A24CAD" w:rsidRPr="00412605">
        <w:rPr>
          <w:i/>
        </w:rPr>
        <w:t>IAB-DU</w:t>
      </w:r>
      <w:r w:rsidR="00A24CAD">
        <w:t xml:space="preserve"> </w:t>
      </w:r>
      <w:r w:rsidRPr="008C3753">
        <w:t xml:space="preserve">is in </w:t>
      </w:r>
      <w:r>
        <w:t>TS 38.17</w:t>
      </w:r>
      <w:r w:rsidRPr="008C3753">
        <w:t>4 [2], clause 7</w:t>
      </w:r>
      <w:r>
        <w:t>.3.1</w:t>
      </w:r>
      <w:r w:rsidRPr="008C3753">
        <w:t>.</w:t>
      </w:r>
    </w:p>
    <w:p w14:paraId="4C2C4BC2" w14:textId="77777777" w:rsidR="00D60968" w:rsidRPr="008C3753" w:rsidRDefault="00D60968" w:rsidP="00D60968">
      <w:pPr>
        <w:pStyle w:val="Heading3"/>
      </w:pPr>
      <w:bookmarkStart w:id="1768" w:name="_Toc21100028"/>
      <w:bookmarkStart w:id="1769" w:name="_Toc29809826"/>
      <w:bookmarkStart w:id="1770" w:name="_Toc36645211"/>
      <w:bookmarkStart w:id="1771" w:name="_Toc37272265"/>
      <w:bookmarkStart w:id="1772" w:name="_Toc45884511"/>
      <w:bookmarkStart w:id="1773" w:name="_Toc53182534"/>
      <w:bookmarkStart w:id="1774" w:name="_Toc58860275"/>
      <w:bookmarkStart w:id="1775" w:name="_Toc58862779"/>
      <w:bookmarkStart w:id="1776" w:name="_Toc61182772"/>
      <w:bookmarkStart w:id="1777" w:name="_Toc73962961"/>
      <w:r w:rsidRPr="008C3753">
        <w:t>7.3.3</w:t>
      </w:r>
      <w:r w:rsidRPr="008C3753">
        <w:tab/>
        <w:t>Test purpose</w:t>
      </w:r>
      <w:bookmarkEnd w:id="1768"/>
      <w:bookmarkEnd w:id="1769"/>
      <w:bookmarkEnd w:id="1770"/>
      <w:bookmarkEnd w:id="1771"/>
      <w:bookmarkEnd w:id="1772"/>
      <w:bookmarkEnd w:id="1773"/>
      <w:bookmarkEnd w:id="1774"/>
      <w:bookmarkEnd w:id="1775"/>
      <w:bookmarkEnd w:id="1776"/>
      <w:bookmarkEnd w:id="1777"/>
    </w:p>
    <w:p w14:paraId="5A633D26" w14:textId="77777777" w:rsidR="00D60968" w:rsidRPr="008C3753" w:rsidRDefault="00D60968" w:rsidP="00D60968">
      <w:pPr>
        <w:rPr>
          <w:rFonts w:cs="v4.2.0"/>
        </w:rPr>
      </w:pPr>
      <w:r w:rsidRPr="008C3753">
        <w:rPr>
          <w:rFonts w:cs="v4.2.0"/>
        </w:rPr>
        <w:t xml:space="preserve">To verify </w:t>
      </w:r>
      <w:r w:rsidRPr="008C3753">
        <w:t xml:space="preserve">that </w:t>
      </w:r>
      <w:r w:rsidRPr="008C3753">
        <w:rPr>
          <w:rFonts w:cs="v4.2.0"/>
        </w:rPr>
        <w:t xml:space="preserve">the </w:t>
      </w:r>
      <w:r>
        <w:rPr>
          <w:rFonts w:cs="v4.2.0"/>
        </w:rPr>
        <w:t>IAB</w:t>
      </w:r>
      <w:r w:rsidRPr="008C3753">
        <w:rPr>
          <w:i/>
        </w:rPr>
        <w:t xml:space="preserve">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C2DB552" w14:textId="77777777" w:rsidR="00D60968" w:rsidRPr="008C3753" w:rsidRDefault="00D60968" w:rsidP="00D60968">
      <w:pPr>
        <w:pStyle w:val="Heading3"/>
      </w:pPr>
      <w:bookmarkStart w:id="1778" w:name="_Toc21100029"/>
      <w:bookmarkStart w:id="1779" w:name="_Toc29809827"/>
      <w:bookmarkStart w:id="1780" w:name="_Toc36645212"/>
      <w:bookmarkStart w:id="1781" w:name="_Toc37272266"/>
      <w:bookmarkStart w:id="1782" w:name="_Toc45884512"/>
      <w:bookmarkStart w:id="1783" w:name="_Toc53182535"/>
      <w:bookmarkStart w:id="1784" w:name="_Toc58860276"/>
      <w:bookmarkStart w:id="1785" w:name="_Toc58862780"/>
      <w:bookmarkStart w:id="1786" w:name="_Toc61182773"/>
      <w:bookmarkStart w:id="1787" w:name="_Toc73962962"/>
      <w:r w:rsidRPr="008C3753">
        <w:t>7.3.4</w:t>
      </w:r>
      <w:r w:rsidRPr="008C3753">
        <w:tab/>
        <w:t>Method of test</w:t>
      </w:r>
      <w:bookmarkEnd w:id="1778"/>
      <w:bookmarkEnd w:id="1779"/>
      <w:bookmarkEnd w:id="1780"/>
      <w:bookmarkEnd w:id="1781"/>
      <w:bookmarkEnd w:id="1782"/>
      <w:bookmarkEnd w:id="1783"/>
      <w:bookmarkEnd w:id="1784"/>
      <w:bookmarkEnd w:id="1785"/>
      <w:bookmarkEnd w:id="1786"/>
      <w:bookmarkEnd w:id="1787"/>
    </w:p>
    <w:p w14:paraId="7091CE72" w14:textId="77777777" w:rsidR="00D60968" w:rsidRPr="008C3753" w:rsidRDefault="00D60968" w:rsidP="00D60968">
      <w:pPr>
        <w:pStyle w:val="Heading4"/>
      </w:pPr>
      <w:bookmarkStart w:id="1788" w:name="_Toc21100030"/>
      <w:bookmarkStart w:id="1789" w:name="_Toc29809828"/>
      <w:bookmarkStart w:id="1790" w:name="_Toc36645213"/>
      <w:bookmarkStart w:id="1791" w:name="_Toc37272267"/>
      <w:bookmarkStart w:id="1792" w:name="_Toc45884513"/>
      <w:bookmarkStart w:id="1793" w:name="_Toc53182536"/>
      <w:bookmarkStart w:id="1794" w:name="_Toc58860277"/>
      <w:bookmarkStart w:id="1795" w:name="_Toc58862781"/>
      <w:bookmarkStart w:id="1796" w:name="_Toc61182774"/>
      <w:bookmarkStart w:id="1797" w:name="_Toc73962963"/>
      <w:r w:rsidRPr="008C3753">
        <w:t>7.3.4.1</w:t>
      </w:r>
      <w:r w:rsidRPr="008C3753">
        <w:tab/>
        <w:t>Initial conditions</w:t>
      </w:r>
      <w:bookmarkEnd w:id="1788"/>
      <w:bookmarkEnd w:id="1789"/>
      <w:bookmarkEnd w:id="1790"/>
      <w:bookmarkEnd w:id="1791"/>
      <w:bookmarkEnd w:id="1792"/>
      <w:bookmarkEnd w:id="1793"/>
      <w:bookmarkEnd w:id="1794"/>
      <w:bookmarkEnd w:id="1795"/>
      <w:bookmarkEnd w:id="1796"/>
      <w:bookmarkEnd w:id="1797"/>
    </w:p>
    <w:p w14:paraId="24A9EC71" w14:textId="77777777" w:rsidR="00D60968" w:rsidRPr="00A26230" w:rsidRDefault="00D60968" w:rsidP="00D60968">
      <w:r w:rsidRPr="008C3753">
        <w:t xml:space="preserve">Test environment: Normal; see </w:t>
      </w:r>
      <w:r w:rsidRPr="00EF3135">
        <w:t>annex B.2.</w:t>
      </w:r>
    </w:p>
    <w:p w14:paraId="25E07CCD" w14:textId="77777777" w:rsidR="00D60968" w:rsidRPr="008C3753" w:rsidRDefault="00D60968" w:rsidP="00D60968">
      <w:r w:rsidRPr="00A26230">
        <w:t>RF channels to be tested for single carrier: M; see clause </w:t>
      </w:r>
      <w:r w:rsidRPr="00EF3135">
        <w:t>4.9.1.</w:t>
      </w:r>
    </w:p>
    <w:p w14:paraId="30207E78" w14:textId="77777777" w:rsidR="00D60968" w:rsidRPr="008C3753" w:rsidRDefault="00D60968" w:rsidP="00D60968">
      <w:pPr>
        <w:pStyle w:val="Heading4"/>
      </w:pPr>
      <w:bookmarkStart w:id="1798" w:name="_Toc21100031"/>
      <w:bookmarkStart w:id="1799" w:name="_Toc29809829"/>
      <w:bookmarkStart w:id="1800" w:name="_Toc36645214"/>
      <w:bookmarkStart w:id="1801" w:name="_Toc37272268"/>
      <w:bookmarkStart w:id="1802" w:name="_Toc45884514"/>
      <w:bookmarkStart w:id="1803" w:name="_Toc53182537"/>
      <w:bookmarkStart w:id="1804" w:name="_Toc58860278"/>
      <w:bookmarkStart w:id="1805" w:name="_Toc58862782"/>
      <w:bookmarkStart w:id="1806" w:name="_Toc61182775"/>
      <w:bookmarkStart w:id="1807" w:name="_Toc73962964"/>
      <w:r w:rsidRPr="008C3753">
        <w:t>7.3.4.2</w:t>
      </w:r>
      <w:r w:rsidRPr="008C3753">
        <w:tab/>
        <w:t>Procedure</w:t>
      </w:r>
      <w:bookmarkEnd w:id="1798"/>
      <w:bookmarkEnd w:id="1799"/>
      <w:bookmarkEnd w:id="1800"/>
      <w:bookmarkEnd w:id="1801"/>
      <w:bookmarkEnd w:id="1802"/>
      <w:bookmarkEnd w:id="1803"/>
      <w:bookmarkEnd w:id="1804"/>
      <w:bookmarkEnd w:id="1805"/>
      <w:bookmarkEnd w:id="1806"/>
      <w:bookmarkEnd w:id="1807"/>
    </w:p>
    <w:p w14:paraId="69A08BB2" w14:textId="77777777" w:rsidR="00D60968" w:rsidRPr="008C3753" w:rsidRDefault="00D60968" w:rsidP="00D60968">
      <w:pPr>
        <w:pStyle w:val="CommentText"/>
        <w:rPr>
          <w:i/>
        </w:rPr>
      </w:pPr>
      <w:r w:rsidRPr="008C3753">
        <w:t>The minimum requirement is applied to all connectors under test.</w:t>
      </w:r>
    </w:p>
    <w:p w14:paraId="4F1C1E27" w14:textId="77777777" w:rsidR="00D60968" w:rsidRPr="008C3753" w:rsidRDefault="00D60968" w:rsidP="00D60968">
      <w:pPr>
        <w:pStyle w:val="CommentText"/>
      </w:pPr>
      <w:r>
        <w:t>T</w:t>
      </w:r>
      <w:r w:rsidRPr="008C3753">
        <w:t>he pro</w:t>
      </w:r>
      <w:r w:rsidRPr="00A26230">
        <w:t xml:space="preserve">cedure is repeated until all </w:t>
      </w:r>
      <w:r w:rsidRPr="00A26230">
        <w:rPr>
          <w:i/>
        </w:rPr>
        <w:t>TAB connectors</w:t>
      </w:r>
      <w:r w:rsidRPr="00A26230">
        <w:t xml:space="preserve"> necessary to demonstrate conformance have been tested; see </w:t>
      </w:r>
      <w:r w:rsidRPr="00EF3135">
        <w:t>clause 7.1.</w:t>
      </w:r>
    </w:p>
    <w:p w14:paraId="04BDACFE" w14:textId="2A9BB075" w:rsidR="00D60968" w:rsidRPr="008C3753" w:rsidRDefault="00D60968" w:rsidP="00D60968">
      <w:pPr>
        <w:pStyle w:val="B1"/>
      </w:pPr>
      <w:r w:rsidRPr="008C3753">
        <w:t>1)</w:t>
      </w:r>
      <w:r w:rsidRPr="008C3753">
        <w:tab/>
        <w:t xml:space="preserve">Connect the connector under test to measurement equipment as shown in </w:t>
      </w:r>
      <w:r w:rsidRPr="00A26230">
        <w:t xml:space="preserve">annex </w:t>
      </w:r>
      <w:r w:rsidRPr="00EF3135">
        <w:t>D.</w:t>
      </w:r>
      <w:r w:rsidR="00A26230" w:rsidRPr="00EF3135">
        <w:t>2</w:t>
      </w:r>
      <w:r w:rsidRPr="00EF3135">
        <w:t>.2</w:t>
      </w:r>
      <w:r w:rsidRPr="00A26230">
        <w:t xml:space="preserve"> .</w:t>
      </w:r>
      <w:r w:rsidRPr="008C3753">
        <w:t xml:space="preserve"> </w:t>
      </w:r>
    </w:p>
    <w:p w14:paraId="7BA2322F" w14:textId="77777777" w:rsidR="00D60968" w:rsidRPr="008C3753" w:rsidRDefault="00D60968" w:rsidP="00D60968">
      <w:pPr>
        <w:pStyle w:val="B1"/>
      </w:pPr>
      <w:r w:rsidRPr="008C3753">
        <w:t>2)</w:t>
      </w:r>
      <w:r w:rsidRPr="008C3753">
        <w:tab/>
        <w:t>Set the signal generator for the wanted signal to transmit as specified in table 7.3.5-1 to table 7.3.5-3 according to</w:t>
      </w:r>
      <w:r>
        <w:t xml:space="preserve"> the appropriate IAB class.</w:t>
      </w:r>
    </w:p>
    <w:p w14:paraId="186C31D5" w14:textId="77777777" w:rsidR="00D60968" w:rsidRPr="008C3753" w:rsidRDefault="00D60968" w:rsidP="00D60968">
      <w:pPr>
        <w:pStyle w:val="B1"/>
      </w:pPr>
      <w:r w:rsidRPr="008C3753">
        <w:t>3)</w:t>
      </w:r>
      <w:r w:rsidRPr="008C3753">
        <w:tab/>
        <w:t>Set the Signal generator for the AWGN interfering signal at the same frequency as the wanted signal to transmit as specified in table 7.3.5-1 to table 7.3.5-3 accordi</w:t>
      </w:r>
      <w:r>
        <w:t>ng to the appropriate IAB class.</w:t>
      </w:r>
    </w:p>
    <w:p w14:paraId="09C07C7E" w14:textId="77777777" w:rsidR="00D60968" w:rsidRPr="008C3753" w:rsidRDefault="00D60968" w:rsidP="00D60968">
      <w:pPr>
        <w:pStyle w:val="B1"/>
      </w:pPr>
      <w:r w:rsidRPr="008C3753">
        <w:t>4)</w:t>
      </w:r>
      <w:r w:rsidRPr="008C3753">
        <w:tab/>
        <w:t>Measure the throughput according t</w:t>
      </w:r>
      <w:r w:rsidRPr="00A26230">
        <w:t xml:space="preserve">o </w:t>
      </w:r>
      <w:r w:rsidRPr="00EF3135">
        <w:t>annex A.2</w:t>
      </w:r>
      <w:r w:rsidRPr="00A26230">
        <w:t>.</w:t>
      </w:r>
    </w:p>
    <w:p w14:paraId="3874A585" w14:textId="77777777" w:rsidR="00D60968" w:rsidRPr="008C3753" w:rsidRDefault="00D60968" w:rsidP="00D60968">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DFEBE8C" w14:textId="77777777" w:rsidR="00D60968" w:rsidRPr="008C3753" w:rsidRDefault="00D60968" w:rsidP="00D60968">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60E0FBE4" w14:textId="77777777" w:rsidR="00D60968" w:rsidRPr="008C3753" w:rsidRDefault="00D60968" w:rsidP="00D60968">
      <w:pPr>
        <w:pStyle w:val="Heading3"/>
      </w:pPr>
      <w:bookmarkStart w:id="1808" w:name="_Toc21100032"/>
      <w:bookmarkStart w:id="1809" w:name="_Toc29809830"/>
      <w:bookmarkStart w:id="1810" w:name="_Toc36645215"/>
      <w:bookmarkStart w:id="1811" w:name="_Toc37272269"/>
      <w:bookmarkStart w:id="1812" w:name="_Toc45884515"/>
      <w:bookmarkStart w:id="1813" w:name="_Toc53182538"/>
      <w:bookmarkStart w:id="1814" w:name="_Toc58860279"/>
      <w:bookmarkStart w:id="1815" w:name="_Toc58862783"/>
      <w:bookmarkStart w:id="1816" w:name="_Toc61182776"/>
      <w:bookmarkStart w:id="1817" w:name="_Toc73962965"/>
      <w:r w:rsidRPr="008C3753">
        <w:t>7.3.5</w:t>
      </w:r>
      <w:r w:rsidRPr="008C3753">
        <w:tab/>
        <w:t>Test requirements</w:t>
      </w:r>
      <w:bookmarkEnd w:id="1808"/>
      <w:bookmarkEnd w:id="1809"/>
      <w:bookmarkEnd w:id="1810"/>
      <w:bookmarkEnd w:id="1811"/>
      <w:bookmarkEnd w:id="1812"/>
      <w:bookmarkEnd w:id="1813"/>
      <w:bookmarkEnd w:id="1814"/>
      <w:bookmarkEnd w:id="1815"/>
      <w:bookmarkEnd w:id="1816"/>
      <w:bookmarkEnd w:id="1817"/>
    </w:p>
    <w:p w14:paraId="322C3D8F" w14:textId="77777777" w:rsidR="00D60968" w:rsidRPr="008C3753" w:rsidRDefault="00D60968" w:rsidP="00D60968">
      <w:r w:rsidRPr="008C3753">
        <w:t xml:space="preserve">The throughput shall be ≥ 95% of the maximum throughput of the reference measurement channel as specified in annex A.2 with parameters specified </w:t>
      </w:r>
      <w:r>
        <w:t>in table 7.3.2-1 for Wide Area IAB-DU</w:t>
      </w:r>
      <w:r w:rsidRPr="008C3753">
        <w:t>, in t</w:t>
      </w:r>
      <w:r>
        <w:t>able 7.3.2-2 for Medium Range IAB-DU</w:t>
      </w:r>
      <w:r w:rsidRPr="008C3753">
        <w:t xml:space="preserve"> and in</w:t>
      </w:r>
      <w:r>
        <w:t xml:space="preserve"> table 7.3.2-3 for Local Area IAB-DU</w:t>
      </w:r>
      <w:r w:rsidRPr="008C3753">
        <w:t>.</w:t>
      </w:r>
    </w:p>
    <w:p w14:paraId="664267B8" w14:textId="77777777" w:rsidR="00D60968" w:rsidRPr="008C3753" w:rsidRDefault="00D60968" w:rsidP="00D60968">
      <w:pPr>
        <w:pStyle w:val="TH"/>
      </w:pPr>
      <w:r>
        <w:t>Table 7.3.5-1: Wide Area IAB-DU</w:t>
      </w:r>
      <w:r w:rsidRPr="008C3753">
        <w:t xml:space="preserve">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60968" w:rsidRPr="008C3753" w14:paraId="02C90849" w14:textId="77777777" w:rsidTr="00DF3C12">
        <w:trPr>
          <w:cantSplit/>
          <w:jc w:val="center"/>
        </w:trPr>
        <w:tc>
          <w:tcPr>
            <w:tcW w:w="1417" w:type="dxa"/>
            <w:tcBorders>
              <w:bottom w:val="single" w:sz="4" w:space="0" w:color="auto"/>
            </w:tcBorders>
          </w:tcPr>
          <w:p w14:paraId="1C91F6B5" w14:textId="77777777" w:rsidR="00D60968" w:rsidRPr="008C3753" w:rsidRDefault="00D60968" w:rsidP="00DF3C12">
            <w:pPr>
              <w:pStyle w:val="TAH"/>
              <w:rPr>
                <w:rFonts w:cs="v5.0.0"/>
              </w:rPr>
            </w:pPr>
            <w:r>
              <w:rPr>
                <w:rFonts w:cs="v5.0.0"/>
                <w:i/>
              </w:rPr>
              <w:t xml:space="preserve">IAB-DU </w:t>
            </w:r>
            <w:r w:rsidRPr="008C3753">
              <w:rPr>
                <w:rFonts w:cs="v5.0.0"/>
                <w:i/>
              </w:rPr>
              <w:t>channel bandwidth</w:t>
            </w:r>
            <w:r w:rsidRPr="008C3753">
              <w:rPr>
                <w:rFonts w:cs="v5.0.0"/>
              </w:rPr>
              <w:t xml:space="preserve"> (MHz)</w:t>
            </w:r>
          </w:p>
        </w:tc>
        <w:tc>
          <w:tcPr>
            <w:tcW w:w="1417" w:type="dxa"/>
          </w:tcPr>
          <w:p w14:paraId="26B230B5" w14:textId="77777777" w:rsidR="00D60968" w:rsidRPr="008C3753" w:rsidRDefault="00D60968" w:rsidP="00DF3C12">
            <w:pPr>
              <w:pStyle w:val="TAH"/>
              <w:rPr>
                <w:rFonts w:cs="v5.0.0"/>
                <w:lang w:eastAsia="zh-CN"/>
              </w:rPr>
            </w:pPr>
            <w:r w:rsidRPr="008C3753">
              <w:rPr>
                <w:rFonts w:cs="v5.0.0"/>
                <w:lang w:eastAsia="zh-CN"/>
              </w:rPr>
              <w:t>Subcarrier spacing (kHz)</w:t>
            </w:r>
          </w:p>
        </w:tc>
        <w:tc>
          <w:tcPr>
            <w:tcW w:w="1417" w:type="dxa"/>
          </w:tcPr>
          <w:p w14:paraId="1D035703" w14:textId="77777777" w:rsidR="00D60968" w:rsidRPr="008C3753" w:rsidRDefault="00D60968" w:rsidP="00DF3C12">
            <w:pPr>
              <w:pStyle w:val="TAH"/>
              <w:rPr>
                <w:rFonts w:cs="v5.0.0"/>
              </w:rPr>
            </w:pPr>
            <w:r w:rsidRPr="008C3753">
              <w:rPr>
                <w:rFonts w:cs="v5.0.0"/>
              </w:rPr>
              <w:t>Reference measurement channel</w:t>
            </w:r>
          </w:p>
        </w:tc>
        <w:tc>
          <w:tcPr>
            <w:tcW w:w="1417" w:type="dxa"/>
          </w:tcPr>
          <w:p w14:paraId="242DDDF7" w14:textId="77777777" w:rsidR="00D60968" w:rsidRPr="008C3753" w:rsidRDefault="00D60968" w:rsidP="00DF3C12">
            <w:pPr>
              <w:pStyle w:val="TAH"/>
              <w:rPr>
                <w:rFonts w:cs="v5.0.0"/>
              </w:rPr>
            </w:pPr>
            <w:r w:rsidRPr="008C3753">
              <w:rPr>
                <w:rFonts w:cs="v5.0.0"/>
              </w:rPr>
              <w:t>Wanted signal mean power (dBm)</w:t>
            </w:r>
          </w:p>
        </w:tc>
        <w:tc>
          <w:tcPr>
            <w:tcW w:w="1417" w:type="dxa"/>
            <w:tcBorders>
              <w:bottom w:val="single" w:sz="4" w:space="0" w:color="auto"/>
            </w:tcBorders>
          </w:tcPr>
          <w:p w14:paraId="0EA91856" w14:textId="77777777" w:rsidR="00D60968" w:rsidRPr="008C3753" w:rsidRDefault="00D60968" w:rsidP="00DF3C12">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08175949" w14:textId="77777777" w:rsidR="00D60968" w:rsidRPr="008C3753" w:rsidRDefault="00D60968" w:rsidP="00DF3C12">
            <w:pPr>
              <w:pStyle w:val="TAH"/>
              <w:rPr>
                <w:rFonts w:cs="v5.0.0"/>
              </w:rPr>
            </w:pPr>
            <w:r w:rsidRPr="008C3753">
              <w:rPr>
                <w:rFonts w:cs="v5.0.0"/>
              </w:rPr>
              <w:t>Type of interfering signal</w:t>
            </w:r>
          </w:p>
        </w:tc>
      </w:tr>
      <w:tr w:rsidR="00D60968" w:rsidRPr="008C3753" w14:paraId="33235DEB" w14:textId="77777777" w:rsidTr="00DF3C12">
        <w:trPr>
          <w:cantSplit/>
          <w:jc w:val="center"/>
        </w:trPr>
        <w:tc>
          <w:tcPr>
            <w:tcW w:w="1417" w:type="dxa"/>
            <w:tcBorders>
              <w:bottom w:val="nil"/>
            </w:tcBorders>
          </w:tcPr>
          <w:p w14:paraId="754F85EC" w14:textId="77777777" w:rsidR="00D60968" w:rsidRPr="008C3753" w:rsidRDefault="00D60968" w:rsidP="00DF3C12">
            <w:pPr>
              <w:pStyle w:val="TAC"/>
            </w:pPr>
          </w:p>
        </w:tc>
        <w:tc>
          <w:tcPr>
            <w:tcW w:w="1417" w:type="dxa"/>
          </w:tcPr>
          <w:p w14:paraId="06D1B1CA" w14:textId="77777777" w:rsidR="00D60968" w:rsidRPr="008C3753" w:rsidRDefault="00D60968" w:rsidP="00DF3C12">
            <w:pPr>
              <w:pStyle w:val="TAC"/>
              <w:rPr>
                <w:lang w:eastAsia="zh-CN"/>
              </w:rPr>
            </w:pPr>
          </w:p>
        </w:tc>
        <w:tc>
          <w:tcPr>
            <w:tcW w:w="1417" w:type="dxa"/>
          </w:tcPr>
          <w:p w14:paraId="359E50F3" w14:textId="77777777" w:rsidR="00D60968" w:rsidRPr="008C3753" w:rsidRDefault="00D60968" w:rsidP="00DF3C12">
            <w:pPr>
              <w:pStyle w:val="TAC"/>
            </w:pPr>
          </w:p>
        </w:tc>
        <w:tc>
          <w:tcPr>
            <w:tcW w:w="1417" w:type="dxa"/>
          </w:tcPr>
          <w:p w14:paraId="15944775" w14:textId="77777777" w:rsidR="00D60968" w:rsidRPr="008C3753" w:rsidRDefault="00D60968" w:rsidP="00DF3C12">
            <w:pPr>
              <w:pStyle w:val="TAC"/>
            </w:pPr>
          </w:p>
        </w:tc>
        <w:tc>
          <w:tcPr>
            <w:tcW w:w="1417" w:type="dxa"/>
            <w:tcBorders>
              <w:bottom w:val="nil"/>
            </w:tcBorders>
          </w:tcPr>
          <w:p w14:paraId="74860A6C" w14:textId="77777777" w:rsidR="00D60968" w:rsidRPr="008C3753" w:rsidRDefault="00D60968" w:rsidP="00DF3C12">
            <w:pPr>
              <w:pStyle w:val="TAC"/>
            </w:pPr>
          </w:p>
        </w:tc>
        <w:tc>
          <w:tcPr>
            <w:tcW w:w="1417" w:type="dxa"/>
            <w:tcBorders>
              <w:bottom w:val="nil"/>
            </w:tcBorders>
          </w:tcPr>
          <w:p w14:paraId="554AD6E8" w14:textId="77777777" w:rsidR="00D60968" w:rsidRPr="008C3753" w:rsidRDefault="00D60968" w:rsidP="00DF3C12">
            <w:pPr>
              <w:pStyle w:val="TAC"/>
            </w:pPr>
          </w:p>
        </w:tc>
      </w:tr>
      <w:tr w:rsidR="00D60968" w:rsidRPr="008C3753" w14:paraId="0BDD5A7A" w14:textId="77777777" w:rsidTr="00DF3C12">
        <w:trPr>
          <w:cantSplit/>
          <w:jc w:val="center"/>
        </w:trPr>
        <w:tc>
          <w:tcPr>
            <w:tcW w:w="1417" w:type="dxa"/>
            <w:tcBorders>
              <w:top w:val="nil"/>
              <w:bottom w:val="single" w:sz="4" w:space="0" w:color="auto"/>
            </w:tcBorders>
          </w:tcPr>
          <w:p w14:paraId="6ED6DFD4" w14:textId="77777777" w:rsidR="00D60968" w:rsidRPr="008C3753" w:rsidRDefault="00D60968" w:rsidP="00DF3C12">
            <w:pPr>
              <w:pStyle w:val="TAC"/>
            </w:pPr>
          </w:p>
        </w:tc>
        <w:tc>
          <w:tcPr>
            <w:tcW w:w="1417" w:type="dxa"/>
          </w:tcPr>
          <w:p w14:paraId="4455B197" w14:textId="77777777" w:rsidR="00D60968" w:rsidRPr="008C3753" w:rsidRDefault="00D60968" w:rsidP="00DF3C12">
            <w:pPr>
              <w:pStyle w:val="TAC"/>
              <w:rPr>
                <w:lang w:eastAsia="zh-CN"/>
              </w:rPr>
            </w:pPr>
          </w:p>
        </w:tc>
        <w:tc>
          <w:tcPr>
            <w:tcW w:w="1417" w:type="dxa"/>
          </w:tcPr>
          <w:p w14:paraId="268AC526" w14:textId="77777777" w:rsidR="00D60968" w:rsidRPr="008C3753" w:rsidRDefault="00D60968" w:rsidP="00DF3C12">
            <w:pPr>
              <w:pStyle w:val="TAC"/>
            </w:pPr>
          </w:p>
        </w:tc>
        <w:tc>
          <w:tcPr>
            <w:tcW w:w="1417" w:type="dxa"/>
          </w:tcPr>
          <w:p w14:paraId="34BA0DBC" w14:textId="77777777" w:rsidR="00D60968" w:rsidRPr="008C3753" w:rsidRDefault="00D60968" w:rsidP="00DF3C12">
            <w:pPr>
              <w:pStyle w:val="TAC"/>
            </w:pPr>
          </w:p>
        </w:tc>
        <w:tc>
          <w:tcPr>
            <w:tcW w:w="1417" w:type="dxa"/>
            <w:tcBorders>
              <w:top w:val="nil"/>
              <w:bottom w:val="single" w:sz="4" w:space="0" w:color="auto"/>
            </w:tcBorders>
          </w:tcPr>
          <w:p w14:paraId="60ADB159" w14:textId="77777777" w:rsidR="00D60968" w:rsidRPr="008C3753" w:rsidRDefault="00D60968" w:rsidP="00DF3C12">
            <w:pPr>
              <w:pStyle w:val="TAC"/>
            </w:pPr>
          </w:p>
        </w:tc>
        <w:tc>
          <w:tcPr>
            <w:tcW w:w="1417" w:type="dxa"/>
            <w:tcBorders>
              <w:top w:val="nil"/>
              <w:bottom w:val="single" w:sz="4" w:space="0" w:color="auto"/>
            </w:tcBorders>
          </w:tcPr>
          <w:p w14:paraId="02798B30" w14:textId="77777777" w:rsidR="00D60968" w:rsidRPr="008C3753" w:rsidRDefault="00D60968" w:rsidP="00DF3C12">
            <w:pPr>
              <w:pStyle w:val="TAC"/>
            </w:pPr>
          </w:p>
        </w:tc>
      </w:tr>
      <w:tr w:rsidR="00D60968" w:rsidRPr="008C3753" w14:paraId="2C9CECA5" w14:textId="77777777" w:rsidTr="00DF3C12">
        <w:trPr>
          <w:cantSplit/>
          <w:jc w:val="center"/>
        </w:trPr>
        <w:tc>
          <w:tcPr>
            <w:tcW w:w="1417" w:type="dxa"/>
            <w:tcBorders>
              <w:bottom w:val="nil"/>
            </w:tcBorders>
          </w:tcPr>
          <w:p w14:paraId="45E4A9FA" w14:textId="77777777" w:rsidR="00D60968" w:rsidRPr="008C3753" w:rsidRDefault="00D60968" w:rsidP="00DF3C12">
            <w:pPr>
              <w:pStyle w:val="TAC"/>
            </w:pPr>
            <w:r w:rsidRPr="008C3753">
              <w:rPr>
                <w:rFonts w:cs="v5.0.0"/>
                <w:lang w:eastAsia="zh-CN"/>
              </w:rPr>
              <w:t>10</w:t>
            </w:r>
          </w:p>
        </w:tc>
        <w:tc>
          <w:tcPr>
            <w:tcW w:w="1417" w:type="dxa"/>
          </w:tcPr>
          <w:p w14:paraId="7059BA5E" w14:textId="77777777" w:rsidR="00D60968" w:rsidRPr="008C3753" w:rsidRDefault="00D60968" w:rsidP="00DF3C12">
            <w:pPr>
              <w:pStyle w:val="TAC"/>
              <w:rPr>
                <w:rFonts w:cs="v5.0.0"/>
                <w:lang w:eastAsia="zh-CN"/>
              </w:rPr>
            </w:pPr>
            <w:r w:rsidRPr="008C3753">
              <w:rPr>
                <w:rFonts w:cs="v5.0.0"/>
                <w:lang w:eastAsia="zh-CN"/>
              </w:rPr>
              <w:t>15</w:t>
            </w:r>
          </w:p>
        </w:tc>
        <w:tc>
          <w:tcPr>
            <w:tcW w:w="1417" w:type="dxa"/>
          </w:tcPr>
          <w:p w14:paraId="3D4FA1E8" w14:textId="77777777" w:rsidR="00D60968" w:rsidRPr="008C3753" w:rsidRDefault="00D60968" w:rsidP="00DF3C12">
            <w:pPr>
              <w:pStyle w:val="TAC"/>
            </w:pPr>
            <w:r w:rsidRPr="008C3753">
              <w:t>G-FR1-A2-1</w:t>
            </w:r>
          </w:p>
        </w:tc>
        <w:tc>
          <w:tcPr>
            <w:tcW w:w="1417" w:type="dxa"/>
          </w:tcPr>
          <w:p w14:paraId="33032191" w14:textId="77777777" w:rsidR="00D60968" w:rsidRPr="008C3753" w:rsidRDefault="00D60968" w:rsidP="00DF3C12">
            <w:pPr>
              <w:pStyle w:val="TAC"/>
              <w:rPr>
                <w:rFonts w:cs="v5.0.0"/>
                <w:lang w:eastAsia="zh-CN"/>
              </w:rPr>
            </w:pPr>
            <w:r w:rsidRPr="008C3753">
              <w:rPr>
                <w:rFonts w:cs="v5.0.0"/>
                <w:lang w:eastAsia="zh-CN"/>
              </w:rPr>
              <w:t>-70.4</w:t>
            </w:r>
          </w:p>
        </w:tc>
        <w:tc>
          <w:tcPr>
            <w:tcW w:w="1417" w:type="dxa"/>
            <w:tcBorders>
              <w:bottom w:val="nil"/>
            </w:tcBorders>
          </w:tcPr>
          <w:p w14:paraId="1A2B7AD0" w14:textId="77777777" w:rsidR="00D60968" w:rsidRPr="008C3753" w:rsidRDefault="00D60968" w:rsidP="00DF3C12">
            <w:pPr>
              <w:pStyle w:val="TAC"/>
            </w:pPr>
            <w:r w:rsidRPr="008C3753">
              <w:rPr>
                <w:rFonts w:cs="v5.0.0"/>
                <w:lang w:eastAsia="zh-CN"/>
              </w:rPr>
              <w:t>-79.3</w:t>
            </w:r>
          </w:p>
        </w:tc>
        <w:tc>
          <w:tcPr>
            <w:tcW w:w="1417" w:type="dxa"/>
            <w:tcBorders>
              <w:bottom w:val="nil"/>
            </w:tcBorders>
          </w:tcPr>
          <w:p w14:paraId="11134DD0" w14:textId="77777777" w:rsidR="00D60968" w:rsidRPr="008C3753" w:rsidRDefault="00D60968" w:rsidP="00DF3C12">
            <w:pPr>
              <w:pStyle w:val="TAC"/>
            </w:pPr>
            <w:r w:rsidRPr="008C3753">
              <w:rPr>
                <w:rFonts w:cs="v5.0.0"/>
                <w:lang w:eastAsia="zh-CN"/>
              </w:rPr>
              <w:t>AWGN</w:t>
            </w:r>
          </w:p>
        </w:tc>
      </w:tr>
      <w:tr w:rsidR="00D60968" w:rsidRPr="008C3753" w14:paraId="2D9C0E5C" w14:textId="77777777" w:rsidTr="00DF3C12">
        <w:trPr>
          <w:cantSplit/>
          <w:jc w:val="center"/>
        </w:trPr>
        <w:tc>
          <w:tcPr>
            <w:tcW w:w="1417" w:type="dxa"/>
            <w:tcBorders>
              <w:top w:val="nil"/>
              <w:bottom w:val="nil"/>
            </w:tcBorders>
          </w:tcPr>
          <w:p w14:paraId="1B2F45BE" w14:textId="77777777" w:rsidR="00D60968" w:rsidRPr="008C3753" w:rsidRDefault="00D60968" w:rsidP="00DF3C12">
            <w:pPr>
              <w:pStyle w:val="TAC"/>
            </w:pPr>
          </w:p>
        </w:tc>
        <w:tc>
          <w:tcPr>
            <w:tcW w:w="1417" w:type="dxa"/>
          </w:tcPr>
          <w:p w14:paraId="7F934EA7"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513D6B8E" w14:textId="77777777" w:rsidR="00D60968" w:rsidRPr="008C3753" w:rsidRDefault="00D60968" w:rsidP="00DF3C12">
            <w:pPr>
              <w:pStyle w:val="TAC"/>
            </w:pPr>
            <w:r w:rsidRPr="008C3753">
              <w:t>G-FR1-A2-2</w:t>
            </w:r>
          </w:p>
        </w:tc>
        <w:tc>
          <w:tcPr>
            <w:tcW w:w="1417" w:type="dxa"/>
          </w:tcPr>
          <w:p w14:paraId="3C540F69" w14:textId="77777777" w:rsidR="00D60968" w:rsidRPr="008C3753" w:rsidRDefault="00D60968" w:rsidP="00DF3C12">
            <w:pPr>
              <w:pStyle w:val="TAC"/>
              <w:rPr>
                <w:rFonts w:cs="v5.0.0"/>
                <w:lang w:eastAsia="zh-CN"/>
              </w:rPr>
            </w:pPr>
            <w:r w:rsidRPr="008C3753">
              <w:rPr>
                <w:rFonts w:cs="v5.0.0"/>
                <w:lang w:eastAsia="zh-CN"/>
              </w:rPr>
              <w:t>-71.1</w:t>
            </w:r>
          </w:p>
        </w:tc>
        <w:tc>
          <w:tcPr>
            <w:tcW w:w="1417" w:type="dxa"/>
            <w:tcBorders>
              <w:top w:val="nil"/>
              <w:bottom w:val="nil"/>
            </w:tcBorders>
          </w:tcPr>
          <w:p w14:paraId="7FE00D67" w14:textId="77777777" w:rsidR="00D60968" w:rsidRPr="008C3753" w:rsidRDefault="00D60968" w:rsidP="00DF3C12">
            <w:pPr>
              <w:pStyle w:val="TAC"/>
            </w:pPr>
          </w:p>
        </w:tc>
        <w:tc>
          <w:tcPr>
            <w:tcW w:w="1417" w:type="dxa"/>
            <w:tcBorders>
              <w:top w:val="nil"/>
              <w:bottom w:val="nil"/>
            </w:tcBorders>
          </w:tcPr>
          <w:p w14:paraId="516F1596" w14:textId="77777777" w:rsidR="00D60968" w:rsidRPr="008C3753" w:rsidRDefault="00D60968" w:rsidP="00DF3C12">
            <w:pPr>
              <w:pStyle w:val="TAC"/>
            </w:pPr>
          </w:p>
        </w:tc>
      </w:tr>
      <w:tr w:rsidR="00D60968" w:rsidRPr="008C3753" w14:paraId="6E6424B1" w14:textId="77777777" w:rsidTr="00DF3C12">
        <w:trPr>
          <w:cantSplit/>
          <w:jc w:val="center"/>
        </w:trPr>
        <w:tc>
          <w:tcPr>
            <w:tcW w:w="1417" w:type="dxa"/>
            <w:tcBorders>
              <w:top w:val="nil"/>
              <w:bottom w:val="single" w:sz="4" w:space="0" w:color="auto"/>
            </w:tcBorders>
          </w:tcPr>
          <w:p w14:paraId="56DFA45B" w14:textId="77777777" w:rsidR="00D60968" w:rsidRPr="008C3753" w:rsidRDefault="00D60968" w:rsidP="00DF3C12">
            <w:pPr>
              <w:pStyle w:val="TAC"/>
            </w:pPr>
          </w:p>
        </w:tc>
        <w:tc>
          <w:tcPr>
            <w:tcW w:w="1417" w:type="dxa"/>
          </w:tcPr>
          <w:p w14:paraId="5CB11518"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108311FD" w14:textId="77777777" w:rsidR="00D60968" w:rsidRPr="008C3753" w:rsidRDefault="00D60968" w:rsidP="00DF3C12">
            <w:pPr>
              <w:pStyle w:val="TAC"/>
            </w:pPr>
            <w:r w:rsidRPr="008C3753">
              <w:t>G-FR1-A2-3</w:t>
            </w:r>
          </w:p>
        </w:tc>
        <w:tc>
          <w:tcPr>
            <w:tcW w:w="1417" w:type="dxa"/>
          </w:tcPr>
          <w:p w14:paraId="0F55C957" w14:textId="77777777" w:rsidR="00D60968" w:rsidRPr="008C3753" w:rsidRDefault="00D60968" w:rsidP="00DF3C12">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6919CB72" w14:textId="77777777" w:rsidR="00D60968" w:rsidRPr="008C3753" w:rsidRDefault="00D60968" w:rsidP="00DF3C12">
            <w:pPr>
              <w:pStyle w:val="TAC"/>
            </w:pPr>
          </w:p>
        </w:tc>
        <w:tc>
          <w:tcPr>
            <w:tcW w:w="1417" w:type="dxa"/>
            <w:tcBorders>
              <w:top w:val="nil"/>
              <w:bottom w:val="single" w:sz="4" w:space="0" w:color="auto"/>
            </w:tcBorders>
          </w:tcPr>
          <w:p w14:paraId="1D9EC123" w14:textId="77777777" w:rsidR="00D60968" w:rsidRPr="008C3753" w:rsidRDefault="00D60968" w:rsidP="00DF3C12">
            <w:pPr>
              <w:pStyle w:val="TAC"/>
            </w:pPr>
          </w:p>
        </w:tc>
      </w:tr>
      <w:tr w:rsidR="00D60968" w:rsidRPr="008C3753" w14:paraId="29546B15" w14:textId="77777777" w:rsidTr="00DF3C12">
        <w:trPr>
          <w:cantSplit/>
          <w:jc w:val="center"/>
        </w:trPr>
        <w:tc>
          <w:tcPr>
            <w:tcW w:w="1417" w:type="dxa"/>
            <w:tcBorders>
              <w:bottom w:val="nil"/>
            </w:tcBorders>
          </w:tcPr>
          <w:p w14:paraId="12E0975C" w14:textId="77777777" w:rsidR="00D60968" w:rsidRPr="008C3753" w:rsidRDefault="00D60968" w:rsidP="00DF3C12">
            <w:pPr>
              <w:pStyle w:val="TAC"/>
            </w:pPr>
            <w:r w:rsidRPr="008C3753">
              <w:rPr>
                <w:rFonts w:cs="v5.0.0"/>
                <w:lang w:eastAsia="zh-CN"/>
              </w:rPr>
              <w:t>15</w:t>
            </w:r>
          </w:p>
        </w:tc>
        <w:tc>
          <w:tcPr>
            <w:tcW w:w="1417" w:type="dxa"/>
          </w:tcPr>
          <w:p w14:paraId="4D1B5E0B" w14:textId="77777777" w:rsidR="00D60968" w:rsidRPr="008C3753" w:rsidRDefault="00D60968" w:rsidP="00DF3C12">
            <w:pPr>
              <w:pStyle w:val="TAC"/>
              <w:rPr>
                <w:rFonts w:cs="v5.0.0"/>
                <w:lang w:eastAsia="zh-CN"/>
              </w:rPr>
            </w:pPr>
            <w:r w:rsidRPr="008C3753">
              <w:rPr>
                <w:rFonts w:cs="v5.0.0"/>
                <w:lang w:eastAsia="zh-CN"/>
              </w:rPr>
              <w:t>15</w:t>
            </w:r>
          </w:p>
        </w:tc>
        <w:tc>
          <w:tcPr>
            <w:tcW w:w="1417" w:type="dxa"/>
          </w:tcPr>
          <w:p w14:paraId="2DF399A0" w14:textId="77777777" w:rsidR="00D60968" w:rsidRPr="008C3753" w:rsidRDefault="00D60968" w:rsidP="00DF3C12">
            <w:pPr>
              <w:pStyle w:val="TAC"/>
            </w:pPr>
            <w:r w:rsidRPr="008C3753">
              <w:t>G-FR1-A2-1</w:t>
            </w:r>
          </w:p>
        </w:tc>
        <w:tc>
          <w:tcPr>
            <w:tcW w:w="1417" w:type="dxa"/>
          </w:tcPr>
          <w:p w14:paraId="7559497E" w14:textId="77777777" w:rsidR="00D60968" w:rsidRPr="008C3753" w:rsidRDefault="00D60968" w:rsidP="00DF3C12">
            <w:pPr>
              <w:pStyle w:val="TAC"/>
              <w:rPr>
                <w:rFonts w:cs="v5.0.0"/>
                <w:lang w:eastAsia="zh-CN"/>
              </w:rPr>
            </w:pPr>
            <w:r w:rsidRPr="008C3753">
              <w:rPr>
                <w:rFonts w:cs="v5.0.0"/>
                <w:lang w:eastAsia="zh-CN"/>
              </w:rPr>
              <w:t>-70.4</w:t>
            </w:r>
          </w:p>
        </w:tc>
        <w:tc>
          <w:tcPr>
            <w:tcW w:w="1417" w:type="dxa"/>
            <w:tcBorders>
              <w:bottom w:val="nil"/>
            </w:tcBorders>
          </w:tcPr>
          <w:p w14:paraId="7D6553B7" w14:textId="77777777" w:rsidR="00D60968" w:rsidRPr="008C3753" w:rsidRDefault="00D60968" w:rsidP="00DF3C12">
            <w:pPr>
              <w:pStyle w:val="TAC"/>
            </w:pPr>
            <w:r w:rsidRPr="008C3753">
              <w:rPr>
                <w:rFonts w:cs="v5.0.0"/>
                <w:lang w:eastAsia="zh-CN"/>
              </w:rPr>
              <w:t>-77.5</w:t>
            </w:r>
          </w:p>
        </w:tc>
        <w:tc>
          <w:tcPr>
            <w:tcW w:w="1417" w:type="dxa"/>
            <w:tcBorders>
              <w:bottom w:val="nil"/>
            </w:tcBorders>
          </w:tcPr>
          <w:p w14:paraId="334997E1" w14:textId="77777777" w:rsidR="00D60968" w:rsidRPr="008C3753" w:rsidRDefault="00D60968" w:rsidP="00DF3C12">
            <w:pPr>
              <w:pStyle w:val="TAC"/>
            </w:pPr>
            <w:r w:rsidRPr="008C3753">
              <w:rPr>
                <w:rFonts w:cs="v5.0.0"/>
                <w:lang w:eastAsia="zh-CN"/>
              </w:rPr>
              <w:t>AWGN</w:t>
            </w:r>
          </w:p>
        </w:tc>
      </w:tr>
      <w:tr w:rsidR="00D60968" w:rsidRPr="008C3753" w14:paraId="6C253F15" w14:textId="77777777" w:rsidTr="00DF3C12">
        <w:trPr>
          <w:cantSplit/>
          <w:jc w:val="center"/>
        </w:trPr>
        <w:tc>
          <w:tcPr>
            <w:tcW w:w="1417" w:type="dxa"/>
            <w:tcBorders>
              <w:top w:val="nil"/>
              <w:bottom w:val="nil"/>
            </w:tcBorders>
          </w:tcPr>
          <w:p w14:paraId="269CBE07" w14:textId="77777777" w:rsidR="00D60968" w:rsidRPr="008C3753" w:rsidRDefault="00D60968" w:rsidP="00DF3C12">
            <w:pPr>
              <w:pStyle w:val="TAC"/>
            </w:pPr>
          </w:p>
        </w:tc>
        <w:tc>
          <w:tcPr>
            <w:tcW w:w="1417" w:type="dxa"/>
          </w:tcPr>
          <w:p w14:paraId="6632CB43"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45ACB66F" w14:textId="77777777" w:rsidR="00D60968" w:rsidRPr="008C3753" w:rsidRDefault="00D60968" w:rsidP="00DF3C12">
            <w:pPr>
              <w:pStyle w:val="TAC"/>
            </w:pPr>
            <w:r w:rsidRPr="008C3753">
              <w:t>G-FR1-A2-2</w:t>
            </w:r>
          </w:p>
        </w:tc>
        <w:tc>
          <w:tcPr>
            <w:tcW w:w="1417" w:type="dxa"/>
          </w:tcPr>
          <w:p w14:paraId="0DDFAC26" w14:textId="77777777" w:rsidR="00D60968" w:rsidRPr="008C3753" w:rsidRDefault="00D60968" w:rsidP="00DF3C12">
            <w:pPr>
              <w:pStyle w:val="TAC"/>
              <w:rPr>
                <w:rFonts w:cs="v5.0.0"/>
                <w:lang w:eastAsia="zh-CN"/>
              </w:rPr>
            </w:pPr>
            <w:r w:rsidRPr="008C3753">
              <w:rPr>
                <w:rFonts w:cs="v5.0.0"/>
                <w:lang w:eastAsia="zh-CN"/>
              </w:rPr>
              <w:t>-71.1</w:t>
            </w:r>
          </w:p>
        </w:tc>
        <w:tc>
          <w:tcPr>
            <w:tcW w:w="1417" w:type="dxa"/>
            <w:tcBorders>
              <w:top w:val="nil"/>
              <w:bottom w:val="nil"/>
            </w:tcBorders>
          </w:tcPr>
          <w:p w14:paraId="58DBEFE4" w14:textId="77777777" w:rsidR="00D60968" w:rsidRPr="008C3753" w:rsidRDefault="00D60968" w:rsidP="00DF3C12">
            <w:pPr>
              <w:pStyle w:val="TAC"/>
            </w:pPr>
          </w:p>
        </w:tc>
        <w:tc>
          <w:tcPr>
            <w:tcW w:w="1417" w:type="dxa"/>
            <w:tcBorders>
              <w:top w:val="nil"/>
              <w:bottom w:val="nil"/>
            </w:tcBorders>
          </w:tcPr>
          <w:p w14:paraId="088EDF9D" w14:textId="77777777" w:rsidR="00D60968" w:rsidRPr="008C3753" w:rsidRDefault="00D60968" w:rsidP="00DF3C12">
            <w:pPr>
              <w:pStyle w:val="TAC"/>
            </w:pPr>
          </w:p>
        </w:tc>
      </w:tr>
      <w:tr w:rsidR="00D60968" w:rsidRPr="008C3753" w14:paraId="6AC9EFCF" w14:textId="77777777" w:rsidTr="00DF3C12">
        <w:trPr>
          <w:cantSplit/>
          <w:jc w:val="center"/>
        </w:trPr>
        <w:tc>
          <w:tcPr>
            <w:tcW w:w="1417" w:type="dxa"/>
            <w:tcBorders>
              <w:top w:val="nil"/>
              <w:bottom w:val="single" w:sz="4" w:space="0" w:color="auto"/>
            </w:tcBorders>
          </w:tcPr>
          <w:p w14:paraId="6BF1F98B" w14:textId="77777777" w:rsidR="00D60968" w:rsidRPr="008C3753" w:rsidRDefault="00D60968" w:rsidP="00DF3C12">
            <w:pPr>
              <w:pStyle w:val="TAC"/>
            </w:pPr>
          </w:p>
        </w:tc>
        <w:tc>
          <w:tcPr>
            <w:tcW w:w="1417" w:type="dxa"/>
          </w:tcPr>
          <w:p w14:paraId="3CFF3F82"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27343B5D" w14:textId="77777777" w:rsidR="00D60968" w:rsidRPr="008C3753" w:rsidRDefault="00D60968" w:rsidP="00DF3C12">
            <w:pPr>
              <w:pStyle w:val="TAC"/>
            </w:pPr>
            <w:r w:rsidRPr="008C3753">
              <w:t>G-FR1-A2-3</w:t>
            </w:r>
          </w:p>
        </w:tc>
        <w:tc>
          <w:tcPr>
            <w:tcW w:w="1417" w:type="dxa"/>
          </w:tcPr>
          <w:p w14:paraId="19D63029" w14:textId="77777777" w:rsidR="00D60968" w:rsidRPr="008C3753" w:rsidRDefault="00D60968" w:rsidP="00DF3C12">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49025269" w14:textId="77777777" w:rsidR="00D60968" w:rsidRPr="008C3753" w:rsidRDefault="00D60968" w:rsidP="00DF3C12">
            <w:pPr>
              <w:pStyle w:val="TAC"/>
            </w:pPr>
          </w:p>
        </w:tc>
        <w:tc>
          <w:tcPr>
            <w:tcW w:w="1417" w:type="dxa"/>
            <w:tcBorders>
              <w:top w:val="nil"/>
              <w:bottom w:val="single" w:sz="4" w:space="0" w:color="auto"/>
            </w:tcBorders>
          </w:tcPr>
          <w:p w14:paraId="792064DA" w14:textId="77777777" w:rsidR="00D60968" w:rsidRPr="008C3753" w:rsidRDefault="00D60968" w:rsidP="00DF3C12">
            <w:pPr>
              <w:pStyle w:val="TAC"/>
            </w:pPr>
          </w:p>
        </w:tc>
      </w:tr>
      <w:tr w:rsidR="00D60968" w:rsidRPr="008C3753" w14:paraId="42111DD4" w14:textId="77777777" w:rsidTr="00DF3C12">
        <w:trPr>
          <w:cantSplit/>
          <w:jc w:val="center"/>
        </w:trPr>
        <w:tc>
          <w:tcPr>
            <w:tcW w:w="1417" w:type="dxa"/>
            <w:tcBorders>
              <w:bottom w:val="nil"/>
            </w:tcBorders>
          </w:tcPr>
          <w:p w14:paraId="6001D8B3" w14:textId="77777777" w:rsidR="00D60968" w:rsidRPr="008C3753" w:rsidRDefault="00D60968" w:rsidP="00DF3C12">
            <w:pPr>
              <w:pStyle w:val="TAC"/>
            </w:pPr>
            <w:r w:rsidRPr="008C3753">
              <w:rPr>
                <w:rFonts w:cs="v5.0.0"/>
                <w:lang w:eastAsia="zh-CN"/>
              </w:rPr>
              <w:t>20</w:t>
            </w:r>
          </w:p>
        </w:tc>
        <w:tc>
          <w:tcPr>
            <w:tcW w:w="1417" w:type="dxa"/>
          </w:tcPr>
          <w:p w14:paraId="41E338A6" w14:textId="77777777" w:rsidR="00D60968" w:rsidRPr="008C3753" w:rsidRDefault="00D60968" w:rsidP="00DF3C12">
            <w:pPr>
              <w:pStyle w:val="TAC"/>
              <w:rPr>
                <w:rFonts w:cs="v5.0.0"/>
                <w:lang w:eastAsia="zh-CN"/>
              </w:rPr>
            </w:pPr>
            <w:r w:rsidRPr="008C3753">
              <w:rPr>
                <w:rFonts w:cs="v5.0.0"/>
                <w:lang w:eastAsia="zh-CN"/>
              </w:rPr>
              <w:t>15</w:t>
            </w:r>
          </w:p>
        </w:tc>
        <w:tc>
          <w:tcPr>
            <w:tcW w:w="1417" w:type="dxa"/>
          </w:tcPr>
          <w:p w14:paraId="4501082E" w14:textId="77777777" w:rsidR="00D60968" w:rsidRPr="008C3753" w:rsidRDefault="00D60968" w:rsidP="00DF3C12">
            <w:pPr>
              <w:pStyle w:val="TAC"/>
            </w:pPr>
            <w:r w:rsidRPr="008C3753">
              <w:t>G-FR1-A2-4</w:t>
            </w:r>
          </w:p>
        </w:tc>
        <w:tc>
          <w:tcPr>
            <w:tcW w:w="1417" w:type="dxa"/>
          </w:tcPr>
          <w:p w14:paraId="53A39850" w14:textId="77777777" w:rsidR="00D60968" w:rsidRPr="008C3753" w:rsidRDefault="00D60968" w:rsidP="00DF3C12">
            <w:pPr>
              <w:pStyle w:val="TAC"/>
              <w:rPr>
                <w:rFonts w:cs="v5.0.0"/>
                <w:lang w:eastAsia="zh-CN"/>
              </w:rPr>
            </w:pPr>
            <w:r w:rsidRPr="008C3753">
              <w:rPr>
                <w:rFonts w:cs="v5.0.0"/>
                <w:lang w:eastAsia="zh-CN"/>
              </w:rPr>
              <w:t>-64.2</w:t>
            </w:r>
          </w:p>
        </w:tc>
        <w:tc>
          <w:tcPr>
            <w:tcW w:w="1417" w:type="dxa"/>
            <w:tcBorders>
              <w:bottom w:val="nil"/>
            </w:tcBorders>
          </w:tcPr>
          <w:p w14:paraId="46171977" w14:textId="77777777" w:rsidR="00D60968" w:rsidRPr="008C3753" w:rsidRDefault="00D60968" w:rsidP="00DF3C12">
            <w:pPr>
              <w:pStyle w:val="TAC"/>
            </w:pPr>
            <w:r w:rsidRPr="008C3753">
              <w:rPr>
                <w:rFonts w:cs="v5.0.0"/>
                <w:lang w:eastAsia="zh-CN"/>
              </w:rPr>
              <w:t>-76.2</w:t>
            </w:r>
          </w:p>
        </w:tc>
        <w:tc>
          <w:tcPr>
            <w:tcW w:w="1417" w:type="dxa"/>
            <w:tcBorders>
              <w:bottom w:val="nil"/>
            </w:tcBorders>
          </w:tcPr>
          <w:p w14:paraId="7F38D35A" w14:textId="77777777" w:rsidR="00D60968" w:rsidRPr="008C3753" w:rsidRDefault="00D60968" w:rsidP="00DF3C12">
            <w:pPr>
              <w:pStyle w:val="TAC"/>
            </w:pPr>
            <w:r w:rsidRPr="008C3753">
              <w:rPr>
                <w:rFonts w:cs="v5.0.0"/>
                <w:lang w:eastAsia="zh-CN"/>
              </w:rPr>
              <w:t>AWGN</w:t>
            </w:r>
          </w:p>
        </w:tc>
      </w:tr>
      <w:tr w:rsidR="00D60968" w:rsidRPr="008C3753" w14:paraId="0E9FE2D0" w14:textId="77777777" w:rsidTr="00DF3C12">
        <w:trPr>
          <w:cantSplit/>
          <w:jc w:val="center"/>
        </w:trPr>
        <w:tc>
          <w:tcPr>
            <w:tcW w:w="1417" w:type="dxa"/>
            <w:tcBorders>
              <w:top w:val="nil"/>
              <w:bottom w:val="nil"/>
            </w:tcBorders>
          </w:tcPr>
          <w:p w14:paraId="25B22ADB" w14:textId="77777777" w:rsidR="00D60968" w:rsidRPr="008C3753" w:rsidRDefault="00D60968" w:rsidP="00DF3C12">
            <w:pPr>
              <w:pStyle w:val="TAC"/>
            </w:pPr>
          </w:p>
        </w:tc>
        <w:tc>
          <w:tcPr>
            <w:tcW w:w="1417" w:type="dxa"/>
          </w:tcPr>
          <w:p w14:paraId="3F22C90F"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34881273" w14:textId="77777777" w:rsidR="00D60968" w:rsidRPr="008C3753" w:rsidRDefault="00D60968" w:rsidP="00DF3C12">
            <w:pPr>
              <w:pStyle w:val="TAC"/>
            </w:pPr>
            <w:r w:rsidRPr="008C3753">
              <w:t>G-FR1-A2-5</w:t>
            </w:r>
          </w:p>
        </w:tc>
        <w:tc>
          <w:tcPr>
            <w:tcW w:w="1417" w:type="dxa"/>
          </w:tcPr>
          <w:p w14:paraId="6338A2FC" w14:textId="77777777" w:rsidR="00D60968" w:rsidRPr="008C3753" w:rsidRDefault="00D60968" w:rsidP="00DF3C12">
            <w:pPr>
              <w:pStyle w:val="TAC"/>
              <w:rPr>
                <w:rFonts w:cs="v5.0.0"/>
                <w:lang w:eastAsia="zh-CN"/>
              </w:rPr>
            </w:pPr>
            <w:r w:rsidRPr="008C3753">
              <w:rPr>
                <w:rFonts w:cs="v5.0.0"/>
                <w:lang w:eastAsia="zh-CN"/>
              </w:rPr>
              <w:t>-64.2</w:t>
            </w:r>
          </w:p>
        </w:tc>
        <w:tc>
          <w:tcPr>
            <w:tcW w:w="1417" w:type="dxa"/>
            <w:tcBorders>
              <w:top w:val="nil"/>
              <w:bottom w:val="nil"/>
            </w:tcBorders>
          </w:tcPr>
          <w:p w14:paraId="0ED19C41" w14:textId="77777777" w:rsidR="00D60968" w:rsidRPr="008C3753" w:rsidRDefault="00D60968" w:rsidP="00DF3C12">
            <w:pPr>
              <w:pStyle w:val="TAC"/>
            </w:pPr>
          </w:p>
        </w:tc>
        <w:tc>
          <w:tcPr>
            <w:tcW w:w="1417" w:type="dxa"/>
            <w:tcBorders>
              <w:top w:val="nil"/>
              <w:bottom w:val="nil"/>
            </w:tcBorders>
          </w:tcPr>
          <w:p w14:paraId="1A642303" w14:textId="77777777" w:rsidR="00D60968" w:rsidRPr="008C3753" w:rsidRDefault="00D60968" w:rsidP="00DF3C12">
            <w:pPr>
              <w:pStyle w:val="TAC"/>
            </w:pPr>
          </w:p>
        </w:tc>
      </w:tr>
      <w:tr w:rsidR="00D60968" w:rsidRPr="008C3753" w14:paraId="6A3661EA" w14:textId="77777777" w:rsidTr="00DF3C12">
        <w:trPr>
          <w:cantSplit/>
          <w:jc w:val="center"/>
        </w:trPr>
        <w:tc>
          <w:tcPr>
            <w:tcW w:w="1417" w:type="dxa"/>
            <w:tcBorders>
              <w:top w:val="nil"/>
              <w:bottom w:val="single" w:sz="4" w:space="0" w:color="auto"/>
            </w:tcBorders>
          </w:tcPr>
          <w:p w14:paraId="26CD0C4C" w14:textId="77777777" w:rsidR="00D60968" w:rsidRPr="008C3753" w:rsidRDefault="00D60968" w:rsidP="00DF3C12">
            <w:pPr>
              <w:pStyle w:val="TAC"/>
            </w:pPr>
          </w:p>
        </w:tc>
        <w:tc>
          <w:tcPr>
            <w:tcW w:w="1417" w:type="dxa"/>
          </w:tcPr>
          <w:p w14:paraId="235D8512"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55C6C5A0" w14:textId="77777777" w:rsidR="00D60968" w:rsidRPr="008C3753" w:rsidRDefault="00D60968" w:rsidP="00DF3C12">
            <w:pPr>
              <w:pStyle w:val="TAC"/>
            </w:pPr>
            <w:r w:rsidRPr="008C3753">
              <w:t>G-FR1-A2-6</w:t>
            </w:r>
          </w:p>
        </w:tc>
        <w:tc>
          <w:tcPr>
            <w:tcW w:w="1417" w:type="dxa"/>
          </w:tcPr>
          <w:p w14:paraId="45986CE8" w14:textId="77777777" w:rsidR="00D60968" w:rsidRPr="008C3753" w:rsidRDefault="00D60968" w:rsidP="00DF3C12">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0396DBB3" w14:textId="77777777" w:rsidR="00D60968" w:rsidRPr="008C3753" w:rsidRDefault="00D60968" w:rsidP="00DF3C12">
            <w:pPr>
              <w:pStyle w:val="TAC"/>
            </w:pPr>
          </w:p>
        </w:tc>
        <w:tc>
          <w:tcPr>
            <w:tcW w:w="1417" w:type="dxa"/>
            <w:tcBorders>
              <w:top w:val="nil"/>
              <w:bottom w:val="single" w:sz="4" w:space="0" w:color="auto"/>
            </w:tcBorders>
          </w:tcPr>
          <w:p w14:paraId="4D770638" w14:textId="77777777" w:rsidR="00D60968" w:rsidRPr="008C3753" w:rsidRDefault="00D60968" w:rsidP="00DF3C12">
            <w:pPr>
              <w:pStyle w:val="TAC"/>
            </w:pPr>
          </w:p>
        </w:tc>
      </w:tr>
      <w:tr w:rsidR="00D60968" w:rsidRPr="008C3753" w14:paraId="4EE603CC" w14:textId="77777777" w:rsidTr="00DF3C12">
        <w:trPr>
          <w:cantSplit/>
          <w:jc w:val="center"/>
        </w:trPr>
        <w:tc>
          <w:tcPr>
            <w:tcW w:w="1417" w:type="dxa"/>
            <w:tcBorders>
              <w:bottom w:val="nil"/>
            </w:tcBorders>
          </w:tcPr>
          <w:p w14:paraId="43574A77" w14:textId="77777777" w:rsidR="00D60968" w:rsidRPr="008C3753" w:rsidRDefault="00D60968" w:rsidP="00DF3C12">
            <w:pPr>
              <w:pStyle w:val="TAC"/>
            </w:pPr>
            <w:r w:rsidRPr="008C3753">
              <w:rPr>
                <w:rFonts w:cs="v5.0.0"/>
                <w:lang w:eastAsia="zh-CN"/>
              </w:rPr>
              <w:t>25</w:t>
            </w:r>
          </w:p>
        </w:tc>
        <w:tc>
          <w:tcPr>
            <w:tcW w:w="1417" w:type="dxa"/>
          </w:tcPr>
          <w:p w14:paraId="06D085C2" w14:textId="77777777" w:rsidR="00D60968" w:rsidRPr="008C3753" w:rsidRDefault="00D60968" w:rsidP="00DF3C12">
            <w:pPr>
              <w:pStyle w:val="TAC"/>
              <w:rPr>
                <w:rFonts w:cs="v5.0.0"/>
                <w:lang w:eastAsia="zh-CN"/>
              </w:rPr>
            </w:pPr>
            <w:r w:rsidRPr="008C3753">
              <w:rPr>
                <w:rFonts w:cs="v5.0.0"/>
                <w:lang w:eastAsia="zh-CN"/>
              </w:rPr>
              <w:t>15</w:t>
            </w:r>
          </w:p>
        </w:tc>
        <w:tc>
          <w:tcPr>
            <w:tcW w:w="1417" w:type="dxa"/>
          </w:tcPr>
          <w:p w14:paraId="08A824BE" w14:textId="77777777" w:rsidR="00D60968" w:rsidRPr="008C3753" w:rsidRDefault="00D60968" w:rsidP="00DF3C12">
            <w:pPr>
              <w:pStyle w:val="TAC"/>
            </w:pPr>
            <w:r w:rsidRPr="008C3753">
              <w:t>G-FR1-A2-4</w:t>
            </w:r>
          </w:p>
        </w:tc>
        <w:tc>
          <w:tcPr>
            <w:tcW w:w="1417" w:type="dxa"/>
          </w:tcPr>
          <w:p w14:paraId="35964884" w14:textId="77777777" w:rsidR="00D60968" w:rsidRPr="008C3753" w:rsidRDefault="00D60968" w:rsidP="00DF3C12">
            <w:pPr>
              <w:pStyle w:val="TAC"/>
              <w:rPr>
                <w:rFonts w:cs="v5.0.0"/>
                <w:lang w:eastAsia="zh-CN"/>
              </w:rPr>
            </w:pPr>
            <w:r w:rsidRPr="008C3753">
              <w:rPr>
                <w:rFonts w:cs="v5.0.0"/>
                <w:lang w:eastAsia="zh-CN"/>
              </w:rPr>
              <w:t>-64.2</w:t>
            </w:r>
          </w:p>
        </w:tc>
        <w:tc>
          <w:tcPr>
            <w:tcW w:w="1417" w:type="dxa"/>
            <w:tcBorders>
              <w:bottom w:val="nil"/>
            </w:tcBorders>
          </w:tcPr>
          <w:p w14:paraId="6168D255" w14:textId="77777777" w:rsidR="00D60968" w:rsidRPr="008C3753" w:rsidRDefault="00D60968" w:rsidP="00DF3C12">
            <w:pPr>
              <w:pStyle w:val="TAC"/>
            </w:pPr>
            <w:r w:rsidRPr="008C3753">
              <w:rPr>
                <w:rFonts w:cs="v5.0.0"/>
                <w:lang w:eastAsia="zh-CN"/>
              </w:rPr>
              <w:t>-75.2</w:t>
            </w:r>
          </w:p>
        </w:tc>
        <w:tc>
          <w:tcPr>
            <w:tcW w:w="1417" w:type="dxa"/>
            <w:tcBorders>
              <w:bottom w:val="nil"/>
            </w:tcBorders>
          </w:tcPr>
          <w:p w14:paraId="0D59F3AE" w14:textId="77777777" w:rsidR="00D60968" w:rsidRPr="008C3753" w:rsidRDefault="00D60968" w:rsidP="00DF3C12">
            <w:pPr>
              <w:pStyle w:val="TAC"/>
            </w:pPr>
            <w:r w:rsidRPr="008C3753">
              <w:rPr>
                <w:rFonts w:cs="v5.0.0"/>
                <w:lang w:eastAsia="zh-CN"/>
              </w:rPr>
              <w:t>AWGN</w:t>
            </w:r>
          </w:p>
        </w:tc>
      </w:tr>
      <w:tr w:rsidR="00D60968" w:rsidRPr="008C3753" w14:paraId="1339DCE4" w14:textId="77777777" w:rsidTr="00DF3C12">
        <w:trPr>
          <w:cantSplit/>
          <w:jc w:val="center"/>
        </w:trPr>
        <w:tc>
          <w:tcPr>
            <w:tcW w:w="1417" w:type="dxa"/>
            <w:tcBorders>
              <w:top w:val="nil"/>
              <w:bottom w:val="nil"/>
            </w:tcBorders>
          </w:tcPr>
          <w:p w14:paraId="692C7BAE" w14:textId="77777777" w:rsidR="00D60968" w:rsidRPr="008C3753" w:rsidRDefault="00D60968" w:rsidP="00DF3C12">
            <w:pPr>
              <w:pStyle w:val="TAC"/>
            </w:pPr>
          </w:p>
        </w:tc>
        <w:tc>
          <w:tcPr>
            <w:tcW w:w="1417" w:type="dxa"/>
          </w:tcPr>
          <w:p w14:paraId="6A91A27E"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7013A545" w14:textId="77777777" w:rsidR="00D60968" w:rsidRPr="008C3753" w:rsidRDefault="00D60968" w:rsidP="00DF3C12">
            <w:pPr>
              <w:pStyle w:val="TAC"/>
            </w:pPr>
            <w:r w:rsidRPr="008C3753">
              <w:t>G-FR1-A2-5</w:t>
            </w:r>
          </w:p>
        </w:tc>
        <w:tc>
          <w:tcPr>
            <w:tcW w:w="1417" w:type="dxa"/>
          </w:tcPr>
          <w:p w14:paraId="3CB83EAE" w14:textId="77777777" w:rsidR="00D60968" w:rsidRPr="008C3753" w:rsidRDefault="00D60968" w:rsidP="00DF3C12">
            <w:pPr>
              <w:pStyle w:val="TAC"/>
              <w:rPr>
                <w:rFonts w:cs="v5.0.0"/>
                <w:lang w:eastAsia="zh-CN"/>
              </w:rPr>
            </w:pPr>
            <w:r w:rsidRPr="008C3753">
              <w:rPr>
                <w:rFonts w:cs="v5.0.0"/>
                <w:lang w:eastAsia="zh-CN"/>
              </w:rPr>
              <w:t>-64.2</w:t>
            </w:r>
          </w:p>
        </w:tc>
        <w:tc>
          <w:tcPr>
            <w:tcW w:w="1417" w:type="dxa"/>
            <w:tcBorders>
              <w:top w:val="nil"/>
              <w:bottom w:val="nil"/>
            </w:tcBorders>
          </w:tcPr>
          <w:p w14:paraId="0349615F" w14:textId="77777777" w:rsidR="00D60968" w:rsidRPr="008C3753" w:rsidRDefault="00D60968" w:rsidP="00DF3C12">
            <w:pPr>
              <w:pStyle w:val="TAC"/>
            </w:pPr>
          </w:p>
        </w:tc>
        <w:tc>
          <w:tcPr>
            <w:tcW w:w="1417" w:type="dxa"/>
            <w:tcBorders>
              <w:top w:val="nil"/>
              <w:bottom w:val="nil"/>
            </w:tcBorders>
          </w:tcPr>
          <w:p w14:paraId="312929EB" w14:textId="77777777" w:rsidR="00D60968" w:rsidRPr="008C3753" w:rsidRDefault="00D60968" w:rsidP="00DF3C12">
            <w:pPr>
              <w:pStyle w:val="TAC"/>
            </w:pPr>
          </w:p>
        </w:tc>
      </w:tr>
      <w:tr w:rsidR="00D60968" w:rsidRPr="008C3753" w14:paraId="10DC2940" w14:textId="77777777" w:rsidTr="00DF3C12">
        <w:trPr>
          <w:cantSplit/>
          <w:jc w:val="center"/>
        </w:trPr>
        <w:tc>
          <w:tcPr>
            <w:tcW w:w="1417" w:type="dxa"/>
            <w:tcBorders>
              <w:top w:val="nil"/>
              <w:bottom w:val="single" w:sz="4" w:space="0" w:color="auto"/>
            </w:tcBorders>
          </w:tcPr>
          <w:p w14:paraId="2DDBCA01" w14:textId="77777777" w:rsidR="00D60968" w:rsidRPr="008C3753" w:rsidRDefault="00D60968" w:rsidP="00DF3C12">
            <w:pPr>
              <w:pStyle w:val="TAC"/>
            </w:pPr>
          </w:p>
        </w:tc>
        <w:tc>
          <w:tcPr>
            <w:tcW w:w="1417" w:type="dxa"/>
          </w:tcPr>
          <w:p w14:paraId="63E16486"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58DA528D" w14:textId="77777777" w:rsidR="00D60968" w:rsidRPr="008C3753" w:rsidRDefault="00D60968" w:rsidP="00DF3C12">
            <w:pPr>
              <w:pStyle w:val="TAC"/>
            </w:pPr>
            <w:r w:rsidRPr="008C3753">
              <w:t>G-FR1-A2-6</w:t>
            </w:r>
          </w:p>
        </w:tc>
        <w:tc>
          <w:tcPr>
            <w:tcW w:w="1417" w:type="dxa"/>
          </w:tcPr>
          <w:p w14:paraId="4A9DDE50" w14:textId="77777777" w:rsidR="00D60968" w:rsidRPr="008C3753" w:rsidRDefault="00D60968" w:rsidP="00DF3C12">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667CE7" w14:textId="77777777" w:rsidR="00D60968" w:rsidRPr="008C3753" w:rsidRDefault="00D60968" w:rsidP="00DF3C12">
            <w:pPr>
              <w:pStyle w:val="TAC"/>
            </w:pPr>
          </w:p>
        </w:tc>
        <w:tc>
          <w:tcPr>
            <w:tcW w:w="1417" w:type="dxa"/>
            <w:tcBorders>
              <w:top w:val="nil"/>
              <w:bottom w:val="single" w:sz="4" w:space="0" w:color="auto"/>
            </w:tcBorders>
          </w:tcPr>
          <w:p w14:paraId="67D27B96" w14:textId="77777777" w:rsidR="00D60968" w:rsidRPr="008C3753" w:rsidRDefault="00D60968" w:rsidP="00DF3C12">
            <w:pPr>
              <w:pStyle w:val="TAC"/>
            </w:pPr>
          </w:p>
        </w:tc>
      </w:tr>
      <w:tr w:rsidR="00D60968" w:rsidRPr="008C3753" w14:paraId="457F798B" w14:textId="77777777" w:rsidTr="00DF3C12">
        <w:trPr>
          <w:cantSplit/>
          <w:jc w:val="center"/>
        </w:trPr>
        <w:tc>
          <w:tcPr>
            <w:tcW w:w="1417" w:type="dxa"/>
            <w:tcBorders>
              <w:bottom w:val="nil"/>
            </w:tcBorders>
          </w:tcPr>
          <w:p w14:paraId="6927241C" w14:textId="77777777" w:rsidR="00D60968" w:rsidRPr="008C3753" w:rsidRDefault="00D60968" w:rsidP="00DF3C12">
            <w:pPr>
              <w:pStyle w:val="TAC"/>
            </w:pPr>
            <w:r w:rsidRPr="008C3753">
              <w:rPr>
                <w:rFonts w:cs="v5.0.0"/>
                <w:lang w:eastAsia="zh-CN"/>
              </w:rPr>
              <w:t>30</w:t>
            </w:r>
          </w:p>
        </w:tc>
        <w:tc>
          <w:tcPr>
            <w:tcW w:w="1417" w:type="dxa"/>
          </w:tcPr>
          <w:p w14:paraId="1DA1384A" w14:textId="77777777" w:rsidR="00D60968" w:rsidRPr="008C3753" w:rsidRDefault="00D60968" w:rsidP="00DF3C12">
            <w:pPr>
              <w:pStyle w:val="TAC"/>
              <w:rPr>
                <w:rFonts w:cs="v5.0.0"/>
                <w:lang w:eastAsia="zh-CN"/>
              </w:rPr>
            </w:pPr>
            <w:r w:rsidRPr="008C3753">
              <w:rPr>
                <w:rFonts w:cs="v5.0.0"/>
                <w:lang w:eastAsia="zh-CN"/>
              </w:rPr>
              <w:t>15</w:t>
            </w:r>
          </w:p>
        </w:tc>
        <w:tc>
          <w:tcPr>
            <w:tcW w:w="1417" w:type="dxa"/>
          </w:tcPr>
          <w:p w14:paraId="4CF93ADC" w14:textId="77777777" w:rsidR="00D60968" w:rsidRPr="008C3753" w:rsidRDefault="00D60968" w:rsidP="00DF3C12">
            <w:pPr>
              <w:pStyle w:val="TAC"/>
            </w:pPr>
            <w:r w:rsidRPr="008C3753">
              <w:t>G-FR1-A2-4</w:t>
            </w:r>
          </w:p>
        </w:tc>
        <w:tc>
          <w:tcPr>
            <w:tcW w:w="1417" w:type="dxa"/>
          </w:tcPr>
          <w:p w14:paraId="1053EACF" w14:textId="77777777" w:rsidR="00D60968" w:rsidRPr="008C3753" w:rsidRDefault="00D60968" w:rsidP="00DF3C12">
            <w:pPr>
              <w:pStyle w:val="TAC"/>
              <w:rPr>
                <w:rFonts w:cs="v5.0.0"/>
                <w:lang w:eastAsia="zh-CN"/>
              </w:rPr>
            </w:pPr>
            <w:r w:rsidRPr="008C3753">
              <w:rPr>
                <w:rFonts w:cs="v5.0.0"/>
                <w:lang w:eastAsia="zh-CN"/>
              </w:rPr>
              <w:t>-64.2</w:t>
            </w:r>
          </w:p>
        </w:tc>
        <w:tc>
          <w:tcPr>
            <w:tcW w:w="1417" w:type="dxa"/>
            <w:tcBorders>
              <w:bottom w:val="nil"/>
            </w:tcBorders>
          </w:tcPr>
          <w:p w14:paraId="7E63B55A" w14:textId="77777777" w:rsidR="00D60968" w:rsidRPr="008C3753" w:rsidRDefault="00D60968" w:rsidP="00DF3C12">
            <w:pPr>
              <w:pStyle w:val="TAC"/>
            </w:pPr>
            <w:r w:rsidRPr="008C3753">
              <w:rPr>
                <w:rFonts w:cs="v5.0.0"/>
                <w:lang w:eastAsia="zh-CN"/>
              </w:rPr>
              <w:t>-74.4</w:t>
            </w:r>
          </w:p>
        </w:tc>
        <w:tc>
          <w:tcPr>
            <w:tcW w:w="1417" w:type="dxa"/>
            <w:tcBorders>
              <w:bottom w:val="nil"/>
            </w:tcBorders>
          </w:tcPr>
          <w:p w14:paraId="523139B3" w14:textId="77777777" w:rsidR="00D60968" w:rsidRPr="008C3753" w:rsidRDefault="00D60968" w:rsidP="00DF3C12">
            <w:pPr>
              <w:pStyle w:val="TAC"/>
            </w:pPr>
            <w:r w:rsidRPr="008C3753">
              <w:rPr>
                <w:rFonts w:cs="v5.0.0"/>
                <w:lang w:eastAsia="zh-CN"/>
              </w:rPr>
              <w:t>AWGN</w:t>
            </w:r>
          </w:p>
        </w:tc>
      </w:tr>
      <w:tr w:rsidR="00D60968" w:rsidRPr="008C3753" w14:paraId="00F02A53" w14:textId="77777777" w:rsidTr="00DF3C12">
        <w:trPr>
          <w:cantSplit/>
          <w:jc w:val="center"/>
        </w:trPr>
        <w:tc>
          <w:tcPr>
            <w:tcW w:w="1417" w:type="dxa"/>
            <w:tcBorders>
              <w:top w:val="nil"/>
              <w:bottom w:val="nil"/>
            </w:tcBorders>
          </w:tcPr>
          <w:p w14:paraId="4666AA74" w14:textId="77777777" w:rsidR="00D60968" w:rsidRPr="008C3753" w:rsidRDefault="00D60968" w:rsidP="00DF3C12">
            <w:pPr>
              <w:pStyle w:val="TAC"/>
            </w:pPr>
          </w:p>
        </w:tc>
        <w:tc>
          <w:tcPr>
            <w:tcW w:w="1417" w:type="dxa"/>
          </w:tcPr>
          <w:p w14:paraId="6BA5FFA0"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5A4C9502" w14:textId="77777777" w:rsidR="00D60968" w:rsidRPr="008C3753" w:rsidRDefault="00D60968" w:rsidP="00DF3C12">
            <w:pPr>
              <w:pStyle w:val="TAC"/>
            </w:pPr>
            <w:r w:rsidRPr="008C3753">
              <w:t>G-FR1-A2-5</w:t>
            </w:r>
          </w:p>
        </w:tc>
        <w:tc>
          <w:tcPr>
            <w:tcW w:w="1417" w:type="dxa"/>
          </w:tcPr>
          <w:p w14:paraId="46FD5F8B" w14:textId="77777777" w:rsidR="00D60968" w:rsidRPr="008C3753" w:rsidRDefault="00D60968" w:rsidP="00DF3C12">
            <w:pPr>
              <w:pStyle w:val="TAC"/>
              <w:rPr>
                <w:rFonts w:cs="v5.0.0"/>
                <w:lang w:eastAsia="zh-CN"/>
              </w:rPr>
            </w:pPr>
            <w:r w:rsidRPr="008C3753">
              <w:rPr>
                <w:rFonts w:cs="v5.0.0"/>
                <w:lang w:eastAsia="zh-CN"/>
              </w:rPr>
              <w:t>-64.2</w:t>
            </w:r>
          </w:p>
        </w:tc>
        <w:tc>
          <w:tcPr>
            <w:tcW w:w="1417" w:type="dxa"/>
            <w:tcBorders>
              <w:top w:val="nil"/>
              <w:bottom w:val="nil"/>
            </w:tcBorders>
          </w:tcPr>
          <w:p w14:paraId="01472DF8" w14:textId="77777777" w:rsidR="00D60968" w:rsidRPr="008C3753" w:rsidRDefault="00D60968" w:rsidP="00DF3C12">
            <w:pPr>
              <w:pStyle w:val="TAC"/>
            </w:pPr>
          </w:p>
        </w:tc>
        <w:tc>
          <w:tcPr>
            <w:tcW w:w="1417" w:type="dxa"/>
            <w:tcBorders>
              <w:top w:val="nil"/>
              <w:bottom w:val="nil"/>
            </w:tcBorders>
          </w:tcPr>
          <w:p w14:paraId="22BB27BC" w14:textId="77777777" w:rsidR="00D60968" w:rsidRPr="008C3753" w:rsidRDefault="00D60968" w:rsidP="00DF3C12">
            <w:pPr>
              <w:pStyle w:val="TAC"/>
            </w:pPr>
          </w:p>
        </w:tc>
      </w:tr>
      <w:tr w:rsidR="00D60968" w:rsidRPr="008C3753" w14:paraId="511DE520" w14:textId="77777777" w:rsidTr="00DF3C12">
        <w:trPr>
          <w:cantSplit/>
          <w:jc w:val="center"/>
        </w:trPr>
        <w:tc>
          <w:tcPr>
            <w:tcW w:w="1417" w:type="dxa"/>
            <w:tcBorders>
              <w:top w:val="nil"/>
              <w:bottom w:val="single" w:sz="4" w:space="0" w:color="auto"/>
            </w:tcBorders>
          </w:tcPr>
          <w:p w14:paraId="189454A9" w14:textId="77777777" w:rsidR="00D60968" w:rsidRPr="008C3753" w:rsidRDefault="00D60968" w:rsidP="00DF3C12">
            <w:pPr>
              <w:pStyle w:val="TAC"/>
            </w:pPr>
          </w:p>
        </w:tc>
        <w:tc>
          <w:tcPr>
            <w:tcW w:w="1417" w:type="dxa"/>
          </w:tcPr>
          <w:p w14:paraId="0D809075"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1832908E" w14:textId="77777777" w:rsidR="00D60968" w:rsidRPr="008C3753" w:rsidRDefault="00D60968" w:rsidP="00DF3C12">
            <w:pPr>
              <w:pStyle w:val="TAC"/>
            </w:pPr>
            <w:r w:rsidRPr="008C3753">
              <w:t>G-FR1-A2-6</w:t>
            </w:r>
          </w:p>
        </w:tc>
        <w:tc>
          <w:tcPr>
            <w:tcW w:w="1417" w:type="dxa"/>
          </w:tcPr>
          <w:p w14:paraId="66E045F7" w14:textId="77777777" w:rsidR="00D60968" w:rsidRPr="008C3753" w:rsidRDefault="00D60968" w:rsidP="00DF3C12">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4E8FF47" w14:textId="77777777" w:rsidR="00D60968" w:rsidRPr="008C3753" w:rsidRDefault="00D60968" w:rsidP="00DF3C12">
            <w:pPr>
              <w:pStyle w:val="TAC"/>
            </w:pPr>
          </w:p>
        </w:tc>
        <w:tc>
          <w:tcPr>
            <w:tcW w:w="1417" w:type="dxa"/>
            <w:tcBorders>
              <w:top w:val="nil"/>
              <w:bottom w:val="single" w:sz="4" w:space="0" w:color="auto"/>
            </w:tcBorders>
          </w:tcPr>
          <w:p w14:paraId="39962BDF" w14:textId="77777777" w:rsidR="00D60968" w:rsidRPr="008C3753" w:rsidRDefault="00D60968" w:rsidP="00DF3C12">
            <w:pPr>
              <w:pStyle w:val="TAC"/>
            </w:pPr>
          </w:p>
        </w:tc>
      </w:tr>
      <w:tr w:rsidR="00D60968" w:rsidRPr="008C3753" w14:paraId="05B54688" w14:textId="77777777" w:rsidTr="00DF3C12">
        <w:trPr>
          <w:cantSplit/>
          <w:jc w:val="center"/>
        </w:trPr>
        <w:tc>
          <w:tcPr>
            <w:tcW w:w="1417" w:type="dxa"/>
            <w:tcBorders>
              <w:bottom w:val="nil"/>
            </w:tcBorders>
          </w:tcPr>
          <w:p w14:paraId="02EBD1AC" w14:textId="77777777" w:rsidR="00D60968" w:rsidRPr="008C3753" w:rsidRDefault="00D60968" w:rsidP="00DF3C12">
            <w:pPr>
              <w:pStyle w:val="TAC"/>
            </w:pPr>
            <w:r w:rsidRPr="008C3753">
              <w:rPr>
                <w:rFonts w:cs="v5.0.0"/>
                <w:lang w:eastAsia="zh-CN"/>
              </w:rPr>
              <w:t>40</w:t>
            </w:r>
          </w:p>
        </w:tc>
        <w:tc>
          <w:tcPr>
            <w:tcW w:w="1417" w:type="dxa"/>
          </w:tcPr>
          <w:p w14:paraId="2BD76D2E" w14:textId="77777777" w:rsidR="00D60968" w:rsidRPr="008C3753" w:rsidRDefault="00D60968" w:rsidP="00DF3C12">
            <w:pPr>
              <w:pStyle w:val="TAC"/>
              <w:rPr>
                <w:rFonts w:cs="v5.0.0"/>
                <w:lang w:eastAsia="zh-CN"/>
              </w:rPr>
            </w:pPr>
            <w:r w:rsidRPr="008C3753">
              <w:rPr>
                <w:rFonts w:cs="v5.0.0"/>
                <w:lang w:eastAsia="zh-CN"/>
              </w:rPr>
              <w:t>15</w:t>
            </w:r>
          </w:p>
        </w:tc>
        <w:tc>
          <w:tcPr>
            <w:tcW w:w="1417" w:type="dxa"/>
          </w:tcPr>
          <w:p w14:paraId="02845250" w14:textId="77777777" w:rsidR="00D60968" w:rsidRPr="008C3753" w:rsidRDefault="00D60968" w:rsidP="00DF3C12">
            <w:pPr>
              <w:pStyle w:val="TAC"/>
            </w:pPr>
            <w:r w:rsidRPr="008C3753">
              <w:t>G-FR1-A2-4</w:t>
            </w:r>
          </w:p>
        </w:tc>
        <w:tc>
          <w:tcPr>
            <w:tcW w:w="1417" w:type="dxa"/>
          </w:tcPr>
          <w:p w14:paraId="29566DF4" w14:textId="77777777" w:rsidR="00D60968" w:rsidRPr="008C3753" w:rsidRDefault="00D60968" w:rsidP="00DF3C12">
            <w:pPr>
              <w:pStyle w:val="TAC"/>
              <w:rPr>
                <w:rFonts w:cs="v5.0.0"/>
                <w:lang w:eastAsia="zh-CN"/>
              </w:rPr>
            </w:pPr>
            <w:r w:rsidRPr="008C3753">
              <w:rPr>
                <w:rFonts w:cs="v5.0.0"/>
                <w:lang w:eastAsia="zh-CN"/>
              </w:rPr>
              <w:t>-64.2</w:t>
            </w:r>
          </w:p>
        </w:tc>
        <w:tc>
          <w:tcPr>
            <w:tcW w:w="1417" w:type="dxa"/>
            <w:tcBorders>
              <w:bottom w:val="nil"/>
            </w:tcBorders>
          </w:tcPr>
          <w:p w14:paraId="73C4E788" w14:textId="77777777" w:rsidR="00D60968" w:rsidRPr="008C3753" w:rsidRDefault="00D60968" w:rsidP="00DF3C12">
            <w:pPr>
              <w:pStyle w:val="TAC"/>
            </w:pPr>
            <w:r w:rsidRPr="008C3753">
              <w:rPr>
                <w:rFonts w:cs="v5.0.0"/>
                <w:lang w:eastAsia="zh-CN"/>
              </w:rPr>
              <w:t>-73.1</w:t>
            </w:r>
          </w:p>
        </w:tc>
        <w:tc>
          <w:tcPr>
            <w:tcW w:w="1417" w:type="dxa"/>
            <w:tcBorders>
              <w:bottom w:val="nil"/>
            </w:tcBorders>
          </w:tcPr>
          <w:p w14:paraId="63F33E98" w14:textId="77777777" w:rsidR="00D60968" w:rsidRPr="008C3753" w:rsidRDefault="00D60968" w:rsidP="00DF3C12">
            <w:pPr>
              <w:pStyle w:val="TAC"/>
            </w:pPr>
            <w:r w:rsidRPr="008C3753">
              <w:rPr>
                <w:rFonts w:cs="v5.0.0"/>
                <w:lang w:eastAsia="zh-CN"/>
              </w:rPr>
              <w:t>AWGN</w:t>
            </w:r>
          </w:p>
        </w:tc>
      </w:tr>
      <w:tr w:rsidR="00D60968" w:rsidRPr="008C3753" w14:paraId="4D11B657" w14:textId="77777777" w:rsidTr="00DF3C12">
        <w:trPr>
          <w:cantSplit/>
          <w:jc w:val="center"/>
        </w:trPr>
        <w:tc>
          <w:tcPr>
            <w:tcW w:w="1417" w:type="dxa"/>
            <w:tcBorders>
              <w:top w:val="nil"/>
              <w:bottom w:val="nil"/>
            </w:tcBorders>
          </w:tcPr>
          <w:p w14:paraId="165F85CF" w14:textId="77777777" w:rsidR="00D60968" w:rsidRPr="008C3753" w:rsidRDefault="00D60968" w:rsidP="00DF3C12">
            <w:pPr>
              <w:pStyle w:val="TAC"/>
            </w:pPr>
          </w:p>
        </w:tc>
        <w:tc>
          <w:tcPr>
            <w:tcW w:w="1417" w:type="dxa"/>
          </w:tcPr>
          <w:p w14:paraId="699D04BA"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47CB4C0E" w14:textId="77777777" w:rsidR="00D60968" w:rsidRPr="008C3753" w:rsidRDefault="00D60968" w:rsidP="00DF3C12">
            <w:pPr>
              <w:pStyle w:val="TAC"/>
            </w:pPr>
            <w:r w:rsidRPr="008C3753">
              <w:t>G-FR1-A2-5</w:t>
            </w:r>
          </w:p>
        </w:tc>
        <w:tc>
          <w:tcPr>
            <w:tcW w:w="1417" w:type="dxa"/>
          </w:tcPr>
          <w:p w14:paraId="5D3191EC" w14:textId="77777777" w:rsidR="00D60968" w:rsidRPr="008C3753" w:rsidRDefault="00D60968" w:rsidP="00DF3C12">
            <w:pPr>
              <w:pStyle w:val="TAC"/>
              <w:rPr>
                <w:rFonts w:cs="v5.0.0"/>
                <w:lang w:eastAsia="zh-CN"/>
              </w:rPr>
            </w:pPr>
            <w:r w:rsidRPr="008C3753">
              <w:rPr>
                <w:rFonts w:cs="v5.0.0"/>
                <w:lang w:eastAsia="zh-CN"/>
              </w:rPr>
              <w:t>-64.2</w:t>
            </w:r>
          </w:p>
        </w:tc>
        <w:tc>
          <w:tcPr>
            <w:tcW w:w="1417" w:type="dxa"/>
            <w:tcBorders>
              <w:top w:val="nil"/>
              <w:bottom w:val="nil"/>
            </w:tcBorders>
          </w:tcPr>
          <w:p w14:paraId="51B7E699" w14:textId="77777777" w:rsidR="00D60968" w:rsidRPr="008C3753" w:rsidRDefault="00D60968" w:rsidP="00DF3C12">
            <w:pPr>
              <w:pStyle w:val="TAC"/>
            </w:pPr>
          </w:p>
        </w:tc>
        <w:tc>
          <w:tcPr>
            <w:tcW w:w="1417" w:type="dxa"/>
            <w:tcBorders>
              <w:top w:val="nil"/>
              <w:bottom w:val="nil"/>
            </w:tcBorders>
          </w:tcPr>
          <w:p w14:paraId="17164996" w14:textId="77777777" w:rsidR="00D60968" w:rsidRPr="008C3753" w:rsidRDefault="00D60968" w:rsidP="00DF3C12">
            <w:pPr>
              <w:pStyle w:val="TAC"/>
            </w:pPr>
          </w:p>
        </w:tc>
      </w:tr>
      <w:tr w:rsidR="00D60968" w:rsidRPr="008C3753" w14:paraId="0862A92A" w14:textId="77777777" w:rsidTr="00DF3C12">
        <w:trPr>
          <w:cantSplit/>
          <w:jc w:val="center"/>
        </w:trPr>
        <w:tc>
          <w:tcPr>
            <w:tcW w:w="1417" w:type="dxa"/>
            <w:tcBorders>
              <w:top w:val="nil"/>
              <w:bottom w:val="single" w:sz="4" w:space="0" w:color="auto"/>
            </w:tcBorders>
          </w:tcPr>
          <w:p w14:paraId="3B8CFFF2" w14:textId="77777777" w:rsidR="00D60968" w:rsidRPr="008C3753" w:rsidRDefault="00D60968" w:rsidP="00DF3C12">
            <w:pPr>
              <w:pStyle w:val="TAC"/>
            </w:pPr>
          </w:p>
        </w:tc>
        <w:tc>
          <w:tcPr>
            <w:tcW w:w="1417" w:type="dxa"/>
          </w:tcPr>
          <w:p w14:paraId="2B43C6AD"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62299391" w14:textId="77777777" w:rsidR="00D60968" w:rsidRPr="008C3753" w:rsidRDefault="00D60968" w:rsidP="00DF3C12">
            <w:pPr>
              <w:pStyle w:val="TAC"/>
            </w:pPr>
            <w:r w:rsidRPr="008C3753">
              <w:t>G-FR1-A2-6</w:t>
            </w:r>
          </w:p>
        </w:tc>
        <w:tc>
          <w:tcPr>
            <w:tcW w:w="1417" w:type="dxa"/>
          </w:tcPr>
          <w:p w14:paraId="700F0EC5" w14:textId="77777777" w:rsidR="00D60968" w:rsidRPr="008C3753" w:rsidRDefault="00D60968" w:rsidP="00DF3C12">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0CB68764" w14:textId="77777777" w:rsidR="00D60968" w:rsidRPr="008C3753" w:rsidRDefault="00D60968" w:rsidP="00DF3C12">
            <w:pPr>
              <w:pStyle w:val="TAC"/>
            </w:pPr>
          </w:p>
        </w:tc>
        <w:tc>
          <w:tcPr>
            <w:tcW w:w="1417" w:type="dxa"/>
            <w:tcBorders>
              <w:top w:val="nil"/>
              <w:bottom w:val="single" w:sz="4" w:space="0" w:color="auto"/>
            </w:tcBorders>
          </w:tcPr>
          <w:p w14:paraId="5174C97D" w14:textId="77777777" w:rsidR="00D60968" w:rsidRPr="008C3753" w:rsidRDefault="00D60968" w:rsidP="00DF3C12">
            <w:pPr>
              <w:pStyle w:val="TAC"/>
            </w:pPr>
          </w:p>
        </w:tc>
      </w:tr>
      <w:tr w:rsidR="00D60968" w:rsidRPr="008C3753" w14:paraId="30D0005B" w14:textId="77777777" w:rsidTr="00DF3C12">
        <w:trPr>
          <w:cantSplit/>
          <w:jc w:val="center"/>
        </w:trPr>
        <w:tc>
          <w:tcPr>
            <w:tcW w:w="1417" w:type="dxa"/>
            <w:tcBorders>
              <w:bottom w:val="nil"/>
            </w:tcBorders>
          </w:tcPr>
          <w:p w14:paraId="4C006130" w14:textId="77777777" w:rsidR="00D60968" w:rsidRPr="008C3753" w:rsidRDefault="00D60968" w:rsidP="00DF3C12">
            <w:pPr>
              <w:pStyle w:val="TAC"/>
            </w:pPr>
            <w:r w:rsidRPr="008C3753">
              <w:rPr>
                <w:rFonts w:cs="v5.0.0"/>
                <w:lang w:eastAsia="zh-CN"/>
              </w:rPr>
              <w:t>50</w:t>
            </w:r>
          </w:p>
        </w:tc>
        <w:tc>
          <w:tcPr>
            <w:tcW w:w="1417" w:type="dxa"/>
          </w:tcPr>
          <w:p w14:paraId="459D395E" w14:textId="77777777" w:rsidR="00D60968" w:rsidRPr="008C3753" w:rsidRDefault="00D60968" w:rsidP="00DF3C12">
            <w:pPr>
              <w:pStyle w:val="TAC"/>
              <w:rPr>
                <w:rFonts w:cs="v5.0.0"/>
                <w:lang w:eastAsia="zh-CN"/>
              </w:rPr>
            </w:pPr>
            <w:r w:rsidRPr="008C3753">
              <w:rPr>
                <w:rFonts w:cs="v5.0.0"/>
                <w:lang w:eastAsia="zh-CN"/>
              </w:rPr>
              <w:t>15</w:t>
            </w:r>
          </w:p>
        </w:tc>
        <w:tc>
          <w:tcPr>
            <w:tcW w:w="1417" w:type="dxa"/>
          </w:tcPr>
          <w:p w14:paraId="3BAE9734" w14:textId="77777777" w:rsidR="00D60968" w:rsidRPr="008C3753" w:rsidRDefault="00D60968" w:rsidP="00DF3C12">
            <w:pPr>
              <w:pStyle w:val="TAC"/>
            </w:pPr>
            <w:r w:rsidRPr="008C3753">
              <w:t>G-FR1-A2-4</w:t>
            </w:r>
          </w:p>
        </w:tc>
        <w:tc>
          <w:tcPr>
            <w:tcW w:w="1417" w:type="dxa"/>
          </w:tcPr>
          <w:p w14:paraId="33EB6761" w14:textId="77777777" w:rsidR="00D60968" w:rsidRPr="008C3753" w:rsidRDefault="00D60968" w:rsidP="00DF3C12">
            <w:pPr>
              <w:pStyle w:val="TAC"/>
              <w:rPr>
                <w:rFonts w:cs="v5.0.0"/>
                <w:lang w:eastAsia="zh-CN"/>
              </w:rPr>
            </w:pPr>
            <w:r w:rsidRPr="008C3753">
              <w:rPr>
                <w:rFonts w:cs="v5.0.0"/>
                <w:lang w:eastAsia="zh-CN"/>
              </w:rPr>
              <w:t>-64.2</w:t>
            </w:r>
          </w:p>
        </w:tc>
        <w:tc>
          <w:tcPr>
            <w:tcW w:w="1417" w:type="dxa"/>
            <w:tcBorders>
              <w:bottom w:val="nil"/>
            </w:tcBorders>
          </w:tcPr>
          <w:p w14:paraId="68E9C4A2" w14:textId="77777777" w:rsidR="00D60968" w:rsidRPr="008C3753" w:rsidRDefault="00D60968" w:rsidP="00DF3C12">
            <w:pPr>
              <w:pStyle w:val="TAC"/>
            </w:pPr>
            <w:r w:rsidRPr="008C3753">
              <w:rPr>
                <w:rFonts w:cs="v5.0.0"/>
                <w:lang w:eastAsia="zh-CN"/>
              </w:rPr>
              <w:t>-72.1</w:t>
            </w:r>
          </w:p>
        </w:tc>
        <w:tc>
          <w:tcPr>
            <w:tcW w:w="1417" w:type="dxa"/>
            <w:tcBorders>
              <w:bottom w:val="nil"/>
            </w:tcBorders>
          </w:tcPr>
          <w:p w14:paraId="6B29773B" w14:textId="77777777" w:rsidR="00D60968" w:rsidRPr="008C3753" w:rsidRDefault="00D60968" w:rsidP="00DF3C12">
            <w:pPr>
              <w:pStyle w:val="TAC"/>
            </w:pPr>
            <w:r w:rsidRPr="008C3753">
              <w:rPr>
                <w:rFonts w:cs="v5.0.0"/>
                <w:lang w:eastAsia="zh-CN"/>
              </w:rPr>
              <w:t>AWGN</w:t>
            </w:r>
          </w:p>
        </w:tc>
      </w:tr>
      <w:tr w:rsidR="00D60968" w:rsidRPr="008C3753" w14:paraId="6D65F0D7" w14:textId="77777777" w:rsidTr="00DF3C12">
        <w:trPr>
          <w:cantSplit/>
          <w:jc w:val="center"/>
        </w:trPr>
        <w:tc>
          <w:tcPr>
            <w:tcW w:w="1417" w:type="dxa"/>
            <w:tcBorders>
              <w:top w:val="nil"/>
              <w:bottom w:val="nil"/>
            </w:tcBorders>
          </w:tcPr>
          <w:p w14:paraId="36AA6885" w14:textId="77777777" w:rsidR="00D60968" w:rsidRPr="008C3753" w:rsidRDefault="00D60968" w:rsidP="00DF3C12">
            <w:pPr>
              <w:pStyle w:val="TAC"/>
            </w:pPr>
          </w:p>
        </w:tc>
        <w:tc>
          <w:tcPr>
            <w:tcW w:w="1417" w:type="dxa"/>
          </w:tcPr>
          <w:p w14:paraId="42787867"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22AFE934" w14:textId="77777777" w:rsidR="00D60968" w:rsidRPr="008C3753" w:rsidRDefault="00D60968" w:rsidP="00DF3C12">
            <w:pPr>
              <w:pStyle w:val="TAC"/>
            </w:pPr>
            <w:r w:rsidRPr="008C3753">
              <w:t>G-FR1-A2-5</w:t>
            </w:r>
          </w:p>
        </w:tc>
        <w:tc>
          <w:tcPr>
            <w:tcW w:w="1417" w:type="dxa"/>
          </w:tcPr>
          <w:p w14:paraId="519224F0" w14:textId="77777777" w:rsidR="00D60968" w:rsidRPr="008C3753" w:rsidRDefault="00D60968" w:rsidP="00DF3C12">
            <w:pPr>
              <w:pStyle w:val="TAC"/>
              <w:rPr>
                <w:rFonts w:cs="v5.0.0"/>
                <w:lang w:eastAsia="zh-CN"/>
              </w:rPr>
            </w:pPr>
            <w:r w:rsidRPr="008C3753">
              <w:rPr>
                <w:rFonts w:cs="v5.0.0"/>
                <w:lang w:eastAsia="zh-CN"/>
              </w:rPr>
              <w:t>-64.2</w:t>
            </w:r>
          </w:p>
        </w:tc>
        <w:tc>
          <w:tcPr>
            <w:tcW w:w="1417" w:type="dxa"/>
            <w:tcBorders>
              <w:top w:val="nil"/>
              <w:bottom w:val="nil"/>
            </w:tcBorders>
          </w:tcPr>
          <w:p w14:paraId="6E9FFC1A" w14:textId="77777777" w:rsidR="00D60968" w:rsidRPr="008C3753" w:rsidRDefault="00D60968" w:rsidP="00DF3C12">
            <w:pPr>
              <w:pStyle w:val="TAC"/>
            </w:pPr>
          </w:p>
        </w:tc>
        <w:tc>
          <w:tcPr>
            <w:tcW w:w="1417" w:type="dxa"/>
            <w:tcBorders>
              <w:top w:val="nil"/>
              <w:bottom w:val="nil"/>
            </w:tcBorders>
          </w:tcPr>
          <w:p w14:paraId="0A976763" w14:textId="77777777" w:rsidR="00D60968" w:rsidRPr="008C3753" w:rsidRDefault="00D60968" w:rsidP="00DF3C12">
            <w:pPr>
              <w:pStyle w:val="TAC"/>
            </w:pPr>
          </w:p>
        </w:tc>
      </w:tr>
      <w:tr w:rsidR="00D60968" w:rsidRPr="008C3753" w14:paraId="1FBBEA6C" w14:textId="77777777" w:rsidTr="00DF3C12">
        <w:trPr>
          <w:cantSplit/>
          <w:jc w:val="center"/>
        </w:trPr>
        <w:tc>
          <w:tcPr>
            <w:tcW w:w="1417" w:type="dxa"/>
            <w:tcBorders>
              <w:top w:val="nil"/>
              <w:bottom w:val="single" w:sz="4" w:space="0" w:color="auto"/>
            </w:tcBorders>
          </w:tcPr>
          <w:p w14:paraId="7AD56AED" w14:textId="77777777" w:rsidR="00D60968" w:rsidRPr="008C3753" w:rsidRDefault="00D60968" w:rsidP="00DF3C12">
            <w:pPr>
              <w:pStyle w:val="TAC"/>
            </w:pPr>
          </w:p>
        </w:tc>
        <w:tc>
          <w:tcPr>
            <w:tcW w:w="1417" w:type="dxa"/>
          </w:tcPr>
          <w:p w14:paraId="68740BFE"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46FCFFE4" w14:textId="77777777" w:rsidR="00D60968" w:rsidRPr="008C3753" w:rsidRDefault="00D60968" w:rsidP="00DF3C12">
            <w:pPr>
              <w:pStyle w:val="TAC"/>
            </w:pPr>
            <w:r w:rsidRPr="008C3753">
              <w:t>G-FR1-A2-6</w:t>
            </w:r>
          </w:p>
        </w:tc>
        <w:tc>
          <w:tcPr>
            <w:tcW w:w="1417" w:type="dxa"/>
          </w:tcPr>
          <w:p w14:paraId="72F1A7E4" w14:textId="77777777" w:rsidR="00D60968" w:rsidRPr="008C3753" w:rsidRDefault="00D60968" w:rsidP="00DF3C12">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BC2BC68" w14:textId="77777777" w:rsidR="00D60968" w:rsidRPr="008C3753" w:rsidRDefault="00D60968" w:rsidP="00DF3C12">
            <w:pPr>
              <w:pStyle w:val="TAC"/>
            </w:pPr>
          </w:p>
        </w:tc>
        <w:tc>
          <w:tcPr>
            <w:tcW w:w="1417" w:type="dxa"/>
            <w:tcBorders>
              <w:top w:val="nil"/>
              <w:bottom w:val="single" w:sz="4" w:space="0" w:color="auto"/>
            </w:tcBorders>
          </w:tcPr>
          <w:p w14:paraId="38C2AEE2" w14:textId="77777777" w:rsidR="00D60968" w:rsidRPr="008C3753" w:rsidRDefault="00D60968" w:rsidP="00DF3C12">
            <w:pPr>
              <w:pStyle w:val="TAC"/>
            </w:pPr>
          </w:p>
        </w:tc>
      </w:tr>
      <w:tr w:rsidR="00D60968" w:rsidRPr="008C3753" w14:paraId="3FB3A1FE" w14:textId="77777777" w:rsidTr="00DF3C12">
        <w:trPr>
          <w:cantSplit/>
          <w:jc w:val="center"/>
        </w:trPr>
        <w:tc>
          <w:tcPr>
            <w:tcW w:w="1417" w:type="dxa"/>
            <w:tcBorders>
              <w:bottom w:val="nil"/>
            </w:tcBorders>
          </w:tcPr>
          <w:p w14:paraId="071CEE4E" w14:textId="77777777" w:rsidR="00D60968" w:rsidRPr="008C3753" w:rsidRDefault="00D60968" w:rsidP="00DF3C12">
            <w:pPr>
              <w:pStyle w:val="TAC"/>
            </w:pPr>
            <w:r w:rsidRPr="008C3753">
              <w:rPr>
                <w:rFonts w:cs="v5.0.0"/>
                <w:lang w:eastAsia="zh-CN"/>
              </w:rPr>
              <w:t>60</w:t>
            </w:r>
          </w:p>
        </w:tc>
        <w:tc>
          <w:tcPr>
            <w:tcW w:w="1417" w:type="dxa"/>
          </w:tcPr>
          <w:p w14:paraId="7BEEDB3B"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155D6FC8" w14:textId="77777777" w:rsidR="00D60968" w:rsidRPr="008C3753" w:rsidRDefault="00D60968" w:rsidP="00DF3C12">
            <w:pPr>
              <w:pStyle w:val="TAC"/>
            </w:pPr>
            <w:r w:rsidRPr="008C3753">
              <w:t>G-FR1-A2-5</w:t>
            </w:r>
          </w:p>
        </w:tc>
        <w:tc>
          <w:tcPr>
            <w:tcW w:w="1417" w:type="dxa"/>
          </w:tcPr>
          <w:p w14:paraId="3C95FD2F" w14:textId="77777777" w:rsidR="00D60968" w:rsidRPr="008C3753" w:rsidRDefault="00D60968" w:rsidP="00DF3C12">
            <w:pPr>
              <w:pStyle w:val="TAC"/>
              <w:rPr>
                <w:rFonts w:cs="v5.0.0"/>
                <w:lang w:eastAsia="zh-CN"/>
              </w:rPr>
            </w:pPr>
            <w:r w:rsidRPr="008C3753">
              <w:rPr>
                <w:rFonts w:cs="v5.0.0"/>
                <w:lang w:eastAsia="zh-CN"/>
              </w:rPr>
              <w:t>-64.2</w:t>
            </w:r>
          </w:p>
        </w:tc>
        <w:tc>
          <w:tcPr>
            <w:tcW w:w="1417" w:type="dxa"/>
            <w:tcBorders>
              <w:bottom w:val="nil"/>
            </w:tcBorders>
          </w:tcPr>
          <w:p w14:paraId="611ED062" w14:textId="77777777" w:rsidR="00D60968" w:rsidRPr="008C3753" w:rsidRDefault="00D60968" w:rsidP="00DF3C12">
            <w:pPr>
              <w:pStyle w:val="TAC"/>
            </w:pPr>
            <w:r w:rsidRPr="008C3753">
              <w:rPr>
                <w:rFonts w:cs="v5.0.0"/>
                <w:lang w:eastAsia="zh-CN"/>
              </w:rPr>
              <w:t>-71.3</w:t>
            </w:r>
          </w:p>
        </w:tc>
        <w:tc>
          <w:tcPr>
            <w:tcW w:w="1417" w:type="dxa"/>
            <w:tcBorders>
              <w:bottom w:val="nil"/>
            </w:tcBorders>
          </w:tcPr>
          <w:p w14:paraId="762D3769" w14:textId="77777777" w:rsidR="00D60968" w:rsidRPr="008C3753" w:rsidRDefault="00D60968" w:rsidP="00DF3C12">
            <w:pPr>
              <w:pStyle w:val="TAC"/>
            </w:pPr>
            <w:r w:rsidRPr="008C3753">
              <w:rPr>
                <w:rFonts w:cs="v5.0.0"/>
                <w:lang w:eastAsia="zh-CN"/>
              </w:rPr>
              <w:t>AWGN</w:t>
            </w:r>
          </w:p>
        </w:tc>
      </w:tr>
      <w:tr w:rsidR="00D60968" w:rsidRPr="008C3753" w14:paraId="5C78AC14" w14:textId="77777777" w:rsidTr="00DF3C12">
        <w:trPr>
          <w:cantSplit/>
          <w:jc w:val="center"/>
        </w:trPr>
        <w:tc>
          <w:tcPr>
            <w:tcW w:w="1417" w:type="dxa"/>
            <w:tcBorders>
              <w:top w:val="nil"/>
              <w:bottom w:val="single" w:sz="4" w:space="0" w:color="auto"/>
            </w:tcBorders>
          </w:tcPr>
          <w:p w14:paraId="695A6802" w14:textId="77777777" w:rsidR="00D60968" w:rsidRPr="008C3753" w:rsidRDefault="00D60968" w:rsidP="00DF3C12">
            <w:pPr>
              <w:pStyle w:val="TAC"/>
            </w:pPr>
          </w:p>
        </w:tc>
        <w:tc>
          <w:tcPr>
            <w:tcW w:w="1417" w:type="dxa"/>
          </w:tcPr>
          <w:p w14:paraId="4C5513A8"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76DFE254" w14:textId="77777777" w:rsidR="00D60968" w:rsidRPr="008C3753" w:rsidRDefault="00D60968" w:rsidP="00DF3C12">
            <w:pPr>
              <w:pStyle w:val="TAC"/>
            </w:pPr>
            <w:r w:rsidRPr="008C3753">
              <w:t>G-FR1-A2-6</w:t>
            </w:r>
          </w:p>
        </w:tc>
        <w:tc>
          <w:tcPr>
            <w:tcW w:w="1417" w:type="dxa"/>
          </w:tcPr>
          <w:p w14:paraId="05FAA99B" w14:textId="77777777" w:rsidR="00D60968" w:rsidRPr="008C3753" w:rsidRDefault="00D60968" w:rsidP="00DF3C12">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C4940CC" w14:textId="77777777" w:rsidR="00D60968" w:rsidRPr="008C3753" w:rsidRDefault="00D60968" w:rsidP="00DF3C12">
            <w:pPr>
              <w:pStyle w:val="TAC"/>
            </w:pPr>
          </w:p>
        </w:tc>
        <w:tc>
          <w:tcPr>
            <w:tcW w:w="1417" w:type="dxa"/>
            <w:tcBorders>
              <w:top w:val="nil"/>
              <w:bottom w:val="single" w:sz="4" w:space="0" w:color="auto"/>
            </w:tcBorders>
          </w:tcPr>
          <w:p w14:paraId="2147D9BB" w14:textId="77777777" w:rsidR="00D60968" w:rsidRPr="008C3753" w:rsidRDefault="00D60968" w:rsidP="00DF3C12">
            <w:pPr>
              <w:pStyle w:val="TAC"/>
            </w:pPr>
          </w:p>
        </w:tc>
      </w:tr>
      <w:tr w:rsidR="00D60968" w:rsidRPr="008C3753" w14:paraId="4585C0A5" w14:textId="77777777" w:rsidTr="00DF3C12">
        <w:trPr>
          <w:cantSplit/>
          <w:jc w:val="center"/>
        </w:trPr>
        <w:tc>
          <w:tcPr>
            <w:tcW w:w="1417" w:type="dxa"/>
            <w:tcBorders>
              <w:bottom w:val="nil"/>
            </w:tcBorders>
          </w:tcPr>
          <w:p w14:paraId="1C6E709B" w14:textId="77777777" w:rsidR="00D60968" w:rsidRPr="008C3753" w:rsidRDefault="00D60968" w:rsidP="00DF3C12">
            <w:pPr>
              <w:pStyle w:val="TAC"/>
            </w:pPr>
            <w:r w:rsidRPr="008C3753">
              <w:rPr>
                <w:rFonts w:cs="v5.0.0"/>
                <w:lang w:eastAsia="zh-CN"/>
              </w:rPr>
              <w:t>70</w:t>
            </w:r>
          </w:p>
        </w:tc>
        <w:tc>
          <w:tcPr>
            <w:tcW w:w="1417" w:type="dxa"/>
          </w:tcPr>
          <w:p w14:paraId="53E2AF04"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3A611BF2" w14:textId="77777777" w:rsidR="00D60968" w:rsidRPr="008C3753" w:rsidRDefault="00D60968" w:rsidP="00DF3C12">
            <w:pPr>
              <w:pStyle w:val="TAC"/>
            </w:pPr>
            <w:r w:rsidRPr="008C3753">
              <w:t>G-FR1-A2-5</w:t>
            </w:r>
          </w:p>
        </w:tc>
        <w:tc>
          <w:tcPr>
            <w:tcW w:w="1417" w:type="dxa"/>
          </w:tcPr>
          <w:p w14:paraId="3A79F78B" w14:textId="77777777" w:rsidR="00D60968" w:rsidRPr="008C3753" w:rsidRDefault="00D60968" w:rsidP="00DF3C12">
            <w:pPr>
              <w:pStyle w:val="TAC"/>
              <w:rPr>
                <w:rFonts w:cs="v5.0.0"/>
                <w:lang w:eastAsia="zh-CN"/>
              </w:rPr>
            </w:pPr>
            <w:r w:rsidRPr="008C3753">
              <w:rPr>
                <w:rFonts w:cs="v5.0.0"/>
                <w:lang w:eastAsia="zh-CN"/>
              </w:rPr>
              <w:t>-64.2</w:t>
            </w:r>
          </w:p>
        </w:tc>
        <w:tc>
          <w:tcPr>
            <w:tcW w:w="1417" w:type="dxa"/>
            <w:tcBorders>
              <w:bottom w:val="nil"/>
            </w:tcBorders>
          </w:tcPr>
          <w:p w14:paraId="741A6729" w14:textId="77777777" w:rsidR="00D60968" w:rsidRPr="008C3753" w:rsidRDefault="00D60968" w:rsidP="00DF3C12">
            <w:pPr>
              <w:pStyle w:val="TAC"/>
            </w:pPr>
            <w:r w:rsidRPr="008C3753">
              <w:rPr>
                <w:rFonts w:cs="v5.0.0"/>
                <w:lang w:eastAsia="zh-CN"/>
              </w:rPr>
              <w:t>-70.7</w:t>
            </w:r>
          </w:p>
        </w:tc>
        <w:tc>
          <w:tcPr>
            <w:tcW w:w="1417" w:type="dxa"/>
            <w:tcBorders>
              <w:bottom w:val="nil"/>
            </w:tcBorders>
          </w:tcPr>
          <w:p w14:paraId="33F47DAA" w14:textId="77777777" w:rsidR="00D60968" w:rsidRPr="008C3753" w:rsidRDefault="00D60968" w:rsidP="00DF3C12">
            <w:pPr>
              <w:pStyle w:val="TAC"/>
            </w:pPr>
            <w:r w:rsidRPr="008C3753">
              <w:rPr>
                <w:rFonts w:cs="v5.0.0"/>
                <w:lang w:eastAsia="zh-CN"/>
              </w:rPr>
              <w:t>AWGN</w:t>
            </w:r>
          </w:p>
        </w:tc>
      </w:tr>
      <w:tr w:rsidR="00D60968" w:rsidRPr="008C3753" w14:paraId="6430C0B1" w14:textId="77777777" w:rsidTr="00DF3C12">
        <w:trPr>
          <w:cantSplit/>
          <w:jc w:val="center"/>
        </w:trPr>
        <w:tc>
          <w:tcPr>
            <w:tcW w:w="1417" w:type="dxa"/>
            <w:tcBorders>
              <w:top w:val="nil"/>
              <w:bottom w:val="single" w:sz="4" w:space="0" w:color="auto"/>
            </w:tcBorders>
          </w:tcPr>
          <w:p w14:paraId="373C4445" w14:textId="77777777" w:rsidR="00D60968" w:rsidRPr="008C3753" w:rsidRDefault="00D60968" w:rsidP="00DF3C12">
            <w:pPr>
              <w:pStyle w:val="TAC"/>
            </w:pPr>
          </w:p>
        </w:tc>
        <w:tc>
          <w:tcPr>
            <w:tcW w:w="1417" w:type="dxa"/>
          </w:tcPr>
          <w:p w14:paraId="1E13EC1A"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7D555D89" w14:textId="77777777" w:rsidR="00D60968" w:rsidRPr="008C3753" w:rsidRDefault="00D60968" w:rsidP="00DF3C12">
            <w:pPr>
              <w:pStyle w:val="TAC"/>
            </w:pPr>
            <w:r w:rsidRPr="008C3753">
              <w:t>G-FR1-A2-6</w:t>
            </w:r>
          </w:p>
        </w:tc>
        <w:tc>
          <w:tcPr>
            <w:tcW w:w="1417" w:type="dxa"/>
          </w:tcPr>
          <w:p w14:paraId="4EF24488" w14:textId="77777777" w:rsidR="00D60968" w:rsidRPr="008C3753" w:rsidRDefault="00D60968" w:rsidP="00DF3C12">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F3C07AC" w14:textId="77777777" w:rsidR="00D60968" w:rsidRPr="008C3753" w:rsidRDefault="00D60968" w:rsidP="00DF3C12">
            <w:pPr>
              <w:pStyle w:val="TAC"/>
            </w:pPr>
          </w:p>
        </w:tc>
        <w:tc>
          <w:tcPr>
            <w:tcW w:w="1417" w:type="dxa"/>
            <w:tcBorders>
              <w:top w:val="nil"/>
              <w:bottom w:val="single" w:sz="4" w:space="0" w:color="auto"/>
            </w:tcBorders>
          </w:tcPr>
          <w:p w14:paraId="7CFF2B65" w14:textId="77777777" w:rsidR="00D60968" w:rsidRPr="008C3753" w:rsidRDefault="00D60968" w:rsidP="00DF3C12">
            <w:pPr>
              <w:pStyle w:val="TAC"/>
            </w:pPr>
          </w:p>
        </w:tc>
      </w:tr>
      <w:tr w:rsidR="00D60968" w:rsidRPr="008C3753" w14:paraId="075FB194" w14:textId="77777777" w:rsidTr="00DF3C12">
        <w:trPr>
          <w:cantSplit/>
          <w:jc w:val="center"/>
        </w:trPr>
        <w:tc>
          <w:tcPr>
            <w:tcW w:w="1417" w:type="dxa"/>
            <w:tcBorders>
              <w:bottom w:val="nil"/>
            </w:tcBorders>
          </w:tcPr>
          <w:p w14:paraId="3D5D4202" w14:textId="77777777" w:rsidR="00D60968" w:rsidRPr="008C3753" w:rsidRDefault="00D60968" w:rsidP="00DF3C12">
            <w:pPr>
              <w:pStyle w:val="TAC"/>
            </w:pPr>
            <w:r w:rsidRPr="008C3753">
              <w:rPr>
                <w:rFonts w:cs="v5.0.0"/>
                <w:lang w:eastAsia="zh-CN"/>
              </w:rPr>
              <w:t>80</w:t>
            </w:r>
          </w:p>
        </w:tc>
        <w:tc>
          <w:tcPr>
            <w:tcW w:w="1417" w:type="dxa"/>
          </w:tcPr>
          <w:p w14:paraId="3DBA1C4C"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27DC53B9" w14:textId="77777777" w:rsidR="00D60968" w:rsidRPr="008C3753" w:rsidRDefault="00D60968" w:rsidP="00DF3C12">
            <w:pPr>
              <w:pStyle w:val="TAC"/>
            </w:pPr>
            <w:r w:rsidRPr="008C3753">
              <w:t>G-FR1-A2-5</w:t>
            </w:r>
          </w:p>
        </w:tc>
        <w:tc>
          <w:tcPr>
            <w:tcW w:w="1417" w:type="dxa"/>
          </w:tcPr>
          <w:p w14:paraId="4A8497F4" w14:textId="77777777" w:rsidR="00D60968" w:rsidRPr="008C3753" w:rsidRDefault="00D60968" w:rsidP="00DF3C12">
            <w:pPr>
              <w:pStyle w:val="TAC"/>
              <w:rPr>
                <w:rFonts w:cs="v5.0.0"/>
                <w:lang w:eastAsia="zh-CN"/>
              </w:rPr>
            </w:pPr>
            <w:r w:rsidRPr="008C3753">
              <w:rPr>
                <w:rFonts w:cs="v5.0.0"/>
                <w:lang w:eastAsia="zh-CN"/>
              </w:rPr>
              <w:t>-64.2</w:t>
            </w:r>
          </w:p>
        </w:tc>
        <w:tc>
          <w:tcPr>
            <w:tcW w:w="1417" w:type="dxa"/>
            <w:tcBorders>
              <w:bottom w:val="nil"/>
            </w:tcBorders>
          </w:tcPr>
          <w:p w14:paraId="5BC64AE0" w14:textId="77777777" w:rsidR="00D60968" w:rsidRPr="008C3753" w:rsidRDefault="00D60968" w:rsidP="00DF3C12">
            <w:pPr>
              <w:pStyle w:val="TAC"/>
            </w:pPr>
            <w:r w:rsidRPr="008C3753">
              <w:rPr>
                <w:rFonts w:cs="v5.0.0"/>
                <w:lang w:eastAsia="zh-CN"/>
              </w:rPr>
              <w:t>-70.1</w:t>
            </w:r>
          </w:p>
        </w:tc>
        <w:tc>
          <w:tcPr>
            <w:tcW w:w="1417" w:type="dxa"/>
            <w:tcBorders>
              <w:bottom w:val="nil"/>
            </w:tcBorders>
          </w:tcPr>
          <w:p w14:paraId="6133480B" w14:textId="77777777" w:rsidR="00D60968" w:rsidRPr="008C3753" w:rsidRDefault="00D60968" w:rsidP="00DF3C12">
            <w:pPr>
              <w:pStyle w:val="TAC"/>
            </w:pPr>
            <w:r w:rsidRPr="008C3753">
              <w:rPr>
                <w:rFonts w:cs="v5.0.0"/>
                <w:lang w:eastAsia="zh-CN"/>
              </w:rPr>
              <w:t>AWGN</w:t>
            </w:r>
          </w:p>
        </w:tc>
      </w:tr>
      <w:tr w:rsidR="00D60968" w:rsidRPr="008C3753" w14:paraId="4F2D8334" w14:textId="77777777" w:rsidTr="00DF3C12">
        <w:trPr>
          <w:cantSplit/>
          <w:jc w:val="center"/>
        </w:trPr>
        <w:tc>
          <w:tcPr>
            <w:tcW w:w="1417" w:type="dxa"/>
            <w:tcBorders>
              <w:top w:val="nil"/>
              <w:bottom w:val="single" w:sz="4" w:space="0" w:color="auto"/>
            </w:tcBorders>
          </w:tcPr>
          <w:p w14:paraId="7D2C3D99" w14:textId="77777777" w:rsidR="00D60968" w:rsidRPr="008C3753" w:rsidRDefault="00D60968" w:rsidP="00DF3C12">
            <w:pPr>
              <w:pStyle w:val="TAC"/>
            </w:pPr>
          </w:p>
        </w:tc>
        <w:tc>
          <w:tcPr>
            <w:tcW w:w="1417" w:type="dxa"/>
          </w:tcPr>
          <w:p w14:paraId="254417AF"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404D6D37" w14:textId="77777777" w:rsidR="00D60968" w:rsidRPr="008C3753" w:rsidRDefault="00D60968" w:rsidP="00DF3C12">
            <w:pPr>
              <w:pStyle w:val="TAC"/>
            </w:pPr>
            <w:r w:rsidRPr="008C3753">
              <w:t>G-FR1-A2-6</w:t>
            </w:r>
          </w:p>
        </w:tc>
        <w:tc>
          <w:tcPr>
            <w:tcW w:w="1417" w:type="dxa"/>
          </w:tcPr>
          <w:p w14:paraId="7563AC3F" w14:textId="77777777" w:rsidR="00D60968" w:rsidRPr="008C3753" w:rsidRDefault="00D60968" w:rsidP="00DF3C12">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0BD3E1DA" w14:textId="77777777" w:rsidR="00D60968" w:rsidRPr="008C3753" w:rsidRDefault="00D60968" w:rsidP="00DF3C12">
            <w:pPr>
              <w:pStyle w:val="TAC"/>
            </w:pPr>
          </w:p>
        </w:tc>
        <w:tc>
          <w:tcPr>
            <w:tcW w:w="1417" w:type="dxa"/>
            <w:tcBorders>
              <w:top w:val="nil"/>
              <w:bottom w:val="single" w:sz="4" w:space="0" w:color="auto"/>
            </w:tcBorders>
          </w:tcPr>
          <w:p w14:paraId="5A8C3080" w14:textId="77777777" w:rsidR="00D60968" w:rsidRPr="008C3753" w:rsidRDefault="00D60968" w:rsidP="00DF3C12">
            <w:pPr>
              <w:pStyle w:val="TAC"/>
            </w:pPr>
          </w:p>
        </w:tc>
      </w:tr>
      <w:tr w:rsidR="00D60968" w:rsidRPr="008C3753" w14:paraId="7F2ED78A" w14:textId="77777777" w:rsidTr="00DF3C12">
        <w:trPr>
          <w:cantSplit/>
          <w:jc w:val="center"/>
        </w:trPr>
        <w:tc>
          <w:tcPr>
            <w:tcW w:w="1417" w:type="dxa"/>
            <w:tcBorders>
              <w:bottom w:val="nil"/>
            </w:tcBorders>
          </w:tcPr>
          <w:p w14:paraId="200F4087" w14:textId="77777777" w:rsidR="00D60968" w:rsidRPr="008C3753" w:rsidRDefault="00D60968" w:rsidP="00DF3C12">
            <w:pPr>
              <w:pStyle w:val="TAC"/>
            </w:pPr>
            <w:r w:rsidRPr="008C3753">
              <w:rPr>
                <w:rFonts w:cs="v5.0.0"/>
                <w:lang w:eastAsia="zh-CN"/>
              </w:rPr>
              <w:t>90</w:t>
            </w:r>
          </w:p>
        </w:tc>
        <w:tc>
          <w:tcPr>
            <w:tcW w:w="1417" w:type="dxa"/>
          </w:tcPr>
          <w:p w14:paraId="042B3E55"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0A02FAB4" w14:textId="77777777" w:rsidR="00D60968" w:rsidRPr="008C3753" w:rsidRDefault="00D60968" w:rsidP="00DF3C12">
            <w:pPr>
              <w:pStyle w:val="TAC"/>
            </w:pPr>
            <w:r w:rsidRPr="008C3753">
              <w:t>G-FR1-A2-5</w:t>
            </w:r>
          </w:p>
        </w:tc>
        <w:tc>
          <w:tcPr>
            <w:tcW w:w="1417" w:type="dxa"/>
          </w:tcPr>
          <w:p w14:paraId="2F588B3B" w14:textId="77777777" w:rsidR="00D60968" w:rsidRPr="008C3753" w:rsidRDefault="00D60968" w:rsidP="00DF3C12">
            <w:pPr>
              <w:pStyle w:val="TAC"/>
              <w:rPr>
                <w:rFonts w:cs="v5.0.0"/>
                <w:lang w:eastAsia="zh-CN"/>
              </w:rPr>
            </w:pPr>
            <w:r w:rsidRPr="008C3753">
              <w:rPr>
                <w:rFonts w:cs="v5.0.0"/>
                <w:lang w:eastAsia="zh-CN"/>
              </w:rPr>
              <w:t>-64.2</w:t>
            </w:r>
          </w:p>
        </w:tc>
        <w:tc>
          <w:tcPr>
            <w:tcW w:w="1417" w:type="dxa"/>
            <w:tcBorders>
              <w:bottom w:val="nil"/>
            </w:tcBorders>
          </w:tcPr>
          <w:p w14:paraId="72E226FB" w14:textId="77777777" w:rsidR="00D60968" w:rsidRPr="008C3753" w:rsidRDefault="00D60968" w:rsidP="00DF3C12">
            <w:pPr>
              <w:pStyle w:val="TAC"/>
            </w:pPr>
            <w:r w:rsidRPr="008C3753">
              <w:rPr>
                <w:rFonts w:cs="v5.0.0"/>
                <w:lang w:eastAsia="zh-CN"/>
              </w:rPr>
              <w:t>-69.5</w:t>
            </w:r>
          </w:p>
        </w:tc>
        <w:tc>
          <w:tcPr>
            <w:tcW w:w="1417" w:type="dxa"/>
            <w:tcBorders>
              <w:bottom w:val="nil"/>
            </w:tcBorders>
          </w:tcPr>
          <w:p w14:paraId="68FE4F23" w14:textId="77777777" w:rsidR="00D60968" w:rsidRPr="008C3753" w:rsidRDefault="00D60968" w:rsidP="00DF3C12">
            <w:pPr>
              <w:pStyle w:val="TAC"/>
            </w:pPr>
            <w:r w:rsidRPr="008C3753">
              <w:rPr>
                <w:rFonts w:cs="v5.0.0"/>
                <w:lang w:eastAsia="zh-CN"/>
              </w:rPr>
              <w:t>AWGN</w:t>
            </w:r>
          </w:p>
        </w:tc>
      </w:tr>
      <w:tr w:rsidR="00D60968" w:rsidRPr="008C3753" w14:paraId="39304B90" w14:textId="77777777" w:rsidTr="00DF3C12">
        <w:trPr>
          <w:cantSplit/>
          <w:jc w:val="center"/>
        </w:trPr>
        <w:tc>
          <w:tcPr>
            <w:tcW w:w="1417" w:type="dxa"/>
            <w:tcBorders>
              <w:top w:val="nil"/>
              <w:bottom w:val="single" w:sz="4" w:space="0" w:color="auto"/>
            </w:tcBorders>
          </w:tcPr>
          <w:p w14:paraId="430FC391" w14:textId="77777777" w:rsidR="00D60968" w:rsidRPr="008C3753" w:rsidRDefault="00D60968" w:rsidP="00DF3C12">
            <w:pPr>
              <w:pStyle w:val="TAC"/>
            </w:pPr>
          </w:p>
        </w:tc>
        <w:tc>
          <w:tcPr>
            <w:tcW w:w="1417" w:type="dxa"/>
          </w:tcPr>
          <w:p w14:paraId="4ECE6405"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5EE0058E" w14:textId="77777777" w:rsidR="00D60968" w:rsidRPr="008C3753" w:rsidRDefault="00D60968" w:rsidP="00DF3C12">
            <w:pPr>
              <w:pStyle w:val="TAC"/>
            </w:pPr>
            <w:r w:rsidRPr="008C3753">
              <w:t>G-FR1-A2-6</w:t>
            </w:r>
          </w:p>
        </w:tc>
        <w:tc>
          <w:tcPr>
            <w:tcW w:w="1417" w:type="dxa"/>
          </w:tcPr>
          <w:p w14:paraId="53420E73" w14:textId="77777777" w:rsidR="00D60968" w:rsidRPr="008C3753" w:rsidRDefault="00D60968" w:rsidP="00DF3C12">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83120E7" w14:textId="77777777" w:rsidR="00D60968" w:rsidRPr="008C3753" w:rsidRDefault="00D60968" w:rsidP="00DF3C12">
            <w:pPr>
              <w:pStyle w:val="TAC"/>
            </w:pPr>
          </w:p>
        </w:tc>
        <w:tc>
          <w:tcPr>
            <w:tcW w:w="1417" w:type="dxa"/>
            <w:tcBorders>
              <w:top w:val="nil"/>
              <w:bottom w:val="single" w:sz="4" w:space="0" w:color="auto"/>
            </w:tcBorders>
          </w:tcPr>
          <w:p w14:paraId="7FC8108F" w14:textId="77777777" w:rsidR="00D60968" w:rsidRPr="008C3753" w:rsidRDefault="00D60968" w:rsidP="00DF3C12">
            <w:pPr>
              <w:pStyle w:val="TAC"/>
            </w:pPr>
          </w:p>
        </w:tc>
      </w:tr>
      <w:tr w:rsidR="00D60968" w:rsidRPr="008C3753" w14:paraId="32B2B927" w14:textId="77777777" w:rsidTr="00DF3C12">
        <w:trPr>
          <w:cantSplit/>
          <w:jc w:val="center"/>
        </w:trPr>
        <w:tc>
          <w:tcPr>
            <w:tcW w:w="1417" w:type="dxa"/>
            <w:tcBorders>
              <w:bottom w:val="nil"/>
            </w:tcBorders>
          </w:tcPr>
          <w:p w14:paraId="0CCFB8D8" w14:textId="77777777" w:rsidR="00D60968" w:rsidRPr="008C3753" w:rsidRDefault="00D60968" w:rsidP="00DF3C12">
            <w:pPr>
              <w:pStyle w:val="TAC"/>
            </w:pPr>
            <w:r w:rsidRPr="008C3753">
              <w:rPr>
                <w:rFonts w:cs="v5.0.0"/>
                <w:lang w:eastAsia="zh-CN"/>
              </w:rPr>
              <w:t>100</w:t>
            </w:r>
          </w:p>
        </w:tc>
        <w:tc>
          <w:tcPr>
            <w:tcW w:w="1417" w:type="dxa"/>
          </w:tcPr>
          <w:p w14:paraId="17F2EEAB"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5DBAD270" w14:textId="77777777" w:rsidR="00D60968" w:rsidRPr="008C3753" w:rsidRDefault="00D60968" w:rsidP="00DF3C12">
            <w:pPr>
              <w:pStyle w:val="TAC"/>
            </w:pPr>
            <w:r w:rsidRPr="008C3753">
              <w:t>G-FR1-A2-5</w:t>
            </w:r>
          </w:p>
        </w:tc>
        <w:tc>
          <w:tcPr>
            <w:tcW w:w="1417" w:type="dxa"/>
          </w:tcPr>
          <w:p w14:paraId="6327F4FE" w14:textId="77777777" w:rsidR="00D60968" w:rsidRPr="008C3753" w:rsidRDefault="00D60968" w:rsidP="00DF3C12">
            <w:pPr>
              <w:pStyle w:val="TAC"/>
              <w:rPr>
                <w:rFonts w:cs="v5.0.0"/>
                <w:lang w:eastAsia="zh-CN"/>
              </w:rPr>
            </w:pPr>
            <w:r w:rsidRPr="008C3753">
              <w:rPr>
                <w:rFonts w:cs="v5.0.0"/>
                <w:lang w:eastAsia="zh-CN"/>
              </w:rPr>
              <w:t>-64.2</w:t>
            </w:r>
          </w:p>
        </w:tc>
        <w:tc>
          <w:tcPr>
            <w:tcW w:w="1417" w:type="dxa"/>
            <w:tcBorders>
              <w:bottom w:val="nil"/>
            </w:tcBorders>
          </w:tcPr>
          <w:p w14:paraId="0EEE9A1B" w14:textId="77777777" w:rsidR="00D60968" w:rsidRPr="008C3753" w:rsidRDefault="00D60968" w:rsidP="00DF3C12">
            <w:pPr>
              <w:pStyle w:val="TAC"/>
            </w:pPr>
            <w:r w:rsidRPr="008C3753">
              <w:rPr>
                <w:rFonts w:cs="v5.0.0"/>
                <w:lang w:eastAsia="zh-CN"/>
              </w:rPr>
              <w:t>-69.1</w:t>
            </w:r>
          </w:p>
        </w:tc>
        <w:tc>
          <w:tcPr>
            <w:tcW w:w="1417" w:type="dxa"/>
            <w:tcBorders>
              <w:bottom w:val="nil"/>
            </w:tcBorders>
          </w:tcPr>
          <w:p w14:paraId="729AAB83" w14:textId="77777777" w:rsidR="00D60968" w:rsidRPr="008C3753" w:rsidRDefault="00D60968" w:rsidP="00DF3C12">
            <w:pPr>
              <w:pStyle w:val="TAC"/>
            </w:pPr>
            <w:r w:rsidRPr="008C3753">
              <w:rPr>
                <w:rFonts w:cs="v5.0.0"/>
                <w:lang w:eastAsia="zh-CN"/>
              </w:rPr>
              <w:t>AWGN</w:t>
            </w:r>
          </w:p>
        </w:tc>
      </w:tr>
      <w:tr w:rsidR="00D60968" w:rsidRPr="008C3753" w14:paraId="2ABACD43" w14:textId="77777777" w:rsidTr="00DF3C12">
        <w:trPr>
          <w:cantSplit/>
          <w:jc w:val="center"/>
        </w:trPr>
        <w:tc>
          <w:tcPr>
            <w:tcW w:w="1417" w:type="dxa"/>
            <w:tcBorders>
              <w:top w:val="nil"/>
            </w:tcBorders>
          </w:tcPr>
          <w:p w14:paraId="0D75CAB0" w14:textId="77777777" w:rsidR="00D60968" w:rsidRPr="008C3753" w:rsidRDefault="00D60968" w:rsidP="00DF3C12">
            <w:pPr>
              <w:pStyle w:val="TAC"/>
            </w:pPr>
          </w:p>
        </w:tc>
        <w:tc>
          <w:tcPr>
            <w:tcW w:w="1417" w:type="dxa"/>
          </w:tcPr>
          <w:p w14:paraId="7AED7A48"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03790CC7" w14:textId="77777777" w:rsidR="00D60968" w:rsidRPr="008C3753" w:rsidRDefault="00D60968" w:rsidP="00DF3C12">
            <w:pPr>
              <w:pStyle w:val="TAC"/>
            </w:pPr>
            <w:r w:rsidRPr="008C3753">
              <w:t>G-FR1-A2-6</w:t>
            </w:r>
          </w:p>
        </w:tc>
        <w:tc>
          <w:tcPr>
            <w:tcW w:w="1417" w:type="dxa"/>
          </w:tcPr>
          <w:p w14:paraId="55EBE211" w14:textId="77777777" w:rsidR="00D60968" w:rsidRPr="008C3753" w:rsidRDefault="00D60968" w:rsidP="00DF3C12">
            <w:pPr>
              <w:pStyle w:val="TAC"/>
              <w:rPr>
                <w:rFonts w:cs="v5.0.0"/>
                <w:lang w:eastAsia="zh-CN"/>
              </w:rPr>
            </w:pPr>
            <w:r w:rsidRPr="008C3753">
              <w:rPr>
                <w:rFonts w:cs="v5.0.0"/>
                <w:lang w:eastAsia="zh-CN"/>
              </w:rPr>
              <w:t>-64.5</w:t>
            </w:r>
          </w:p>
        </w:tc>
        <w:tc>
          <w:tcPr>
            <w:tcW w:w="1417" w:type="dxa"/>
            <w:tcBorders>
              <w:top w:val="nil"/>
            </w:tcBorders>
          </w:tcPr>
          <w:p w14:paraId="554C93B8" w14:textId="77777777" w:rsidR="00D60968" w:rsidRPr="008C3753" w:rsidRDefault="00D60968" w:rsidP="00DF3C12">
            <w:pPr>
              <w:pStyle w:val="TAC"/>
            </w:pPr>
          </w:p>
        </w:tc>
        <w:tc>
          <w:tcPr>
            <w:tcW w:w="1417" w:type="dxa"/>
            <w:tcBorders>
              <w:top w:val="nil"/>
            </w:tcBorders>
          </w:tcPr>
          <w:p w14:paraId="75CBE91C" w14:textId="77777777" w:rsidR="00D60968" w:rsidRPr="008C3753" w:rsidRDefault="00D60968" w:rsidP="00DF3C12">
            <w:pPr>
              <w:pStyle w:val="TAC"/>
            </w:pPr>
          </w:p>
        </w:tc>
      </w:tr>
      <w:tr w:rsidR="00D60968" w:rsidRPr="008C3753" w14:paraId="3D07B003" w14:textId="77777777" w:rsidTr="00DF3C12">
        <w:trPr>
          <w:cantSplit/>
          <w:jc w:val="center"/>
        </w:trPr>
        <w:tc>
          <w:tcPr>
            <w:tcW w:w="8502" w:type="dxa"/>
            <w:gridSpan w:val="6"/>
          </w:tcPr>
          <w:p w14:paraId="5B614101" w14:textId="77777777" w:rsidR="00D60968" w:rsidRPr="008C3753" w:rsidRDefault="00D60968" w:rsidP="00DF3C12">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Pr>
                <w:rFonts w:cs="Arial"/>
                <w:i/>
                <w:lang w:eastAsia="ko-KR"/>
              </w:rPr>
              <w:t>IAB-DU</w:t>
            </w:r>
            <w:r w:rsidRPr="008C3753">
              <w:rPr>
                <w:rFonts w:cs="Arial"/>
                <w:i/>
                <w:lang w:eastAsia="ko-KR"/>
              </w:rPr>
              <w:t xml:space="preserve"> channel bandwidth</w:t>
            </w:r>
            <w:r w:rsidRPr="008C3753">
              <w:rPr>
                <w:rFonts w:cs="Arial"/>
                <w:lang w:eastAsia="ko-KR"/>
              </w:rPr>
              <w:t>.</w:t>
            </w:r>
          </w:p>
        </w:tc>
      </w:tr>
    </w:tbl>
    <w:p w14:paraId="6AF82519" w14:textId="77777777" w:rsidR="00D60968" w:rsidRPr="008C3753" w:rsidRDefault="00D60968" w:rsidP="00D60968"/>
    <w:p w14:paraId="4CB43142" w14:textId="77777777" w:rsidR="00D60968" w:rsidRPr="008C3753" w:rsidRDefault="00D60968" w:rsidP="00D60968">
      <w:pPr>
        <w:pStyle w:val="TH"/>
      </w:pPr>
      <w:r w:rsidRPr="008C3753">
        <w:t xml:space="preserve">Table 7.3.5-2: Medium Range </w:t>
      </w:r>
      <w:r>
        <w:t>IAB-DU</w:t>
      </w:r>
      <w:r w:rsidRPr="008C3753">
        <w:t xml:space="preserve">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60968" w:rsidRPr="008C3753" w14:paraId="64EA7264" w14:textId="77777777" w:rsidTr="00DF3C12">
        <w:trPr>
          <w:cantSplit/>
          <w:jc w:val="center"/>
        </w:trPr>
        <w:tc>
          <w:tcPr>
            <w:tcW w:w="1417" w:type="dxa"/>
            <w:tcBorders>
              <w:bottom w:val="single" w:sz="4" w:space="0" w:color="auto"/>
            </w:tcBorders>
          </w:tcPr>
          <w:p w14:paraId="37D29083" w14:textId="77777777" w:rsidR="00D60968" w:rsidRPr="008C3753" w:rsidRDefault="00D60968" w:rsidP="00DF3C12">
            <w:pPr>
              <w:pStyle w:val="TAH"/>
              <w:rPr>
                <w:rFonts w:cs="v5.0.0"/>
              </w:rPr>
            </w:pPr>
            <w:r>
              <w:rPr>
                <w:rFonts w:cs="v5.0.0"/>
                <w:i/>
              </w:rPr>
              <w:t>IAB-DU</w:t>
            </w:r>
            <w:r w:rsidRPr="008C3753">
              <w:rPr>
                <w:rFonts w:cs="v5.0.0"/>
                <w:i/>
              </w:rPr>
              <w:t xml:space="preserve"> channel bandwidth</w:t>
            </w:r>
            <w:r w:rsidRPr="008C3753">
              <w:rPr>
                <w:rFonts w:cs="v5.0.0"/>
              </w:rPr>
              <w:t xml:space="preserve"> (MHz)</w:t>
            </w:r>
          </w:p>
        </w:tc>
        <w:tc>
          <w:tcPr>
            <w:tcW w:w="1417" w:type="dxa"/>
          </w:tcPr>
          <w:p w14:paraId="23FEBBC5" w14:textId="77777777" w:rsidR="00D60968" w:rsidRPr="008C3753" w:rsidRDefault="00D60968" w:rsidP="00DF3C12">
            <w:pPr>
              <w:pStyle w:val="TAH"/>
              <w:rPr>
                <w:rFonts w:cs="v5.0.0"/>
                <w:lang w:eastAsia="zh-CN"/>
              </w:rPr>
            </w:pPr>
            <w:r w:rsidRPr="008C3753">
              <w:rPr>
                <w:rFonts w:cs="v5.0.0"/>
                <w:lang w:eastAsia="zh-CN"/>
              </w:rPr>
              <w:t>Subcarrier spacing (kHz)</w:t>
            </w:r>
          </w:p>
        </w:tc>
        <w:tc>
          <w:tcPr>
            <w:tcW w:w="1417" w:type="dxa"/>
          </w:tcPr>
          <w:p w14:paraId="7E7647A9" w14:textId="77777777" w:rsidR="00D60968" w:rsidRPr="008C3753" w:rsidRDefault="00D60968" w:rsidP="00DF3C12">
            <w:pPr>
              <w:pStyle w:val="TAH"/>
              <w:rPr>
                <w:rFonts w:cs="v5.0.0"/>
              </w:rPr>
            </w:pPr>
            <w:r w:rsidRPr="008C3753">
              <w:rPr>
                <w:rFonts w:cs="v5.0.0"/>
              </w:rPr>
              <w:t>Reference measurement channel</w:t>
            </w:r>
          </w:p>
        </w:tc>
        <w:tc>
          <w:tcPr>
            <w:tcW w:w="1417" w:type="dxa"/>
          </w:tcPr>
          <w:p w14:paraId="1AA80918" w14:textId="77777777" w:rsidR="00D60968" w:rsidRPr="008C3753" w:rsidRDefault="00D60968" w:rsidP="00DF3C12">
            <w:pPr>
              <w:pStyle w:val="TAH"/>
              <w:rPr>
                <w:rFonts w:cs="v5.0.0"/>
              </w:rPr>
            </w:pPr>
            <w:r w:rsidRPr="008C3753">
              <w:rPr>
                <w:rFonts w:cs="v5.0.0"/>
              </w:rPr>
              <w:t>Wanted signal mean power (dBm)</w:t>
            </w:r>
          </w:p>
        </w:tc>
        <w:tc>
          <w:tcPr>
            <w:tcW w:w="1417" w:type="dxa"/>
            <w:tcBorders>
              <w:bottom w:val="single" w:sz="4" w:space="0" w:color="auto"/>
            </w:tcBorders>
          </w:tcPr>
          <w:p w14:paraId="3B71AA5F" w14:textId="77777777" w:rsidR="00D60968" w:rsidRPr="008C3753" w:rsidRDefault="00D60968" w:rsidP="00DF3C12">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2A1D163" w14:textId="77777777" w:rsidR="00D60968" w:rsidRPr="008C3753" w:rsidRDefault="00D60968" w:rsidP="00DF3C12">
            <w:pPr>
              <w:pStyle w:val="TAH"/>
              <w:rPr>
                <w:rFonts w:cs="v5.0.0"/>
              </w:rPr>
            </w:pPr>
            <w:r w:rsidRPr="008C3753">
              <w:rPr>
                <w:rFonts w:cs="v5.0.0"/>
              </w:rPr>
              <w:t>Type of interfering signal</w:t>
            </w:r>
          </w:p>
        </w:tc>
      </w:tr>
      <w:tr w:rsidR="00D60968" w:rsidRPr="008C3753" w14:paraId="7E82EA3B" w14:textId="77777777" w:rsidTr="00DF3C12">
        <w:trPr>
          <w:cantSplit/>
          <w:jc w:val="center"/>
        </w:trPr>
        <w:tc>
          <w:tcPr>
            <w:tcW w:w="1417" w:type="dxa"/>
            <w:tcBorders>
              <w:bottom w:val="nil"/>
            </w:tcBorders>
          </w:tcPr>
          <w:p w14:paraId="113365B6" w14:textId="77777777" w:rsidR="00D60968" w:rsidRPr="008C3753" w:rsidRDefault="00D60968" w:rsidP="00DF3C12">
            <w:pPr>
              <w:pStyle w:val="TAC"/>
            </w:pPr>
          </w:p>
        </w:tc>
        <w:tc>
          <w:tcPr>
            <w:tcW w:w="1417" w:type="dxa"/>
          </w:tcPr>
          <w:p w14:paraId="7BD1A27F" w14:textId="77777777" w:rsidR="00D60968" w:rsidRPr="008C3753" w:rsidRDefault="00D60968" w:rsidP="00DF3C12">
            <w:pPr>
              <w:pStyle w:val="TAC"/>
              <w:rPr>
                <w:lang w:eastAsia="zh-CN"/>
              </w:rPr>
            </w:pPr>
          </w:p>
        </w:tc>
        <w:tc>
          <w:tcPr>
            <w:tcW w:w="1417" w:type="dxa"/>
          </w:tcPr>
          <w:p w14:paraId="3453E8DC" w14:textId="77777777" w:rsidR="00D60968" w:rsidRPr="008C3753" w:rsidRDefault="00D60968" w:rsidP="00DF3C12">
            <w:pPr>
              <w:pStyle w:val="TAC"/>
            </w:pPr>
          </w:p>
        </w:tc>
        <w:tc>
          <w:tcPr>
            <w:tcW w:w="1417" w:type="dxa"/>
          </w:tcPr>
          <w:p w14:paraId="12190A2E" w14:textId="77777777" w:rsidR="00D60968" w:rsidRPr="008C3753" w:rsidRDefault="00D60968" w:rsidP="00DF3C12">
            <w:pPr>
              <w:pStyle w:val="TAC"/>
            </w:pPr>
          </w:p>
        </w:tc>
        <w:tc>
          <w:tcPr>
            <w:tcW w:w="1417" w:type="dxa"/>
            <w:tcBorders>
              <w:bottom w:val="nil"/>
            </w:tcBorders>
          </w:tcPr>
          <w:p w14:paraId="65A83A69" w14:textId="77777777" w:rsidR="00D60968" w:rsidRPr="008C3753" w:rsidRDefault="00D60968" w:rsidP="00DF3C12">
            <w:pPr>
              <w:pStyle w:val="TAC"/>
            </w:pPr>
          </w:p>
        </w:tc>
        <w:tc>
          <w:tcPr>
            <w:tcW w:w="1417" w:type="dxa"/>
            <w:tcBorders>
              <w:bottom w:val="nil"/>
            </w:tcBorders>
          </w:tcPr>
          <w:p w14:paraId="01D5B4BA" w14:textId="77777777" w:rsidR="00D60968" w:rsidRPr="008C3753" w:rsidRDefault="00D60968" w:rsidP="00DF3C12">
            <w:pPr>
              <w:pStyle w:val="TAC"/>
            </w:pPr>
          </w:p>
        </w:tc>
      </w:tr>
      <w:tr w:rsidR="00D60968" w:rsidRPr="008C3753" w14:paraId="4CB8970E" w14:textId="77777777" w:rsidTr="00DF3C12">
        <w:trPr>
          <w:cantSplit/>
          <w:jc w:val="center"/>
        </w:trPr>
        <w:tc>
          <w:tcPr>
            <w:tcW w:w="1417" w:type="dxa"/>
            <w:tcBorders>
              <w:top w:val="nil"/>
              <w:bottom w:val="single" w:sz="4" w:space="0" w:color="auto"/>
            </w:tcBorders>
          </w:tcPr>
          <w:p w14:paraId="7F60CF25" w14:textId="77777777" w:rsidR="00D60968" w:rsidRPr="008C3753" w:rsidRDefault="00D60968" w:rsidP="00DF3C12">
            <w:pPr>
              <w:pStyle w:val="TAC"/>
            </w:pPr>
          </w:p>
        </w:tc>
        <w:tc>
          <w:tcPr>
            <w:tcW w:w="1417" w:type="dxa"/>
          </w:tcPr>
          <w:p w14:paraId="3FF7BCFF" w14:textId="77777777" w:rsidR="00D60968" w:rsidRPr="008C3753" w:rsidRDefault="00D60968" w:rsidP="00DF3C12">
            <w:pPr>
              <w:pStyle w:val="TAC"/>
              <w:rPr>
                <w:lang w:eastAsia="zh-CN"/>
              </w:rPr>
            </w:pPr>
          </w:p>
        </w:tc>
        <w:tc>
          <w:tcPr>
            <w:tcW w:w="1417" w:type="dxa"/>
          </w:tcPr>
          <w:p w14:paraId="1E1A5489" w14:textId="77777777" w:rsidR="00D60968" w:rsidRPr="008C3753" w:rsidRDefault="00D60968" w:rsidP="00DF3C12">
            <w:pPr>
              <w:pStyle w:val="TAC"/>
            </w:pPr>
          </w:p>
        </w:tc>
        <w:tc>
          <w:tcPr>
            <w:tcW w:w="1417" w:type="dxa"/>
          </w:tcPr>
          <w:p w14:paraId="7329D3B3" w14:textId="77777777" w:rsidR="00D60968" w:rsidRPr="008C3753" w:rsidRDefault="00D60968" w:rsidP="00DF3C12">
            <w:pPr>
              <w:pStyle w:val="TAC"/>
            </w:pPr>
          </w:p>
        </w:tc>
        <w:tc>
          <w:tcPr>
            <w:tcW w:w="1417" w:type="dxa"/>
            <w:tcBorders>
              <w:top w:val="nil"/>
              <w:bottom w:val="single" w:sz="4" w:space="0" w:color="auto"/>
            </w:tcBorders>
          </w:tcPr>
          <w:p w14:paraId="26AB6241" w14:textId="77777777" w:rsidR="00D60968" w:rsidRPr="008C3753" w:rsidRDefault="00D60968" w:rsidP="00DF3C12">
            <w:pPr>
              <w:pStyle w:val="TAC"/>
            </w:pPr>
          </w:p>
        </w:tc>
        <w:tc>
          <w:tcPr>
            <w:tcW w:w="1417" w:type="dxa"/>
            <w:tcBorders>
              <w:top w:val="nil"/>
              <w:bottom w:val="single" w:sz="4" w:space="0" w:color="auto"/>
            </w:tcBorders>
          </w:tcPr>
          <w:p w14:paraId="17E52491" w14:textId="77777777" w:rsidR="00D60968" w:rsidRPr="008C3753" w:rsidRDefault="00D60968" w:rsidP="00DF3C12">
            <w:pPr>
              <w:pStyle w:val="TAC"/>
            </w:pPr>
          </w:p>
        </w:tc>
      </w:tr>
      <w:tr w:rsidR="00D60968" w:rsidRPr="008C3753" w14:paraId="35D25927" w14:textId="77777777" w:rsidTr="00DF3C12">
        <w:trPr>
          <w:cantSplit/>
          <w:jc w:val="center"/>
        </w:trPr>
        <w:tc>
          <w:tcPr>
            <w:tcW w:w="1417" w:type="dxa"/>
            <w:tcBorders>
              <w:bottom w:val="nil"/>
            </w:tcBorders>
          </w:tcPr>
          <w:p w14:paraId="6087DFC2" w14:textId="77777777" w:rsidR="00D60968" w:rsidRPr="008C3753" w:rsidRDefault="00D60968" w:rsidP="00DF3C12">
            <w:pPr>
              <w:pStyle w:val="TAC"/>
            </w:pPr>
            <w:r w:rsidRPr="008C3753">
              <w:rPr>
                <w:rFonts w:cs="v5.0.0"/>
                <w:lang w:eastAsia="zh-CN"/>
              </w:rPr>
              <w:t>10</w:t>
            </w:r>
          </w:p>
        </w:tc>
        <w:tc>
          <w:tcPr>
            <w:tcW w:w="1417" w:type="dxa"/>
          </w:tcPr>
          <w:p w14:paraId="579FEFFD" w14:textId="77777777" w:rsidR="00D60968" w:rsidRPr="008C3753" w:rsidRDefault="00D60968" w:rsidP="00DF3C12">
            <w:pPr>
              <w:pStyle w:val="TAC"/>
              <w:rPr>
                <w:rFonts w:cs="v5.0.0"/>
                <w:lang w:eastAsia="zh-CN"/>
              </w:rPr>
            </w:pPr>
            <w:r w:rsidRPr="008C3753">
              <w:rPr>
                <w:rFonts w:cs="v5.0.0"/>
                <w:lang w:eastAsia="zh-CN"/>
              </w:rPr>
              <w:t>15</w:t>
            </w:r>
          </w:p>
        </w:tc>
        <w:tc>
          <w:tcPr>
            <w:tcW w:w="1417" w:type="dxa"/>
          </w:tcPr>
          <w:p w14:paraId="2DC6A6EF" w14:textId="77777777" w:rsidR="00D60968" w:rsidRPr="008C3753" w:rsidRDefault="00D60968" w:rsidP="00DF3C12">
            <w:pPr>
              <w:pStyle w:val="TAC"/>
            </w:pPr>
            <w:r w:rsidRPr="008C3753">
              <w:t>G-FR1-A2-1</w:t>
            </w:r>
          </w:p>
        </w:tc>
        <w:tc>
          <w:tcPr>
            <w:tcW w:w="1417" w:type="dxa"/>
          </w:tcPr>
          <w:p w14:paraId="38FEF97D" w14:textId="77777777" w:rsidR="00D60968" w:rsidRPr="008C3753" w:rsidRDefault="00D60968" w:rsidP="00DF3C12">
            <w:pPr>
              <w:pStyle w:val="TAC"/>
              <w:rPr>
                <w:rFonts w:cs="v5.0.0"/>
                <w:lang w:eastAsia="zh-CN"/>
              </w:rPr>
            </w:pPr>
            <w:r w:rsidRPr="008C3753">
              <w:rPr>
                <w:rFonts w:cs="v5.0.0"/>
                <w:lang w:eastAsia="zh-CN"/>
              </w:rPr>
              <w:t>-65.4</w:t>
            </w:r>
          </w:p>
        </w:tc>
        <w:tc>
          <w:tcPr>
            <w:tcW w:w="1417" w:type="dxa"/>
            <w:tcBorders>
              <w:bottom w:val="nil"/>
            </w:tcBorders>
          </w:tcPr>
          <w:p w14:paraId="28B60202" w14:textId="77777777" w:rsidR="00D60968" w:rsidRPr="008C3753" w:rsidRDefault="00D60968" w:rsidP="00DF3C12">
            <w:pPr>
              <w:pStyle w:val="TAC"/>
            </w:pPr>
            <w:r w:rsidRPr="008C3753">
              <w:rPr>
                <w:rFonts w:cs="v5.0.0"/>
                <w:lang w:eastAsia="zh-CN"/>
              </w:rPr>
              <w:t>-74.3</w:t>
            </w:r>
          </w:p>
        </w:tc>
        <w:tc>
          <w:tcPr>
            <w:tcW w:w="1417" w:type="dxa"/>
            <w:tcBorders>
              <w:bottom w:val="nil"/>
            </w:tcBorders>
          </w:tcPr>
          <w:p w14:paraId="6977D925" w14:textId="77777777" w:rsidR="00D60968" w:rsidRPr="008C3753" w:rsidRDefault="00D60968" w:rsidP="00DF3C12">
            <w:pPr>
              <w:pStyle w:val="TAC"/>
            </w:pPr>
            <w:r w:rsidRPr="008C3753">
              <w:rPr>
                <w:rFonts w:cs="v5.0.0"/>
                <w:lang w:eastAsia="zh-CN"/>
              </w:rPr>
              <w:t>AWGN</w:t>
            </w:r>
          </w:p>
        </w:tc>
      </w:tr>
      <w:tr w:rsidR="00D60968" w:rsidRPr="008C3753" w14:paraId="1D6B3973" w14:textId="77777777" w:rsidTr="00DF3C12">
        <w:trPr>
          <w:cantSplit/>
          <w:jc w:val="center"/>
        </w:trPr>
        <w:tc>
          <w:tcPr>
            <w:tcW w:w="1417" w:type="dxa"/>
            <w:tcBorders>
              <w:top w:val="nil"/>
              <w:bottom w:val="nil"/>
            </w:tcBorders>
          </w:tcPr>
          <w:p w14:paraId="61B2F88B" w14:textId="77777777" w:rsidR="00D60968" w:rsidRPr="008C3753" w:rsidRDefault="00D60968" w:rsidP="00DF3C12">
            <w:pPr>
              <w:pStyle w:val="TAC"/>
            </w:pPr>
          </w:p>
        </w:tc>
        <w:tc>
          <w:tcPr>
            <w:tcW w:w="1417" w:type="dxa"/>
          </w:tcPr>
          <w:p w14:paraId="29F5E25C"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58F9B28C" w14:textId="77777777" w:rsidR="00D60968" w:rsidRPr="008C3753" w:rsidRDefault="00D60968" w:rsidP="00DF3C12">
            <w:pPr>
              <w:pStyle w:val="TAC"/>
            </w:pPr>
            <w:r w:rsidRPr="008C3753">
              <w:t>G-FR1-A2-2</w:t>
            </w:r>
          </w:p>
        </w:tc>
        <w:tc>
          <w:tcPr>
            <w:tcW w:w="1417" w:type="dxa"/>
          </w:tcPr>
          <w:p w14:paraId="7E437780" w14:textId="77777777" w:rsidR="00D60968" w:rsidRPr="008C3753" w:rsidRDefault="00D60968" w:rsidP="00DF3C12">
            <w:pPr>
              <w:pStyle w:val="TAC"/>
              <w:rPr>
                <w:rFonts w:cs="v5.0.0"/>
                <w:lang w:eastAsia="zh-CN"/>
              </w:rPr>
            </w:pPr>
            <w:r w:rsidRPr="008C3753">
              <w:rPr>
                <w:rFonts w:cs="v5.0.0"/>
                <w:lang w:eastAsia="zh-CN"/>
              </w:rPr>
              <w:t>-66.1</w:t>
            </w:r>
          </w:p>
        </w:tc>
        <w:tc>
          <w:tcPr>
            <w:tcW w:w="1417" w:type="dxa"/>
            <w:tcBorders>
              <w:top w:val="nil"/>
              <w:bottom w:val="nil"/>
            </w:tcBorders>
          </w:tcPr>
          <w:p w14:paraId="7D4C771C" w14:textId="77777777" w:rsidR="00D60968" w:rsidRPr="008C3753" w:rsidRDefault="00D60968" w:rsidP="00DF3C12">
            <w:pPr>
              <w:pStyle w:val="TAC"/>
            </w:pPr>
          </w:p>
        </w:tc>
        <w:tc>
          <w:tcPr>
            <w:tcW w:w="1417" w:type="dxa"/>
            <w:tcBorders>
              <w:top w:val="nil"/>
              <w:bottom w:val="nil"/>
            </w:tcBorders>
          </w:tcPr>
          <w:p w14:paraId="7982790F" w14:textId="77777777" w:rsidR="00D60968" w:rsidRPr="008C3753" w:rsidRDefault="00D60968" w:rsidP="00DF3C12">
            <w:pPr>
              <w:pStyle w:val="TAC"/>
            </w:pPr>
          </w:p>
        </w:tc>
      </w:tr>
      <w:tr w:rsidR="00D60968" w:rsidRPr="008C3753" w14:paraId="2A7B1A58" w14:textId="77777777" w:rsidTr="00DF3C12">
        <w:trPr>
          <w:cantSplit/>
          <w:jc w:val="center"/>
        </w:trPr>
        <w:tc>
          <w:tcPr>
            <w:tcW w:w="1417" w:type="dxa"/>
            <w:tcBorders>
              <w:top w:val="nil"/>
              <w:bottom w:val="single" w:sz="4" w:space="0" w:color="auto"/>
            </w:tcBorders>
          </w:tcPr>
          <w:p w14:paraId="3587B424" w14:textId="77777777" w:rsidR="00D60968" w:rsidRPr="008C3753" w:rsidRDefault="00D60968" w:rsidP="00DF3C12">
            <w:pPr>
              <w:pStyle w:val="TAC"/>
            </w:pPr>
          </w:p>
        </w:tc>
        <w:tc>
          <w:tcPr>
            <w:tcW w:w="1417" w:type="dxa"/>
          </w:tcPr>
          <w:p w14:paraId="321687DF"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256731BB" w14:textId="77777777" w:rsidR="00D60968" w:rsidRPr="008C3753" w:rsidRDefault="00D60968" w:rsidP="00DF3C12">
            <w:pPr>
              <w:pStyle w:val="TAC"/>
            </w:pPr>
            <w:r w:rsidRPr="008C3753">
              <w:t>G-FR1-A2-3</w:t>
            </w:r>
          </w:p>
        </w:tc>
        <w:tc>
          <w:tcPr>
            <w:tcW w:w="1417" w:type="dxa"/>
          </w:tcPr>
          <w:p w14:paraId="02EBA3DC" w14:textId="77777777" w:rsidR="00D60968" w:rsidRPr="008C3753" w:rsidRDefault="00D60968" w:rsidP="00DF3C12">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4F9E8FE" w14:textId="77777777" w:rsidR="00D60968" w:rsidRPr="008C3753" w:rsidRDefault="00D60968" w:rsidP="00DF3C12">
            <w:pPr>
              <w:pStyle w:val="TAC"/>
            </w:pPr>
          </w:p>
        </w:tc>
        <w:tc>
          <w:tcPr>
            <w:tcW w:w="1417" w:type="dxa"/>
            <w:tcBorders>
              <w:top w:val="nil"/>
              <w:bottom w:val="single" w:sz="4" w:space="0" w:color="auto"/>
            </w:tcBorders>
          </w:tcPr>
          <w:p w14:paraId="226C295A" w14:textId="77777777" w:rsidR="00D60968" w:rsidRPr="008C3753" w:rsidRDefault="00D60968" w:rsidP="00DF3C12">
            <w:pPr>
              <w:pStyle w:val="TAC"/>
            </w:pPr>
          </w:p>
        </w:tc>
      </w:tr>
      <w:tr w:rsidR="00D60968" w:rsidRPr="008C3753" w14:paraId="321769EA" w14:textId="77777777" w:rsidTr="00DF3C12">
        <w:trPr>
          <w:cantSplit/>
          <w:jc w:val="center"/>
        </w:trPr>
        <w:tc>
          <w:tcPr>
            <w:tcW w:w="1417" w:type="dxa"/>
            <w:tcBorders>
              <w:bottom w:val="nil"/>
            </w:tcBorders>
          </w:tcPr>
          <w:p w14:paraId="4FAE61BB" w14:textId="77777777" w:rsidR="00D60968" w:rsidRPr="008C3753" w:rsidRDefault="00D60968" w:rsidP="00DF3C12">
            <w:pPr>
              <w:pStyle w:val="TAC"/>
            </w:pPr>
            <w:r w:rsidRPr="008C3753">
              <w:rPr>
                <w:rFonts w:cs="v5.0.0"/>
                <w:lang w:eastAsia="zh-CN"/>
              </w:rPr>
              <w:t>15</w:t>
            </w:r>
          </w:p>
        </w:tc>
        <w:tc>
          <w:tcPr>
            <w:tcW w:w="1417" w:type="dxa"/>
          </w:tcPr>
          <w:p w14:paraId="6FE832E0" w14:textId="77777777" w:rsidR="00D60968" w:rsidRPr="008C3753" w:rsidRDefault="00D60968" w:rsidP="00DF3C12">
            <w:pPr>
              <w:pStyle w:val="TAC"/>
              <w:rPr>
                <w:rFonts w:cs="v5.0.0"/>
                <w:lang w:eastAsia="zh-CN"/>
              </w:rPr>
            </w:pPr>
            <w:r w:rsidRPr="008C3753">
              <w:rPr>
                <w:rFonts w:cs="v5.0.0"/>
                <w:lang w:eastAsia="zh-CN"/>
              </w:rPr>
              <w:t>15</w:t>
            </w:r>
          </w:p>
        </w:tc>
        <w:tc>
          <w:tcPr>
            <w:tcW w:w="1417" w:type="dxa"/>
          </w:tcPr>
          <w:p w14:paraId="39F4A373" w14:textId="77777777" w:rsidR="00D60968" w:rsidRPr="008C3753" w:rsidRDefault="00D60968" w:rsidP="00DF3C12">
            <w:pPr>
              <w:pStyle w:val="TAC"/>
            </w:pPr>
            <w:r w:rsidRPr="008C3753">
              <w:t>G-FR1-A2-1</w:t>
            </w:r>
          </w:p>
        </w:tc>
        <w:tc>
          <w:tcPr>
            <w:tcW w:w="1417" w:type="dxa"/>
          </w:tcPr>
          <w:p w14:paraId="792F5827" w14:textId="77777777" w:rsidR="00D60968" w:rsidRPr="008C3753" w:rsidRDefault="00D60968" w:rsidP="00DF3C12">
            <w:pPr>
              <w:pStyle w:val="TAC"/>
              <w:rPr>
                <w:rFonts w:cs="v5.0.0"/>
                <w:lang w:eastAsia="zh-CN"/>
              </w:rPr>
            </w:pPr>
            <w:r w:rsidRPr="008C3753">
              <w:rPr>
                <w:rFonts w:cs="v5.0.0"/>
                <w:lang w:eastAsia="zh-CN"/>
              </w:rPr>
              <w:t>-65.4</w:t>
            </w:r>
          </w:p>
        </w:tc>
        <w:tc>
          <w:tcPr>
            <w:tcW w:w="1417" w:type="dxa"/>
            <w:tcBorders>
              <w:bottom w:val="nil"/>
            </w:tcBorders>
          </w:tcPr>
          <w:p w14:paraId="2855C728" w14:textId="77777777" w:rsidR="00D60968" w:rsidRPr="008C3753" w:rsidRDefault="00D60968" w:rsidP="00DF3C12">
            <w:pPr>
              <w:pStyle w:val="TAC"/>
            </w:pPr>
            <w:r w:rsidRPr="008C3753">
              <w:rPr>
                <w:rFonts w:cs="v5.0.0"/>
                <w:lang w:eastAsia="zh-CN"/>
              </w:rPr>
              <w:t>-72.5</w:t>
            </w:r>
          </w:p>
        </w:tc>
        <w:tc>
          <w:tcPr>
            <w:tcW w:w="1417" w:type="dxa"/>
            <w:tcBorders>
              <w:bottom w:val="nil"/>
            </w:tcBorders>
          </w:tcPr>
          <w:p w14:paraId="7DC60E16" w14:textId="77777777" w:rsidR="00D60968" w:rsidRPr="008C3753" w:rsidRDefault="00D60968" w:rsidP="00DF3C12">
            <w:pPr>
              <w:pStyle w:val="TAC"/>
            </w:pPr>
            <w:r w:rsidRPr="008C3753">
              <w:rPr>
                <w:rFonts w:cs="v5.0.0"/>
                <w:lang w:eastAsia="zh-CN"/>
              </w:rPr>
              <w:t>AWGN</w:t>
            </w:r>
          </w:p>
        </w:tc>
      </w:tr>
      <w:tr w:rsidR="00D60968" w:rsidRPr="008C3753" w14:paraId="71A0BCE5" w14:textId="77777777" w:rsidTr="00DF3C12">
        <w:trPr>
          <w:cantSplit/>
          <w:jc w:val="center"/>
        </w:trPr>
        <w:tc>
          <w:tcPr>
            <w:tcW w:w="1417" w:type="dxa"/>
            <w:tcBorders>
              <w:top w:val="nil"/>
              <w:bottom w:val="nil"/>
            </w:tcBorders>
          </w:tcPr>
          <w:p w14:paraId="4746FCAA" w14:textId="77777777" w:rsidR="00D60968" w:rsidRPr="008C3753" w:rsidRDefault="00D60968" w:rsidP="00DF3C12">
            <w:pPr>
              <w:pStyle w:val="TAC"/>
            </w:pPr>
          </w:p>
        </w:tc>
        <w:tc>
          <w:tcPr>
            <w:tcW w:w="1417" w:type="dxa"/>
          </w:tcPr>
          <w:p w14:paraId="0957EA9D"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0CD04F3F" w14:textId="77777777" w:rsidR="00D60968" w:rsidRPr="008C3753" w:rsidRDefault="00D60968" w:rsidP="00DF3C12">
            <w:pPr>
              <w:pStyle w:val="TAC"/>
            </w:pPr>
            <w:r w:rsidRPr="008C3753">
              <w:t>G-FR1-A2-2</w:t>
            </w:r>
          </w:p>
        </w:tc>
        <w:tc>
          <w:tcPr>
            <w:tcW w:w="1417" w:type="dxa"/>
          </w:tcPr>
          <w:p w14:paraId="2E7CDEEE" w14:textId="77777777" w:rsidR="00D60968" w:rsidRPr="008C3753" w:rsidRDefault="00D60968" w:rsidP="00DF3C12">
            <w:pPr>
              <w:pStyle w:val="TAC"/>
              <w:rPr>
                <w:rFonts w:cs="v5.0.0"/>
                <w:lang w:eastAsia="zh-CN"/>
              </w:rPr>
            </w:pPr>
            <w:r w:rsidRPr="008C3753">
              <w:rPr>
                <w:rFonts w:cs="v5.0.0"/>
                <w:lang w:eastAsia="zh-CN"/>
              </w:rPr>
              <w:t>-66.1</w:t>
            </w:r>
          </w:p>
        </w:tc>
        <w:tc>
          <w:tcPr>
            <w:tcW w:w="1417" w:type="dxa"/>
            <w:tcBorders>
              <w:top w:val="nil"/>
              <w:bottom w:val="nil"/>
            </w:tcBorders>
          </w:tcPr>
          <w:p w14:paraId="07812F66" w14:textId="77777777" w:rsidR="00D60968" w:rsidRPr="008C3753" w:rsidRDefault="00D60968" w:rsidP="00DF3C12">
            <w:pPr>
              <w:pStyle w:val="TAC"/>
            </w:pPr>
          </w:p>
        </w:tc>
        <w:tc>
          <w:tcPr>
            <w:tcW w:w="1417" w:type="dxa"/>
            <w:tcBorders>
              <w:top w:val="nil"/>
              <w:bottom w:val="nil"/>
            </w:tcBorders>
          </w:tcPr>
          <w:p w14:paraId="020414DB" w14:textId="77777777" w:rsidR="00D60968" w:rsidRPr="008C3753" w:rsidRDefault="00D60968" w:rsidP="00DF3C12">
            <w:pPr>
              <w:pStyle w:val="TAC"/>
            </w:pPr>
          </w:p>
        </w:tc>
      </w:tr>
      <w:tr w:rsidR="00D60968" w:rsidRPr="008C3753" w14:paraId="5AC783C9" w14:textId="77777777" w:rsidTr="00DF3C12">
        <w:trPr>
          <w:cantSplit/>
          <w:jc w:val="center"/>
        </w:trPr>
        <w:tc>
          <w:tcPr>
            <w:tcW w:w="1417" w:type="dxa"/>
            <w:tcBorders>
              <w:top w:val="nil"/>
              <w:bottom w:val="single" w:sz="4" w:space="0" w:color="auto"/>
            </w:tcBorders>
          </w:tcPr>
          <w:p w14:paraId="3E7B84E5" w14:textId="77777777" w:rsidR="00D60968" w:rsidRPr="008C3753" w:rsidRDefault="00D60968" w:rsidP="00DF3C12">
            <w:pPr>
              <w:pStyle w:val="TAC"/>
            </w:pPr>
          </w:p>
        </w:tc>
        <w:tc>
          <w:tcPr>
            <w:tcW w:w="1417" w:type="dxa"/>
          </w:tcPr>
          <w:p w14:paraId="23A61EBC"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36F5C819" w14:textId="77777777" w:rsidR="00D60968" w:rsidRPr="008C3753" w:rsidRDefault="00D60968" w:rsidP="00DF3C12">
            <w:pPr>
              <w:pStyle w:val="TAC"/>
            </w:pPr>
            <w:r w:rsidRPr="008C3753">
              <w:t>G-FR1-A2-3</w:t>
            </w:r>
          </w:p>
        </w:tc>
        <w:tc>
          <w:tcPr>
            <w:tcW w:w="1417" w:type="dxa"/>
          </w:tcPr>
          <w:p w14:paraId="0E0A2A99" w14:textId="77777777" w:rsidR="00D60968" w:rsidRPr="008C3753" w:rsidRDefault="00D60968" w:rsidP="00DF3C12">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3710D5F2" w14:textId="77777777" w:rsidR="00D60968" w:rsidRPr="008C3753" w:rsidRDefault="00D60968" w:rsidP="00DF3C12">
            <w:pPr>
              <w:pStyle w:val="TAC"/>
            </w:pPr>
          </w:p>
        </w:tc>
        <w:tc>
          <w:tcPr>
            <w:tcW w:w="1417" w:type="dxa"/>
            <w:tcBorders>
              <w:top w:val="nil"/>
              <w:bottom w:val="single" w:sz="4" w:space="0" w:color="auto"/>
            </w:tcBorders>
          </w:tcPr>
          <w:p w14:paraId="1BEC7EC1" w14:textId="77777777" w:rsidR="00D60968" w:rsidRPr="008C3753" w:rsidRDefault="00D60968" w:rsidP="00DF3C12">
            <w:pPr>
              <w:pStyle w:val="TAC"/>
            </w:pPr>
          </w:p>
        </w:tc>
      </w:tr>
      <w:tr w:rsidR="00D60968" w:rsidRPr="008C3753" w14:paraId="78D253CD" w14:textId="77777777" w:rsidTr="00DF3C12">
        <w:trPr>
          <w:cantSplit/>
          <w:jc w:val="center"/>
        </w:trPr>
        <w:tc>
          <w:tcPr>
            <w:tcW w:w="1417" w:type="dxa"/>
            <w:tcBorders>
              <w:bottom w:val="nil"/>
            </w:tcBorders>
          </w:tcPr>
          <w:p w14:paraId="33178F69" w14:textId="77777777" w:rsidR="00D60968" w:rsidRPr="008C3753" w:rsidRDefault="00D60968" w:rsidP="00DF3C12">
            <w:pPr>
              <w:pStyle w:val="TAC"/>
            </w:pPr>
            <w:r w:rsidRPr="008C3753">
              <w:rPr>
                <w:rFonts w:cs="v5.0.0"/>
                <w:lang w:eastAsia="zh-CN"/>
              </w:rPr>
              <w:t>20</w:t>
            </w:r>
          </w:p>
        </w:tc>
        <w:tc>
          <w:tcPr>
            <w:tcW w:w="1417" w:type="dxa"/>
          </w:tcPr>
          <w:p w14:paraId="29E57D5F" w14:textId="77777777" w:rsidR="00D60968" w:rsidRPr="008C3753" w:rsidRDefault="00D60968" w:rsidP="00DF3C12">
            <w:pPr>
              <w:pStyle w:val="TAC"/>
              <w:rPr>
                <w:rFonts w:cs="v5.0.0"/>
                <w:lang w:eastAsia="zh-CN"/>
              </w:rPr>
            </w:pPr>
            <w:r w:rsidRPr="008C3753">
              <w:rPr>
                <w:rFonts w:cs="v5.0.0"/>
                <w:lang w:eastAsia="zh-CN"/>
              </w:rPr>
              <w:t>15</w:t>
            </w:r>
          </w:p>
        </w:tc>
        <w:tc>
          <w:tcPr>
            <w:tcW w:w="1417" w:type="dxa"/>
          </w:tcPr>
          <w:p w14:paraId="64077143" w14:textId="77777777" w:rsidR="00D60968" w:rsidRPr="008C3753" w:rsidRDefault="00D60968" w:rsidP="00DF3C12">
            <w:pPr>
              <w:pStyle w:val="TAC"/>
            </w:pPr>
            <w:r w:rsidRPr="008C3753">
              <w:t>G-FR1-A2-4</w:t>
            </w:r>
          </w:p>
        </w:tc>
        <w:tc>
          <w:tcPr>
            <w:tcW w:w="1417" w:type="dxa"/>
          </w:tcPr>
          <w:p w14:paraId="0C9109AF" w14:textId="77777777" w:rsidR="00D60968" w:rsidRPr="008C3753" w:rsidRDefault="00D60968" w:rsidP="00DF3C12">
            <w:pPr>
              <w:pStyle w:val="TAC"/>
              <w:rPr>
                <w:rFonts w:cs="v5.0.0"/>
                <w:lang w:eastAsia="zh-CN"/>
              </w:rPr>
            </w:pPr>
            <w:r w:rsidRPr="008C3753">
              <w:rPr>
                <w:rFonts w:cs="v5.0.0"/>
                <w:lang w:eastAsia="zh-CN"/>
              </w:rPr>
              <w:t>-59.2</w:t>
            </w:r>
          </w:p>
        </w:tc>
        <w:tc>
          <w:tcPr>
            <w:tcW w:w="1417" w:type="dxa"/>
            <w:tcBorders>
              <w:bottom w:val="nil"/>
            </w:tcBorders>
          </w:tcPr>
          <w:p w14:paraId="332D3918" w14:textId="77777777" w:rsidR="00D60968" w:rsidRPr="008C3753" w:rsidRDefault="00D60968" w:rsidP="00DF3C12">
            <w:pPr>
              <w:pStyle w:val="TAC"/>
            </w:pPr>
            <w:r w:rsidRPr="008C3753">
              <w:rPr>
                <w:rFonts w:cs="v5.0.0"/>
                <w:lang w:eastAsia="zh-CN"/>
              </w:rPr>
              <w:t>-71.2</w:t>
            </w:r>
          </w:p>
        </w:tc>
        <w:tc>
          <w:tcPr>
            <w:tcW w:w="1417" w:type="dxa"/>
            <w:tcBorders>
              <w:bottom w:val="nil"/>
            </w:tcBorders>
          </w:tcPr>
          <w:p w14:paraId="68F4223C" w14:textId="77777777" w:rsidR="00D60968" w:rsidRPr="008C3753" w:rsidRDefault="00D60968" w:rsidP="00DF3C12">
            <w:pPr>
              <w:pStyle w:val="TAC"/>
            </w:pPr>
            <w:r w:rsidRPr="008C3753">
              <w:rPr>
                <w:rFonts w:cs="v5.0.0"/>
                <w:lang w:eastAsia="zh-CN"/>
              </w:rPr>
              <w:t>AWGN</w:t>
            </w:r>
          </w:p>
        </w:tc>
      </w:tr>
      <w:tr w:rsidR="00D60968" w:rsidRPr="008C3753" w14:paraId="51B81786" w14:textId="77777777" w:rsidTr="00DF3C12">
        <w:trPr>
          <w:cantSplit/>
          <w:jc w:val="center"/>
        </w:trPr>
        <w:tc>
          <w:tcPr>
            <w:tcW w:w="1417" w:type="dxa"/>
            <w:tcBorders>
              <w:top w:val="nil"/>
              <w:bottom w:val="nil"/>
            </w:tcBorders>
          </w:tcPr>
          <w:p w14:paraId="37E5D0EA" w14:textId="77777777" w:rsidR="00D60968" w:rsidRPr="008C3753" w:rsidRDefault="00D60968" w:rsidP="00DF3C12">
            <w:pPr>
              <w:pStyle w:val="TAC"/>
            </w:pPr>
          </w:p>
        </w:tc>
        <w:tc>
          <w:tcPr>
            <w:tcW w:w="1417" w:type="dxa"/>
          </w:tcPr>
          <w:p w14:paraId="068C7B26"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565D27FC" w14:textId="77777777" w:rsidR="00D60968" w:rsidRPr="008C3753" w:rsidRDefault="00D60968" w:rsidP="00DF3C12">
            <w:pPr>
              <w:pStyle w:val="TAC"/>
            </w:pPr>
            <w:r w:rsidRPr="008C3753">
              <w:t>G-FR1-A2-5</w:t>
            </w:r>
          </w:p>
        </w:tc>
        <w:tc>
          <w:tcPr>
            <w:tcW w:w="1417" w:type="dxa"/>
          </w:tcPr>
          <w:p w14:paraId="4ED3DDD1" w14:textId="77777777" w:rsidR="00D60968" w:rsidRPr="008C3753" w:rsidRDefault="00D60968" w:rsidP="00DF3C12">
            <w:pPr>
              <w:pStyle w:val="TAC"/>
              <w:rPr>
                <w:rFonts w:cs="v5.0.0"/>
                <w:lang w:eastAsia="zh-CN"/>
              </w:rPr>
            </w:pPr>
            <w:r w:rsidRPr="008C3753">
              <w:rPr>
                <w:rFonts w:cs="v5.0.0"/>
                <w:lang w:eastAsia="zh-CN"/>
              </w:rPr>
              <w:t>-59.2</w:t>
            </w:r>
          </w:p>
        </w:tc>
        <w:tc>
          <w:tcPr>
            <w:tcW w:w="1417" w:type="dxa"/>
            <w:tcBorders>
              <w:top w:val="nil"/>
              <w:bottom w:val="nil"/>
            </w:tcBorders>
          </w:tcPr>
          <w:p w14:paraId="30F16AA7" w14:textId="77777777" w:rsidR="00D60968" w:rsidRPr="008C3753" w:rsidRDefault="00D60968" w:rsidP="00DF3C12">
            <w:pPr>
              <w:pStyle w:val="TAC"/>
            </w:pPr>
          </w:p>
        </w:tc>
        <w:tc>
          <w:tcPr>
            <w:tcW w:w="1417" w:type="dxa"/>
            <w:tcBorders>
              <w:top w:val="nil"/>
              <w:bottom w:val="nil"/>
            </w:tcBorders>
          </w:tcPr>
          <w:p w14:paraId="38954656" w14:textId="77777777" w:rsidR="00D60968" w:rsidRPr="008C3753" w:rsidRDefault="00D60968" w:rsidP="00DF3C12">
            <w:pPr>
              <w:pStyle w:val="TAC"/>
            </w:pPr>
          </w:p>
        </w:tc>
      </w:tr>
      <w:tr w:rsidR="00D60968" w:rsidRPr="008C3753" w14:paraId="2068B7FB" w14:textId="77777777" w:rsidTr="00DF3C12">
        <w:trPr>
          <w:cantSplit/>
          <w:jc w:val="center"/>
        </w:trPr>
        <w:tc>
          <w:tcPr>
            <w:tcW w:w="1417" w:type="dxa"/>
            <w:tcBorders>
              <w:top w:val="nil"/>
              <w:bottom w:val="single" w:sz="4" w:space="0" w:color="auto"/>
            </w:tcBorders>
          </w:tcPr>
          <w:p w14:paraId="1E6B580F" w14:textId="77777777" w:rsidR="00D60968" w:rsidRPr="008C3753" w:rsidRDefault="00D60968" w:rsidP="00DF3C12">
            <w:pPr>
              <w:pStyle w:val="TAC"/>
            </w:pPr>
          </w:p>
        </w:tc>
        <w:tc>
          <w:tcPr>
            <w:tcW w:w="1417" w:type="dxa"/>
          </w:tcPr>
          <w:p w14:paraId="171DEBE7"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71EFB616" w14:textId="77777777" w:rsidR="00D60968" w:rsidRPr="008C3753" w:rsidRDefault="00D60968" w:rsidP="00DF3C12">
            <w:pPr>
              <w:pStyle w:val="TAC"/>
            </w:pPr>
            <w:r w:rsidRPr="008C3753">
              <w:t>G-FR1-A2-6</w:t>
            </w:r>
          </w:p>
        </w:tc>
        <w:tc>
          <w:tcPr>
            <w:tcW w:w="1417" w:type="dxa"/>
          </w:tcPr>
          <w:p w14:paraId="14295A8A" w14:textId="77777777" w:rsidR="00D60968" w:rsidRPr="008C3753" w:rsidRDefault="00D60968" w:rsidP="00DF3C12">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1830D05" w14:textId="77777777" w:rsidR="00D60968" w:rsidRPr="008C3753" w:rsidRDefault="00D60968" w:rsidP="00DF3C12">
            <w:pPr>
              <w:pStyle w:val="TAC"/>
            </w:pPr>
          </w:p>
        </w:tc>
        <w:tc>
          <w:tcPr>
            <w:tcW w:w="1417" w:type="dxa"/>
            <w:tcBorders>
              <w:top w:val="nil"/>
              <w:bottom w:val="single" w:sz="4" w:space="0" w:color="auto"/>
            </w:tcBorders>
          </w:tcPr>
          <w:p w14:paraId="6B9724B9" w14:textId="77777777" w:rsidR="00D60968" w:rsidRPr="008C3753" w:rsidRDefault="00D60968" w:rsidP="00DF3C12">
            <w:pPr>
              <w:pStyle w:val="TAC"/>
            </w:pPr>
          </w:p>
        </w:tc>
      </w:tr>
      <w:tr w:rsidR="00D60968" w:rsidRPr="008C3753" w14:paraId="7EFDFE2A" w14:textId="77777777" w:rsidTr="00DF3C12">
        <w:trPr>
          <w:cantSplit/>
          <w:jc w:val="center"/>
        </w:trPr>
        <w:tc>
          <w:tcPr>
            <w:tcW w:w="1417" w:type="dxa"/>
            <w:tcBorders>
              <w:bottom w:val="nil"/>
            </w:tcBorders>
          </w:tcPr>
          <w:p w14:paraId="6C66EBE0" w14:textId="77777777" w:rsidR="00D60968" w:rsidRPr="008C3753" w:rsidRDefault="00D60968" w:rsidP="00DF3C12">
            <w:pPr>
              <w:pStyle w:val="TAC"/>
            </w:pPr>
            <w:r w:rsidRPr="008C3753">
              <w:rPr>
                <w:rFonts w:cs="v5.0.0"/>
                <w:lang w:eastAsia="zh-CN"/>
              </w:rPr>
              <w:t>25</w:t>
            </w:r>
          </w:p>
        </w:tc>
        <w:tc>
          <w:tcPr>
            <w:tcW w:w="1417" w:type="dxa"/>
          </w:tcPr>
          <w:p w14:paraId="4373EC75" w14:textId="77777777" w:rsidR="00D60968" w:rsidRPr="008C3753" w:rsidRDefault="00D60968" w:rsidP="00DF3C12">
            <w:pPr>
              <w:pStyle w:val="TAC"/>
              <w:rPr>
                <w:rFonts w:cs="v5.0.0"/>
                <w:lang w:eastAsia="zh-CN"/>
              </w:rPr>
            </w:pPr>
            <w:r w:rsidRPr="008C3753">
              <w:rPr>
                <w:rFonts w:cs="v5.0.0"/>
                <w:lang w:eastAsia="zh-CN"/>
              </w:rPr>
              <w:t>15</w:t>
            </w:r>
          </w:p>
        </w:tc>
        <w:tc>
          <w:tcPr>
            <w:tcW w:w="1417" w:type="dxa"/>
          </w:tcPr>
          <w:p w14:paraId="5143168D" w14:textId="77777777" w:rsidR="00D60968" w:rsidRPr="008C3753" w:rsidRDefault="00D60968" w:rsidP="00DF3C12">
            <w:pPr>
              <w:pStyle w:val="TAC"/>
            </w:pPr>
            <w:r w:rsidRPr="008C3753">
              <w:t>G-FR1-A2-4</w:t>
            </w:r>
          </w:p>
        </w:tc>
        <w:tc>
          <w:tcPr>
            <w:tcW w:w="1417" w:type="dxa"/>
          </w:tcPr>
          <w:p w14:paraId="15C4F518" w14:textId="77777777" w:rsidR="00D60968" w:rsidRPr="008C3753" w:rsidRDefault="00D60968" w:rsidP="00DF3C12">
            <w:pPr>
              <w:pStyle w:val="TAC"/>
              <w:rPr>
                <w:rFonts w:cs="v5.0.0"/>
                <w:lang w:eastAsia="zh-CN"/>
              </w:rPr>
            </w:pPr>
            <w:r w:rsidRPr="008C3753">
              <w:rPr>
                <w:rFonts w:cs="v5.0.0"/>
                <w:lang w:eastAsia="zh-CN"/>
              </w:rPr>
              <w:t>-59.2</w:t>
            </w:r>
          </w:p>
        </w:tc>
        <w:tc>
          <w:tcPr>
            <w:tcW w:w="1417" w:type="dxa"/>
            <w:tcBorders>
              <w:bottom w:val="nil"/>
            </w:tcBorders>
          </w:tcPr>
          <w:p w14:paraId="3FFB5357" w14:textId="77777777" w:rsidR="00D60968" w:rsidRPr="008C3753" w:rsidRDefault="00D60968" w:rsidP="00DF3C12">
            <w:pPr>
              <w:pStyle w:val="TAC"/>
            </w:pPr>
            <w:r w:rsidRPr="008C3753">
              <w:rPr>
                <w:rFonts w:cs="v5.0.0"/>
                <w:lang w:eastAsia="zh-CN"/>
              </w:rPr>
              <w:t>-70.2</w:t>
            </w:r>
          </w:p>
        </w:tc>
        <w:tc>
          <w:tcPr>
            <w:tcW w:w="1417" w:type="dxa"/>
            <w:tcBorders>
              <w:bottom w:val="nil"/>
            </w:tcBorders>
          </w:tcPr>
          <w:p w14:paraId="27B8FE3C" w14:textId="77777777" w:rsidR="00D60968" w:rsidRPr="008C3753" w:rsidRDefault="00D60968" w:rsidP="00DF3C12">
            <w:pPr>
              <w:pStyle w:val="TAC"/>
            </w:pPr>
            <w:r w:rsidRPr="008C3753">
              <w:rPr>
                <w:rFonts w:cs="v5.0.0"/>
                <w:lang w:eastAsia="zh-CN"/>
              </w:rPr>
              <w:t>AWGN</w:t>
            </w:r>
          </w:p>
        </w:tc>
      </w:tr>
      <w:tr w:rsidR="00D60968" w:rsidRPr="008C3753" w14:paraId="0FDB5E79" w14:textId="77777777" w:rsidTr="00DF3C12">
        <w:trPr>
          <w:cantSplit/>
          <w:jc w:val="center"/>
        </w:trPr>
        <w:tc>
          <w:tcPr>
            <w:tcW w:w="1417" w:type="dxa"/>
            <w:tcBorders>
              <w:top w:val="nil"/>
              <w:bottom w:val="nil"/>
            </w:tcBorders>
          </w:tcPr>
          <w:p w14:paraId="710C7E33" w14:textId="77777777" w:rsidR="00D60968" w:rsidRPr="008C3753" w:rsidRDefault="00D60968" w:rsidP="00DF3C12">
            <w:pPr>
              <w:pStyle w:val="TAC"/>
            </w:pPr>
          </w:p>
        </w:tc>
        <w:tc>
          <w:tcPr>
            <w:tcW w:w="1417" w:type="dxa"/>
          </w:tcPr>
          <w:p w14:paraId="07526EEE"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00765271" w14:textId="77777777" w:rsidR="00D60968" w:rsidRPr="008C3753" w:rsidRDefault="00D60968" w:rsidP="00DF3C12">
            <w:pPr>
              <w:pStyle w:val="TAC"/>
            </w:pPr>
            <w:r w:rsidRPr="008C3753">
              <w:t>G-FR1-A2-5</w:t>
            </w:r>
          </w:p>
        </w:tc>
        <w:tc>
          <w:tcPr>
            <w:tcW w:w="1417" w:type="dxa"/>
          </w:tcPr>
          <w:p w14:paraId="56457272" w14:textId="77777777" w:rsidR="00D60968" w:rsidRPr="008C3753" w:rsidRDefault="00D60968" w:rsidP="00DF3C12">
            <w:pPr>
              <w:pStyle w:val="TAC"/>
              <w:rPr>
                <w:rFonts w:cs="v5.0.0"/>
                <w:lang w:eastAsia="zh-CN"/>
              </w:rPr>
            </w:pPr>
            <w:r w:rsidRPr="008C3753">
              <w:rPr>
                <w:rFonts w:cs="v5.0.0"/>
                <w:lang w:eastAsia="zh-CN"/>
              </w:rPr>
              <w:t>-59.2</w:t>
            </w:r>
          </w:p>
        </w:tc>
        <w:tc>
          <w:tcPr>
            <w:tcW w:w="1417" w:type="dxa"/>
            <w:tcBorders>
              <w:top w:val="nil"/>
              <w:bottom w:val="nil"/>
            </w:tcBorders>
          </w:tcPr>
          <w:p w14:paraId="41445E80" w14:textId="77777777" w:rsidR="00D60968" w:rsidRPr="008C3753" w:rsidRDefault="00D60968" w:rsidP="00DF3C12">
            <w:pPr>
              <w:pStyle w:val="TAC"/>
            </w:pPr>
          </w:p>
        </w:tc>
        <w:tc>
          <w:tcPr>
            <w:tcW w:w="1417" w:type="dxa"/>
            <w:tcBorders>
              <w:top w:val="nil"/>
              <w:bottom w:val="nil"/>
            </w:tcBorders>
          </w:tcPr>
          <w:p w14:paraId="76EA26B1" w14:textId="77777777" w:rsidR="00D60968" w:rsidRPr="008C3753" w:rsidRDefault="00D60968" w:rsidP="00DF3C12">
            <w:pPr>
              <w:pStyle w:val="TAC"/>
            </w:pPr>
          </w:p>
        </w:tc>
      </w:tr>
      <w:tr w:rsidR="00D60968" w:rsidRPr="008C3753" w14:paraId="4BE87080" w14:textId="77777777" w:rsidTr="00DF3C12">
        <w:trPr>
          <w:cantSplit/>
          <w:jc w:val="center"/>
        </w:trPr>
        <w:tc>
          <w:tcPr>
            <w:tcW w:w="1417" w:type="dxa"/>
            <w:tcBorders>
              <w:top w:val="nil"/>
              <w:bottom w:val="single" w:sz="4" w:space="0" w:color="auto"/>
            </w:tcBorders>
          </w:tcPr>
          <w:p w14:paraId="6DC3F955" w14:textId="77777777" w:rsidR="00D60968" w:rsidRPr="008C3753" w:rsidRDefault="00D60968" w:rsidP="00DF3C12">
            <w:pPr>
              <w:pStyle w:val="TAC"/>
            </w:pPr>
          </w:p>
        </w:tc>
        <w:tc>
          <w:tcPr>
            <w:tcW w:w="1417" w:type="dxa"/>
          </w:tcPr>
          <w:p w14:paraId="1241269F"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6873553C" w14:textId="77777777" w:rsidR="00D60968" w:rsidRPr="008C3753" w:rsidRDefault="00D60968" w:rsidP="00DF3C12">
            <w:pPr>
              <w:pStyle w:val="TAC"/>
            </w:pPr>
            <w:r w:rsidRPr="008C3753">
              <w:t>G-FR1-A2-6</w:t>
            </w:r>
          </w:p>
        </w:tc>
        <w:tc>
          <w:tcPr>
            <w:tcW w:w="1417" w:type="dxa"/>
          </w:tcPr>
          <w:p w14:paraId="2B99D6D5" w14:textId="77777777" w:rsidR="00D60968" w:rsidRPr="008C3753" w:rsidRDefault="00D60968" w:rsidP="00DF3C12">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7D382C5" w14:textId="77777777" w:rsidR="00D60968" w:rsidRPr="008C3753" w:rsidRDefault="00D60968" w:rsidP="00DF3C12">
            <w:pPr>
              <w:pStyle w:val="TAC"/>
            </w:pPr>
          </w:p>
        </w:tc>
        <w:tc>
          <w:tcPr>
            <w:tcW w:w="1417" w:type="dxa"/>
            <w:tcBorders>
              <w:top w:val="nil"/>
              <w:bottom w:val="single" w:sz="4" w:space="0" w:color="auto"/>
            </w:tcBorders>
          </w:tcPr>
          <w:p w14:paraId="184C8DCB" w14:textId="77777777" w:rsidR="00D60968" w:rsidRPr="008C3753" w:rsidRDefault="00D60968" w:rsidP="00DF3C12">
            <w:pPr>
              <w:pStyle w:val="TAC"/>
            </w:pPr>
          </w:p>
        </w:tc>
      </w:tr>
      <w:tr w:rsidR="00D60968" w:rsidRPr="008C3753" w14:paraId="04959BEA" w14:textId="77777777" w:rsidTr="00DF3C12">
        <w:trPr>
          <w:cantSplit/>
          <w:jc w:val="center"/>
        </w:trPr>
        <w:tc>
          <w:tcPr>
            <w:tcW w:w="1417" w:type="dxa"/>
            <w:tcBorders>
              <w:bottom w:val="nil"/>
            </w:tcBorders>
          </w:tcPr>
          <w:p w14:paraId="2F30AA7B" w14:textId="77777777" w:rsidR="00D60968" w:rsidRPr="008C3753" w:rsidRDefault="00D60968" w:rsidP="00DF3C12">
            <w:pPr>
              <w:pStyle w:val="TAC"/>
            </w:pPr>
            <w:r w:rsidRPr="008C3753">
              <w:rPr>
                <w:rFonts w:cs="v5.0.0"/>
                <w:lang w:eastAsia="zh-CN"/>
              </w:rPr>
              <w:t>30</w:t>
            </w:r>
          </w:p>
        </w:tc>
        <w:tc>
          <w:tcPr>
            <w:tcW w:w="1417" w:type="dxa"/>
          </w:tcPr>
          <w:p w14:paraId="7908EB33" w14:textId="77777777" w:rsidR="00D60968" w:rsidRPr="008C3753" w:rsidRDefault="00D60968" w:rsidP="00DF3C12">
            <w:pPr>
              <w:pStyle w:val="TAC"/>
              <w:rPr>
                <w:rFonts w:cs="v5.0.0"/>
                <w:lang w:eastAsia="zh-CN"/>
              </w:rPr>
            </w:pPr>
            <w:r w:rsidRPr="008C3753">
              <w:rPr>
                <w:rFonts w:cs="v5.0.0"/>
                <w:lang w:eastAsia="zh-CN"/>
              </w:rPr>
              <w:t>15</w:t>
            </w:r>
          </w:p>
        </w:tc>
        <w:tc>
          <w:tcPr>
            <w:tcW w:w="1417" w:type="dxa"/>
          </w:tcPr>
          <w:p w14:paraId="6633FE68" w14:textId="77777777" w:rsidR="00D60968" w:rsidRPr="008C3753" w:rsidRDefault="00D60968" w:rsidP="00DF3C12">
            <w:pPr>
              <w:pStyle w:val="TAC"/>
            </w:pPr>
            <w:r w:rsidRPr="008C3753">
              <w:t>G-FR1-A2-4</w:t>
            </w:r>
          </w:p>
        </w:tc>
        <w:tc>
          <w:tcPr>
            <w:tcW w:w="1417" w:type="dxa"/>
          </w:tcPr>
          <w:p w14:paraId="73B3D7C9" w14:textId="77777777" w:rsidR="00D60968" w:rsidRPr="008C3753" w:rsidRDefault="00D60968" w:rsidP="00DF3C12">
            <w:pPr>
              <w:pStyle w:val="TAC"/>
              <w:rPr>
                <w:rFonts w:cs="v5.0.0"/>
                <w:lang w:eastAsia="zh-CN"/>
              </w:rPr>
            </w:pPr>
            <w:r w:rsidRPr="008C3753">
              <w:rPr>
                <w:rFonts w:cs="v5.0.0"/>
                <w:lang w:eastAsia="zh-CN"/>
              </w:rPr>
              <w:t>-59.2</w:t>
            </w:r>
          </w:p>
        </w:tc>
        <w:tc>
          <w:tcPr>
            <w:tcW w:w="1417" w:type="dxa"/>
            <w:tcBorders>
              <w:bottom w:val="nil"/>
            </w:tcBorders>
          </w:tcPr>
          <w:p w14:paraId="556A2B76" w14:textId="77777777" w:rsidR="00D60968" w:rsidRPr="008C3753" w:rsidRDefault="00D60968" w:rsidP="00DF3C12">
            <w:pPr>
              <w:pStyle w:val="TAC"/>
            </w:pPr>
            <w:r w:rsidRPr="008C3753">
              <w:rPr>
                <w:rFonts w:cs="v5.0.0"/>
                <w:lang w:eastAsia="zh-CN"/>
              </w:rPr>
              <w:t>-69.4</w:t>
            </w:r>
          </w:p>
        </w:tc>
        <w:tc>
          <w:tcPr>
            <w:tcW w:w="1417" w:type="dxa"/>
            <w:tcBorders>
              <w:bottom w:val="nil"/>
            </w:tcBorders>
          </w:tcPr>
          <w:p w14:paraId="65122801" w14:textId="77777777" w:rsidR="00D60968" w:rsidRPr="008C3753" w:rsidRDefault="00D60968" w:rsidP="00DF3C12">
            <w:pPr>
              <w:pStyle w:val="TAC"/>
            </w:pPr>
            <w:r w:rsidRPr="008C3753">
              <w:rPr>
                <w:rFonts w:cs="v5.0.0"/>
                <w:lang w:eastAsia="zh-CN"/>
              </w:rPr>
              <w:t>AWGN</w:t>
            </w:r>
          </w:p>
        </w:tc>
      </w:tr>
      <w:tr w:rsidR="00D60968" w:rsidRPr="008C3753" w14:paraId="6A570C72" w14:textId="77777777" w:rsidTr="00DF3C12">
        <w:trPr>
          <w:cantSplit/>
          <w:jc w:val="center"/>
        </w:trPr>
        <w:tc>
          <w:tcPr>
            <w:tcW w:w="1417" w:type="dxa"/>
            <w:tcBorders>
              <w:top w:val="nil"/>
              <w:bottom w:val="nil"/>
            </w:tcBorders>
          </w:tcPr>
          <w:p w14:paraId="7A8B028C" w14:textId="77777777" w:rsidR="00D60968" w:rsidRPr="008C3753" w:rsidRDefault="00D60968" w:rsidP="00DF3C12">
            <w:pPr>
              <w:pStyle w:val="TAC"/>
            </w:pPr>
          </w:p>
        </w:tc>
        <w:tc>
          <w:tcPr>
            <w:tcW w:w="1417" w:type="dxa"/>
          </w:tcPr>
          <w:p w14:paraId="41EDAAF2"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55C3E9F1" w14:textId="77777777" w:rsidR="00D60968" w:rsidRPr="008C3753" w:rsidRDefault="00D60968" w:rsidP="00DF3C12">
            <w:pPr>
              <w:pStyle w:val="TAC"/>
            </w:pPr>
            <w:r w:rsidRPr="008C3753">
              <w:t>G-FR1-A2-5</w:t>
            </w:r>
          </w:p>
        </w:tc>
        <w:tc>
          <w:tcPr>
            <w:tcW w:w="1417" w:type="dxa"/>
          </w:tcPr>
          <w:p w14:paraId="57F2AF32" w14:textId="77777777" w:rsidR="00D60968" w:rsidRPr="008C3753" w:rsidRDefault="00D60968" w:rsidP="00DF3C12">
            <w:pPr>
              <w:pStyle w:val="TAC"/>
              <w:rPr>
                <w:rFonts w:cs="v5.0.0"/>
                <w:lang w:eastAsia="zh-CN"/>
              </w:rPr>
            </w:pPr>
            <w:r w:rsidRPr="008C3753">
              <w:rPr>
                <w:rFonts w:cs="v5.0.0"/>
                <w:lang w:eastAsia="zh-CN"/>
              </w:rPr>
              <w:t>-59.2</w:t>
            </w:r>
          </w:p>
        </w:tc>
        <w:tc>
          <w:tcPr>
            <w:tcW w:w="1417" w:type="dxa"/>
            <w:tcBorders>
              <w:top w:val="nil"/>
              <w:bottom w:val="nil"/>
            </w:tcBorders>
          </w:tcPr>
          <w:p w14:paraId="1437F98B" w14:textId="77777777" w:rsidR="00D60968" w:rsidRPr="008C3753" w:rsidRDefault="00D60968" w:rsidP="00DF3C12">
            <w:pPr>
              <w:pStyle w:val="TAC"/>
            </w:pPr>
          </w:p>
        </w:tc>
        <w:tc>
          <w:tcPr>
            <w:tcW w:w="1417" w:type="dxa"/>
            <w:tcBorders>
              <w:top w:val="nil"/>
              <w:bottom w:val="nil"/>
            </w:tcBorders>
          </w:tcPr>
          <w:p w14:paraId="426CFDF2" w14:textId="77777777" w:rsidR="00D60968" w:rsidRPr="008C3753" w:rsidRDefault="00D60968" w:rsidP="00DF3C12">
            <w:pPr>
              <w:pStyle w:val="TAC"/>
            </w:pPr>
          </w:p>
        </w:tc>
      </w:tr>
      <w:tr w:rsidR="00D60968" w:rsidRPr="008C3753" w14:paraId="6E970A48" w14:textId="77777777" w:rsidTr="00DF3C12">
        <w:trPr>
          <w:cantSplit/>
          <w:jc w:val="center"/>
        </w:trPr>
        <w:tc>
          <w:tcPr>
            <w:tcW w:w="1417" w:type="dxa"/>
            <w:tcBorders>
              <w:top w:val="nil"/>
              <w:bottom w:val="single" w:sz="4" w:space="0" w:color="auto"/>
            </w:tcBorders>
          </w:tcPr>
          <w:p w14:paraId="288561F5" w14:textId="77777777" w:rsidR="00D60968" w:rsidRPr="008C3753" w:rsidRDefault="00D60968" w:rsidP="00DF3C12">
            <w:pPr>
              <w:pStyle w:val="TAC"/>
            </w:pPr>
          </w:p>
        </w:tc>
        <w:tc>
          <w:tcPr>
            <w:tcW w:w="1417" w:type="dxa"/>
          </w:tcPr>
          <w:p w14:paraId="200BC71A"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7EE1F4C7" w14:textId="77777777" w:rsidR="00D60968" w:rsidRPr="008C3753" w:rsidRDefault="00D60968" w:rsidP="00DF3C12">
            <w:pPr>
              <w:pStyle w:val="TAC"/>
            </w:pPr>
            <w:r w:rsidRPr="008C3753">
              <w:t>G-FR1-A2-6</w:t>
            </w:r>
          </w:p>
        </w:tc>
        <w:tc>
          <w:tcPr>
            <w:tcW w:w="1417" w:type="dxa"/>
          </w:tcPr>
          <w:p w14:paraId="3D78694F" w14:textId="77777777" w:rsidR="00D60968" w:rsidRPr="008C3753" w:rsidRDefault="00D60968" w:rsidP="00DF3C12">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6CCEA5" w14:textId="77777777" w:rsidR="00D60968" w:rsidRPr="008C3753" w:rsidRDefault="00D60968" w:rsidP="00DF3C12">
            <w:pPr>
              <w:pStyle w:val="TAC"/>
            </w:pPr>
          </w:p>
        </w:tc>
        <w:tc>
          <w:tcPr>
            <w:tcW w:w="1417" w:type="dxa"/>
            <w:tcBorders>
              <w:top w:val="nil"/>
              <w:bottom w:val="single" w:sz="4" w:space="0" w:color="auto"/>
            </w:tcBorders>
          </w:tcPr>
          <w:p w14:paraId="1C406CB5" w14:textId="77777777" w:rsidR="00D60968" w:rsidRPr="008C3753" w:rsidRDefault="00D60968" w:rsidP="00DF3C12">
            <w:pPr>
              <w:pStyle w:val="TAC"/>
            </w:pPr>
          </w:p>
        </w:tc>
      </w:tr>
      <w:tr w:rsidR="00D60968" w:rsidRPr="008C3753" w14:paraId="2EC37737" w14:textId="77777777" w:rsidTr="00DF3C12">
        <w:trPr>
          <w:cantSplit/>
          <w:jc w:val="center"/>
        </w:trPr>
        <w:tc>
          <w:tcPr>
            <w:tcW w:w="1417" w:type="dxa"/>
            <w:tcBorders>
              <w:bottom w:val="nil"/>
            </w:tcBorders>
          </w:tcPr>
          <w:p w14:paraId="337264A4" w14:textId="77777777" w:rsidR="00D60968" w:rsidRPr="008C3753" w:rsidRDefault="00D60968" w:rsidP="00DF3C12">
            <w:pPr>
              <w:pStyle w:val="TAC"/>
            </w:pPr>
            <w:r w:rsidRPr="008C3753">
              <w:rPr>
                <w:rFonts w:cs="v5.0.0"/>
                <w:lang w:eastAsia="zh-CN"/>
              </w:rPr>
              <w:t>40</w:t>
            </w:r>
          </w:p>
        </w:tc>
        <w:tc>
          <w:tcPr>
            <w:tcW w:w="1417" w:type="dxa"/>
          </w:tcPr>
          <w:p w14:paraId="468BC46A" w14:textId="77777777" w:rsidR="00D60968" w:rsidRPr="008C3753" w:rsidRDefault="00D60968" w:rsidP="00DF3C12">
            <w:pPr>
              <w:pStyle w:val="TAC"/>
              <w:rPr>
                <w:rFonts w:cs="v5.0.0"/>
                <w:lang w:eastAsia="zh-CN"/>
              </w:rPr>
            </w:pPr>
            <w:r w:rsidRPr="008C3753">
              <w:rPr>
                <w:rFonts w:cs="v5.0.0"/>
                <w:lang w:eastAsia="zh-CN"/>
              </w:rPr>
              <w:t>15</w:t>
            </w:r>
          </w:p>
        </w:tc>
        <w:tc>
          <w:tcPr>
            <w:tcW w:w="1417" w:type="dxa"/>
          </w:tcPr>
          <w:p w14:paraId="7AFAF25E" w14:textId="77777777" w:rsidR="00D60968" w:rsidRPr="008C3753" w:rsidRDefault="00D60968" w:rsidP="00DF3C12">
            <w:pPr>
              <w:pStyle w:val="TAC"/>
            </w:pPr>
            <w:r w:rsidRPr="008C3753">
              <w:t>G-FR1-A2-4</w:t>
            </w:r>
          </w:p>
        </w:tc>
        <w:tc>
          <w:tcPr>
            <w:tcW w:w="1417" w:type="dxa"/>
          </w:tcPr>
          <w:p w14:paraId="0830F484" w14:textId="77777777" w:rsidR="00D60968" w:rsidRPr="008C3753" w:rsidRDefault="00D60968" w:rsidP="00DF3C12">
            <w:pPr>
              <w:pStyle w:val="TAC"/>
              <w:rPr>
                <w:rFonts w:cs="v5.0.0"/>
                <w:lang w:eastAsia="zh-CN"/>
              </w:rPr>
            </w:pPr>
            <w:r w:rsidRPr="008C3753">
              <w:rPr>
                <w:rFonts w:cs="v5.0.0"/>
                <w:lang w:eastAsia="zh-CN"/>
              </w:rPr>
              <w:t>-59.2</w:t>
            </w:r>
          </w:p>
        </w:tc>
        <w:tc>
          <w:tcPr>
            <w:tcW w:w="1417" w:type="dxa"/>
            <w:tcBorders>
              <w:bottom w:val="nil"/>
            </w:tcBorders>
          </w:tcPr>
          <w:p w14:paraId="592122E0" w14:textId="77777777" w:rsidR="00D60968" w:rsidRPr="008C3753" w:rsidRDefault="00D60968" w:rsidP="00DF3C12">
            <w:pPr>
              <w:pStyle w:val="TAC"/>
            </w:pPr>
            <w:r w:rsidRPr="008C3753">
              <w:rPr>
                <w:rFonts w:cs="v5.0.0"/>
                <w:lang w:eastAsia="zh-CN"/>
              </w:rPr>
              <w:t>-68.1</w:t>
            </w:r>
          </w:p>
        </w:tc>
        <w:tc>
          <w:tcPr>
            <w:tcW w:w="1417" w:type="dxa"/>
            <w:tcBorders>
              <w:bottom w:val="nil"/>
            </w:tcBorders>
          </w:tcPr>
          <w:p w14:paraId="6743CAAF" w14:textId="77777777" w:rsidR="00D60968" w:rsidRPr="008C3753" w:rsidRDefault="00D60968" w:rsidP="00DF3C12">
            <w:pPr>
              <w:pStyle w:val="TAC"/>
            </w:pPr>
            <w:r w:rsidRPr="008C3753">
              <w:rPr>
                <w:rFonts w:cs="v5.0.0"/>
                <w:lang w:eastAsia="zh-CN"/>
              </w:rPr>
              <w:t>AWGN</w:t>
            </w:r>
          </w:p>
        </w:tc>
      </w:tr>
      <w:tr w:rsidR="00D60968" w:rsidRPr="008C3753" w14:paraId="3B648778" w14:textId="77777777" w:rsidTr="00DF3C12">
        <w:trPr>
          <w:cantSplit/>
          <w:jc w:val="center"/>
        </w:trPr>
        <w:tc>
          <w:tcPr>
            <w:tcW w:w="1417" w:type="dxa"/>
            <w:tcBorders>
              <w:top w:val="nil"/>
              <w:bottom w:val="nil"/>
            </w:tcBorders>
          </w:tcPr>
          <w:p w14:paraId="1BC13214" w14:textId="77777777" w:rsidR="00D60968" w:rsidRPr="008C3753" w:rsidRDefault="00D60968" w:rsidP="00DF3C12">
            <w:pPr>
              <w:pStyle w:val="TAC"/>
            </w:pPr>
          </w:p>
        </w:tc>
        <w:tc>
          <w:tcPr>
            <w:tcW w:w="1417" w:type="dxa"/>
          </w:tcPr>
          <w:p w14:paraId="5DAAEC7A"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013EDB8A" w14:textId="77777777" w:rsidR="00D60968" w:rsidRPr="008C3753" w:rsidRDefault="00D60968" w:rsidP="00DF3C12">
            <w:pPr>
              <w:pStyle w:val="TAC"/>
            </w:pPr>
            <w:r w:rsidRPr="008C3753">
              <w:t>G-FR1-A2-5</w:t>
            </w:r>
          </w:p>
        </w:tc>
        <w:tc>
          <w:tcPr>
            <w:tcW w:w="1417" w:type="dxa"/>
          </w:tcPr>
          <w:p w14:paraId="63790117" w14:textId="77777777" w:rsidR="00D60968" w:rsidRPr="008C3753" w:rsidRDefault="00D60968" w:rsidP="00DF3C12">
            <w:pPr>
              <w:pStyle w:val="TAC"/>
              <w:rPr>
                <w:rFonts w:cs="v5.0.0"/>
                <w:lang w:eastAsia="zh-CN"/>
              </w:rPr>
            </w:pPr>
            <w:r w:rsidRPr="008C3753">
              <w:rPr>
                <w:rFonts w:cs="v5.0.0"/>
                <w:lang w:eastAsia="zh-CN"/>
              </w:rPr>
              <w:t>-59.2</w:t>
            </w:r>
          </w:p>
        </w:tc>
        <w:tc>
          <w:tcPr>
            <w:tcW w:w="1417" w:type="dxa"/>
            <w:tcBorders>
              <w:top w:val="nil"/>
              <w:bottom w:val="nil"/>
            </w:tcBorders>
          </w:tcPr>
          <w:p w14:paraId="342BC5E5" w14:textId="77777777" w:rsidR="00D60968" w:rsidRPr="008C3753" w:rsidRDefault="00D60968" w:rsidP="00DF3C12">
            <w:pPr>
              <w:pStyle w:val="TAC"/>
            </w:pPr>
          </w:p>
        </w:tc>
        <w:tc>
          <w:tcPr>
            <w:tcW w:w="1417" w:type="dxa"/>
            <w:tcBorders>
              <w:top w:val="nil"/>
              <w:bottom w:val="nil"/>
            </w:tcBorders>
          </w:tcPr>
          <w:p w14:paraId="0E53AEC5" w14:textId="77777777" w:rsidR="00D60968" w:rsidRPr="008C3753" w:rsidRDefault="00D60968" w:rsidP="00DF3C12">
            <w:pPr>
              <w:pStyle w:val="TAC"/>
            </w:pPr>
          </w:p>
        </w:tc>
      </w:tr>
      <w:tr w:rsidR="00D60968" w:rsidRPr="008C3753" w14:paraId="15E7E33E" w14:textId="77777777" w:rsidTr="00DF3C12">
        <w:trPr>
          <w:cantSplit/>
          <w:jc w:val="center"/>
        </w:trPr>
        <w:tc>
          <w:tcPr>
            <w:tcW w:w="1417" w:type="dxa"/>
            <w:tcBorders>
              <w:top w:val="nil"/>
              <w:bottom w:val="single" w:sz="4" w:space="0" w:color="auto"/>
            </w:tcBorders>
          </w:tcPr>
          <w:p w14:paraId="1AADE083" w14:textId="77777777" w:rsidR="00D60968" w:rsidRPr="008C3753" w:rsidRDefault="00D60968" w:rsidP="00DF3C12">
            <w:pPr>
              <w:pStyle w:val="TAC"/>
            </w:pPr>
          </w:p>
        </w:tc>
        <w:tc>
          <w:tcPr>
            <w:tcW w:w="1417" w:type="dxa"/>
          </w:tcPr>
          <w:p w14:paraId="1B8AB3DF"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332320EB" w14:textId="77777777" w:rsidR="00D60968" w:rsidRPr="008C3753" w:rsidRDefault="00D60968" w:rsidP="00DF3C12">
            <w:pPr>
              <w:pStyle w:val="TAC"/>
            </w:pPr>
            <w:r w:rsidRPr="008C3753">
              <w:t>G-FR1-A2-6</w:t>
            </w:r>
          </w:p>
        </w:tc>
        <w:tc>
          <w:tcPr>
            <w:tcW w:w="1417" w:type="dxa"/>
          </w:tcPr>
          <w:p w14:paraId="65B2A5F8" w14:textId="77777777" w:rsidR="00D60968" w:rsidRPr="008C3753" w:rsidRDefault="00D60968" w:rsidP="00DF3C12">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19609B1" w14:textId="77777777" w:rsidR="00D60968" w:rsidRPr="008C3753" w:rsidRDefault="00D60968" w:rsidP="00DF3C12">
            <w:pPr>
              <w:pStyle w:val="TAC"/>
            </w:pPr>
          </w:p>
        </w:tc>
        <w:tc>
          <w:tcPr>
            <w:tcW w:w="1417" w:type="dxa"/>
            <w:tcBorders>
              <w:top w:val="nil"/>
              <w:bottom w:val="single" w:sz="4" w:space="0" w:color="auto"/>
            </w:tcBorders>
          </w:tcPr>
          <w:p w14:paraId="43FE82AC" w14:textId="77777777" w:rsidR="00D60968" w:rsidRPr="008C3753" w:rsidRDefault="00D60968" w:rsidP="00DF3C12">
            <w:pPr>
              <w:pStyle w:val="TAC"/>
            </w:pPr>
          </w:p>
        </w:tc>
      </w:tr>
      <w:tr w:rsidR="00D60968" w:rsidRPr="008C3753" w14:paraId="0E6A6545" w14:textId="77777777" w:rsidTr="00DF3C12">
        <w:trPr>
          <w:cantSplit/>
          <w:jc w:val="center"/>
        </w:trPr>
        <w:tc>
          <w:tcPr>
            <w:tcW w:w="1417" w:type="dxa"/>
            <w:tcBorders>
              <w:bottom w:val="nil"/>
            </w:tcBorders>
          </w:tcPr>
          <w:p w14:paraId="7C05846E" w14:textId="77777777" w:rsidR="00D60968" w:rsidRPr="008C3753" w:rsidRDefault="00D60968" w:rsidP="00DF3C12">
            <w:pPr>
              <w:pStyle w:val="TAC"/>
            </w:pPr>
            <w:r w:rsidRPr="008C3753">
              <w:rPr>
                <w:rFonts w:cs="v5.0.0"/>
                <w:lang w:eastAsia="zh-CN"/>
              </w:rPr>
              <w:t>50</w:t>
            </w:r>
          </w:p>
        </w:tc>
        <w:tc>
          <w:tcPr>
            <w:tcW w:w="1417" w:type="dxa"/>
          </w:tcPr>
          <w:p w14:paraId="7AB67807" w14:textId="77777777" w:rsidR="00D60968" w:rsidRPr="008C3753" w:rsidRDefault="00D60968" w:rsidP="00DF3C12">
            <w:pPr>
              <w:pStyle w:val="TAC"/>
              <w:rPr>
                <w:rFonts w:cs="v5.0.0"/>
                <w:lang w:eastAsia="zh-CN"/>
              </w:rPr>
            </w:pPr>
            <w:r w:rsidRPr="008C3753">
              <w:rPr>
                <w:rFonts w:cs="v5.0.0"/>
                <w:lang w:eastAsia="zh-CN"/>
              </w:rPr>
              <w:t>15</w:t>
            </w:r>
          </w:p>
        </w:tc>
        <w:tc>
          <w:tcPr>
            <w:tcW w:w="1417" w:type="dxa"/>
          </w:tcPr>
          <w:p w14:paraId="45279F5A" w14:textId="77777777" w:rsidR="00D60968" w:rsidRPr="008C3753" w:rsidRDefault="00D60968" w:rsidP="00DF3C12">
            <w:pPr>
              <w:pStyle w:val="TAC"/>
            </w:pPr>
            <w:r w:rsidRPr="008C3753">
              <w:t>G-FR1-A2-4</w:t>
            </w:r>
          </w:p>
        </w:tc>
        <w:tc>
          <w:tcPr>
            <w:tcW w:w="1417" w:type="dxa"/>
          </w:tcPr>
          <w:p w14:paraId="1C190E73" w14:textId="77777777" w:rsidR="00D60968" w:rsidRPr="008C3753" w:rsidRDefault="00D60968" w:rsidP="00DF3C12">
            <w:pPr>
              <w:pStyle w:val="TAC"/>
              <w:rPr>
                <w:rFonts w:cs="v5.0.0"/>
                <w:lang w:eastAsia="zh-CN"/>
              </w:rPr>
            </w:pPr>
            <w:r w:rsidRPr="008C3753">
              <w:rPr>
                <w:rFonts w:cs="v5.0.0"/>
                <w:lang w:eastAsia="zh-CN"/>
              </w:rPr>
              <w:t>-59.2</w:t>
            </w:r>
          </w:p>
        </w:tc>
        <w:tc>
          <w:tcPr>
            <w:tcW w:w="1417" w:type="dxa"/>
            <w:tcBorders>
              <w:bottom w:val="nil"/>
            </w:tcBorders>
          </w:tcPr>
          <w:p w14:paraId="084C0196" w14:textId="77777777" w:rsidR="00D60968" w:rsidRPr="008C3753" w:rsidRDefault="00D60968" w:rsidP="00DF3C12">
            <w:pPr>
              <w:pStyle w:val="TAC"/>
            </w:pPr>
            <w:r w:rsidRPr="008C3753">
              <w:rPr>
                <w:rFonts w:cs="v5.0.0"/>
                <w:lang w:eastAsia="zh-CN"/>
              </w:rPr>
              <w:t>-67.1</w:t>
            </w:r>
          </w:p>
        </w:tc>
        <w:tc>
          <w:tcPr>
            <w:tcW w:w="1417" w:type="dxa"/>
            <w:tcBorders>
              <w:bottom w:val="nil"/>
            </w:tcBorders>
          </w:tcPr>
          <w:p w14:paraId="66E5869F" w14:textId="77777777" w:rsidR="00D60968" w:rsidRPr="008C3753" w:rsidRDefault="00D60968" w:rsidP="00DF3C12">
            <w:pPr>
              <w:pStyle w:val="TAC"/>
            </w:pPr>
            <w:r w:rsidRPr="008C3753">
              <w:rPr>
                <w:rFonts w:cs="v5.0.0"/>
                <w:lang w:eastAsia="zh-CN"/>
              </w:rPr>
              <w:t>AWGN</w:t>
            </w:r>
          </w:p>
        </w:tc>
      </w:tr>
      <w:tr w:rsidR="00D60968" w:rsidRPr="008C3753" w14:paraId="24D45A1F" w14:textId="77777777" w:rsidTr="00DF3C12">
        <w:trPr>
          <w:cantSplit/>
          <w:jc w:val="center"/>
        </w:trPr>
        <w:tc>
          <w:tcPr>
            <w:tcW w:w="1417" w:type="dxa"/>
            <w:tcBorders>
              <w:top w:val="nil"/>
              <w:bottom w:val="nil"/>
            </w:tcBorders>
          </w:tcPr>
          <w:p w14:paraId="22BBC3F0" w14:textId="77777777" w:rsidR="00D60968" w:rsidRPr="008C3753" w:rsidRDefault="00D60968" w:rsidP="00DF3C12">
            <w:pPr>
              <w:pStyle w:val="TAC"/>
            </w:pPr>
          </w:p>
        </w:tc>
        <w:tc>
          <w:tcPr>
            <w:tcW w:w="1417" w:type="dxa"/>
          </w:tcPr>
          <w:p w14:paraId="185886B0"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1733BFC5" w14:textId="77777777" w:rsidR="00D60968" w:rsidRPr="008C3753" w:rsidRDefault="00D60968" w:rsidP="00DF3C12">
            <w:pPr>
              <w:pStyle w:val="TAC"/>
            </w:pPr>
            <w:r w:rsidRPr="008C3753">
              <w:t>G-FR1-A2-5</w:t>
            </w:r>
          </w:p>
        </w:tc>
        <w:tc>
          <w:tcPr>
            <w:tcW w:w="1417" w:type="dxa"/>
          </w:tcPr>
          <w:p w14:paraId="37509407" w14:textId="77777777" w:rsidR="00D60968" w:rsidRPr="008C3753" w:rsidRDefault="00D60968" w:rsidP="00DF3C12">
            <w:pPr>
              <w:pStyle w:val="TAC"/>
              <w:rPr>
                <w:rFonts w:cs="v5.0.0"/>
                <w:lang w:eastAsia="zh-CN"/>
              </w:rPr>
            </w:pPr>
            <w:r w:rsidRPr="008C3753">
              <w:rPr>
                <w:rFonts w:cs="v5.0.0"/>
                <w:lang w:eastAsia="zh-CN"/>
              </w:rPr>
              <w:t>59.8</w:t>
            </w:r>
          </w:p>
        </w:tc>
        <w:tc>
          <w:tcPr>
            <w:tcW w:w="1417" w:type="dxa"/>
            <w:tcBorders>
              <w:top w:val="nil"/>
              <w:bottom w:val="nil"/>
            </w:tcBorders>
          </w:tcPr>
          <w:p w14:paraId="294B9182" w14:textId="77777777" w:rsidR="00D60968" w:rsidRPr="008C3753" w:rsidRDefault="00D60968" w:rsidP="00DF3C12">
            <w:pPr>
              <w:pStyle w:val="TAC"/>
            </w:pPr>
          </w:p>
        </w:tc>
        <w:tc>
          <w:tcPr>
            <w:tcW w:w="1417" w:type="dxa"/>
            <w:tcBorders>
              <w:top w:val="nil"/>
              <w:bottom w:val="nil"/>
            </w:tcBorders>
          </w:tcPr>
          <w:p w14:paraId="5319EE35" w14:textId="77777777" w:rsidR="00D60968" w:rsidRPr="008C3753" w:rsidRDefault="00D60968" w:rsidP="00DF3C12">
            <w:pPr>
              <w:pStyle w:val="TAC"/>
            </w:pPr>
          </w:p>
        </w:tc>
      </w:tr>
      <w:tr w:rsidR="00D60968" w:rsidRPr="008C3753" w14:paraId="070C4B80" w14:textId="77777777" w:rsidTr="00DF3C12">
        <w:trPr>
          <w:cantSplit/>
          <w:jc w:val="center"/>
        </w:trPr>
        <w:tc>
          <w:tcPr>
            <w:tcW w:w="1417" w:type="dxa"/>
            <w:tcBorders>
              <w:top w:val="nil"/>
              <w:bottom w:val="single" w:sz="4" w:space="0" w:color="auto"/>
            </w:tcBorders>
          </w:tcPr>
          <w:p w14:paraId="01921C33" w14:textId="77777777" w:rsidR="00D60968" w:rsidRPr="008C3753" w:rsidRDefault="00D60968" w:rsidP="00DF3C12">
            <w:pPr>
              <w:pStyle w:val="TAC"/>
            </w:pPr>
          </w:p>
        </w:tc>
        <w:tc>
          <w:tcPr>
            <w:tcW w:w="1417" w:type="dxa"/>
          </w:tcPr>
          <w:p w14:paraId="5D508833"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7585E4CB" w14:textId="77777777" w:rsidR="00D60968" w:rsidRPr="008C3753" w:rsidRDefault="00D60968" w:rsidP="00DF3C12">
            <w:pPr>
              <w:pStyle w:val="TAC"/>
            </w:pPr>
            <w:r w:rsidRPr="008C3753">
              <w:t>G-FR1-A2-6</w:t>
            </w:r>
          </w:p>
        </w:tc>
        <w:tc>
          <w:tcPr>
            <w:tcW w:w="1417" w:type="dxa"/>
          </w:tcPr>
          <w:p w14:paraId="2CA72400" w14:textId="77777777" w:rsidR="00D60968" w:rsidRPr="008C3753" w:rsidRDefault="00D60968" w:rsidP="00DF3C12">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231CEF57" w14:textId="77777777" w:rsidR="00D60968" w:rsidRPr="008C3753" w:rsidRDefault="00D60968" w:rsidP="00DF3C12">
            <w:pPr>
              <w:pStyle w:val="TAC"/>
            </w:pPr>
          </w:p>
        </w:tc>
        <w:tc>
          <w:tcPr>
            <w:tcW w:w="1417" w:type="dxa"/>
            <w:tcBorders>
              <w:top w:val="nil"/>
              <w:bottom w:val="single" w:sz="4" w:space="0" w:color="auto"/>
            </w:tcBorders>
          </w:tcPr>
          <w:p w14:paraId="2816A031" w14:textId="77777777" w:rsidR="00D60968" w:rsidRPr="008C3753" w:rsidRDefault="00D60968" w:rsidP="00DF3C12">
            <w:pPr>
              <w:pStyle w:val="TAC"/>
            </w:pPr>
          </w:p>
        </w:tc>
      </w:tr>
      <w:tr w:rsidR="00D60968" w:rsidRPr="008C3753" w14:paraId="4CBFEF88" w14:textId="77777777" w:rsidTr="00DF3C12">
        <w:trPr>
          <w:cantSplit/>
          <w:jc w:val="center"/>
        </w:trPr>
        <w:tc>
          <w:tcPr>
            <w:tcW w:w="1417" w:type="dxa"/>
            <w:tcBorders>
              <w:bottom w:val="nil"/>
            </w:tcBorders>
          </w:tcPr>
          <w:p w14:paraId="7DB91CDA" w14:textId="77777777" w:rsidR="00D60968" w:rsidRPr="008C3753" w:rsidRDefault="00D60968" w:rsidP="00DF3C12">
            <w:pPr>
              <w:pStyle w:val="TAC"/>
            </w:pPr>
            <w:r w:rsidRPr="008C3753">
              <w:rPr>
                <w:rFonts w:cs="v5.0.0"/>
                <w:lang w:eastAsia="zh-CN"/>
              </w:rPr>
              <w:t>60</w:t>
            </w:r>
          </w:p>
        </w:tc>
        <w:tc>
          <w:tcPr>
            <w:tcW w:w="1417" w:type="dxa"/>
          </w:tcPr>
          <w:p w14:paraId="4194CF9B"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04ED4341" w14:textId="77777777" w:rsidR="00D60968" w:rsidRPr="008C3753" w:rsidRDefault="00D60968" w:rsidP="00DF3C12">
            <w:pPr>
              <w:pStyle w:val="TAC"/>
            </w:pPr>
            <w:r w:rsidRPr="008C3753">
              <w:t>G-FR1-A2-5</w:t>
            </w:r>
          </w:p>
        </w:tc>
        <w:tc>
          <w:tcPr>
            <w:tcW w:w="1417" w:type="dxa"/>
          </w:tcPr>
          <w:p w14:paraId="1D39D534" w14:textId="77777777" w:rsidR="00D60968" w:rsidRPr="008C3753" w:rsidRDefault="00D60968" w:rsidP="00DF3C12">
            <w:pPr>
              <w:pStyle w:val="TAC"/>
              <w:rPr>
                <w:rFonts w:cs="v5.0.0"/>
                <w:lang w:eastAsia="zh-CN"/>
              </w:rPr>
            </w:pPr>
            <w:r w:rsidRPr="008C3753">
              <w:rPr>
                <w:rFonts w:cs="v5.0.0"/>
                <w:lang w:eastAsia="zh-CN"/>
              </w:rPr>
              <w:t>-59.2</w:t>
            </w:r>
          </w:p>
        </w:tc>
        <w:tc>
          <w:tcPr>
            <w:tcW w:w="1417" w:type="dxa"/>
            <w:tcBorders>
              <w:bottom w:val="nil"/>
            </w:tcBorders>
          </w:tcPr>
          <w:p w14:paraId="4EB4F565" w14:textId="77777777" w:rsidR="00D60968" w:rsidRPr="008C3753" w:rsidRDefault="00D60968" w:rsidP="00DF3C12">
            <w:pPr>
              <w:pStyle w:val="TAC"/>
            </w:pPr>
            <w:r w:rsidRPr="008C3753">
              <w:rPr>
                <w:rFonts w:cs="v5.0.0"/>
                <w:lang w:eastAsia="zh-CN"/>
              </w:rPr>
              <w:t>-66.3</w:t>
            </w:r>
          </w:p>
        </w:tc>
        <w:tc>
          <w:tcPr>
            <w:tcW w:w="1417" w:type="dxa"/>
            <w:tcBorders>
              <w:bottom w:val="nil"/>
            </w:tcBorders>
          </w:tcPr>
          <w:p w14:paraId="0F3704CD" w14:textId="77777777" w:rsidR="00D60968" w:rsidRPr="008C3753" w:rsidRDefault="00D60968" w:rsidP="00DF3C12">
            <w:pPr>
              <w:pStyle w:val="TAC"/>
            </w:pPr>
            <w:r w:rsidRPr="008C3753">
              <w:rPr>
                <w:rFonts w:cs="v5.0.0"/>
                <w:lang w:eastAsia="zh-CN"/>
              </w:rPr>
              <w:t>AWGN</w:t>
            </w:r>
          </w:p>
        </w:tc>
      </w:tr>
      <w:tr w:rsidR="00D60968" w:rsidRPr="008C3753" w14:paraId="43A6E0DD" w14:textId="77777777" w:rsidTr="00DF3C12">
        <w:trPr>
          <w:cantSplit/>
          <w:jc w:val="center"/>
        </w:trPr>
        <w:tc>
          <w:tcPr>
            <w:tcW w:w="1417" w:type="dxa"/>
            <w:tcBorders>
              <w:top w:val="nil"/>
              <w:bottom w:val="single" w:sz="4" w:space="0" w:color="auto"/>
            </w:tcBorders>
          </w:tcPr>
          <w:p w14:paraId="7A55240C" w14:textId="77777777" w:rsidR="00D60968" w:rsidRPr="008C3753" w:rsidRDefault="00D60968" w:rsidP="00DF3C12">
            <w:pPr>
              <w:pStyle w:val="TAC"/>
            </w:pPr>
          </w:p>
        </w:tc>
        <w:tc>
          <w:tcPr>
            <w:tcW w:w="1417" w:type="dxa"/>
          </w:tcPr>
          <w:p w14:paraId="2F54D2ED"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642C9D98" w14:textId="77777777" w:rsidR="00D60968" w:rsidRPr="008C3753" w:rsidRDefault="00D60968" w:rsidP="00DF3C12">
            <w:pPr>
              <w:pStyle w:val="TAC"/>
            </w:pPr>
            <w:r w:rsidRPr="008C3753">
              <w:t>G-FR1-A2-6</w:t>
            </w:r>
          </w:p>
        </w:tc>
        <w:tc>
          <w:tcPr>
            <w:tcW w:w="1417" w:type="dxa"/>
          </w:tcPr>
          <w:p w14:paraId="1EA6C5B5" w14:textId="77777777" w:rsidR="00D60968" w:rsidRPr="008C3753" w:rsidRDefault="00D60968" w:rsidP="00DF3C12">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7EFB8365" w14:textId="77777777" w:rsidR="00D60968" w:rsidRPr="008C3753" w:rsidRDefault="00D60968" w:rsidP="00DF3C12">
            <w:pPr>
              <w:pStyle w:val="TAC"/>
            </w:pPr>
          </w:p>
        </w:tc>
        <w:tc>
          <w:tcPr>
            <w:tcW w:w="1417" w:type="dxa"/>
            <w:tcBorders>
              <w:top w:val="nil"/>
              <w:bottom w:val="single" w:sz="4" w:space="0" w:color="auto"/>
            </w:tcBorders>
          </w:tcPr>
          <w:p w14:paraId="11ECC74F" w14:textId="77777777" w:rsidR="00D60968" w:rsidRPr="008C3753" w:rsidRDefault="00D60968" w:rsidP="00DF3C12">
            <w:pPr>
              <w:pStyle w:val="TAC"/>
            </w:pPr>
          </w:p>
        </w:tc>
      </w:tr>
      <w:tr w:rsidR="00D60968" w:rsidRPr="008C3753" w14:paraId="7219A457" w14:textId="77777777" w:rsidTr="00DF3C12">
        <w:trPr>
          <w:cantSplit/>
          <w:jc w:val="center"/>
        </w:trPr>
        <w:tc>
          <w:tcPr>
            <w:tcW w:w="1417" w:type="dxa"/>
            <w:tcBorders>
              <w:bottom w:val="nil"/>
            </w:tcBorders>
          </w:tcPr>
          <w:p w14:paraId="740D5CD8" w14:textId="77777777" w:rsidR="00D60968" w:rsidRPr="008C3753" w:rsidRDefault="00D60968" w:rsidP="00DF3C12">
            <w:pPr>
              <w:pStyle w:val="TAC"/>
            </w:pPr>
            <w:r w:rsidRPr="008C3753">
              <w:rPr>
                <w:rFonts w:cs="v5.0.0"/>
                <w:lang w:eastAsia="zh-CN"/>
              </w:rPr>
              <w:t>70</w:t>
            </w:r>
          </w:p>
        </w:tc>
        <w:tc>
          <w:tcPr>
            <w:tcW w:w="1417" w:type="dxa"/>
          </w:tcPr>
          <w:p w14:paraId="3FAFAD26"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51926D2F" w14:textId="77777777" w:rsidR="00D60968" w:rsidRPr="008C3753" w:rsidRDefault="00D60968" w:rsidP="00DF3C12">
            <w:pPr>
              <w:pStyle w:val="TAC"/>
            </w:pPr>
            <w:r w:rsidRPr="008C3753">
              <w:t>G-FR1-A2-5</w:t>
            </w:r>
          </w:p>
        </w:tc>
        <w:tc>
          <w:tcPr>
            <w:tcW w:w="1417" w:type="dxa"/>
          </w:tcPr>
          <w:p w14:paraId="797390DE" w14:textId="77777777" w:rsidR="00D60968" w:rsidRPr="008C3753" w:rsidRDefault="00D60968" w:rsidP="00DF3C12">
            <w:pPr>
              <w:pStyle w:val="TAC"/>
              <w:rPr>
                <w:rFonts w:cs="v5.0.0"/>
                <w:lang w:eastAsia="zh-CN"/>
              </w:rPr>
            </w:pPr>
            <w:r w:rsidRPr="008C3753">
              <w:rPr>
                <w:rFonts w:cs="v5.0.0"/>
                <w:lang w:eastAsia="zh-CN"/>
              </w:rPr>
              <w:t>-59.2</w:t>
            </w:r>
          </w:p>
        </w:tc>
        <w:tc>
          <w:tcPr>
            <w:tcW w:w="1417" w:type="dxa"/>
            <w:tcBorders>
              <w:bottom w:val="nil"/>
            </w:tcBorders>
          </w:tcPr>
          <w:p w14:paraId="61898AF5" w14:textId="77777777" w:rsidR="00D60968" w:rsidRPr="008C3753" w:rsidRDefault="00D60968" w:rsidP="00DF3C12">
            <w:pPr>
              <w:pStyle w:val="TAC"/>
            </w:pPr>
            <w:r w:rsidRPr="008C3753">
              <w:rPr>
                <w:rFonts w:cs="v5.0.0"/>
                <w:lang w:eastAsia="zh-CN"/>
              </w:rPr>
              <w:t>-65.7</w:t>
            </w:r>
          </w:p>
        </w:tc>
        <w:tc>
          <w:tcPr>
            <w:tcW w:w="1417" w:type="dxa"/>
            <w:tcBorders>
              <w:bottom w:val="nil"/>
            </w:tcBorders>
          </w:tcPr>
          <w:p w14:paraId="74A4D203" w14:textId="77777777" w:rsidR="00D60968" w:rsidRPr="008C3753" w:rsidRDefault="00D60968" w:rsidP="00DF3C12">
            <w:pPr>
              <w:pStyle w:val="TAC"/>
            </w:pPr>
            <w:r w:rsidRPr="008C3753">
              <w:rPr>
                <w:rFonts w:cs="v5.0.0"/>
                <w:lang w:eastAsia="zh-CN"/>
              </w:rPr>
              <w:t>AWGN</w:t>
            </w:r>
          </w:p>
        </w:tc>
      </w:tr>
      <w:tr w:rsidR="00D60968" w:rsidRPr="008C3753" w14:paraId="6B22AD74" w14:textId="77777777" w:rsidTr="00DF3C12">
        <w:trPr>
          <w:cantSplit/>
          <w:jc w:val="center"/>
        </w:trPr>
        <w:tc>
          <w:tcPr>
            <w:tcW w:w="1417" w:type="dxa"/>
            <w:tcBorders>
              <w:top w:val="nil"/>
              <w:bottom w:val="single" w:sz="4" w:space="0" w:color="auto"/>
            </w:tcBorders>
          </w:tcPr>
          <w:p w14:paraId="5CC28322" w14:textId="77777777" w:rsidR="00D60968" w:rsidRPr="008C3753" w:rsidRDefault="00D60968" w:rsidP="00DF3C12">
            <w:pPr>
              <w:pStyle w:val="TAC"/>
            </w:pPr>
          </w:p>
        </w:tc>
        <w:tc>
          <w:tcPr>
            <w:tcW w:w="1417" w:type="dxa"/>
          </w:tcPr>
          <w:p w14:paraId="2D2D8DFD"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47ACE632" w14:textId="77777777" w:rsidR="00D60968" w:rsidRPr="008C3753" w:rsidRDefault="00D60968" w:rsidP="00DF3C12">
            <w:pPr>
              <w:pStyle w:val="TAC"/>
            </w:pPr>
            <w:r w:rsidRPr="008C3753">
              <w:t>G-FR1-A2-6</w:t>
            </w:r>
          </w:p>
        </w:tc>
        <w:tc>
          <w:tcPr>
            <w:tcW w:w="1417" w:type="dxa"/>
          </w:tcPr>
          <w:p w14:paraId="4F07EA59" w14:textId="77777777" w:rsidR="00D60968" w:rsidRPr="008C3753" w:rsidRDefault="00D60968" w:rsidP="00DF3C12">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7DB63E88" w14:textId="77777777" w:rsidR="00D60968" w:rsidRPr="008C3753" w:rsidRDefault="00D60968" w:rsidP="00DF3C12">
            <w:pPr>
              <w:pStyle w:val="TAC"/>
            </w:pPr>
          </w:p>
        </w:tc>
        <w:tc>
          <w:tcPr>
            <w:tcW w:w="1417" w:type="dxa"/>
            <w:tcBorders>
              <w:top w:val="nil"/>
              <w:bottom w:val="single" w:sz="4" w:space="0" w:color="auto"/>
            </w:tcBorders>
          </w:tcPr>
          <w:p w14:paraId="5389DE51" w14:textId="77777777" w:rsidR="00D60968" w:rsidRPr="008C3753" w:rsidRDefault="00D60968" w:rsidP="00DF3C12">
            <w:pPr>
              <w:pStyle w:val="TAC"/>
            </w:pPr>
          </w:p>
        </w:tc>
      </w:tr>
      <w:tr w:rsidR="00D60968" w:rsidRPr="008C3753" w14:paraId="39905B3B" w14:textId="77777777" w:rsidTr="00DF3C12">
        <w:trPr>
          <w:cantSplit/>
          <w:jc w:val="center"/>
        </w:trPr>
        <w:tc>
          <w:tcPr>
            <w:tcW w:w="1417" w:type="dxa"/>
            <w:tcBorders>
              <w:bottom w:val="nil"/>
            </w:tcBorders>
          </w:tcPr>
          <w:p w14:paraId="2C6527CA" w14:textId="77777777" w:rsidR="00D60968" w:rsidRPr="008C3753" w:rsidRDefault="00D60968" w:rsidP="00DF3C12">
            <w:pPr>
              <w:pStyle w:val="TAC"/>
            </w:pPr>
            <w:r w:rsidRPr="008C3753">
              <w:rPr>
                <w:rFonts w:cs="v5.0.0"/>
                <w:lang w:eastAsia="zh-CN"/>
              </w:rPr>
              <w:t>80</w:t>
            </w:r>
          </w:p>
        </w:tc>
        <w:tc>
          <w:tcPr>
            <w:tcW w:w="1417" w:type="dxa"/>
          </w:tcPr>
          <w:p w14:paraId="3FB4328B"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7F03E73E" w14:textId="77777777" w:rsidR="00D60968" w:rsidRPr="008C3753" w:rsidRDefault="00D60968" w:rsidP="00DF3C12">
            <w:pPr>
              <w:pStyle w:val="TAC"/>
            </w:pPr>
            <w:r w:rsidRPr="008C3753">
              <w:t>G-FR1-A2-5</w:t>
            </w:r>
          </w:p>
        </w:tc>
        <w:tc>
          <w:tcPr>
            <w:tcW w:w="1417" w:type="dxa"/>
          </w:tcPr>
          <w:p w14:paraId="53CB332D" w14:textId="77777777" w:rsidR="00D60968" w:rsidRPr="008C3753" w:rsidRDefault="00D60968" w:rsidP="00DF3C12">
            <w:pPr>
              <w:pStyle w:val="TAC"/>
              <w:rPr>
                <w:rFonts w:cs="v5.0.0"/>
                <w:lang w:eastAsia="zh-CN"/>
              </w:rPr>
            </w:pPr>
            <w:r w:rsidRPr="008C3753">
              <w:rPr>
                <w:rFonts w:cs="v5.0.0"/>
                <w:lang w:eastAsia="zh-CN"/>
              </w:rPr>
              <w:t>-59.2</w:t>
            </w:r>
          </w:p>
        </w:tc>
        <w:tc>
          <w:tcPr>
            <w:tcW w:w="1417" w:type="dxa"/>
            <w:tcBorders>
              <w:bottom w:val="nil"/>
            </w:tcBorders>
          </w:tcPr>
          <w:p w14:paraId="357736B7" w14:textId="77777777" w:rsidR="00D60968" w:rsidRPr="008C3753" w:rsidRDefault="00D60968" w:rsidP="00DF3C12">
            <w:pPr>
              <w:pStyle w:val="TAC"/>
            </w:pPr>
            <w:r w:rsidRPr="008C3753">
              <w:rPr>
                <w:rFonts w:cs="v5.0.0"/>
                <w:lang w:eastAsia="zh-CN"/>
              </w:rPr>
              <w:t>-65.1</w:t>
            </w:r>
          </w:p>
        </w:tc>
        <w:tc>
          <w:tcPr>
            <w:tcW w:w="1417" w:type="dxa"/>
            <w:tcBorders>
              <w:bottom w:val="nil"/>
            </w:tcBorders>
          </w:tcPr>
          <w:p w14:paraId="397ADD80" w14:textId="77777777" w:rsidR="00D60968" w:rsidRPr="008C3753" w:rsidRDefault="00D60968" w:rsidP="00DF3C12">
            <w:pPr>
              <w:pStyle w:val="TAC"/>
            </w:pPr>
            <w:r w:rsidRPr="008C3753">
              <w:rPr>
                <w:rFonts w:cs="v5.0.0"/>
                <w:lang w:eastAsia="zh-CN"/>
              </w:rPr>
              <w:t>AWGN</w:t>
            </w:r>
          </w:p>
        </w:tc>
      </w:tr>
      <w:tr w:rsidR="00D60968" w:rsidRPr="008C3753" w14:paraId="7116B3C2" w14:textId="77777777" w:rsidTr="00DF3C12">
        <w:trPr>
          <w:cantSplit/>
          <w:jc w:val="center"/>
        </w:trPr>
        <w:tc>
          <w:tcPr>
            <w:tcW w:w="1417" w:type="dxa"/>
            <w:tcBorders>
              <w:top w:val="nil"/>
              <w:bottom w:val="single" w:sz="4" w:space="0" w:color="auto"/>
            </w:tcBorders>
          </w:tcPr>
          <w:p w14:paraId="7208B734" w14:textId="77777777" w:rsidR="00D60968" w:rsidRPr="008C3753" w:rsidRDefault="00D60968" w:rsidP="00DF3C12">
            <w:pPr>
              <w:pStyle w:val="TAC"/>
            </w:pPr>
          </w:p>
        </w:tc>
        <w:tc>
          <w:tcPr>
            <w:tcW w:w="1417" w:type="dxa"/>
          </w:tcPr>
          <w:p w14:paraId="53693EC0"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07992525" w14:textId="77777777" w:rsidR="00D60968" w:rsidRPr="008C3753" w:rsidRDefault="00D60968" w:rsidP="00DF3C12">
            <w:pPr>
              <w:pStyle w:val="TAC"/>
            </w:pPr>
            <w:r w:rsidRPr="008C3753">
              <w:t>G-FR1-A2-6</w:t>
            </w:r>
          </w:p>
        </w:tc>
        <w:tc>
          <w:tcPr>
            <w:tcW w:w="1417" w:type="dxa"/>
          </w:tcPr>
          <w:p w14:paraId="1932A44E" w14:textId="77777777" w:rsidR="00D60968" w:rsidRPr="008C3753" w:rsidRDefault="00D60968" w:rsidP="00DF3C12">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6D61017" w14:textId="77777777" w:rsidR="00D60968" w:rsidRPr="008C3753" w:rsidRDefault="00D60968" w:rsidP="00DF3C12">
            <w:pPr>
              <w:pStyle w:val="TAC"/>
            </w:pPr>
          </w:p>
        </w:tc>
        <w:tc>
          <w:tcPr>
            <w:tcW w:w="1417" w:type="dxa"/>
            <w:tcBorders>
              <w:top w:val="nil"/>
              <w:bottom w:val="single" w:sz="4" w:space="0" w:color="auto"/>
            </w:tcBorders>
          </w:tcPr>
          <w:p w14:paraId="1D340E56" w14:textId="77777777" w:rsidR="00D60968" w:rsidRPr="008C3753" w:rsidRDefault="00D60968" w:rsidP="00DF3C12">
            <w:pPr>
              <w:pStyle w:val="TAC"/>
            </w:pPr>
          </w:p>
        </w:tc>
      </w:tr>
      <w:tr w:rsidR="00D60968" w:rsidRPr="008C3753" w14:paraId="72210929" w14:textId="77777777" w:rsidTr="00DF3C12">
        <w:trPr>
          <w:cantSplit/>
          <w:jc w:val="center"/>
        </w:trPr>
        <w:tc>
          <w:tcPr>
            <w:tcW w:w="1417" w:type="dxa"/>
            <w:tcBorders>
              <w:bottom w:val="nil"/>
            </w:tcBorders>
          </w:tcPr>
          <w:p w14:paraId="0EFB145D" w14:textId="77777777" w:rsidR="00D60968" w:rsidRPr="008C3753" w:rsidRDefault="00D60968" w:rsidP="00DF3C12">
            <w:pPr>
              <w:pStyle w:val="TAC"/>
            </w:pPr>
            <w:r w:rsidRPr="008C3753">
              <w:rPr>
                <w:rFonts w:cs="v5.0.0"/>
                <w:lang w:eastAsia="zh-CN"/>
              </w:rPr>
              <w:t>90</w:t>
            </w:r>
          </w:p>
        </w:tc>
        <w:tc>
          <w:tcPr>
            <w:tcW w:w="1417" w:type="dxa"/>
          </w:tcPr>
          <w:p w14:paraId="5148E310"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743BCE40" w14:textId="77777777" w:rsidR="00D60968" w:rsidRPr="008C3753" w:rsidRDefault="00D60968" w:rsidP="00DF3C12">
            <w:pPr>
              <w:pStyle w:val="TAC"/>
            </w:pPr>
            <w:r w:rsidRPr="008C3753">
              <w:t>G-FR1-A2-5</w:t>
            </w:r>
          </w:p>
        </w:tc>
        <w:tc>
          <w:tcPr>
            <w:tcW w:w="1417" w:type="dxa"/>
          </w:tcPr>
          <w:p w14:paraId="35646D9A" w14:textId="77777777" w:rsidR="00D60968" w:rsidRPr="008C3753" w:rsidRDefault="00D60968" w:rsidP="00DF3C12">
            <w:pPr>
              <w:pStyle w:val="TAC"/>
              <w:rPr>
                <w:rFonts w:cs="v5.0.0"/>
                <w:lang w:eastAsia="zh-CN"/>
              </w:rPr>
            </w:pPr>
            <w:r w:rsidRPr="008C3753">
              <w:rPr>
                <w:rFonts w:cs="v5.0.0"/>
                <w:lang w:eastAsia="zh-CN"/>
              </w:rPr>
              <w:t>-59.2</w:t>
            </w:r>
          </w:p>
        </w:tc>
        <w:tc>
          <w:tcPr>
            <w:tcW w:w="1417" w:type="dxa"/>
            <w:tcBorders>
              <w:bottom w:val="nil"/>
            </w:tcBorders>
          </w:tcPr>
          <w:p w14:paraId="68CD8CA0" w14:textId="77777777" w:rsidR="00D60968" w:rsidRPr="008C3753" w:rsidRDefault="00D60968" w:rsidP="00DF3C12">
            <w:pPr>
              <w:pStyle w:val="TAC"/>
            </w:pPr>
            <w:r w:rsidRPr="008C3753">
              <w:rPr>
                <w:rFonts w:cs="v5.0.0"/>
                <w:lang w:eastAsia="zh-CN"/>
              </w:rPr>
              <w:t>-64.5</w:t>
            </w:r>
          </w:p>
        </w:tc>
        <w:tc>
          <w:tcPr>
            <w:tcW w:w="1417" w:type="dxa"/>
            <w:tcBorders>
              <w:bottom w:val="nil"/>
            </w:tcBorders>
          </w:tcPr>
          <w:p w14:paraId="3098D49B" w14:textId="77777777" w:rsidR="00D60968" w:rsidRPr="008C3753" w:rsidRDefault="00D60968" w:rsidP="00DF3C12">
            <w:pPr>
              <w:pStyle w:val="TAC"/>
            </w:pPr>
            <w:r w:rsidRPr="008C3753">
              <w:rPr>
                <w:rFonts w:cs="v5.0.0"/>
                <w:lang w:eastAsia="zh-CN"/>
              </w:rPr>
              <w:t>AWGN</w:t>
            </w:r>
          </w:p>
        </w:tc>
      </w:tr>
      <w:tr w:rsidR="00D60968" w:rsidRPr="008C3753" w14:paraId="0C9B3708" w14:textId="77777777" w:rsidTr="00DF3C12">
        <w:trPr>
          <w:cantSplit/>
          <w:jc w:val="center"/>
        </w:trPr>
        <w:tc>
          <w:tcPr>
            <w:tcW w:w="1417" w:type="dxa"/>
            <w:tcBorders>
              <w:top w:val="nil"/>
              <w:bottom w:val="single" w:sz="4" w:space="0" w:color="auto"/>
            </w:tcBorders>
          </w:tcPr>
          <w:p w14:paraId="78695557" w14:textId="77777777" w:rsidR="00D60968" w:rsidRPr="008C3753" w:rsidRDefault="00D60968" w:rsidP="00DF3C12">
            <w:pPr>
              <w:pStyle w:val="TAC"/>
            </w:pPr>
          </w:p>
        </w:tc>
        <w:tc>
          <w:tcPr>
            <w:tcW w:w="1417" w:type="dxa"/>
          </w:tcPr>
          <w:p w14:paraId="7BFBD6B9"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07697B9C" w14:textId="77777777" w:rsidR="00D60968" w:rsidRPr="008C3753" w:rsidRDefault="00D60968" w:rsidP="00DF3C12">
            <w:pPr>
              <w:pStyle w:val="TAC"/>
            </w:pPr>
            <w:r w:rsidRPr="008C3753">
              <w:t>G-FR1-A2-6</w:t>
            </w:r>
          </w:p>
        </w:tc>
        <w:tc>
          <w:tcPr>
            <w:tcW w:w="1417" w:type="dxa"/>
          </w:tcPr>
          <w:p w14:paraId="74B7C1A5" w14:textId="77777777" w:rsidR="00D60968" w:rsidRPr="008C3753" w:rsidRDefault="00D60968" w:rsidP="00DF3C12">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88CDD10" w14:textId="77777777" w:rsidR="00D60968" w:rsidRPr="008C3753" w:rsidRDefault="00D60968" w:rsidP="00DF3C12">
            <w:pPr>
              <w:pStyle w:val="TAC"/>
            </w:pPr>
          </w:p>
        </w:tc>
        <w:tc>
          <w:tcPr>
            <w:tcW w:w="1417" w:type="dxa"/>
            <w:tcBorders>
              <w:top w:val="nil"/>
              <w:bottom w:val="single" w:sz="4" w:space="0" w:color="auto"/>
            </w:tcBorders>
          </w:tcPr>
          <w:p w14:paraId="5F098E0B" w14:textId="77777777" w:rsidR="00D60968" w:rsidRPr="008C3753" w:rsidRDefault="00D60968" w:rsidP="00DF3C12">
            <w:pPr>
              <w:pStyle w:val="TAC"/>
            </w:pPr>
          </w:p>
        </w:tc>
      </w:tr>
      <w:tr w:rsidR="00D60968" w:rsidRPr="008C3753" w14:paraId="3015F28C" w14:textId="77777777" w:rsidTr="00DF3C12">
        <w:trPr>
          <w:cantSplit/>
          <w:jc w:val="center"/>
        </w:trPr>
        <w:tc>
          <w:tcPr>
            <w:tcW w:w="1417" w:type="dxa"/>
            <w:tcBorders>
              <w:bottom w:val="nil"/>
            </w:tcBorders>
          </w:tcPr>
          <w:p w14:paraId="399AEB20" w14:textId="77777777" w:rsidR="00D60968" w:rsidRPr="008C3753" w:rsidRDefault="00D60968" w:rsidP="00DF3C12">
            <w:pPr>
              <w:pStyle w:val="TAC"/>
            </w:pPr>
            <w:r w:rsidRPr="008C3753">
              <w:rPr>
                <w:rFonts w:cs="v5.0.0"/>
                <w:lang w:eastAsia="zh-CN"/>
              </w:rPr>
              <w:t>100</w:t>
            </w:r>
          </w:p>
        </w:tc>
        <w:tc>
          <w:tcPr>
            <w:tcW w:w="1417" w:type="dxa"/>
          </w:tcPr>
          <w:p w14:paraId="073AED77" w14:textId="77777777" w:rsidR="00D60968" w:rsidRPr="008C3753" w:rsidRDefault="00D60968" w:rsidP="00DF3C12">
            <w:pPr>
              <w:pStyle w:val="TAC"/>
              <w:rPr>
                <w:rFonts w:cs="v5.0.0"/>
                <w:lang w:eastAsia="zh-CN"/>
              </w:rPr>
            </w:pPr>
            <w:r w:rsidRPr="008C3753">
              <w:rPr>
                <w:rFonts w:cs="v5.0.0"/>
                <w:lang w:eastAsia="zh-CN"/>
              </w:rPr>
              <w:t>30</w:t>
            </w:r>
          </w:p>
        </w:tc>
        <w:tc>
          <w:tcPr>
            <w:tcW w:w="1417" w:type="dxa"/>
          </w:tcPr>
          <w:p w14:paraId="7AB4A29A" w14:textId="77777777" w:rsidR="00D60968" w:rsidRPr="008C3753" w:rsidRDefault="00D60968" w:rsidP="00DF3C12">
            <w:pPr>
              <w:pStyle w:val="TAC"/>
            </w:pPr>
            <w:r w:rsidRPr="008C3753">
              <w:t>G-FR1-A2-5</w:t>
            </w:r>
          </w:p>
        </w:tc>
        <w:tc>
          <w:tcPr>
            <w:tcW w:w="1417" w:type="dxa"/>
          </w:tcPr>
          <w:p w14:paraId="7ECEECDF" w14:textId="77777777" w:rsidR="00D60968" w:rsidRPr="008C3753" w:rsidRDefault="00D60968" w:rsidP="00DF3C12">
            <w:pPr>
              <w:pStyle w:val="TAC"/>
              <w:rPr>
                <w:rFonts w:cs="v5.0.0"/>
                <w:lang w:eastAsia="zh-CN"/>
              </w:rPr>
            </w:pPr>
            <w:r w:rsidRPr="008C3753">
              <w:rPr>
                <w:rFonts w:cs="v5.0.0"/>
                <w:lang w:eastAsia="zh-CN"/>
              </w:rPr>
              <w:t>-59.2</w:t>
            </w:r>
          </w:p>
        </w:tc>
        <w:tc>
          <w:tcPr>
            <w:tcW w:w="1417" w:type="dxa"/>
            <w:tcBorders>
              <w:bottom w:val="nil"/>
            </w:tcBorders>
          </w:tcPr>
          <w:p w14:paraId="63621BD3" w14:textId="77777777" w:rsidR="00D60968" w:rsidRPr="008C3753" w:rsidRDefault="00D60968" w:rsidP="00DF3C12">
            <w:pPr>
              <w:pStyle w:val="TAC"/>
            </w:pPr>
            <w:r w:rsidRPr="008C3753">
              <w:rPr>
                <w:rFonts w:cs="v5.0.0"/>
                <w:lang w:eastAsia="zh-CN"/>
              </w:rPr>
              <w:t>-64.1</w:t>
            </w:r>
          </w:p>
        </w:tc>
        <w:tc>
          <w:tcPr>
            <w:tcW w:w="1417" w:type="dxa"/>
            <w:tcBorders>
              <w:bottom w:val="nil"/>
            </w:tcBorders>
          </w:tcPr>
          <w:p w14:paraId="45D24E62" w14:textId="77777777" w:rsidR="00D60968" w:rsidRPr="008C3753" w:rsidRDefault="00D60968" w:rsidP="00DF3C12">
            <w:pPr>
              <w:pStyle w:val="TAC"/>
            </w:pPr>
            <w:r w:rsidRPr="008C3753">
              <w:rPr>
                <w:rFonts w:cs="v5.0.0"/>
                <w:lang w:eastAsia="zh-CN"/>
              </w:rPr>
              <w:t>AWGN</w:t>
            </w:r>
          </w:p>
        </w:tc>
      </w:tr>
      <w:tr w:rsidR="00D60968" w:rsidRPr="008C3753" w14:paraId="2518F045" w14:textId="77777777" w:rsidTr="00DF3C12">
        <w:trPr>
          <w:cantSplit/>
          <w:jc w:val="center"/>
        </w:trPr>
        <w:tc>
          <w:tcPr>
            <w:tcW w:w="1417" w:type="dxa"/>
            <w:tcBorders>
              <w:top w:val="nil"/>
            </w:tcBorders>
          </w:tcPr>
          <w:p w14:paraId="5506C2BE" w14:textId="77777777" w:rsidR="00D60968" w:rsidRPr="008C3753" w:rsidRDefault="00D60968" w:rsidP="00DF3C12">
            <w:pPr>
              <w:pStyle w:val="TAC"/>
            </w:pPr>
          </w:p>
        </w:tc>
        <w:tc>
          <w:tcPr>
            <w:tcW w:w="1417" w:type="dxa"/>
          </w:tcPr>
          <w:p w14:paraId="7F69E3B6" w14:textId="77777777" w:rsidR="00D60968" w:rsidRPr="008C3753" w:rsidRDefault="00D60968" w:rsidP="00DF3C12">
            <w:pPr>
              <w:pStyle w:val="TAC"/>
              <w:rPr>
                <w:rFonts w:cs="v5.0.0"/>
                <w:lang w:eastAsia="zh-CN"/>
              </w:rPr>
            </w:pPr>
            <w:r w:rsidRPr="008C3753">
              <w:rPr>
                <w:rFonts w:cs="v5.0.0"/>
                <w:lang w:eastAsia="zh-CN"/>
              </w:rPr>
              <w:t>60</w:t>
            </w:r>
          </w:p>
        </w:tc>
        <w:tc>
          <w:tcPr>
            <w:tcW w:w="1417" w:type="dxa"/>
          </w:tcPr>
          <w:p w14:paraId="1C51C484" w14:textId="77777777" w:rsidR="00D60968" w:rsidRPr="008C3753" w:rsidRDefault="00D60968" w:rsidP="00DF3C12">
            <w:pPr>
              <w:pStyle w:val="TAC"/>
            </w:pPr>
            <w:r w:rsidRPr="008C3753">
              <w:t>G-FR1-A2-6</w:t>
            </w:r>
          </w:p>
        </w:tc>
        <w:tc>
          <w:tcPr>
            <w:tcW w:w="1417" w:type="dxa"/>
          </w:tcPr>
          <w:p w14:paraId="07ECB820" w14:textId="77777777" w:rsidR="00D60968" w:rsidRPr="008C3753" w:rsidRDefault="00D60968" w:rsidP="00DF3C12">
            <w:pPr>
              <w:pStyle w:val="TAC"/>
              <w:rPr>
                <w:rFonts w:cs="v5.0.0"/>
                <w:lang w:eastAsia="zh-CN"/>
              </w:rPr>
            </w:pPr>
            <w:r w:rsidRPr="008C3753">
              <w:rPr>
                <w:rFonts w:cs="v5.0.0"/>
                <w:lang w:eastAsia="zh-CN"/>
              </w:rPr>
              <w:t>-59.5</w:t>
            </w:r>
          </w:p>
        </w:tc>
        <w:tc>
          <w:tcPr>
            <w:tcW w:w="1417" w:type="dxa"/>
            <w:tcBorders>
              <w:top w:val="nil"/>
            </w:tcBorders>
          </w:tcPr>
          <w:p w14:paraId="1F6051A2" w14:textId="77777777" w:rsidR="00D60968" w:rsidRPr="008C3753" w:rsidRDefault="00D60968" w:rsidP="00DF3C12">
            <w:pPr>
              <w:pStyle w:val="TAC"/>
            </w:pPr>
          </w:p>
        </w:tc>
        <w:tc>
          <w:tcPr>
            <w:tcW w:w="1417" w:type="dxa"/>
            <w:tcBorders>
              <w:top w:val="nil"/>
            </w:tcBorders>
          </w:tcPr>
          <w:p w14:paraId="4D287B8F" w14:textId="77777777" w:rsidR="00D60968" w:rsidRPr="008C3753" w:rsidRDefault="00D60968" w:rsidP="00DF3C12">
            <w:pPr>
              <w:pStyle w:val="TAC"/>
            </w:pPr>
          </w:p>
        </w:tc>
      </w:tr>
      <w:tr w:rsidR="00D60968" w:rsidRPr="008C3753" w14:paraId="7D6976FC" w14:textId="77777777" w:rsidTr="00DF3C12">
        <w:trPr>
          <w:cantSplit/>
          <w:jc w:val="center"/>
        </w:trPr>
        <w:tc>
          <w:tcPr>
            <w:tcW w:w="8502" w:type="dxa"/>
            <w:gridSpan w:val="6"/>
          </w:tcPr>
          <w:p w14:paraId="48C6604E" w14:textId="77777777" w:rsidR="00D60968" w:rsidRPr="008C3753" w:rsidRDefault="00D60968" w:rsidP="00DF3C12">
            <w:pPr>
              <w:pStyle w:val="TOC6"/>
              <w:keepNext/>
              <w:widowControl/>
              <w:ind w:left="851" w:hanging="851"/>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Pr>
                <w:rFonts w:cs="Arial"/>
                <w:i/>
                <w:lang w:eastAsia="ko-KR"/>
              </w:rPr>
              <w:t>IAB-DU</w:t>
            </w:r>
            <w:r w:rsidRPr="008C3753">
              <w:rPr>
                <w:rFonts w:cs="Arial"/>
                <w:i/>
                <w:lang w:eastAsia="ko-KR"/>
              </w:rPr>
              <w:t xml:space="preserve"> channel bandwidth</w:t>
            </w:r>
            <w:r w:rsidRPr="008C3753">
              <w:rPr>
                <w:rFonts w:cs="Arial"/>
                <w:lang w:eastAsia="ko-KR"/>
              </w:rPr>
              <w:t>.</w:t>
            </w:r>
          </w:p>
        </w:tc>
      </w:tr>
    </w:tbl>
    <w:p w14:paraId="52069BE7" w14:textId="77777777" w:rsidR="00D60968" w:rsidRPr="008C3753" w:rsidRDefault="00D60968" w:rsidP="00D60968"/>
    <w:p w14:paraId="6297DE95" w14:textId="77777777" w:rsidR="00D60968" w:rsidRPr="008C3753" w:rsidRDefault="00D60968" w:rsidP="00D60968">
      <w:pPr>
        <w:pStyle w:val="TH"/>
      </w:pPr>
      <w:r w:rsidRPr="008C3753">
        <w:t xml:space="preserve">Table 7.3.5-3: Local Area </w:t>
      </w:r>
      <w:r>
        <w:t>IAB-DU</w:t>
      </w:r>
      <w:r w:rsidRPr="008C3753">
        <w:t xml:space="preserve">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60968" w:rsidRPr="008C3753" w14:paraId="7DD2FE3B" w14:textId="77777777" w:rsidTr="00DF3C12">
        <w:trPr>
          <w:cantSplit/>
          <w:jc w:val="center"/>
        </w:trPr>
        <w:tc>
          <w:tcPr>
            <w:tcW w:w="1417" w:type="dxa"/>
            <w:tcBorders>
              <w:bottom w:val="single" w:sz="4" w:space="0" w:color="auto"/>
            </w:tcBorders>
          </w:tcPr>
          <w:p w14:paraId="7742E905" w14:textId="77777777" w:rsidR="00D60968" w:rsidRPr="008C3753" w:rsidRDefault="00D60968" w:rsidP="00DF3C12">
            <w:pPr>
              <w:pStyle w:val="TAH"/>
              <w:rPr>
                <w:rFonts w:cs="v5.0.0"/>
              </w:rPr>
            </w:pPr>
            <w:r>
              <w:rPr>
                <w:rFonts w:cs="v5.0.0"/>
                <w:i/>
              </w:rPr>
              <w:t>IAB-DU</w:t>
            </w:r>
            <w:r w:rsidRPr="008C3753">
              <w:rPr>
                <w:rFonts w:cs="v5.0.0"/>
                <w:i/>
              </w:rPr>
              <w:t xml:space="preserve"> channel bandwidth</w:t>
            </w:r>
            <w:r w:rsidRPr="008C3753">
              <w:rPr>
                <w:rFonts w:cs="v5.0.0"/>
              </w:rPr>
              <w:t xml:space="preserve"> (MHz)</w:t>
            </w:r>
          </w:p>
        </w:tc>
        <w:tc>
          <w:tcPr>
            <w:tcW w:w="1417" w:type="dxa"/>
          </w:tcPr>
          <w:p w14:paraId="5CF25E6C" w14:textId="77777777" w:rsidR="00D60968" w:rsidRPr="008C3753" w:rsidRDefault="00D60968" w:rsidP="00DF3C12">
            <w:pPr>
              <w:pStyle w:val="TAH"/>
              <w:rPr>
                <w:rFonts w:cs="v5.0.0"/>
                <w:lang w:eastAsia="zh-CN"/>
              </w:rPr>
            </w:pPr>
            <w:r w:rsidRPr="008C3753">
              <w:rPr>
                <w:rFonts w:cs="v5.0.0"/>
                <w:lang w:eastAsia="zh-CN"/>
              </w:rPr>
              <w:t>Subcarrier spacing (kHz)</w:t>
            </w:r>
          </w:p>
        </w:tc>
        <w:tc>
          <w:tcPr>
            <w:tcW w:w="1417" w:type="dxa"/>
          </w:tcPr>
          <w:p w14:paraId="591D4DF1" w14:textId="77777777" w:rsidR="00D60968" w:rsidRPr="008C3753" w:rsidRDefault="00D60968" w:rsidP="00DF3C12">
            <w:pPr>
              <w:pStyle w:val="TAH"/>
              <w:rPr>
                <w:rFonts w:cs="v5.0.0"/>
              </w:rPr>
            </w:pPr>
            <w:r w:rsidRPr="008C3753">
              <w:rPr>
                <w:rFonts w:cs="v5.0.0"/>
              </w:rPr>
              <w:t>Reference measurement channel</w:t>
            </w:r>
          </w:p>
        </w:tc>
        <w:tc>
          <w:tcPr>
            <w:tcW w:w="1417" w:type="dxa"/>
          </w:tcPr>
          <w:p w14:paraId="5444084A" w14:textId="77777777" w:rsidR="00D60968" w:rsidRPr="008C3753" w:rsidRDefault="00D60968" w:rsidP="00DF3C12">
            <w:pPr>
              <w:pStyle w:val="TAH"/>
              <w:rPr>
                <w:rFonts w:cs="v5.0.0"/>
              </w:rPr>
            </w:pPr>
            <w:r w:rsidRPr="008C3753">
              <w:rPr>
                <w:rFonts w:cs="v5.0.0"/>
              </w:rPr>
              <w:t>Wanted signal mean power (dBm)</w:t>
            </w:r>
          </w:p>
        </w:tc>
        <w:tc>
          <w:tcPr>
            <w:tcW w:w="1417" w:type="dxa"/>
            <w:tcBorders>
              <w:bottom w:val="single" w:sz="4" w:space="0" w:color="auto"/>
            </w:tcBorders>
          </w:tcPr>
          <w:p w14:paraId="50FEF4BF" w14:textId="77777777" w:rsidR="00D60968" w:rsidRPr="008C3753" w:rsidRDefault="00D60968" w:rsidP="00DF3C12">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60001282" w14:textId="77777777" w:rsidR="00D60968" w:rsidRPr="008C3753" w:rsidRDefault="00D60968" w:rsidP="00DF3C12">
            <w:pPr>
              <w:pStyle w:val="TAH"/>
              <w:rPr>
                <w:rFonts w:cs="v5.0.0"/>
              </w:rPr>
            </w:pPr>
            <w:r w:rsidRPr="008C3753">
              <w:rPr>
                <w:rFonts w:cs="v5.0.0"/>
              </w:rPr>
              <w:t>Type of interfering signal</w:t>
            </w:r>
          </w:p>
        </w:tc>
      </w:tr>
      <w:tr w:rsidR="00D60968" w:rsidRPr="008C3753" w14:paraId="0AD83EA1" w14:textId="77777777" w:rsidTr="00DF3C12">
        <w:trPr>
          <w:cantSplit/>
          <w:jc w:val="center"/>
        </w:trPr>
        <w:tc>
          <w:tcPr>
            <w:tcW w:w="1417" w:type="dxa"/>
            <w:tcBorders>
              <w:bottom w:val="nil"/>
            </w:tcBorders>
            <w:vAlign w:val="center"/>
          </w:tcPr>
          <w:p w14:paraId="22702B0D" w14:textId="77777777" w:rsidR="00D60968" w:rsidRPr="008C3753" w:rsidRDefault="00D60968" w:rsidP="00DF3C12">
            <w:pPr>
              <w:pStyle w:val="TAC"/>
            </w:pPr>
          </w:p>
        </w:tc>
        <w:tc>
          <w:tcPr>
            <w:tcW w:w="1417" w:type="dxa"/>
          </w:tcPr>
          <w:p w14:paraId="443050E3" w14:textId="77777777" w:rsidR="00D60968" w:rsidRPr="008C3753" w:rsidRDefault="00D60968" w:rsidP="00DF3C12">
            <w:pPr>
              <w:pStyle w:val="TAC"/>
              <w:rPr>
                <w:lang w:eastAsia="zh-CN"/>
              </w:rPr>
            </w:pPr>
          </w:p>
        </w:tc>
        <w:tc>
          <w:tcPr>
            <w:tcW w:w="1417" w:type="dxa"/>
            <w:vAlign w:val="center"/>
          </w:tcPr>
          <w:p w14:paraId="0C9BF307" w14:textId="77777777" w:rsidR="00D60968" w:rsidRPr="008C3753" w:rsidRDefault="00D60968" w:rsidP="00DF3C12">
            <w:pPr>
              <w:pStyle w:val="TAC"/>
            </w:pPr>
          </w:p>
        </w:tc>
        <w:tc>
          <w:tcPr>
            <w:tcW w:w="1417" w:type="dxa"/>
            <w:vAlign w:val="bottom"/>
          </w:tcPr>
          <w:p w14:paraId="55C70FDC" w14:textId="77777777" w:rsidR="00D60968" w:rsidRPr="008C3753" w:rsidRDefault="00D60968" w:rsidP="00DF3C12">
            <w:pPr>
              <w:pStyle w:val="TAC"/>
            </w:pPr>
          </w:p>
        </w:tc>
        <w:tc>
          <w:tcPr>
            <w:tcW w:w="1417" w:type="dxa"/>
            <w:tcBorders>
              <w:bottom w:val="nil"/>
            </w:tcBorders>
            <w:vAlign w:val="center"/>
          </w:tcPr>
          <w:p w14:paraId="50B84D3A" w14:textId="77777777" w:rsidR="00D60968" w:rsidRPr="008C3753" w:rsidRDefault="00D60968" w:rsidP="00DF3C12">
            <w:pPr>
              <w:pStyle w:val="TAC"/>
            </w:pPr>
          </w:p>
        </w:tc>
        <w:tc>
          <w:tcPr>
            <w:tcW w:w="1417" w:type="dxa"/>
            <w:tcBorders>
              <w:bottom w:val="nil"/>
            </w:tcBorders>
            <w:vAlign w:val="center"/>
          </w:tcPr>
          <w:p w14:paraId="49778FE6" w14:textId="77777777" w:rsidR="00D60968" w:rsidRPr="008C3753" w:rsidRDefault="00D60968" w:rsidP="00DF3C12">
            <w:pPr>
              <w:pStyle w:val="TAC"/>
            </w:pPr>
          </w:p>
        </w:tc>
      </w:tr>
      <w:tr w:rsidR="00D60968" w:rsidRPr="008C3753" w14:paraId="4691F19D" w14:textId="77777777" w:rsidTr="00DF3C12">
        <w:trPr>
          <w:cantSplit/>
          <w:jc w:val="center"/>
        </w:trPr>
        <w:tc>
          <w:tcPr>
            <w:tcW w:w="1417" w:type="dxa"/>
            <w:tcBorders>
              <w:top w:val="nil"/>
              <w:bottom w:val="single" w:sz="4" w:space="0" w:color="auto"/>
            </w:tcBorders>
            <w:vAlign w:val="center"/>
          </w:tcPr>
          <w:p w14:paraId="24E75253" w14:textId="77777777" w:rsidR="00D60968" w:rsidRPr="008C3753" w:rsidRDefault="00D60968" w:rsidP="00DF3C12">
            <w:pPr>
              <w:pStyle w:val="TAC"/>
            </w:pPr>
          </w:p>
        </w:tc>
        <w:tc>
          <w:tcPr>
            <w:tcW w:w="1417" w:type="dxa"/>
          </w:tcPr>
          <w:p w14:paraId="594DF798" w14:textId="77777777" w:rsidR="00D60968" w:rsidRPr="008C3753" w:rsidRDefault="00D60968" w:rsidP="00DF3C12">
            <w:pPr>
              <w:pStyle w:val="TAC"/>
              <w:rPr>
                <w:lang w:eastAsia="zh-CN"/>
              </w:rPr>
            </w:pPr>
          </w:p>
        </w:tc>
        <w:tc>
          <w:tcPr>
            <w:tcW w:w="1417" w:type="dxa"/>
            <w:vAlign w:val="center"/>
          </w:tcPr>
          <w:p w14:paraId="1F2059F6" w14:textId="77777777" w:rsidR="00D60968" w:rsidRPr="008C3753" w:rsidRDefault="00D60968" w:rsidP="00DF3C12">
            <w:pPr>
              <w:pStyle w:val="TAC"/>
            </w:pPr>
          </w:p>
        </w:tc>
        <w:tc>
          <w:tcPr>
            <w:tcW w:w="1417" w:type="dxa"/>
            <w:vAlign w:val="bottom"/>
          </w:tcPr>
          <w:p w14:paraId="372800BE" w14:textId="77777777" w:rsidR="00D60968" w:rsidRPr="008C3753" w:rsidRDefault="00D60968" w:rsidP="00DF3C12">
            <w:pPr>
              <w:pStyle w:val="TAC"/>
            </w:pPr>
          </w:p>
        </w:tc>
        <w:tc>
          <w:tcPr>
            <w:tcW w:w="1417" w:type="dxa"/>
            <w:tcBorders>
              <w:top w:val="nil"/>
              <w:bottom w:val="single" w:sz="4" w:space="0" w:color="auto"/>
            </w:tcBorders>
            <w:vAlign w:val="center"/>
          </w:tcPr>
          <w:p w14:paraId="14B152B7" w14:textId="77777777" w:rsidR="00D60968" w:rsidRPr="008C3753" w:rsidRDefault="00D60968" w:rsidP="00DF3C12">
            <w:pPr>
              <w:pStyle w:val="TAC"/>
            </w:pPr>
          </w:p>
        </w:tc>
        <w:tc>
          <w:tcPr>
            <w:tcW w:w="1417" w:type="dxa"/>
            <w:tcBorders>
              <w:top w:val="nil"/>
              <w:bottom w:val="single" w:sz="4" w:space="0" w:color="auto"/>
            </w:tcBorders>
            <w:vAlign w:val="center"/>
          </w:tcPr>
          <w:p w14:paraId="71BEFA37" w14:textId="77777777" w:rsidR="00D60968" w:rsidRPr="008C3753" w:rsidRDefault="00D60968" w:rsidP="00DF3C12">
            <w:pPr>
              <w:pStyle w:val="TAC"/>
            </w:pPr>
          </w:p>
        </w:tc>
      </w:tr>
      <w:tr w:rsidR="00D60968" w:rsidRPr="008C3753" w14:paraId="2F8609A9" w14:textId="77777777" w:rsidTr="00DF3C12">
        <w:trPr>
          <w:cantSplit/>
          <w:jc w:val="center"/>
        </w:trPr>
        <w:tc>
          <w:tcPr>
            <w:tcW w:w="1417" w:type="dxa"/>
            <w:tcBorders>
              <w:bottom w:val="nil"/>
            </w:tcBorders>
            <w:vAlign w:val="center"/>
          </w:tcPr>
          <w:p w14:paraId="67EEE195" w14:textId="77777777" w:rsidR="00D60968" w:rsidRPr="008C3753" w:rsidRDefault="00D60968" w:rsidP="00DF3C12">
            <w:pPr>
              <w:pStyle w:val="TAC"/>
            </w:pPr>
            <w:r w:rsidRPr="008C3753">
              <w:rPr>
                <w:rFonts w:cs="v5.0.0"/>
                <w:lang w:eastAsia="zh-CN"/>
              </w:rPr>
              <w:t>10</w:t>
            </w:r>
          </w:p>
        </w:tc>
        <w:tc>
          <w:tcPr>
            <w:tcW w:w="1417" w:type="dxa"/>
          </w:tcPr>
          <w:p w14:paraId="52511141" w14:textId="77777777" w:rsidR="00D60968" w:rsidRPr="008C3753" w:rsidRDefault="00D60968" w:rsidP="00DF3C12">
            <w:pPr>
              <w:pStyle w:val="TAC"/>
              <w:rPr>
                <w:rFonts w:cs="v5.0.0"/>
                <w:lang w:eastAsia="zh-CN"/>
              </w:rPr>
            </w:pPr>
            <w:r w:rsidRPr="008C3753">
              <w:rPr>
                <w:rFonts w:cs="v5.0.0"/>
                <w:lang w:eastAsia="zh-CN"/>
              </w:rPr>
              <w:t>15</w:t>
            </w:r>
          </w:p>
        </w:tc>
        <w:tc>
          <w:tcPr>
            <w:tcW w:w="1417" w:type="dxa"/>
            <w:vAlign w:val="center"/>
          </w:tcPr>
          <w:p w14:paraId="0B0FDBAF" w14:textId="77777777" w:rsidR="00D60968" w:rsidRPr="008C3753" w:rsidRDefault="00D60968" w:rsidP="00DF3C12">
            <w:pPr>
              <w:pStyle w:val="TAC"/>
            </w:pPr>
            <w:r w:rsidRPr="008C3753">
              <w:t>G-FR1-A2-1</w:t>
            </w:r>
          </w:p>
        </w:tc>
        <w:tc>
          <w:tcPr>
            <w:tcW w:w="1417" w:type="dxa"/>
            <w:vAlign w:val="bottom"/>
          </w:tcPr>
          <w:p w14:paraId="7A6B7FB8" w14:textId="77777777" w:rsidR="00D60968" w:rsidRPr="008C3753" w:rsidRDefault="00D60968" w:rsidP="00DF3C12">
            <w:pPr>
              <w:pStyle w:val="TAC"/>
              <w:rPr>
                <w:rFonts w:cs="v5.0.0"/>
                <w:lang w:eastAsia="zh-CN"/>
              </w:rPr>
            </w:pPr>
            <w:r w:rsidRPr="008C3753">
              <w:rPr>
                <w:rFonts w:cs="v5.0.0"/>
                <w:lang w:eastAsia="zh-CN"/>
              </w:rPr>
              <w:t>-62.4</w:t>
            </w:r>
          </w:p>
        </w:tc>
        <w:tc>
          <w:tcPr>
            <w:tcW w:w="1417" w:type="dxa"/>
            <w:tcBorders>
              <w:bottom w:val="nil"/>
            </w:tcBorders>
            <w:vAlign w:val="center"/>
          </w:tcPr>
          <w:p w14:paraId="090FAA10" w14:textId="77777777" w:rsidR="00D60968" w:rsidRPr="008C3753" w:rsidRDefault="00D60968" w:rsidP="00DF3C12">
            <w:pPr>
              <w:pStyle w:val="TAC"/>
            </w:pPr>
            <w:r w:rsidRPr="008C3753">
              <w:rPr>
                <w:rFonts w:cs="v5.0.0"/>
                <w:lang w:eastAsia="zh-CN"/>
              </w:rPr>
              <w:t>-71.3</w:t>
            </w:r>
          </w:p>
        </w:tc>
        <w:tc>
          <w:tcPr>
            <w:tcW w:w="1417" w:type="dxa"/>
            <w:tcBorders>
              <w:bottom w:val="nil"/>
            </w:tcBorders>
            <w:vAlign w:val="center"/>
          </w:tcPr>
          <w:p w14:paraId="38FBD0CD" w14:textId="77777777" w:rsidR="00D60968" w:rsidRPr="008C3753" w:rsidRDefault="00D60968" w:rsidP="00DF3C12">
            <w:pPr>
              <w:pStyle w:val="TAC"/>
            </w:pPr>
            <w:r w:rsidRPr="008C3753">
              <w:rPr>
                <w:rFonts w:cs="v5.0.0"/>
                <w:lang w:eastAsia="zh-CN"/>
              </w:rPr>
              <w:t>AWGN</w:t>
            </w:r>
          </w:p>
        </w:tc>
      </w:tr>
      <w:tr w:rsidR="00D60968" w:rsidRPr="008C3753" w14:paraId="25627245" w14:textId="77777777" w:rsidTr="00DF3C12">
        <w:trPr>
          <w:cantSplit/>
          <w:jc w:val="center"/>
        </w:trPr>
        <w:tc>
          <w:tcPr>
            <w:tcW w:w="1417" w:type="dxa"/>
            <w:tcBorders>
              <w:top w:val="nil"/>
              <w:bottom w:val="nil"/>
            </w:tcBorders>
            <w:vAlign w:val="center"/>
          </w:tcPr>
          <w:p w14:paraId="442D7348" w14:textId="77777777" w:rsidR="00D60968" w:rsidRPr="008C3753" w:rsidRDefault="00D60968" w:rsidP="00DF3C12">
            <w:pPr>
              <w:pStyle w:val="TAC"/>
            </w:pPr>
          </w:p>
        </w:tc>
        <w:tc>
          <w:tcPr>
            <w:tcW w:w="1417" w:type="dxa"/>
          </w:tcPr>
          <w:p w14:paraId="1EAC77A9" w14:textId="77777777" w:rsidR="00D60968" w:rsidRPr="008C3753" w:rsidRDefault="00D60968" w:rsidP="00DF3C12">
            <w:pPr>
              <w:pStyle w:val="TAC"/>
              <w:rPr>
                <w:rFonts w:cs="v5.0.0"/>
                <w:lang w:eastAsia="zh-CN"/>
              </w:rPr>
            </w:pPr>
            <w:r w:rsidRPr="008C3753">
              <w:rPr>
                <w:rFonts w:cs="v5.0.0"/>
                <w:lang w:eastAsia="zh-CN"/>
              </w:rPr>
              <w:t>30</w:t>
            </w:r>
          </w:p>
        </w:tc>
        <w:tc>
          <w:tcPr>
            <w:tcW w:w="1417" w:type="dxa"/>
            <w:vAlign w:val="center"/>
          </w:tcPr>
          <w:p w14:paraId="59775474" w14:textId="77777777" w:rsidR="00D60968" w:rsidRPr="008C3753" w:rsidRDefault="00D60968" w:rsidP="00DF3C12">
            <w:pPr>
              <w:pStyle w:val="TAC"/>
            </w:pPr>
            <w:r w:rsidRPr="008C3753">
              <w:t>G-FR1-A2-2</w:t>
            </w:r>
          </w:p>
        </w:tc>
        <w:tc>
          <w:tcPr>
            <w:tcW w:w="1417" w:type="dxa"/>
            <w:vAlign w:val="bottom"/>
          </w:tcPr>
          <w:p w14:paraId="51EFB99C" w14:textId="77777777" w:rsidR="00D60968" w:rsidRPr="008C3753" w:rsidRDefault="00D60968" w:rsidP="00DF3C12">
            <w:pPr>
              <w:pStyle w:val="TAC"/>
              <w:rPr>
                <w:rFonts w:cs="v5.0.0"/>
                <w:lang w:eastAsia="zh-CN"/>
              </w:rPr>
            </w:pPr>
            <w:r w:rsidRPr="008C3753">
              <w:rPr>
                <w:rFonts w:cs="v5.0.0"/>
                <w:lang w:eastAsia="zh-CN"/>
              </w:rPr>
              <w:t>-63.1</w:t>
            </w:r>
          </w:p>
        </w:tc>
        <w:tc>
          <w:tcPr>
            <w:tcW w:w="1417" w:type="dxa"/>
            <w:tcBorders>
              <w:top w:val="nil"/>
              <w:bottom w:val="nil"/>
            </w:tcBorders>
            <w:vAlign w:val="center"/>
          </w:tcPr>
          <w:p w14:paraId="74B07CD8" w14:textId="77777777" w:rsidR="00D60968" w:rsidRPr="008C3753" w:rsidRDefault="00D60968" w:rsidP="00DF3C12">
            <w:pPr>
              <w:pStyle w:val="TAC"/>
            </w:pPr>
          </w:p>
        </w:tc>
        <w:tc>
          <w:tcPr>
            <w:tcW w:w="1417" w:type="dxa"/>
            <w:tcBorders>
              <w:top w:val="nil"/>
              <w:bottom w:val="nil"/>
            </w:tcBorders>
            <w:vAlign w:val="center"/>
          </w:tcPr>
          <w:p w14:paraId="31B26F3E" w14:textId="77777777" w:rsidR="00D60968" w:rsidRPr="008C3753" w:rsidRDefault="00D60968" w:rsidP="00DF3C12">
            <w:pPr>
              <w:pStyle w:val="TAC"/>
            </w:pPr>
          </w:p>
        </w:tc>
      </w:tr>
      <w:tr w:rsidR="00D60968" w:rsidRPr="008C3753" w14:paraId="712FBC43" w14:textId="77777777" w:rsidTr="00DF3C12">
        <w:trPr>
          <w:cantSplit/>
          <w:jc w:val="center"/>
        </w:trPr>
        <w:tc>
          <w:tcPr>
            <w:tcW w:w="1417" w:type="dxa"/>
            <w:tcBorders>
              <w:top w:val="nil"/>
              <w:bottom w:val="single" w:sz="4" w:space="0" w:color="auto"/>
            </w:tcBorders>
            <w:vAlign w:val="center"/>
          </w:tcPr>
          <w:p w14:paraId="4CC68540" w14:textId="77777777" w:rsidR="00D60968" w:rsidRPr="008C3753" w:rsidRDefault="00D60968" w:rsidP="00DF3C12">
            <w:pPr>
              <w:pStyle w:val="TAC"/>
            </w:pPr>
          </w:p>
        </w:tc>
        <w:tc>
          <w:tcPr>
            <w:tcW w:w="1417" w:type="dxa"/>
          </w:tcPr>
          <w:p w14:paraId="76F2CD53" w14:textId="77777777" w:rsidR="00D60968" w:rsidRPr="008C3753" w:rsidRDefault="00D60968" w:rsidP="00DF3C12">
            <w:pPr>
              <w:pStyle w:val="TAC"/>
              <w:rPr>
                <w:rFonts w:cs="v5.0.0"/>
                <w:lang w:eastAsia="zh-CN"/>
              </w:rPr>
            </w:pPr>
            <w:r w:rsidRPr="008C3753">
              <w:rPr>
                <w:rFonts w:cs="v5.0.0"/>
                <w:lang w:eastAsia="zh-CN"/>
              </w:rPr>
              <w:t>60</w:t>
            </w:r>
          </w:p>
        </w:tc>
        <w:tc>
          <w:tcPr>
            <w:tcW w:w="1417" w:type="dxa"/>
            <w:vAlign w:val="center"/>
          </w:tcPr>
          <w:p w14:paraId="5BBBEAA1" w14:textId="77777777" w:rsidR="00D60968" w:rsidRPr="008C3753" w:rsidRDefault="00D60968" w:rsidP="00DF3C12">
            <w:pPr>
              <w:pStyle w:val="TAC"/>
            </w:pPr>
            <w:r w:rsidRPr="008C3753">
              <w:t>G-FR1-A2-3</w:t>
            </w:r>
          </w:p>
        </w:tc>
        <w:tc>
          <w:tcPr>
            <w:tcW w:w="1417" w:type="dxa"/>
            <w:vAlign w:val="bottom"/>
          </w:tcPr>
          <w:p w14:paraId="5324F788" w14:textId="77777777" w:rsidR="00D60968" w:rsidRPr="008C3753" w:rsidRDefault="00D60968" w:rsidP="00DF3C12">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4C38FC77" w14:textId="77777777" w:rsidR="00D60968" w:rsidRPr="008C3753" w:rsidRDefault="00D60968" w:rsidP="00DF3C12">
            <w:pPr>
              <w:pStyle w:val="TAC"/>
            </w:pPr>
          </w:p>
        </w:tc>
        <w:tc>
          <w:tcPr>
            <w:tcW w:w="1417" w:type="dxa"/>
            <w:tcBorders>
              <w:top w:val="nil"/>
              <w:bottom w:val="single" w:sz="4" w:space="0" w:color="auto"/>
            </w:tcBorders>
            <w:vAlign w:val="center"/>
          </w:tcPr>
          <w:p w14:paraId="413A35D3" w14:textId="77777777" w:rsidR="00D60968" w:rsidRPr="008C3753" w:rsidRDefault="00D60968" w:rsidP="00DF3C12">
            <w:pPr>
              <w:pStyle w:val="TAC"/>
            </w:pPr>
          </w:p>
        </w:tc>
      </w:tr>
      <w:tr w:rsidR="00D60968" w:rsidRPr="008C3753" w14:paraId="6BC287CD" w14:textId="77777777" w:rsidTr="00DF3C12">
        <w:trPr>
          <w:cantSplit/>
          <w:jc w:val="center"/>
        </w:trPr>
        <w:tc>
          <w:tcPr>
            <w:tcW w:w="1417" w:type="dxa"/>
            <w:tcBorders>
              <w:bottom w:val="nil"/>
            </w:tcBorders>
            <w:vAlign w:val="center"/>
          </w:tcPr>
          <w:p w14:paraId="4F5643A9" w14:textId="77777777" w:rsidR="00D60968" w:rsidRPr="008C3753" w:rsidRDefault="00D60968" w:rsidP="00DF3C12">
            <w:pPr>
              <w:pStyle w:val="TAC"/>
            </w:pPr>
            <w:r w:rsidRPr="008C3753">
              <w:rPr>
                <w:rFonts w:cs="v5.0.0"/>
                <w:lang w:eastAsia="zh-CN"/>
              </w:rPr>
              <w:t>15</w:t>
            </w:r>
          </w:p>
        </w:tc>
        <w:tc>
          <w:tcPr>
            <w:tcW w:w="1417" w:type="dxa"/>
          </w:tcPr>
          <w:p w14:paraId="3B6E84D5" w14:textId="77777777" w:rsidR="00D60968" w:rsidRPr="008C3753" w:rsidRDefault="00D60968" w:rsidP="00DF3C12">
            <w:pPr>
              <w:pStyle w:val="TAC"/>
              <w:rPr>
                <w:rFonts w:cs="v5.0.0"/>
                <w:lang w:eastAsia="zh-CN"/>
              </w:rPr>
            </w:pPr>
            <w:r w:rsidRPr="008C3753">
              <w:rPr>
                <w:rFonts w:cs="v5.0.0"/>
                <w:lang w:eastAsia="zh-CN"/>
              </w:rPr>
              <w:t>15</w:t>
            </w:r>
          </w:p>
        </w:tc>
        <w:tc>
          <w:tcPr>
            <w:tcW w:w="1417" w:type="dxa"/>
            <w:vAlign w:val="center"/>
          </w:tcPr>
          <w:p w14:paraId="19EAC270" w14:textId="77777777" w:rsidR="00D60968" w:rsidRPr="008C3753" w:rsidRDefault="00D60968" w:rsidP="00DF3C12">
            <w:pPr>
              <w:pStyle w:val="TAC"/>
            </w:pPr>
            <w:r w:rsidRPr="008C3753">
              <w:t>G-FR1-A2-1</w:t>
            </w:r>
          </w:p>
        </w:tc>
        <w:tc>
          <w:tcPr>
            <w:tcW w:w="1417" w:type="dxa"/>
            <w:vAlign w:val="bottom"/>
          </w:tcPr>
          <w:p w14:paraId="5E31FB1B" w14:textId="77777777" w:rsidR="00D60968" w:rsidRPr="008C3753" w:rsidRDefault="00D60968" w:rsidP="00DF3C12">
            <w:pPr>
              <w:pStyle w:val="TAC"/>
              <w:rPr>
                <w:rFonts w:cs="v5.0.0"/>
                <w:lang w:eastAsia="zh-CN"/>
              </w:rPr>
            </w:pPr>
            <w:r w:rsidRPr="008C3753">
              <w:rPr>
                <w:rFonts w:cs="v5.0.0"/>
                <w:lang w:eastAsia="zh-CN"/>
              </w:rPr>
              <w:t>-62.4</w:t>
            </w:r>
          </w:p>
        </w:tc>
        <w:tc>
          <w:tcPr>
            <w:tcW w:w="1417" w:type="dxa"/>
            <w:tcBorders>
              <w:bottom w:val="nil"/>
            </w:tcBorders>
            <w:vAlign w:val="center"/>
          </w:tcPr>
          <w:p w14:paraId="3E7B3265" w14:textId="77777777" w:rsidR="00D60968" w:rsidRPr="008C3753" w:rsidRDefault="00D60968" w:rsidP="00DF3C12">
            <w:pPr>
              <w:pStyle w:val="TAC"/>
            </w:pPr>
            <w:r w:rsidRPr="008C3753">
              <w:rPr>
                <w:rFonts w:cs="v5.0.0"/>
                <w:lang w:eastAsia="zh-CN"/>
              </w:rPr>
              <w:t>-69.5</w:t>
            </w:r>
          </w:p>
        </w:tc>
        <w:tc>
          <w:tcPr>
            <w:tcW w:w="1417" w:type="dxa"/>
            <w:tcBorders>
              <w:bottom w:val="nil"/>
            </w:tcBorders>
            <w:vAlign w:val="center"/>
          </w:tcPr>
          <w:p w14:paraId="174922A3" w14:textId="77777777" w:rsidR="00D60968" w:rsidRPr="008C3753" w:rsidRDefault="00D60968" w:rsidP="00DF3C12">
            <w:pPr>
              <w:pStyle w:val="TAC"/>
            </w:pPr>
            <w:r w:rsidRPr="008C3753">
              <w:rPr>
                <w:rFonts w:cs="v5.0.0"/>
                <w:lang w:eastAsia="zh-CN"/>
              </w:rPr>
              <w:t>AWGN</w:t>
            </w:r>
          </w:p>
        </w:tc>
      </w:tr>
      <w:tr w:rsidR="00D60968" w:rsidRPr="008C3753" w14:paraId="7E5E555F" w14:textId="77777777" w:rsidTr="00DF3C12">
        <w:trPr>
          <w:cantSplit/>
          <w:jc w:val="center"/>
        </w:trPr>
        <w:tc>
          <w:tcPr>
            <w:tcW w:w="1417" w:type="dxa"/>
            <w:tcBorders>
              <w:top w:val="nil"/>
              <w:bottom w:val="nil"/>
            </w:tcBorders>
            <w:vAlign w:val="center"/>
          </w:tcPr>
          <w:p w14:paraId="20E0B358" w14:textId="77777777" w:rsidR="00D60968" w:rsidRPr="008C3753" w:rsidRDefault="00D60968" w:rsidP="00DF3C12">
            <w:pPr>
              <w:pStyle w:val="TAC"/>
            </w:pPr>
          </w:p>
        </w:tc>
        <w:tc>
          <w:tcPr>
            <w:tcW w:w="1417" w:type="dxa"/>
          </w:tcPr>
          <w:p w14:paraId="674CF1C9" w14:textId="77777777" w:rsidR="00D60968" w:rsidRPr="008C3753" w:rsidRDefault="00D60968" w:rsidP="00DF3C12">
            <w:pPr>
              <w:pStyle w:val="TAC"/>
              <w:rPr>
                <w:rFonts w:cs="v5.0.0"/>
                <w:lang w:eastAsia="zh-CN"/>
              </w:rPr>
            </w:pPr>
            <w:r w:rsidRPr="008C3753">
              <w:rPr>
                <w:rFonts w:cs="v5.0.0"/>
                <w:lang w:eastAsia="zh-CN"/>
              </w:rPr>
              <w:t>30</w:t>
            </w:r>
          </w:p>
        </w:tc>
        <w:tc>
          <w:tcPr>
            <w:tcW w:w="1417" w:type="dxa"/>
            <w:vAlign w:val="center"/>
          </w:tcPr>
          <w:p w14:paraId="0DE49C6A" w14:textId="77777777" w:rsidR="00D60968" w:rsidRPr="008C3753" w:rsidRDefault="00D60968" w:rsidP="00DF3C12">
            <w:pPr>
              <w:pStyle w:val="TAC"/>
            </w:pPr>
            <w:r w:rsidRPr="008C3753">
              <w:t>G-FR1-A2-2</w:t>
            </w:r>
          </w:p>
        </w:tc>
        <w:tc>
          <w:tcPr>
            <w:tcW w:w="1417" w:type="dxa"/>
            <w:vAlign w:val="bottom"/>
          </w:tcPr>
          <w:p w14:paraId="165153AB" w14:textId="77777777" w:rsidR="00D60968" w:rsidRPr="008C3753" w:rsidRDefault="00D60968" w:rsidP="00DF3C12">
            <w:pPr>
              <w:pStyle w:val="TAC"/>
              <w:rPr>
                <w:rFonts w:cs="v5.0.0"/>
                <w:lang w:eastAsia="zh-CN"/>
              </w:rPr>
            </w:pPr>
            <w:r w:rsidRPr="008C3753">
              <w:rPr>
                <w:rFonts w:cs="v5.0.0"/>
                <w:lang w:eastAsia="zh-CN"/>
              </w:rPr>
              <w:t>-63.1</w:t>
            </w:r>
          </w:p>
        </w:tc>
        <w:tc>
          <w:tcPr>
            <w:tcW w:w="1417" w:type="dxa"/>
            <w:tcBorders>
              <w:top w:val="nil"/>
              <w:bottom w:val="nil"/>
            </w:tcBorders>
            <w:vAlign w:val="center"/>
          </w:tcPr>
          <w:p w14:paraId="490393B3" w14:textId="77777777" w:rsidR="00D60968" w:rsidRPr="008C3753" w:rsidRDefault="00D60968" w:rsidP="00DF3C12">
            <w:pPr>
              <w:pStyle w:val="TAC"/>
            </w:pPr>
          </w:p>
        </w:tc>
        <w:tc>
          <w:tcPr>
            <w:tcW w:w="1417" w:type="dxa"/>
            <w:tcBorders>
              <w:top w:val="nil"/>
              <w:bottom w:val="nil"/>
            </w:tcBorders>
            <w:vAlign w:val="center"/>
          </w:tcPr>
          <w:p w14:paraId="294605EE" w14:textId="77777777" w:rsidR="00D60968" w:rsidRPr="008C3753" w:rsidRDefault="00D60968" w:rsidP="00DF3C12">
            <w:pPr>
              <w:pStyle w:val="TAC"/>
            </w:pPr>
          </w:p>
        </w:tc>
      </w:tr>
      <w:tr w:rsidR="00D60968" w:rsidRPr="008C3753" w14:paraId="513C4971" w14:textId="77777777" w:rsidTr="00DF3C12">
        <w:trPr>
          <w:cantSplit/>
          <w:jc w:val="center"/>
        </w:trPr>
        <w:tc>
          <w:tcPr>
            <w:tcW w:w="1417" w:type="dxa"/>
            <w:tcBorders>
              <w:top w:val="nil"/>
              <w:bottom w:val="single" w:sz="4" w:space="0" w:color="auto"/>
            </w:tcBorders>
            <w:vAlign w:val="center"/>
          </w:tcPr>
          <w:p w14:paraId="03FE1C85" w14:textId="77777777" w:rsidR="00D60968" w:rsidRPr="008C3753" w:rsidRDefault="00D60968" w:rsidP="00DF3C12">
            <w:pPr>
              <w:pStyle w:val="TAC"/>
            </w:pPr>
          </w:p>
        </w:tc>
        <w:tc>
          <w:tcPr>
            <w:tcW w:w="1417" w:type="dxa"/>
          </w:tcPr>
          <w:p w14:paraId="4698C94C" w14:textId="77777777" w:rsidR="00D60968" w:rsidRPr="008C3753" w:rsidRDefault="00D60968" w:rsidP="00DF3C12">
            <w:pPr>
              <w:pStyle w:val="TAC"/>
              <w:rPr>
                <w:rFonts w:cs="v5.0.0"/>
                <w:lang w:eastAsia="zh-CN"/>
              </w:rPr>
            </w:pPr>
            <w:r w:rsidRPr="008C3753">
              <w:rPr>
                <w:rFonts w:cs="v5.0.0"/>
                <w:lang w:eastAsia="zh-CN"/>
              </w:rPr>
              <w:t>60</w:t>
            </w:r>
          </w:p>
        </w:tc>
        <w:tc>
          <w:tcPr>
            <w:tcW w:w="1417" w:type="dxa"/>
            <w:vAlign w:val="center"/>
          </w:tcPr>
          <w:p w14:paraId="6E6F3E2D" w14:textId="77777777" w:rsidR="00D60968" w:rsidRPr="008C3753" w:rsidRDefault="00D60968" w:rsidP="00DF3C12">
            <w:pPr>
              <w:pStyle w:val="TAC"/>
            </w:pPr>
            <w:r w:rsidRPr="008C3753">
              <w:t>G-FR1-A2-3</w:t>
            </w:r>
          </w:p>
        </w:tc>
        <w:tc>
          <w:tcPr>
            <w:tcW w:w="1417" w:type="dxa"/>
            <w:vAlign w:val="bottom"/>
          </w:tcPr>
          <w:p w14:paraId="3CB12ED2" w14:textId="77777777" w:rsidR="00D60968" w:rsidRPr="008C3753" w:rsidRDefault="00D60968" w:rsidP="00DF3C12">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45E0C79" w14:textId="77777777" w:rsidR="00D60968" w:rsidRPr="008C3753" w:rsidRDefault="00D60968" w:rsidP="00DF3C12">
            <w:pPr>
              <w:pStyle w:val="TAC"/>
            </w:pPr>
          </w:p>
        </w:tc>
        <w:tc>
          <w:tcPr>
            <w:tcW w:w="1417" w:type="dxa"/>
            <w:tcBorders>
              <w:top w:val="nil"/>
              <w:bottom w:val="single" w:sz="4" w:space="0" w:color="auto"/>
            </w:tcBorders>
            <w:vAlign w:val="center"/>
          </w:tcPr>
          <w:p w14:paraId="57116428" w14:textId="77777777" w:rsidR="00D60968" w:rsidRPr="008C3753" w:rsidRDefault="00D60968" w:rsidP="00DF3C12">
            <w:pPr>
              <w:pStyle w:val="TAC"/>
            </w:pPr>
          </w:p>
        </w:tc>
      </w:tr>
      <w:tr w:rsidR="00D60968" w:rsidRPr="008C3753" w14:paraId="2E19A241" w14:textId="77777777" w:rsidTr="00DF3C12">
        <w:trPr>
          <w:cantSplit/>
          <w:jc w:val="center"/>
        </w:trPr>
        <w:tc>
          <w:tcPr>
            <w:tcW w:w="1417" w:type="dxa"/>
            <w:tcBorders>
              <w:bottom w:val="nil"/>
            </w:tcBorders>
            <w:vAlign w:val="center"/>
          </w:tcPr>
          <w:p w14:paraId="10DA5802" w14:textId="77777777" w:rsidR="00D60968" w:rsidRPr="008C3753" w:rsidRDefault="00D60968" w:rsidP="00DF3C12">
            <w:pPr>
              <w:pStyle w:val="TAC"/>
            </w:pPr>
            <w:r w:rsidRPr="008C3753">
              <w:rPr>
                <w:rFonts w:cs="v5.0.0"/>
                <w:lang w:eastAsia="zh-CN"/>
              </w:rPr>
              <w:t>20</w:t>
            </w:r>
          </w:p>
        </w:tc>
        <w:tc>
          <w:tcPr>
            <w:tcW w:w="1417" w:type="dxa"/>
          </w:tcPr>
          <w:p w14:paraId="236F040B" w14:textId="77777777" w:rsidR="00D60968" w:rsidRPr="008C3753" w:rsidRDefault="00D60968" w:rsidP="00DF3C12">
            <w:pPr>
              <w:pStyle w:val="TAC"/>
              <w:rPr>
                <w:rFonts w:cs="v5.0.0"/>
                <w:lang w:eastAsia="zh-CN"/>
              </w:rPr>
            </w:pPr>
            <w:r w:rsidRPr="008C3753">
              <w:rPr>
                <w:rFonts w:cs="v5.0.0"/>
                <w:lang w:eastAsia="zh-CN"/>
              </w:rPr>
              <w:t>15</w:t>
            </w:r>
          </w:p>
        </w:tc>
        <w:tc>
          <w:tcPr>
            <w:tcW w:w="1417" w:type="dxa"/>
            <w:vAlign w:val="center"/>
          </w:tcPr>
          <w:p w14:paraId="74FAE020" w14:textId="77777777" w:rsidR="00D60968" w:rsidRPr="008C3753" w:rsidRDefault="00D60968" w:rsidP="00DF3C12">
            <w:pPr>
              <w:pStyle w:val="TAC"/>
            </w:pPr>
            <w:r w:rsidRPr="008C3753">
              <w:t>G-FR1-A2-4</w:t>
            </w:r>
          </w:p>
        </w:tc>
        <w:tc>
          <w:tcPr>
            <w:tcW w:w="1417" w:type="dxa"/>
            <w:vAlign w:val="bottom"/>
          </w:tcPr>
          <w:p w14:paraId="57752C6D" w14:textId="77777777" w:rsidR="00D60968" w:rsidRPr="008C3753" w:rsidRDefault="00D60968" w:rsidP="00DF3C12">
            <w:pPr>
              <w:pStyle w:val="TAC"/>
              <w:rPr>
                <w:rFonts w:cs="v5.0.0"/>
                <w:lang w:eastAsia="zh-CN"/>
              </w:rPr>
            </w:pPr>
            <w:r w:rsidRPr="008C3753">
              <w:rPr>
                <w:rFonts w:cs="v5.0.0"/>
                <w:lang w:eastAsia="zh-CN"/>
              </w:rPr>
              <w:t>-56.2</w:t>
            </w:r>
          </w:p>
        </w:tc>
        <w:tc>
          <w:tcPr>
            <w:tcW w:w="1417" w:type="dxa"/>
            <w:tcBorders>
              <w:bottom w:val="nil"/>
            </w:tcBorders>
            <w:vAlign w:val="center"/>
          </w:tcPr>
          <w:p w14:paraId="453634BA" w14:textId="77777777" w:rsidR="00D60968" w:rsidRPr="008C3753" w:rsidRDefault="00D60968" w:rsidP="00DF3C12">
            <w:pPr>
              <w:pStyle w:val="TAC"/>
            </w:pPr>
            <w:r w:rsidRPr="008C3753">
              <w:rPr>
                <w:rFonts w:cs="v5.0.0"/>
                <w:lang w:eastAsia="zh-CN"/>
              </w:rPr>
              <w:t>-68.2</w:t>
            </w:r>
          </w:p>
        </w:tc>
        <w:tc>
          <w:tcPr>
            <w:tcW w:w="1417" w:type="dxa"/>
            <w:tcBorders>
              <w:bottom w:val="nil"/>
            </w:tcBorders>
            <w:vAlign w:val="center"/>
          </w:tcPr>
          <w:p w14:paraId="4B91A953" w14:textId="77777777" w:rsidR="00D60968" w:rsidRPr="008C3753" w:rsidRDefault="00D60968" w:rsidP="00DF3C12">
            <w:pPr>
              <w:pStyle w:val="TAC"/>
            </w:pPr>
            <w:r w:rsidRPr="008C3753">
              <w:rPr>
                <w:rFonts w:cs="v5.0.0"/>
                <w:lang w:eastAsia="zh-CN"/>
              </w:rPr>
              <w:t>AWGN</w:t>
            </w:r>
          </w:p>
        </w:tc>
      </w:tr>
      <w:tr w:rsidR="00D60968" w:rsidRPr="008C3753" w14:paraId="63A31550" w14:textId="77777777" w:rsidTr="00DF3C12">
        <w:trPr>
          <w:cantSplit/>
          <w:jc w:val="center"/>
        </w:trPr>
        <w:tc>
          <w:tcPr>
            <w:tcW w:w="1417" w:type="dxa"/>
            <w:tcBorders>
              <w:top w:val="nil"/>
              <w:bottom w:val="nil"/>
            </w:tcBorders>
            <w:vAlign w:val="center"/>
          </w:tcPr>
          <w:p w14:paraId="28726DEF" w14:textId="77777777" w:rsidR="00D60968" w:rsidRPr="008C3753" w:rsidRDefault="00D60968" w:rsidP="00DF3C12">
            <w:pPr>
              <w:pStyle w:val="TAC"/>
            </w:pPr>
          </w:p>
        </w:tc>
        <w:tc>
          <w:tcPr>
            <w:tcW w:w="1417" w:type="dxa"/>
          </w:tcPr>
          <w:p w14:paraId="48F026E4" w14:textId="77777777" w:rsidR="00D60968" w:rsidRPr="008C3753" w:rsidRDefault="00D60968" w:rsidP="00DF3C12">
            <w:pPr>
              <w:pStyle w:val="TAC"/>
              <w:rPr>
                <w:rFonts w:cs="v5.0.0"/>
                <w:lang w:eastAsia="zh-CN"/>
              </w:rPr>
            </w:pPr>
            <w:r w:rsidRPr="008C3753">
              <w:rPr>
                <w:rFonts w:cs="v5.0.0"/>
                <w:lang w:eastAsia="zh-CN"/>
              </w:rPr>
              <w:t>30</w:t>
            </w:r>
          </w:p>
        </w:tc>
        <w:tc>
          <w:tcPr>
            <w:tcW w:w="1417" w:type="dxa"/>
            <w:vAlign w:val="center"/>
          </w:tcPr>
          <w:p w14:paraId="4010D417" w14:textId="77777777" w:rsidR="00D60968" w:rsidRPr="008C3753" w:rsidRDefault="00D60968" w:rsidP="00DF3C12">
            <w:pPr>
              <w:pStyle w:val="TAC"/>
            </w:pPr>
            <w:r w:rsidRPr="008C3753">
              <w:t>G-FR1-A2-5</w:t>
            </w:r>
          </w:p>
        </w:tc>
        <w:tc>
          <w:tcPr>
            <w:tcW w:w="1417" w:type="dxa"/>
            <w:vAlign w:val="bottom"/>
          </w:tcPr>
          <w:p w14:paraId="60A55956" w14:textId="77777777" w:rsidR="00D60968" w:rsidRPr="008C3753" w:rsidRDefault="00D60968" w:rsidP="00DF3C12">
            <w:pPr>
              <w:pStyle w:val="TAC"/>
              <w:rPr>
                <w:rFonts w:cs="v5.0.0"/>
                <w:lang w:eastAsia="zh-CN"/>
              </w:rPr>
            </w:pPr>
            <w:r w:rsidRPr="008C3753">
              <w:rPr>
                <w:rFonts w:cs="v5.0.0"/>
                <w:lang w:eastAsia="zh-CN"/>
              </w:rPr>
              <w:t>-56.2</w:t>
            </w:r>
          </w:p>
        </w:tc>
        <w:tc>
          <w:tcPr>
            <w:tcW w:w="1417" w:type="dxa"/>
            <w:tcBorders>
              <w:top w:val="nil"/>
              <w:bottom w:val="nil"/>
            </w:tcBorders>
            <w:vAlign w:val="center"/>
          </w:tcPr>
          <w:p w14:paraId="4261100F" w14:textId="77777777" w:rsidR="00D60968" w:rsidRPr="008C3753" w:rsidRDefault="00D60968" w:rsidP="00DF3C12">
            <w:pPr>
              <w:pStyle w:val="TAC"/>
            </w:pPr>
          </w:p>
        </w:tc>
        <w:tc>
          <w:tcPr>
            <w:tcW w:w="1417" w:type="dxa"/>
            <w:tcBorders>
              <w:top w:val="nil"/>
              <w:bottom w:val="nil"/>
            </w:tcBorders>
            <w:vAlign w:val="center"/>
          </w:tcPr>
          <w:p w14:paraId="20B1E4CB" w14:textId="77777777" w:rsidR="00D60968" w:rsidRPr="008C3753" w:rsidRDefault="00D60968" w:rsidP="00DF3C12">
            <w:pPr>
              <w:pStyle w:val="TAC"/>
            </w:pPr>
          </w:p>
        </w:tc>
      </w:tr>
      <w:tr w:rsidR="00D60968" w:rsidRPr="008C3753" w14:paraId="6A3D3E57" w14:textId="77777777" w:rsidTr="00DF3C12">
        <w:trPr>
          <w:cantSplit/>
          <w:jc w:val="center"/>
        </w:trPr>
        <w:tc>
          <w:tcPr>
            <w:tcW w:w="1417" w:type="dxa"/>
            <w:tcBorders>
              <w:top w:val="nil"/>
              <w:bottom w:val="single" w:sz="4" w:space="0" w:color="auto"/>
            </w:tcBorders>
            <w:vAlign w:val="center"/>
          </w:tcPr>
          <w:p w14:paraId="0275888A" w14:textId="77777777" w:rsidR="00D60968" w:rsidRPr="008C3753" w:rsidRDefault="00D60968" w:rsidP="00DF3C12">
            <w:pPr>
              <w:pStyle w:val="TAC"/>
            </w:pPr>
          </w:p>
        </w:tc>
        <w:tc>
          <w:tcPr>
            <w:tcW w:w="1417" w:type="dxa"/>
          </w:tcPr>
          <w:p w14:paraId="7203CDE0" w14:textId="77777777" w:rsidR="00D60968" w:rsidRPr="008C3753" w:rsidRDefault="00D60968" w:rsidP="00DF3C12">
            <w:pPr>
              <w:pStyle w:val="TAC"/>
              <w:rPr>
                <w:rFonts w:cs="v5.0.0"/>
                <w:lang w:eastAsia="zh-CN"/>
              </w:rPr>
            </w:pPr>
            <w:r w:rsidRPr="008C3753">
              <w:rPr>
                <w:rFonts w:cs="v5.0.0"/>
                <w:lang w:eastAsia="zh-CN"/>
              </w:rPr>
              <w:t>60</w:t>
            </w:r>
          </w:p>
        </w:tc>
        <w:tc>
          <w:tcPr>
            <w:tcW w:w="1417" w:type="dxa"/>
            <w:vAlign w:val="center"/>
          </w:tcPr>
          <w:p w14:paraId="16FE0FFA" w14:textId="77777777" w:rsidR="00D60968" w:rsidRPr="008C3753" w:rsidRDefault="00D60968" w:rsidP="00DF3C12">
            <w:pPr>
              <w:pStyle w:val="TAC"/>
            </w:pPr>
            <w:r w:rsidRPr="008C3753">
              <w:t>G-FR1-A2-6</w:t>
            </w:r>
          </w:p>
        </w:tc>
        <w:tc>
          <w:tcPr>
            <w:tcW w:w="1417" w:type="dxa"/>
            <w:vAlign w:val="bottom"/>
          </w:tcPr>
          <w:p w14:paraId="2BB7AF21" w14:textId="77777777" w:rsidR="00D60968" w:rsidRPr="008C3753" w:rsidRDefault="00D60968" w:rsidP="00DF3C12">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0C65F80" w14:textId="77777777" w:rsidR="00D60968" w:rsidRPr="008C3753" w:rsidRDefault="00D60968" w:rsidP="00DF3C12">
            <w:pPr>
              <w:pStyle w:val="TAC"/>
            </w:pPr>
          </w:p>
        </w:tc>
        <w:tc>
          <w:tcPr>
            <w:tcW w:w="1417" w:type="dxa"/>
            <w:tcBorders>
              <w:top w:val="nil"/>
              <w:bottom w:val="single" w:sz="4" w:space="0" w:color="auto"/>
            </w:tcBorders>
            <w:vAlign w:val="center"/>
          </w:tcPr>
          <w:p w14:paraId="154A9B87" w14:textId="77777777" w:rsidR="00D60968" w:rsidRPr="008C3753" w:rsidRDefault="00D60968" w:rsidP="00DF3C12">
            <w:pPr>
              <w:pStyle w:val="TAC"/>
            </w:pPr>
          </w:p>
        </w:tc>
      </w:tr>
      <w:tr w:rsidR="00D60968" w:rsidRPr="008C3753" w14:paraId="401EB278" w14:textId="77777777" w:rsidTr="00DF3C12">
        <w:trPr>
          <w:cantSplit/>
          <w:jc w:val="center"/>
        </w:trPr>
        <w:tc>
          <w:tcPr>
            <w:tcW w:w="1417" w:type="dxa"/>
            <w:tcBorders>
              <w:bottom w:val="nil"/>
            </w:tcBorders>
            <w:vAlign w:val="center"/>
          </w:tcPr>
          <w:p w14:paraId="4A8D8791" w14:textId="77777777" w:rsidR="00D60968" w:rsidRPr="008C3753" w:rsidRDefault="00D60968" w:rsidP="00DF3C12">
            <w:pPr>
              <w:pStyle w:val="TAC"/>
            </w:pPr>
            <w:r w:rsidRPr="008C3753">
              <w:rPr>
                <w:rFonts w:cs="v5.0.0"/>
                <w:lang w:eastAsia="zh-CN"/>
              </w:rPr>
              <w:t>25</w:t>
            </w:r>
          </w:p>
        </w:tc>
        <w:tc>
          <w:tcPr>
            <w:tcW w:w="1417" w:type="dxa"/>
          </w:tcPr>
          <w:p w14:paraId="32969819" w14:textId="77777777" w:rsidR="00D60968" w:rsidRPr="008C3753" w:rsidRDefault="00D60968" w:rsidP="00DF3C12">
            <w:pPr>
              <w:pStyle w:val="TAC"/>
              <w:rPr>
                <w:rFonts w:cs="v5.0.0"/>
                <w:lang w:eastAsia="zh-CN"/>
              </w:rPr>
            </w:pPr>
            <w:r w:rsidRPr="008C3753">
              <w:rPr>
                <w:rFonts w:cs="v5.0.0"/>
                <w:lang w:eastAsia="zh-CN"/>
              </w:rPr>
              <w:t>15</w:t>
            </w:r>
          </w:p>
        </w:tc>
        <w:tc>
          <w:tcPr>
            <w:tcW w:w="1417" w:type="dxa"/>
            <w:vAlign w:val="center"/>
          </w:tcPr>
          <w:p w14:paraId="5655C96D" w14:textId="77777777" w:rsidR="00D60968" w:rsidRPr="008C3753" w:rsidRDefault="00D60968" w:rsidP="00DF3C12">
            <w:pPr>
              <w:pStyle w:val="TAC"/>
            </w:pPr>
            <w:r w:rsidRPr="008C3753">
              <w:t>G-FR1-A2-4</w:t>
            </w:r>
          </w:p>
        </w:tc>
        <w:tc>
          <w:tcPr>
            <w:tcW w:w="1417" w:type="dxa"/>
            <w:vAlign w:val="bottom"/>
          </w:tcPr>
          <w:p w14:paraId="341D4C57" w14:textId="77777777" w:rsidR="00D60968" w:rsidRPr="008C3753" w:rsidRDefault="00D60968" w:rsidP="00DF3C12">
            <w:pPr>
              <w:pStyle w:val="TAC"/>
              <w:rPr>
                <w:rFonts w:cs="v5.0.0"/>
                <w:lang w:eastAsia="zh-CN"/>
              </w:rPr>
            </w:pPr>
            <w:r w:rsidRPr="008C3753">
              <w:rPr>
                <w:rFonts w:cs="v5.0.0"/>
                <w:lang w:eastAsia="zh-CN"/>
              </w:rPr>
              <w:t>-56.2</w:t>
            </w:r>
          </w:p>
        </w:tc>
        <w:tc>
          <w:tcPr>
            <w:tcW w:w="1417" w:type="dxa"/>
            <w:tcBorders>
              <w:bottom w:val="nil"/>
            </w:tcBorders>
            <w:vAlign w:val="center"/>
          </w:tcPr>
          <w:p w14:paraId="6306751A" w14:textId="77777777" w:rsidR="00D60968" w:rsidRPr="008C3753" w:rsidRDefault="00D60968" w:rsidP="00DF3C12">
            <w:pPr>
              <w:pStyle w:val="TAC"/>
            </w:pPr>
            <w:r w:rsidRPr="008C3753">
              <w:rPr>
                <w:rFonts w:cs="v5.0.0"/>
                <w:lang w:eastAsia="zh-CN"/>
              </w:rPr>
              <w:t>-67.2</w:t>
            </w:r>
          </w:p>
        </w:tc>
        <w:tc>
          <w:tcPr>
            <w:tcW w:w="1417" w:type="dxa"/>
            <w:tcBorders>
              <w:bottom w:val="nil"/>
            </w:tcBorders>
            <w:vAlign w:val="center"/>
          </w:tcPr>
          <w:p w14:paraId="09C75BF0" w14:textId="77777777" w:rsidR="00D60968" w:rsidRPr="008C3753" w:rsidRDefault="00D60968" w:rsidP="00DF3C12">
            <w:pPr>
              <w:pStyle w:val="TAC"/>
            </w:pPr>
            <w:r w:rsidRPr="008C3753">
              <w:rPr>
                <w:rFonts w:cs="v5.0.0"/>
                <w:lang w:eastAsia="zh-CN"/>
              </w:rPr>
              <w:t>AWGN</w:t>
            </w:r>
          </w:p>
        </w:tc>
      </w:tr>
      <w:tr w:rsidR="00D60968" w:rsidRPr="008C3753" w14:paraId="0780DD41" w14:textId="77777777" w:rsidTr="00DF3C12">
        <w:trPr>
          <w:cantSplit/>
          <w:jc w:val="center"/>
        </w:trPr>
        <w:tc>
          <w:tcPr>
            <w:tcW w:w="1417" w:type="dxa"/>
            <w:tcBorders>
              <w:top w:val="nil"/>
              <w:bottom w:val="nil"/>
            </w:tcBorders>
            <w:vAlign w:val="center"/>
          </w:tcPr>
          <w:p w14:paraId="74B18CD8" w14:textId="77777777" w:rsidR="00D60968" w:rsidRPr="008C3753" w:rsidRDefault="00D60968" w:rsidP="00DF3C12">
            <w:pPr>
              <w:pStyle w:val="TAC"/>
            </w:pPr>
          </w:p>
        </w:tc>
        <w:tc>
          <w:tcPr>
            <w:tcW w:w="1417" w:type="dxa"/>
          </w:tcPr>
          <w:p w14:paraId="5A751FD8" w14:textId="77777777" w:rsidR="00D60968" w:rsidRPr="008C3753" w:rsidRDefault="00D60968" w:rsidP="00DF3C12">
            <w:pPr>
              <w:pStyle w:val="TAC"/>
              <w:rPr>
                <w:rFonts w:cs="v5.0.0"/>
                <w:lang w:eastAsia="zh-CN"/>
              </w:rPr>
            </w:pPr>
            <w:r w:rsidRPr="008C3753">
              <w:rPr>
                <w:rFonts w:cs="v5.0.0"/>
                <w:lang w:eastAsia="zh-CN"/>
              </w:rPr>
              <w:t>30</w:t>
            </w:r>
          </w:p>
        </w:tc>
        <w:tc>
          <w:tcPr>
            <w:tcW w:w="1417" w:type="dxa"/>
            <w:vAlign w:val="center"/>
          </w:tcPr>
          <w:p w14:paraId="5A539887" w14:textId="77777777" w:rsidR="00D60968" w:rsidRPr="008C3753" w:rsidRDefault="00D60968" w:rsidP="00DF3C12">
            <w:pPr>
              <w:pStyle w:val="TAC"/>
            </w:pPr>
            <w:r w:rsidRPr="008C3753">
              <w:t>G-FR1-A2-5</w:t>
            </w:r>
          </w:p>
        </w:tc>
        <w:tc>
          <w:tcPr>
            <w:tcW w:w="1417" w:type="dxa"/>
            <w:vAlign w:val="bottom"/>
          </w:tcPr>
          <w:p w14:paraId="540F64EF" w14:textId="77777777" w:rsidR="00D60968" w:rsidRPr="008C3753" w:rsidRDefault="00D60968" w:rsidP="00DF3C12">
            <w:pPr>
              <w:pStyle w:val="TAC"/>
              <w:rPr>
                <w:rFonts w:cs="v5.0.0"/>
                <w:lang w:eastAsia="zh-CN"/>
              </w:rPr>
            </w:pPr>
            <w:r w:rsidRPr="008C3753">
              <w:rPr>
                <w:rFonts w:cs="v5.0.0"/>
                <w:lang w:eastAsia="zh-CN"/>
              </w:rPr>
              <w:t>-56.2</w:t>
            </w:r>
          </w:p>
        </w:tc>
        <w:tc>
          <w:tcPr>
            <w:tcW w:w="1417" w:type="dxa"/>
            <w:tcBorders>
              <w:top w:val="nil"/>
              <w:bottom w:val="nil"/>
            </w:tcBorders>
            <w:vAlign w:val="center"/>
          </w:tcPr>
          <w:p w14:paraId="6DA00242" w14:textId="77777777" w:rsidR="00D60968" w:rsidRPr="008C3753" w:rsidRDefault="00D60968" w:rsidP="00DF3C12">
            <w:pPr>
              <w:pStyle w:val="TAC"/>
            </w:pPr>
          </w:p>
        </w:tc>
        <w:tc>
          <w:tcPr>
            <w:tcW w:w="1417" w:type="dxa"/>
            <w:tcBorders>
              <w:top w:val="nil"/>
              <w:bottom w:val="nil"/>
            </w:tcBorders>
            <w:vAlign w:val="center"/>
          </w:tcPr>
          <w:p w14:paraId="2E838B39" w14:textId="77777777" w:rsidR="00D60968" w:rsidRPr="008C3753" w:rsidRDefault="00D60968" w:rsidP="00DF3C12">
            <w:pPr>
              <w:pStyle w:val="TAC"/>
            </w:pPr>
          </w:p>
        </w:tc>
      </w:tr>
      <w:tr w:rsidR="00D60968" w:rsidRPr="008C3753" w14:paraId="553725B8" w14:textId="77777777" w:rsidTr="00DF3C12">
        <w:trPr>
          <w:cantSplit/>
          <w:jc w:val="center"/>
        </w:trPr>
        <w:tc>
          <w:tcPr>
            <w:tcW w:w="1417" w:type="dxa"/>
            <w:tcBorders>
              <w:top w:val="nil"/>
              <w:bottom w:val="single" w:sz="4" w:space="0" w:color="auto"/>
            </w:tcBorders>
            <w:vAlign w:val="center"/>
          </w:tcPr>
          <w:p w14:paraId="75B4CE64" w14:textId="77777777" w:rsidR="00D60968" w:rsidRPr="008C3753" w:rsidRDefault="00D60968" w:rsidP="00DF3C12">
            <w:pPr>
              <w:pStyle w:val="TAC"/>
            </w:pPr>
          </w:p>
        </w:tc>
        <w:tc>
          <w:tcPr>
            <w:tcW w:w="1417" w:type="dxa"/>
          </w:tcPr>
          <w:p w14:paraId="345ED2FB" w14:textId="77777777" w:rsidR="00D60968" w:rsidRPr="008C3753" w:rsidRDefault="00D60968" w:rsidP="00DF3C12">
            <w:pPr>
              <w:pStyle w:val="TAC"/>
              <w:rPr>
                <w:rFonts w:cs="v5.0.0"/>
                <w:lang w:eastAsia="zh-CN"/>
              </w:rPr>
            </w:pPr>
            <w:r w:rsidRPr="008C3753">
              <w:rPr>
                <w:rFonts w:cs="v5.0.0"/>
                <w:lang w:eastAsia="zh-CN"/>
              </w:rPr>
              <w:t>60</w:t>
            </w:r>
          </w:p>
        </w:tc>
        <w:tc>
          <w:tcPr>
            <w:tcW w:w="1417" w:type="dxa"/>
            <w:vAlign w:val="center"/>
          </w:tcPr>
          <w:p w14:paraId="34D0BC61" w14:textId="77777777" w:rsidR="00D60968" w:rsidRPr="008C3753" w:rsidRDefault="00D60968" w:rsidP="00DF3C12">
            <w:pPr>
              <w:pStyle w:val="TAC"/>
            </w:pPr>
            <w:r w:rsidRPr="008C3753">
              <w:t>G-FR1-A2-6</w:t>
            </w:r>
          </w:p>
        </w:tc>
        <w:tc>
          <w:tcPr>
            <w:tcW w:w="1417" w:type="dxa"/>
            <w:vAlign w:val="bottom"/>
          </w:tcPr>
          <w:p w14:paraId="46D79CDF" w14:textId="77777777" w:rsidR="00D60968" w:rsidRPr="008C3753" w:rsidRDefault="00D60968" w:rsidP="00DF3C12">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8A9E35D" w14:textId="77777777" w:rsidR="00D60968" w:rsidRPr="008C3753" w:rsidRDefault="00D60968" w:rsidP="00DF3C12">
            <w:pPr>
              <w:pStyle w:val="TAC"/>
            </w:pPr>
          </w:p>
        </w:tc>
        <w:tc>
          <w:tcPr>
            <w:tcW w:w="1417" w:type="dxa"/>
            <w:tcBorders>
              <w:top w:val="nil"/>
              <w:bottom w:val="single" w:sz="4" w:space="0" w:color="auto"/>
            </w:tcBorders>
            <w:vAlign w:val="center"/>
          </w:tcPr>
          <w:p w14:paraId="08844426" w14:textId="77777777" w:rsidR="00D60968" w:rsidRPr="008C3753" w:rsidRDefault="00D60968" w:rsidP="00DF3C12">
            <w:pPr>
              <w:pStyle w:val="TAC"/>
            </w:pPr>
          </w:p>
        </w:tc>
      </w:tr>
      <w:tr w:rsidR="00D60968" w:rsidRPr="008C3753" w14:paraId="306C998C" w14:textId="77777777" w:rsidTr="00DF3C12">
        <w:trPr>
          <w:cantSplit/>
          <w:jc w:val="center"/>
        </w:trPr>
        <w:tc>
          <w:tcPr>
            <w:tcW w:w="1417" w:type="dxa"/>
            <w:tcBorders>
              <w:bottom w:val="nil"/>
            </w:tcBorders>
            <w:vAlign w:val="center"/>
          </w:tcPr>
          <w:p w14:paraId="3FAEDB5C" w14:textId="77777777" w:rsidR="00D60968" w:rsidRPr="008C3753" w:rsidRDefault="00D60968" w:rsidP="00DF3C12">
            <w:pPr>
              <w:pStyle w:val="TAC"/>
            </w:pPr>
            <w:r w:rsidRPr="008C3753">
              <w:rPr>
                <w:rFonts w:cs="v5.0.0"/>
                <w:lang w:eastAsia="zh-CN"/>
              </w:rPr>
              <w:t>30</w:t>
            </w:r>
          </w:p>
        </w:tc>
        <w:tc>
          <w:tcPr>
            <w:tcW w:w="1417" w:type="dxa"/>
          </w:tcPr>
          <w:p w14:paraId="32223842" w14:textId="77777777" w:rsidR="00D60968" w:rsidRPr="008C3753" w:rsidRDefault="00D60968" w:rsidP="00DF3C12">
            <w:pPr>
              <w:pStyle w:val="TAC"/>
              <w:rPr>
                <w:rFonts w:cs="v5.0.0"/>
                <w:lang w:eastAsia="zh-CN"/>
              </w:rPr>
            </w:pPr>
            <w:r w:rsidRPr="008C3753">
              <w:rPr>
                <w:rFonts w:cs="v5.0.0"/>
                <w:lang w:eastAsia="zh-CN"/>
              </w:rPr>
              <w:t>15</w:t>
            </w:r>
          </w:p>
        </w:tc>
        <w:tc>
          <w:tcPr>
            <w:tcW w:w="1417" w:type="dxa"/>
            <w:vAlign w:val="center"/>
          </w:tcPr>
          <w:p w14:paraId="65D4FBAA" w14:textId="77777777" w:rsidR="00D60968" w:rsidRPr="008C3753" w:rsidRDefault="00D60968" w:rsidP="00DF3C12">
            <w:pPr>
              <w:pStyle w:val="TAC"/>
            </w:pPr>
            <w:r w:rsidRPr="008C3753">
              <w:t>G-FR1-A2-4</w:t>
            </w:r>
          </w:p>
        </w:tc>
        <w:tc>
          <w:tcPr>
            <w:tcW w:w="1417" w:type="dxa"/>
            <w:vAlign w:val="bottom"/>
          </w:tcPr>
          <w:p w14:paraId="36C791BC" w14:textId="77777777" w:rsidR="00D60968" w:rsidRPr="008C3753" w:rsidRDefault="00D60968" w:rsidP="00DF3C12">
            <w:pPr>
              <w:pStyle w:val="TAC"/>
              <w:rPr>
                <w:rFonts w:cs="v5.0.0"/>
                <w:lang w:eastAsia="zh-CN"/>
              </w:rPr>
            </w:pPr>
            <w:r w:rsidRPr="008C3753">
              <w:rPr>
                <w:rFonts w:cs="v5.0.0"/>
                <w:lang w:eastAsia="zh-CN"/>
              </w:rPr>
              <w:t>-56.2</w:t>
            </w:r>
          </w:p>
        </w:tc>
        <w:tc>
          <w:tcPr>
            <w:tcW w:w="1417" w:type="dxa"/>
            <w:tcBorders>
              <w:bottom w:val="nil"/>
            </w:tcBorders>
            <w:vAlign w:val="center"/>
          </w:tcPr>
          <w:p w14:paraId="212E9F22" w14:textId="77777777" w:rsidR="00D60968" w:rsidRPr="008C3753" w:rsidRDefault="00D60968" w:rsidP="00DF3C12">
            <w:pPr>
              <w:pStyle w:val="TAC"/>
            </w:pPr>
            <w:r w:rsidRPr="008C3753">
              <w:rPr>
                <w:rFonts w:cs="v5.0.0"/>
                <w:lang w:eastAsia="zh-CN"/>
              </w:rPr>
              <w:t>-66.4</w:t>
            </w:r>
          </w:p>
        </w:tc>
        <w:tc>
          <w:tcPr>
            <w:tcW w:w="1417" w:type="dxa"/>
            <w:tcBorders>
              <w:bottom w:val="nil"/>
            </w:tcBorders>
            <w:vAlign w:val="center"/>
          </w:tcPr>
          <w:p w14:paraId="149B99EB" w14:textId="77777777" w:rsidR="00D60968" w:rsidRPr="008C3753" w:rsidRDefault="00D60968" w:rsidP="00DF3C12">
            <w:pPr>
              <w:pStyle w:val="TAC"/>
            </w:pPr>
            <w:r w:rsidRPr="008C3753">
              <w:rPr>
                <w:rFonts w:cs="v5.0.0"/>
                <w:lang w:eastAsia="zh-CN"/>
              </w:rPr>
              <w:t>AWGN</w:t>
            </w:r>
          </w:p>
        </w:tc>
      </w:tr>
      <w:tr w:rsidR="00D60968" w:rsidRPr="008C3753" w14:paraId="113DCA22" w14:textId="77777777" w:rsidTr="00DF3C12">
        <w:trPr>
          <w:cantSplit/>
          <w:jc w:val="center"/>
        </w:trPr>
        <w:tc>
          <w:tcPr>
            <w:tcW w:w="1417" w:type="dxa"/>
            <w:tcBorders>
              <w:top w:val="nil"/>
              <w:bottom w:val="nil"/>
            </w:tcBorders>
            <w:vAlign w:val="center"/>
          </w:tcPr>
          <w:p w14:paraId="514B6D25" w14:textId="77777777" w:rsidR="00D60968" w:rsidRPr="008C3753" w:rsidRDefault="00D60968" w:rsidP="00DF3C12">
            <w:pPr>
              <w:pStyle w:val="TAC"/>
            </w:pPr>
          </w:p>
        </w:tc>
        <w:tc>
          <w:tcPr>
            <w:tcW w:w="1417" w:type="dxa"/>
          </w:tcPr>
          <w:p w14:paraId="55A703C0" w14:textId="77777777" w:rsidR="00D60968" w:rsidRPr="008C3753" w:rsidRDefault="00D60968" w:rsidP="00DF3C12">
            <w:pPr>
              <w:pStyle w:val="TAC"/>
              <w:rPr>
                <w:rFonts w:cs="v5.0.0"/>
                <w:lang w:eastAsia="zh-CN"/>
              </w:rPr>
            </w:pPr>
            <w:r w:rsidRPr="008C3753">
              <w:rPr>
                <w:rFonts w:cs="v5.0.0"/>
                <w:lang w:eastAsia="zh-CN"/>
              </w:rPr>
              <w:t>30</w:t>
            </w:r>
          </w:p>
        </w:tc>
        <w:tc>
          <w:tcPr>
            <w:tcW w:w="1417" w:type="dxa"/>
            <w:vAlign w:val="center"/>
          </w:tcPr>
          <w:p w14:paraId="0347B864" w14:textId="77777777" w:rsidR="00D60968" w:rsidRPr="008C3753" w:rsidRDefault="00D60968" w:rsidP="00DF3C12">
            <w:pPr>
              <w:pStyle w:val="TAC"/>
            </w:pPr>
            <w:r w:rsidRPr="008C3753">
              <w:t>G-FR1-A2-5</w:t>
            </w:r>
          </w:p>
        </w:tc>
        <w:tc>
          <w:tcPr>
            <w:tcW w:w="1417" w:type="dxa"/>
            <w:vAlign w:val="bottom"/>
          </w:tcPr>
          <w:p w14:paraId="71798D6C" w14:textId="77777777" w:rsidR="00D60968" w:rsidRPr="008C3753" w:rsidRDefault="00D60968" w:rsidP="00DF3C12">
            <w:pPr>
              <w:pStyle w:val="TAC"/>
              <w:rPr>
                <w:rFonts w:cs="v5.0.0"/>
                <w:lang w:eastAsia="zh-CN"/>
              </w:rPr>
            </w:pPr>
            <w:r w:rsidRPr="008C3753">
              <w:rPr>
                <w:rFonts w:cs="v5.0.0"/>
                <w:lang w:eastAsia="zh-CN"/>
              </w:rPr>
              <w:t>-56.2</w:t>
            </w:r>
          </w:p>
        </w:tc>
        <w:tc>
          <w:tcPr>
            <w:tcW w:w="1417" w:type="dxa"/>
            <w:tcBorders>
              <w:top w:val="nil"/>
              <w:bottom w:val="nil"/>
            </w:tcBorders>
            <w:vAlign w:val="center"/>
          </w:tcPr>
          <w:p w14:paraId="5F3351CF" w14:textId="77777777" w:rsidR="00D60968" w:rsidRPr="008C3753" w:rsidRDefault="00D60968" w:rsidP="00DF3C12">
            <w:pPr>
              <w:pStyle w:val="TAC"/>
            </w:pPr>
          </w:p>
        </w:tc>
        <w:tc>
          <w:tcPr>
            <w:tcW w:w="1417" w:type="dxa"/>
            <w:tcBorders>
              <w:top w:val="nil"/>
              <w:bottom w:val="nil"/>
            </w:tcBorders>
            <w:vAlign w:val="center"/>
          </w:tcPr>
          <w:p w14:paraId="4ED6606B" w14:textId="77777777" w:rsidR="00D60968" w:rsidRPr="008C3753" w:rsidRDefault="00D60968" w:rsidP="00DF3C12">
            <w:pPr>
              <w:pStyle w:val="TAC"/>
            </w:pPr>
          </w:p>
        </w:tc>
      </w:tr>
      <w:tr w:rsidR="00D60968" w:rsidRPr="008C3753" w14:paraId="5E737FED" w14:textId="77777777" w:rsidTr="00DF3C12">
        <w:trPr>
          <w:cantSplit/>
          <w:jc w:val="center"/>
        </w:trPr>
        <w:tc>
          <w:tcPr>
            <w:tcW w:w="1417" w:type="dxa"/>
            <w:tcBorders>
              <w:top w:val="nil"/>
              <w:bottom w:val="single" w:sz="4" w:space="0" w:color="auto"/>
            </w:tcBorders>
            <w:vAlign w:val="center"/>
          </w:tcPr>
          <w:p w14:paraId="0A8024FD" w14:textId="77777777" w:rsidR="00D60968" w:rsidRPr="008C3753" w:rsidRDefault="00D60968" w:rsidP="00DF3C12">
            <w:pPr>
              <w:pStyle w:val="TAC"/>
            </w:pPr>
          </w:p>
        </w:tc>
        <w:tc>
          <w:tcPr>
            <w:tcW w:w="1417" w:type="dxa"/>
          </w:tcPr>
          <w:p w14:paraId="7117BEF2" w14:textId="77777777" w:rsidR="00D60968" w:rsidRPr="008C3753" w:rsidRDefault="00D60968" w:rsidP="00DF3C12">
            <w:pPr>
              <w:pStyle w:val="TAC"/>
              <w:rPr>
                <w:rFonts w:cs="v5.0.0"/>
                <w:lang w:eastAsia="zh-CN"/>
              </w:rPr>
            </w:pPr>
            <w:r w:rsidRPr="008C3753">
              <w:rPr>
                <w:rFonts w:cs="v5.0.0"/>
                <w:lang w:eastAsia="zh-CN"/>
              </w:rPr>
              <w:t>60</w:t>
            </w:r>
          </w:p>
        </w:tc>
        <w:tc>
          <w:tcPr>
            <w:tcW w:w="1417" w:type="dxa"/>
            <w:vAlign w:val="center"/>
          </w:tcPr>
          <w:p w14:paraId="37053D3B" w14:textId="77777777" w:rsidR="00D60968" w:rsidRPr="008C3753" w:rsidRDefault="00D60968" w:rsidP="00DF3C12">
            <w:pPr>
              <w:pStyle w:val="TAC"/>
            </w:pPr>
            <w:r w:rsidRPr="008C3753">
              <w:t>G-FR1-A2-6</w:t>
            </w:r>
          </w:p>
        </w:tc>
        <w:tc>
          <w:tcPr>
            <w:tcW w:w="1417" w:type="dxa"/>
            <w:vAlign w:val="bottom"/>
          </w:tcPr>
          <w:p w14:paraId="5F0AC8E3" w14:textId="77777777" w:rsidR="00D60968" w:rsidRPr="008C3753" w:rsidRDefault="00D60968" w:rsidP="00DF3C12">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BC99F1B" w14:textId="77777777" w:rsidR="00D60968" w:rsidRPr="008C3753" w:rsidRDefault="00D60968" w:rsidP="00DF3C12">
            <w:pPr>
              <w:pStyle w:val="TAC"/>
            </w:pPr>
          </w:p>
        </w:tc>
        <w:tc>
          <w:tcPr>
            <w:tcW w:w="1417" w:type="dxa"/>
            <w:tcBorders>
              <w:top w:val="nil"/>
              <w:bottom w:val="single" w:sz="4" w:space="0" w:color="auto"/>
            </w:tcBorders>
            <w:vAlign w:val="center"/>
          </w:tcPr>
          <w:p w14:paraId="40E9A534" w14:textId="77777777" w:rsidR="00D60968" w:rsidRPr="008C3753" w:rsidRDefault="00D60968" w:rsidP="00DF3C12">
            <w:pPr>
              <w:pStyle w:val="TAC"/>
            </w:pPr>
          </w:p>
        </w:tc>
      </w:tr>
      <w:tr w:rsidR="00D60968" w:rsidRPr="008C3753" w14:paraId="424E9A1F" w14:textId="77777777" w:rsidTr="00DF3C12">
        <w:trPr>
          <w:cantSplit/>
          <w:jc w:val="center"/>
        </w:trPr>
        <w:tc>
          <w:tcPr>
            <w:tcW w:w="1417" w:type="dxa"/>
            <w:tcBorders>
              <w:bottom w:val="nil"/>
            </w:tcBorders>
            <w:vAlign w:val="center"/>
          </w:tcPr>
          <w:p w14:paraId="0FFF7E3E" w14:textId="77777777" w:rsidR="00D60968" w:rsidRPr="008C3753" w:rsidRDefault="00D60968" w:rsidP="00DF3C12">
            <w:pPr>
              <w:pStyle w:val="TAC"/>
            </w:pPr>
            <w:r w:rsidRPr="008C3753">
              <w:rPr>
                <w:rFonts w:cs="v5.0.0"/>
                <w:lang w:eastAsia="zh-CN"/>
              </w:rPr>
              <w:t>40</w:t>
            </w:r>
          </w:p>
        </w:tc>
        <w:tc>
          <w:tcPr>
            <w:tcW w:w="1417" w:type="dxa"/>
          </w:tcPr>
          <w:p w14:paraId="579ACD84" w14:textId="77777777" w:rsidR="00D60968" w:rsidRPr="008C3753" w:rsidRDefault="00D60968" w:rsidP="00DF3C12">
            <w:pPr>
              <w:pStyle w:val="TAC"/>
              <w:rPr>
                <w:rFonts w:cs="v5.0.0"/>
                <w:lang w:eastAsia="zh-CN"/>
              </w:rPr>
            </w:pPr>
            <w:r w:rsidRPr="008C3753">
              <w:rPr>
                <w:rFonts w:cs="v5.0.0"/>
                <w:lang w:eastAsia="zh-CN"/>
              </w:rPr>
              <w:t>15</w:t>
            </w:r>
          </w:p>
        </w:tc>
        <w:tc>
          <w:tcPr>
            <w:tcW w:w="1417" w:type="dxa"/>
            <w:vAlign w:val="center"/>
          </w:tcPr>
          <w:p w14:paraId="68CB153F" w14:textId="77777777" w:rsidR="00D60968" w:rsidRPr="008C3753" w:rsidRDefault="00D60968" w:rsidP="00DF3C12">
            <w:pPr>
              <w:pStyle w:val="TAC"/>
            </w:pPr>
            <w:r w:rsidRPr="008C3753">
              <w:t>G-FR1-A2-4</w:t>
            </w:r>
          </w:p>
        </w:tc>
        <w:tc>
          <w:tcPr>
            <w:tcW w:w="1417" w:type="dxa"/>
            <w:vAlign w:val="bottom"/>
          </w:tcPr>
          <w:p w14:paraId="51FAF8FD" w14:textId="77777777" w:rsidR="00D60968" w:rsidRPr="008C3753" w:rsidRDefault="00D60968" w:rsidP="00DF3C12">
            <w:pPr>
              <w:pStyle w:val="TAC"/>
              <w:rPr>
                <w:rFonts w:cs="v5.0.0"/>
                <w:lang w:eastAsia="zh-CN"/>
              </w:rPr>
            </w:pPr>
            <w:r w:rsidRPr="008C3753">
              <w:rPr>
                <w:rFonts w:cs="v5.0.0"/>
                <w:lang w:eastAsia="zh-CN"/>
              </w:rPr>
              <w:t>-56.2</w:t>
            </w:r>
          </w:p>
        </w:tc>
        <w:tc>
          <w:tcPr>
            <w:tcW w:w="1417" w:type="dxa"/>
            <w:tcBorders>
              <w:bottom w:val="nil"/>
            </w:tcBorders>
            <w:vAlign w:val="center"/>
          </w:tcPr>
          <w:p w14:paraId="242ED95A" w14:textId="77777777" w:rsidR="00D60968" w:rsidRPr="008C3753" w:rsidRDefault="00D60968" w:rsidP="00DF3C12">
            <w:pPr>
              <w:pStyle w:val="TAC"/>
            </w:pPr>
            <w:r w:rsidRPr="008C3753">
              <w:rPr>
                <w:rFonts w:cs="v5.0.0"/>
                <w:lang w:eastAsia="zh-CN"/>
              </w:rPr>
              <w:t>-65.1</w:t>
            </w:r>
          </w:p>
        </w:tc>
        <w:tc>
          <w:tcPr>
            <w:tcW w:w="1417" w:type="dxa"/>
            <w:tcBorders>
              <w:bottom w:val="nil"/>
            </w:tcBorders>
            <w:vAlign w:val="center"/>
          </w:tcPr>
          <w:p w14:paraId="34552A90" w14:textId="77777777" w:rsidR="00D60968" w:rsidRPr="008C3753" w:rsidRDefault="00D60968" w:rsidP="00DF3C12">
            <w:pPr>
              <w:pStyle w:val="TAC"/>
            </w:pPr>
            <w:r w:rsidRPr="008C3753">
              <w:rPr>
                <w:rFonts w:cs="v5.0.0"/>
                <w:lang w:eastAsia="zh-CN"/>
              </w:rPr>
              <w:t>AWGN</w:t>
            </w:r>
          </w:p>
        </w:tc>
      </w:tr>
      <w:tr w:rsidR="00D60968" w:rsidRPr="008C3753" w14:paraId="31401237" w14:textId="77777777" w:rsidTr="00DF3C12">
        <w:trPr>
          <w:cantSplit/>
          <w:jc w:val="center"/>
        </w:trPr>
        <w:tc>
          <w:tcPr>
            <w:tcW w:w="1417" w:type="dxa"/>
            <w:tcBorders>
              <w:top w:val="nil"/>
              <w:bottom w:val="nil"/>
            </w:tcBorders>
            <w:vAlign w:val="center"/>
          </w:tcPr>
          <w:p w14:paraId="5C7B7FDC" w14:textId="77777777" w:rsidR="00D60968" w:rsidRPr="008C3753" w:rsidRDefault="00D60968" w:rsidP="00DF3C12">
            <w:pPr>
              <w:pStyle w:val="TAC"/>
            </w:pPr>
          </w:p>
        </w:tc>
        <w:tc>
          <w:tcPr>
            <w:tcW w:w="1417" w:type="dxa"/>
          </w:tcPr>
          <w:p w14:paraId="08E50AA5" w14:textId="77777777" w:rsidR="00D60968" w:rsidRPr="008C3753" w:rsidRDefault="00D60968" w:rsidP="00DF3C12">
            <w:pPr>
              <w:pStyle w:val="TAC"/>
              <w:rPr>
                <w:rFonts w:cs="v5.0.0"/>
                <w:lang w:eastAsia="zh-CN"/>
              </w:rPr>
            </w:pPr>
            <w:r w:rsidRPr="008C3753">
              <w:rPr>
                <w:rFonts w:cs="v5.0.0"/>
                <w:lang w:eastAsia="zh-CN"/>
              </w:rPr>
              <w:t>30</w:t>
            </w:r>
          </w:p>
        </w:tc>
        <w:tc>
          <w:tcPr>
            <w:tcW w:w="1417" w:type="dxa"/>
            <w:vAlign w:val="center"/>
          </w:tcPr>
          <w:p w14:paraId="55D608BF" w14:textId="77777777" w:rsidR="00D60968" w:rsidRPr="008C3753" w:rsidRDefault="00D60968" w:rsidP="00DF3C12">
            <w:pPr>
              <w:pStyle w:val="TAC"/>
            </w:pPr>
            <w:r w:rsidRPr="008C3753">
              <w:t>G-FR1-A2-5</w:t>
            </w:r>
          </w:p>
        </w:tc>
        <w:tc>
          <w:tcPr>
            <w:tcW w:w="1417" w:type="dxa"/>
            <w:vAlign w:val="bottom"/>
          </w:tcPr>
          <w:p w14:paraId="0F1A790E" w14:textId="77777777" w:rsidR="00D60968" w:rsidRPr="008C3753" w:rsidRDefault="00D60968" w:rsidP="00DF3C12">
            <w:pPr>
              <w:pStyle w:val="TAC"/>
              <w:rPr>
                <w:rFonts w:cs="v5.0.0"/>
                <w:lang w:eastAsia="zh-CN"/>
              </w:rPr>
            </w:pPr>
            <w:r w:rsidRPr="008C3753">
              <w:rPr>
                <w:rFonts w:cs="v5.0.0"/>
                <w:lang w:eastAsia="zh-CN"/>
              </w:rPr>
              <w:t>-56.2</w:t>
            </w:r>
          </w:p>
        </w:tc>
        <w:tc>
          <w:tcPr>
            <w:tcW w:w="1417" w:type="dxa"/>
            <w:tcBorders>
              <w:top w:val="nil"/>
              <w:bottom w:val="nil"/>
            </w:tcBorders>
            <w:vAlign w:val="center"/>
          </w:tcPr>
          <w:p w14:paraId="05A2D69F" w14:textId="77777777" w:rsidR="00D60968" w:rsidRPr="008C3753" w:rsidRDefault="00D60968" w:rsidP="00DF3C12">
            <w:pPr>
              <w:pStyle w:val="TAC"/>
            </w:pPr>
          </w:p>
        </w:tc>
        <w:tc>
          <w:tcPr>
            <w:tcW w:w="1417" w:type="dxa"/>
            <w:tcBorders>
              <w:top w:val="nil"/>
              <w:bottom w:val="nil"/>
            </w:tcBorders>
            <w:vAlign w:val="center"/>
          </w:tcPr>
          <w:p w14:paraId="53103EA5" w14:textId="77777777" w:rsidR="00D60968" w:rsidRPr="008C3753" w:rsidRDefault="00D60968" w:rsidP="00DF3C12">
            <w:pPr>
              <w:pStyle w:val="TAC"/>
            </w:pPr>
          </w:p>
        </w:tc>
      </w:tr>
      <w:tr w:rsidR="00D60968" w:rsidRPr="008C3753" w14:paraId="6F7BF7D3" w14:textId="77777777" w:rsidTr="00DF3C12">
        <w:trPr>
          <w:cantSplit/>
          <w:jc w:val="center"/>
        </w:trPr>
        <w:tc>
          <w:tcPr>
            <w:tcW w:w="1417" w:type="dxa"/>
            <w:tcBorders>
              <w:top w:val="nil"/>
              <w:bottom w:val="single" w:sz="4" w:space="0" w:color="auto"/>
            </w:tcBorders>
            <w:vAlign w:val="center"/>
          </w:tcPr>
          <w:p w14:paraId="02078C65" w14:textId="77777777" w:rsidR="00D60968" w:rsidRPr="008C3753" w:rsidRDefault="00D60968" w:rsidP="00DF3C12">
            <w:pPr>
              <w:pStyle w:val="TAC"/>
            </w:pPr>
          </w:p>
        </w:tc>
        <w:tc>
          <w:tcPr>
            <w:tcW w:w="1417" w:type="dxa"/>
          </w:tcPr>
          <w:p w14:paraId="76A1ABF2" w14:textId="77777777" w:rsidR="00D60968" w:rsidRPr="008C3753" w:rsidRDefault="00D60968" w:rsidP="00DF3C12">
            <w:pPr>
              <w:pStyle w:val="TAC"/>
              <w:rPr>
                <w:rFonts w:cs="v5.0.0"/>
                <w:lang w:eastAsia="zh-CN"/>
              </w:rPr>
            </w:pPr>
            <w:r w:rsidRPr="008C3753">
              <w:rPr>
                <w:rFonts w:cs="v5.0.0"/>
                <w:lang w:eastAsia="zh-CN"/>
              </w:rPr>
              <w:t>60</w:t>
            </w:r>
          </w:p>
        </w:tc>
        <w:tc>
          <w:tcPr>
            <w:tcW w:w="1417" w:type="dxa"/>
            <w:vAlign w:val="center"/>
          </w:tcPr>
          <w:p w14:paraId="334E5808" w14:textId="77777777" w:rsidR="00D60968" w:rsidRPr="008C3753" w:rsidRDefault="00D60968" w:rsidP="00DF3C12">
            <w:pPr>
              <w:pStyle w:val="TAC"/>
            </w:pPr>
            <w:r w:rsidRPr="008C3753">
              <w:t>G-FR1-A2-6</w:t>
            </w:r>
          </w:p>
        </w:tc>
        <w:tc>
          <w:tcPr>
            <w:tcW w:w="1417" w:type="dxa"/>
            <w:vAlign w:val="bottom"/>
          </w:tcPr>
          <w:p w14:paraId="5F93F1B6" w14:textId="77777777" w:rsidR="00D60968" w:rsidRPr="008C3753" w:rsidRDefault="00D60968" w:rsidP="00DF3C12">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9ACC5E8" w14:textId="77777777" w:rsidR="00D60968" w:rsidRPr="008C3753" w:rsidRDefault="00D60968" w:rsidP="00DF3C12">
            <w:pPr>
              <w:pStyle w:val="TAC"/>
            </w:pPr>
          </w:p>
        </w:tc>
        <w:tc>
          <w:tcPr>
            <w:tcW w:w="1417" w:type="dxa"/>
            <w:tcBorders>
              <w:top w:val="nil"/>
              <w:bottom w:val="single" w:sz="4" w:space="0" w:color="auto"/>
            </w:tcBorders>
            <w:vAlign w:val="center"/>
          </w:tcPr>
          <w:p w14:paraId="0431399D" w14:textId="77777777" w:rsidR="00D60968" w:rsidRPr="008C3753" w:rsidRDefault="00D60968" w:rsidP="00DF3C12">
            <w:pPr>
              <w:pStyle w:val="TAC"/>
            </w:pPr>
          </w:p>
        </w:tc>
      </w:tr>
      <w:tr w:rsidR="00D60968" w:rsidRPr="008C3753" w14:paraId="4686FBFA" w14:textId="77777777" w:rsidTr="00DF3C12">
        <w:trPr>
          <w:cantSplit/>
          <w:jc w:val="center"/>
        </w:trPr>
        <w:tc>
          <w:tcPr>
            <w:tcW w:w="1417" w:type="dxa"/>
            <w:tcBorders>
              <w:bottom w:val="nil"/>
            </w:tcBorders>
            <w:vAlign w:val="center"/>
          </w:tcPr>
          <w:p w14:paraId="01DF57E9" w14:textId="77777777" w:rsidR="00D60968" w:rsidRPr="008C3753" w:rsidRDefault="00D60968" w:rsidP="00DF3C12">
            <w:pPr>
              <w:pStyle w:val="TAC"/>
            </w:pPr>
            <w:r w:rsidRPr="008C3753">
              <w:rPr>
                <w:rFonts w:cs="v5.0.0"/>
                <w:lang w:eastAsia="zh-CN"/>
              </w:rPr>
              <w:t>50</w:t>
            </w:r>
          </w:p>
        </w:tc>
        <w:tc>
          <w:tcPr>
            <w:tcW w:w="1417" w:type="dxa"/>
          </w:tcPr>
          <w:p w14:paraId="703C3BAA" w14:textId="77777777" w:rsidR="00D60968" w:rsidRPr="008C3753" w:rsidRDefault="00D60968" w:rsidP="00DF3C12">
            <w:pPr>
              <w:pStyle w:val="TAC"/>
              <w:rPr>
                <w:rFonts w:cs="v5.0.0"/>
                <w:lang w:eastAsia="zh-CN"/>
              </w:rPr>
            </w:pPr>
            <w:r w:rsidRPr="008C3753">
              <w:rPr>
                <w:rFonts w:cs="v5.0.0"/>
                <w:lang w:eastAsia="zh-CN"/>
              </w:rPr>
              <w:t>15</w:t>
            </w:r>
          </w:p>
        </w:tc>
        <w:tc>
          <w:tcPr>
            <w:tcW w:w="1417" w:type="dxa"/>
            <w:vAlign w:val="center"/>
          </w:tcPr>
          <w:p w14:paraId="51C9E78A" w14:textId="77777777" w:rsidR="00D60968" w:rsidRPr="008C3753" w:rsidRDefault="00D60968" w:rsidP="00DF3C12">
            <w:pPr>
              <w:pStyle w:val="TAC"/>
            </w:pPr>
            <w:r w:rsidRPr="008C3753">
              <w:t>G-FR1-A2-4</w:t>
            </w:r>
          </w:p>
        </w:tc>
        <w:tc>
          <w:tcPr>
            <w:tcW w:w="1417" w:type="dxa"/>
            <w:vAlign w:val="bottom"/>
          </w:tcPr>
          <w:p w14:paraId="49C47093" w14:textId="77777777" w:rsidR="00D60968" w:rsidRPr="008C3753" w:rsidRDefault="00D60968" w:rsidP="00DF3C12">
            <w:pPr>
              <w:pStyle w:val="TAC"/>
              <w:rPr>
                <w:rFonts w:cs="v5.0.0"/>
                <w:lang w:eastAsia="zh-CN"/>
              </w:rPr>
            </w:pPr>
            <w:r w:rsidRPr="008C3753">
              <w:rPr>
                <w:rFonts w:cs="v5.0.0"/>
                <w:lang w:eastAsia="zh-CN"/>
              </w:rPr>
              <w:t>-56.2</w:t>
            </w:r>
          </w:p>
        </w:tc>
        <w:tc>
          <w:tcPr>
            <w:tcW w:w="1417" w:type="dxa"/>
            <w:tcBorders>
              <w:bottom w:val="nil"/>
            </w:tcBorders>
            <w:vAlign w:val="center"/>
          </w:tcPr>
          <w:p w14:paraId="101F9045" w14:textId="77777777" w:rsidR="00D60968" w:rsidRPr="008C3753" w:rsidRDefault="00D60968" w:rsidP="00DF3C12">
            <w:pPr>
              <w:pStyle w:val="TAC"/>
            </w:pPr>
            <w:r w:rsidRPr="008C3753">
              <w:rPr>
                <w:rFonts w:cs="v5.0.0"/>
                <w:lang w:eastAsia="zh-CN"/>
              </w:rPr>
              <w:t>-64.1</w:t>
            </w:r>
          </w:p>
        </w:tc>
        <w:tc>
          <w:tcPr>
            <w:tcW w:w="1417" w:type="dxa"/>
            <w:tcBorders>
              <w:bottom w:val="nil"/>
            </w:tcBorders>
            <w:vAlign w:val="center"/>
          </w:tcPr>
          <w:p w14:paraId="25EE6AE1" w14:textId="77777777" w:rsidR="00D60968" w:rsidRPr="008C3753" w:rsidRDefault="00D60968" w:rsidP="00DF3C12">
            <w:pPr>
              <w:pStyle w:val="TAC"/>
            </w:pPr>
            <w:r w:rsidRPr="008C3753">
              <w:rPr>
                <w:rFonts w:cs="v5.0.0"/>
                <w:lang w:eastAsia="zh-CN"/>
              </w:rPr>
              <w:t>AWGN</w:t>
            </w:r>
          </w:p>
        </w:tc>
      </w:tr>
      <w:tr w:rsidR="00D60968" w:rsidRPr="008C3753" w14:paraId="73C5C4C5" w14:textId="77777777" w:rsidTr="00DF3C12">
        <w:trPr>
          <w:cantSplit/>
          <w:jc w:val="center"/>
        </w:trPr>
        <w:tc>
          <w:tcPr>
            <w:tcW w:w="1417" w:type="dxa"/>
            <w:tcBorders>
              <w:top w:val="nil"/>
              <w:bottom w:val="nil"/>
            </w:tcBorders>
            <w:vAlign w:val="center"/>
          </w:tcPr>
          <w:p w14:paraId="437D6F2D" w14:textId="77777777" w:rsidR="00D60968" w:rsidRPr="008C3753" w:rsidRDefault="00D60968" w:rsidP="00DF3C12">
            <w:pPr>
              <w:pStyle w:val="TAC"/>
            </w:pPr>
          </w:p>
        </w:tc>
        <w:tc>
          <w:tcPr>
            <w:tcW w:w="1417" w:type="dxa"/>
          </w:tcPr>
          <w:p w14:paraId="3E1EE485" w14:textId="77777777" w:rsidR="00D60968" w:rsidRPr="008C3753" w:rsidRDefault="00D60968" w:rsidP="00DF3C12">
            <w:pPr>
              <w:pStyle w:val="TAC"/>
              <w:rPr>
                <w:rFonts w:cs="v5.0.0"/>
                <w:lang w:eastAsia="zh-CN"/>
              </w:rPr>
            </w:pPr>
            <w:r w:rsidRPr="008C3753">
              <w:rPr>
                <w:rFonts w:cs="v5.0.0"/>
                <w:lang w:eastAsia="zh-CN"/>
              </w:rPr>
              <w:t>30</w:t>
            </w:r>
          </w:p>
        </w:tc>
        <w:tc>
          <w:tcPr>
            <w:tcW w:w="1417" w:type="dxa"/>
            <w:vAlign w:val="center"/>
          </w:tcPr>
          <w:p w14:paraId="42318D9F" w14:textId="77777777" w:rsidR="00D60968" w:rsidRPr="008C3753" w:rsidRDefault="00D60968" w:rsidP="00DF3C12">
            <w:pPr>
              <w:pStyle w:val="TAC"/>
            </w:pPr>
            <w:r w:rsidRPr="008C3753">
              <w:t>G-FR1-A2-5</w:t>
            </w:r>
          </w:p>
        </w:tc>
        <w:tc>
          <w:tcPr>
            <w:tcW w:w="1417" w:type="dxa"/>
            <w:vAlign w:val="bottom"/>
          </w:tcPr>
          <w:p w14:paraId="0212D54C" w14:textId="77777777" w:rsidR="00D60968" w:rsidRPr="008C3753" w:rsidRDefault="00D60968" w:rsidP="00DF3C12">
            <w:pPr>
              <w:pStyle w:val="TAC"/>
              <w:rPr>
                <w:rFonts w:cs="v5.0.0"/>
                <w:lang w:eastAsia="zh-CN"/>
              </w:rPr>
            </w:pPr>
            <w:r w:rsidRPr="008C3753">
              <w:rPr>
                <w:rFonts w:cs="v5.0.0"/>
                <w:lang w:eastAsia="zh-CN"/>
              </w:rPr>
              <w:t>-56.2</w:t>
            </w:r>
          </w:p>
        </w:tc>
        <w:tc>
          <w:tcPr>
            <w:tcW w:w="1417" w:type="dxa"/>
            <w:tcBorders>
              <w:top w:val="nil"/>
              <w:bottom w:val="nil"/>
            </w:tcBorders>
            <w:vAlign w:val="center"/>
          </w:tcPr>
          <w:p w14:paraId="278D717E" w14:textId="77777777" w:rsidR="00D60968" w:rsidRPr="008C3753" w:rsidRDefault="00D60968" w:rsidP="00DF3C12">
            <w:pPr>
              <w:pStyle w:val="TAC"/>
            </w:pPr>
          </w:p>
        </w:tc>
        <w:tc>
          <w:tcPr>
            <w:tcW w:w="1417" w:type="dxa"/>
            <w:tcBorders>
              <w:top w:val="nil"/>
              <w:bottom w:val="nil"/>
            </w:tcBorders>
            <w:vAlign w:val="center"/>
          </w:tcPr>
          <w:p w14:paraId="7847C10B" w14:textId="77777777" w:rsidR="00D60968" w:rsidRPr="008C3753" w:rsidRDefault="00D60968" w:rsidP="00DF3C12">
            <w:pPr>
              <w:pStyle w:val="TAC"/>
            </w:pPr>
          </w:p>
        </w:tc>
      </w:tr>
      <w:tr w:rsidR="00D60968" w:rsidRPr="008C3753" w14:paraId="1C33C008" w14:textId="77777777" w:rsidTr="00DF3C12">
        <w:trPr>
          <w:cantSplit/>
          <w:jc w:val="center"/>
        </w:trPr>
        <w:tc>
          <w:tcPr>
            <w:tcW w:w="1417" w:type="dxa"/>
            <w:tcBorders>
              <w:top w:val="nil"/>
              <w:bottom w:val="single" w:sz="4" w:space="0" w:color="auto"/>
            </w:tcBorders>
            <w:vAlign w:val="center"/>
          </w:tcPr>
          <w:p w14:paraId="051AAA7D" w14:textId="77777777" w:rsidR="00D60968" w:rsidRPr="008C3753" w:rsidRDefault="00D60968" w:rsidP="00DF3C12">
            <w:pPr>
              <w:pStyle w:val="TAC"/>
            </w:pPr>
          </w:p>
        </w:tc>
        <w:tc>
          <w:tcPr>
            <w:tcW w:w="1417" w:type="dxa"/>
          </w:tcPr>
          <w:p w14:paraId="6B0B26B1" w14:textId="77777777" w:rsidR="00D60968" w:rsidRPr="008C3753" w:rsidRDefault="00D60968" w:rsidP="00DF3C12">
            <w:pPr>
              <w:pStyle w:val="TAC"/>
              <w:rPr>
                <w:rFonts w:cs="v5.0.0"/>
                <w:lang w:eastAsia="zh-CN"/>
              </w:rPr>
            </w:pPr>
            <w:r w:rsidRPr="008C3753">
              <w:rPr>
                <w:rFonts w:cs="v5.0.0"/>
                <w:lang w:eastAsia="zh-CN"/>
              </w:rPr>
              <w:t>60</w:t>
            </w:r>
          </w:p>
        </w:tc>
        <w:tc>
          <w:tcPr>
            <w:tcW w:w="1417" w:type="dxa"/>
            <w:vAlign w:val="center"/>
          </w:tcPr>
          <w:p w14:paraId="25D857BA" w14:textId="77777777" w:rsidR="00D60968" w:rsidRPr="008C3753" w:rsidRDefault="00D60968" w:rsidP="00DF3C12">
            <w:pPr>
              <w:pStyle w:val="TAC"/>
            </w:pPr>
            <w:r w:rsidRPr="008C3753">
              <w:t>G-FR1-A2-6</w:t>
            </w:r>
          </w:p>
        </w:tc>
        <w:tc>
          <w:tcPr>
            <w:tcW w:w="1417" w:type="dxa"/>
            <w:vAlign w:val="bottom"/>
          </w:tcPr>
          <w:p w14:paraId="77AA451F" w14:textId="77777777" w:rsidR="00D60968" w:rsidRPr="008C3753" w:rsidRDefault="00D60968" w:rsidP="00DF3C12">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A2AAC33" w14:textId="77777777" w:rsidR="00D60968" w:rsidRPr="008C3753" w:rsidRDefault="00D60968" w:rsidP="00DF3C12">
            <w:pPr>
              <w:pStyle w:val="TAC"/>
            </w:pPr>
          </w:p>
        </w:tc>
        <w:tc>
          <w:tcPr>
            <w:tcW w:w="1417" w:type="dxa"/>
            <w:tcBorders>
              <w:top w:val="nil"/>
              <w:bottom w:val="single" w:sz="4" w:space="0" w:color="auto"/>
            </w:tcBorders>
            <w:vAlign w:val="center"/>
          </w:tcPr>
          <w:p w14:paraId="321CF6C5" w14:textId="77777777" w:rsidR="00D60968" w:rsidRPr="008C3753" w:rsidRDefault="00D60968" w:rsidP="00DF3C12">
            <w:pPr>
              <w:pStyle w:val="TAC"/>
            </w:pPr>
          </w:p>
        </w:tc>
      </w:tr>
      <w:tr w:rsidR="00D60968" w:rsidRPr="008C3753" w14:paraId="40C67EBF" w14:textId="77777777" w:rsidTr="00DF3C12">
        <w:trPr>
          <w:cantSplit/>
          <w:jc w:val="center"/>
        </w:trPr>
        <w:tc>
          <w:tcPr>
            <w:tcW w:w="1417" w:type="dxa"/>
            <w:tcBorders>
              <w:bottom w:val="nil"/>
            </w:tcBorders>
            <w:vAlign w:val="center"/>
          </w:tcPr>
          <w:p w14:paraId="085AABEE" w14:textId="77777777" w:rsidR="00D60968" w:rsidRPr="008C3753" w:rsidRDefault="00D60968" w:rsidP="00DF3C12">
            <w:pPr>
              <w:pStyle w:val="TAC"/>
            </w:pPr>
            <w:r w:rsidRPr="008C3753">
              <w:rPr>
                <w:rFonts w:cs="v5.0.0"/>
                <w:lang w:eastAsia="zh-CN"/>
              </w:rPr>
              <w:t>60</w:t>
            </w:r>
          </w:p>
        </w:tc>
        <w:tc>
          <w:tcPr>
            <w:tcW w:w="1417" w:type="dxa"/>
          </w:tcPr>
          <w:p w14:paraId="198285B5" w14:textId="77777777" w:rsidR="00D60968" w:rsidRPr="008C3753" w:rsidRDefault="00D60968" w:rsidP="00DF3C12">
            <w:pPr>
              <w:pStyle w:val="TAC"/>
              <w:rPr>
                <w:rFonts w:cs="v5.0.0"/>
                <w:lang w:eastAsia="zh-CN"/>
              </w:rPr>
            </w:pPr>
            <w:r w:rsidRPr="008C3753">
              <w:rPr>
                <w:rFonts w:cs="v5.0.0"/>
                <w:lang w:eastAsia="zh-CN"/>
              </w:rPr>
              <w:t>30</w:t>
            </w:r>
          </w:p>
        </w:tc>
        <w:tc>
          <w:tcPr>
            <w:tcW w:w="1417" w:type="dxa"/>
            <w:vAlign w:val="center"/>
          </w:tcPr>
          <w:p w14:paraId="3F5025BB" w14:textId="77777777" w:rsidR="00D60968" w:rsidRPr="008C3753" w:rsidRDefault="00D60968" w:rsidP="00DF3C12">
            <w:pPr>
              <w:pStyle w:val="TAC"/>
            </w:pPr>
            <w:r w:rsidRPr="008C3753">
              <w:t>G-FR1-A2-5</w:t>
            </w:r>
          </w:p>
        </w:tc>
        <w:tc>
          <w:tcPr>
            <w:tcW w:w="1417" w:type="dxa"/>
            <w:vAlign w:val="bottom"/>
          </w:tcPr>
          <w:p w14:paraId="00C43A86" w14:textId="77777777" w:rsidR="00D60968" w:rsidRPr="008C3753" w:rsidRDefault="00D60968" w:rsidP="00DF3C12">
            <w:pPr>
              <w:pStyle w:val="TAC"/>
              <w:rPr>
                <w:rFonts w:cs="v5.0.0"/>
                <w:lang w:eastAsia="zh-CN"/>
              </w:rPr>
            </w:pPr>
            <w:r w:rsidRPr="008C3753">
              <w:rPr>
                <w:rFonts w:cs="v5.0.0"/>
                <w:lang w:eastAsia="zh-CN"/>
              </w:rPr>
              <w:t>-56.2</w:t>
            </w:r>
          </w:p>
        </w:tc>
        <w:tc>
          <w:tcPr>
            <w:tcW w:w="1417" w:type="dxa"/>
            <w:tcBorders>
              <w:bottom w:val="nil"/>
            </w:tcBorders>
            <w:vAlign w:val="center"/>
          </w:tcPr>
          <w:p w14:paraId="0305D404" w14:textId="77777777" w:rsidR="00D60968" w:rsidRPr="008C3753" w:rsidRDefault="00D60968" w:rsidP="00DF3C12">
            <w:pPr>
              <w:pStyle w:val="TAC"/>
            </w:pPr>
            <w:r w:rsidRPr="008C3753">
              <w:rPr>
                <w:rFonts w:cs="v5.0.0"/>
                <w:lang w:eastAsia="zh-CN"/>
              </w:rPr>
              <w:t>-63.3</w:t>
            </w:r>
          </w:p>
        </w:tc>
        <w:tc>
          <w:tcPr>
            <w:tcW w:w="1417" w:type="dxa"/>
            <w:tcBorders>
              <w:bottom w:val="nil"/>
            </w:tcBorders>
            <w:vAlign w:val="center"/>
          </w:tcPr>
          <w:p w14:paraId="11A34CD0" w14:textId="77777777" w:rsidR="00D60968" w:rsidRPr="008C3753" w:rsidRDefault="00D60968" w:rsidP="00DF3C12">
            <w:pPr>
              <w:pStyle w:val="TAC"/>
            </w:pPr>
            <w:r w:rsidRPr="008C3753">
              <w:rPr>
                <w:rFonts w:cs="v5.0.0"/>
                <w:lang w:eastAsia="zh-CN"/>
              </w:rPr>
              <w:t>AWGN</w:t>
            </w:r>
          </w:p>
        </w:tc>
      </w:tr>
      <w:tr w:rsidR="00D60968" w:rsidRPr="008C3753" w14:paraId="5708FCF4" w14:textId="77777777" w:rsidTr="00DF3C12">
        <w:trPr>
          <w:cantSplit/>
          <w:jc w:val="center"/>
        </w:trPr>
        <w:tc>
          <w:tcPr>
            <w:tcW w:w="1417" w:type="dxa"/>
            <w:tcBorders>
              <w:top w:val="nil"/>
              <w:bottom w:val="single" w:sz="4" w:space="0" w:color="auto"/>
            </w:tcBorders>
            <w:vAlign w:val="center"/>
          </w:tcPr>
          <w:p w14:paraId="19F932E7" w14:textId="77777777" w:rsidR="00D60968" w:rsidRPr="008C3753" w:rsidRDefault="00D60968" w:rsidP="00DF3C12">
            <w:pPr>
              <w:pStyle w:val="TAC"/>
            </w:pPr>
          </w:p>
        </w:tc>
        <w:tc>
          <w:tcPr>
            <w:tcW w:w="1417" w:type="dxa"/>
          </w:tcPr>
          <w:p w14:paraId="08228B0F" w14:textId="77777777" w:rsidR="00D60968" w:rsidRPr="008C3753" w:rsidRDefault="00D60968" w:rsidP="00DF3C12">
            <w:pPr>
              <w:pStyle w:val="TAC"/>
              <w:rPr>
                <w:rFonts w:cs="v5.0.0"/>
                <w:lang w:eastAsia="zh-CN"/>
              </w:rPr>
            </w:pPr>
            <w:r w:rsidRPr="008C3753">
              <w:rPr>
                <w:rFonts w:cs="v5.0.0"/>
                <w:lang w:eastAsia="zh-CN"/>
              </w:rPr>
              <w:t>60</w:t>
            </w:r>
          </w:p>
        </w:tc>
        <w:tc>
          <w:tcPr>
            <w:tcW w:w="1417" w:type="dxa"/>
            <w:vAlign w:val="center"/>
          </w:tcPr>
          <w:p w14:paraId="303D6856" w14:textId="77777777" w:rsidR="00D60968" w:rsidRPr="008C3753" w:rsidRDefault="00D60968" w:rsidP="00DF3C12">
            <w:pPr>
              <w:pStyle w:val="TAC"/>
            </w:pPr>
            <w:r w:rsidRPr="008C3753">
              <w:t>G-FR1-A2-6</w:t>
            </w:r>
          </w:p>
        </w:tc>
        <w:tc>
          <w:tcPr>
            <w:tcW w:w="1417" w:type="dxa"/>
            <w:vAlign w:val="bottom"/>
          </w:tcPr>
          <w:p w14:paraId="3ED87353" w14:textId="77777777" w:rsidR="00D60968" w:rsidRPr="008C3753" w:rsidRDefault="00D60968" w:rsidP="00DF3C12">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10CD06F4" w14:textId="77777777" w:rsidR="00D60968" w:rsidRPr="008C3753" w:rsidRDefault="00D60968" w:rsidP="00DF3C12">
            <w:pPr>
              <w:pStyle w:val="TAC"/>
            </w:pPr>
          </w:p>
        </w:tc>
        <w:tc>
          <w:tcPr>
            <w:tcW w:w="1417" w:type="dxa"/>
            <w:tcBorders>
              <w:top w:val="nil"/>
              <w:bottom w:val="single" w:sz="4" w:space="0" w:color="auto"/>
            </w:tcBorders>
            <w:vAlign w:val="center"/>
          </w:tcPr>
          <w:p w14:paraId="24908347" w14:textId="77777777" w:rsidR="00D60968" w:rsidRPr="008C3753" w:rsidRDefault="00D60968" w:rsidP="00DF3C12">
            <w:pPr>
              <w:pStyle w:val="TAC"/>
            </w:pPr>
          </w:p>
        </w:tc>
      </w:tr>
      <w:tr w:rsidR="00D60968" w:rsidRPr="008C3753" w14:paraId="66B368FE" w14:textId="77777777" w:rsidTr="00DF3C12">
        <w:trPr>
          <w:cantSplit/>
          <w:jc w:val="center"/>
        </w:trPr>
        <w:tc>
          <w:tcPr>
            <w:tcW w:w="1417" w:type="dxa"/>
            <w:tcBorders>
              <w:bottom w:val="nil"/>
            </w:tcBorders>
            <w:vAlign w:val="center"/>
          </w:tcPr>
          <w:p w14:paraId="0EDD0565" w14:textId="77777777" w:rsidR="00D60968" w:rsidRPr="008C3753" w:rsidRDefault="00D60968" w:rsidP="00DF3C12">
            <w:pPr>
              <w:pStyle w:val="TAC"/>
            </w:pPr>
            <w:r w:rsidRPr="008C3753">
              <w:rPr>
                <w:rFonts w:cs="v5.0.0"/>
                <w:lang w:eastAsia="zh-CN"/>
              </w:rPr>
              <w:t>70</w:t>
            </w:r>
          </w:p>
        </w:tc>
        <w:tc>
          <w:tcPr>
            <w:tcW w:w="1417" w:type="dxa"/>
          </w:tcPr>
          <w:p w14:paraId="5024A49E" w14:textId="77777777" w:rsidR="00D60968" w:rsidRPr="008C3753" w:rsidRDefault="00D60968" w:rsidP="00DF3C12">
            <w:pPr>
              <w:pStyle w:val="TAC"/>
              <w:rPr>
                <w:rFonts w:cs="v5.0.0"/>
                <w:lang w:eastAsia="zh-CN"/>
              </w:rPr>
            </w:pPr>
            <w:r w:rsidRPr="008C3753">
              <w:rPr>
                <w:rFonts w:cs="v5.0.0"/>
                <w:lang w:eastAsia="zh-CN"/>
              </w:rPr>
              <w:t>30</w:t>
            </w:r>
          </w:p>
        </w:tc>
        <w:tc>
          <w:tcPr>
            <w:tcW w:w="1417" w:type="dxa"/>
            <w:vAlign w:val="center"/>
          </w:tcPr>
          <w:p w14:paraId="28CC32B1" w14:textId="77777777" w:rsidR="00D60968" w:rsidRPr="008C3753" w:rsidRDefault="00D60968" w:rsidP="00DF3C12">
            <w:pPr>
              <w:pStyle w:val="TAC"/>
            </w:pPr>
            <w:r w:rsidRPr="008C3753">
              <w:t>G-FR1-A2-5</w:t>
            </w:r>
          </w:p>
        </w:tc>
        <w:tc>
          <w:tcPr>
            <w:tcW w:w="1417" w:type="dxa"/>
            <w:vAlign w:val="bottom"/>
          </w:tcPr>
          <w:p w14:paraId="3CC17C5B" w14:textId="77777777" w:rsidR="00D60968" w:rsidRPr="008C3753" w:rsidRDefault="00D60968" w:rsidP="00DF3C12">
            <w:pPr>
              <w:pStyle w:val="TAC"/>
              <w:rPr>
                <w:rFonts w:cs="v5.0.0"/>
                <w:lang w:eastAsia="zh-CN"/>
              </w:rPr>
            </w:pPr>
            <w:r w:rsidRPr="008C3753">
              <w:rPr>
                <w:rFonts w:cs="v5.0.0"/>
                <w:lang w:eastAsia="zh-CN"/>
              </w:rPr>
              <w:t>-56.2</w:t>
            </w:r>
          </w:p>
        </w:tc>
        <w:tc>
          <w:tcPr>
            <w:tcW w:w="1417" w:type="dxa"/>
            <w:tcBorders>
              <w:bottom w:val="nil"/>
            </w:tcBorders>
            <w:vAlign w:val="center"/>
          </w:tcPr>
          <w:p w14:paraId="65CC708B" w14:textId="77777777" w:rsidR="00D60968" w:rsidRPr="008C3753" w:rsidRDefault="00D60968" w:rsidP="00DF3C12">
            <w:pPr>
              <w:pStyle w:val="TAC"/>
            </w:pPr>
            <w:r w:rsidRPr="008C3753">
              <w:rPr>
                <w:rFonts w:cs="v5.0.0"/>
                <w:lang w:eastAsia="zh-CN"/>
              </w:rPr>
              <w:t>-62.7</w:t>
            </w:r>
          </w:p>
        </w:tc>
        <w:tc>
          <w:tcPr>
            <w:tcW w:w="1417" w:type="dxa"/>
            <w:tcBorders>
              <w:bottom w:val="nil"/>
            </w:tcBorders>
            <w:vAlign w:val="center"/>
          </w:tcPr>
          <w:p w14:paraId="6F067B41" w14:textId="77777777" w:rsidR="00D60968" w:rsidRPr="008C3753" w:rsidRDefault="00D60968" w:rsidP="00DF3C12">
            <w:pPr>
              <w:pStyle w:val="TAC"/>
            </w:pPr>
            <w:r w:rsidRPr="008C3753">
              <w:rPr>
                <w:rFonts w:cs="v5.0.0"/>
                <w:lang w:eastAsia="zh-CN"/>
              </w:rPr>
              <w:t>AWGN</w:t>
            </w:r>
          </w:p>
        </w:tc>
      </w:tr>
      <w:tr w:rsidR="00D60968" w:rsidRPr="008C3753" w14:paraId="12A00659" w14:textId="77777777" w:rsidTr="00DF3C12">
        <w:trPr>
          <w:cantSplit/>
          <w:jc w:val="center"/>
        </w:trPr>
        <w:tc>
          <w:tcPr>
            <w:tcW w:w="1417" w:type="dxa"/>
            <w:tcBorders>
              <w:top w:val="nil"/>
              <w:bottom w:val="single" w:sz="4" w:space="0" w:color="auto"/>
            </w:tcBorders>
            <w:vAlign w:val="center"/>
          </w:tcPr>
          <w:p w14:paraId="0BCFC632" w14:textId="77777777" w:rsidR="00D60968" w:rsidRPr="008C3753" w:rsidRDefault="00D60968" w:rsidP="00DF3C12">
            <w:pPr>
              <w:pStyle w:val="TAC"/>
            </w:pPr>
          </w:p>
        </w:tc>
        <w:tc>
          <w:tcPr>
            <w:tcW w:w="1417" w:type="dxa"/>
          </w:tcPr>
          <w:p w14:paraId="3CF3318C" w14:textId="77777777" w:rsidR="00D60968" w:rsidRPr="008C3753" w:rsidRDefault="00D60968" w:rsidP="00DF3C12">
            <w:pPr>
              <w:pStyle w:val="TAC"/>
              <w:rPr>
                <w:rFonts w:cs="v5.0.0"/>
                <w:lang w:eastAsia="zh-CN"/>
              </w:rPr>
            </w:pPr>
            <w:r w:rsidRPr="008C3753">
              <w:rPr>
                <w:rFonts w:cs="v5.0.0"/>
                <w:lang w:eastAsia="zh-CN"/>
              </w:rPr>
              <w:t>60</w:t>
            </w:r>
          </w:p>
        </w:tc>
        <w:tc>
          <w:tcPr>
            <w:tcW w:w="1417" w:type="dxa"/>
            <w:vAlign w:val="center"/>
          </w:tcPr>
          <w:p w14:paraId="58C0A957" w14:textId="77777777" w:rsidR="00D60968" w:rsidRPr="008C3753" w:rsidRDefault="00D60968" w:rsidP="00DF3C12">
            <w:pPr>
              <w:pStyle w:val="TAC"/>
            </w:pPr>
            <w:r w:rsidRPr="008C3753">
              <w:t>G-FR1-A2-6</w:t>
            </w:r>
          </w:p>
        </w:tc>
        <w:tc>
          <w:tcPr>
            <w:tcW w:w="1417" w:type="dxa"/>
            <w:vAlign w:val="bottom"/>
          </w:tcPr>
          <w:p w14:paraId="722D5481" w14:textId="77777777" w:rsidR="00D60968" w:rsidRPr="008C3753" w:rsidRDefault="00D60968" w:rsidP="00DF3C12">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0FDA44" w14:textId="77777777" w:rsidR="00D60968" w:rsidRPr="008C3753" w:rsidRDefault="00D60968" w:rsidP="00DF3C12">
            <w:pPr>
              <w:pStyle w:val="TAC"/>
            </w:pPr>
          </w:p>
        </w:tc>
        <w:tc>
          <w:tcPr>
            <w:tcW w:w="1417" w:type="dxa"/>
            <w:tcBorders>
              <w:top w:val="nil"/>
              <w:bottom w:val="single" w:sz="4" w:space="0" w:color="auto"/>
            </w:tcBorders>
            <w:vAlign w:val="center"/>
          </w:tcPr>
          <w:p w14:paraId="0B3530DB" w14:textId="77777777" w:rsidR="00D60968" w:rsidRPr="008C3753" w:rsidRDefault="00D60968" w:rsidP="00DF3C12">
            <w:pPr>
              <w:pStyle w:val="TAC"/>
            </w:pPr>
          </w:p>
        </w:tc>
      </w:tr>
      <w:tr w:rsidR="00D60968" w:rsidRPr="008C3753" w14:paraId="6E521761" w14:textId="77777777" w:rsidTr="00DF3C12">
        <w:trPr>
          <w:cantSplit/>
          <w:jc w:val="center"/>
        </w:trPr>
        <w:tc>
          <w:tcPr>
            <w:tcW w:w="1417" w:type="dxa"/>
            <w:tcBorders>
              <w:bottom w:val="nil"/>
            </w:tcBorders>
            <w:vAlign w:val="center"/>
          </w:tcPr>
          <w:p w14:paraId="20202E12" w14:textId="77777777" w:rsidR="00D60968" w:rsidRPr="008C3753" w:rsidRDefault="00D60968" w:rsidP="00DF3C12">
            <w:pPr>
              <w:pStyle w:val="TAC"/>
            </w:pPr>
            <w:r w:rsidRPr="008C3753">
              <w:rPr>
                <w:rFonts w:cs="v5.0.0"/>
                <w:lang w:eastAsia="zh-CN"/>
              </w:rPr>
              <w:t>80</w:t>
            </w:r>
          </w:p>
        </w:tc>
        <w:tc>
          <w:tcPr>
            <w:tcW w:w="1417" w:type="dxa"/>
          </w:tcPr>
          <w:p w14:paraId="0D9422B0" w14:textId="77777777" w:rsidR="00D60968" w:rsidRPr="008C3753" w:rsidRDefault="00D60968" w:rsidP="00DF3C12">
            <w:pPr>
              <w:pStyle w:val="TAC"/>
              <w:rPr>
                <w:rFonts w:cs="v5.0.0"/>
                <w:lang w:eastAsia="zh-CN"/>
              </w:rPr>
            </w:pPr>
            <w:r w:rsidRPr="008C3753">
              <w:rPr>
                <w:rFonts w:cs="v5.0.0"/>
                <w:lang w:eastAsia="zh-CN"/>
              </w:rPr>
              <w:t>30</w:t>
            </w:r>
          </w:p>
        </w:tc>
        <w:tc>
          <w:tcPr>
            <w:tcW w:w="1417" w:type="dxa"/>
            <w:vAlign w:val="center"/>
          </w:tcPr>
          <w:p w14:paraId="07036B9E" w14:textId="77777777" w:rsidR="00D60968" w:rsidRPr="008C3753" w:rsidRDefault="00D60968" w:rsidP="00DF3C12">
            <w:pPr>
              <w:pStyle w:val="TAC"/>
            </w:pPr>
            <w:r w:rsidRPr="008C3753">
              <w:t>G-FR1-A2-5</w:t>
            </w:r>
          </w:p>
        </w:tc>
        <w:tc>
          <w:tcPr>
            <w:tcW w:w="1417" w:type="dxa"/>
            <w:vAlign w:val="bottom"/>
          </w:tcPr>
          <w:p w14:paraId="29445049" w14:textId="77777777" w:rsidR="00D60968" w:rsidRPr="008C3753" w:rsidRDefault="00D60968" w:rsidP="00DF3C12">
            <w:pPr>
              <w:pStyle w:val="TAC"/>
              <w:rPr>
                <w:rFonts w:cs="v5.0.0"/>
                <w:lang w:eastAsia="zh-CN"/>
              </w:rPr>
            </w:pPr>
            <w:r w:rsidRPr="008C3753">
              <w:rPr>
                <w:rFonts w:cs="v5.0.0"/>
                <w:lang w:eastAsia="zh-CN"/>
              </w:rPr>
              <w:t>-56.2</w:t>
            </w:r>
          </w:p>
        </w:tc>
        <w:tc>
          <w:tcPr>
            <w:tcW w:w="1417" w:type="dxa"/>
            <w:tcBorders>
              <w:bottom w:val="nil"/>
            </w:tcBorders>
            <w:vAlign w:val="center"/>
          </w:tcPr>
          <w:p w14:paraId="3CC8C9BA" w14:textId="77777777" w:rsidR="00D60968" w:rsidRPr="008C3753" w:rsidRDefault="00D60968" w:rsidP="00DF3C12">
            <w:pPr>
              <w:pStyle w:val="TAC"/>
            </w:pPr>
            <w:r w:rsidRPr="008C3753">
              <w:rPr>
                <w:rFonts w:cs="v5.0.0"/>
                <w:lang w:eastAsia="zh-CN"/>
              </w:rPr>
              <w:t>-62.1</w:t>
            </w:r>
          </w:p>
        </w:tc>
        <w:tc>
          <w:tcPr>
            <w:tcW w:w="1417" w:type="dxa"/>
            <w:tcBorders>
              <w:bottom w:val="nil"/>
            </w:tcBorders>
            <w:vAlign w:val="center"/>
          </w:tcPr>
          <w:p w14:paraId="7DEFA9CD" w14:textId="77777777" w:rsidR="00D60968" w:rsidRPr="008C3753" w:rsidRDefault="00D60968" w:rsidP="00DF3C12">
            <w:pPr>
              <w:pStyle w:val="TAC"/>
            </w:pPr>
            <w:r w:rsidRPr="008C3753">
              <w:rPr>
                <w:rFonts w:cs="v5.0.0"/>
                <w:lang w:eastAsia="zh-CN"/>
              </w:rPr>
              <w:t>AWGN</w:t>
            </w:r>
          </w:p>
        </w:tc>
      </w:tr>
      <w:tr w:rsidR="00D60968" w:rsidRPr="008C3753" w14:paraId="6BAB451D" w14:textId="77777777" w:rsidTr="00DF3C12">
        <w:trPr>
          <w:cantSplit/>
          <w:jc w:val="center"/>
        </w:trPr>
        <w:tc>
          <w:tcPr>
            <w:tcW w:w="1417" w:type="dxa"/>
            <w:tcBorders>
              <w:top w:val="nil"/>
              <w:bottom w:val="single" w:sz="4" w:space="0" w:color="auto"/>
            </w:tcBorders>
            <w:vAlign w:val="center"/>
          </w:tcPr>
          <w:p w14:paraId="5E57D275" w14:textId="77777777" w:rsidR="00D60968" w:rsidRPr="008C3753" w:rsidRDefault="00D60968" w:rsidP="00DF3C12">
            <w:pPr>
              <w:pStyle w:val="TAC"/>
            </w:pPr>
          </w:p>
        </w:tc>
        <w:tc>
          <w:tcPr>
            <w:tcW w:w="1417" w:type="dxa"/>
          </w:tcPr>
          <w:p w14:paraId="6A31B3D5" w14:textId="77777777" w:rsidR="00D60968" w:rsidRPr="008C3753" w:rsidRDefault="00D60968" w:rsidP="00DF3C12">
            <w:pPr>
              <w:pStyle w:val="TAC"/>
              <w:rPr>
                <w:rFonts w:cs="v5.0.0"/>
                <w:lang w:eastAsia="zh-CN"/>
              </w:rPr>
            </w:pPr>
            <w:r w:rsidRPr="008C3753">
              <w:rPr>
                <w:rFonts w:cs="v5.0.0"/>
                <w:lang w:eastAsia="zh-CN"/>
              </w:rPr>
              <w:t>60</w:t>
            </w:r>
          </w:p>
        </w:tc>
        <w:tc>
          <w:tcPr>
            <w:tcW w:w="1417" w:type="dxa"/>
            <w:vAlign w:val="center"/>
          </w:tcPr>
          <w:p w14:paraId="0FCCF0B6" w14:textId="77777777" w:rsidR="00D60968" w:rsidRPr="008C3753" w:rsidRDefault="00D60968" w:rsidP="00DF3C12">
            <w:pPr>
              <w:pStyle w:val="TAC"/>
            </w:pPr>
            <w:r w:rsidRPr="008C3753">
              <w:t>G-FR1-A2-6</w:t>
            </w:r>
          </w:p>
        </w:tc>
        <w:tc>
          <w:tcPr>
            <w:tcW w:w="1417" w:type="dxa"/>
            <w:vAlign w:val="bottom"/>
          </w:tcPr>
          <w:p w14:paraId="443B3309" w14:textId="77777777" w:rsidR="00D60968" w:rsidRPr="008C3753" w:rsidRDefault="00D60968" w:rsidP="00DF3C12">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E21AD99" w14:textId="77777777" w:rsidR="00D60968" w:rsidRPr="008C3753" w:rsidRDefault="00D60968" w:rsidP="00DF3C12">
            <w:pPr>
              <w:pStyle w:val="TAC"/>
            </w:pPr>
          </w:p>
        </w:tc>
        <w:tc>
          <w:tcPr>
            <w:tcW w:w="1417" w:type="dxa"/>
            <w:tcBorders>
              <w:top w:val="nil"/>
              <w:bottom w:val="single" w:sz="4" w:space="0" w:color="auto"/>
            </w:tcBorders>
            <w:vAlign w:val="center"/>
          </w:tcPr>
          <w:p w14:paraId="5D0D8B71" w14:textId="77777777" w:rsidR="00D60968" w:rsidRPr="008C3753" w:rsidRDefault="00D60968" w:rsidP="00DF3C12">
            <w:pPr>
              <w:pStyle w:val="TAC"/>
            </w:pPr>
          </w:p>
        </w:tc>
      </w:tr>
      <w:tr w:rsidR="00D60968" w:rsidRPr="008C3753" w14:paraId="6F4EB3DC" w14:textId="77777777" w:rsidTr="00DF3C12">
        <w:trPr>
          <w:cantSplit/>
          <w:jc w:val="center"/>
        </w:trPr>
        <w:tc>
          <w:tcPr>
            <w:tcW w:w="1417" w:type="dxa"/>
            <w:tcBorders>
              <w:bottom w:val="nil"/>
            </w:tcBorders>
            <w:vAlign w:val="center"/>
          </w:tcPr>
          <w:p w14:paraId="24876C49" w14:textId="77777777" w:rsidR="00D60968" w:rsidRPr="008C3753" w:rsidRDefault="00D60968" w:rsidP="00DF3C12">
            <w:pPr>
              <w:pStyle w:val="TAC"/>
            </w:pPr>
            <w:r w:rsidRPr="008C3753">
              <w:rPr>
                <w:rFonts w:cs="v5.0.0"/>
                <w:lang w:eastAsia="zh-CN"/>
              </w:rPr>
              <w:t>90</w:t>
            </w:r>
          </w:p>
        </w:tc>
        <w:tc>
          <w:tcPr>
            <w:tcW w:w="1417" w:type="dxa"/>
          </w:tcPr>
          <w:p w14:paraId="7A520502" w14:textId="77777777" w:rsidR="00D60968" w:rsidRPr="008C3753" w:rsidRDefault="00D60968" w:rsidP="00DF3C12">
            <w:pPr>
              <w:pStyle w:val="TAC"/>
              <w:rPr>
                <w:rFonts w:cs="v5.0.0"/>
                <w:lang w:eastAsia="zh-CN"/>
              </w:rPr>
            </w:pPr>
            <w:r w:rsidRPr="008C3753">
              <w:rPr>
                <w:rFonts w:cs="v5.0.0"/>
                <w:lang w:eastAsia="zh-CN"/>
              </w:rPr>
              <w:t>30</w:t>
            </w:r>
          </w:p>
        </w:tc>
        <w:tc>
          <w:tcPr>
            <w:tcW w:w="1417" w:type="dxa"/>
            <w:vAlign w:val="center"/>
          </w:tcPr>
          <w:p w14:paraId="37970B6C" w14:textId="77777777" w:rsidR="00D60968" w:rsidRPr="008C3753" w:rsidRDefault="00D60968" w:rsidP="00DF3C12">
            <w:pPr>
              <w:pStyle w:val="TAC"/>
            </w:pPr>
            <w:r w:rsidRPr="008C3753">
              <w:t>G-FR1-A2-5</w:t>
            </w:r>
          </w:p>
        </w:tc>
        <w:tc>
          <w:tcPr>
            <w:tcW w:w="1417" w:type="dxa"/>
            <w:vAlign w:val="bottom"/>
          </w:tcPr>
          <w:p w14:paraId="389E0514" w14:textId="77777777" w:rsidR="00D60968" w:rsidRPr="008C3753" w:rsidRDefault="00D60968" w:rsidP="00DF3C12">
            <w:pPr>
              <w:pStyle w:val="TAC"/>
              <w:rPr>
                <w:rFonts w:cs="v5.0.0"/>
                <w:lang w:eastAsia="zh-CN"/>
              </w:rPr>
            </w:pPr>
            <w:r w:rsidRPr="008C3753">
              <w:rPr>
                <w:rFonts w:cs="v5.0.0"/>
                <w:lang w:eastAsia="zh-CN"/>
              </w:rPr>
              <w:t>-56.2</w:t>
            </w:r>
          </w:p>
        </w:tc>
        <w:tc>
          <w:tcPr>
            <w:tcW w:w="1417" w:type="dxa"/>
            <w:tcBorders>
              <w:bottom w:val="nil"/>
            </w:tcBorders>
            <w:vAlign w:val="center"/>
          </w:tcPr>
          <w:p w14:paraId="213597C0" w14:textId="77777777" w:rsidR="00D60968" w:rsidRPr="008C3753" w:rsidRDefault="00D60968" w:rsidP="00DF3C12">
            <w:pPr>
              <w:pStyle w:val="TAC"/>
            </w:pPr>
            <w:r w:rsidRPr="008C3753">
              <w:rPr>
                <w:rFonts w:cs="v5.0.0"/>
                <w:lang w:eastAsia="zh-CN"/>
              </w:rPr>
              <w:t>-61.5</w:t>
            </w:r>
          </w:p>
        </w:tc>
        <w:tc>
          <w:tcPr>
            <w:tcW w:w="1417" w:type="dxa"/>
            <w:tcBorders>
              <w:bottom w:val="nil"/>
            </w:tcBorders>
            <w:vAlign w:val="center"/>
          </w:tcPr>
          <w:p w14:paraId="200B5F2B" w14:textId="77777777" w:rsidR="00D60968" w:rsidRPr="008C3753" w:rsidRDefault="00D60968" w:rsidP="00DF3C12">
            <w:pPr>
              <w:pStyle w:val="TAC"/>
            </w:pPr>
            <w:r w:rsidRPr="008C3753">
              <w:rPr>
                <w:rFonts w:cs="v5.0.0"/>
                <w:lang w:eastAsia="zh-CN"/>
              </w:rPr>
              <w:t>AWGN</w:t>
            </w:r>
          </w:p>
        </w:tc>
      </w:tr>
      <w:tr w:rsidR="00D60968" w:rsidRPr="008C3753" w14:paraId="1FC6FE4B" w14:textId="77777777" w:rsidTr="00DF3C12">
        <w:trPr>
          <w:cantSplit/>
          <w:jc w:val="center"/>
        </w:trPr>
        <w:tc>
          <w:tcPr>
            <w:tcW w:w="1417" w:type="dxa"/>
            <w:tcBorders>
              <w:top w:val="nil"/>
              <w:bottom w:val="single" w:sz="4" w:space="0" w:color="auto"/>
            </w:tcBorders>
            <w:vAlign w:val="center"/>
          </w:tcPr>
          <w:p w14:paraId="3956E473" w14:textId="77777777" w:rsidR="00D60968" w:rsidRPr="008C3753" w:rsidRDefault="00D60968" w:rsidP="00DF3C12">
            <w:pPr>
              <w:pStyle w:val="TAC"/>
            </w:pPr>
          </w:p>
        </w:tc>
        <w:tc>
          <w:tcPr>
            <w:tcW w:w="1417" w:type="dxa"/>
          </w:tcPr>
          <w:p w14:paraId="5586EE69" w14:textId="77777777" w:rsidR="00D60968" w:rsidRPr="008C3753" w:rsidRDefault="00D60968" w:rsidP="00DF3C12">
            <w:pPr>
              <w:pStyle w:val="TAC"/>
              <w:rPr>
                <w:rFonts w:cs="v5.0.0"/>
                <w:lang w:eastAsia="zh-CN"/>
              </w:rPr>
            </w:pPr>
            <w:r w:rsidRPr="008C3753">
              <w:rPr>
                <w:rFonts w:cs="v5.0.0"/>
                <w:lang w:eastAsia="zh-CN"/>
              </w:rPr>
              <w:t>60</w:t>
            </w:r>
          </w:p>
        </w:tc>
        <w:tc>
          <w:tcPr>
            <w:tcW w:w="1417" w:type="dxa"/>
            <w:vAlign w:val="center"/>
          </w:tcPr>
          <w:p w14:paraId="34751BCB" w14:textId="77777777" w:rsidR="00D60968" w:rsidRPr="008C3753" w:rsidRDefault="00D60968" w:rsidP="00DF3C12">
            <w:pPr>
              <w:pStyle w:val="TAC"/>
            </w:pPr>
            <w:r w:rsidRPr="008C3753">
              <w:t>G-FR1-A2-6</w:t>
            </w:r>
          </w:p>
        </w:tc>
        <w:tc>
          <w:tcPr>
            <w:tcW w:w="1417" w:type="dxa"/>
            <w:vAlign w:val="bottom"/>
          </w:tcPr>
          <w:p w14:paraId="0BB818EF" w14:textId="77777777" w:rsidR="00D60968" w:rsidRPr="008C3753" w:rsidRDefault="00D60968" w:rsidP="00DF3C12">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0A148AA" w14:textId="77777777" w:rsidR="00D60968" w:rsidRPr="008C3753" w:rsidRDefault="00D60968" w:rsidP="00DF3C12">
            <w:pPr>
              <w:pStyle w:val="TAC"/>
            </w:pPr>
          </w:p>
        </w:tc>
        <w:tc>
          <w:tcPr>
            <w:tcW w:w="1417" w:type="dxa"/>
            <w:tcBorders>
              <w:top w:val="nil"/>
              <w:bottom w:val="single" w:sz="4" w:space="0" w:color="auto"/>
            </w:tcBorders>
            <w:vAlign w:val="center"/>
          </w:tcPr>
          <w:p w14:paraId="366D724E" w14:textId="77777777" w:rsidR="00D60968" w:rsidRPr="008C3753" w:rsidRDefault="00D60968" w:rsidP="00DF3C12">
            <w:pPr>
              <w:pStyle w:val="TAC"/>
            </w:pPr>
          </w:p>
        </w:tc>
      </w:tr>
      <w:tr w:rsidR="00D60968" w:rsidRPr="008C3753" w14:paraId="17EFFC72" w14:textId="77777777" w:rsidTr="00DF3C12">
        <w:trPr>
          <w:cantSplit/>
          <w:jc w:val="center"/>
        </w:trPr>
        <w:tc>
          <w:tcPr>
            <w:tcW w:w="1417" w:type="dxa"/>
            <w:tcBorders>
              <w:bottom w:val="nil"/>
            </w:tcBorders>
            <w:vAlign w:val="center"/>
          </w:tcPr>
          <w:p w14:paraId="30164290" w14:textId="77777777" w:rsidR="00D60968" w:rsidRPr="008C3753" w:rsidRDefault="00D60968" w:rsidP="00DF3C12">
            <w:pPr>
              <w:pStyle w:val="TAC"/>
            </w:pPr>
            <w:r w:rsidRPr="008C3753">
              <w:rPr>
                <w:rFonts w:cs="v5.0.0"/>
                <w:lang w:eastAsia="zh-CN"/>
              </w:rPr>
              <w:t>100</w:t>
            </w:r>
          </w:p>
        </w:tc>
        <w:tc>
          <w:tcPr>
            <w:tcW w:w="1417" w:type="dxa"/>
          </w:tcPr>
          <w:p w14:paraId="61045472" w14:textId="77777777" w:rsidR="00D60968" w:rsidRPr="008C3753" w:rsidRDefault="00D60968" w:rsidP="00DF3C12">
            <w:pPr>
              <w:pStyle w:val="TAC"/>
              <w:rPr>
                <w:rFonts w:cs="v5.0.0"/>
                <w:lang w:eastAsia="zh-CN"/>
              </w:rPr>
            </w:pPr>
            <w:r w:rsidRPr="008C3753">
              <w:rPr>
                <w:rFonts w:cs="v5.0.0"/>
                <w:lang w:eastAsia="zh-CN"/>
              </w:rPr>
              <w:t>30</w:t>
            </w:r>
          </w:p>
        </w:tc>
        <w:tc>
          <w:tcPr>
            <w:tcW w:w="1417" w:type="dxa"/>
            <w:vAlign w:val="center"/>
          </w:tcPr>
          <w:p w14:paraId="7E2873D9" w14:textId="77777777" w:rsidR="00D60968" w:rsidRPr="008C3753" w:rsidRDefault="00D60968" w:rsidP="00DF3C12">
            <w:pPr>
              <w:pStyle w:val="TAC"/>
            </w:pPr>
            <w:r w:rsidRPr="008C3753">
              <w:t>G-FR1-A2-5</w:t>
            </w:r>
          </w:p>
        </w:tc>
        <w:tc>
          <w:tcPr>
            <w:tcW w:w="1417" w:type="dxa"/>
            <w:vAlign w:val="bottom"/>
          </w:tcPr>
          <w:p w14:paraId="70F1553F" w14:textId="77777777" w:rsidR="00D60968" w:rsidRPr="008C3753" w:rsidRDefault="00D60968" w:rsidP="00DF3C12">
            <w:pPr>
              <w:pStyle w:val="TAC"/>
              <w:rPr>
                <w:rFonts w:cs="v5.0.0"/>
                <w:lang w:eastAsia="zh-CN"/>
              </w:rPr>
            </w:pPr>
            <w:r w:rsidRPr="008C3753">
              <w:rPr>
                <w:rFonts w:cs="v5.0.0"/>
                <w:lang w:eastAsia="zh-CN"/>
              </w:rPr>
              <w:t>-56.2</w:t>
            </w:r>
          </w:p>
        </w:tc>
        <w:tc>
          <w:tcPr>
            <w:tcW w:w="1417" w:type="dxa"/>
            <w:tcBorders>
              <w:bottom w:val="nil"/>
            </w:tcBorders>
            <w:vAlign w:val="center"/>
          </w:tcPr>
          <w:p w14:paraId="7560572E" w14:textId="77777777" w:rsidR="00D60968" w:rsidRPr="008C3753" w:rsidRDefault="00D60968" w:rsidP="00DF3C12">
            <w:pPr>
              <w:pStyle w:val="TAC"/>
            </w:pPr>
            <w:r w:rsidRPr="008C3753">
              <w:rPr>
                <w:rFonts w:cs="v5.0.0"/>
                <w:lang w:eastAsia="zh-CN"/>
              </w:rPr>
              <w:t>-61.1</w:t>
            </w:r>
          </w:p>
        </w:tc>
        <w:tc>
          <w:tcPr>
            <w:tcW w:w="1417" w:type="dxa"/>
            <w:tcBorders>
              <w:bottom w:val="nil"/>
            </w:tcBorders>
            <w:vAlign w:val="center"/>
          </w:tcPr>
          <w:p w14:paraId="0BFD8550" w14:textId="77777777" w:rsidR="00D60968" w:rsidRPr="008C3753" w:rsidRDefault="00D60968" w:rsidP="00DF3C12">
            <w:pPr>
              <w:pStyle w:val="TAC"/>
            </w:pPr>
            <w:r w:rsidRPr="008C3753">
              <w:rPr>
                <w:rFonts w:cs="v5.0.0"/>
                <w:lang w:eastAsia="zh-CN"/>
              </w:rPr>
              <w:t>AWGN</w:t>
            </w:r>
          </w:p>
        </w:tc>
      </w:tr>
      <w:tr w:rsidR="00D60968" w:rsidRPr="008C3753" w14:paraId="5690CC53" w14:textId="77777777" w:rsidTr="00DF3C12">
        <w:trPr>
          <w:cantSplit/>
          <w:jc w:val="center"/>
        </w:trPr>
        <w:tc>
          <w:tcPr>
            <w:tcW w:w="1417" w:type="dxa"/>
            <w:tcBorders>
              <w:top w:val="nil"/>
            </w:tcBorders>
            <w:vAlign w:val="center"/>
          </w:tcPr>
          <w:p w14:paraId="6CB46599" w14:textId="77777777" w:rsidR="00D60968" w:rsidRPr="008C3753" w:rsidRDefault="00D60968" w:rsidP="00DF3C12">
            <w:pPr>
              <w:pStyle w:val="TAC"/>
            </w:pPr>
          </w:p>
        </w:tc>
        <w:tc>
          <w:tcPr>
            <w:tcW w:w="1417" w:type="dxa"/>
          </w:tcPr>
          <w:p w14:paraId="5FAA83A9" w14:textId="77777777" w:rsidR="00D60968" w:rsidRPr="008C3753" w:rsidRDefault="00D60968" w:rsidP="00DF3C12">
            <w:pPr>
              <w:pStyle w:val="TAC"/>
              <w:rPr>
                <w:rFonts w:cs="v5.0.0"/>
                <w:lang w:eastAsia="zh-CN"/>
              </w:rPr>
            </w:pPr>
            <w:r w:rsidRPr="008C3753">
              <w:rPr>
                <w:rFonts w:cs="v5.0.0"/>
                <w:lang w:eastAsia="zh-CN"/>
              </w:rPr>
              <w:t>60</w:t>
            </w:r>
          </w:p>
        </w:tc>
        <w:tc>
          <w:tcPr>
            <w:tcW w:w="1417" w:type="dxa"/>
            <w:vAlign w:val="center"/>
          </w:tcPr>
          <w:p w14:paraId="2B89C595" w14:textId="77777777" w:rsidR="00D60968" w:rsidRPr="008C3753" w:rsidRDefault="00D60968" w:rsidP="00DF3C12">
            <w:pPr>
              <w:pStyle w:val="TAC"/>
            </w:pPr>
            <w:r w:rsidRPr="008C3753">
              <w:t>G-FR1-A2-6</w:t>
            </w:r>
          </w:p>
        </w:tc>
        <w:tc>
          <w:tcPr>
            <w:tcW w:w="1417" w:type="dxa"/>
            <w:vAlign w:val="bottom"/>
          </w:tcPr>
          <w:p w14:paraId="5F6DC124" w14:textId="77777777" w:rsidR="00D60968" w:rsidRPr="008C3753" w:rsidRDefault="00D60968" w:rsidP="00DF3C12">
            <w:pPr>
              <w:pStyle w:val="TAC"/>
              <w:rPr>
                <w:rFonts w:cs="v5.0.0"/>
                <w:lang w:eastAsia="zh-CN"/>
              </w:rPr>
            </w:pPr>
            <w:r w:rsidRPr="008C3753">
              <w:rPr>
                <w:rFonts w:cs="v5.0.0"/>
                <w:lang w:eastAsia="zh-CN"/>
              </w:rPr>
              <w:t>-56.5</w:t>
            </w:r>
          </w:p>
        </w:tc>
        <w:tc>
          <w:tcPr>
            <w:tcW w:w="1417" w:type="dxa"/>
            <w:tcBorders>
              <w:top w:val="nil"/>
            </w:tcBorders>
          </w:tcPr>
          <w:p w14:paraId="10975E05" w14:textId="77777777" w:rsidR="00D60968" w:rsidRPr="008C3753" w:rsidRDefault="00D60968" w:rsidP="00DF3C12">
            <w:pPr>
              <w:pStyle w:val="TAC"/>
            </w:pPr>
          </w:p>
        </w:tc>
        <w:tc>
          <w:tcPr>
            <w:tcW w:w="1417" w:type="dxa"/>
            <w:tcBorders>
              <w:top w:val="nil"/>
            </w:tcBorders>
          </w:tcPr>
          <w:p w14:paraId="19FE946D" w14:textId="77777777" w:rsidR="00D60968" w:rsidRPr="008C3753" w:rsidRDefault="00D60968" w:rsidP="00DF3C12">
            <w:pPr>
              <w:pStyle w:val="TAC"/>
            </w:pPr>
          </w:p>
        </w:tc>
      </w:tr>
      <w:tr w:rsidR="00D60968" w:rsidRPr="008C3753" w14:paraId="465974E3" w14:textId="77777777" w:rsidTr="00DF3C12">
        <w:trPr>
          <w:cantSplit/>
          <w:jc w:val="center"/>
        </w:trPr>
        <w:tc>
          <w:tcPr>
            <w:tcW w:w="8502" w:type="dxa"/>
            <w:gridSpan w:val="6"/>
            <w:vAlign w:val="center"/>
          </w:tcPr>
          <w:p w14:paraId="0BFB64DF" w14:textId="77777777" w:rsidR="00D60968" w:rsidRPr="008C3753" w:rsidRDefault="00D60968" w:rsidP="00DF3C12">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Pr>
                <w:rFonts w:cs="Arial"/>
                <w:i/>
                <w:lang w:eastAsia="ko-KR"/>
              </w:rPr>
              <w:t>IAB-DU</w:t>
            </w:r>
            <w:r w:rsidRPr="008C3753">
              <w:rPr>
                <w:rFonts w:cs="Arial"/>
                <w:i/>
                <w:lang w:eastAsia="ko-KR"/>
              </w:rPr>
              <w:t xml:space="preserve"> channel bandwidth</w:t>
            </w:r>
            <w:r w:rsidRPr="008C3753">
              <w:rPr>
                <w:rFonts w:cs="Arial"/>
                <w:lang w:eastAsia="ko-KR"/>
              </w:rPr>
              <w:t>.</w:t>
            </w:r>
          </w:p>
        </w:tc>
      </w:tr>
    </w:tbl>
    <w:p w14:paraId="70E5F2F1" w14:textId="77777777" w:rsidR="00D60968" w:rsidRPr="00412605" w:rsidRDefault="00D60968" w:rsidP="00412605"/>
    <w:p w14:paraId="40A5F685" w14:textId="77777777" w:rsidR="006725BC" w:rsidRDefault="006725BC" w:rsidP="006725BC">
      <w:pPr>
        <w:pStyle w:val="Heading2"/>
      </w:pPr>
      <w:bookmarkStart w:id="1818" w:name="_Toc53185397"/>
      <w:bookmarkStart w:id="1819" w:name="_Toc53185773"/>
      <w:bookmarkStart w:id="1820" w:name="_Toc57820251"/>
      <w:bookmarkStart w:id="1821" w:name="_Toc57821178"/>
      <w:bookmarkStart w:id="1822" w:name="_Toc61183454"/>
      <w:bookmarkStart w:id="1823" w:name="_Toc61183848"/>
      <w:bookmarkStart w:id="1824" w:name="_Toc61184240"/>
      <w:bookmarkStart w:id="1825" w:name="_Toc61184632"/>
      <w:bookmarkStart w:id="1826" w:name="_Toc61185022"/>
      <w:bookmarkStart w:id="1827" w:name="_Toc73962966"/>
      <w:r w:rsidRPr="007E346D">
        <w:t>7.4</w:t>
      </w:r>
      <w:r w:rsidRPr="007E346D">
        <w:tab/>
        <w:t>In-band selectivity and blocking</w:t>
      </w:r>
      <w:bookmarkEnd w:id="1818"/>
      <w:bookmarkEnd w:id="1819"/>
      <w:bookmarkEnd w:id="1820"/>
      <w:bookmarkEnd w:id="1821"/>
      <w:bookmarkEnd w:id="1822"/>
      <w:bookmarkEnd w:id="1823"/>
      <w:bookmarkEnd w:id="1824"/>
      <w:bookmarkEnd w:id="1825"/>
      <w:bookmarkEnd w:id="1826"/>
      <w:bookmarkEnd w:id="1827"/>
    </w:p>
    <w:p w14:paraId="39EF269B" w14:textId="77777777" w:rsidR="00D60968" w:rsidRPr="008C3753" w:rsidRDefault="00D60968" w:rsidP="00D60968">
      <w:pPr>
        <w:pStyle w:val="Heading3"/>
        <w:ind w:left="0" w:firstLine="0"/>
      </w:pPr>
      <w:bookmarkStart w:id="1828" w:name="_Toc58860281"/>
      <w:bookmarkStart w:id="1829" w:name="_Toc58862785"/>
      <w:bookmarkStart w:id="1830" w:name="_Toc61182778"/>
      <w:bookmarkStart w:id="1831" w:name="_Toc73962967"/>
      <w:r w:rsidRPr="008C3753">
        <w:t>7.4.1</w:t>
      </w:r>
      <w:r w:rsidRPr="008C3753">
        <w:tab/>
        <w:t>Adjacent Channel Selectivity (ACS)</w:t>
      </w:r>
      <w:bookmarkEnd w:id="1828"/>
      <w:bookmarkEnd w:id="1829"/>
      <w:bookmarkEnd w:id="1830"/>
      <w:bookmarkEnd w:id="1831"/>
    </w:p>
    <w:p w14:paraId="26A8DD6E" w14:textId="77777777" w:rsidR="00D60968" w:rsidRPr="008C3753" w:rsidRDefault="00D60968" w:rsidP="00D60968">
      <w:pPr>
        <w:pStyle w:val="Heading4"/>
        <w:ind w:left="864" w:hanging="864"/>
      </w:pPr>
      <w:bookmarkStart w:id="1832" w:name="_Toc58860282"/>
      <w:bookmarkStart w:id="1833" w:name="_Toc58862786"/>
      <w:bookmarkStart w:id="1834" w:name="_Toc61182779"/>
      <w:bookmarkStart w:id="1835" w:name="_Toc73962968"/>
      <w:r w:rsidRPr="008C3753">
        <w:t>7.4.1.1</w:t>
      </w:r>
      <w:r w:rsidRPr="008C3753">
        <w:tab/>
        <w:t>Definition and applicability</w:t>
      </w:r>
      <w:bookmarkEnd w:id="1832"/>
      <w:bookmarkEnd w:id="1833"/>
      <w:bookmarkEnd w:id="1834"/>
      <w:bookmarkEnd w:id="1835"/>
    </w:p>
    <w:p w14:paraId="374385A0" w14:textId="77777777" w:rsidR="00D60968" w:rsidRPr="008C3753" w:rsidRDefault="00D60968" w:rsidP="00D60968">
      <w:pPr>
        <w:rPr>
          <w:lang w:eastAsia="ko-KR"/>
        </w:rPr>
      </w:pPr>
      <w:r w:rsidRPr="008C3753">
        <w:rPr>
          <w:lang w:eastAsia="ko-KR"/>
        </w:rPr>
        <w:t>Adjacent channel selectivity (ACS) is a measure of the receiver</w:t>
      </w:r>
      <w:r w:rsidRPr="008C3753">
        <w:t>'</w:t>
      </w:r>
      <w:r w:rsidRPr="008C3753">
        <w:rPr>
          <w:lang w:eastAsia="ko-KR"/>
        </w:rPr>
        <w:t xml:space="preserve">s ability to receive a wanted signal at its assigned channel frequency </w:t>
      </w:r>
      <w:r w:rsidRPr="008C3753">
        <w:t xml:space="preserve">at the </w:t>
      </w:r>
      <w:r w:rsidRPr="008C3753">
        <w:rPr>
          <w:i/>
        </w:rPr>
        <w:t>TAB connector</w:t>
      </w:r>
      <w:r w:rsidRPr="008C3753">
        <w:rPr>
          <w:i/>
          <w:lang w:val="en-US"/>
        </w:rPr>
        <w:t xml:space="preserve"> </w:t>
      </w:r>
      <w:r w:rsidRPr="008C3753">
        <w:rPr>
          <w:rFonts w:eastAsia="??"/>
        </w:rPr>
        <w:t xml:space="preserve">for </w:t>
      </w:r>
      <w:r>
        <w:rPr>
          <w:rFonts w:eastAsia="??"/>
          <w:i/>
        </w:rPr>
        <w:t>IAB</w:t>
      </w:r>
      <w:r w:rsidRPr="008C3753">
        <w:rPr>
          <w:rFonts w:eastAsia="??"/>
          <w:i/>
        </w:rPr>
        <w:t xml:space="preserve"> type 1-</w:t>
      </w:r>
      <w:r w:rsidRPr="008C3753">
        <w:rPr>
          <w:i/>
          <w:lang w:val="en-US"/>
        </w:rPr>
        <w:t>H</w:t>
      </w:r>
      <w:r w:rsidRPr="008C3753">
        <w:t xml:space="preserve"> </w:t>
      </w:r>
      <w:r w:rsidRPr="008C3753">
        <w:rPr>
          <w:lang w:eastAsia="ko-KR"/>
        </w:rPr>
        <w:t>in the presence of an adjacent channel signal with a specified centre frequency offset of the interfering signal to the band edge of a victim system.</w:t>
      </w:r>
    </w:p>
    <w:p w14:paraId="346A1B99" w14:textId="77777777" w:rsidR="00D60968" w:rsidRPr="008C3753" w:rsidRDefault="00D60968" w:rsidP="00D60968">
      <w:pPr>
        <w:pStyle w:val="Heading4"/>
        <w:ind w:left="864" w:hanging="864"/>
      </w:pPr>
      <w:bookmarkStart w:id="1836" w:name="_Toc58860283"/>
      <w:bookmarkStart w:id="1837" w:name="_Toc58862787"/>
      <w:bookmarkStart w:id="1838" w:name="_Toc61182780"/>
      <w:bookmarkStart w:id="1839" w:name="_Toc73962969"/>
      <w:r w:rsidRPr="008C3753">
        <w:t>7.4.1.2</w:t>
      </w:r>
      <w:r w:rsidRPr="008C3753">
        <w:tab/>
        <w:t>Minimum requirement</w:t>
      </w:r>
      <w:bookmarkEnd w:id="1836"/>
      <w:bookmarkEnd w:id="1837"/>
      <w:bookmarkEnd w:id="1838"/>
      <w:bookmarkEnd w:id="1839"/>
    </w:p>
    <w:p w14:paraId="65B19991" w14:textId="77777777" w:rsidR="00A24CAD" w:rsidRDefault="00A24CAD" w:rsidP="00412605">
      <w:bookmarkStart w:id="1840" w:name="_Toc58860284"/>
      <w:bookmarkStart w:id="1841" w:name="_Toc58862788"/>
      <w:bookmarkStart w:id="1842" w:name="_Toc61182781"/>
      <w:r>
        <w:t xml:space="preserve">The minimum requirement for </w:t>
      </w:r>
      <w:r w:rsidRPr="0018289B">
        <w:rPr>
          <w:i/>
        </w:rPr>
        <w:t>IAB type 1-H</w:t>
      </w:r>
      <w:r>
        <w:t>:</w:t>
      </w:r>
    </w:p>
    <w:p w14:paraId="695D3979" w14:textId="77777777" w:rsidR="00D60968" w:rsidRDefault="00A24CAD" w:rsidP="00412605">
      <w:pPr>
        <w:ind w:leftChars="100" w:left="200"/>
      </w:pPr>
      <w:r>
        <w:t>F</w:t>
      </w:r>
      <w:r w:rsidR="00D60968" w:rsidRPr="006739FE">
        <w:t xml:space="preserve">or </w:t>
      </w:r>
      <w:r w:rsidR="00D60968">
        <w:rPr>
          <w:i/>
        </w:rPr>
        <w:t>IAB-DU</w:t>
      </w:r>
      <w:r w:rsidR="00D60968" w:rsidRPr="006739FE">
        <w:t xml:space="preserve"> are in TS</w:t>
      </w:r>
      <w:r w:rsidR="00D60968">
        <w:t> </w:t>
      </w:r>
      <w:r w:rsidR="00D60968" w:rsidRPr="006739FE">
        <w:t>38.1</w:t>
      </w:r>
      <w:r w:rsidR="00D60968">
        <w:t>74 </w:t>
      </w:r>
      <w:r w:rsidR="00D60968" w:rsidRPr="006739FE">
        <w:t>[</w:t>
      </w:r>
      <w:r>
        <w:t>2</w:t>
      </w:r>
      <w:r w:rsidR="00D60968" w:rsidRPr="006739FE">
        <w:t>], clause</w:t>
      </w:r>
      <w:r w:rsidR="00D60968">
        <w:t> </w:t>
      </w:r>
      <w:r w:rsidR="00D60968" w:rsidRPr="006739FE">
        <w:t>7.4.1.2.</w:t>
      </w:r>
    </w:p>
    <w:p w14:paraId="3872C314" w14:textId="77777777" w:rsidR="00D60968" w:rsidRDefault="00A24CAD" w:rsidP="00412605">
      <w:pPr>
        <w:ind w:leftChars="100" w:left="200"/>
      </w:pPr>
      <w:r>
        <w:t>F</w:t>
      </w:r>
      <w:r w:rsidR="00D60968" w:rsidRPr="006739FE">
        <w:t xml:space="preserve">or </w:t>
      </w:r>
      <w:r w:rsidR="00D60968">
        <w:rPr>
          <w:i/>
        </w:rPr>
        <w:t>IAB-MT</w:t>
      </w:r>
      <w:r w:rsidR="00D60968" w:rsidRPr="006739FE">
        <w:t xml:space="preserve"> are in TS</w:t>
      </w:r>
      <w:r w:rsidR="00D60968">
        <w:t> </w:t>
      </w:r>
      <w:r w:rsidR="00D60968" w:rsidRPr="006739FE">
        <w:t>38.1</w:t>
      </w:r>
      <w:r w:rsidR="00D60968">
        <w:t>74 </w:t>
      </w:r>
      <w:r w:rsidR="00D60968" w:rsidRPr="006739FE">
        <w:t>[</w:t>
      </w:r>
      <w:r>
        <w:t>2</w:t>
      </w:r>
      <w:r w:rsidR="00D60968" w:rsidRPr="006739FE">
        <w:t>], clause</w:t>
      </w:r>
      <w:r w:rsidR="00D60968">
        <w:t> </w:t>
      </w:r>
      <w:r w:rsidR="00D60968" w:rsidRPr="006739FE">
        <w:t>7.4.1.</w:t>
      </w:r>
      <w:r w:rsidR="00D60968">
        <w:t>3</w:t>
      </w:r>
      <w:r w:rsidR="00D60968" w:rsidRPr="006739FE">
        <w:t>.</w:t>
      </w:r>
    </w:p>
    <w:p w14:paraId="25B2B43A" w14:textId="77777777" w:rsidR="00D60968" w:rsidRPr="008C3753" w:rsidRDefault="00D60968" w:rsidP="00D60968">
      <w:pPr>
        <w:pStyle w:val="Heading4"/>
        <w:ind w:left="864" w:hanging="864"/>
      </w:pPr>
      <w:bookmarkStart w:id="1843" w:name="_Toc73962970"/>
      <w:r w:rsidRPr="008C3753">
        <w:t>7.4.1.3</w:t>
      </w:r>
      <w:r w:rsidRPr="008C3753">
        <w:tab/>
        <w:t>Test purpose</w:t>
      </w:r>
      <w:bookmarkEnd w:id="1840"/>
      <w:bookmarkEnd w:id="1841"/>
      <w:bookmarkEnd w:id="1842"/>
      <w:bookmarkEnd w:id="1843"/>
    </w:p>
    <w:p w14:paraId="53B8E65E" w14:textId="77777777" w:rsidR="00D60968" w:rsidRPr="008C3753" w:rsidRDefault="00D60968" w:rsidP="00D60968">
      <w:pPr>
        <w:rPr>
          <w:rFonts w:cs="v4.2.0"/>
        </w:rPr>
      </w:pPr>
      <w:r w:rsidRPr="008C3753">
        <w:rPr>
          <w:rFonts w:cs="v4.2.0"/>
        </w:rPr>
        <w:t xml:space="preserve">The test purpose is to verify the ability of the </w:t>
      </w:r>
      <w:r>
        <w:rPr>
          <w:rFonts w:cs="v4.2.0"/>
        </w:rPr>
        <w:t>IAB</w:t>
      </w:r>
      <w:r w:rsidRPr="008C3753">
        <w:rPr>
          <w:rFonts w:cs="v4.2.0"/>
        </w:rPr>
        <w:t xml:space="preserve"> receiver filter to suppress interfering signals in the channels adjacent to the wanted channel.</w:t>
      </w:r>
    </w:p>
    <w:p w14:paraId="776A810E" w14:textId="77777777" w:rsidR="00D60968" w:rsidRPr="008C3753" w:rsidRDefault="00D60968" w:rsidP="00D60968">
      <w:pPr>
        <w:pStyle w:val="Heading4"/>
        <w:ind w:left="864" w:hanging="864"/>
      </w:pPr>
      <w:bookmarkStart w:id="1844" w:name="_Toc58860285"/>
      <w:bookmarkStart w:id="1845" w:name="_Toc58862789"/>
      <w:bookmarkStart w:id="1846" w:name="_Toc61182782"/>
      <w:bookmarkStart w:id="1847" w:name="_Toc73962971"/>
      <w:r w:rsidRPr="008C3753">
        <w:t>7.4.1.4</w:t>
      </w:r>
      <w:r w:rsidRPr="008C3753">
        <w:tab/>
        <w:t>Method of test</w:t>
      </w:r>
      <w:bookmarkEnd w:id="1844"/>
      <w:bookmarkEnd w:id="1845"/>
      <w:bookmarkEnd w:id="1846"/>
      <w:bookmarkEnd w:id="1847"/>
    </w:p>
    <w:p w14:paraId="4BE5FF47" w14:textId="77777777" w:rsidR="00D60968" w:rsidRPr="008C3753" w:rsidRDefault="00D60968" w:rsidP="00D60968">
      <w:pPr>
        <w:pStyle w:val="Heading5"/>
        <w:ind w:left="1008" w:hanging="1008"/>
      </w:pPr>
      <w:bookmarkStart w:id="1848" w:name="_Toc58860286"/>
      <w:bookmarkStart w:id="1849" w:name="_Toc58862790"/>
      <w:bookmarkStart w:id="1850" w:name="_Toc61182783"/>
      <w:bookmarkStart w:id="1851" w:name="_Toc73962972"/>
      <w:r w:rsidRPr="008C3753">
        <w:t>7.4.1.4.1</w:t>
      </w:r>
      <w:r w:rsidRPr="008C3753">
        <w:tab/>
        <w:t>Initial conditions</w:t>
      </w:r>
      <w:bookmarkEnd w:id="1848"/>
      <w:bookmarkEnd w:id="1849"/>
      <w:bookmarkEnd w:id="1850"/>
      <w:bookmarkEnd w:id="1851"/>
    </w:p>
    <w:p w14:paraId="517F371C" w14:textId="77777777" w:rsidR="00D60968" w:rsidRPr="008C3753" w:rsidRDefault="00D60968" w:rsidP="00D60968">
      <w:r w:rsidRPr="008C3753">
        <w:t>Test environment: Normal; see annex B.2.</w:t>
      </w:r>
    </w:p>
    <w:p w14:paraId="187211BA" w14:textId="77777777" w:rsidR="00D60968" w:rsidRPr="008C3753" w:rsidRDefault="00D60968" w:rsidP="00D60968">
      <w:pPr>
        <w:rPr>
          <w:i/>
        </w:rPr>
      </w:pPr>
      <w:r w:rsidRPr="008C3753">
        <w:rPr>
          <w:rFonts w:cs="v4.2.0"/>
        </w:rPr>
        <w:t xml:space="preserve">RF channels to be tested for single carrier (SC): </w:t>
      </w:r>
      <w:r w:rsidRPr="008C3753">
        <w:t>M; see clause 4.9.1.</w:t>
      </w:r>
    </w:p>
    <w:p w14:paraId="6B1EDD44" w14:textId="77777777" w:rsidR="00D60968" w:rsidRPr="008C3753" w:rsidRDefault="00D60968" w:rsidP="00D60968">
      <w:pPr>
        <w:rPr>
          <w:rFonts w:cs="v4.2.0"/>
        </w:rPr>
      </w:pPr>
      <w:r>
        <w:rPr>
          <w:i/>
        </w:rPr>
        <w:t>IAB</w:t>
      </w:r>
      <w:r w:rsidRPr="008C3753">
        <w:rPr>
          <w:i/>
        </w:rPr>
        <w:t xml:space="preserve"> RF Bandwidth p</w:t>
      </w:r>
      <w:r w:rsidRPr="008C3753">
        <w:t xml:space="preserve">ositions </w:t>
      </w:r>
      <w:r w:rsidRPr="008C3753">
        <w:rPr>
          <w:rFonts w:cs="v4.2.0"/>
        </w:rPr>
        <w:t>to be tested for multi-carrier (MC):</w:t>
      </w:r>
    </w:p>
    <w:p w14:paraId="1A1B6B99" w14:textId="77777777" w:rsidR="00D60968" w:rsidRPr="008C3753" w:rsidRDefault="00D60968" w:rsidP="00D60968">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see clause 4.9.1,</w:t>
      </w:r>
    </w:p>
    <w:p w14:paraId="28FB83A8" w14:textId="77777777" w:rsidR="00D60968" w:rsidRPr="008C3753" w:rsidRDefault="00D60968" w:rsidP="00D60968">
      <w:pPr>
        <w:ind w:left="568" w:hanging="284"/>
        <w:rPr>
          <w:rFonts w:eastAsia="MS P??"/>
        </w:rPr>
      </w:pPr>
      <w:r w:rsidRPr="008C3753">
        <w:t>-</w:t>
      </w:r>
      <w:r w:rsidRPr="008C3753">
        <w:tab/>
        <w:t>B</w:t>
      </w:r>
      <w:r w:rsidRPr="008C3753">
        <w:rPr>
          <w:vertAlign w:val="subscript"/>
        </w:rPr>
        <w:t>RFBW</w:t>
      </w:r>
      <w:r w:rsidRPr="008C3753">
        <w:t>_T'</w:t>
      </w:r>
      <w:r w:rsidRPr="008C3753">
        <w:rPr>
          <w:vertAlign w:val="subscript"/>
        </w:rPr>
        <w:t>RFBW</w:t>
      </w:r>
      <w:r w:rsidRPr="008C3753">
        <w:t xml:space="preserve"> and B'</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clause 4.9.1.</w:t>
      </w:r>
    </w:p>
    <w:p w14:paraId="53F68AEA" w14:textId="77777777" w:rsidR="00D60968" w:rsidRPr="008C3753" w:rsidRDefault="00D60968" w:rsidP="00D60968">
      <w:pPr>
        <w:pStyle w:val="Heading5"/>
        <w:ind w:left="1008" w:hanging="1008"/>
      </w:pPr>
      <w:bookmarkStart w:id="1852" w:name="_Toc58860287"/>
      <w:bookmarkStart w:id="1853" w:name="_Toc58862791"/>
      <w:bookmarkStart w:id="1854" w:name="_Toc61182784"/>
      <w:bookmarkStart w:id="1855" w:name="_Toc73962973"/>
      <w:r w:rsidRPr="008C3753">
        <w:t>7.4.1.4.2</w:t>
      </w:r>
      <w:r w:rsidRPr="008C3753">
        <w:tab/>
        <w:t>Procedure</w:t>
      </w:r>
      <w:bookmarkEnd w:id="1852"/>
      <w:bookmarkEnd w:id="1853"/>
      <w:bookmarkEnd w:id="1854"/>
      <w:bookmarkEnd w:id="1855"/>
    </w:p>
    <w:p w14:paraId="343C0667" w14:textId="77777777" w:rsidR="00D60968" w:rsidRPr="008C3753" w:rsidRDefault="00D60968" w:rsidP="00D60968">
      <w:pPr>
        <w:rPr>
          <w:i/>
        </w:rPr>
      </w:pPr>
      <w:r w:rsidRPr="008C3753">
        <w:t>The minimum requirement is applied to all connectors under test.</w:t>
      </w:r>
    </w:p>
    <w:p w14:paraId="7DCE7D9F" w14:textId="77777777" w:rsidR="00D60968" w:rsidRPr="008C3753" w:rsidRDefault="00D60968" w:rsidP="00D60968">
      <w:r w:rsidRPr="008C3753">
        <w:t xml:space="preserve">For </w:t>
      </w:r>
      <w:r>
        <w:rPr>
          <w:i/>
        </w:rPr>
        <w:t>IAB</w:t>
      </w:r>
      <w:r w:rsidRPr="008C3753">
        <w:rPr>
          <w:i/>
        </w:rPr>
        <w:t xml:space="preserve"> type 1-H</w:t>
      </w:r>
      <w:r w:rsidRPr="008C3753">
        <w:t xml:space="preserve"> the procedure is repeated until all </w:t>
      </w:r>
      <w:r w:rsidRPr="008C3753">
        <w:rPr>
          <w:i/>
        </w:rPr>
        <w:t>TAB connectors</w:t>
      </w:r>
      <w:r w:rsidRPr="008C3753">
        <w:t xml:space="preserve"> necessary to demonstrate conformance have been tested; see clause 7.1.</w:t>
      </w:r>
    </w:p>
    <w:p w14:paraId="75B645A7" w14:textId="687DB798" w:rsidR="00D60968" w:rsidRPr="008C3753" w:rsidRDefault="00D60968" w:rsidP="00D60968">
      <w:pPr>
        <w:pStyle w:val="B1"/>
      </w:pPr>
      <w:r w:rsidRPr="008C3753">
        <w:t>1)</w:t>
      </w:r>
      <w:r w:rsidRPr="008C3753">
        <w:tab/>
        <w:t>Connect the connector under test to measurement equipment as shown in annex D.</w:t>
      </w:r>
      <w:r w:rsidR="00A26230">
        <w:t>2</w:t>
      </w:r>
      <w:r w:rsidRPr="008C3753">
        <w:t>.3 for</w:t>
      </w:r>
      <w:r w:rsidRPr="008C3753">
        <w:rPr>
          <w:i/>
        </w:rPr>
        <w:t xml:space="preserve"> </w:t>
      </w:r>
      <w:r>
        <w:rPr>
          <w:i/>
        </w:rPr>
        <w:t>IAB</w:t>
      </w:r>
      <w:r w:rsidRPr="008C3753">
        <w:rPr>
          <w:i/>
        </w:rPr>
        <w:t xml:space="preserve"> type 1-H</w:t>
      </w:r>
      <w:r w:rsidRPr="008C3753">
        <w:t xml:space="preserve">. </w:t>
      </w:r>
    </w:p>
    <w:p w14:paraId="6C9B1279" w14:textId="77777777" w:rsidR="00D60968" w:rsidRPr="00891F58" w:rsidRDefault="00D60968" w:rsidP="00D60968">
      <w:pPr>
        <w:pStyle w:val="B1"/>
        <w:rPr>
          <w:rFonts w:eastAsia="MS Mincho"/>
          <w:lang w:val="en-US"/>
        </w:rPr>
      </w:pPr>
      <w:r>
        <w:rPr>
          <w:lang w:val="en-US"/>
        </w:rPr>
        <w:t>2</w:t>
      </w:r>
      <w:r w:rsidRPr="00891F58">
        <w:rPr>
          <w:lang w:val="en-US"/>
        </w:rPr>
        <w:t>)</w:t>
      </w:r>
      <w:r w:rsidRPr="00891F58">
        <w:rPr>
          <w:lang w:val="en-US"/>
        </w:rPr>
        <w:tab/>
        <w:t xml:space="preserve">For IAB-DU, set the signal generator for the wanted signal to transmit </w:t>
      </w:r>
      <w:r w:rsidRPr="00891F58">
        <w:rPr>
          <w:rFonts w:eastAsia="MS Mincho"/>
          <w:lang w:val="en-US"/>
        </w:rPr>
        <w:t>as specified in table 7.4.1.5.1-1.</w:t>
      </w:r>
    </w:p>
    <w:p w14:paraId="1420A113" w14:textId="77777777" w:rsidR="00D60968" w:rsidRPr="008C3753" w:rsidRDefault="00D60968" w:rsidP="00D60968">
      <w:pPr>
        <w:pStyle w:val="B1"/>
        <w:ind w:hanging="18"/>
      </w:pPr>
      <w:r>
        <w:t>For IAB-MT, s</w:t>
      </w:r>
      <w:r w:rsidRPr="008C3753">
        <w:t xml:space="preserve">et the signal generator for the wanted signal to transmit </w:t>
      </w:r>
      <w:r w:rsidRPr="008C3753">
        <w:rPr>
          <w:rFonts w:eastAsia="MS Mincho"/>
        </w:rPr>
        <w:t>as specified in table 7</w:t>
      </w:r>
      <w:r w:rsidRPr="008D67CB">
        <w:rPr>
          <w:rFonts w:eastAsia="MS Mincho"/>
        </w:rPr>
        <w:t>.4.1.5</w:t>
      </w:r>
      <w:r w:rsidRPr="00891F58">
        <w:rPr>
          <w:rFonts w:eastAsia="MS Mincho"/>
        </w:rPr>
        <w:t>.2</w:t>
      </w:r>
      <w:r w:rsidRPr="008D67CB">
        <w:rPr>
          <w:rFonts w:eastAsia="MS Mincho"/>
        </w:rPr>
        <w:t>-1.</w:t>
      </w:r>
    </w:p>
    <w:p w14:paraId="42D005C8" w14:textId="77777777" w:rsidR="00D60968" w:rsidRPr="00891F58" w:rsidRDefault="00D60968" w:rsidP="00D60968">
      <w:pPr>
        <w:pStyle w:val="B1"/>
        <w:rPr>
          <w:lang w:val="en-US"/>
        </w:rPr>
      </w:pPr>
      <w:r w:rsidRPr="00891F58">
        <w:rPr>
          <w:lang w:val="en-US"/>
        </w:rPr>
        <w:t>3)</w:t>
      </w:r>
      <w:r w:rsidRPr="00891F58">
        <w:rPr>
          <w:lang w:val="en-US"/>
        </w:rPr>
        <w:tab/>
        <w:t xml:space="preserve">For IAB-DU, set the signal generator for the interfering signal to transmit at the frequency offset and </w:t>
      </w:r>
      <w:r w:rsidRPr="00891F58">
        <w:rPr>
          <w:rFonts w:eastAsia="MS Mincho"/>
          <w:lang w:val="en-US"/>
        </w:rPr>
        <w:t>as specified in table 7.4.1.5.1-1 and 7.4.1.5.1-2</w:t>
      </w:r>
      <w:r w:rsidRPr="00891F58">
        <w:rPr>
          <w:lang w:val="en-US"/>
        </w:rPr>
        <w:t>.</w:t>
      </w:r>
    </w:p>
    <w:p w14:paraId="417AA61E" w14:textId="77777777" w:rsidR="00D60968" w:rsidRPr="00891F58" w:rsidRDefault="00D60968" w:rsidP="00D60968">
      <w:pPr>
        <w:pStyle w:val="B1"/>
        <w:ind w:hanging="18"/>
        <w:rPr>
          <w:lang w:val="en-US"/>
        </w:rPr>
      </w:pPr>
      <w:r w:rsidRPr="00891F58">
        <w:rPr>
          <w:lang w:val="en-US"/>
        </w:rPr>
        <w:t xml:space="preserve">For IAB-MT, set the signal generator for the interfering signal to transmit at the frequency offset and </w:t>
      </w:r>
      <w:r w:rsidRPr="00891F58">
        <w:rPr>
          <w:rFonts w:eastAsia="MS Mincho"/>
          <w:lang w:val="en-US"/>
        </w:rPr>
        <w:t>as specified in table 7.4.1.5.2-1 and 7.4.1.5.2-2</w:t>
      </w:r>
      <w:r w:rsidRPr="00891F58">
        <w:rPr>
          <w:lang w:val="en-US"/>
        </w:rPr>
        <w:t>.</w:t>
      </w:r>
    </w:p>
    <w:p w14:paraId="1943AC49" w14:textId="77777777" w:rsidR="00D60968" w:rsidRPr="00891F58" w:rsidRDefault="00D60968" w:rsidP="00D60968">
      <w:pPr>
        <w:pStyle w:val="B1"/>
        <w:rPr>
          <w:lang w:val="en-US"/>
        </w:rPr>
      </w:pPr>
      <w:r w:rsidRPr="00891F58">
        <w:rPr>
          <w:lang w:val="en-US"/>
        </w:rPr>
        <w:t>4)</w:t>
      </w:r>
      <w:r w:rsidRPr="00891F58">
        <w:rPr>
          <w:lang w:val="en-US"/>
        </w:rPr>
        <w:tab/>
        <w:t>Measure the throughput according to annex A.1.</w:t>
      </w:r>
    </w:p>
    <w:p w14:paraId="543528C3" w14:textId="77777777" w:rsidR="00D60968" w:rsidRPr="00891F58" w:rsidRDefault="00D60968" w:rsidP="00D60968">
      <w:pPr>
        <w:rPr>
          <w:lang w:val="en-US"/>
        </w:rPr>
      </w:pPr>
      <w:r w:rsidRPr="00891F58">
        <w:rPr>
          <w:lang w:val="en-US"/>
        </w:rPr>
        <w:t xml:space="preserve">In addition, </w:t>
      </w:r>
      <w:r w:rsidRPr="00891F58">
        <w:rPr>
          <w:snapToGrid w:val="0"/>
          <w:lang w:val="en-US"/>
        </w:rPr>
        <w:t xml:space="preserve">for a </w:t>
      </w:r>
      <w:r w:rsidRPr="00891F58">
        <w:rPr>
          <w:i/>
          <w:snapToGrid w:val="0"/>
          <w:lang w:val="en-US"/>
        </w:rPr>
        <w:t>multi-band</w:t>
      </w:r>
      <w:r w:rsidRPr="00891F58">
        <w:rPr>
          <w:snapToGrid w:val="0"/>
          <w:lang w:val="en-US"/>
        </w:rPr>
        <w:t xml:space="preserve"> </w:t>
      </w:r>
      <w:r w:rsidRPr="00891F58">
        <w:rPr>
          <w:i/>
          <w:snapToGrid w:val="0"/>
          <w:lang w:val="en-US"/>
        </w:rPr>
        <w:t>connector</w:t>
      </w:r>
      <w:r w:rsidRPr="00891F58">
        <w:rPr>
          <w:lang w:val="en-US"/>
        </w:rPr>
        <w:t>, the following steps shall apply:</w:t>
      </w:r>
    </w:p>
    <w:p w14:paraId="16699C2E" w14:textId="77777777" w:rsidR="00D60968" w:rsidRPr="00891F58" w:rsidRDefault="00D60968" w:rsidP="00D60968">
      <w:pPr>
        <w:ind w:left="567" w:hanging="283"/>
        <w:rPr>
          <w:lang w:val="en-US"/>
        </w:rPr>
      </w:pPr>
      <w:r w:rsidRPr="00891F58">
        <w:rPr>
          <w:lang w:val="en-US"/>
        </w:rPr>
        <w:t>5)</w:t>
      </w:r>
      <w:r w:rsidRPr="00891F58">
        <w:rPr>
          <w:lang w:val="en-US"/>
        </w:rPr>
        <w:tab/>
        <w:t xml:space="preserve">For </w:t>
      </w:r>
      <w:r w:rsidRPr="00891F58">
        <w:rPr>
          <w:i/>
          <w:snapToGrid w:val="0"/>
          <w:lang w:val="en-US"/>
        </w:rPr>
        <w:t>multi-band</w:t>
      </w:r>
      <w:r w:rsidRPr="00891F58">
        <w:rPr>
          <w:snapToGrid w:val="0"/>
          <w:lang w:val="en-US"/>
        </w:rPr>
        <w:t xml:space="preserve"> </w:t>
      </w:r>
      <w:r w:rsidRPr="00891F58">
        <w:rPr>
          <w:i/>
          <w:snapToGrid w:val="0"/>
          <w:lang w:val="en-US"/>
        </w:rPr>
        <w:t>connector</w:t>
      </w:r>
      <w:r w:rsidRPr="00891F58">
        <w:rPr>
          <w:snapToGrid w:val="0"/>
          <w:lang w:val="en-US"/>
        </w:rPr>
        <w:t xml:space="preserve"> </w:t>
      </w:r>
      <w:r w:rsidRPr="00891F58">
        <w:rPr>
          <w:lang w:val="en-US"/>
        </w:rPr>
        <w:t>and single band tests, repeat the steps above per involved band where single band test configurations and test models shall apply with no carrier activated in the other band.</w:t>
      </w:r>
    </w:p>
    <w:p w14:paraId="6C99544B" w14:textId="77777777" w:rsidR="00D60968" w:rsidRDefault="00D60968" w:rsidP="00D60968">
      <w:pPr>
        <w:pStyle w:val="Heading4"/>
        <w:ind w:left="864" w:hanging="864"/>
      </w:pPr>
      <w:bookmarkStart w:id="1856" w:name="_Toc58860288"/>
      <w:bookmarkStart w:id="1857" w:name="_Toc58862792"/>
      <w:bookmarkStart w:id="1858" w:name="_Toc61182785"/>
      <w:bookmarkStart w:id="1859" w:name="_Toc73962974"/>
      <w:r w:rsidRPr="008C3753">
        <w:t>7.4.1.5</w:t>
      </w:r>
      <w:r w:rsidRPr="008C3753">
        <w:tab/>
        <w:t>Test requirements</w:t>
      </w:r>
      <w:bookmarkEnd w:id="1856"/>
      <w:bookmarkEnd w:id="1857"/>
      <w:bookmarkEnd w:id="1858"/>
      <w:bookmarkEnd w:id="1859"/>
    </w:p>
    <w:p w14:paraId="5143BB4E" w14:textId="77777777" w:rsidR="00D60968" w:rsidRPr="006739FE" w:rsidRDefault="00D60968" w:rsidP="00D60968">
      <w:pPr>
        <w:pStyle w:val="Heading5"/>
        <w:ind w:left="1008" w:hanging="1008"/>
      </w:pPr>
      <w:bookmarkStart w:id="1860" w:name="_Toc73962975"/>
      <w:r w:rsidRPr="006739FE">
        <w:t>7.4.1.</w:t>
      </w:r>
      <w:r>
        <w:t>5</w:t>
      </w:r>
      <w:r w:rsidRPr="006739FE">
        <w:t>.1</w:t>
      </w:r>
      <w:r w:rsidRPr="006739FE">
        <w:tab/>
      </w:r>
      <w:r w:rsidRPr="00DF17FA">
        <w:t>Test requirements</w:t>
      </w:r>
      <w:r>
        <w:t xml:space="preserve"> for IAB-DU</w:t>
      </w:r>
      <w:bookmarkEnd w:id="1860"/>
    </w:p>
    <w:p w14:paraId="2E757521" w14:textId="77777777" w:rsidR="00D60968" w:rsidRPr="00891F58" w:rsidRDefault="00D60968" w:rsidP="00D60968">
      <w:pPr>
        <w:rPr>
          <w:lang w:val="en-US"/>
        </w:rPr>
      </w:pPr>
      <w:r w:rsidRPr="00891F58">
        <w:rPr>
          <w:lang w:val="en-US"/>
        </w:rPr>
        <w:t>The throughput shall be ≥ 95% of the maximum throughput</w:t>
      </w:r>
      <w:r w:rsidRPr="00891F58" w:rsidDel="00BE584A">
        <w:rPr>
          <w:lang w:val="en-US"/>
        </w:rPr>
        <w:t xml:space="preserve"> </w:t>
      </w:r>
      <w:r w:rsidRPr="00891F58">
        <w:rPr>
          <w:lang w:val="en-US"/>
        </w:rPr>
        <w:t>of the reference measurement channel.</w:t>
      </w:r>
    </w:p>
    <w:p w14:paraId="6B1B4C00" w14:textId="2537974E" w:rsidR="00D60968" w:rsidRPr="003669ED" w:rsidRDefault="00D60968" w:rsidP="00D60968">
      <w:pPr>
        <w:rPr>
          <w:rFonts w:eastAsia="Osaka"/>
          <w:lang w:val="en-US"/>
        </w:rPr>
      </w:pPr>
      <w:r w:rsidRPr="00891F58">
        <w:rPr>
          <w:lang w:val="en-US"/>
        </w:rPr>
        <w:t xml:space="preserve">For IAB, the wanted and the interfering signal coupled to the </w:t>
      </w:r>
      <w:r w:rsidRPr="00891F58">
        <w:rPr>
          <w:i/>
          <w:lang w:val="en-US"/>
        </w:rPr>
        <w:t>IAB type 1-H</w:t>
      </w:r>
      <w:r w:rsidRPr="00891F58">
        <w:rPr>
          <w:lang w:val="en-US"/>
        </w:rPr>
        <w:t xml:space="preserve"> </w:t>
      </w:r>
      <w:r w:rsidRPr="00891F58">
        <w:rPr>
          <w:i/>
          <w:lang w:val="en-US"/>
        </w:rPr>
        <w:t>TAB connector</w:t>
      </w:r>
      <w:r w:rsidRPr="00891F58" w:rsidDel="00B15E2E">
        <w:rPr>
          <w:lang w:val="en-US"/>
        </w:rPr>
        <w:t xml:space="preserve"> </w:t>
      </w:r>
      <w:r w:rsidRPr="00891F58">
        <w:rPr>
          <w:lang w:val="en-US"/>
        </w:rPr>
        <w:t>are specified</w:t>
      </w:r>
      <w:r w:rsidRPr="00891F58">
        <w:rPr>
          <w:rFonts w:eastAsia="Osaka"/>
          <w:lang w:val="en-US"/>
        </w:rPr>
        <w:t xml:space="preserve"> in table </w:t>
      </w:r>
      <w:r w:rsidRPr="00891F58">
        <w:rPr>
          <w:rFonts w:cs="v5.0.0"/>
          <w:lang w:val="en-US"/>
        </w:rPr>
        <w:t>7.4.1.5.1</w:t>
      </w:r>
      <w:r w:rsidRPr="00891F58">
        <w:rPr>
          <w:rFonts w:eastAsia="Osaka"/>
          <w:lang w:val="en-US"/>
        </w:rPr>
        <w:t>-</w:t>
      </w:r>
      <w:r w:rsidRPr="00891F58">
        <w:rPr>
          <w:lang w:val="en-US"/>
        </w:rPr>
        <w:t>1</w:t>
      </w:r>
      <w:r w:rsidRPr="00891F58">
        <w:rPr>
          <w:rFonts w:eastAsia="Osaka"/>
          <w:lang w:val="en-US"/>
        </w:rPr>
        <w:t xml:space="preserve"> </w:t>
      </w:r>
      <w:r w:rsidRPr="00891F58">
        <w:rPr>
          <w:lang w:val="en-US"/>
        </w:rPr>
        <w:t xml:space="preserve">and the frequency offset between the wanted and interfering signal in table 7.4.1.5.1-2 </w:t>
      </w:r>
      <w:r w:rsidRPr="00891F58">
        <w:rPr>
          <w:rFonts w:eastAsia="Osaka"/>
          <w:lang w:val="en-US"/>
        </w:rPr>
        <w:t>for ACS. The reference measurement channel for the wanted signal is identified in table 7.2.5</w:t>
      </w:r>
      <w:r w:rsidR="005C5C7A">
        <w:rPr>
          <w:rFonts w:eastAsia="Osaka"/>
          <w:lang w:val="en-US"/>
        </w:rPr>
        <w:t>.1</w:t>
      </w:r>
      <w:r w:rsidRPr="00891F58">
        <w:rPr>
          <w:rFonts w:eastAsia="Osaka"/>
          <w:lang w:val="en-US"/>
        </w:rPr>
        <w:t>-1, 7.2.5</w:t>
      </w:r>
      <w:r w:rsidR="005C5C7A">
        <w:rPr>
          <w:rFonts w:eastAsia="Osaka"/>
          <w:lang w:val="en-US"/>
        </w:rPr>
        <w:t>.1</w:t>
      </w:r>
      <w:r w:rsidRPr="00891F58">
        <w:rPr>
          <w:rFonts w:eastAsia="Osaka"/>
          <w:lang w:val="en-US"/>
        </w:rPr>
        <w:t>-2 and 7.2.5</w:t>
      </w:r>
      <w:r w:rsidR="005C5C7A">
        <w:rPr>
          <w:rFonts w:eastAsia="Osaka"/>
          <w:lang w:val="en-US"/>
        </w:rPr>
        <w:t>.1</w:t>
      </w:r>
      <w:r w:rsidRPr="00891F58">
        <w:rPr>
          <w:rFonts w:eastAsia="Osaka"/>
          <w:lang w:val="en-US"/>
        </w:rPr>
        <w:t xml:space="preserve">-3 for each channel bandwidth and further specified in annex A.1. </w:t>
      </w:r>
      <w:r w:rsidRPr="003669ED">
        <w:rPr>
          <w:rFonts w:eastAsia="Osaka"/>
          <w:lang w:val="en-US"/>
        </w:rPr>
        <w:t>The characteristics of the interfering signal is further specified in annex F.</w:t>
      </w:r>
    </w:p>
    <w:p w14:paraId="113F941D" w14:textId="77777777" w:rsidR="00D60968" w:rsidRPr="00891F58" w:rsidRDefault="00D60968" w:rsidP="00D60968">
      <w:pPr>
        <w:rPr>
          <w:rFonts w:eastAsia="Osaka"/>
          <w:lang w:val="en-US"/>
        </w:rPr>
      </w:pPr>
      <w:r w:rsidRPr="00891F58">
        <w:rPr>
          <w:rFonts w:eastAsia="Osaka"/>
          <w:lang w:val="en-US"/>
        </w:rPr>
        <w:t xml:space="preserve">The ACS requirement is applicable outside the </w:t>
      </w:r>
      <w:r w:rsidRPr="00891F58">
        <w:rPr>
          <w:lang w:val="en-US"/>
        </w:rPr>
        <w:t xml:space="preserve">IAB </w:t>
      </w:r>
      <w:r w:rsidRPr="00891F58">
        <w:rPr>
          <w:rFonts w:eastAsia="Osaka"/>
          <w:lang w:val="en-US"/>
        </w:rPr>
        <w:t>RF Bandwidth</w:t>
      </w:r>
      <w:r w:rsidRPr="00891F58">
        <w:rPr>
          <w:lang w:val="en-US"/>
        </w:rPr>
        <w:t xml:space="preserve"> or Radio Bandwidth</w:t>
      </w:r>
      <w:r w:rsidRPr="00891F58">
        <w:rPr>
          <w:rFonts w:eastAsia="Osaka"/>
          <w:lang w:val="en-US"/>
        </w:rPr>
        <w:t>. The interfering signal offset is defined relative to the</w:t>
      </w:r>
      <w:r w:rsidRPr="00891F58">
        <w:rPr>
          <w:lang w:val="en-US"/>
        </w:rPr>
        <w:t xml:space="preserve"> </w:t>
      </w:r>
      <w:r w:rsidRPr="00412605">
        <w:rPr>
          <w:rFonts w:eastAsia="Osaka"/>
          <w:i/>
          <w:lang w:val="en-US"/>
        </w:rPr>
        <w:t>IAB RF Bandwidth edges</w:t>
      </w:r>
      <w:r w:rsidRPr="00891F58">
        <w:rPr>
          <w:rFonts w:eastAsia="Osaka"/>
          <w:lang w:val="en-US"/>
        </w:rPr>
        <w:t xml:space="preserve"> </w:t>
      </w:r>
      <w:r w:rsidRPr="00891F58">
        <w:rPr>
          <w:lang w:val="en-US"/>
        </w:rPr>
        <w:t xml:space="preserve">or Radio Bandwidth </w:t>
      </w:r>
      <w:r w:rsidRPr="00891F58">
        <w:rPr>
          <w:rFonts w:eastAsia="Osaka"/>
          <w:lang w:val="en-US"/>
        </w:rPr>
        <w:t>edges.</w:t>
      </w:r>
    </w:p>
    <w:p w14:paraId="4F21D69B" w14:textId="77777777" w:rsidR="00D60968" w:rsidRPr="00891F58" w:rsidRDefault="00D60968" w:rsidP="00D60968">
      <w:pPr>
        <w:rPr>
          <w:lang w:val="en-US"/>
        </w:rPr>
      </w:pPr>
      <w:r w:rsidRPr="00891F58">
        <w:rPr>
          <w:lang w:val="en-US"/>
        </w:rPr>
        <w:t xml:space="preserve">For a IAB operating in non-contiguous spectrum within any </w:t>
      </w:r>
      <w:r w:rsidRPr="00891F58">
        <w:rPr>
          <w:i/>
          <w:lang w:val="en-US"/>
        </w:rPr>
        <w:t>operating band</w:t>
      </w:r>
      <w:r w:rsidRPr="00891F58">
        <w:rPr>
          <w:lang w:val="en-US"/>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891F58" w:rsidRDefault="00D60968" w:rsidP="00D60968">
      <w:pPr>
        <w:rPr>
          <w:lang w:val="en-US"/>
        </w:rPr>
      </w:pPr>
      <w:r w:rsidRPr="00891F58">
        <w:rPr>
          <w:lang w:val="en-US"/>
        </w:rPr>
        <w:t xml:space="preserve">For a </w:t>
      </w:r>
      <w:r w:rsidRPr="00891F58">
        <w:rPr>
          <w:i/>
          <w:lang w:val="en-US"/>
        </w:rPr>
        <w:t>multi-band connector</w:t>
      </w:r>
      <w:r w:rsidRPr="00891F58">
        <w:rPr>
          <w:lang w:val="en-US"/>
        </w:rPr>
        <w:t>, the ACS requirement shall apply in addition inside any Inter RF Bandwidth gap, in case the Inter RF Bandwidth gap size is at least as wide as the NR interfering signal in table 7.4.1.5.1</w:t>
      </w:r>
      <w:r w:rsidRPr="00891F58">
        <w:rPr>
          <w:lang w:val="en-US"/>
        </w:rPr>
        <w:noBreakHyphen/>
        <w:t xml:space="preserve">2. The interfering signal offset is defined relative to the </w:t>
      </w:r>
      <w:r w:rsidRPr="00412605">
        <w:rPr>
          <w:i/>
          <w:lang w:val="en-US"/>
        </w:rPr>
        <w:t>IAB RF Bandwidth edges</w:t>
      </w:r>
      <w:r w:rsidRPr="00891F58">
        <w:rPr>
          <w:lang w:val="en-US"/>
        </w:rPr>
        <w:t xml:space="preserve"> inside the Inter RF Bandwidth gap</w:t>
      </w:r>
    </w:p>
    <w:p w14:paraId="17647C9C" w14:textId="77777777" w:rsidR="00D60968" w:rsidRPr="00891F58" w:rsidRDefault="00D60968" w:rsidP="00D60968">
      <w:pPr>
        <w:rPr>
          <w:lang w:val="en-US"/>
        </w:rPr>
      </w:pPr>
      <w:r w:rsidRPr="00891F58">
        <w:rPr>
          <w:lang w:val="en-US"/>
        </w:rPr>
        <w:t xml:space="preserve">Conducted requirement is defined at the </w:t>
      </w:r>
      <w:r w:rsidRPr="00891F58">
        <w:rPr>
          <w:i/>
          <w:lang w:val="en-US"/>
        </w:rPr>
        <w:t>TAB connector</w:t>
      </w:r>
      <w:r w:rsidRPr="00891F58">
        <w:rPr>
          <w:lang w:val="en-US"/>
        </w:rPr>
        <w:t xml:space="preserve"> for </w:t>
      </w:r>
      <w:r w:rsidRPr="00891F58">
        <w:rPr>
          <w:i/>
          <w:lang w:val="en-US"/>
        </w:rPr>
        <w:t>IAB type 1-H.</w:t>
      </w:r>
    </w:p>
    <w:p w14:paraId="050D3582" w14:textId="77777777" w:rsidR="00D60968" w:rsidRPr="008C3753" w:rsidRDefault="00D60968" w:rsidP="00D60968">
      <w:pPr>
        <w:pStyle w:val="TH"/>
        <w:rPr>
          <w:lang w:eastAsia="zh-CN"/>
        </w:rPr>
      </w:pPr>
      <w:r w:rsidRPr="008C3753">
        <w:t xml:space="preserve">Table </w:t>
      </w:r>
      <w:r w:rsidRPr="008C3753">
        <w:rPr>
          <w:lang w:eastAsia="zh-CN"/>
        </w:rPr>
        <w:t>7.4.1.5</w:t>
      </w:r>
      <w:r>
        <w:rPr>
          <w:lang w:eastAsia="zh-CN"/>
        </w:rPr>
        <w:t>.1</w:t>
      </w:r>
      <w:r w:rsidRPr="008C3753">
        <w:t>-</w:t>
      </w:r>
      <w:r w:rsidRPr="008C3753">
        <w:rPr>
          <w:lang w:eastAsia="zh-CN"/>
        </w:rPr>
        <w:t>1</w:t>
      </w:r>
      <w:r w:rsidRPr="008C3753">
        <w:t xml:space="preserve">: </w:t>
      </w:r>
      <w:r>
        <w:t>IAB</w:t>
      </w:r>
      <w:r w:rsidRPr="008C3753">
        <w:t xml:space="preserve">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D60968" w:rsidRPr="00891F58" w14:paraId="10CA9BF7" w14:textId="77777777" w:rsidTr="00DF3C1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77777777" w:rsidR="00D60968" w:rsidRPr="00891F58" w:rsidRDefault="00D60968" w:rsidP="00DF3C12">
            <w:pPr>
              <w:pStyle w:val="TAH"/>
              <w:tabs>
                <w:tab w:val="left" w:pos="540"/>
                <w:tab w:val="left" w:pos="1260"/>
                <w:tab w:val="left" w:pos="1800"/>
              </w:tabs>
              <w:rPr>
                <w:lang w:val="en-US"/>
              </w:rPr>
            </w:pPr>
            <w:r w:rsidRPr="00891F58">
              <w:rPr>
                <w:i/>
                <w:lang w:val="en-US"/>
              </w:rPr>
              <w:t>IAB-DU channel bandwidth</w:t>
            </w:r>
            <w:r w:rsidRPr="00891F58">
              <w:rPr>
                <w:lang w:val="en-US"/>
              </w:rP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77777777" w:rsidR="00D60968" w:rsidRPr="00891F58" w:rsidRDefault="00D60968" w:rsidP="00DF3C12">
            <w:pPr>
              <w:pStyle w:val="TAH"/>
              <w:tabs>
                <w:tab w:val="left" w:pos="540"/>
                <w:tab w:val="left" w:pos="1260"/>
                <w:tab w:val="left" w:pos="1800"/>
              </w:tabs>
              <w:rPr>
                <w:lang w:val="en-US" w:eastAsia="ja-JP"/>
              </w:rPr>
            </w:pPr>
            <w:r w:rsidRPr="00891F58">
              <w:rPr>
                <w:lang w:val="en-US"/>
              </w:rPr>
              <w:t>Wanted signal mean power (dBm)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77777777" w:rsidR="00D60968" w:rsidRPr="00891F58" w:rsidRDefault="00D60968" w:rsidP="00DF3C12">
            <w:pPr>
              <w:pStyle w:val="TAH"/>
              <w:tabs>
                <w:tab w:val="left" w:pos="540"/>
                <w:tab w:val="left" w:pos="1260"/>
                <w:tab w:val="left" w:pos="1800"/>
              </w:tabs>
              <w:rPr>
                <w:lang w:val="en-US" w:eastAsia="ja-JP"/>
              </w:rPr>
            </w:pPr>
            <w:r w:rsidRPr="00891F58">
              <w:rPr>
                <w:rFonts w:cs="Arial"/>
                <w:lang w:val="en-US"/>
              </w:rPr>
              <w:t>Interfering signal mean power (dBm)</w:t>
            </w:r>
          </w:p>
        </w:tc>
      </w:tr>
      <w:tr w:rsidR="00D60968" w:rsidRPr="00891F58" w14:paraId="44586354" w14:textId="77777777" w:rsidTr="00DF3C1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77777777" w:rsidR="00D60968" w:rsidRPr="008C3753" w:rsidRDefault="00D60968" w:rsidP="00DF3C12">
            <w:pPr>
              <w:pStyle w:val="TAC"/>
              <w:tabs>
                <w:tab w:val="left" w:pos="540"/>
                <w:tab w:val="left" w:pos="1260"/>
                <w:tab w:val="left" w:pos="1800"/>
              </w:tabs>
              <w:rPr>
                <w:lang w:eastAsia="zh-CN"/>
              </w:rPr>
            </w:pPr>
            <w:r w:rsidRPr="008C3753">
              <w:rPr>
                <w:lang w:eastAsia="zh-CN"/>
              </w:rPr>
              <w:t xml:space="preserve">10, 15, 20, </w:t>
            </w:r>
            <w:r w:rsidRPr="008C3753">
              <w:rPr>
                <w:lang w:eastAsia="zh-CN"/>
              </w:rPr>
              <w:br/>
              <w:t xml:space="preserve">25, 30, 40, 50, 60, 70, 80, 90, 100 </w:t>
            </w:r>
            <w:r w:rsidRPr="008C3753">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7777777" w:rsidR="00D60968" w:rsidRPr="008C3753" w:rsidRDefault="00D60968" w:rsidP="00DF3C1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77777777" w:rsidR="00D60968" w:rsidRPr="00891F58" w:rsidRDefault="00D60968" w:rsidP="00DF3C12">
            <w:pPr>
              <w:pStyle w:val="TAC"/>
              <w:tabs>
                <w:tab w:val="left" w:pos="540"/>
                <w:tab w:val="left" w:pos="1260"/>
                <w:tab w:val="left" w:pos="1800"/>
              </w:tabs>
              <w:rPr>
                <w:lang w:val="en-US" w:eastAsia="zh-CN"/>
              </w:rPr>
            </w:pPr>
            <w:r w:rsidRPr="00891F58">
              <w:rPr>
                <w:lang w:val="en-US" w:eastAsia="zh-CN"/>
              </w:rPr>
              <w:t>Wide Area IAB-DU: -52</w:t>
            </w:r>
          </w:p>
          <w:p w14:paraId="1BAEB813" w14:textId="77777777" w:rsidR="00D60968" w:rsidRPr="00891F58" w:rsidRDefault="00D60968" w:rsidP="00DF3C12">
            <w:pPr>
              <w:pStyle w:val="TAC"/>
              <w:tabs>
                <w:tab w:val="left" w:pos="540"/>
                <w:tab w:val="left" w:pos="1260"/>
                <w:tab w:val="left" w:pos="1800"/>
              </w:tabs>
              <w:rPr>
                <w:lang w:val="en-US" w:eastAsia="zh-CN"/>
              </w:rPr>
            </w:pPr>
            <w:r w:rsidRPr="00891F58">
              <w:rPr>
                <w:lang w:val="en-US" w:eastAsia="zh-CN"/>
              </w:rPr>
              <w:t>Medium Range IAB-DU: -47</w:t>
            </w:r>
          </w:p>
          <w:p w14:paraId="18D87DA2" w14:textId="77777777" w:rsidR="00D60968" w:rsidRPr="00891F58" w:rsidRDefault="00D60968" w:rsidP="00DF3C12">
            <w:pPr>
              <w:pStyle w:val="TAC"/>
              <w:tabs>
                <w:tab w:val="left" w:pos="540"/>
                <w:tab w:val="left" w:pos="1260"/>
                <w:tab w:val="left" w:pos="1800"/>
              </w:tabs>
              <w:rPr>
                <w:lang w:val="en-US" w:eastAsia="zh-CN"/>
              </w:rPr>
            </w:pPr>
            <w:r w:rsidRPr="00891F58">
              <w:rPr>
                <w:lang w:val="en-US" w:eastAsia="zh-CN"/>
              </w:rPr>
              <w:t>Local Area IAB-DU: -44</w:t>
            </w:r>
          </w:p>
        </w:tc>
      </w:tr>
      <w:tr w:rsidR="00D60968" w:rsidRPr="00891F58" w14:paraId="07BCCC3F" w14:textId="77777777" w:rsidTr="00DF3C1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77777777" w:rsidR="00D60968" w:rsidRPr="008C3753" w:rsidRDefault="00D60968" w:rsidP="00DF3C12">
            <w:pPr>
              <w:pStyle w:val="TAN"/>
              <w:rPr>
                <w:lang w:eastAsia="zh-CN"/>
              </w:rPr>
            </w:pPr>
            <w:r w:rsidRPr="008C3753">
              <w:rPr>
                <w:lang w:eastAsia="zh-CN"/>
              </w:rPr>
              <w:t>NOTE 1:</w:t>
            </w:r>
            <w:r w:rsidRPr="008C3753">
              <w:rPr>
                <w:lang w:eastAsia="zh-CN"/>
              </w:rPr>
              <w:tab/>
              <w:t xml:space="preserve">The SCS for the lowest/highest carrier received is the lowest SCS supported by the </w:t>
            </w:r>
            <w:r w:rsidRPr="00891F58">
              <w:rPr>
                <w:lang w:val="en-US" w:eastAsia="zh-CN"/>
              </w:rPr>
              <w:t>IAB</w:t>
            </w:r>
            <w:r w:rsidRPr="008C3753">
              <w:rPr>
                <w:lang w:eastAsia="zh-CN"/>
              </w:rPr>
              <w:t xml:space="preserve"> for that bandwidth.</w:t>
            </w:r>
          </w:p>
          <w:p w14:paraId="003B8DD5" w14:textId="77777777" w:rsidR="00D60968" w:rsidRPr="008C3753" w:rsidRDefault="00D60968" w:rsidP="00971936">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For NR, </w:t>
            </w:r>
            <w:r w:rsidRPr="008C3753">
              <w:t>P</w:t>
            </w:r>
            <w:r w:rsidRPr="008C3753">
              <w:rPr>
                <w:vertAlign w:val="subscript"/>
              </w:rPr>
              <w:t>REFSENS</w:t>
            </w:r>
            <w:r w:rsidRPr="008C3753">
              <w:t xml:space="preserve"> depends also on the</w:t>
            </w:r>
            <w:r w:rsidRPr="008C3753">
              <w:rPr>
                <w:lang w:eastAsia="zh-CN"/>
              </w:rPr>
              <w:t xml:space="preserve"> </w:t>
            </w:r>
            <w:r w:rsidRPr="00891F58">
              <w:rPr>
                <w:i/>
                <w:lang w:val="en-US" w:eastAsia="zh-CN"/>
              </w:rPr>
              <w:t>IAB</w:t>
            </w:r>
            <w:r w:rsidR="00AF5CDD">
              <w:rPr>
                <w:i/>
                <w:lang w:val="en-US" w:eastAsia="zh-CN"/>
              </w:rPr>
              <w:t>-DU</w:t>
            </w:r>
            <w:r w:rsidRPr="008C3753">
              <w:rPr>
                <w:i/>
                <w:lang w:eastAsia="zh-CN"/>
              </w:rPr>
              <w:t xml:space="preserve"> channel bandwidth</w:t>
            </w:r>
            <w:r w:rsidRPr="008C3753">
              <w:rPr>
                <w:lang w:eastAsia="zh-CN"/>
              </w:rPr>
              <w:t xml:space="preserve"> as specified in TS 38.1</w:t>
            </w:r>
            <w:r w:rsidR="00971936">
              <w:rPr>
                <w:lang w:eastAsia="zh-CN"/>
              </w:rPr>
              <w:t>7</w:t>
            </w:r>
            <w:r w:rsidRPr="008C3753">
              <w:rPr>
                <w:lang w:eastAsia="zh-CN"/>
              </w:rPr>
              <w:t>4 [</w:t>
            </w:r>
            <w:r w:rsidR="00971936">
              <w:rPr>
                <w:lang w:val="en-US" w:eastAsia="zh-CN"/>
              </w:rPr>
              <w:t>2</w:t>
            </w:r>
            <w:r w:rsidRPr="008C3753">
              <w:rPr>
                <w:lang w:eastAsia="zh-CN"/>
              </w:rPr>
              <w:t>], table 7.2.2-1, 7.2.2-2 and 7.2.2-3.</w:t>
            </w:r>
            <w:r w:rsidRPr="008C3753">
              <w:rPr>
                <w:lang w:eastAsia="zh-CN"/>
              </w:rPr>
              <w:tab/>
            </w:r>
          </w:p>
        </w:tc>
      </w:tr>
    </w:tbl>
    <w:p w14:paraId="70F43246" w14:textId="77777777" w:rsidR="00D60968" w:rsidRPr="00891F58" w:rsidRDefault="00D60968" w:rsidP="00D60968">
      <w:pPr>
        <w:rPr>
          <w:lang w:val="en-US"/>
        </w:rPr>
      </w:pPr>
    </w:p>
    <w:p w14:paraId="6339A825" w14:textId="77777777" w:rsidR="00D60968" w:rsidRPr="00891F58" w:rsidRDefault="00D60968" w:rsidP="00D60968">
      <w:pPr>
        <w:pStyle w:val="TH"/>
        <w:rPr>
          <w:lang w:val="en-US" w:eastAsia="zh-CN"/>
        </w:rPr>
      </w:pPr>
      <w:r w:rsidRPr="00891F58">
        <w:rPr>
          <w:lang w:val="en-US"/>
        </w:rPr>
        <w:t xml:space="preserve">Table </w:t>
      </w:r>
      <w:r w:rsidRPr="00891F58">
        <w:rPr>
          <w:lang w:val="en-US" w:eastAsia="zh-CN"/>
        </w:rPr>
        <w:t>7.4.1.5.1</w:t>
      </w:r>
      <w:r w:rsidRPr="00891F58">
        <w:rPr>
          <w:lang w:val="en-US"/>
        </w:rPr>
        <w:t>-</w:t>
      </w:r>
      <w:r w:rsidRPr="00891F58">
        <w:rPr>
          <w:lang w:val="en-US" w:eastAsia="zh-CN"/>
        </w:rPr>
        <w:t>2</w:t>
      </w:r>
      <w:r w:rsidRPr="00891F58">
        <w:rPr>
          <w:lang w:val="en-US"/>
        </w:rPr>
        <w:t>: IAB A</w:t>
      </w:r>
      <w:r w:rsidRPr="00891F58">
        <w:rPr>
          <w:lang w:val="en-US"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1"/>
        <w:gridCol w:w="2739"/>
        <w:gridCol w:w="2835"/>
      </w:tblGrid>
      <w:tr w:rsidR="00D60968" w:rsidRPr="008C3753" w14:paraId="2D0622F3" w14:textId="77777777" w:rsidTr="00DF3C12">
        <w:trPr>
          <w:cantSplit/>
          <w:jc w:val="center"/>
        </w:trPr>
        <w:tc>
          <w:tcPr>
            <w:tcW w:w="2081" w:type="dxa"/>
            <w:shd w:val="clear" w:color="auto" w:fill="auto"/>
          </w:tcPr>
          <w:p w14:paraId="35F486C2" w14:textId="77777777" w:rsidR="00D60968" w:rsidRPr="00891F58" w:rsidRDefault="00D60968" w:rsidP="00DF3C12">
            <w:pPr>
              <w:pStyle w:val="TAH"/>
              <w:rPr>
                <w:lang w:val="en-US"/>
              </w:rPr>
            </w:pPr>
            <w:r w:rsidRPr="00891F58">
              <w:rPr>
                <w:i/>
                <w:lang w:val="en-US"/>
              </w:rPr>
              <w:t>IAB</w:t>
            </w:r>
            <w:r w:rsidR="00AF5CDD">
              <w:rPr>
                <w:i/>
                <w:lang w:val="en-US"/>
              </w:rPr>
              <w:t>-DU</w:t>
            </w:r>
            <w:r w:rsidRPr="00891F58">
              <w:rPr>
                <w:i/>
                <w:lang w:val="en-US"/>
              </w:rPr>
              <w:t xml:space="preserve"> channel bandwidth</w:t>
            </w:r>
            <w:r w:rsidRPr="00891F58">
              <w:rPr>
                <w:lang w:val="en-US"/>
              </w:rPr>
              <w:t xml:space="preserve"> of the lowest/highest carrier received (MHz)</w:t>
            </w:r>
          </w:p>
        </w:tc>
        <w:tc>
          <w:tcPr>
            <w:tcW w:w="2739" w:type="dxa"/>
            <w:shd w:val="clear" w:color="auto" w:fill="auto"/>
          </w:tcPr>
          <w:p w14:paraId="00E288DD" w14:textId="77777777" w:rsidR="00D60968" w:rsidRPr="00891F58" w:rsidRDefault="00D60968" w:rsidP="00DF3C12">
            <w:pPr>
              <w:pStyle w:val="TAH"/>
              <w:rPr>
                <w:lang w:val="en-US"/>
              </w:rPr>
            </w:pPr>
            <w:r w:rsidRPr="00891F58">
              <w:rPr>
                <w:lang w:val="en-US"/>
              </w:rPr>
              <w:t xml:space="preserve">Interfering signal centre frequency offset </w:t>
            </w:r>
            <w:r w:rsidRPr="00891F58">
              <w:rPr>
                <w:rFonts w:cs="Arial"/>
                <w:lang w:val="en-US"/>
              </w:rPr>
              <w:t>from the lower/upper IAB RF Bandwidth edge or sub-block edge inside a sub-block gap</w:t>
            </w:r>
            <w:r w:rsidRPr="00891F58">
              <w:rPr>
                <w:lang w:val="en-US"/>
              </w:rPr>
              <w:t xml:space="preserve"> (MHz)</w:t>
            </w:r>
          </w:p>
        </w:tc>
        <w:tc>
          <w:tcPr>
            <w:tcW w:w="2835" w:type="dxa"/>
            <w:tcBorders>
              <w:bottom w:val="single" w:sz="4" w:space="0" w:color="auto"/>
            </w:tcBorders>
            <w:shd w:val="clear" w:color="auto" w:fill="auto"/>
          </w:tcPr>
          <w:p w14:paraId="0DA9253C" w14:textId="77777777" w:rsidR="00D60968" w:rsidRPr="008C3753" w:rsidRDefault="00D60968" w:rsidP="00DF3C12">
            <w:pPr>
              <w:pStyle w:val="TAH"/>
            </w:pPr>
            <w:r w:rsidRPr="008C3753">
              <w:t>Type of interfering signal</w:t>
            </w:r>
          </w:p>
        </w:tc>
      </w:tr>
      <w:tr w:rsidR="00D60968" w:rsidRPr="00891F58" w14:paraId="4BC8AD5B" w14:textId="77777777" w:rsidTr="00DF3C12">
        <w:trPr>
          <w:cantSplit/>
          <w:jc w:val="center"/>
        </w:trPr>
        <w:tc>
          <w:tcPr>
            <w:tcW w:w="2081" w:type="dxa"/>
            <w:shd w:val="clear" w:color="auto" w:fill="auto"/>
          </w:tcPr>
          <w:p w14:paraId="5F779370" w14:textId="77777777" w:rsidR="00D60968" w:rsidRPr="008C3753" w:rsidRDefault="00D60968" w:rsidP="00DF3C12">
            <w:pPr>
              <w:pStyle w:val="TAC"/>
            </w:pPr>
            <w:r w:rsidRPr="008C3753">
              <w:rPr>
                <w:lang w:eastAsia="zh-CN"/>
              </w:rPr>
              <w:t>10</w:t>
            </w:r>
          </w:p>
        </w:tc>
        <w:tc>
          <w:tcPr>
            <w:tcW w:w="2739" w:type="dxa"/>
            <w:shd w:val="clear" w:color="auto" w:fill="auto"/>
          </w:tcPr>
          <w:p w14:paraId="09601901" w14:textId="77777777" w:rsidR="00D60968" w:rsidRPr="008C3753" w:rsidRDefault="00D60968" w:rsidP="00DF3C12">
            <w:pPr>
              <w:pStyle w:val="TAC"/>
            </w:pPr>
            <w:r w:rsidRPr="00321C89">
              <w:rPr>
                <w:rFonts w:cs="Arial"/>
              </w:rPr>
              <w:t>±</w:t>
            </w:r>
            <w:r w:rsidRPr="008C3753">
              <w:rPr>
                <w:lang w:eastAsia="zh-CN"/>
              </w:rPr>
              <w:t>2.5075</w:t>
            </w:r>
          </w:p>
        </w:tc>
        <w:tc>
          <w:tcPr>
            <w:tcW w:w="2835" w:type="dxa"/>
            <w:tcBorders>
              <w:top w:val="nil"/>
              <w:bottom w:val="nil"/>
            </w:tcBorders>
            <w:shd w:val="clear" w:color="auto" w:fill="auto"/>
          </w:tcPr>
          <w:p w14:paraId="46ABE6F9" w14:textId="77777777" w:rsidR="00D60968" w:rsidRPr="00891F58" w:rsidRDefault="00D60968" w:rsidP="00DF3C12">
            <w:pPr>
              <w:pStyle w:val="TAC"/>
              <w:rPr>
                <w:lang w:val="en-US"/>
              </w:rPr>
            </w:pPr>
            <w:r w:rsidRPr="00321C89">
              <w:rPr>
                <w:lang w:val="en-US"/>
              </w:rPr>
              <w:t>5 MHz</w:t>
            </w:r>
            <w:r w:rsidRPr="00891F58">
              <w:rPr>
                <w:lang w:val="en-US"/>
              </w:rPr>
              <w:t xml:space="preserve"> </w:t>
            </w:r>
            <w:r w:rsidRPr="00321C89">
              <w:rPr>
                <w:lang w:val="en-US"/>
              </w:rPr>
              <w:t xml:space="preserve">DFT-s-OFDM </w:t>
            </w:r>
            <w:r w:rsidRPr="00321C89">
              <w:rPr>
                <w:lang w:val="en-US" w:eastAsia="zh-CN"/>
              </w:rPr>
              <w:t>NR</w:t>
            </w:r>
            <w:r w:rsidRPr="00321C89">
              <w:rPr>
                <w:lang w:val="en-US"/>
              </w:rPr>
              <w:t xml:space="preserve"> signal,</w:t>
            </w:r>
          </w:p>
        </w:tc>
      </w:tr>
      <w:tr w:rsidR="00D60968" w:rsidRPr="008C3753" w14:paraId="492164BE" w14:textId="77777777" w:rsidTr="00DF3C12">
        <w:trPr>
          <w:cantSplit/>
          <w:jc w:val="center"/>
        </w:trPr>
        <w:tc>
          <w:tcPr>
            <w:tcW w:w="2081" w:type="dxa"/>
            <w:shd w:val="clear" w:color="auto" w:fill="auto"/>
          </w:tcPr>
          <w:p w14:paraId="6CAF6029" w14:textId="77777777" w:rsidR="00D60968" w:rsidRPr="008C3753" w:rsidRDefault="00D60968" w:rsidP="00DF3C12">
            <w:pPr>
              <w:pStyle w:val="TAC"/>
              <w:rPr>
                <w:lang w:eastAsia="zh-CN"/>
              </w:rPr>
            </w:pPr>
            <w:r w:rsidRPr="008C3753">
              <w:rPr>
                <w:lang w:eastAsia="zh-CN"/>
              </w:rPr>
              <w:t>15</w:t>
            </w:r>
          </w:p>
        </w:tc>
        <w:tc>
          <w:tcPr>
            <w:tcW w:w="2739" w:type="dxa"/>
            <w:shd w:val="clear" w:color="auto" w:fill="auto"/>
          </w:tcPr>
          <w:p w14:paraId="1F08F883" w14:textId="77777777" w:rsidR="00D60968" w:rsidRPr="00321C89" w:rsidRDefault="00D60968" w:rsidP="00DF3C12">
            <w:pPr>
              <w:pStyle w:val="TAC"/>
              <w:rPr>
                <w:rFonts w:cs="Arial"/>
              </w:rPr>
            </w:pPr>
            <w:r w:rsidRPr="00321C89">
              <w:rPr>
                <w:rFonts w:cs="Arial"/>
              </w:rPr>
              <w:t>±</w:t>
            </w:r>
            <w:r w:rsidRPr="008C3753">
              <w:rPr>
                <w:lang w:eastAsia="zh-CN"/>
              </w:rPr>
              <w:t>2.5125</w:t>
            </w:r>
          </w:p>
        </w:tc>
        <w:tc>
          <w:tcPr>
            <w:tcW w:w="2835" w:type="dxa"/>
            <w:tcBorders>
              <w:top w:val="nil"/>
              <w:bottom w:val="nil"/>
            </w:tcBorders>
            <w:shd w:val="clear" w:color="auto" w:fill="auto"/>
          </w:tcPr>
          <w:p w14:paraId="3632778E" w14:textId="77777777" w:rsidR="00D60968" w:rsidRPr="008C3753" w:rsidRDefault="00D60968" w:rsidP="00DF3C12">
            <w:pPr>
              <w:pStyle w:val="TAC"/>
            </w:pPr>
            <w:r w:rsidRPr="008C3753">
              <w:t>15 kHz SCS, 25 RBs</w:t>
            </w:r>
          </w:p>
        </w:tc>
      </w:tr>
      <w:tr w:rsidR="00D60968" w:rsidRPr="008C3753" w14:paraId="1C9E00A6" w14:textId="77777777" w:rsidTr="00DF3C12">
        <w:trPr>
          <w:cantSplit/>
          <w:jc w:val="center"/>
        </w:trPr>
        <w:tc>
          <w:tcPr>
            <w:tcW w:w="2081" w:type="dxa"/>
            <w:shd w:val="clear" w:color="auto" w:fill="auto"/>
          </w:tcPr>
          <w:p w14:paraId="2122A4EB" w14:textId="77777777" w:rsidR="00D60968" w:rsidRPr="008C3753" w:rsidRDefault="00D60968" w:rsidP="00DF3C12">
            <w:pPr>
              <w:pStyle w:val="TAC"/>
              <w:rPr>
                <w:lang w:eastAsia="zh-CN"/>
              </w:rPr>
            </w:pPr>
            <w:r w:rsidRPr="008C3753">
              <w:rPr>
                <w:lang w:eastAsia="zh-CN"/>
              </w:rPr>
              <w:t>20</w:t>
            </w:r>
          </w:p>
        </w:tc>
        <w:tc>
          <w:tcPr>
            <w:tcW w:w="2739" w:type="dxa"/>
            <w:shd w:val="clear" w:color="auto" w:fill="auto"/>
          </w:tcPr>
          <w:p w14:paraId="491D8152" w14:textId="77777777" w:rsidR="00D60968" w:rsidRPr="00321C89" w:rsidRDefault="00D60968" w:rsidP="00DF3C12">
            <w:pPr>
              <w:pStyle w:val="TAC"/>
              <w:rPr>
                <w:rFonts w:cs="Arial"/>
              </w:rPr>
            </w:pPr>
            <w:r w:rsidRPr="00321C89">
              <w:rPr>
                <w:rFonts w:cs="Arial"/>
              </w:rPr>
              <w:t>±</w:t>
            </w:r>
            <w:r w:rsidRPr="008C3753">
              <w:rPr>
                <w:lang w:eastAsia="zh-CN"/>
              </w:rPr>
              <w:t>2.5025</w:t>
            </w:r>
          </w:p>
        </w:tc>
        <w:tc>
          <w:tcPr>
            <w:tcW w:w="2835" w:type="dxa"/>
            <w:tcBorders>
              <w:top w:val="nil"/>
              <w:bottom w:val="single" w:sz="4" w:space="0" w:color="auto"/>
            </w:tcBorders>
            <w:shd w:val="clear" w:color="auto" w:fill="auto"/>
          </w:tcPr>
          <w:p w14:paraId="0BF6F83D" w14:textId="77777777" w:rsidR="00D60968" w:rsidRPr="008C3753" w:rsidRDefault="00D60968" w:rsidP="00DF3C12">
            <w:pPr>
              <w:pStyle w:val="TAC"/>
            </w:pPr>
          </w:p>
        </w:tc>
      </w:tr>
      <w:tr w:rsidR="00D60968" w:rsidRPr="008C3753" w14:paraId="772E8088" w14:textId="77777777" w:rsidTr="00DF3C12">
        <w:trPr>
          <w:cantSplit/>
          <w:jc w:val="center"/>
        </w:trPr>
        <w:tc>
          <w:tcPr>
            <w:tcW w:w="2081" w:type="dxa"/>
            <w:shd w:val="clear" w:color="auto" w:fill="auto"/>
          </w:tcPr>
          <w:p w14:paraId="748B9487" w14:textId="77777777" w:rsidR="00D60968" w:rsidRPr="008C3753" w:rsidRDefault="00D60968" w:rsidP="00DF3C12">
            <w:pPr>
              <w:pStyle w:val="TAC"/>
              <w:rPr>
                <w:lang w:eastAsia="zh-CN"/>
              </w:rPr>
            </w:pPr>
            <w:r w:rsidRPr="008C3753">
              <w:rPr>
                <w:lang w:eastAsia="zh-CN"/>
              </w:rPr>
              <w:t>25</w:t>
            </w:r>
          </w:p>
        </w:tc>
        <w:tc>
          <w:tcPr>
            <w:tcW w:w="2739" w:type="dxa"/>
            <w:shd w:val="clear" w:color="auto" w:fill="auto"/>
          </w:tcPr>
          <w:p w14:paraId="29CDF009" w14:textId="77777777" w:rsidR="00D60968" w:rsidRPr="00321C89" w:rsidRDefault="00D60968" w:rsidP="00DF3C12">
            <w:pPr>
              <w:pStyle w:val="TAC"/>
              <w:rPr>
                <w:rFonts w:cs="Arial"/>
              </w:rPr>
            </w:pPr>
            <w:r w:rsidRPr="00321C89">
              <w:rPr>
                <w:rFonts w:cs="Arial"/>
              </w:rPr>
              <w:t>±</w:t>
            </w:r>
            <w:r w:rsidRPr="00321C89">
              <w:rPr>
                <w:rFonts w:cs="Arial" w:hint="eastAsia"/>
                <w:lang w:val="en-US" w:eastAsia="zh-CN"/>
              </w:rPr>
              <w:t>9.4675</w:t>
            </w:r>
          </w:p>
        </w:tc>
        <w:tc>
          <w:tcPr>
            <w:tcW w:w="2835" w:type="dxa"/>
            <w:tcBorders>
              <w:bottom w:val="nil"/>
            </w:tcBorders>
            <w:shd w:val="clear" w:color="auto" w:fill="auto"/>
          </w:tcPr>
          <w:p w14:paraId="5C7E5FCF" w14:textId="77777777" w:rsidR="00D60968" w:rsidRPr="008C3753" w:rsidRDefault="00D60968" w:rsidP="00DF3C12">
            <w:pPr>
              <w:pStyle w:val="TAC"/>
            </w:pPr>
          </w:p>
        </w:tc>
      </w:tr>
      <w:tr w:rsidR="00D60968" w:rsidRPr="008C3753" w14:paraId="44E12FEF" w14:textId="77777777" w:rsidTr="00DF3C12">
        <w:trPr>
          <w:cantSplit/>
          <w:jc w:val="center"/>
        </w:trPr>
        <w:tc>
          <w:tcPr>
            <w:tcW w:w="2081" w:type="dxa"/>
            <w:shd w:val="clear" w:color="auto" w:fill="auto"/>
          </w:tcPr>
          <w:p w14:paraId="4E05D6AB" w14:textId="77777777" w:rsidR="00D60968" w:rsidRPr="008C3753" w:rsidRDefault="00D60968" w:rsidP="00DF3C12">
            <w:pPr>
              <w:pStyle w:val="TAC"/>
              <w:rPr>
                <w:lang w:eastAsia="zh-CN"/>
              </w:rPr>
            </w:pPr>
            <w:r w:rsidRPr="008C3753">
              <w:rPr>
                <w:lang w:eastAsia="zh-CN"/>
              </w:rPr>
              <w:t>30</w:t>
            </w:r>
          </w:p>
        </w:tc>
        <w:tc>
          <w:tcPr>
            <w:tcW w:w="2739" w:type="dxa"/>
            <w:shd w:val="clear" w:color="auto" w:fill="auto"/>
          </w:tcPr>
          <w:p w14:paraId="5109424D" w14:textId="77777777" w:rsidR="00D60968" w:rsidRPr="00321C89" w:rsidRDefault="00D60968" w:rsidP="00DF3C12">
            <w:pPr>
              <w:pStyle w:val="TAC"/>
              <w:rPr>
                <w:rFonts w:cs="Arial"/>
              </w:rPr>
            </w:pPr>
            <w:r w:rsidRPr="00321C89">
              <w:rPr>
                <w:rFonts w:cs="Arial"/>
              </w:rPr>
              <w:t>±</w:t>
            </w:r>
            <w:r w:rsidRPr="00321C89">
              <w:rPr>
                <w:rFonts w:cs="Arial" w:hint="eastAsia"/>
                <w:lang w:val="en-US" w:eastAsia="zh-CN"/>
              </w:rPr>
              <w:t>9.4725</w:t>
            </w:r>
          </w:p>
        </w:tc>
        <w:tc>
          <w:tcPr>
            <w:tcW w:w="2835" w:type="dxa"/>
            <w:tcBorders>
              <w:top w:val="nil"/>
              <w:bottom w:val="nil"/>
            </w:tcBorders>
            <w:shd w:val="clear" w:color="auto" w:fill="auto"/>
          </w:tcPr>
          <w:p w14:paraId="6B415831" w14:textId="77777777" w:rsidR="00D60968" w:rsidRPr="008C3753" w:rsidRDefault="00D60968" w:rsidP="00DF3C12">
            <w:pPr>
              <w:pStyle w:val="TAC"/>
            </w:pPr>
          </w:p>
        </w:tc>
      </w:tr>
      <w:tr w:rsidR="00D60968" w:rsidRPr="008C3753" w14:paraId="0A7B44CA" w14:textId="77777777" w:rsidTr="00DF3C12">
        <w:trPr>
          <w:cantSplit/>
          <w:jc w:val="center"/>
        </w:trPr>
        <w:tc>
          <w:tcPr>
            <w:tcW w:w="2081" w:type="dxa"/>
            <w:shd w:val="clear" w:color="auto" w:fill="auto"/>
          </w:tcPr>
          <w:p w14:paraId="0DF8BF77" w14:textId="77777777" w:rsidR="00D60968" w:rsidRPr="008C3753" w:rsidRDefault="00D60968" w:rsidP="00DF3C12">
            <w:pPr>
              <w:pStyle w:val="TAC"/>
              <w:rPr>
                <w:lang w:eastAsia="zh-CN"/>
              </w:rPr>
            </w:pPr>
            <w:r w:rsidRPr="008C3753">
              <w:rPr>
                <w:lang w:eastAsia="zh-CN"/>
              </w:rPr>
              <w:t>40</w:t>
            </w:r>
          </w:p>
        </w:tc>
        <w:tc>
          <w:tcPr>
            <w:tcW w:w="2739" w:type="dxa"/>
            <w:shd w:val="clear" w:color="auto" w:fill="auto"/>
          </w:tcPr>
          <w:p w14:paraId="1AD5F154" w14:textId="77777777" w:rsidR="00D60968" w:rsidRPr="00321C89" w:rsidRDefault="00D60968" w:rsidP="00DF3C12">
            <w:pPr>
              <w:pStyle w:val="TAC"/>
              <w:rPr>
                <w:rFonts w:cs="Arial"/>
              </w:rPr>
            </w:pPr>
            <w:r w:rsidRPr="00321C89">
              <w:rPr>
                <w:rFonts w:cs="Arial"/>
              </w:rPr>
              <w:t>±</w:t>
            </w:r>
            <w:r w:rsidRPr="00321C89">
              <w:rPr>
                <w:rFonts w:cs="Arial" w:hint="eastAsia"/>
                <w:lang w:val="en-US" w:eastAsia="zh-CN"/>
              </w:rPr>
              <w:t>9.4675</w:t>
            </w:r>
          </w:p>
        </w:tc>
        <w:tc>
          <w:tcPr>
            <w:tcW w:w="2835" w:type="dxa"/>
            <w:tcBorders>
              <w:top w:val="nil"/>
              <w:bottom w:val="nil"/>
            </w:tcBorders>
            <w:shd w:val="clear" w:color="auto" w:fill="auto"/>
          </w:tcPr>
          <w:p w14:paraId="1C97E6BB" w14:textId="77777777" w:rsidR="00D60968" w:rsidRPr="008C3753" w:rsidRDefault="00D60968" w:rsidP="00DF3C12">
            <w:pPr>
              <w:pStyle w:val="TAC"/>
            </w:pPr>
          </w:p>
        </w:tc>
      </w:tr>
      <w:tr w:rsidR="00D60968" w:rsidRPr="00891F58" w14:paraId="5A576881" w14:textId="77777777" w:rsidTr="00DF3C12">
        <w:trPr>
          <w:cantSplit/>
          <w:jc w:val="center"/>
        </w:trPr>
        <w:tc>
          <w:tcPr>
            <w:tcW w:w="2081" w:type="dxa"/>
            <w:shd w:val="clear" w:color="auto" w:fill="auto"/>
          </w:tcPr>
          <w:p w14:paraId="360ABD58" w14:textId="77777777" w:rsidR="00D60968" w:rsidRPr="008C3753" w:rsidRDefault="00D60968" w:rsidP="00DF3C12">
            <w:pPr>
              <w:pStyle w:val="TAC"/>
              <w:rPr>
                <w:lang w:eastAsia="zh-CN"/>
              </w:rPr>
            </w:pPr>
            <w:r w:rsidRPr="008C3753">
              <w:rPr>
                <w:lang w:eastAsia="zh-CN"/>
              </w:rPr>
              <w:t>50</w:t>
            </w:r>
          </w:p>
        </w:tc>
        <w:tc>
          <w:tcPr>
            <w:tcW w:w="2739" w:type="dxa"/>
            <w:shd w:val="clear" w:color="auto" w:fill="auto"/>
          </w:tcPr>
          <w:p w14:paraId="550EA924" w14:textId="77777777" w:rsidR="00D60968" w:rsidRPr="00321C89" w:rsidRDefault="00D60968" w:rsidP="00DF3C12">
            <w:pPr>
              <w:pStyle w:val="TAC"/>
              <w:rPr>
                <w:rFonts w:cs="Arial"/>
              </w:rPr>
            </w:pPr>
            <w:r w:rsidRPr="00321C89">
              <w:rPr>
                <w:rFonts w:cs="Arial"/>
              </w:rPr>
              <w:t>±</w:t>
            </w:r>
            <w:r w:rsidRPr="00321C89">
              <w:rPr>
                <w:rFonts w:cs="Arial" w:hint="eastAsia"/>
                <w:lang w:val="en-US" w:eastAsia="zh-CN"/>
              </w:rPr>
              <w:t>9.4625</w:t>
            </w:r>
          </w:p>
        </w:tc>
        <w:tc>
          <w:tcPr>
            <w:tcW w:w="2835" w:type="dxa"/>
            <w:tcBorders>
              <w:top w:val="nil"/>
              <w:bottom w:val="nil"/>
            </w:tcBorders>
            <w:shd w:val="clear" w:color="auto" w:fill="auto"/>
          </w:tcPr>
          <w:p w14:paraId="2E7BB18E" w14:textId="77777777" w:rsidR="00D60968" w:rsidRPr="00891F58" w:rsidRDefault="00D60968" w:rsidP="00DF3C12">
            <w:pPr>
              <w:pStyle w:val="TAC"/>
              <w:rPr>
                <w:lang w:val="en-US"/>
              </w:rPr>
            </w:pPr>
            <w:r w:rsidRPr="00321C89">
              <w:rPr>
                <w:lang w:val="en-US"/>
              </w:rPr>
              <w:t xml:space="preserve">20 MHz DFT-s-OFDM </w:t>
            </w:r>
            <w:r w:rsidRPr="00321C89">
              <w:rPr>
                <w:lang w:val="en-US" w:eastAsia="zh-CN"/>
              </w:rPr>
              <w:t>NR</w:t>
            </w:r>
          </w:p>
        </w:tc>
      </w:tr>
      <w:tr w:rsidR="00D60968" w:rsidRPr="008C3753" w14:paraId="3FA0DA89" w14:textId="77777777" w:rsidTr="00DF3C12">
        <w:trPr>
          <w:cantSplit/>
          <w:jc w:val="center"/>
        </w:trPr>
        <w:tc>
          <w:tcPr>
            <w:tcW w:w="2081" w:type="dxa"/>
            <w:shd w:val="clear" w:color="auto" w:fill="auto"/>
          </w:tcPr>
          <w:p w14:paraId="6651077C" w14:textId="77777777" w:rsidR="00D60968" w:rsidRPr="008C3753" w:rsidRDefault="00D60968" w:rsidP="00DF3C12">
            <w:pPr>
              <w:pStyle w:val="TAC"/>
              <w:rPr>
                <w:lang w:eastAsia="zh-CN"/>
              </w:rPr>
            </w:pPr>
            <w:r w:rsidRPr="008C3753">
              <w:rPr>
                <w:lang w:eastAsia="zh-CN"/>
              </w:rPr>
              <w:t>60</w:t>
            </w:r>
          </w:p>
        </w:tc>
        <w:tc>
          <w:tcPr>
            <w:tcW w:w="2739" w:type="dxa"/>
            <w:shd w:val="clear" w:color="auto" w:fill="auto"/>
          </w:tcPr>
          <w:p w14:paraId="4D990C18" w14:textId="77777777" w:rsidR="00D60968" w:rsidRPr="00321C89" w:rsidRDefault="00D60968" w:rsidP="00DF3C12">
            <w:pPr>
              <w:pStyle w:val="TAC"/>
              <w:rPr>
                <w:rFonts w:cs="Arial"/>
              </w:rPr>
            </w:pPr>
            <w:r w:rsidRPr="00321C89">
              <w:rPr>
                <w:rFonts w:cs="Arial"/>
              </w:rPr>
              <w:t>±</w:t>
            </w:r>
            <w:r w:rsidRPr="00321C89">
              <w:rPr>
                <w:rFonts w:cs="Arial" w:hint="eastAsia"/>
                <w:lang w:val="en-US" w:eastAsia="zh-CN"/>
              </w:rPr>
              <w:t>9.4725</w:t>
            </w:r>
          </w:p>
        </w:tc>
        <w:tc>
          <w:tcPr>
            <w:tcW w:w="2835" w:type="dxa"/>
            <w:tcBorders>
              <w:top w:val="nil"/>
              <w:bottom w:val="nil"/>
            </w:tcBorders>
            <w:shd w:val="clear" w:color="auto" w:fill="auto"/>
          </w:tcPr>
          <w:p w14:paraId="0371CBB7" w14:textId="77777777" w:rsidR="00D60968" w:rsidRPr="008C3753" w:rsidRDefault="00D60968" w:rsidP="00DF3C12">
            <w:pPr>
              <w:pStyle w:val="TAC"/>
            </w:pPr>
            <w:r w:rsidRPr="00321C89">
              <w:rPr>
                <w:lang w:val="en-US"/>
              </w:rPr>
              <w:t xml:space="preserve">signal, </w:t>
            </w:r>
            <w:r w:rsidRPr="008C3753">
              <w:t>15 kHz SCS, 100 RBs</w:t>
            </w:r>
          </w:p>
        </w:tc>
      </w:tr>
      <w:tr w:rsidR="00D60968" w:rsidRPr="008C3753" w14:paraId="166D44F3" w14:textId="77777777" w:rsidTr="00DF3C12">
        <w:trPr>
          <w:cantSplit/>
          <w:jc w:val="center"/>
        </w:trPr>
        <w:tc>
          <w:tcPr>
            <w:tcW w:w="2081" w:type="dxa"/>
            <w:shd w:val="clear" w:color="auto" w:fill="auto"/>
          </w:tcPr>
          <w:p w14:paraId="18EC964F" w14:textId="77777777" w:rsidR="00D60968" w:rsidRPr="008C3753" w:rsidRDefault="00D60968" w:rsidP="00DF3C12">
            <w:pPr>
              <w:pStyle w:val="TAC"/>
              <w:rPr>
                <w:lang w:eastAsia="zh-CN"/>
              </w:rPr>
            </w:pPr>
            <w:r w:rsidRPr="008C3753">
              <w:rPr>
                <w:lang w:eastAsia="zh-CN"/>
              </w:rPr>
              <w:t>70</w:t>
            </w:r>
          </w:p>
        </w:tc>
        <w:tc>
          <w:tcPr>
            <w:tcW w:w="2739" w:type="dxa"/>
            <w:shd w:val="clear" w:color="auto" w:fill="auto"/>
          </w:tcPr>
          <w:p w14:paraId="474F14B0" w14:textId="77777777" w:rsidR="00D60968" w:rsidRPr="00321C89" w:rsidRDefault="00D60968" w:rsidP="00DF3C12">
            <w:pPr>
              <w:pStyle w:val="TAC"/>
              <w:rPr>
                <w:rFonts w:cs="Arial"/>
              </w:rPr>
            </w:pPr>
            <w:r w:rsidRPr="00321C89">
              <w:rPr>
                <w:rFonts w:cs="Arial"/>
              </w:rPr>
              <w:t>±</w:t>
            </w:r>
            <w:r w:rsidRPr="00321C89">
              <w:rPr>
                <w:rFonts w:cs="Arial" w:hint="eastAsia"/>
                <w:lang w:val="en-US" w:eastAsia="zh-CN"/>
              </w:rPr>
              <w:t>9.4675</w:t>
            </w:r>
          </w:p>
        </w:tc>
        <w:tc>
          <w:tcPr>
            <w:tcW w:w="2835" w:type="dxa"/>
            <w:tcBorders>
              <w:top w:val="nil"/>
              <w:bottom w:val="nil"/>
            </w:tcBorders>
            <w:shd w:val="clear" w:color="auto" w:fill="auto"/>
          </w:tcPr>
          <w:p w14:paraId="3FD9826C" w14:textId="77777777" w:rsidR="00D60968" w:rsidRPr="008C3753" w:rsidRDefault="00D60968" w:rsidP="00DF3C12">
            <w:pPr>
              <w:pStyle w:val="TAC"/>
            </w:pPr>
          </w:p>
        </w:tc>
      </w:tr>
      <w:tr w:rsidR="00D60968" w:rsidRPr="008C3753" w14:paraId="3F1F7E2D" w14:textId="77777777" w:rsidTr="00DF3C12">
        <w:trPr>
          <w:cantSplit/>
          <w:jc w:val="center"/>
        </w:trPr>
        <w:tc>
          <w:tcPr>
            <w:tcW w:w="2081" w:type="dxa"/>
            <w:shd w:val="clear" w:color="auto" w:fill="auto"/>
          </w:tcPr>
          <w:p w14:paraId="78FADE56" w14:textId="77777777" w:rsidR="00D60968" w:rsidRPr="008C3753" w:rsidRDefault="00D60968" w:rsidP="00DF3C12">
            <w:pPr>
              <w:pStyle w:val="TAC"/>
              <w:rPr>
                <w:lang w:eastAsia="zh-CN"/>
              </w:rPr>
            </w:pPr>
            <w:r w:rsidRPr="008C3753">
              <w:rPr>
                <w:lang w:eastAsia="zh-CN"/>
              </w:rPr>
              <w:t>80</w:t>
            </w:r>
          </w:p>
        </w:tc>
        <w:tc>
          <w:tcPr>
            <w:tcW w:w="2739" w:type="dxa"/>
            <w:shd w:val="clear" w:color="auto" w:fill="auto"/>
          </w:tcPr>
          <w:p w14:paraId="4B30950F" w14:textId="77777777" w:rsidR="00D60968" w:rsidRPr="00321C89" w:rsidRDefault="00D60968" w:rsidP="00DF3C12">
            <w:pPr>
              <w:pStyle w:val="TAC"/>
              <w:rPr>
                <w:rFonts w:cs="Arial"/>
              </w:rPr>
            </w:pPr>
            <w:r w:rsidRPr="00321C89">
              <w:rPr>
                <w:rFonts w:cs="Arial"/>
              </w:rPr>
              <w:t>±</w:t>
            </w:r>
            <w:r w:rsidRPr="00321C89">
              <w:rPr>
                <w:rFonts w:cs="Arial" w:hint="eastAsia"/>
                <w:lang w:val="en-US" w:eastAsia="zh-CN"/>
              </w:rPr>
              <w:t>9.4625</w:t>
            </w:r>
          </w:p>
        </w:tc>
        <w:tc>
          <w:tcPr>
            <w:tcW w:w="2835" w:type="dxa"/>
            <w:tcBorders>
              <w:top w:val="nil"/>
              <w:bottom w:val="nil"/>
            </w:tcBorders>
            <w:shd w:val="clear" w:color="auto" w:fill="auto"/>
          </w:tcPr>
          <w:p w14:paraId="21D33831" w14:textId="77777777" w:rsidR="00D60968" w:rsidRPr="008C3753" w:rsidRDefault="00D60968" w:rsidP="00DF3C12">
            <w:pPr>
              <w:pStyle w:val="TAC"/>
            </w:pPr>
          </w:p>
        </w:tc>
      </w:tr>
      <w:tr w:rsidR="00D60968" w:rsidRPr="008C3753" w14:paraId="49D3F222" w14:textId="77777777" w:rsidTr="00DF3C12">
        <w:trPr>
          <w:cantSplit/>
          <w:jc w:val="center"/>
        </w:trPr>
        <w:tc>
          <w:tcPr>
            <w:tcW w:w="2081" w:type="dxa"/>
            <w:shd w:val="clear" w:color="auto" w:fill="auto"/>
          </w:tcPr>
          <w:p w14:paraId="36385E0A" w14:textId="77777777" w:rsidR="00D60968" w:rsidRPr="008C3753" w:rsidRDefault="00D60968" w:rsidP="00DF3C12">
            <w:pPr>
              <w:pStyle w:val="TAC"/>
              <w:rPr>
                <w:lang w:eastAsia="zh-CN"/>
              </w:rPr>
            </w:pPr>
            <w:r w:rsidRPr="008C3753">
              <w:rPr>
                <w:lang w:eastAsia="zh-CN"/>
              </w:rPr>
              <w:t>90</w:t>
            </w:r>
          </w:p>
        </w:tc>
        <w:tc>
          <w:tcPr>
            <w:tcW w:w="2739" w:type="dxa"/>
            <w:shd w:val="clear" w:color="auto" w:fill="auto"/>
          </w:tcPr>
          <w:p w14:paraId="2B7C695F" w14:textId="77777777" w:rsidR="00D60968" w:rsidRPr="00321C89" w:rsidRDefault="00D60968" w:rsidP="00DF3C12">
            <w:pPr>
              <w:pStyle w:val="TAC"/>
              <w:rPr>
                <w:rFonts w:cs="Arial"/>
              </w:rPr>
            </w:pPr>
            <w:r w:rsidRPr="00321C89">
              <w:rPr>
                <w:rFonts w:cs="Arial"/>
              </w:rPr>
              <w:t>±</w:t>
            </w:r>
            <w:r w:rsidRPr="00321C89">
              <w:rPr>
                <w:rFonts w:cs="Arial" w:hint="eastAsia"/>
                <w:lang w:val="en-US" w:eastAsia="zh-CN"/>
              </w:rPr>
              <w:t>9.4725</w:t>
            </w:r>
          </w:p>
        </w:tc>
        <w:tc>
          <w:tcPr>
            <w:tcW w:w="2835" w:type="dxa"/>
            <w:tcBorders>
              <w:top w:val="nil"/>
              <w:bottom w:val="nil"/>
            </w:tcBorders>
            <w:shd w:val="clear" w:color="auto" w:fill="auto"/>
          </w:tcPr>
          <w:p w14:paraId="5EE31CC7" w14:textId="77777777" w:rsidR="00D60968" w:rsidRPr="008C3753" w:rsidRDefault="00D60968" w:rsidP="00DF3C12">
            <w:pPr>
              <w:pStyle w:val="TAC"/>
            </w:pPr>
          </w:p>
        </w:tc>
      </w:tr>
      <w:tr w:rsidR="00D60968" w:rsidRPr="008C3753" w14:paraId="63815D7F" w14:textId="77777777" w:rsidTr="00DF3C12">
        <w:trPr>
          <w:cantSplit/>
          <w:jc w:val="center"/>
        </w:trPr>
        <w:tc>
          <w:tcPr>
            <w:tcW w:w="2081" w:type="dxa"/>
            <w:shd w:val="clear" w:color="auto" w:fill="auto"/>
          </w:tcPr>
          <w:p w14:paraId="62FCD525" w14:textId="77777777" w:rsidR="00D60968" w:rsidRPr="008C3753" w:rsidRDefault="00D60968" w:rsidP="00DF3C12">
            <w:pPr>
              <w:pStyle w:val="TAC"/>
              <w:rPr>
                <w:lang w:eastAsia="zh-CN"/>
              </w:rPr>
            </w:pPr>
            <w:r w:rsidRPr="008C3753">
              <w:rPr>
                <w:lang w:eastAsia="zh-CN"/>
              </w:rPr>
              <w:t>100</w:t>
            </w:r>
          </w:p>
        </w:tc>
        <w:tc>
          <w:tcPr>
            <w:tcW w:w="2739" w:type="dxa"/>
            <w:shd w:val="clear" w:color="auto" w:fill="auto"/>
          </w:tcPr>
          <w:p w14:paraId="1889E1A2" w14:textId="77777777" w:rsidR="00D60968" w:rsidRPr="00321C89" w:rsidRDefault="00D60968" w:rsidP="00DF3C12">
            <w:pPr>
              <w:pStyle w:val="TAC"/>
              <w:rPr>
                <w:rFonts w:cs="Arial"/>
              </w:rPr>
            </w:pPr>
            <w:r w:rsidRPr="00321C89">
              <w:rPr>
                <w:rFonts w:cs="Arial"/>
              </w:rPr>
              <w:t>±</w:t>
            </w:r>
            <w:r w:rsidRPr="00321C89">
              <w:rPr>
                <w:rFonts w:cs="Arial" w:hint="eastAsia"/>
                <w:lang w:val="en-US" w:eastAsia="zh-CN"/>
              </w:rPr>
              <w:t>9.4675</w:t>
            </w:r>
          </w:p>
        </w:tc>
        <w:tc>
          <w:tcPr>
            <w:tcW w:w="2835" w:type="dxa"/>
            <w:tcBorders>
              <w:top w:val="nil"/>
            </w:tcBorders>
            <w:shd w:val="clear" w:color="auto" w:fill="auto"/>
          </w:tcPr>
          <w:p w14:paraId="7CA1BA9F" w14:textId="77777777" w:rsidR="00D60968" w:rsidRPr="008C3753" w:rsidRDefault="00D60968" w:rsidP="00DF3C12">
            <w:pPr>
              <w:pStyle w:val="TAC"/>
            </w:pPr>
          </w:p>
        </w:tc>
      </w:tr>
    </w:tbl>
    <w:p w14:paraId="74ECB52A" w14:textId="77777777" w:rsidR="00D60968" w:rsidRDefault="00D60968" w:rsidP="00D60968"/>
    <w:p w14:paraId="37EEF8E8" w14:textId="77777777" w:rsidR="00D60968" w:rsidRPr="006739FE" w:rsidRDefault="00D60968" w:rsidP="00D60968">
      <w:pPr>
        <w:pStyle w:val="Heading5"/>
        <w:ind w:left="1008" w:hanging="1008"/>
      </w:pPr>
      <w:bookmarkStart w:id="1861" w:name="_Toc73962976"/>
      <w:r w:rsidRPr="006739FE">
        <w:t>7.4.1.</w:t>
      </w:r>
      <w:r>
        <w:t>5</w:t>
      </w:r>
      <w:r w:rsidRPr="006739FE">
        <w:t>.</w:t>
      </w:r>
      <w:r>
        <w:t>2</w:t>
      </w:r>
      <w:r w:rsidRPr="006739FE">
        <w:tab/>
      </w:r>
      <w:r w:rsidRPr="00DF17FA">
        <w:t>Test requirements</w:t>
      </w:r>
      <w:r>
        <w:t xml:space="preserve"> for IAB-MT</w:t>
      </w:r>
      <w:bookmarkEnd w:id="1861"/>
    </w:p>
    <w:p w14:paraId="65CF9E71" w14:textId="77777777" w:rsidR="00D60968" w:rsidRPr="00891F58" w:rsidRDefault="00D60968" w:rsidP="00D60968">
      <w:pPr>
        <w:rPr>
          <w:lang w:val="en-US"/>
        </w:rPr>
      </w:pPr>
      <w:r w:rsidRPr="00891F58">
        <w:rPr>
          <w:lang w:val="en-US"/>
        </w:rPr>
        <w:t xml:space="preserve">The throughput shall be </w:t>
      </w:r>
      <w:r w:rsidRPr="00891F58">
        <w:rPr>
          <w:rFonts w:hint="eastAsia"/>
          <w:lang w:val="en-US"/>
        </w:rPr>
        <w:t>≥</w:t>
      </w:r>
      <w:r w:rsidRPr="00891F58">
        <w:rPr>
          <w:lang w:val="en-US"/>
        </w:rPr>
        <w:t xml:space="preserve"> 95% of the maximum throughput of the reference measurement channel.</w:t>
      </w:r>
    </w:p>
    <w:p w14:paraId="68FE3DCC" w14:textId="7EBD9904" w:rsidR="00D60968" w:rsidRPr="003669ED" w:rsidRDefault="00D60968" w:rsidP="00D60968">
      <w:pPr>
        <w:rPr>
          <w:rFonts w:eastAsia="Osaka"/>
          <w:lang w:val="en-US"/>
        </w:rPr>
      </w:pPr>
      <w:r w:rsidRPr="00891F58">
        <w:rPr>
          <w:lang w:val="en-US"/>
        </w:rPr>
        <w:t xml:space="preserve">For IAB-MT, the wanted and the interfering signal coupled to the </w:t>
      </w:r>
      <w:r w:rsidRPr="00891F58">
        <w:rPr>
          <w:i/>
          <w:lang w:val="en-US"/>
        </w:rPr>
        <w:t>IAB type 1-H</w:t>
      </w:r>
      <w:r w:rsidRPr="00891F58">
        <w:rPr>
          <w:lang w:val="en-US"/>
        </w:rPr>
        <w:t xml:space="preserve"> </w:t>
      </w:r>
      <w:r w:rsidRPr="00891F58">
        <w:rPr>
          <w:i/>
          <w:lang w:val="en-US"/>
        </w:rPr>
        <w:t>TAB connector</w:t>
      </w:r>
      <w:r w:rsidRPr="00891F58">
        <w:rPr>
          <w:lang w:val="en-US"/>
        </w:rPr>
        <w:t xml:space="preserve"> are specified</w:t>
      </w:r>
      <w:r w:rsidRPr="00891F58">
        <w:rPr>
          <w:rFonts w:eastAsia="Osaka"/>
          <w:lang w:val="en-US"/>
        </w:rPr>
        <w:t xml:space="preserve"> in table </w:t>
      </w:r>
      <w:r w:rsidRPr="00891F58">
        <w:rPr>
          <w:rFonts w:cs="v5.0.0"/>
          <w:lang w:val="en-US"/>
        </w:rPr>
        <w:t>7.4.1.5.1</w:t>
      </w:r>
      <w:r w:rsidRPr="00891F58">
        <w:rPr>
          <w:rFonts w:eastAsia="Osaka"/>
          <w:lang w:val="en-US"/>
        </w:rPr>
        <w:t>-</w:t>
      </w:r>
      <w:r w:rsidRPr="00891F58">
        <w:rPr>
          <w:lang w:val="en-US"/>
        </w:rPr>
        <w:t>1</w:t>
      </w:r>
      <w:r w:rsidRPr="00891F58">
        <w:rPr>
          <w:rFonts w:eastAsia="Osaka"/>
          <w:lang w:val="en-US"/>
        </w:rPr>
        <w:t xml:space="preserve"> </w:t>
      </w:r>
      <w:r w:rsidRPr="00891F58">
        <w:rPr>
          <w:lang w:val="en-US"/>
        </w:rPr>
        <w:t xml:space="preserve">and the frequency offset between the wanted and interfering signal in table 7.4.1.5.2-2 </w:t>
      </w:r>
      <w:r w:rsidRPr="00891F58">
        <w:rPr>
          <w:rFonts w:eastAsia="Osaka"/>
          <w:lang w:val="en-US"/>
        </w:rPr>
        <w:t xml:space="preserve">for ACS. </w:t>
      </w:r>
      <w:r w:rsidRPr="003669ED">
        <w:rPr>
          <w:rFonts w:eastAsia="Osaka"/>
          <w:lang w:val="en-US"/>
        </w:rPr>
        <w:t>The reference measurement channel for the wanted signal is identified in table 7.2.</w:t>
      </w:r>
      <w:r w:rsidR="003B4DE0">
        <w:rPr>
          <w:rFonts w:eastAsia="Osaka"/>
          <w:lang w:val="en-US"/>
        </w:rPr>
        <w:t>5.</w:t>
      </w:r>
      <w:r w:rsidRPr="003669ED">
        <w:rPr>
          <w:rFonts w:eastAsia="Osaka"/>
          <w:lang w:val="en-US"/>
        </w:rPr>
        <w:t>2-1 and 7.2.</w:t>
      </w:r>
      <w:r w:rsidR="003B4DE0">
        <w:rPr>
          <w:rFonts w:eastAsia="Osaka"/>
          <w:lang w:val="en-US"/>
        </w:rPr>
        <w:t>5.</w:t>
      </w:r>
      <w:r w:rsidRPr="003669ED">
        <w:rPr>
          <w:rFonts w:eastAsia="Osaka"/>
          <w:lang w:val="en-US"/>
        </w:rPr>
        <w:t xml:space="preserve">2-2 for each </w:t>
      </w:r>
      <w:r w:rsidRPr="003669ED">
        <w:rPr>
          <w:rFonts w:eastAsia="Osaka"/>
          <w:i/>
          <w:lang w:val="en-US"/>
        </w:rPr>
        <w:t>IAB-MT channel bandwidth</w:t>
      </w:r>
      <w:r w:rsidRPr="003669ED">
        <w:rPr>
          <w:rFonts w:eastAsia="Osaka"/>
          <w:lang w:val="en-US"/>
        </w:rPr>
        <w:t xml:space="preserve"> and further specified in annex A.1. The characteristics of the interfering signal is further specified in annex F.</w:t>
      </w:r>
    </w:p>
    <w:p w14:paraId="7C95B8C3" w14:textId="77777777" w:rsidR="00D60968" w:rsidRPr="00891F58" w:rsidRDefault="00D60968" w:rsidP="00D60968">
      <w:pPr>
        <w:rPr>
          <w:rFonts w:eastAsia="Osaka"/>
          <w:lang w:val="en-US"/>
        </w:rPr>
      </w:pPr>
      <w:r w:rsidRPr="00891F58">
        <w:rPr>
          <w:rFonts w:eastAsia="Osaka"/>
          <w:lang w:val="en-US"/>
        </w:rPr>
        <w:t xml:space="preserve">The ACS requirement is applicable outside the </w:t>
      </w:r>
      <w:r w:rsidRPr="00891F58">
        <w:rPr>
          <w:i/>
          <w:lang w:val="en-US"/>
        </w:rPr>
        <w:t xml:space="preserve">IAB-MT </w:t>
      </w:r>
      <w:r w:rsidRPr="00891F58">
        <w:rPr>
          <w:rFonts w:eastAsia="Osaka"/>
          <w:i/>
          <w:lang w:val="en-US"/>
        </w:rPr>
        <w:t>RF Bandwidth</w:t>
      </w:r>
      <w:r w:rsidRPr="00891F58">
        <w:rPr>
          <w:lang w:val="en-US"/>
        </w:rPr>
        <w:t xml:space="preserve"> or </w:t>
      </w:r>
      <w:r w:rsidRPr="00891F58">
        <w:rPr>
          <w:i/>
          <w:lang w:val="en-US"/>
        </w:rPr>
        <w:t>Radio Bandwidth</w:t>
      </w:r>
      <w:r w:rsidRPr="00891F58">
        <w:rPr>
          <w:rFonts w:eastAsia="Osaka"/>
          <w:lang w:val="en-US"/>
        </w:rPr>
        <w:t>. The interfering signal offset is defined relative to the</w:t>
      </w:r>
      <w:r w:rsidRPr="00891F58">
        <w:rPr>
          <w:lang w:val="en-US"/>
        </w:rPr>
        <w:t xml:space="preserve"> </w:t>
      </w:r>
      <w:r w:rsidRPr="00891F58">
        <w:rPr>
          <w:rFonts w:eastAsia="Osaka"/>
          <w:i/>
          <w:lang w:val="en-US"/>
        </w:rPr>
        <w:t>IAB-MT RF Bandwidth</w:t>
      </w:r>
      <w:r w:rsidRPr="00891F58">
        <w:rPr>
          <w:rFonts w:eastAsia="Osaka"/>
          <w:lang w:val="en-US"/>
        </w:rPr>
        <w:t xml:space="preserve"> edges </w:t>
      </w:r>
      <w:r w:rsidRPr="00891F58">
        <w:rPr>
          <w:lang w:val="en-US"/>
        </w:rPr>
        <w:t xml:space="preserve">or </w:t>
      </w:r>
      <w:r w:rsidRPr="00891F58">
        <w:rPr>
          <w:i/>
          <w:lang w:val="en-US"/>
        </w:rPr>
        <w:t>Radio Bandwidth</w:t>
      </w:r>
      <w:r w:rsidRPr="00891F58">
        <w:rPr>
          <w:lang w:val="en-US"/>
        </w:rPr>
        <w:t xml:space="preserve"> </w:t>
      </w:r>
      <w:r w:rsidRPr="00891F58">
        <w:rPr>
          <w:rFonts w:eastAsia="Osaka"/>
          <w:lang w:val="en-US"/>
        </w:rPr>
        <w:t>edges.</w:t>
      </w:r>
    </w:p>
    <w:p w14:paraId="16DE0222" w14:textId="77777777" w:rsidR="00D60968" w:rsidRPr="00891F58" w:rsidRDefault="00D60968" w:rsidP="00D60968">
      <w:pPr>
        <w:rPr>
          <w:lang w:val="en-US"/>
        </w:rPr>
      </w:pPr>
      <w:r w:rsidRPr="00891F58">
        <w:rPr>
          <w:lang w:val="en-US"/>
        </w:rPr>
        <w:t xml:space="preserve">For IAB-MT operating in </w:t>
      </w:r>
      <w:r w:rsidRPr="00891F58">
        <w:rPr>
          <w:i/>
          <w:lang w:val="en-US"/>
        </w:rPr>
        <w:t>non-contiguous spectrum</w:t>
      </w:r>
      <w:r w:rsidRPr="00891F58">
        <w:rPr>
          <w:lang w:val="en-US"/>
        </w:rPr>
        <w:t xml:space="preserve"> within any </w:t>
      </w:r>
      <w:r w:rsidRPr="00891F58">
        <w:rPr>
          <w:i/>
          <w:lang w:val="en-US"/>
        </w:rPr>
        <w:t>operating band</w:t>
      </w:r>
      <w:r w:rsidRPr="00891F58">
        <w:rPr>
          <w:lang w:val="en-US"/>
        </w:rPr>
        <w:t xml:space="preserve">, the ACS requirement shall apply in addition inside any </w:t>
      </w:r>
      <w:r w:rsidRPr="00891F58">
        <w:rPr>
          <w:i/>
          <w:lang w:val="en-US"/>
        </w:rPr>
        <w:t>sub-block gap</w:t>
      </w:r>
      <w:r w:rsidRPr="00891F58">
        <w:rPr>
          <w:lang w:val="en-US"/>
        </w:rPr>
        <w:t xml:space="preserve">, in case the </w:t>
      </w:r>
      <w:r w:rsidRPr="00891F58">
        <w:rPr>
          <w:i/>
          <w:lang w:val="en-US"/>
        </w:rPr>
        <w:t>sub-block gap size</w:t>
      </w:r>
      <w:r w:rsidRPr="00891F58">
        <w:rPr>
          <w:lang w:val="en-US"/>
        </w:rPr>
        <w:t xml:space="preserve"> is at least as wide as the NR interfering signal in table 7.4.1.5.2-2. The interfering signal offset is defined relative to the </w:t>
      </w:r>
      <w:r w:rsidRPr="00891F58">
        <w:rPr>
          <w:i/>
          <w:lang w:val="en-US"/>
        </w:rPr>
        <w:t>sub-block</w:t>
      </w:r>
      <w:r w:rsidRPr="00891F58">
        <w:rPr>
          <w:lang w:val="en-US"/>
        </w:rPr>
        <w:t xml:space="preserve"> edges inside the </w:t>
      </w:r>
      <w:r w:rsidRPr="00891F58">
        <w:rPr>
          <w:i/>
          <w:lang w:val="en-US"/>
        </w:rPr>
        <w:t>sub-block gap</w:t>
      </w:r>
      <w:r w:rsidRPr="00891F58">
        <w:rPr>
          <w:lang w:val="en-US"/>
        </w:rPr>
        <w:t>.</w:t>
      </w:r>
    </w:p>
    <w:p w14:paraId="5E049E67" w14:textId="77777777" w:rsidR="00D60968" w:rsidRPr="00891F58" w:rsidRDefault="00D60968" w:rsidP="00D60968">
      <w:pPr>
        <w:rPr>
          <w:lang w:val="en-US"/>
        </w:rPr>
      </w:pPr>
      <w:r w:rsidRPr="00891F58">
        <w:rPr>
          <w:lang w:val="en-US"/>
        </w:rPr>
        <w:t xml:space="preserve">For a </w:t>
      </w:r>
      <w:r w:rsidRPr="00891F58">
        <w:rPr>
          <w:i/>
          <w:lang w:val="en-US"/>
        </w:rPr>
        <w:t>multi-band connector</w:t>
      </w:r>
      <w:r w:rsidRPr="00891F58">
        <w:rPr>
          <w:lang w:val="en-US"/>
        </w:rPr>
        <w:t xml:space="preserve">, the ACS requirement shall apply in addition inside any </w:t>
      </w:r>
      <w:r w:rsidRPr="00891F58">
        <w:rPr>
          <w:i/>
          <w:lang w:val="en-US"/>
        </w:rPr>
        <w:t>Inter RF Bandwidth gap</w:t>
      </w:r>
      <w:r w:rsidRPr="00891F58">
        <w:rPr>
          <w:lang w:val="en-US"/>
        </w:rPr>
        <w:t xml:space="preserve">, in case the </w:t>
      </w:r>
      <w:r w:rsidRPr="00891F58">
        <w:rPr>
          <w:i/>
          <w:lang w:val="en-US"/>
        </w:rPr>
        <w:t>Inter RF Bandwidth gap</w:t>
      </w:r>
      <w:r w:rsidRPr="00891F58">
        <w:rPr>
          <w:lang w:val="en-US"/>
        </w:rPr>
        <w:t xml:space="preserve"> size is at least as wide as the NR interfering signal in table 7.4.1.5.2</w:t>
      </w:r>
      <w:r w:rsidRPr="00891F58">
        <w:rPr>
          <w:lang w:val="en-US"/>
        </w:rPr>
        <w:noBreakHyphen/>
        <w:t xml:space="preserve">2. The interfering signal offset is defined relative to the </w:t>
      </w:r>
      <w:r w:rsidRPr="00891F58">
        <w:rPr>
          <w:i/>
          <w:lang w:val="en-US"/>
        </w:rPr>
        <w:t>IAB-MT RF Bandwidth edges</w:t>
      </w:r>
      <w:r w:rsidRPr="00891F58">
        <w:rPr>
          <w:lang w:val="en-US"/>
        </w:rPr>
        <w:t xml:space="preserve"> inside the </w:t>
      </w:r>
      <w:r w:rsidRPr="00891F58">
        <w:rPr>
          <w:i/>
          <w:lang w:val="en-US"/>
        </w:rPr>
        <w:t>Inter RF Bandwidth gap</w:t>
      </w:r>
      <w:r w:rsidRPr="00891F58">
        <w:rPr>
          <w:lang w:val="en-US"/>
        </w:rPr>
        <w:t>.</w:t>
      </w:r>
    </w:p>
    <w:p w14:paraId="723DBD44" w14:textId="77777777" w:rsidR="00D60968" w:rsidRPr="00891F58" w:rsidRDefault="00D60968" w:rsidP="00D60968">
      <w:pPr>
        <w:rPr>
          <w:lang w:val="en-US"/>
        </w:rPr>
      </w:pPr>
      <w:r w:rsidRPr="00891F58">
        <w:rPr>
          <w:lang w:val="en-US"/>
        </w:rPr>
        <w:t xml:space="preserve">Minimum conducted requirement is defined at the </w:t>
      </w:r>
      <w:r w:rsidRPr="00891F58">
        <w:rPr>
          <w:i/>
          <w:lang w:val="en-US"/>
        </w:rPr>
        <w:t>TAB connector</w:t>
      </w:r>
      <w:r w:rsidRPr="00891F58">
        <w:rPr>
          <w:lang w:val="en-US"/>
        </w:rPr>
        <w:t xml:space="preserve"> for </w:t>
      </w:r>
      <w:r w:rsidRPr="00891F58">
        <w:rPr>
          <w:i/>
          <w:lang w:val="en-US"/>
        </w:rPr>
        <w:t>IAB type 1-H.</w:t>
      </w:r>
    </w:p>
    <w:p w14:paraId="4592D077" w14:textId="77777777" w:rsidR="00D60968" w:rsidRPr="00891F58" w:rsidRDefault="00D60968" w:rsidP="00D60968">
      <w:pPr>
        <w:pStyle w:val="TH"/>
        <w:rPr>
          <w:lang w:val="en-US"/>
        </w:rPr>
      </w:pPr>
      <w:r w:rsidRPr="00891F58">
        <w:rPr>
          <w:lang w:val="en-US"/>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D60968" w:rsidRPr="00891F58" w14:paraId="3406DCD0" w14:textId="77777777" w:rsidTr="00DF3C12">
        <w:trPr>
          <w:trHeight w:val="629"/>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77777777" w:rsidR="00D60968" w:rsidRDefault="00D60968" w:rsidP="00DF3C12">
            <w:pPr>
              <w:pStyle w:val="TAH"/>
              <w:tabs>
                <w:tab w:val="left" w:pos="540"/>
                <w:tab w:val="left" w:pos="1260"/>
                <w:tab w:val="left" w:pos="1800"/>
              </w:tabs>
              <w:rPr>
                <w:lang w:val="en-US"/>
              </w:rPr>
            </w:pPr>
            <w:r>
              <w:rPr>
                <w:i/>
                <w:lang w:val="en-US"/>
              </w:rPr>
              <w:t>IAB-MT  channel bandwidth</w:t>
            </w:r>
            <w:r>
              <w:rPr>
                <w:lang w:val="en-US"/>
              </w:rPr>
              <w:t xml:space="preserve"> of the lowest/</w:t>
            </w:r>
            <w:r>
              <w:rPr>
                <w:i/>
                <w:lang w:val="en-US"/>
              </w:rPr>
              <w:t>highest carrier</w:t>
            </w:r>
            <w:r>
              <w:rPr>
                <w:lang w:val="en-US"/>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77777777" w:rsidR="00D60968" w:rsidRDefault="00D60968" w:rsidP="00DF3C12">
            <w:pPr>
              <w:pStyle w:val="TAH"/>
              <w:tabs>
                <w:tab w:val="left" w:pos="540"/>
                <w:tab w:val="left" w:pos="1260"/>
                <w:tab w:val="left" w:pos="1800"/>
              </w:tabs>
              <w:rPr>
                <w:lang w:val="en-US" w:eastAsia="ja-JP"/>
              </w:rPr>
            </w:pPr>
            <w:r>
              <w:rPr>
                <w:lang w:val="en-US"/>
              </w:rP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77777777" w:rsidR="00D60968" w:rsidRDefault="00D60968" w:rsidP="00DF3C12">
            <w:pPr>
              <w:pStyle w:val="TAH"/>
              <w:tabs>
                <w:tab w:val="left" w:pos="540"/>
                <w:tab w:val="left" w:pos="1260"/>
                <w:tab w:val="left" w:pos="1800"/>
              </w:tabs>
              <w:rPr>
                <w:lang w:val="en-US" w:eastAsia="ja-JP"/>
              </w:rPr>
            </w:pPr>
            <w:r>
              <w:rPr>
                <w:rFonts w:cs="Arial"/>
                <w:lang w:val="en-US"/>
              </w:rPr>
              <w:t>Interfering signal mean power (dBm)</w:t>
            </w:r>
          </w:p>
        </w:tc>
      </w:tr>
      <w:tr w:rsidR="00D60968" w:rsidRPr="00891F58" w14:paraId="3D5ABCDB" w14:textId="77777777" w:rsidTr="00DF3C12">
        <w:trPr>
          <w:trHeight w:val="487"/>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7777777" w:rsidR="00D60968" w:rsidRDefault="00D60968" w:rsidP="00DF3C12">
            <w:pPr>
              <w:pStyle w:val="TAC"/>
              <w:rPr>
                <w:lang w:val="en-US"/>
              </w:rPr>
            </w:pPr>
            <w:r>
              <w:rPr>
                <w:lang w:val="en-US"/>
              </w:rPr>
              <w:t xml:space="preserve">10, 15, 20, </w:t>
            </w:r>
            <w:r>
              <w:rPr>
                <w:lang w:val="en-US"/>
              </w:rPr>
              <w:br/>
              <w:t xml:space="preserve">25, 30, 40, 50, 60, 70, 80, 90, 100  </w:t>
            </w:r>
            <w:r>
              <w:rPr>
                <w:lang w:val="en-US"/>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77777777" w:rsidR="00D60968" w:rsidRDefault="00D60968" w:rsidP="00DF3C12">
            <w:pPr>
              <w:pStyle w:val="TAC"/>
              <w:rPr>
                <w:lang w:val="en-US" w:eastAsia="ja-JP"/>
              </w:rPr>
            </w:pPr>
            <w:r>
              <w:rPr>
                <w:rFonts w:cs="Arial"/>
                <w:lang w:val="en-US"/>
              </w:rPr>
              <w:t>P</w:t>
            </w:r>
            <w:r>
              <w:rPr>
                <w:rFonts w:cs="Arial"/>
                <w:vertAlign w:val="subscript"/>
                <w:lang w:val="en-US"/>
              </w:rPr>
              <w:t>REFSENS</w:t>
            </w:r>
            <w:r>
              <w:rPr>
                <w:lang w:val="en-US"/>
              </w:rPr>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77777777" w:rsidR="00D60968" w:rsidRDefault="00D60968" w:rsidP="00DF3C12">
            <w:pPr>
              <w:pStyle w:val="TAC"/>
              <w:rPr>
                <w:lang w:val="en-US"/>
              </w:rPr>
            </w:pPr>
            <w:r>
              <w:rPr>
                <w:lang w:val="en-US"/>
              </w:rPr>
              <w:t>Wide Area IAB-MT: -52</w:t>
            </w:r>
          </w:p>
          <w:p w14:paraId="3E4021BA" w14:textId="77777777" w:rsidR="00D60968" w:rsidRDefault="00D60968" w:rsidP="00DF3C12">
            <w:pPr>
              <w:pStyle w:val="TAC"/>
              <w:rPr>
                <w:lang w:val="en-US"/>
              </w:rPr>
            </w:pPr>
            <w:r>
              <w:rPr>
                <w:lang w:val="en-US"/>
              </w:rPr>
              <w:t>Local Area IAB-MT: -44</w:t>
            </w:r>
          </w:p>
        </w:tc>
      </w:tr>
      <w:tr w:rsidR="00D60968" w:rsidRPr="00891F58" w14:paraId="2BB7DCEA" w14:textId="77777777" w:rsidTr="00DF3C12">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77777777" w:rsidR="00D60968" w:rsidRDefault="00D60968" w:rsidP="00DF3C12">
            <w:pPr>
              <w:pStyle w:val="TAN"/>
              <w:rPr>
                <w:lang w:val="en-US"/>
              </w:rPr>
            </w:pPr>
            <w:r>
              <w:rPr>
                <w:lang w:val="en-US"/>
              </w:rPr>
              <w:t>NOTE 1:</w:t>
            </w:r>
            <w:r>
              <w:rPr>
                <w:lang w:val="en-US"/>
              </w:rPr>
              <w:tab/>
              <w:t>The SCS for the lowest/highest carrier received is the lowest SCS supported by the IAB-MT for that bandwidth.</w:t>
            </w:r>
          </w:p>
        </w:tc>
      </w:tr>
    </w:tbl>
    <w:p w14:paraId="47A2C517" w14:textId="77777777" w:rsidR="00D60968" w:rsidRPr="00891F58" w:rsidRDefault="00D60968" w:rsidP="00D60968">
      <w:pPr>
        <w:rPr>
          <w:lang w:val="en-US"/>
        </w:rPr>
      </w:pPr>
    </w:p>
    <w:p w14:paraId="4A6FD327" w14:textId="77777777" w:rsidR="00D60968" w:rsidRPr="00891F58" w:rsidRDefault="00D60968" w:rsidP="00D60968">
      <w:pPr>
        <w:pStyle w:val="TH"/>
        <w:rPr>
          <w:lang w:val="en-US"/>
        </w:rPr>
      </w:pPr>
      <w:r w:rsidRPr="00891F58">
        <w:rPr>
          <w:lang w:val="en-US"/>
        </w:rPr>
        <w:t>Table 7.4.1.5.2-2: IAB-MT ACS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D60968" w14:paraId="5EB64712" w14:textId="77777777" w:rsidTr="00DF3C12">
        <w:tc>
          <w:tcPr>
            <w:tcW w:w="1842" w:type="dxa"/>
            <w:tcBorders>
              <w:top w:val="single" w:sz="4" w:space="0" w:color="auto"/>
              <w:left w:val="single" w:sz="4" w:space="0" w:color="auto"/>
              <w:bottom w:val="single" w:sz="4" w:space="0" w:color="auto"/>
              <w:right w:val="single" w:sz="4" w:space="0" w:color="auto"/>
            </w:tcBorders>
            <w:hideMark/>
          </w:tcPr>
          <w:p w14:paraId="3F046A2A" w14:textId="77777777" w:rsidR="00D60968" w:rsidRDefault="00D60968" w:rsidP="00DF3C12">
            <w:pPr>
              <w:pStyle w:val="TAH"/>
              <w:rPr>
                <w:lang w:val="en-US"/>
              </w:rPr>
            </w:pPr>
            <w:r>
              <w:rPr>
                <w:i/>
                <w:lang w:val="en-US"/>
              </w:rPr>
              <w:t>IAB-MT channel bandwidth</w:t>
            </w:r>
            <w:r>
              <w:rPr>
                <w:lang w:val="en-US"/>
              </w:rPr>
              <w:t xml:space="preserve"> of the </w:t>
            </w:r>
            <w:r>
              <w:rPr>
                <w:i/>
                <w:lang w:val="en-US"/>
              </w:rPr>
              <w:t>lowest/highest carrier</w:t>
            </w:r>
            <w:r>
              <w:rPr>
                <w:lang w:val="en-US"/>
              </w:rPr>
              <w:t xml:space="preserve"> received (MHz)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77777777" w:rsidR="00D60968" w:rsidRDefault="00D60968" w:rsidP="00DF3C12">
            <w:pPr>
              <w:pStyle w:val="TAH"/>
              <w:rPr>
                <w:lang w:val="en-US"/>
              </w:rPr>
            </w:pPr>
            <w:r>
              <w:rPr>
                <w:lang w:val="en-US"/>
              </w:rPr>
              <w:t xml:space="preserve">Interfering signal centre frequency offset </w:t>
            </w:r>
            <w:r>
              <w:rPr>
                <w:rFonts w:cs="Arial"/>
                <w:lang w:val="en-US"/>
              </w:rPr>
              <w:t>from the lower/upper IAB-MT</w:t>
            </w:r>
            <w:r>
              <w:rPr>
                <w:rFonts w:cs="Arial"/>
                <w:i/>
                <w:lang w:val="en-US"/>
              </w:rPr>
              <w:t xml:space="preserve"> RF Bandwidth edge</w:t>
            </w:r>
            <w:r>
              <w:rPr>
                <w:rFonts w:cs="Arial"/>
                <w:lang w:val="en-US"/>
              </w:rPr>
              <w:t xml:space="preserve"> or </w:t>
            </w:r>
            <w:r>
              <w:rPr>
                <w:rFonts w:cs="Arial"/>
                <w:i/>
                <w:lang w:val="en-US"/>
              </w:rPr>
              <w:t>sub-block</w:t>
            </w:r>
            <w:r>
              <w:rPr>
                <w:rFonts w:cs="Arial"/>
                <w:lang w:val="en-US"/>
              </w:rPr>
              <w:t xml:space="preserve"> edge inside a </w:t>
            </w:r>
            <w:r>
              <w:rPr>
                <w:rFonts w:cs="Arial"/>
                <w:i/>
                <w:lang w:val="en-US"/>
              </w:rPr>
              <w:t>sub-block gap</w:t>
            </w:r>
            <w:r>
              <w:rPr>
                <w:lang w:val="en-US"/>
              </w:rPr>
              <w:t xml:space="preserve"> (MHz)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77777777" w:rsidR="00D60968" w:rsidRDefault="00D60968" w:rsidP="00DF3C12">
            <w:pPr>
              <w:pStyle w:val="TAH"/>
              <w:rPr>
                <w:lang w:val="en-US"/>
              </w:rPr>
            </w:pPr>
            <w:r>
              <w:rPr>
                <w:lang w:val="en-US"/>
              </w:rPr>
              <w:t>Type of interfering signal</w:t>
            </w:r>
          </w:p>
        </w:tc>
      </w:tr>
      <w:tr w:rsidR="00D60968" w:rsidRPr="00891F58" w14:paraId="35ABFE63" w14:textId="77777777" w:rsidTr="00DF3C12">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Default="00D60968" w:rsidP="00DF3C12">
            <w:pPr>
              <w:pStyle w:val="TAC"/>
              <w:rPr>
                <w:lang w:val="en-US"/>
              </w:rPr>
            </w:pPr>
            <w:r>
              <w:rPr>
                <w:lang w:val="en-US"/>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Default="00D60968" w:rsidP="00DF3C12">
            <w:pPr>
              <w:pStyle w:val="TAC"/>
              <w:rPr>
                <w:lang w:val="en-US"/>
              </w:rPr>
            </w:pPr>
            <w:r>
              <w:rPr>
                <w:rFonts w:cs="Arial"/>
                <w:lang w:val="en-US"/>
              </w:rPr>
              <w:t>±</w:t>
            </w:r>
            <w:r>
              <w:rPr>
                <w:lang w:val="en-US"/>
              </w:rPr>
              <w:t>2.5075</w:t>
            </w:r>
          </w:p>
        </w:tc>
        <w:tc>
          <w:tcPr>
            <w:tcW w:w="2693" w:type="dxa"/>
            <w:tcBorders>
              <w:top w:val="single" w:sz="4" w:space="0" w:color="auto"/>
              <w:left w:val="single" w:sz="4" w:space="0" w:color="auto"/>
              <w:bottom w:val="nil"/>
              <w:right w:val="single" w:sz="4" w:space="0" w:color="auto"/>
            </w:tcBorders>
            <w:hideMark/>
          </w:tcPr>
          <w:p w14:paraId="4B2B3CD0" w14:textId="77777777" w:rsidR="00D60968" w:rsidRDefault="00D60968" w:rsidP="00DF3C12">
            <w:pPr>
              <w:pStyle w:val="TAC"/>
              <w:tabs>
                <w:tab w:val="left" w:pos="540"/>
                <w:tab w:val="left" w:pos="1260"/>
                <w:tab w:val="left" w:pos="1800"/>
              </w:tabs>
              <w:rPr>
                <w:lang w:val="en-US"/>
              </w:rPr>
            </w:pPr>
            <w:r>
              <w:rPr>
                <w:lang w:val="en-US"/>
              </w:rPr>
              <w:t>5 MHz CP-OFDM NR signal</w:t>
            </w:r>
          </w:p>
          <w:p w14:paraId="54C8C7F6" w14:textId="77777777" w:rsidR="00D60968" w:rsidRDefault="00D60968" w:rsidP="00DF3C12">
            <w:pPr>
              <w:pStyle w:val="TAC"/>
              <w:rPr>
                <w:lang w:val="en-US"/>
              </w:rPr>
            </w:pPr>
            <w:r>
              <w:rPr>
                <w:lang w:val="en-US"/>
              </w:rPr>
              <w:t>15 kHz SCS, 25 RBs</w:t>
            </w:r>
          </w:p>
        </w:tc>
      </w:tr>
      <w:tr w:rsidR="00D60968" w14:paraId="2DBA8726" w14:textId="77777777" w:rsidTr="00DF3C12">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Default="00D60968" w:rsidP="00DF3C12">
            <w:pPr>
              <w:pStyle w:val="TAC"/>
              <w:rPr>
                <w:lang w:val="en-US"/>
              </w:rPr>
            </w:pPr>
            <w:r>
              <w:rPr>
                <w:lang w:val="en-US"/>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Default="00D60968" w:rsidP="00DF3C12">
            <w:pPr>
              <w:pStyle w:val="TAC"/>
              <w:rPr>
                <w:lang w:val="en-US"/>
              </w:rPr>
            </w:pPr>
            <w:r>
              <w:rPr>
                <w:rFonts w:cs="Arial"/>
                <w:lang w:val="en-US"/>
              </w:rPr>
              <w:t>±</w:t>
            </w:r>
            <w:r>
              <w:rPr>
                <w:lang w:val="en-US"/>
              </w:rPr>
              <w:t>2.5125</w:t>
            </w:r>
          </w:p>
        </w:tc>
        <w:tc>
          <w:tcPr>
            <w:tcW w:w="2693" w:type="dxa"/>
            <w:tcBorders>
              <w:top w:val="nil"/>
              <w:left w:val="single" w:sz="4" w:space="0" w:color="auto"/>
              <w:bottom w:val="nil"/>
              <w:right w:val="single" w:sz="4" w:space="0" w:color="auto"/>
            </w:tcBorders>
          </w:tcPr>
          <w:p w14:paraId="69BDB44B" w14:textId="77777777" w:rsidR="00D60968" w:rsidRDefault="00D60968" w:rsidP="00DF3C12">
            <w:pPr>
              <w:pStyle w:val="TAC"/>
              <w:rPr>
                <w:lang w:val="en-US"/>
              </w:rPr>
            </w:pPr>
          </w:p>
        </w:tc>
      </w:tr>
      <w:tr w:rsidR="00D60968" w14:paraId="26001812" w14:textId="77777777" w:rsidTr="00DF3C12">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Default="00D60968" w:rsidP="00DF3C12">
            <w:pPr>
              <w:pStyle w:val="TAC"/>
              <w:rPr>
                <w:lang w:val="en-US"/>
              </w:rPr>
            </w:pPr>
            <w:r>
              <w:rPr>
                <w:lang w:val="en-US"/>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Default="00D60968" w:rsidP="00DF3C12">
            <w:pPr>
              <w:pStyle w:val="TAC"/>
              <w:rPr>
                <w:lang w:val="en-US"/>
              </w:rPr>
            </w:pPr>
            <w:r>
              <w:rPr>
                <w:rFonts w:cs="Arial"/>
                <w:lang w:val="en-US"/>
              </w:rPr>
              <w:t>±</w:t>
            </w:r>
            <w:r>
              <w:rPr>
                <w:lang w:val="en-US"/>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Default="00D60968" w:rsidP="00DF3C12">
            <w:pPr>
              <w:pStyle w:val="TAC"/>
              <w:rPr>
                <w:lang w:val="en-US"/>
              </w:rPr>
            </w:pPr>
          </w:p>
        </w:tc>
      </w:tr>
      <w:tr w:rsidR="00D60968" w:rsidRPr="00891F58" w14:paraId="257BEAE4" w14:textId="77777777" w:rsidTr="00DF3C12">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Default="00D60968" w:rsidP="00DF3C12">
            <w:pPr>
              <w:pStyle w:val="TAC"/>
              <w:rPr>
                <w:lang w:val="en-US"/>
              </w:rPr>
            </w:pPr>
            <w:r>
              <w:rPr>
                <w:lang w:val="en-US"/>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Default="00D60968" w:rsidP="00DF3C12">
            <w:pPr>
              <w:pStyle w:val="TAC"/>
              <w:rPr>
                <w:lang w:val="en-US"/>
              </w:rPr>
            </w:pPr>
            <w:r>
              <w:rPr>
                <w:rFonts w:cs="Arial"/>
                <w:lang w:val="en-US"/>
              </w:rPr>
              <w:t>±9.4675</w:t>
            </w:r>
          </w:p>
        </w:tc>
        <w:tc>
          <w:tcPr>
            <w:tcW w:w="2693" w:type="dxa"/>
            <w:tcBorders>
              <w:top w:val="single" w:sz="4" w:space="0" w:color="auto"/>
              <w:left w:val="single" w:sz="4" w:space="0" w:color="auto"/>
              <w:bottom w:val="nil"/>
              <w:right w:val="single" w:sz="4" w:space="0" w:color="auto"/>
            </w:tcBorders>
            <w:hideMark/>
          </w:tcPr>
          <w:p w14:paraId="6C13D0FA" w14:textId="77777777" w:rsidR="00D60968" w:rsidRDefault="00D60968" w:rsidP="00DF3C12">
            <w:pPr>
              <w:pStyle w:val="TAC"/>
              <w:tabs>
                <w:tab w:val="left" w:pos="540"/>
                <w:tab w:val="left" w:pos="1260"/>
                <w:tab w:val="left" w:pos="1800"/>
              </w:tabs>
              <w:rPr>
                <w:lang w:val="en-US"/>
              </w:rPr>
            </w:pPr>
            <w:r>
              <w:rPr>
                <w:lang w:val="en-US"/>
              </w:rPr>
              <w:t>20 MHz CP-OFDM NR signal</w:t>
            </w:r>
          </w:p>
          <w:p w14:paraId="4F450274" w14:textId="77777777" w:rsidR="00D60968" w:rsidRDefault="00D60968" w:rsidP="00DF3C12">
            <w:pPr>
              <w:pStyle w:val="TAC"/>
              <w:rPr>
                <w:lang w:val="en-US"/>
              </w:rPr>
            </w:pPr>
            <w:r>
              <w:rPr>
                <w:lang w:val="en-US"/>
              </w:rPr>
              <w:t>15 kHz SCS, 100 RBs</w:t>
            </w:r>
          </w:p>
        </w:tc>
      </w:tr>
      <w:tr w:rsidR="00D60968" w14:paraId="0A639B02" w14:textId="77777777" w:rsidTr="00DF3C12">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Default="00D60968" w:rsidP="00DF3C12">
            <w:pPr>
              <w:pStyle w:val="TAC"/>
              <w:rPr>
                <w:lang w:val="en-US"/>
              </w:rPr>
            </w:pPr>
            <w:r>
              <w:rPr>
                <w:lang w:val="en-US"/>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Default="00D60968" w:rsidP="00DF3C12">
            <w:pPr>
              <w:pStyle w:val="TAC"/>
              <w:rPr>
                <w:lang w:val="en-US"/>
              </w:rPr>
            </w:pPr>
            <w:r>
              <w:rPr>
                <w:rFonts w:cs="Arial"/>
                <w:lang w:val="en-US"/>
              </w:rPr>
              <w:t>±9.4725</w:t>
            </w:r>
          </w:p>
        </w:tc>
        <w:tc>
          <w:tcPr>
            <w:tcW w:w="2693" w:type="dxa"/>
            <w:tcBorders>
              <w:top w:val="nil"/>
              <w:left w:val="single" w:sz="4" w:space="0" w:color="auto"/>
              <w:bottom w:val="nil"/>
              <w:right w:val="single" w:sz="4" w:space="0" w:color="auto"/>
            </w:tcBorders>
          </w:tcPr>
          <w:p w14:paraId="0387C37F" w14:textId="77777777" w:rsidR="00D60968" w:rsidRDefault="00D60968" w:rsidP="00DF3C12">
            <w:pPr>
              <w:pStyle w:val="TAC"/>
              <w:rPr>
                <w:lang w:val="en-US"/>
              </w:rPr>
            </w:pPr>
          </w:p>
        </w:tc>
      </w:tr>
      <w:tr w:rsidR="00D60968" w14:paraId="6C1A6533" w14:textId="77777777" w:rsidTr="00DF3C12">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Default="00D60968" w:rsidP="00DF3C12">
            <w:pPr>
              <w:pStyle w:val="TAC"/>
              <w:rPr>
                <w:lang w:val="en-US"/>
              </w:rPr>
            </w:pPr>
            <w:r>
              <w:rPr>
                <w:lang w:val="en-US"/>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Default="00D60968" w:rsidP="00DF3C12">
            <w:pPr>
              <w:pStyle w:val="TAC"/>
              <w:rPr>
                <w:lang w:val="en-US"/>
              </w:rPr>
            </w:pPr>
            <w:r>
              <w:rPr>
                <w:rFonts w:cs="Arial"/>
                <w:lang w:val="en-US"/>
              </w:rPr>
              <w:t>±9.4675</w:t>
            </w:r>
          </w:p>
        </w:tc>
        <w:tc>
          <w:tcPr>
            <w:tcW w:w="2693" w:type="dxa"/>
            <w:tcBorders>
              <w:top w:val="nil"/>
              <w:left w:val="single" w:sz="4" w:space="0" w:color="auto"/>
              <w:bottom w:val="nil"/>
              <w:right w:val="single" w:sz="4" w:space="0" w:color="auto"/>
            </w:tcBorders>
          </w:tcPr>
          <w:p w14:paraId="7973D760" w14:textId="77777777" w:rsidR="00D60968" w:rsidRDefault="00D60968" w:rsidP="00DF3C12">
            <w:pPr>
              <w:pStyle w:val="TAC"/>
              <w:rPr>
                <w:lang w:val="en-US"/>
              </w:rPr>
            </w:pPr>
          </w:p>
        </w:tc>
      </w:tr>
      <w:tr w:rsidR="00D60968" w14:paraId="102AB49E" w14:textId="77777777" w:rsidTr="00DF3C12">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Default="00D60968" w:rsidP="00DF3C12">
            <w:pPr>
              <w:pStyle w:val="TAC"/>
              <w:rPr>
                <w:lang w:val="en-US"/>
              </w:rPr>
            </w:pPr>
            <w:r>
              <w:rPr>
                <w:lang w:val="en-US"/>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Default="00D60968" w:rsidP="00DF3C12">
            <w:pPr>
              <w:pStyle w:val="TAC"/>
              <w:rPr>
                <w:lang w:val="en-US"/>
              </w:rPr>
            </w:pPr>
            <w:r>
              <w:rPr>
                <w:rFonts w:cs="Arial"/>
                <w:lang w:val="en-US"/>
              </w:rPr>
              <w:t>±9.4625</w:t>
            </w:r>
          </w:p>
        </w:tc>
        <w:tc>
          <w:tcPr>
            <w:tcW w:w="2693" w:type="dxa"/>
            <w:tcBorders>
              <w:top w:val="nil"/>
              <w:left w:val="single" w:sz="4" w:space="0" w:color="auto"/>
              <w:bottom w:val="nil"/>
              <w:right w:val="single" w:sz="4" w:space="0" w:color="auto"/>
            </w:tcBorders>
          </w:tcPr>
          <w:p w14:paraId="26FE986F" w14:textId="77777777" w:rsidR="00D60968" w:rsidRDefault="00D60968" w:rsidP="00DF3C12">
            <w:pPr>
              <w:pStyle w:val="TAC"/>
              <w:rPr>
                <w:lang w:val="en-US"/>
              </w:rPr>
            </w:pPr>
          </w:p>
        </w:tc>
      </w:tr>
      <w:tr w:rsidR="00D60968" w14:paraId="33B35734" w14:textId="77777777" w:rsidTr="00DF3C12">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Default="00D60968" w:rsidP="00DF3C12">
            <w:pPr>
              <w:pStyle w:val="TAC"/>
              <w:rPr>
                <w:lang w:val="en-US"/>
              </w:rPr>
            </w:pPr>
            <w:r>
              <w:rPr>
                <w:lang w:val="en-US"/>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Default="00D60968" w:rsidP="00DF3C12">
            <w:pPr>
              <w:pStyle w:val="TAC"/>
              <w:rPr>
                <w:lang w:val="en-US"/>
              </w:rPr>
            </w:pPr>
            <w:r>
              <w:rPr>
                <w:rFonts w:cs="Arial"/>
                <w:lang w:val="en-US"/>
              </w:rPr>
              <w:t>±9.4725</w:t>
            </w:r>
          </w:p>
        </w:tc>
        <w:tc>
          <w:tcPr>
            <w:tcW w:w="2693" w:type="dxa"/>
            <w:tcBorders>
              <w:top w:val="nil"/>
              <w:left w:val="single" w:sz="4" w:space="0" w:color="auto"/>
              <w:bottom w:val="nil"/>
              <w:right w:val="single" w:sz="4" w:space="0" w:color="auto"/>
            </w:tcBorders>
          </w:tcPr>
          <w:p w14:paraId="0E2B71A4" w14:textId="77777777" w:rsidR="00D60968" w:rsidRDefault="00D60968" w:rsidP="00DF3C12">
            <w:pPr>
              <w:pStyle w:val="TAC"/>
              <w:rPr>
                <w:lang w:val="en-US"/>
              </w:rPr>
            </w:pPr>
          </w:p>
        </w:tc>
      </w:tr>
      <w:tr w:rsidR="00D60968" w14:paraId="6BB0FCA0" w14:textId="77777777" w:rsidTr="00DF3C12">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Default="00D60968" w:rsidP="00DF3C12">
            <w:pPr>
              <w:pStyle w:val="TAC"/>
              <w:rPr>
                <w:lang w:val="en-US"/>
              </w:rPr>
            </w:pPr>
            <w:r>
              <w:rPr>
                <w:lang w:val="en-US"/>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Default="00D60968" w:rsidP="00DF3C12">
            <w:pPr>
              <w:pStyle w:val="TAC"/>
              <w:rPr>
                <w:lang w:val="en-US"/>
              </w:rPr>
            </w:pPr>
            <w:r>
              <w:rPr>
                <w:rFonts w:cs="Arial"/>
                <w:lang w:val="en-US"/>
              </w:rPr>
              <w:t>±9.4675</w:t>
            </w:r>
          </w:p>
        </w:tc>
        <w:tc>
          <w:tcPr>
            <w:tcW w:w="2693" w:type="dxa"/>
            <w:tcBorders>
              <w:top w:val="nil"/>
              <w:left w:val="single" w:sz="4" w:space="0" w:color="auto"/>
              <w:bottom w:val="nil"/>
              <w:right w:val="single" w:sz="4" w:space="0" w:color="auto"/>
            </w:tcBorders>
          </w:tcPr>
          <w:p w14:paraId="6C67F864" w14:textId="77777777" w:rsidR="00D60968" w:rsidRDefault="00D60968" w:rsidP="00DF3C12">
            <w:pPr>
              <w:pStyle w:val="TAC"/>
              <w:rPr>
                <w:lang w:val="en-US"/>
              </w:rPr>
            </w:pPr>
          </w:p>
        </w:tc>
      </w:tr>
      <w:tr w:rsidR="00D60968" w14:paraId="0C05B4C9" w14:textId="77777777" w:rsidTr="00DF3C12">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Default="00D60968" w:rsidP="00DF3C12">
            <w:pPr>
              <w:pStyle w:val="TAC"/>
              <w:rPr>
                <w:lang w:val="en-US"/>
              </w:rPr>
            </w:pPr>
            <w:r>
              <w:rPr>
                <w:lang w:val="en-US"/>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Default="00D60968" w:rsidP="00DF3C12">
            <w:pPr>
              <w:pStyle w:val="TAC"/>
              <w:rPr>
                <w:lang w:val="en-US"/>
              </w:rPr>
            </w:pPr>
            <w:r>
              <w:rPr>
                <w:rFonts w:cs="Arial"/>
                <w:lang w:val="en-US"/>
              </w:rPr>
              <w:t>±9.4625</w:t>
            </w:r>
          </w:p>
        </w:tc>
        <w:tc>
          <w:tcPr>
            <w:tcW w:w="2693" w:type="dxa"/>
            <w:tcBorders>
              <w:top w:val="nil"/>
              <w:left w:val="single" w:sz="4" w:space="0" w:color="auto"/>
              <w:bottom w:val="nil"/>
              <w:right w:val="single" w:sz="4" w:space="0" w:color="auto"/>
            </w:tcBorders>
          </w:tcPr>
          <w:p w14:paraId="78AFD184" w14:textId="77777777" w:rsidR="00D60968" w:rsidRDefault="00D60968" w:rsidP="00DF3C12">
            <w:pPr>
              <w:pStyle w:val="TAC"/>
              <w:rPr>
                <w:lang w:val="en-US"/>
              </w:rPr>
            </w:pPr>
          </w:p>
        </w:tc>
      </w:tr>
      <w:tr w:rsidR="00D60968" w14:paraId="1B54B7EB" w14:textId="77777777" w:rsidTr="00DF3C12">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Default="00D60968" w:rsidP="00DF3C12">
            <w:pPr>
              <w:pStyle w:val="TAC"/>
              <w:rPr>
                <w:lang w:val="en-US"/>
              </w:rPr>
            </w:pPr>
            <w:r>
              <w:rPr>
                <w:lang w:val="en-US"/>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Default="00D60968" w:rsidP="00DF3C12">
            <w:pPr>
              <w:pStyle w:val="TAC"/>
              <w:rPr>
                <w:lang w:val="en-US"/>
              </w:rPr>
            </w:pPr>
            <w:r>
              <w:rPr>
                <w:rFonts w:cs="Arial"/>
                <w:lang w:val="en-US"/>
              </w:rPr>
              <w:t>±9.4725</w:t>
            </w:r>
          </w:p>
        </w:tc>
        <w:tc>
          <w:tcPr>
            <w:tcW w:w="2693" w:type="dxa"/>
            <w:tcBorders>
              <w:top w:val="nil"/>
              <w:left w:val="single" w:sz="4" w:space="0" w:color="auto"/>
              <w:bottom w:val="nil"/>
              <w:right w:val="single" w:sz="4" w:space="0" w:color="auto"/>
            </w:tcBorders>
          </w:tcPr>
          <w:p w14:paraId="03D84827" w14:textId="77777777" w:rsidR="00D60968" w:rsidRDefault="00D60968" w:rsidP="00DF3C12">
            <w:pPr>
              <w:pStyle w:val="TAC"/>
              <w:rPr>
                <w:lang w:val="en-US"/>
              </w:rPr>
            </w:pPr>
          </w:p>
        </w:tc>
      </w:tr>
      <w:tr w:rsidR="00D60968" w14:paraId="3DB24F70" w14:textId="77777777" w:rsidTr="00DF3C12">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Default="00D60968" w:rsidP="00DF3C12">
            <w:pPr>
              <w:pStyle w:val="TAC"/>
              <w:rPr>
                <w:lang w:val="en-US"/>
              </w:rPr>
            </w:pPr>
            <w:r>
              <w:rPr>
                <w:lang w:val="en-US"/>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Default="00D60968" w:rsidP="00DF3C12">
            <w:pPr>
              <w:pStyle w:val="TAC"/>
              <w:rPr>
                <w:lang w:val="en-US"/>
              </w:rPr>
            </w:pPr>
            <w:r>
              <w:rPr>
                <w:rFonts w:cs="Arial"/>
                <w:lang w:val="en-US"/>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Default="00D60968" w:rsidP="00DF3C12">
            <w:pPr>
              <w:pStyle w:val="TAC"/>
              <w:rPr>
                <w:lang w:val="en-US"/>
              </w:rPr>
            </w:pPr>
          </w:p>
        </w:tc>
      </w:tr>
    </w:tbl>
    <w:p w14:paraId="7C9E566C" w14:textId="77777777" w:rsidR="00D60968" w:rsidRPr="008C3753" w:rsidRDefault="00D60968" w:rsidP="00D60968"/>
    <w:p w14:paraId="61666C29" w14:textId="77777777" w:rsidR="00D60968" w:rsidRPr="008C3753" w:rsidRDefault="00431A0C" w:rsidP="00D60968">
      <w:pPr>
        <w:pStyle w:val="Heading3"/>
        <w:ind w:left="0" w:firstLine="0"/>
      </w:pPr>
      <w:bookmarkStart w:id="1862" w:name="_Toc58860289"/>
      <w:bookmarkStart w:id="1863" w:name="_Toc58862793"/>
      <w:bookmarkStart w:id="1864" w:name="_Toc61182786"/>
      <w:bookmarkStart w:id="1865" w:name="_Toc73962977"/>
      <w:r>
        <w:t>7.4.2</w:t>
      </w:r>
      <w:r>
        <w:tab/>
      </w:r>
      <w:r w:rsidR="00D60968" w:rsidRPr="008C3753">
        <w:t>In-band blocking</w:t>
      </w:r>
      <w:bookmarkEnd w:id="1862"/>
      <w:bookmarkEnd w:id="1863"/>
      <w:bookmarkEnd w:id="1864"/>
      <w:bookmarkEnd w:id="1865"/>
    </w:p>
    <w:p w14:paraId="315055B5" w14:textId="77777777" w:rsidR="00D60968" w:rsidRPr="008C3753" w:rsidRDefault="00D60968" w:rsidP="00D60968">
      <w:pPr>
        <w:pStyle w:val="Heading4"/>
        <w:ind w:left="864" w:hanging="864"/>
      </w:pPr>
      <w:bookmarkStart w:id="1866" w:name="_Toc58860290"/>
      <w:bookmarkStart w:id="1867" w:name="_Toc58862794"/>
      <w:bookmarkStart w:id="1868" w:name="_Toc61182787"/>
      <w:bookmarkStart w:id="1869" w:name="_Toc73962978"/>
      <w:r w:rsidRPr="008C3753">
        <w:t>7.4.2.1</w:t>
      </w:r>
      <w:r w:rsidRPr="008C3753">
        <w:tab/>
        <w:t>Definition and applicability</w:t>
      </w:r>
      <w:bookmarkEnd w:id="1866"/>
      <w:bookmarkEnd w:id="1867"/>
      <w:bookmarkEnd w:id="1868"/>
      <w:bookmarkEnd w:id="1869"/>
    </w:p>
    <w:p w14:paraId="71F4E169" w14:textId="77777777" w:rsidR="00D60968" w:rsidRPr="00891F58" w:rsidRDefault="00D60968" w:rsidP="00D60968">
      <w:pPr>
        <w:rPr>
          <w:lang w:val="en-US" w:eastAsia="ko-KR"/>
        </w:rPr>
      </w:pPr>
      <w:r w:rsidRPr="00891F58">
        <w:rPr>
          <w:lang w:val="en-US" w:eastAsia="ko-KR"/>
        </w:rPr>
        <w:t>The in-band blocking characteristics is a measure of the receiver</w:t>
      </w:r>
      <w:r w:rsidRPr="00891F58">
        <w:rPr>
          <w:lang w:val="en-US"/>
        </w:rPr>
        <w:t>'</w:t>
      </w:r>
      <w:r w:rsidRPr="00891F58">
        <w:rPr>
          <w:lang w:val="en-US" w:eastAsia="ko-KR"/>
        </w:rPr>
        <w:t>s ability to receive a wanted signal at its assigned channel</w:t>
      </w:r>
      <w:r w:rsidRPr="00891F58">
        <w:rPr>
          <w:lang w:val="en-US"/>
        </w:rPr>
        <w:t xml:space="preserve"> at the </w:t>
      </w:r>
      <w:r w:rsidRPr="00891F58">
        <w:rPr>
          <w:i/>
          <w:lang w:val="en-US"/>
        </w:rPr>
        <w:t>TAB connector</w:t>
      </w:r>
      <w:r w:rsidRPr="008C3753">
        <w:rPr>
          <w:i/>
          <w:lang w:val="en-US"/>
        </w:rPr>
        <w:t xml:space="preserve"> </w:t>
      </w:r>
      <w:r w:rsidRPr="00891F58">
        <w:rPr>
          <w:rFonts w:eastAsia="??"/>
          <w:lang w:val="en-US"/>
        </w:rPr>
        <w:t xml:space="preserve">for </w:t>
      </w:r>
      <w:r w:rsidRPr="00891F58">
        <w:rPr>
          <w:rFonts w:eastAsia="??"/>
          <w:i/>
          <w:lang w:val="en-US"/>
        </w:rPr>
        <w:t>IAB type 1-</w:t>
      </w:r>
      <w:r w:rsidRPr="008C3753">
        <w:rPr>
          <w:i/>
          <w:lang w:val="en-US"/>
        </w:rPr>
        <w:t>H</w:t>
      </w:r>
      <w:r w:rsidRPr="00891F58">
        <w:rPr>
          <w:lang w:val="en-US" w:eastAsia="ko-KR"/>
        </w:rPr>
        <w:t xml:space="preserve"> in the presence of an unwanted interferer, which is an NR signal for general blocking or an NR signal with one resource block for narrowband blocking.</w:t>
      </w:r>
    </w:p>
    <w:p w14:paraId="5A785F1F" w14:textId="77777777" w:rsidR="00D60968" w:rsidRPr="008C3753" w:rsidRDefault="00D60968" w:rsidP="00D60968">
      <w:pPr>
        <w:pStyle w:val="Heading4"/>
        <w:ind w:left="864" w:hanging="864"/>
      </w:pPr>
      <w:bookmarkStart w:id="1870" w:name="_Toc58860291"/>
      <w:bookmarkStart w:id="1871" w:name="_Toc58862795"/>
      <w:bookmarkStart w:id="1872" w:name="_Toc61182788"/>
      <w:bookmarkStart w:id="1873" w:name="_Toc73962979"/>
      <w:r w:rsidRPr="008C3753">
        <w:t>7.4.2.2</w:t>
      </w:r>
      <w:r w:rsidRPr="008C3753">
        <w:tab/>
        <w:t>Minimum requirement</w:t>
      </w:r>
      <w:bookmarkEnd w:id="1870"/>
      <w:bookmarkEnd w:id="1871"/>
      <w:bookmarkEnd w:id="1872"/>
      <w:bookmarkEnd w:id="1873"/>
    </w:p>
    <w:p w14:paraId="56E60A57" w14:textId="77777777" w:rsidR="00A24CAD" w:rsidRDefault="00A24CAD" w:rsidP="00412605">
      <w:r>
        <w:t xml:space="preserve">The minimum requirement for </w:t>
      </w:r>
      <w:r w:rsidRPr="0018289B">
        <w:rPr>
          <w:i/>
        </w:rPr>
        <w:t>IAB type 1-H</w:t>
      </w:r>
      <w:r>
        <w:t>:</w:t>
      </w:r>
    </w:p>
    <w:p w14:paraId="5227A2E4" w14:textId="77777777" w:rsidR="00D60968" w:rsidRPr="00891F58" w:rsidRDefault="00A24CAD" w:rsidP="00412605">
      <w:pPr>
        <w:ind w:leftChars="100" w:left="200"/>
        <w:rPr>
          <w:lang w:val="en-US"/>
        </w:rPr>
      </w:pPr>
      <w:r>
        <w:rPr>
          <w:lang w:val="en-US"/>
        </w:rPr>
        <w:t>F</w:t>
      </w:r>
      <w:r w:rsidR="00D60968" w:rsidRPr="00891F58">
        <w:rPr>
          <w:lang w:val="en-US"/>
        </w:rPr>
        <w:t xml:space="preserve">or </w:t>
      </w:r>
      <w:r w:rsidR="00D60968" w:rsidRPr="00891F58">
        <w:rPr>
          <w:i/>
          <w:lang w:val="en-US"/>
        </w:rPr>
        <w:t>IAB-DU</w:t>
      </w:r>
      <w:r w:rsidR="00D60968" w:rsidRPr="00891F58">
        <w:rPr>
          <w:lang w:val="en-US"/>
        </w:rPr>
        <w:t xml:space="preserve"> are in TS 38.174 [</w:t>
      </w:r>
      <w:r>
        <w:rPr>
          <w:lang w:val="en-US"/>
        </w:rPr>
        <w:t>2</w:t>
      </w:r>
      <w:r w:rsidR="00D60968" w:rsidRPr="00891F58">
        <w:rPr>
          <w:lang w:val="en-US"/>
        </w:rPr>
        <w:t>], clause 7.4.2.2.</w:t>
      </w:r>
    </w:p>
    <w:p w14:paraId="55A0E543" w14:textId="77777777" w:rsidR="00D60968" w:rsidRPr="00891F58" w:rsidRDefault="00A24CAD" w:rsidP="00412605">
      <w:pPr>
        <w:ind w:leftChars="100" w:left="200"/>
        <w:rPr>
          <w:lang w:val="en-US"/>
        </w:rPr>
      </w:pPr>
      <w:r>
        <w:rPr>
          <w:lang w:val="en-US"/>
        </w:rPr>
        <w:t>F</w:t>
      </w:r>
      <w:r w:rsidR="00D60968" w:rsidRPr="00891F58">
        <w:rPr>
          <w:lang w:val="en-US"/>
        </w:rPr>
        <w:t xml:space="preserve">or </w:t>
      </w:r>
      <w:r w:rsidR="00D60968" w:rsidRPr="00891F58">
        <w:rPr>
          <w:i/>
          <w:lang w:val="en-US"/>
        </w:rPr>
        <w:t>IAB-MT</w:t>
      </w:r>
      <w:r w:rsidR="00D60968" w:rsidRPr="00891F58">
        <w:rPr>
          <w:lang w:val="en-US"/>
        </w:rPr>
        <w:t xml:space="preserve"> are in TS 38.174 [</w:t>
      </w:r>
      <w:r>
        <w:rPr>
          <w:lang w:val="en-US"/>
        </w:rPr>
        <w:t>2</w:t>
      </w:r>
      <w:r w:rsidR="00D60968" w:rsidRPr="00891F58">
        <w:rPr>
          <w:lang w:val="en-US"/>
        </w:rPr>
        <w:t>], clause 7.4.2.3.</w:t>
      </w:r>
    </w:p>
    <w:p w14:paraId="18880C6A" w14:textId="77777777" w:rsidR="00D60968" w:rsidRPr="008C3753" w:rsidRDefault="00D60968" w:rsidP="00D60968">
      <w:pPr>
        <w:pStyle w:val="Heading4"/>
        <w:ind w:left="864" w:hanging="864"/>
      </w:pPr>
      <w:bookmarkStart w:id="1874" w:name="_Toc58860292"/>
      <w:bookmarkStart w:id="1875" w:name="_Toc58862796"/>
      <w:bookmarkStart w:id="1876" w:name="_Toc61182789"/>
      <w:bookmarkStart w:id="1877" w:name="_Toc73962980"/>
      <w:r w:rsidRPr="008C3753">
        <w:t>7.4.2.3</w:t>
      </w:r>
      <w:r w:rsidRPr="008C3753">
        <w:tab/>
        <w:t>Test purpose</w:t>
      </w:r>
      <w:bookmarkEnd w:id="1874"/>
      <w:bookmarkEnd w:id="1875"/>
      <w:bookmarkEnd w:id="1876"/>
      <w:bookmarkEnd w:id="1877"/>
    </w:p>
    <w:p w14:paraId="36510684" w14:textId="77777777" w:rsidR="00D60968" w:rsidRPr="00891F58" w:rsidRDefault="00D60968" w:rsidP="00D60968">
      <w:pPr>
        <w:rPr>
          <w:rFonts w:cs="v4.2.0"/>
          <w:lang w:val="en-US"/>
        </w:rPr>
      </w:pPr>
      <w:r w:rsidRPr="00891F58">
        <w:rPr>
          <w:rFonts w:cs="v4.2.0"/>
          <w:lang w:val="en-US"/>
        </w:rPr>
        <w:t xml:space="preserve">The test purpose is to verify the ability of the IAB receiver </w:t>
      </w:r>
      <w:r w:rsidRPr="00891F58">
        <w:rPr>
          <w:rFonts w:cs="v4.2.0"/>
          <w:snapToGrid w:val="0"/>
          <w:lang w:val="en-US" w:eastAsia="de-DE"/>
        </w:rPr>
        <w:t>to withstand high-levels of in-band interference from unwanted signals at specified frequency offsets without undue degradation of its sensitivity.</w:t>
      </w:r>
    </w:p>
    <w:p w14:paraId="5D73BEC8" w14:textId="77777777" w:rsidR="00D60968" w:rsidRPr="008C3753" w:rsidRDefault="00D60968" w:rsidP="00D60968">
      <w:pPr>
        <w:pStyle w:val="Heading4"/>
        <w:ind w:left="864" w:hanging="864"/>
      </w:pPr>
      <w:bookmarkStart w:id="1878" w:name="_Toc58860293"/>
      <w:bookmarkStart w:id="1879" w:name="_Toc58862797"/>
      <w:bookmarkStart w:id="1880" w:name="_Toc61182790"/>
      <w:bookmarkStart w:id="1881" w:name="_Toc73962981"/>
      <w:r w:rsidRPr="008C3753">
        <w:t>7.4.2.4</w:t>
      </w:r>
      <w:r w:rsidRPr="008C3753">
        <w:tab/>
        <w:t>Method of test</w:t>
      </w:r>
      <w:bookmarkEnd w:id="1878"/>
      <w:bookmarkEnd w:id="1879"/>
      <w:bookmarkEnd w:id="1880"/>
      <w:bookmarkEnd w:id="1881"/>
    </w:p>
    <w:p w14:paraId="3C6AEDC7" w14:textId="77777777" w:rsidR="00D60968" w:rsidRPr="008C3753" w:rsidRDefault="00D60968" w:rsidP="00D60968">
      <w:pPr>
        <w:pStyle w:val="Heading5"/>
        <w:ind w:left="1008" w:hanging="1008"/>
      </w:pPr>
      <w:bookmarkStart w:id="1882" w:name="_Toc58860294"/>
      <w:bookmarkStart w:id="1883" w:name="_Toc58862798"/>
      <w:bookmarkStart w:id="1884" w:name="_Toc61182791"/>
      <w:bookmarkStart w:id="1885" w:name="_Toc73962982"/>
      <w:r w:rsidRPr="008C3753">
        <w:t>7.4.2.4.1</w:t>
      </w:r>
      <w:r w:rsidRPr="008C3753">
        <w:tab/>
        <w:t>Initial conditions</w:t>
      </w:r>
      <w:bookmarkEnd w:id="1882"/>
      <w:bookmarkEnd w:id="1883"/>
      <w:bookmarkEnd w:id="1884"/>
      <w:bookmarkEnd w:id="1885"/>
    </w:p>
    <w:p w14:paraId="6D30AD14" w14:textId="77777777" w:rsidR="00D60968" w:rsidRPr="00891F58" w:rsidRDefault="00D60968" w:rsidP="00D60968">
      <w:pPr>
        <w:rPr>
          <w:lang w:val="en-US"/>
        </w:rPr>
      </w:pPr>
      <w:r w:rsidRPr="00891F58">
        <w:rPr>
          <w:lang w:val="en-US"/>
        </w:rPr>
        <w:t>Test environment: Normal; see annex B.2.</w:t>
      </w:r>
    </w:p>
    <w:p w14:paraId="7F6CC489" w14:textId="77777777" w:rsidR="00D60968" w:rsidRPr="00891F58" w:rsidRDefault="00D60968" w:rsidP="00D60968">
      <w:pPr>
        <w:rPr>
          <w:i/>
          <w:lang w:val="en-US"/>
        </w:rPr>
      </w:pPr>
      <w:r w:rsidRPr="00891F58">
        <w:rPr>
          <w:rFonts w:cs="v4.2.0"/>
          <w:lang w:val="en-US"/>
        </w:rPr>
        <w:t xml:space="preserve">RF channels to be tested for single carrier (SC): </w:t>
      </w:r>
      <w:r w:rsidRPr="00891F58">
        <w:rPr>
          <w:lang w:val="en-US"/>
        </w:rPr>
        <w:t>M; see clause 4.9.1</w:t>
      </w:r>
    </w:p>
    <w:p w14:paraId="0ABCA7BF" w14:textId="77777777" w:rsidR="00D60968" w:rsidRPr="00891F58" w:rsidRDefault="00D60968" w:rsidP="00D60968">
      <w:pPr>
        <w:rPr>
          <w:rFonts w:cs="v4.2.0"/>
          <w:lang w:val="en-US"/>
        </w:rPr>
      </w:pPr>
      <w:r w:rsidRPr="00891F58">
        <w:rPr>
          <w:i/>
          <w:lang w:val="en-US"/>
        </w:rPr>
        <w:t>IAB RF Bandwidth p</w:t>
      </w:r>
      <w:r w:rsidRPr="00891F58">
        <w:rPr>
          <w:lang w:val="en-US"/>
        </w:rPr>
        <w:t xml:space="preserve">ositions </w:t>
      </w:r>
      <w:r w:rsidRPr="00891F58">
        <w:rPr>
          <w:rFonts w:cs="v4.2.0"/>
          <w:lang w:val="en-US"/>
        </w:rPr>
        <w:t xml:space="preserve">to be tested for multi-carrier (MC) </w:t>
      </w:r>
      <w:r w:rsidRPr="008C3753">
        <w:rPr>
          <w:lang w:val="en-US"/>
        </w:rPr>
        <w:t>and/or CA</w:t>
      </w:r>
      <w:r w:rsidRPr="00891F58">
        <w:rPr>
          <w:rFonts w:cs="v4.2.0"/>
          <w:lang w:val="en-US"/>
        </w:rPr>
        <w:t>:</w:t>
      </w:r>
    </w:p>
    <w:p w14:paraId="027BF420" w14:textId="77777777" w:rsidR="00D60968" w:rsidRPr="00891F58" w:rsidRDefault="00D60968" w:rsidP="00D60968">
      <w:pPr>
        <w:ind w:left="568" w:hanging="284"/>
        <w:rPr>
          <w:lang w:val="en-US"/>
        </w:rPr>
      </w:pPr>
      <w:r w:rsidRPr="00891F58">
        <w:rPr>
          <w:lang w:val="en-US"/>
        </w:rPr>
        <w:t>-</w:t>
      </w:r>
      <w:r w:rsidRPr="00891F58">
        <w:rPr>
          <w:lang w:val="en-US"/>
        </w:rPr>
        <w:tab/>
        <w:t>M</w:t>
      </w:r>
      <w:r w:rsidRPr="00891F58">
        <w:rPr>
          <w:vertAlign w:val="subscript"/>
          <w:lang w:val="en-US"/>
        </w:rPr>
        <w:t>RFBW</w:t>
      </w:r>
      <w:r w:rsidRPr="00891F58">
        <w:rPr>
          <w:lang w:val="en-US"/>
        </w:rPr>
        <w:t xml:space="preserve"> for </w:t>
      </w:r>
      <w:r w:rsidRPr="00891F58">
        <w:rPr>
          <w:i/>
          <w:lang w:val="en-US"/>
        </w:rPr>
        <w:t>single-band connector(s)</w:t>
      </w:r>
      <w:r w:rsidRPr="00891F58">
        <w:rPr>
          <w:lang w:val="en-US"/>
        </w:rPr>
        <w:t>, see clause 4.9.1,</w:t>
      </w:r>
    </w:p>
    <w:p w14:paraId="685129C4" w14:textId="77777777" w:rsidR="00D60968" w:rsidRPr="00891F58" w:rsidRDefault="00D60968" w:rsidP="00D60968">
      <w:pPr>
        <w:ind w:left="568" w:hanging="284"/>
        <w:rPr>
          <w:lang w:val="en-US"/>
        </w:rPr>
      </w:pPr>
      <w:r w:rsidRPr="00891F58">
        <w:rPr>
          <w:lang w:val="en-US"/>
        </w:rPr>
        <w:t>-</w:t>
      </w:r>
      <w:r w:rsidRPr="00891F58">
        <w:rPr>
          <w:lang w:val="en-US"/>
        </w:rPr>
        <w:tab/>
        <w:t>B</w:t>
      </w:r>
      <w:r w:rsidRPr="00891F58">
        <w:rPr>
          <w:vertAlign w:val="subscript"/>
          <w:lang w:val="en-US"/>
        </w:rPr>
        <w:t>RFBW</w:t>
      </w:r>
      <w:r w:rsidRPr="00891F58">
        <w:rPr>
          <w:lang w:val="en-US"/>
        </w:rPr>
        <w:t>_T'</w:t>
      </w:r>
      <w:r w:rsidRPr="00891F58">
        <w:rPr>
          <w:vertAlign w:val="subscript"/>
          <w:lang w:val="en-US"/>
        </w:rPr>
        <w:t>RFBW</w:t>
      </w:r>
      <w:r w:rsidRPr="00891F58">
        <w:rPr>
          <w:lang w:val="en-US"/>
        </w:rPr>
        <w:t xml:space="preserve"> and B'</w:t>
      </w:r>
      <w:r w:rsidRPr="00891F58">
        <w:rPr>
          <w:vertAlign w:val="subscript"/>
          <w:lang w:val="en-US"/>
        </w:rPr>
        <w:t>RFBW</w:t>
      </w:r>
      <w:r w:rsidRPr="00891F58">
        <w:rPr>
          <w:lang w:val="en-US"/>
        </w:rPr>
        <w:t>_T</w:t>
      </w:r>
      <w:r w:rsidRPr="00891F58">
        <w:rPr>
          <w:vertAlign w:val="subscript"/>
          <w:lang w:val="en-US"/>
        </w:rPr>
        <w:t>RFBW</w:t>
      </w:r>
      <w:r w:rsidRPr="00891F58">
        <w:rPr>
          <w:lang w:val="en-US"/>
        </w:rPr>
        <w:t xml:space="preserve"> for </w:t>
      </w:r>
      <w:r w:rsidRPr="00891F58">
        <w:rPr>
          <w:i/>
          <w:lang w:val="en-US"/>
        </w:rPr>
        <w:t>multi-band connector(s),</w:t>
      </w:r>
      <w:r w:rsidRPr="00891F58">
        <w:rPr>
          <w:lang w:val="en-US"/>
        </w:rPr>
        <w:t xml:space="preserve"> see clause 4.9.1.</w:t>
      </w:r>
    </w:p>
    <w:p w14:paraId="0CBC429D" w14:textId="77777777" w:rsidR="00D60968" w:rsidRPr="008C3753" w:rsidRDefault="00D60968" w:rsidP="00D60968">
      <w:pPr>
        <w:pStyle w:val="NO"/>
        <w:rPr>
          <w:lang w:val="en-US"/>
        </w:rPr>
      </w:pPr>
      <w:r w:rsidRPr="00891F58">
        <w:rPr>
          <w:lang w:val="en-US"/>
        </w:rPr>
        <w:t>NOTE:</w:t>
      </w:r>
      <w:r w:rsidRPr="00891F58">
        <w:rPr>
          <w:lang w:val="en-US"/>
        </w:rPr>
        <w:tab/>
        <w:t>When testing in M (or M</w:t>
      </w:r>
      <w:r w:rsidRPr="00891F58">
        <w:rPr>
          <w:vertAlign w:val="subscript"/>
          <w:lang w:val="en-US"/>
        </w:rPr>
        <w:t>RFBW</w:t>
      </w:r>
      <w:r w:rsidRPr="00891F58">
        <w:rPr>
          <w:lang w:val="en-US"/>
        </w:rPr>
        <w:t>), if the interferer is fully or partially located outside the supported frequency range, then the test shall be done instead in B (or B</w:t>
      </w:r>
      <w:r w:rsidRPr="00891F58">
        <w:rPr>
          <w:vertAlign w:val="subscript"/>
          <w:lang w:val="en-US"/>
        </w:rPr>
        <w:t>RFBW</w:t>
      </w:r>
      <w:r w:rsidRPr="00891F58">
        <w:rPr>
          <w:lang w:val="en-US"/>
        </w:rPr>
        <w:t>) and T (or T</w:t>
      </w:r>
      <w:r w:rsidRPr="00891F58">
        <w:rPr>
          <w:vertAlign w:val="subscript"/>
          <w:lang w:val="en-US"/>
        </w:rPr>
        <w:t>RFBW</w:t>
      </w:r>
      <w:r w:rsidRPr="00891F58">
        <w:rPr>
          <w:lang w:val="en-US"/>
        </w:rPr>
        <w:t>), and only with the interferer located inside the supported frequency range.</w:t>
      </w:r>
    </w:p>
    <w:p w14:paraId="2D543590" w14:textId="77777777" w:rsidR="00D60968" w:rsidRPr="008C3753" w:rsidRDefault="00D60968" w:rsidP="00D60968">
      <w:pPr>
        <w:pStyle w:val="Heading5"/>
        <w:ind w:left="1008" w:hanging="1008"/>
      </w:pPr>
      <w:bookmarkStart w:id="1886" w:name="_Toc58860295"/>
      <w:bookmarkStart w:id="1887" w:name="_Toc58862799"/>
      <w:bookmarkStart w:id="1888" w:name="_Toc61182792"/>
      <w:bookmarkStart w:id="1889" w:name="_Toc73962983"/>
      <w:r w:rsidRPr="008C3753">
        <w:t>7.4.2.4.2</w:t>
      </w:r>
      <w:r w:rsidRPr="008C3753">
        <w:tab/>
        <w:t>Procedure for general blocking</w:t>
      </w:r>
      <w:bookmarkEnd w:id="1886"/>
      <w:bookmarkEnd w:id="1887"/>
      <w:bookmarkEnd w:id="1888"/>
      <w:bookmarkEnd w:id="1889"/>
    </w:p>
    <w:p w14:paraId="12979574" w14:textId="77777777" w:rsidR="00D60968" w:rsidRPr="00891F58" w:rsidRDefault="00D60968" w:rsidP="00D60968">
      <w:pPr>
        <w:rPr>
          <w:i/>
          <w:lang w:val="en-US"/>
        </w:rPr>
      </w:pPr>
      <w:r w:rsidRPr="00891F58">
        <w:rPr>
          <w:lang w:val="en-US"/>
        </w:rPr>
        <w:t>The minimum requirement is applied to all connectors under test.</w:t>
      </w:r>
    </w:p>
    <w:p w14:paraId="5C4D4932" w14:textId="77777777" w:rsidR="00D60968" w:rsidRPr="00891F58" w:rsidRDefault="00D60968" w:rsidP="00D60968">
      <w:pPr>
        <w:rPr>
          <w:lang w:val="en-US"/>
        </w:rPr>
      </w:pPr>
      <w:r w:rsidRPr="00891F58">
        <w:rPr>
          <w:lang w:val="en-US"/>
        </w:rPr>
        <w:t xml:space="preserve">For </w:t>
      </w:r>
      <w:r w:rsidRPr="00891F58">
        <w:rPr>
          <w:i/>
          <w:lang w:val="en-US"/>
        </w:rPr>
        <w:t>IAB type 1-H</w:t>
      </w:r>
      <w:r w:rsidRPr="00891F58">
        <w:rPr>
          <w:lang w:val="en-US"/>
        </w:rPr>
        <w:t xml:space="preserve"> the procedure is repeated until all </w:t>
      </w:r>
      <w:r w:rsidRPr="00891F58">
        <w:rPr>
          <w:i/>
          <w:lang w:val="en-US"/>
        </w:rPr>
        <w:t>TAB connectors</w:t>
      </w:r>
      <w:r w:rsidRPr="00891F58">
        <w:rPr>
          <w:lang w:val="en-US"/>
        </w:rPr>
        <w:t xml:space="preserve"> necessary to demonstrate conformance have been tested; see clause 7.1.</w:t>
      </w:r>
    </w:p>
    <w:p w14:paraId="1BFDFD00" w14:textId="4AA41B8C" w:rsidR="00D60968" w:rsidRPr="00891F58" w:rsidRDefault="00D60968" w:rsidP="00D60968">
      <w:pPr>
        <w:pStyle w:val="B1"/>
        <w:rPr>
          <w:lang w:val="en-US"/>
        </w:rPr>
      </w:pPr>
      <w:r w:rsidRPr="00891F58">
        <w:rPr>
          <w:lang w:val="en-US"/>
        </w:rPr>
        <w:t>1)</w:t>
      </w:r>
      <w:r w:rsidRPr="00891F58">
        <w:rPr>
          <w:lang w:val="en-US"/>
        </w:rPr>
        <w:tab/>
        <w:t>Connect the connector under test to measurement equipment as shown in annex D.</w:t>
      </w:r>
      <w:r w:rsidR="00A26230">
        <w:rPr>
          <w:lang w:val="en-US"/>
        </w:rPr>
        <w:t>2</w:t>
      </w:r>
      <w:r w:rsidRPr="00891F58">
        <w:rPr>
          <w:lang w:val="en-US"/>
        </w:rPr>
        <w:t>.3 for</w:t>
      </w:r>
      <w:r w:rsidRPr="00891F58">
        <w:rPr>
          <w:i/>
          <w:lang w:val="en-US"/>
        </w:rPr>
        <w:t xml:space="preserve"> IAB type 1-H</w:t>
      </w:r>
      <w:r w:rsidRPr="00891F58">
        <w:rPr>
          <w:lang w:val="en-US"/>
        </w:rPr>
        <w:t xml:space="preserve">. </w:t>
      </w:r>
    </w:p>
    <w:p w14:paraId="79DFA9CF" w14:textId="77777777" w:rsidR="00D60968" w:rsidRPr="00891F58" w:rsidRDefault="00D60968" w:rsidP="00D60968">
      <w:pPr>
        <w:pStyle w:val="B1"/>
        <w:rPr>
          <w:rFonts w:eastAsia="MS Mincho"/>
          <w:lang w:val="en-US"/>
        </w:rPr>
      </w:pPr>
      <w:r w:rsidRPr="00891F58">
        <w:rPr>
          <w:lang w:val="en-US"/>
        </w:rPr>
        <w:t>2)</w:t>
      </w:r>
      <w:r w:rsidRPr="00891F58">
        <w:rPr>
          <w:lang w:val="en-US"/>
        </w:rPr>
        <w:tab/>
        <w:t xml:space="preserve">For IAB-DU, set the signal generator for the wanted signal to transmit </w:t>
      </w:r>
      <w:r w:rsidRPr="00891F58">
        <w:rPr>
          <w:rFonts w:eastAsia="MS Mincho"/>
          <w:lang w:val="en-US"/>
        </w:rPr>
        <w:t>as specified in table 7.4.2.5.1-1.</w:t>
      </w:r>
    </w:p>
    <w:p w14:paraId="14826EFA" w14:textId="77777777" w:rsidR="00D60968" w:rsidRPr="00891F58" w:rsidRDefault="00D60968" w:rsidP="00D60968">
      <w:pPr>
        <w:pStyle w:val="B1"/>
        <w:ind w:hanging="18"/>
        <w:rPr>
          <w:lang w:val="en-US"/>
        </w:rPr>
      </w:pPr>
      <w:r w:rsidRPr="00891F58">
        <w:rPr>
          <w:lang w:val="en-US"/>
        </w:rPr>
        <w:t xml:space="preserve">For IAB-MT, set the signal generator for the wanted signal to transmit </w:t>
      </w:r>
      <w:r w:rsidRPr="00891F58">
        <w:rPr>
          <w:rFonts w:eastAsia="MS Mincho"/>
          <w:lang w:val="en-US"/>
        </w:rPr>
        <w:t>as specified in table 7.4.2.5.2-1</w:t>
      </w:r>
      <w:r w:rsidRPr="00891F58">
        <w:rPr>
          <w:rFonts w:eastAsia="MS Mincho"/>
          <w:b/>
          <w:bCs/>
          <w:lang w:val="en-US"/>
        </w:rPr>
        <w:t>.</w:t>
      </w:r>
    </w:p>
    <w:p w14:paraId="6AE81B33" w14:textId="77777777" w:rsidR="00D60968" w:rsidRPr="00891F58" w:rsidRDefault="00D60968" w:rsidP="00D60968">
      <w:pPr>
        <w:pStyle w:val="B1"/>
        <w:rPr>
          <w:lang w:val="en-US"/>
        </w:rPr>
      </w:pPr>
      <w:r>
        <w:rPr>
          <w:lang w:val="en-US"/>
        </w:rPr>
        <w:t>3</w:t>
      </w:r>
      <w:r w:rsidRPr="00891F58">
        <w:rPr>
          <w:lang w:val="en-US"/>
        </w:rPr>
        <w:t>)</w:t>
      </w:r>
      <w:r w:rsidRPr="00891F58">
        <w:rPr>
          <w:lang w:val="en-US"/>
        </w:rPr>
        <w:tab/>
        <w:t xml:space="preserve">For IAB-DU, set the signal generator for the interfering signal to transmit at the frequency offset and </w:t>
      </w:r>
      <w:r w:rsidRPr="00891F58">
        <w:rPr>
          <w:rFonts w:eastAsia="MS Mincho"/>
          <w:lang w:val="en-US"/>
        </w:rPr>
        <w:t>as specified in table 7.4.2.5.1-1</w:t>
      </w:r>
      <w:r w:rsidRPr="00891F58">
        <w:rPr>
          <w:lang w:val="en-US"/>
        </w:rPr>
        <w:t>. The interfering signal shall be swept with a step size of 1 MHz starting from the minimum offset to the channel edges of the wanted signals as specified in table 7.4.2.5.1-1.</w:t>
      </w:r>
    </w:p>
    <w:p w14:paraId="65685E13" w14:textId="77777777" w:rsidR="00D60968" w:rsidRPr="00891F58" w:rsidRDefault="00D60968" w:rsidP="00D60968">
      <w:pPr>
        <w:pStyle w:val="B1"/>
        <w:ind w:hanging="18"/>
        <w:rPr>
          <w:lang w:val="en-US"/>
        </w:rPr>
      </w:pPr>
      <w:r w:rsidRPr="00891F58">
        <w:rPr>
          <w:lang w:val="en-US"/>
        </w:rPr>
        <w:t xml:space="preserve">For IAB-MT, set the signal generator for the interfering signal to transmit at the frequency offset and </w:t>
      </w:r>
      <w:r w:rsidRPr="00891F58">
        <w:rPr>
          <w:rFonts w:eastAsia="MS Mincho"/>
          <w:lang w:val="en-US"/>
        </w:rPr>
        <w:t>as specified in table 7.4.2.5.2-1</w:t>
      </w:r>
      <w:r w:rsidRPr="00891F58">
        <w:rPr>
          <w:lang w:val="en-US"/>
        </w:rPr>
        <w:t>. The interfering signal shall be swept with a step size of 1 MHz starting from the minimum offset to the channel edges of the wanted signals as specified in table 7.4.2.5.2-1.</w:t>
      </w:r>
    </w:p>
    <w:p w14:paraId="6FEDE421" w14:textId="77777777" w:rsidR="00D60968" w:rsidRPr="00891F58" w:rsidRDefault="00D60968" w:rsidP="00D60968">
      <w:pPr>
        <w:pStyle w:val="B1"/>
        <w:rPr>
          <w:lang w:val="en-US"/>
        </w:rPr>
      </w:pPr>
      <w:r>
        <w:rPr>
          <w:lang w:val="en-US"/>
        </w:rPr>
        <w:t>4</w:t>
      </w:r>
      <w:r w:rsidRPr="00891F58">
        <w:rPr>
          <w:lang w:val="en-US"/>
        </w:rPr>
        <w:t>)</w:t>
      </w:r>
      <w:r w:rsidRPr="00891F58">
        <w:rPr>
          <w:lang w:val="en-US"/>
        </w:rPr>
        <w:tab/>
        <w:t>Measure the throughput according to annex A.1.</w:t>
      </w:r>
    </w:p>
    <w:p w14:paraId="1455AF0A" w14:textId="77777777" w:rsidR="00D60968" w:rsidRPr="00891F58" w:rsidRDefault="00D60968" w:rsidP="00D60968">
      <w:pPr>
        <w:rPr>
          <w:lang w:val="en-US"/>
        </w:rPr>
      </w:pPr>
      <w:r w:rsidRPr="00891F58">
        <w:rPr>
          <w:lang w:val="en-US"/>
        </w:rPr>
        <w:t xml:space="preserve">In addition, </w:t>
      </w:r>
      <w:r w:rsidRPr="00891F58">
        <w:rPr>
          <w:snapToGrid w:val="0"/>
          <w:lang w:val="en-US"/>
        </w:rPr>
        <w:t xml:space="preserve">for a </w:t>
      </w:r>
      <w:r w:rsidRPr="00891F58">
        <w:rPr>
          <w:i/>
          <w:snapToGrid w:val="0"/>
          <w:lang w:val="en-US"/>
        </w:rPr>
        <w:t>multi-band</w:t>
      </w:r>
      <w:r w:rsidRPr="00891F58">
        <w:rPr>
          <w:snapToGrid w:val="0"/>
          <w:lang w:val="en-US"/>
        </w:rPr>
        <w:t xml:space="preserve"> </w:t>
      </w:r>
      <w:r w:rsidRPr="00891F58">
        <w:rPr>
          <w:i/>
          <w:snapToGrid w:val="0"/>
          <w:lang w:val="en-US"/>
        </w:rPr>
        <w:t>connector</w:t>
      </w:r>
      <w:r w:rsidRPr="00891F58">
        <w:rPr>
          <w:lang w:val="en-US"/>
        </w:rPr>
        <w:t>, the following steps shall apply:</w:t>
      </w:r>
    </w:p>
    <w:p w14:paraId="3628DF96" w14:textId="77777777" w:rsidR="00D60968" w:rsidRPr="00891F58" w:rsidRDefault="00D60968" w:rsidP="00D60968">
      <w:pPr>
        <w:pStyle w:val="B1"/>
        <w:rPr>
          <w:lang w:val="en-US"/>
        </w:rPr>
      </w:pPr>
      <w:r>
        <w:rPr>
          <w:lang w:val="en-US"/>
        </w:rPr>
        <w:t>5</w:t>
      </w:r>
      <w:r w:rsidRPr="00891F58">
        <w:rPr>
          <w:lang w:val="en-US"/>
        </w:rPr>
        <w:t>)</w:t>
      </w:r>
      <w:r w:rsidRPr="00891F58">
        <w:rPr>
          <w:lang w:val="en-US"/>
        </w:rPr>
        <w:tab/>
        <w:t xml:space="preserve">For </w:t>
      </w:r>
      <w:r w:rsidRPr="00891F58">
        <w:rPr>
          <w:i/>
          <w:snapToGrid w:val="0"/>
          <w:lang w:val="en-US"/>
        </w:rPr>
        <w:t>multi-band</w:t>
      </w:r>
      <w:r w:rsidRPr="00891F58">
        <w:rPr>
          <w:snapToGrid w:val="0"/>
          <w:lang w:val="en-US"/>
        </w:rPr>
        <w:t xml:space="preserve"> </w:t>
      </w:r>
      <w:r w:rsidRPr="00891F58">
        <w:rPr>
          <w:i/>
          <w:snapToGrid w:val="0"/>
          <w:lang w:val="en-US"/>
        </w:rPr>
        <w:t>connector</w:t>
      </w:r>
      <w:r w:rsidRPr="00891F58">
        <w:rPr>
          <w:lang w:val="en-US"/>
        </w:rPr>
        <w:t xml:space="preserve"> and single band tests, repeat the steps above per involved band where single band test configurations and test models shall apply with no carrier activated in the other band.</w:t>
      </w:r>
    </w:p>
    <w:p w14:paraId="591645DF" w14:textId="77777777" w:rsidR="00D60968" w:rsidRPr="008C3753" w:rsidRDefault="00D60968" w:rsidP="00D60968">
      <w:pPr>
        <w:pStyle w:val="Heading5"/>
        <w:ind w:left="1008" w:hanging="1008"/>
      </w:pPr>
      <w:bookmarkStart w:id="1890" w:name="_Toc58860296"/>
      <w:bookmarkStart w:id="1891" w:name="_Toc58862800"/>
      <w:bookmarkStart w:id="1892" w:name="_Toc61182793"/>
      <w:bookmarkStart w:id="1893" w:name="_Toc73962984"/>
      <w:r w:rsidRPr="008C3753">
        <w:t>7.4.2.4.3</w:t>
      </w:r>
      <w:r w:rsidRPr="008C3753">
        <w:tab/>
        <w:t>Procedure for narrowband blocking</w:t>
      </w:r>
      <w:bookmarkEnd w:id="1890"/>
      <w:bookmarkEnd w:id="1891"/>
      <w:bookmarkEnd w:id="1892"/>
      <w:bookmarkEnd w:id="1893"/>
    </w:p>
    <w:p w14:paraId="468367AF" w14:textId="77777777" w:rsidR="00D60968" w:rsidRPr="00891F58" w:rsidRDefault="00D60968" w:rsidP="00D60968">
      <w:pPr>
        <w:rPr>
          <w:i/>
          <w:lang w:val="en-US"/>
        </w:rPr>
      </w:pPr>
      <w:r w:rsidRPr="00891F58">
        <w:rPr>
          <w:lang w:val="en-US"/>
        </w:rPr>
        <w:t>The minimum requirement is applied to all connectors under test.</w:t>
      </w:r>
    </w:p>
    <w:p w14:paraId="3A2D7F17" w14:textId="77777777" w:rsidR="00D60968" w:rsidRPr="00891F58" w:rsidRDefault="00D60968" w:rsidP="00D60968">
      <w:pPr>
        <w:rPr>
          <w:lang w:val="en-US"/>
        </w:rPr>
      </w:pPr>
      <w:r w:rsidRPr="00891F58">
        <w:rPr>
          <w:lang w:val="en-US"/>
        </w:rPr>
        <w:t xml:space="preserve">For </w:t>
      </w:r>
      <w:r w:rsidRPr="00891F58">
        <w:rPr>
          <w:i/>
          <w:lang w:val="en-US"/>
        </w:rPr>
        <w:t>IAB type 1-H</w:t>
      </w:r>
      <w:r w:rsidRPr="00891F58">
        <w:rPr>
          <w:lang w:val="en-US"/>
        </w:rPr>
        <w:t xml:space="preserve"> the procedure is repeated until all </w:t>
      </w:r>
      <w:r w:rsidRPr="00891F58">
        <w:rPr>
          <w:i/>
          <w:lang w:val="en-US"/>
        </w:rPr>
        <w:t>TAB connectors</w:t>
      </w:r>
      <w:r w:rsidRPr="00891F58">
        <w:rPr>
          <w:lang w:val="en-US"/>
        </w:rPr>
        <w:t xml:space="preserve"> necessary to demonstrate conformance have been tested; see clause 7.1.</w:t>
      </w:r>
    </w:p>
    <w:p w14:paraId="7E715903" w14:textId="14C1B5AF" w:rsidR="00D60968" w:rsidRPr="00824CE2" w:rsidRDefault="00D60968" w:rsidP="00D60968">
      <w:pPr>
        <w:pStyle w:val="B1"/>
        <w:rPr>
          <w:lang w:val="en-US"/>
        </w:rPr>
      </w:pPr>
      <w:r w:rsidRPr="00891F58">
        <w:rPr>
          <w:lang w:val="en-US"/>
        </w:rPr>
        <w:t>1)</w:t>
      </w:r>
      <w:r w:rsidRPr="00891F58">
        <w:rPr>
          <w:lang w:val="en-US"/>
        </w:rPr>
        <w:tab/>
        <w:t>Connect the connector under test to measurement equipment as shown in annex D.</w:t>
      </w:r>
      <w:r w:rsidR="00A26230">
        <w:rPr>
          <w:lang w:val="en-US"/>
        </w:rPr>
        <w:t>2</w:t>
      </w:r>
      <w:r w:rsidRPr="00891F58">
        <w:rPr>
          <w:lang w:val="en-US"/>
        </w:rPr>
        <w:t>.3 for</w:t>
      </w:r>
      <w:r w:rsidRPr="00891F58">
        <w:rPr>
          <w:i/>
          <w:lang w:val="en-US"/>
        </w:rPr>
        <w:t xml:space="preserve"> IAB type 1-H</w:t>
      </w:r>
      <w:r w:rsidRPr="00891F58">
        <w:rPr>
          <w:lang w:val="en-US"/>
        </w:rPr>
        <w:t xml:space="preserve">. </w:t>
      </w:r>
    </w:p>
    <w:p w14:paraId="5D70C91D" w14:textId="77777777" w:rsidR="00D60968" w:rsidRPr="00824CE2" w:rsidRDefault="00D60968" w:rsidP="00D60968">
      <w:pPr>
        <w:pStyle w:val="B1"/>
        <w:rPr>
          <w:lang w:val="en-US"/>
        </w:rPr>
      </w:pPr>
      <w:r>
        <w:rPr>
          <w:lang w:val="en-US"/>
        </w:rPr>
        <w:t>2</w:t>
      </w:r>
      <w:r w:rsidRPr="00824CE2">
        <w:rPr>
          <w:lang w:val="en-US"/>
        </w:rPr>
        <w:t>)</w:t>
      </w:r>
      <w:r w:rsidRPr="00824CE2">
        <w:rPr>
          <w:lang w:val="en-US"/>
        </w:rPr>
        <w:tab/>
        <w:t xml:space="preserve">For IAB-DU, set the signal generator for the wanted signal to transmit </w:t>
      </w:r>
      <w:r w:rsidRPr="00824CE2">
        <w:rPr>
          <w:rFonts w:eastAsia="MS Mincho"/>
          <w:lang w:val="en-US"/>
        </w:rPr>
        <w:t>as specified in table 7.4.2.5.1-2</w:t>
      </w:r>
      <w:r w:rsidRPr="00824CE2">
        <w:rPr>
          <w:lang w:val="en-US"/>
        </w:rPr>
        <w:t>.</w:t>
      </w:r>
    </w:p>
    <w:p w14:paraId="4AE055A5" w14:textId="77777777" w:rsidR="00D60968" w:rsidRPr="00824CE2" w:rsidRDefault="00D60968" w:rsidP="00D60968">
      <w:pPr>
        <w:pStyle w:val="B1"/>
        <w:ind w:hanging="18"/>
        <w:rPr>
          <w:lang w:val="en-US"/>
        </w:rPr>
      </w:pPr>
      <w:r w:rsidRPr="00824CE2">
        <w:rPr>
          <w:lang w:val="en-US"/>
        </w:rPr>
        <w:t xml:space="preserve">For IAB-MT, set the signal generator for the wanted signal to transmit </w:t>
      </w:r>
      <w:r w:rsidRPr="00824CE2">
        <w:rPr>
          <w:rFonts w:eastAsia="MS Mincho"/>
          <w:lang w:val="en-US"/>
        </w:rPr>
        <w:t>as specified in table 7.4.2.5.2-2</w:t>
      </w:r>
      <w:r w:rsidRPr="00824CE2">
        <w:rPr>
          <w:lang w:val="en-US"/>
        </w:rPr>
        <w:t>.</w:t>
      </w:r>
    </w:p>
    <w:p w14:paraId="1B427B4D" w14:textId="77777777" w:rsidR="00D60968" w:rsidRPr="00824CE2" w:rsidRDefault="00D60968" w:rsidP="00D60968">
      <w:pPr>
        <w:pStyle w:val="B1"/>
        <w:rPr>
          <w:lang w:val="en-US"/>
        </w:rPr>
      </w:pPr>
      <w:r>
        <w:rPr>
          <w:lang w:val="en-US"/>
        </w:rPr>
        <w:t>3</w:t>
      </w:r>
      <w:r w:rsidRPr="00824CE2">
        <w:rPr>
          <w:lang w:val="en-US"/>
        </w:rPr>
        <w:t>)</w:t>
      </w:r>
      <w:r w:rsidRPr="00824CE2">
        <w:rPr>
          <w:lang w:val="en-US"/>
        </w:rPr>
        <w:tab/>
        <w:t xml:space="preserve">For IAB-DU, set the signal generator for the interfering signal to transmit at the frequency offset and </w:t>
      </w:r>
      <w:r w:rsidRPr="00824CE2">
        <w:rPr>
          <w:rFonts w:eastAsia="MS Mincho"/>
          <w:lang w:val="en-US"/>
        </w:rPr>
        <w:t>as specified in table 7.4.2.5.1-2 and 7.4.2.5.1-3</w:t>
      </w:r>
      <w:r w:rsidRPr="00824CE2">
        <w:rPr>
          <w:lang w:val="en-US"/>
        </w:rPr>
        <w:t xml:space="preserve">. </w:t>
      </w:r>
      <w:r w:rsidRPr="00824CE2">
        <w:rPr>
          <w:rFonts w:cs="v4.2.0"/>
          <w:lang w:val="en-US"/>
        </w:rPr>
        <w:t xml:space="preserve">Set-up and sweep the interfering </w:t>
      </w:r>
      <w:r w:rsidRPr="00824CE2">
        <w:rPr>
          <w:lang w:val="en-US"/>
        </w:rPr>
        <w:t>RB centre frequency offset to the channel edge of the wanted signal according to table 7.4.2.5.1-3.</w:t>
      </w:r>
    </w:p>
    <w:p w14:paraId="60810313" w14:textId="77777777" w:rsidR="00D60968" w:rsidRPr="00824CE2" w:rsidRDefault="00D60968" w:rsidP="00D60968">
      <w:pPr>
        <w:pStyle w:val="B1"/>
        <w:ind w:hanging="18"/>
        <w:rPr>
          <w:rFonts w:cs="v4.2.0"/>
          <w:lang w:val="en-US"/>
        </w:rPr>
      </w:pPr>
      <w:r w:rsidRPr="00824CE2">
        <w:rPr>
          <w:lang w:val="en-US"/>
        </w:rPr>
        <w:t xml:space="preserve">For IAB-MT, set the signal generator for the interfering signal to transmit at the frequency offset and </w:t>
      </w:r>
      <w:r w:rsidRPr="00824CE2">
        <w:rPr>
          <w:rFonts w:eastAsia="MS Mincho"/>
          <w:lang w:val="en-US"/>
        </w:rPr>
        <w:t>as specified in table 7.4.2.5.2-2 and 7.4.2.5.2-3</w:t>
      </w:r>
      <w:r w:rsidRPr="00824CE2">
        <w:rPr>
          <w:lang w:val="en-US"/>
        </w:rPr>
        <w:t xml:space="preserve">. </w:t>
      </w:r>
      <w:r w:rsidRPr="00824CE2">
        <w:rPr>
          <w:rFonts w:cs="v4.2.0"/>
          <w:lang w:val="en-US"/>
        </w:rPr>
        <w:t xml:space="preserve">Set-up and sweep the interfering </w:t>
      </w:r>
      <w:r w:rsidRPr="00824CE2">
        <w:rPr>
          <w:lang w:val="en-US"/>
        </w:rPr>
        <w:t>RB centre frequency offset to the channel edge of the wanted signal according to table 7.4.2.5.2-3.</w:t>
      </w:r>
    </w:p>
    <w:p w14:paraId="505FE264" w14:textId="77777777" w:rsidR="00D60968" w:rsidRPr="00824CE2" w:rsidRDefault="00D60968" w:rsidP="00D60968">
      <w:pPr>
        <w:pStyle w:val="B1"/>
        <w:rPr>
          <w:lang w:val="en-US"/>
        </w:rPr>
      </w:pPr>
      <w:r>
        <w:rPr>
          <w:lang w:val="en-US"/>
        </w:rPr>
        <w:t>4</w:t>
      </w:r>
      <w:r w:rsidRPr="00824CE2">
        <w:rPr>
          <w:lang w:val="en-US"/>
        </w:rPr>
        <w:t>)</w:t>
      </w:r>
      <w:r w:rsidRPr="00824CE2">
        <w:rPr>
          <w:lang w:val="en-US"/>
        </w:rPr>
        <w:tab/>
        <w:t>Measure the throughput according to annex A.1.</w:t>
      </w:r>
    </w:p>
    <w:p w14:paraId="097D0527" w14:textId="77777777" w:rsidR="00D60968" w:rsidRPr="00824CE2" w:rsidRDefault="00D60968" w:rsidP="00D60968">
      <w:pPr>
        <w:rPr>
          <w:lang w:val="en-US"/>
        </w:rPr>
      </w:pPr>
      <w:r w:rsidRPr="00824CE2">
        <w:rPr>
          <w:lang w:val="en-US"/>
        </w:rPr>
        <w:t xml:space="preserve">In addition, </w:t>
      </w:r>
      <w:r w:rsidRPr="00824CE2">
        <w:rPr>
          <w:snapToGrid w:val="0"/>
          <w:lang w:val="en-US"/>
        </w:rPr>
        <w:t xml:space="preserve">for a </w:t>
      </w:r>
      <w:r w:rsidRPr="00824CE2">
        <w:rPr>
          <w:i/>
          <w:snapToGrid w:val="0"/>
          <w:lang w:val="en-US"/>
        </w:rPr>
        <w:t>multi-band</w:t>
      </w:r>
      <w:r w:rsidRPr="00824CE2">
        <w:rPr>
          <w:snapToGrid w:val="0"/>
          <w:lang w:val="en-US"/>
        </w:rPr>
        <w:t xml:space="preserve"> </w:t>
      </w:r>
      <w:r w:rsidRPr="00824CE2">
        <w:rPr>
          <w:i/>
          <w:snapToGrid w:val="0"/>
          <w:lang w:val="en-US"/>
        </w:rPr>
        <w:t>connector</w:t>
      </w:r>
      <w:r w:rsidRPr="00824CE2">
        <w:rPr>
          <w:lang w:val="en-US"/>
        </w:rPr>
        <w:t>, the following steps shall apply:</w:t>
      </w:r>
    </w:p>
    <w:p w14:paraId="1C3B4F16" w14:textId="77777777" w:rsidR="00D60968" w:rsidRPr="00824CE2" w:rsidRDefault="00D60968" w:rsidP="00D60968">
      <w:pPr>
        <w:pStyle w:val="B1"/>
        <w:rPr>
          <w:lang w:val="en-US"/>
        </w:rPr>
      </w:pPr>
      <w:r>
        <w:rPr>
          <w:lang w:val="en-US"/>
        </w:rPr>
        <w:t>5</w:t>
      </w:r>
      <w:r w:rsidRPr="00824CE2">
        <w:rPr>
          <w:lang w:val="en-US"/>
        </w:rPr>
        <w:t>)</w:t>
      </w:r>
      <w:r w:rsidRPr="00824CE2">
        <w:rPr>
          <w:lang w:val="en-US"/>
        </w:rPr>
        <w:tab/>
        <w:t xml:space="preserve">For </w:t>
      </w:r>
      <w:r w:rsidRPr="00824CE2">
        <w:rPr>
          <w:i/>
          <w:snapToGrid w:val="0"/>
          <w:lang w:val="en-US"/>
        </w:rPr>
        <w:t>multi-band</w:t>
      </w:r>
      <w:r w:rsidRPr="00824CE2">
        <w:rPr>
          <w:snapToGrid w:val="0"/>
          <w:lang w:val="en-US"/>
        </w:rPr>
        <w:t xml:space="preserve"> </w:t>
      </w:r>
      <w:r w:rsidRPr="00824CE2">
        <w:rPr>
          <w:i/>
          <w:snapToGrid w:val="0"/>
          <w:lang w:val="en-US"/>
        </w:rPr>
        <w:t>connector</w:t>
      </w:r>
      <w:r w:rsidRPr="00824CE2">
        <w:rPr>
          <w:lang w:val="en-US"/>
        </w:rPr>
        <w:t xml:space="preserve"> and single band tests, repeat the steps above per involved band where single band test configurations and test models shall apply with no carrier activated in the other band.</w:t>
      </w:r>
    </w:p>
    <w:p w14:paraId="2A55AF06" w14:textId="77777777" w:rsidR="00D60968" w:rsidRDefault="00D60968" w:rsidP="00D60968">
      <w:pPr>
        <w:pStyle w:val="Heading4"/>
        <w:ind w:left="864" w:hanging="864"/>
      </w:pPr>
      <w:bookmarkStart w:id="1894" w:name="_Toc58860297"/>
      <w:bookmarkStart w:id="1895" w:name="_Toc58862801"/>
      <w:bookmarkStart w:id="1896" w:name="_Toc61182794"/>
      <w:bookmarkStart w:id="1897" w:name="_Toc73962985"/>
      <w:r w:rsidRPr="008C3753">
        <w:t>7.4.2.5</w:t>
      </w:r>
      <w:r w:rsidRPr="008C3753">
        <w:tab/>
        <w:t>Test requirements</w:t>
      </w:r>
      <w:bookmarkEnd w:id="1894"/>
      <w:bookmarkEnd w:id="1895"/>
      <w:bookmarkEnd w:id="1896"/>
      <w:bookmarkEnd w:id="1897"/>
    </w:p>
    <w:p w14:paraId="34283D37" w14:textId="77777777" w:rsidR="00D60968" w:rsidRPr="006739FE" w:rsidRDefault="00D60968" w:rsidP="00D60968">
      <w:pPr>
        <w:pStyle w:val="Heading5"/>
        <w:ind w:left="1008" w:hanging="1008"/>
      </w:pPr>
      <w:bookmarkStart w:id="1898" w:name="_Toc73962986"/>
      <w:r w:rsidRPr="006739FE">
        <w:t>7.4.</w:t>
      </w:r>
      <w:r>
        <w:t>2</w:t>
      </w:r>
      <w:r w:rsidRPr="006739FE">
        <w:t>.</w:t>
      </w:r>
      <w:r>
        <w:t>5</w:t>
      </w:r>
      <w:r w:rsidRPr="006739FE">
        <w:t>.1</w:t>
      </w:r>
      <w:r w:rsidRPr="006739FE">
        <w:tab/>
      </w:r>
      <w:r w:rsidRPr="00DF17FA">
        <w:t>Test requirements</w:t>
      </w:r>
      <w:r>
        <w:t xml:space="preserve"> for IAB-DU</w:t>
      </w:r>
      <w:bookmarkEnd w:id="1898"/>
    </w:p>
    <w:p w14:paraId="06C13E20" w14:textId="1B49812E" w:rsidR="00D60968" w:rsidRPr="00891F58" w:rsidRDefault="00D60968" w:rsidP="00D60968">
      <w:pPr>
        <w:rPr>
          <w:lang w:val="en-US"/>
        </w:rPr>
      </w:pPr>
      <w:r w:rsidRPr="00891F58">
        <w:rPr>
          <w:lang w:val="en-US"/>
        </w:rPr>
        <w:t>The throughput shall be ≥ 95% of the maximum throughput</w:t>
      </w:r>
      <w:r w:rsidRPr="00891F58" w:rsidDel="00BE584A">
        <w:rPr>
          <w:lang w:val="en-US"/>
        </w:rPr>
        <w:t xml:space="preserve"> </w:t>
      </w:r>
      <w:r w:rsidRPr="00891F58">
        <w:rPr>
          <w:lang w:val="en-US"/>
        </w:rPr>
        <w:t xml:space="preserve">of the reference measurement channel, with a wanted and an interfering signal coupled to </w:t>
      </w:r>
      <w:r w:rsidRPr="00891F58">
        <w:rPr>
          <w:i/>
          <w:lang w:val="en-US"/>
        </w:rPr>
        <w:t>IAB type 1</w:t>
      </w:r>
      <w:r w:rsidRPr="00891F58">
        <w:rPr>
          <w:i/>
          <w:lang w:val="en-US"/>
        </w:rPr>
        <w:noBreakHyphen/>
        <w:t>H</w:t>
      </w:r>
      <w:r w:rsidRPr="00891F58">
        <w:rPr>
          <w:lang w:val="en-US"/>
        </w:rPr>
        <w:t xml:space="preserve"> </w:t>
      </w:r>
      <w:r w:rsidRPr="00891F58">
        <w:rPr>
          <w:i/>
          <w:lang w:val="en-US"/>
        </w:rPr>
        <w:t xml:space="preserve">TAB connector </w:t>
      </w:r>
      <w:r w:rsidRPr="00891F58">
        <w:rPr>
          <w:rFonts w:cs="v5.0.0"/>
          <w:lang w:val="en-US"/>
        </w:rPr>
        <w:t xml:space="preserve">using the parameters </w:t>
      </w:r>
      <w:r w:rsidRPr="00891F58">
        <w:rPr>
          <w:lang w:val="en-US"/>
        </w:rPr>
        <w:t xml:space="preserve">in tables 7.4.2.5.1-1, 7.4.2.5.1-2 and 7.4.2.5.1-3 for general blocking and narrowband blocking requirements. </w:t>
      </w:r>
      <w:r w:rsidRPr="00891F58">
        <w:rPr>
          <w:rFonts w:eastAsia="Osaka"/>
          <w:lang w:val="en-US"/>
        </w:rPr>
        <w:t>The reference measurement channel for the wanted signal is identified in clause 7.2.5</w:t>
      </w:r>
      <w:r w:rsidR="003B4DE0">
        <w:rPr>
          <w:rFonts w:eastAsia="Osaka"/>
          <w:lang w:val="en-US"/>
        </w:rPr>
        <w:t>.1</w:t>
      </w:r>
      <w:r w:rsidRPr="00891F58">
        <w:rPr>
          <w:rFonts w:eastAsia="Osaka"/>
          <w:lang w:val="en-US"/>
        </w:rPr>
        <w:t xml:space="preserve"> for each channel bandwidth and further specified in annex A.1. The characteristics of the interfering signal is further specified in annex E.</w:t>
      </w:r>
    </w:p>
    <w:p w14:paraId="3E790E9E" w14:textId="77777777" w:rsidR="00D60968" w:rsidRPr="00891F58" w:rsidRDefault="00D60968" w:rsidP="00D60968">
      <w:pPr>
        <w:rPr>
          <w:rFonts w:cs="v3.8.0"/>
          <w:lang w:val="en-US"/>
        </w:rPr>
      </w:pPr>
      <w:r w:rsidRPr="00891F58">
        <w:rPr>
          <w:lang w:val="en-US"/>
        </w:rPr>
        <w:t xml:space="preserve">The in-band blocking requirements apply outside the IAB RF Bandwidth or Radio Bandwidth. The interfering signal offset is defined relative to the </w:t>
      </w:r>
      <w:r w:rsidRPr="00412605">
        <w:rPr>
          <w:i/>
          <w:lang w:val="en-US"/>
        </w:rPr>
        <w:t>IAB RF Bandwidth edges</w:t>
      </w:r>
      <w:r w:rsidRPr="00891F58">
        <w:rPr>
          <w:lang w:val="en-US"/>
        </w:rPr>
        <w:t xml:space="preserve"> or </w:t>
      </w:r>
      <w:r w:rsidRPr="00412605">
        <w:rPr>
          <w:i/>
          <w:lang w:val="en-US"/>
        </w:rPr>
        <w:t>Radio Bandwidth</w:t>
      </w:r>
      <w:r w:rsidRPr="00891F58">
        <w:rPr>
          <w:lang w:val="en-US"/>
        </w:rPr>
        <w:t xml:space="preserve"> edges.</w:t>
      </w:r>
    </w:p>
    <w:p w14:paraId="453297B1" w14:textId="77777777" w:rsidR="00D60968" w:rsidRPr="00891F58" w:rsidRDefault="00D60968" w:rsidP="00D60968">
      <w:pPr>
        <w:rPr>
          <w:lang w:val="en-US"/>
        </w:rPr>
      </w:pPr>
      <w:r w:rsidRPr="00891F58">
        <w:rPr>
          <w:lang w:val="en-US"/>
        </w:rPr>
        <w:t xml:space="preserve">For </w:t>
      </w:r>
      <w:r w:rsidRPr="00891F58">
        <w:rPr>
          <w:i/>
          <w:lang w:val="en-US"/>
        </w:rPr>
        <w:t>IAB type 1-H,</w:t>
      </w:r>
      <w:r w:rsidRPr="00891F58">
        <w:rPr>
          <w:rFonts w:cs="v3.8.0"/>
          <w:lang w:val="en-US"/>
        </w:rPr>
        <w:t xml:space="preserve"> the in-band </w:t>
      </w:r>
      <w:r w:rsidRPr="00891F58">
        <w:rPr>
          <w:lang w:val="en-US"/>
        </w:rPr>
        <w:t>blocking requirement</w:t>
      </w:r>
      <w:r w:rsidRPr="00891F58">
        <w:rPr>
          <w:rFonts w:cs="v3.8.0"/>
          <w:lang w:val="en-US"/>
        </w:rPr>
        <w:t xml:space="preserve"> applies</w:t>
      </w:r>
      <w:r w:rsidRPr="00891F58">
        <w:rPr>
          <w:lang w:val="en-US"/>
        </w:rPr>
        <w:t xml:space="preserve"> from </w:t>
      </w:r>
      <w:r w:rsidRPr="00891F58">
        <w:rPr>
          <w:rFonts w:cs="Arial"/>
          <w:lang w:val="en-US"/>
        </w:rPr>
        <w:t>F</w:t>
      </w:r>
      <w:r w:rsidRPr="00891F58">
        <w:rPr>
          <w:rFonts w:cs="Arial"/>
          <w:vertAlign w:val="subscript"/>
          <w:lang w:val="en-US"/>
        </w:rPr>
        <w:t>UL_low</w:t>
      </w:r>
      <w:r w:rsidRPr="00891F58">
        <w:rPr>
          <w:rFonts w:cs="Arial"/>
          <w:lang w:val="en-US"/>
        </w:rPr>
        <w:t xml:space="preserve"> - </w:t>
      </w:r>
      <w:r w:rsidRPr="008C3753">
        <w:t>Δ</w:t>
      </w:r>
      <w:r w:rsidRPr="00891F58">
        <w:rPr>
          <w:lang w:val="en-US"/>
        </w:rPr>
        <w:t>f</w:t>
      </w:r>
      <w:r w:rsidRPr="00891F58">
        <w:rPr>
          <w:vertAlign w:val="subscript"/>
          <w:lang w:val="en-US"/>
        </w:rPr>
        <w:t>OOB</w:t>
      </w:r>
      <w:r w:rsidRPr="00891F58">
        <w:rPr>
          <w:rFonts w:cs="v5.0.0"/>
          <w:lang w:val="en-US"/>
        </w:rPr>
        <w:t xml:space="preserve"> </w:t>
      </w:r>
      <w:r w:rsidRPr="00891F58">
        <w:rPr>
          <w:lang w:val="en-US"/>
        </w:rPr>
        <w:t xml:space="preserve">to </w:t>
      </w:r>
      <w:r w:rsidRPr="00891F58">
        <w:rPr>
          <w:rFonts w:cs="Arial"/>
          <w:lang w:val="en-US"/>
        </w:rPr>
        <w:t>F</w:t>
      </w:r>
      <w:r w:rsidRPr="00891F58">
        <w:rPr>
          <w:rFonts w:cs="Arial"/>
          <w:vertAlign w:val="subscript"/>
          <w:lang w:val="en-US"/>
        </w:rPr>
        <w:t>UL_high</w:t>
      </w:r>
      <w:r w:rsidRPr="00891F58">
        <w:rPr>
          <w:rFonts w:cs="Arial"/>
          <w:lang w:val="en-US"/>
        </w:rPr>
        <w:t xml:space="preserve"> + </w:t>
      </w:r>
      <w:r w:rsidRPr="008C3753">
        <w:t>Δ</w:t>
      </w:r>
      <w:r w:rsidRPr="00891F58">
        <w:rPr>
          <w:lang w:val="en-US"/>
        </w:rPr>
        <w:t>f</w:t>
      </w:r>
      <w:r w:rsidRPr="00891F58">
        <w:rPr>
          <w:vertAlign w:val="subscript"/>
          <w:lang w:val="en-US"/>
        </w:rPr>
        <w:t>OOB</w:t>
      </w:r>
      <w:r w:rsidRPr="00891F58">
        <w:rPr>
          <w:lang w:val="en-US"/>
        </w:rPr>
        <w:t xml:space="preserve">, </w:t>
      </w:r>
      <w:r w:rsidRPr="00891F58">
        <w:rPr>
          <w:rFonts w:cs="v3.8.0"/>
          <w:lang w:val="en-US"/>
        </w:rPr>
        <w:t xml:space="preserve">excluding the downlink frequency range of the </w:t>
      </w:r>
      <w:r w:rsidRPr="00891F58">
        <w:rPr>
          <w:rFonts w:cs="v3.8.0"/>
          <w:i/>
          <w:lang w:val="en-US"/>
        </w:rPr>
        <w:t>operating band</w:t>
      </w:r>
      <w:r w:rsidRPr="00891F58">
        <w:rPr>
          <w:rFonts w:cs="v3.8.0"/>
          <w:lang w:val="en-US"/>
        </w:rPr>
        <w:t>.</w:t>
      </w:r>
      <w:r w:rsidRPr="00891F58">
        <w:rPr>
          <w:lang w:val="en-US"/>
        </w:rPr>
        <w:t xml:space="preserve"> </w:t>
      </w:r>
      <w:r w:rsidRPr="00891F58">
        <w:rPr>
          <w:rFonts w:cs="v5.0.0"/>
          <w:lang w:val="en-US"/>
        </w:rPr>
        <w:t xml:space="preserve">The </w:t>
      </w:r>
      <w:r w:rsidRPr="008C3753">
        <w:t>Δ</w:t>
      </w:r>
      <w:r w:rsidRPr="00891F58">
        <w:rPr>
          <w:lang w:val="en-US"/>
        </w:rPr>
        <w:t>f</w:t>
      </w:r>
      <w:r w:rsidRPr="00891F58">
        <w:rPr>
          <w:vertAlign w:val="subscript"/>
          <w:lang w:val="en-US"/>
        </w:rPr>
        <w:t>OOB</w:t>
      </w:r>
      <w:r w:rsidRPr="00891F58">
        <w:rPr>
          <w:rFonts w:cs="v5.0.0"/>
          <w:lang w:val="en-US"/>
        </w:rPr>
        <w:t xml:space="preserve"> for </w:t>
      </w:r>
      <w:r w:rsidRPr="00891F58">
        <w:rPr>
          <w:i/>
          <w:lang w:val="en-US"/>
        </w:rPr>
        <w:t>IAB type 1-H</w:t>
      </w:r>
      <w:r w:rsidRPr="00891F58">
        <w:rPr>
          <w:rFonts w:cs="v5.0.0"/>
          <w:lang w:val="en-US"/>
        </w:rPr>
        <w:t xml:space="preserve"> is </w:t>
      </w:r>
      <w:r w:rsidRPr="00891F58">
        <w:rPr>
          <w:lang w:val="en-US"/>
        </w:rPr>
        <w:t>defined in table 7.4.2.5.1-0.</w:t>
      </w:r>
    </w:p>
    <w:p w14:paraId="40F24867" w14:textId="77777777" w:rsidR="00D60968" w:rsidRPr="00891F58" w:rsidRDefault="00D60968" w:rsidP="00D60968">
      <w:pPr>
        <w:rPr>
          <w:lang w:val="en-US"/>
        </w:rPr>
      </w:pPr>
      <w:r w:rsidRPr="00891F58">
        <w:rPr>
          <w:lang w:val="en-US"/>
        </w:rPr>
        <w:t xml:space="preserve">Minimum conducted requirement is defined at the </w:t>
      </w:r>
      <w:r w:rsidRPr="00891F58">
        <w:rPr>
          <w:i/>
          <w:lang w:val="en-US"/>
        </w:rPr>
        <w:t>TAB connector</w:t>
      </w:r>
      <w:r w:rsidRPr="00891F58">
        <w:rPr>
          <w:lang w:val="en-US"/>
        </w:rPr>
        <w:t xml:space="preserve"> for </w:t>
      </w:r>
      <w:r w:rsidRPr="00891F58">
        <w:rPr>
          <w:i/>
          <w:lang w:val="en-US"/>
        </w:rPr>
        <w:t>IAB type 1-H.</w:t>
      </w:r>
    </w:p>
    <w:p w14:paraId="29D06EDC" w14:textId="77777777" w:rsidR="00D60968" w:rsidRPr="00891F58" w:rsidRDefault="00D60968" w:rsidP="00D60968">
      <w:pPr>
        <w:pStyle w:val="TH"/>
        <w:rPr>
          <w:i/>
          <w:lang w:val="en-US"/>
        </w:rPr>
      </w:pPr>
      <w:r w:rsidRPr="00891F58">
        <w:rPr>
          <w:lang w:val="en-US"/>
        </w:rPr>
        <w:t xml:space="preserve">Table 7.4.2.5.1-0: </w:t>
      </w:r>
      <w:r w:rsidRPr="008C3753">
        <w:t>Δ</w:t>
      </w:r>
      <w:r w:rsidRPr="00891F58">
        <w:rPr>
          <w:lang w:val="en-US"/>
        </w:rPr>
        <w:t>f</w:t>
      </w:r>
      <w:r w:rsidRPr="00891F58">
        <w:rPr>
          <w:vertAlign w:val="subscript"/>
          <w:lang w:val="en-US"/>
        </w:rPr>
        <w:t>OOB</w:t>
      </w:r>
      <w:r w:rsidRPr="00891F58">
        <w:rPr>
          <w:lang w:val="en-US"/>
        </w:rPr>
        <w:t xml:space="preserve"> offset for NR </w:t>
      </w:r>
      <w:r w:rsidRPr="00891F58">
        <w:rPr>
          <w:i/>
          <w:lang w:val="en-US"/>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3472"/>
        <w:gridCol w:w="1219"/>
      </w:tblGrid>
      <w:tr w:rsidR="00D60968" w:rsidRPr="008C3753" w14:paraId="463767C6" w14:textId="77777777" w:rsidTr="00412605">
        <w:trPr>
          <w:cantSplit/>
          <w:jc w:val="center"/>
        </w:trPr>
        <w:tc>
          <w:tcPr>
            <w:tcW w:w="1334" w:type="dxa"/>
            <w:tcBorders>
              <w:bottom w:val="single" w:sz="4" w:space="0" w:color="auto"/>
            </w:tcBorders>
          </w:tcPr>
          <w:p w14:paraId="3C39C6CA" w14:textId="77777777" w:rsidR="00D60968" w:rsidRPr="008C3753" w:rsidRDefault="00D60968" w:rsidP="00DF3C12">
            <w:pPr>
              <w:pStyle w:val="TAH"/>
              <w:rPr>
                <w:lang w:eastAsia="zh-CN"/>
              </w:rPr>
            </w:pPr>
            <w:r>
              <w:rPr>
                <w:lang w:eastAsia="zh-CN"/>
              </w:rPr>
              <w:t>IAB</w:t>
            </w:r>
            <w:r w:rsidR="00A24CAD">
              <w:rPr>
                <w:lang w:eastAsia="zh-CN"/>
              </w:rPr>
              <w:t>-DU</w:t>
            </w:r>
            <w:r w:rsidRPr="008C3753">
              <w:rPr>
                <w:lang w:eastAsia="zh-CN"/>
              </w:rPr>
              <w:t xml:space="preserve"> type</w:t>
            </w:r>
          </w:p>
        </w:tc>
        <w:tc>
          <w:tcPr>
            <w:tcW w:w="3472" w:type="dxa"/>
            <w:shd w:val="clear" w:color="auto" w:fill="auto"/>
          </w:tcPr>
          <w:p w14:paraId="0F8BF732" w14:textId="77777777" w:rsidR="00D60968" w:rsidRPr="008C3753" w:rsidRDefault="00D60968" w:rsidP="00DF3C12">
            <w:pPr>
              <w:pStyle w:val="TAH"/>
            </w:pPr>
            <w:r w:rsidRPr="008C3753">
              <w:rPr>
                <w:i/>
              </w:rPr>
              <w:t>Operating band</w:t>
            </w:r>
            <w:r w:rsidRPr="008C3753">
              <w:t xml:space="preserve"> characteristics</w:t>
            </w:r>
          </w:p>
        </w:tc>
        <w:tc>
          <w:tcPr>
            <w:tcW w:w="1219" w:type="dxa"/>
            <w:shd w:val="clear" w:color="auto" w:fill="auto"/>
          </w:tcPr>
          <w:p w14:paraId="0796FB68" w14:textId="77777777" w:rsidR="00D60968" w:rsidRPr="008C3753" w:rsidRDefault="00D60968" w:rsidP="00DF3C12">
            <w:pPr>
              <w:pStyle w:val="TAH"/>
            </w:pPr>
            <w:r w:rsidRPr="008C3753">
              <w:t>Δf</w:t>
            </w:r>
            <w:r w:rsidRPr="008C3753">
              <w:rPr>
                <w:vertAlign w:val="subscript"/>
              </w:rPr>
              <w:t>OOB</w:t>
            </w:r>
            <w:r w:rsidRPr="008C3753">
              <w:t xml:space="preserve"> (MHz)</w:t>
            </w:r>
          </w:p>
        </w:tc>
      </w:tr>
      <w:tr w:rsidR="00D60968" w:rsidRPr="008C3753" w14:paraId="6C06F566" w14:textId="77777777" w:rsidTr="00412605">
        <w:trPr>
          <w:cantSplit/>
          <w:jc w:val="center"/>
        </w:trPr>
        <w:tc>
          <w:tcPr>
            <w:tcW w:w="1334" w:type="dxa"/>
            <w:tcBorders>
              <w:bottom w:val="nil"/>
            </w:tcBorders>
          </w:tcPr>
          <w:p w14:paraId="5694EA19" w14:textId="77777777" w:rsidR="00D60968" w:rsidRPr="008C3753" w:rsidRDefault="00D60968" w:rsidP="00A24CAD">
            <w:pPr>
              <w:pStyle w:val="TAC"/>
              <w:rPr>
                <w:lang w:eastAsia="zh-CN"/>
              </w:rPr>
            </w:pPr>
            <w:r>
              <w:rPr>
                <w:i/>
                <w:lang w:eastAsia="zh-CN"/>
              </w:rPr>
              <w:t>IAB</w:t>
            </w:r>
            <w:r w:rsidRPr="008C3753">
              <w:rPr>
                <w:i/>
                <w:lang w:eastAsia="zh-CN"/>
              </w:rPr>
              <w:t xml:space="preserve"> type 1-H</w:t>
            </w:r>
          </w:p>
        </w:tc>
        <w:tc>
          <w:tcPr>
            <w:tcW w:w="3472" w:type="dxa"/>
            <w:shd w:val="clear" w:color="auto" w:fill="auto"/>
          </w:tcPr>
          <w:p w14:paraId="29E5B2C0" w14:textId="77777777" w:rsidR="00D60968" w:rsidRPr="00891F58" w:rsidRDefault="00D60968" w:rsidP="00DF3C12">
            <w:pPr>
              <w:pStyle w:val="TAC"/>
              <w:rPr>
                <w:rFonts w:cs="Arial"/>
                <w:lang w:val="en-US"/>
              </w:rPr>
            </w:pPr>
            <w:r w:rsidRPr="00891F58">
              <w:rPr>
                <w:rFonts w:cs="Arial"/>
                <w:lang w:val="en-US"/>
              </w:rPr>
              <w:t>F</w:t>
            </w:r>
            <w:r w:rsidRPr="00891F58">
              <w:rPr>
                <w:rFonts w:cs="Arial"/>
                <w:vertAlign w:val="subscript"/>
                <w:lang w:val="en-US"/>
              </w:rPr>
              <w:t>UL_high</w:t>
            </w:r>
            <w:r w:rsidRPr="00891F58">
              <w:rPr>
                <w:lang w:val="en-US"/>
              </w:rPr>
              <w:t xml:space="preserve"> – </w:t>
            </w:r>
            <w:r w:rsidRPr="00891F58">
              <w:rPr>
                <w:rFonts w:cs="Arial"/>
                <w:lang w:val="en-US"/>
              </w:rPr>
              <w:t>F</w:t>
            </w:r>
            <w:r w:rsidRPr="00891F58">
              <w:rPr>
                <w:rFonts w:cs="Arial"/>
                <w:vertAlign w:val="subscript"/>
                <w:lang w:val="en-US"/>
              </w:rPr>
              <w:t>UL_low</w:t>
            </w:r>
            <w:r w:rsidRPr="00891F58">
              <w:rPr>
                <w:rFonts w:cs="Arial"/>
                <w:lang w:val="en-US"/>
              </w:rPr>
              <w:t xml:space="preserve"> &lt; </w:t>
            </w:r>
            <w:r w:rsidRPr="00891F58">
              <w:rPr>
                <w:rFonts w:cs="Arial"/>
                <w:lang w:val="en-US" w:eastAsia="zh-CN"/>
              </w:rPr>
              <w:t>100 MHz</w:t>
            </w:r>
          </w:p>
        </w:tc>
        <w:tc>
          <w:tcPr>
            <w:tcW w:w="1219" w:type="dxa"/>
            <w:shd w:val="clear" w:color="auto" w:fill="auto"/>
          </w:tcPr>
          <w:p w14:paraId="6C073847" w14:textId="77777777" w:rsidR="00D60968" w:rsidRPr="008C3753" w:rsidRDefault="00D60968" w:rsidP="00DF3C12">
            <w:pPr>
              <w:pStyle w:val="TAC"/>
            </w:pPr>
            <w:r w:rsidRPr="008C3753">
              <w:t>20</w:t>
            </w:r>
          </w:p>
        </w:tc>
      </w:tr>
      <w:tr w:rsidR="00D60968" w:rsidRPr="008C3753" w14:paraId="33145481" w14:textId="77777777" w:rsidTr="00412605">
        <w:trPr>
          <w:cantSplit/>
          <w:jc w:val="center"/>
        </w:trPr>
        <w:tc>
          <w:tcPr>
            <w:tcW w:w="1334" w:type="dxa"/>
            <w:tcBorders>
              <w:top w:val="nil"/>
            </w:tcBorders>
          </w:tcPr>
          <w:p w14:paraId="620142C3" w14:textId="77777777" w:rsidR="00D60968" w:rsidRPr="008C3753" w:rsidRDefault="00D60968" w:rsidP="00DF3C12">
            <w:pPr>
              <w:pStyle w:val="TAC"/>
              <w:rPr>
                <w:lang w:eastAsia="zh-CN"/>
              </w:rPr>
            </w:pPr>
          </w:p>
        </w:tc>
        <w:tc>
          <w:tcPr>
            <w:tcW w:w="3472" w:type="dxa"/>
            <w:shd w:val="clear" w:color="auto" w:fill="auto"/>
          </w:tcPr>
          <w:p w14:paraId="656B24A7" w14:textId="77777777" w:rsidR="00D60968" w:rsidRPr="00891F58" w:rsidRDefault="00D60968" w:rsidP="00DF3C12">
            <w:pPr>
              <w:pStyle w:val="TAC"/>
              <w:rPr>
                <w:rFonts w:cs="Arial"/>
                <w:lang w:val="en-US"/>
              </w:rPr>
            </w:pPr>
            <w:r w:rsidRPr="00891F58">
              <w:rPr>
                <w:rFonts w:cs="Arial"/>
                <w:lang w:val="en-US"/>
              </w:rPr>
              <w:t>100 MHz ≤ F</w:t>
            </w:r>
            <w:r w:rsidRPr="00891F58">
              <w:rPr>
                <w:rFonts w:cs="Arial"/>
                <w:vertAlign w:val="subscript"/>
                <w:lang w:val="en-US"/>
              </w:rPr>
              <w:t>UL_high</w:t>
            </w:r>
            <w:r w:rsidRPr="00891F58">
              <w:rPr>
                <w:lang w:val="en-US"/>
              </w:rPr>
              <w:t xml:space="preserve"> – </w:t>
            </w:r>
            <w:r w:rsidRPr="00891F58">
              <w:rPr>
                <w:rFonts w:cs="Arial"/>
                <w:lang w:val="en-US"/>
              </w:rPr>
              <w:t>F</w:t>
            </w:r>
            <w:r w:rsidRPr="00891F58">
              <w:rPr>
                <w:rFonts w:cs="Arial"/>
                <w:vertAlign w:val="subscript"/>
                <w:lang w:val="en-US"/>
              </w:rPr>
              <w:t>UL_low</w:t>
            </w:r>
            <w:r w:rsidRPr="00891F58">
              <w:rPr>
                <w:rFonts w:cs="Arial"/>
                <w:lang w:val="en-US"/>
              </w:rPr>
              <w:t xml:space="preserve"> ≤ </w:t>
            </w:r>
            <w:r w:rsidRPr="00891F58">
              <w:rPr>
                <w:rFonts w:cs="Arial"/>
                <w:lang w:val="en-US" w:eastAsia="zh-CN"/>
              </w:rPr>
              <w:t>900 MHz</w:t>
            </w:r>
            <w:r w:rsidRPr="00891F58">
              <w:rPr>
                <w:rFonts w:cs="Arial"/>
                <w:lang w:val="en-US"/>
              </w:rPr>
              <w:t xml:space="preserve"> </w:t>
            </w:r>
          </w:p>
        </w:tc>
        <w:tc>
          <w:tcPr>
            <w:tcW w:w="1219" w:type="dxa"/>
            <w:shd w:val="clear" w:color="auto" w:fill="auto"/>
          </w:tcPr>
          <w:p w14:paraId="5A6A177F" w14:textId="77777777" w:rsidR="00D60968" w:rsidRPr="008C3753" w:rsidRDefault="00D60968" w:rsidP="00DF3C12">
            <w:pPr>
              <w:pStyle w:val="TAC"/>
            </w:pPr>
            <w:r w:rsidRPr="008C3753">
              <w:t>60</w:t>
            </w:r>
          </w:p>
        </w:tc>
      </w:tr>
      <w:tr w:rsidR="00D60968" w:rsidRPr="008C3753" w14:paraId="25EAD6AA" w14:textId="77777777" w:rsidTr="00412605">
        <w:trPr>
          <w:jc w:val="center"/>
        </w:trPr>
        <w:tc>
          <w:tcPr>
            <w:tcW w:w="1334" w:type="dxa"/>
          </w:tcPr>
          <w:p w14:paraId="2DFAABE3" w14:textId="77777777" w:rsidR="00D60968" w:rsidRPr="008C3753" w:rsidRDefault="00D60968" w:rsidP="00DF3C12">
            <w:pPr>
              <w:pStyle w:val="TAL"/>
            </w:pPr>
          </w:p>
        </w:tc>
        <w:tc>
          <w:tcPr>
            <w:tcW w:w="3472" w:type="dxa"/>
            <w:shd w:val="clear" w:color="auto" w:fill="auto"/>
          </w:tcPr>
          <w:p w14:paraId="04A0E0D6" w14:textId="77777777" w:rsidR="00D60968" w:rsidRPr="00891F58" w:rsidRDefault="00D60968" w:rsidP="00DF3C12">
            <w:pPr>
              <w:pStyle w:val="TAL"/>
              <w:rPr>
                <w:lang w:val="en-US"/>
              </w:rPr>
            </w:pPr>
            <w:r w:rsidRPr="00891F58">
              <w:rPr>
                <w:rFonts w:cs="Arial"/>
                <w:lang w:val="en-US"/>
              </w:rPr>
              <w:t>100 MHz ≤ F</w:t>
            </w:r>
            <w:r w:rsidRPr="00891F58">
              <w:rPr>
                <w:rFonts w:cs="Arial"/>
                <w:vertAlign w:val="subscript"/>
                <w:lang w:val="en-US"/>
              </w:rPr>
              <w:t>UL_high</w:t>
            </w:r>
            <w:r w:rsidRPr="00891F58">
              <w:rPr>
                <w:lang w:val="en-US"/>
              </w:rPr>
              <w:t xml:space="preserve"> – </w:t>
            </w:r>
            <w:r w:rsidRPr="00891F58">
              <w:rPr>
                <w:rFonts w:cs="Arial"/>
                <w:lang w:val="en-US"/>
              </w:rPr>
              <w:t>F</w:t>
            </w:r>
            <w:r w:rsidRPr="00891F58">
              <w:rPr>
                <w:rFonts w:cs="Arial"/>
                <w:vertAlign w:val="subscript"/>
                <w:lang w:val="en-US"/>
              </w:rPr>
              <w:t>UL_low</w:t>
            </w:r>
            <w:r w:rsidRPr="00891F58">
              <w:rPr>
                <w:rFonts w:cs="Arial"/>
                <w:lang w:val="en-US"/>
              </w:rPr>
              <w:t xml:space="preserve"> ≤ </w:t>
            </w:r>
            <w:r w:rsidRPr="00891F58">
              <w:rPr>
                <w:rFonts w:cs="Arial"/>
                <w:lang w:val="en-US" w:eastAsia="zh-CN"/>
              </w:rPr>
              <w:t>900 MHz</w:t>
            </w:r>
            <w:r w:rsidRPr="00891F58">
              <w:rPr>
                <w:rFonts w:cs="Arial"/>
                <w:lang w:val="en-US"/>
              </w:rPr>
              <w:t xml:space="preserve"> </w:t>
            </w:r>
          </w:p>
        </w:tc>
        <w:tc>
          <w:tcPr>
            <w:tcW w:w="1219" w:type="dxa"/>
            <w:shd w:val="clear" w:color="auto" w:fill="auto"/>
          </w:tcPr>
          <w:p w14:paraId="2ADE1C27" w14:textId="77777777" w:rsidR="00D60968" w:rsidRPr="008C3753" w:rsidRDefault="00D60968" w:rsidP="00DF3C12">
            <w:pPr>
              <w:pStyle w:val="TAC"/>
            </w:pPr>
            <w:r w:rsidRPr="008C3753">
              <w:t>60</w:t>
            </w:r>
          </w:p>
        </w:tc>
      </w:tr>
    </w:tbl>
    <w:p w14:paraId="3D3A1113" w14:textId="77777777" w:rsidR="00D60968" w:rsidRPr="008C3753" w:rsidRDefault="00D60968" w:rsidP="00D60968"/>
    <w:p w14:paraId="77ADCD28" w14:textId="77777777" w:rsidR="00D60968" w:rsidRPr="00891F58" w:rsidRDefault="00D60968" w:rsidP="00D60968">
      <w:pPr>
        <w:rPr>
          <w:lang w:val="en-US"/>
        </w:rPr>
      </w:pPr>
      <w:r w:rsidRPr="00891F58">
        <w:rPr>
          <w:lang w:val="en-US"/>
        </w:rPr>
        <w:t xml:space="preserve">For a IAB operating in non-contiguous spectrum within any </w:t>
      </w:r>
      <w:r w:rsidRPr="00891F58">
        <w:rPr>
          <w:i/>
          <w:lang w:val="en-US"/>
        </w:rPr>
        <w:t>operating band</w:t>
      </w:r>
      <w:r w:rsidRPr="00891F58">
        <w:rPr>
          <w:lang w:val="en-US"/>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891F58" w:rsidRDefault="00D60968" w:rsidP="00D60968">
      <w:pPr>
        <w:rPr>
          <w:lang w:val="en-US"/>
        </w:rPr>
      </w:pPr>
      <w:r w:rsidRPr="00891F58">
        <w:rPr>
          <w:lang w:val="en-US"/>
        </w:rPr>
        <w:t xml:space="preserve">For a </w:t>
      </w:r>
      <w:r w:rsidRPr="00891F58">
        <w:rPr>
          <w:i/>
          <w:lang w:val="en-US"/>
        </w:rPr>
        <w:t>multi-band connector</w:t>
      </w:r>
      <w:r w:rsidRPr="00891F58">
        <w:rPr>
          <w:lang w:val="en-US"/>
        </w:rPr>
        <w:t xml:space="preserve">, the blocking requirements apply in the in-band blocking frequency ranges for each supported </w:t>
      </w:r>
      <w:r w:rsidRPr="00891F58">
        <w:rPr>
          <w:i/>
          <w:lang w:val="en-US"/>
        </w:rPr>
        <w:t>operating band</w:t>
      </w:r>
      <w:r w:rsidRPr="00891F58">
        <w:rPr>
          <w:lang w:val="en-US"/>
        </w:rPr>
        <w:t>. The requirement applies in addition inside any Inter RF Bandwidth gap, in case the Inter RF Bandwidth gap size is at least as wide as twice the interfering signal minimum offset in table 7.4.2.5.1-1.</w:t>
      </w:r>
    </w:p>
    <w:p w14:paraId="7C13EA51" w14:textId="77777777" w:rsidR="00D60968" w:rsidRPr="00891F58" w:rsidRDefault="00D60968" w:rsidP="00D60968">
      <w:pPr>
        <w:rPr>
          <w:lang w:val="en-US"/>
        </w:rPr>
      </w:pPr>
      <w:r w:rsidRPr="00891F58">
        <w:rPr>
          <w:lang w:val="en-US"/>
        </w:rPr>
        <w:t xml:space="preserve">For a IAB operating in non-contiguous spectrum within any operating band, the narrowband blocking requirement applies in addition inside any sub-block gap, in case the sub-block gap size is at least as wide as the channel bandwidth of the </w:t>
      </w:r>
      <w:r w:rsidRPr="008C3753">
        <w:rPr>
          <w:lang w:val="en-US"/>
        </w:rPr>
        <w:t xml:space="preserve">NR </w:t>
      </w:r>
      <w:r w:rsidRPr="00891F58">
        <w:rPr>
          <w:lang w:val="en-US"/>
        </w:rPr>
        <w:t>interfering signal in table 7.</w:t>
      </w:r>
      <w:r w:rsidRPr="008C3753">
        <w:rPr>
          <w:lang w:val="en-US"/>
        </w:rPr>
        <w:t>4.2.5</w:t>
      </w:r>
      <w:r>
        <w:rPr>
          <w:lang w:val="en-US"/>
        </w:rPr>
        <w:t>.1</w:t>
      </w:r>
      <w:r w:rsidRPr="00891F58">
        <w:rPr>
          <w:lang w:val="en-US"/>
        </w:rPr>
        <w:t>-</w:t>
      </w:r>
      <w:r w:rsidRPr="008C3753">
        <w:rPr>
          <w:lang w:val="en-US"/>
        </w:rPr>
        <w:t>3</w:t>
      </w:r>
      <w:r w:rsidRPr="00891F58">
        <w:rPr>
          <w:lang w:val="en-US"/>
        </w:rPr>
        <w:t>. The interfering signal offset is defined relative to the sub-block edges inside the sub-block gap.</w:t>
      </w:r>
    </w:p>
    <w:p w14:paraId="231117C5" w14:textId="77777777" w:rsidR="00D60968" w:rsidRPr="00891F58" w:rsidRDefault="00D60968" w:rsidP="00D60968">
      <w:pPr>
        <w:rPr>
          <w:lang w:val="en-US"/>
        </w:rPr>
      </w:pPr>
      <w:r w:rsidRPr="00891F58">
        <w:rPr>
          <w:rFonts w:eastAsia="Osaka"/>
          <w:lang w:val="en-US"/>
        </w:rPr>
        <w:t>For a</w:t>
      </w:r>
      <w:r w:rsidRPr="00891F58">
        <w:rPr>
          <w:lang w:val="en-US"/>
        </w:rPr>
        <w:t xml:space="preserve"> </w:t>
      </w:r>
      <w:r w:rsidRPr="00891F58">
        <w:rPr>
          <w:i/>
          <w:lang w:val="en-US"/>
        </w:rPr>
        <w:t>multi-band connector</w:t>
      </w:r>
      <w:r w:rsidRPr="00891F58">
        <w:rPr>
          <w:rFonts w:eastAsia="Osaka"/>
          <w:lang w:val="en-US"/>
        </w:rPr>
        <w:t xml:space="preserve">, the narrowband blocking requirement applies in addition inside any Inter RF Bandwidth gap, in case the Inter RF Bandwidth gap size is at least as wide as the </w:t>
      </w:r>
      <w:r w:rsidRPr="008C3753">
        <w:rPr>
          <w:lang w:val="en-US"/>
        </w:rPr>
        <w:t xml:space="preserve">NR </w:t>
      </w:r>
      <w:r w:rsidRPr="00891F58">
        <w:rPr>
          <w:rFonts w:eastAsia="Osaka"/>
          <w:lang w:val="en-US"/>
        </w:rPr>
        <w:t xml:space="preserve">interfering signal in table </w:t>
      </w:r>
      <w:r w:rsidRPr="00891F58">
        <w:rPr>
          <w:lang w:val="en-US"/>
        </w:rPr>
        <w:t>7.</w:t>
      </w:r>
      <w:r w:rsidRPr="008C3753">
        <w:rPr>
          <w:lang w:val="en-US"/>
        </w:rPr>
        <w:t>4.2.5</w:t>
      </w:r>
      <w:r>
        <w:rPr>
          <w:lang w:val="en-US"/>
        </w:rPr>
        <w:t>.1</w:t>
      </w:r>
      <w:r w:rsidRPr="00891F58">
        <w:rPr>
          <w:lang w:val="en-US"/>
        </w:rPr>
        <w:t>-</w:t>
      </w:r>
      <w:r w:rsidRPr="008C3753">
        <w:rPr>
          <w:lang w:val="en-US"/>
        </w:rPr>
        <w:t>3</w:t>
      </w:r>
      <w:r w:rsidRPr="00891F58">
        <w:rPr>
          <w:rFonts w:eastAsia="Osaka"/>
          <w:lang w:val="en-US"/>
        </w:rPr>
        <w:t xml:space="preserve">. The interfering signal offset is defined relative to the </w:t>
      </w:r>
      <w:r w:rsidRPr="00412605">
        <w:rPr>
          <w:i/>
          <w:lang w:val="en-US"/>
        </w:rPr>
        <w:t xml:space="preserve">IAB </w:t>
      </w:r>
      <w:r w:rsidRPr="00412605">
        <w:rPr>
          <w:rFonts w:eastAsia="Osaka"/>
          <w:i/>
          <w:lang w:val="en-US"/>
        </w:rPr>
        <w:t>RF Bandwidth edges</w:t>
      </w:r>
      <w:r w:rsidRPr="00891F58">
        <w:rPr>
          <w:rFonts w:eastAsia="Osaka"/>
          <w:lang w:val="en-US"/>
        </w:rPr>
        <w:t xml:space="preserve"> inside the </w:t>
      </w:r>
      <w:r w:rsidRPr="00412605">
        <w:rPr>
          <w:rFonts w:eastAsia="Osaka"/>
          <w:i/>
          <w:lang w:val="en-US"/>
        </w:rPr>
        <w:t>Inter RF Bandwidth gap</w:t>
      </w:r>
      <w:r w:rsidRPr="00891F58">
        <w:rPr>
          <w:rFonts w:eastAsia="Osaka"/>
          <w:lang w:val="en-US"/>
        </w:rPr>
        <w:t>.</w:t>
      </w:r>
    </w:p>
    <w:p w14:paraId="61C99B3C" w14:textId="77777777" w:rsidR="00D60968" w:rsidRPr="008C3753" w:rsidRDefault="00D60968" w:rsidP="00D60968">
      <w:pPr>
        <w:pStyle w:val="TH"/>
        <w:rPr>
          <w:lang w:eastAsia="zh-CN"/>
        </w:rPr>
      </w:pPr>
      <w:r w:rsidRPr="008C3753">
        <w:t xml:space="preserve">Table </w:t>
      </w:r>
      <w:r w:rsidRPr="008C3753">
        <w:rPr>
          <w:lang w:eastAsia="zh-CN"/>
        </w:rPr>
        <w:t>7.4.2.5</w:t>
      </w:r>
      <w:r>
        <w:rPr>
          <w:lang w:eastAsia="zh-CN"/>
        </w:rPr>
        <w:t>.1</w:t>
      </w:r>
      <w:r w:rsidRPr="008C3753">
        <w:t>-</w:t>
      </w:r>
      <w:r w:rsidRPr="008C3753">
        <w:rPr>
          <w:lang w:eastAsia="zh-CN"/>
        </w:rPr>
        <w:t>1</w:t>
      </w:r>
      <w:r w:rsidRPr="008C3753">
        <w:t xml:space="preserve">: </w:t>
      </w:r>
      <w:r>
        <w:t>IAB</w:t>
      </w:r>
      <w:r w:rsidRPr="008C3753">
        <w:t xml:space="preserve">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440"/>
        <w:gridCol w:w="1428"/>
        <w:gridCol w:w="2224"/>
      </w:tblGrid>
      <w:tr w:rsidR="00D60968" w:rsidRPr="008C3753" w14:paraId="564A87A6" w14:textId="77777777" w:rsidTr="00DF3C1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0E552F42" w14:textId="77777777" w:rsidR="00D60968" w:rsidRPr="00891F58" w:rsidRDefault="00D60968" w:rsidP="00DF3C12">
            <w:pPr>
              <w:pStyle w:val="TAH"/>
              <w:tabs>
                <w:tab w:val="left" w:pos="540"/>
                <w:tab w:val="left" w:pos="1260"/>
                <w:tab w:val="left" w:pos="1800"/>
              </w:tabs>
              <w:rPr>
                <w:lang w:val="en-US"/>
              </w:rPr>
            </w:pPr>
            <w:r w:rsidRPr="00891F58">
              <w:rPr>
                <w:i/>
                <w:lang w:val="en-US"/>
              </w:rPr>
              <w:t>IAB-DU channel bandwidth</w:t>
            </w:r>
            <w:r w:rsidRPr="00891F58">
              <w:rPr>
                <w:lang w:val="en-US"/>
              </w:rP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77777777" w:rsidR="00D60968" w:rsidRPr="00891F58" w:rsidRDefault="00D60968" w:rsidP="00DF3C12">
            <w:pPr>
              <w:pStyle w:val="TAH"/>
              <w:tabs>
                <w:tab w:val="left" w:pos="540"/>
                <w:tab w:val="left" w:pos="1260"/>
                <w:tab w:val="left" w:pos="1800"/>
              </w:tabs>
              <w:rPr>
                <w:lang w:val="en-US" w:eastAsia="ja-JP"/>
              </w:rPr>
            </w:pPr>
            <w:r w:rsidRPr="00891F58">
              <w:rPr>
                <w:lang w:val="en-US"/>
              </w:rPr>
              <w:t>Wanted signal mean power (dBm)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77777777" w:rsidR="00D60968" w:rsidRPr="00891F58" w:rsidRDefault="00D60968" w:rsidP="00DF3C12">
            <w:pPr>
              <w:pStyle w:val="TAH"/>
              <w:tabs>
                <w:tab w:val="left" w:pos="540"/>
                <w:tab w:val="left" w:pos="1260"/>
                <w:tab w:val="left" w:pos="1800"/>
              </w:tabs>
              <w:rPr>
                <w:lang w:val="en-US" w:eastAsia="ja-JP"/>
              </w:rPr>
            </w:pPr>
            <w:r w:rsidRPr="00891F58">
              <w:rPr>
                <w:rFonts w:cs="Arial"/>
                <w:lang w:val="en-US"/>
              </w:rPr>
              <w:t>Interfering signal mean power (dBm)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7777777" w:rsidR="00D60968" w:rsidRPr="00891F58" w:rsidRDefault="00D60968" w:rsidP="00DF3C12">
            <w:pPr>
              <w:pStyle w:val="TAH"/>
              <w:tabs>
                <w:tab w:val="left" w:pos="540"/>
                <w:tab w:val="left" w:pos="1260"/>
                <w:tab w:val="left" w:pos="1800"/>
              </w:tabs>
              <w:rPr>
                <w:lang w:val="en-US" w:eastAsia="ja-JP"/>
              </w:rPr>
            </w:pPr>
            <w:r w:rsidRPr="00891F58">
              <w:rPr>
                <w:rFonts w:cs="Arial"/>
                <w:lang w:val="en-US"/>
              </w:rPr>
              <w:t>Interfering signal centre frequency minimum offset from the lower/upper IAB-DU RF Bandwidth edge or sub-block edge inside a sub-block gap</w:t>
            </w:r>
            <w:r w:rsidRPr="00891F58">
              <w:rPr>
                <w:lang w:val="en-US"/>
              </w:rPr>
              <w:t xml:space="preserve"> (MHz)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77777777" w:rsidR="00D60968" w:rsidRPr="008C3753" w:rsidRDefault="00D60968" w:rsidP="00DF3C12">
            <w:pPr>
              <w:pStyle w:val="TAH"/>
              <w:tabs>
                <w:tab w:val="left" w:pos="540"/>
                <w:tab w:val="left" w:pos="1260"/>
                <w:tab w:val="left" w:pos="1800"/>
              </w:tabs>
              <w:rPr>
                <w:lang w:eastAsia="ja-JP"/>
              </w:rPr>
            </w:pPr>
            <w:r w:rsidRPr="008C3753">
              <w:t>Type of interfering signal</w:t>
            </w:r>
          </w:p>
        </w:tc>
      </w:tr>
      <w:tr w:rsidR="00D60968" w:rsidRPr="00891F58" w14:paraId="5D824336" w14:textId="77777777" w:rsidTr="00DF3C1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442CC31" w14:textId="77777777" w:rsidR="00D60968" w:rsidRPr="008C3753" w:rsidRDefault="00D60968" w:rsidP="00DF3C12">
            <w:pPr>
              <w:pStyle w:val="TAC"/>
              <w:tabs>
                <w:tab w:val="left" w:pos="540"/>
                <w:tab w:val="left" w:pos="1260"/>
                <w:tab w:val="left" w:pos="1800"/>
              </w:tabs>
              <w:rPr>
                <w:lang w:eastAsia="zh-CN"/>
              </w:rPr>
            </w:pPr>
            <w:r w:rsidRPr="008C3753">
              <w:rPr>
                <w:lang w:eastAsia="zh-CN"/>
              </w:rPr>
              <w:t>10, 15, 20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77777777" w:rsidR="00D60968" w:rsidRPr="008C3753" w:rsidRDefault="00D60968" w:rsidP="00DF3C1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77777777" w:rsidR="00D60968" w:rsidRPr="00891F58" w:rsidRDefault="00D60968" w:rsidP="00DF3C12">
            <w:pPr>
              <w:pStyle w:val="TAC"/>
              <w:tabs>
                <w:tab w:val="left" w:pos="540"/>
                <w:tab w:val="left" w:pos="1260"/>
                <w:tab w:val="left" w:pos="1800"/>
              </w:tabs>
              <w:rPr>
                <w:lang w:val="en-US" w:eastAsia="zh-CN"/>
              </w:rPr>
            </w:pPr>
            <w:r w:rsidRPr="00891F58">
              <w:rPr>
                <w:lang w:val="en-US" w:eastAsia="zh-CN"/>
              </w:rPr>
              <w:t>Wide Area IAB-DU: -43</w:t>
            </w:r>
          </w:p>
          <w:p w14:paraId="05047063" w14:textId="77777777" w:rsidR="00D60968" w:rsidRPr="00891F58" w:rsidRDefault="00D60968" w:rsidP="00DF3C12">
            <w:pPr>
              <w:pStyle w:val="TAC"/>
              <w:tabs>
                <w:tab w:val="left" w:pos="540"/>
                <w:tab w:val="left" w:pos="1260"/>
                <w:tab w:val="left" w:pos="1800"/>
              </w:tabs>
              <w:rPr>
                <w:lang w:val="en-US" w:eastAsia="zh-CN"/>
              </w:rPr>
            </w:pPr>
            <w:r w:rsidRPr="00891F58">
              <w:rPr>
                <w:lang w:val="en-US" w:eastAsia="zh-CN"/>
              </w:rPr>
              <w:t>Medium Range IAB-DU: -38</w:t>
            </w:r>
          </w:p>
          <w:p w14:paraId="16583998" w14:textId="77777777" w:rsidR="00D60968" w:rsidRPr="00891F58" w:rsidRDefault="00D60968" w:rsidP="00DF3C12">
            <w:pPr>
              <w:pStyle w:val="TAC"/>
              <w:tabs>
                <w:tab w:val="left" w:pos="540"/>
                <w:tab w:val="left" w:pos="1260"/>
                <w:tab w:val="left" w:pos="1800"/>
              </w:tabs>
              <w:rPr>
                <w:lang w:val="en-US" w:eastAsia="zh-CN"/>
              </w:rPr>
            </w:pPr>
            <w:r w:rsidRPr="00891F58">
              <w:rPr>
                <w:lang w:val="en-US" w:eastAsia="zh-CN"/>
              </w:rPr>
              <w:t>Local Area IAB-DU: -35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8C3753" w:rsidRDefault="00D60968" w:rsidP="00DF3C12">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77777777" w:rsidR="00D60968" w:rsidRPr="00891F58" w:rsidRDefault="00D60968" w:rsidP="00DF3C12">
            <w:pPr>
              <w:pStyle w:val="TAC"/>
              <w:tabs>
                <w:tab w:val="left" w:pos="540"/>
                <w:tab w:val="left" w:pos="1260"/>
                <w:tab w:val="left" w:pos="1800"/>
              </w:tabs>
              <w:rPr>
                <w:lang w:val="en-US" w:eastAsia="ja-JP"/>
              </w:rPr>
            </w:pPr>
            <w:r w:rsidRPr="00891F58">
              <w:rPr>
                <w:lang w:val="en-US"/>
              </w:rPr>
              <w:t xml:space="preserve">5 MHz DFT-s-OFDM </w:t>
            </w:r>
            <w:r w:rsidRPr="00891F58">
              <w:rPr>
                <w:lang w:val="en-US" w:eastAsia="zh-CN"/>
              </w:rPr>
              <w:t>NR</w:t>
            </w:r>
            <w:r w:rsidRPr="00891F58">
              <w:rPr>
                <w:lang w:val="en-US"/>
              </w:rPr>
              <w:t xml:space="preserve"> signal, 15 kHz SCS, 25 RBs</w:t>
            </w:r>
          </w:p>
        </w:tc>
      </w:tr>
      <w:tr w:rsidR="00D60968" w:rsidRPr="00891F58" w14:paraId="0953F02B" w14:textId="77777777" w:rsidTr="00DF3C1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695959D6" w14:textId="77777777" w:rsidR="00D60968" w:rsidRPr="008C3753" w:rsidRDefault="00D60968" w:rsidP="00DF3C12">
            <w:pPr>
              <w:pStyle w:val="TAC"/>
              <w:tabs>
                <w:tab w:val="left" w:pos="540"/>
                <w:tab w:val="left" w:pos="1260"/>
                <w:tab w:val="left" w:pos="1800"/>
              </w:tabs>
              <w:rPr>
                <w:lang w:eastAsia="zh-CN"/>
              </w:rPr>
            </w:pPr>
            <w:r w:rsidRPr="008C3753">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77777777" w:rsidR="00D60968" w:rsidRPr="008C3753" w:rsidRDefault="00D60968" w:rsidP="00DF3C1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440" w:type="dxa"/>
            <w:tcBorders>
              <w:top w:val="single" w:sz="4" w:space="0" w:color="auto"/>
              <w:left w:val="single" w:sz="4" w:space="0" w:color="auto"/>
              <w:bottom w:val="single" w:sz="4" w:space="0" w:color="auto"/>
              <w:right w:val="single" w:sz="4" w:space="0" w:color="auto"/>
            </w:tcBorders>
          </w:tcPr>
          <w:p w14:paraId="3F87C85F" w14:textId="77777777" w:rsidR="00D60968" w:rsidRPr="00891F58" w:rsidRDefault="00D60968" w:rsidP="00DF3C12">
            <w:pPr>
              <w:pStyle w:val="TAC"/>
              <w:tabs>
                <w:tab w:val="left" w:pos="540"/>
                <w:tab w:val="left" w:pos="1260"/>
                <w:tab w:val="left" w:pos="1800"/>
              </w:tabs>
              <w:rPr>
                <w:lang w:val="en-US" w:eastAsia="zh-CN"/>
              </w:rPr>
            </w:pPr>
            <w:r w:rsidRPr="00891F58">
              <w:rPr>
                <w:lang w:val="en-US" w:eastAsia="zh-CN"/>
              </w:rPr>
              <w:t>Wide Area IAB-DU: -43</w:t>
            </w:r>
          </w:p>
          <w:p w14:paraId="571EBCED" w14:textId="77777777" w:rsidR="00D60968" w:rsidRPr="00891F58" w:rsidRDefault="00D60968" w:rsidP="00DF3C12">
            <w:pPr>
              <w:pStyle w:val="TAC"/>
              <w:tabs>
                <w:tab w:val="left" w:pos="540"/>
                <w:tab w:val="left" w:pos="1260"/>
                <w:tab w:val="left" w:pos="1800"/>
              </w:tabs>
              <w:rPr>
                <w:lang w:val="en-US" w:eastAsia="zh-CN"/>
              </w:rPr>
            </w:pPr>
            <w:r w:rsidRPr="00891F58">
              <w:rPr>
                <w:lang w:val="en-US" w:eastAsia="zh-CN"/>
              </w:rPr>
              <w:t>Medium Range IAB-DU: -38</w:t>
            </w:r>
          </w:p>
          <w:p w14:paraId="5142B6D3" w14:textId="77777777" w:rsidR="00D60968" w:rsidRPr="00891F58" w:rsidRDefault="00D60968" w:rsidP="00DF3C12">
            <w:pPr>
              <w:pStyle w:val="TAC"/>
              <w:tabs>
                <w:tab w:val="left" w:pos="540"/>
                <w:tab w:val="left" w:pos="1260"/>
                <w:tab w:val="left" w:pos="1800"/>
              </w:tabs>
              <w:rPr>
                <w:lang w:val="en-US" w:eastAsia="zh-CN"/>
              </w:rPr>
            </w:pPr>
            <w:r w:rsidRPr="00891F58">
              <w:rPr>
                <w:lang w:val="en-US" w:eastAsia="zh-CN"/>
              </w:rPr>
              <w:t>Local Area IAB-DU: -35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8C3753" w:rsidRDefault="00D60968" w:rsidP="00DF3C12">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77777777" w:rsidR="00D60968" w:rsidRPr="00891F58" w:rsidRDefault="00D60968" w:rsidP="00DF3C12">
            <w:pPr>
              <w:pStyle w:val="TAC"/>
              <w:tabs>
                <w:tab w:val="left" w:pos="540"/>
                <w:tab w:val="left" w:pos="1260"/>
                <w:tab w:val="left" w:pos="1800"/>
              </w:tabs>
              <w:rPr>
                <w:lang w:val="en-US" w:eastAsia="ja-JP"/>
              </w:rPr>
            </w:pPr>
            <w:r w:rsidRPr="00891F58">
              <w:rPr>
                <w:lang w:val="en-US" w:eastAsia="zh-CN"/>
              </w:rPr>
              <w:t>20 </w:t>
            </w:r>
            <w:r w:rsidRPr="00891F58">
              <w:rPr>
                <w:lang w:val="en-US"/>
              </w:rPr>
              <w:t xml:space="preserve">MHz DFT-s-OFDM </w:t>
            </w:r>
            <w:r w:rsidRPr="00891F58">
              <w:rPr>
                <w:lang w:val="en-US" w:eastAsia="zh-CN"/>
              </w:rPr>
              <w:t xml:space="preserve">NR </w:t>
            </w:r>
            <w:r w:rsidRPr="00891F58">
              <w:rPr>
                <w:lang w:val="en-US"/>
              </w:rPr>
              <w:t>signal, 15 kHz SCS, 100 RBs</w:t>
            </w:r>
          </w:p>
        </w:tc>
      </w:tr>
      <w:tr w:rsidR="00D60968" w:rsidRPr="00891F58" w14:paraId="22B47C1A" w14:textId="77777777" w:rsidTr="00DF3C1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77777777" w:rsidR="00D60968" w:rsidRPr="008C3753" w:rsidRDefault="00D60968" w:rsidP="00DF3C12">
            <w:pPr>
              <w:pStyle w:val="TAN"/>
              <w:rPr>
                <w:lang w:eastAsia="zh-CN"/>
              </w:rPr>
            </w:pPr>
            <w:r w:rsidRPr="008C3753">
              <w:rPr>
                <w:lang w:eastAsia="zh-CN"/>
              </w:rPr>
              <w:t>NOTE:</w:t>
            </w:r>
            <w:r w:rsidRPr="008C3753">
              <w:rPr>
                <w:lang w:eastAsia="zh-CN"/>
              </w:rPr>
              <w:tab/>
              <w:t>P</w:t>
            </w:r>
            <w:r w:rsidRPr="008C3753">
              <w:rPr>
                <w:vertAlign w:val="subscript"/>
                <w:lang w:eastAsia="zh-CN"/>
              </w:rPr>
              <w:t>REFSENS</w:t>
            </w:r>
            <w:r w:rsidRPr="008C3753">
              <w:rPr>
                <w:lang w:eastAsia="zh-CN"/>
              </w:rPr>
              <w:t xml:space="preserve"> depends on the RAT. For NR, </w:t>
            </w:r>
            <w:r w:rsidRPr="008C3753">
              <w:t>P</w:t>
            </w:r>
            <w:r w:rsidRPr="008C3753">
              <w:rPr>
                <w:vertAlign w:val="subscript"/>
              </w:rPr>
              <w:t>REFSENS</w:t>
            </w:r>
            <w:r w:rsidRPr="008C3753">
              <w:t xml:space="preserve"> depends also on the</w:t>
            </w:r>
            <w:r w:rsidRPr="008C3753">
              <w:rPr>
                <w:lang w:eastAsia="zh-CN"/>
              </w:rPr>
              <w:t xml:space="preserve"> </w:t>
            </w:r>
            <w:r w:rsidRPr="00891F58">
              <w:rPr>
                <w:i/>
                <w:lang w:val="en-US" w:eastAsia="zh-CN"/>
              </w:rPr>
              <w:t>IAB-</w:t>
            </w:r>
            <w:r>
              <w:rPr>
                <w:i/>
                <w:lang w:val="en-US" w:eastAsia="zh-CN"/>
              </w:rPr>
              <w:t>DU</w:t>
            </w:r>
            <w:r w:rsidRPr="008C3753">
              <w:rPr>
                <w:i/>
                <w:lang w:eastAsia="zh-CN"/>
              </w:rPr>
              <w:t xml:space="preserve"> channel bandwidth</w:t>
            </w:r>
            <w:r w:rsidRPr="008C3753">
              <w:rPr>
                <w:lang w:eastAsia="zh-CN"/>
              </w:rPr>
              <w:t xml:space="preserve"> as specified in TS 38.1</w:t>
            </w:r>
            <w:r w:rsidR="00971936">
              <w:rPr>
                <w:lang w:eastAsia="zh-CN"/>
              </w:rPr>
              <w:t>7</w:t>
            </w:r>
            <w:r w:rsidRPr="008C3753">
              <w:rPr>
                <w:lang w:eastAsia="zh-CN"/>
              </w:rPr>
              <w:t xml:space="preserve">4 [2], table 7.2.2-1, 7.2.2-2 and 7.2.2-3. </w:t>
            </w:r>
          </w:p>
        </w:tc>
      </w:tr>
    </w:tbl>
    <w:p w14:paraId="0109BB67" w14:textId="77777777" w:rsidR="00D60968" w:rsidRPr="00891F58" w:rsidRDefault="00D60968" w:rsidP="00D60968">
      <w:pPr>
        <w:rPr>
          <w:lang w:val="en-US"/>
        </w:rPr>
      </w:pPr>
    </w:p>
    <w:p w14:paraId="6D671C9B" w14:textId="77777777" w:rsidR="00D60968" w:rsidRPr="00891F58" w:rsidRDefault="00D60968" w:rsidP="00D60968">
      <w:pPr>
        <w:pStyle w:val="TH"/>
        <w:rPr>
          <w:lang w:val="en-US" w:eastAsia="zh-CN"/>
        </w:rPr>
      </w:pPr>
      <w:r w:rsidRPr="00891F58">
        <w:rPr>
          <w:lang w:val="en-US"/>
        </w:rPr>
        <w:t xml:space="preserve">Table </w:t>
      </w:r>
      <w:r w:rsidRPr="00891F58">
        <w:rPr>
          <w:lang w:val="en-US" w:eastAsia="zh-CN"/>
        </w:rPr>
        <w:t>7.4.2.5.2</w:t>
      </w:r>
      <w:r w:rsidRPr="00891F58">
        <w:rPr>
          <w:lang w:val="en-US"/>
        </w:rPr>
        <w:t>-</w:t>
      </w:r>
      <w:r w:rsidRPr="00891F58">
        <w:rPr>
          <w:lang w:val="en-US" w:eastAsia="zh-CN"/>
        </w:rPr>
        <w:t>2</w:t>
      </w:r>
      <w:r w:rsidRPr="00891F58">
        <w:rPr>
          <w:lang w:val="en-US"/>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2"/>
        <w:gridCol w:w="2366"/>
        <w:gridCol w:w="2593"/>
      </w:tblGrid>
      <w:tr w:rsidR="00D60968" w:rsidRPr="00891F58" w14:paraId="0947787A" w14:textId="77777777" w:rsidTr="00DF3C12">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27C15D5F" w14:textId="77777777" w:rsidR="00D60968" w:rsidRPr="00891F58" w:rsidRDefault="00D60968" w:rsidP="00DF3C12">
            <w:pPr>
              <w:pStyle w:val="TAH"/>
              <w:tabs>
                <w:tab w:val="left" w:pos="540"/>
                <w:tab w:val="left" w:pos="1260"/>
                <w:tab w:val="left" w:pos="1800"/>
              </w:tabs>
              <w:rPr>
                <w:lang w:val="en-US"/>
              </w:rPr>
            </w:pPr>
            <w:r w:rsidRPr="00891F58">
              <w:rPr>
                <w:i/>
                <w:lang w:val="en-US"/>
              </w:rPr>
              <w:t>IAB-DU channel bandwidth</w:t>
            </w:r>
            <w:r w:rsidRPr="00891F58">
              <w:rPr>
                <w:lang w:val="en-US"/>
              </w:rP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4027DCA7" w14:textId="77777777" w:rsidR="00D60968" w:rsidRPr="00891F58" w:rsidRDefault="00D60968" w:rsidP="00DF3C12">
            <w:pPr>
              <w:pStyle w:val="TAH"/>
              <w:tabs>
                <w:tab w:val="left" w:pos="540"/>
                <w:tab w:val="left" w:pos="1260"/>
                <w:tab w:val="left" w:pos="1800"/>
              </w:tabs>
              <w:rPr>
                <w:lang w:val="en-US" w:eastAsia="ja-JP"/>
              </w:rPr>
            </w:pPr>
            <w:r w:rsidRPr="00891F58">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5448D606" w14:textId="77777777" w:rsidR="00D60968" w:rsidRPr="00891F58" w:rsidRDefault="00D60968" w:rsidP="00DF3C12">
            <w:pPr>
              <w:pStyle w:val="TAH"/>
              <w:tabs>
                <w:tab w:val="left" w:pos="540"/>
                <w:tab w:val="left" w:pos="1260"/>
                <w:tab w:val="left" w:pos="1800"/>
              </w:tabs>
              <w:rPr>
                <w:lang w:val="en-US" w:eastAsia="ja-JP"/>
              </w:rPr>
            </w:pPr>
            <w:r w:rsidRPr="00891F58">
              <w:rPr>
                <w:rFonts w:cs="Arial"/>
                <w:lang w:val="en-US"/>
              </w:rPr>
              <w:t>Interfering signal mean power (dBm)</w:t>
            </w:r>
          </w:p>
        </w:tc>
      </w:tr>
      <w:tr w:rsidR="00D60968" w:rsidRPr="00891F58" w14:paraId="49A91295" w14:textId="77777777" w:rsidTr="00DF3C12">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15E5A110" w14:textId="77777777" w:rsidR="00D60968" w:rsidRPr="008C3753" w:rsidRDefault="00D60968" w:rsidP="00DF3C12">
            <w:pPr>
              <w:pStyle w:val="TAC"/>
              <w:tabs>
                <w:tab w:val="left" w:pos="540"/>
                <w:tab w:val="left" w:pos="1260"/>
                <w:tab w:val="left" w:pos="1800"/>
              </w:tabs>
              <w:rPr>
                <w:lang w:eastAsia="zh-CN"/>
              </w:rPr>
            </w:pPr>
            <w:r w:rsidRPr="008C3753">
              <w:rPr>
                <w:lang w:eastAsia="zh-CN"/>
              </w:rPr>
              <w:t>10, 15, 20, 25, 30, 40, 50, 60, 70, 80, 90, 100</w:t>
            </w:r>
          </w:p>
          <w:p w14:paraId="256093E4" w14:textId="77777777" w:rsidR="00D60968" w:rsidRPr="008C3753" w:rsidRDefault="00D60968" w:rsidP="00DF3C12">
            <w:pPr>
              <w:pStyle w:val="TAC"/>
              <w:tabs>
                <w:tab w:val="left" w:pos="540"/>
                <w:tab w:val="left" w:pos="1260"/>
                <w:tab w:val="left" w:pos="1800"/>
              </w:tabs>
              <w:rPr>
                <w:lang w:eastAsia="zh-CN"/>
              </w:rPr>
            </w:pPr>
            <w:r w:rsidRPr="008C3753">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05166AB2" w14:textId="77777777" w:rsidR="00D60968" w:rsidRPr="008C3753" w:rsidRDefault="00D60968" w:rsidP="00DF3C1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4807F279" w14:textId="77777777" w:rsidR="00D60968" w:rsidRPr="00891F58" w:rsidRDefault="00D60968" w:rsidP="00DF3C12">
            <w:pPr>
              <w:pStyle w:val="TAC"/>
              <w:tabs>
                <w:tab w:val="left" w:pos="540"/>
                <w:tab w:val="left" w:pos="1260"/>
                <w:tab w:val="left" w:pos="1800"/>
              </w:tabs>
              <w:rPr>
                <w:lang w:val="en-US" w:eastAsia="zh-CN"/>
              </w:rPr>
            </w:pPr>
            <w:r w:rsidRPr="00891F58">
              <w:rPr>
                <w:lang w:val="en-US" w:eastAsia="zh-CN"/>
              </w:rPr>
              <w:t>Wide Area IAB-DU: -49</w:t>
            </w:r>
          </w:p>
          <w:p w14:paraId="73EDF48E" w14:textId="77777777" w:rsidR="00D60968" w:rsidRPr="00891F58" w:rsidRDefault="00D60968" w:rsidP="00DF3C12">
            <w:pPr>
              <w:pStyle w:val="TAC"/>
              <w:tabs>
                <w:tab w:val="left" w:pos="540"/>
                <w:tab w:val="left" w:pos="1260"/>
                <w:tab w:val="left" w:pos="1800"/>
              </w:tabs>
              <w:rPr>
                <w:lang w:val="en-US" w:eastAsia="zh-CN"/>
              </w:rPr>
            </w:pPr>
            <w:r w:rsidRPr="00891F58">
              <w:rPr>
                <w:lang w:val="en-US" w:eastAsia="zh-CN"/>
              </w:rPr>
              <w:t>Medium Range IAB-DU: -44</w:t>
            </w:r>
          </w:p>
          <w:p w14:paraId="0ACBDB4F" w14:textId="77777777" w:rsidR="00D60968" w:rsidRPr="00891F58" w:rsidRDefault="00D60968" w:rsidP="00DF3C12">
            <w:pPr>
              <w:pStyle w:val="TAC"/>
              <w:tabs>
                <w:tab w:val="left" w:pos="540"/>
                <w:tab w:val="left" w:pos="1260"/>
                <w:tab w:val="left" w:pos="1800"/>
              </w:tabs>
              <w:rPr>
                <w:lang w:val="en-US" w:eastAsia="zh-CN"/>
              </w:rPr>
            </w:pPr>
            <w:r w:rsidRPr="00891F58">
              <w:rPr>
                <w:lang w:val="en-US" w:eastAsia="zh-CN"/>
              </w:rPr>
              <w:t>Local Area IAB-DU: -41</w:t>
            </w:r>
          </w:p>
        </w:tc>
      </w:tr>
      <w:tr w:rsidR="00D60968" w:rsidRPr="00891F58" w14:paraId="795BCED5" w14:textId="77777777" w:rsidTr="00DF3C12">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763AB066" w14:textId="77777777" w:rsidR="00D60968" w:rsidRPr="008C3753" w:rsidRDefault="00D60968" w:rsidP="00DF3C12">
            <w:pPr>
              <w:pStyle w:val="TAN"/>
              <w:rPr>
                <w:lang w:eastAsia="zh-CN"/>
              </w:rPr>
            </w:pPr>
            <w:r w:rsidRPr="008C3753">
              <w:rPr>
                <w:lang w:eastAsia="zh-CN"/>
              </w:rPr>
              <w:t>NOTE 1:</w:t>
            </w:r>
            <w:r w:rsidRPr="008C3753">
              <w:rPr>
                <w:lang w:eastAsia="zh-CN"/>
              </w:rPr>
              <w:tab/>
              <w:t xml:space="preserve">The SCS for the lowest/highest carrier received is the lowest SCS supported by the </w:t>
            </w:r>
            <w:r w:rsidRPr="00891F58">
              <w:rPr>
                <w:lang w:val="en-US" w:eastAsia="zh-CN"/>
              </w:rPr>
              <w:t>IAB-</w:t>
            </w:r>
            <w:r>
              <w:rPr>
                <w:lang w:val="en-US" w:eastAsia="zh-CN"/>
              </w:rPr>
              <w:t>DU</w:t>
            </w:r>
            <w:r w:rsidRPr="008C3753">
              <w:rPr>
                <w:lang w:eastAsia="zh-CN"/>
              </w:rPr>
              <w:t xml:space="preserve"> for that </w:t>
            </w:r>
            <w:r w:rsidRPr="00891F58">
              <w:rPr>
                <w:i/>
                <w:lang w:val="en-US" w:eastAsia="zh-CN"/>
              </w:rPr>
              <w:t>IAB-</w:t>
            </w:r>
            <w:r>
              <w:rPr>
                <w:i/>
                <w:lang w:val="en-US" w:eastAsia="zh-CN"/>
              </w:rPr>
              <w:t>DU</w:t>
            </w:r>
            <w:r w:rsidRPr="008C3753">
              <w:rPr>
                <w:i/>
                <w:lang w:eastAsia="zh-CN"/>
              </w:rPr>
              <w:t xml:space="preserve"> channel bandwidth</w:t>
            </w:r>
          </w:p>
          <w:p w14:paraId="448E23D4" w14:textId="77777777" w:rsidR="00D60968" w:rsidRPr="008C3753" w:rsidRDefault="00D60968" w:rsidP="00DF3C12">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w:t>
            </w:r>
            <w:r w:rsidRPr="00891F58">
              <w:rPr>
                <w:i/>
                <w:lang w:val="en-US" w:eastAsia="zh-CN"/>
              </w:rPr>
              <w:t>IA</w:t>
            </w:r>
            <w:r w:rsidRPr="00A26230">
              <w:rPr>
                <w:i/>
                <w:lang w:val="en-US" w:eastAsia="zh-CN"/>
              </w:rPr>
              <w:t>B</w:t>
            </w:r>
            <w:r w:rsidR="00AF5CDD" w:rsidRPr="00A26230">
              <w:rPr>
                <w:i/>
                <w:lang w:val="en-US" w:eastAsia="zh-CN"/>
              </w:rPr>
              <w:t>-DU</w:t>
            </w:r>
            <w:r w:rsidRPr="00A26230">
              <w:rPr>
                <w:i/>
                <w:lang w:eastAsia="zh-CN"/>
              </w:rPr>
              <w:t xml:space="preserve"> channel bandwidth</w:t>
            </w:r>
            <w:r w:rsidRPr="00A26230">
              <w:rPr>
                <w:lang w:eastAsia="zh-CN"/>
              </w:rPr>
              <w:t xml:space="preserve"> as specified in TS 38.1</w:t>
            </w:r>
            <w:r w:rsidR="00971936" w:rsidRPr="00102F58">
              <w:rPr>
                <w:lang w:eastAsia="zh-CN"/>
              </w:rPr>
              <w:t>7</w:t>
            </w:r>
            <w:r w:rsidRPr="00102F58">
              <w:rPr>
                <w:lang w:eastAsia="zh-CN"/>
              </w:rPr>
              <w:t>4 [2], table 7</w:t>
            </w:r>
            <w:r w:rsidRPr="00EF3135">
              <w:rPr>
                <w:lang w:eastAsia="zh-CN"/>
              </w:rPr>
              <w:t>.2.2-1, 7.2.2-2 and 7.2.2-3.</w:t>
            </w:r>
          </w:p>
          <w:p w14:paraId="1C014FB7" w14:textId="77777777" w:rsidR="00D60968" w:rsidRPr="008C3753" w:rsidRDefault="00D60968" w:rsidP="00DF3C12">
            <w:pPr>
              <w:pStyle w:val="TAN"/>
              <w:rPr>
                <w:lang w:eastAsia="zh-CN"/>
              </w:rPr>
            </w:pPr>
            <w:r w:rsidRPr="008C3753">
              <w:rPr>
                <w:lang w:eastAsia="zh-CN"/>
              </w:rPr>
              <w:t>NOTE 3:</w:t>
            </w:r>
            <w:r w:rsidRPr="008C3753">
              <w:rPr>
                <w:lang w:eastAsia="zh-CN"/>
              </w:rPr>
              <w:tab/>
              <w:t>7.5 kHz shift is not applied to the wanted signal.</w:t>
            </w:r>
          </w:p>
        </w:tc>
      </w:tr>
    </w:tbl>
    <w:p w14:paraId="521AB9CA" w14:textId="77777777" w:rsidR="00D60968" w:rsidRPr="00891F58" w:rsidRDefault="00D60968" w:rsidP="00D60968">
      <w:pPr>
        <w:rPr>
          <w:lang w:val="en-US"/>
        </w:rPr>
      </w:pPr>
    </w:p>
    <w:p w14:paraId="66565053" w14:textId="77777777" w:rsidR="00D60968" w:rsidRPr="00891F58" w:rsidRDefault="00D60968" w:rsidP="00D60968">
      <w:pPr>
        <w:rPr>
          <w:lang w:val="en-US"/>
        </w:rPr>
      </w:pPr>
    </w:p>
    <w:p w14:paraId="1854671B" w14:textId="77777777" w:rsidR="00D60968" w:rsidRPr="00891F58" w:rsidRDefault="00D60968" w:rsidP="00D60968">
      <w:pPr>
        <w:pStyle w:val="TH"/>
        <w:rPr>
          <w:lang w:val="en-US"/>
        </w:rPr>
      </w:pPr>
      <w:r w:rsidRPr="00891F58">
        <w:rPr>
          <w:lang w:val="en-US"/>
        </w:rPr>
        <w:t xml:space="preserve">Table </w:t>
      </w:r>
      <w:r w:rsidRPr="00891F58">
        <w:rPr>
          <w:lang w:val="en-US" w:eastAsia="zh-CN"/>
        </w:rPr>
        <w:t>7.4.2.5.1</w:t>
      </w:r>
      <w:r w:rsidRPr="00891F58">
        <w:rPr>
          <w:lang w:val="en-US"/>
        </w:rPr>
        <w:t>-</w:t>
      </w:r>
      <w:r w:rsidRPr="00891F58">
        <w:rPr>
          <w:lang w:val="en-US" w:eastAsia="zh-CN"/>
        </w:rPr>
        <w:t>3</w:t>
      </w:r>
      <w:r w:rsidRPr="00891F58">
        <w:rPr>
          <w:lang w:val="en-US"/>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D60968" w:rsidRPr="008C3753" w14:paraId="7C1589C7" w14:textId="77777777" w:rsidTr="00DF3C12">
        <w:trPr>
          <w:cantSplit/>
          <w:jc w:val="center"/>
        </w:trPr>
        <w:tc>
          <w:tcPr>
            <w:tcW w:w="1606" w:type="dxa"/>
            <w:tcBorders>
              <w:bottom w:val="single" w:sz="4" w:space="0" w:color="auto"/>
            </w:tcBorders>
            <w:shd w:val="clear" w:color="auto" w:fill="auto"/>
          </w:tcPr>
          <w:p w14:paraId="7904404F" w14:textId="77777777" w:rsidR="00D60968" w:rsidRPr="00891F58" w:rsidRDefault="00D60968" w:rsidP="00DF3C12">
            <w:pPr>
              <w:pStyle w:val="TAH"/>
              <w:rPr>
                <w:lang w:val="en-US" w:eastAsia="zh-CN"/>
              </w:rPr>
            </w:pPr>
            <w:r w:rsidRPr="00891F58">
              <w:rPr>
                <w:i/>
                <w:lang w:val="en-US"/>
              </w:rPr>
              <w:t>IAB-DU channel bandwidth</w:t>
            </w:r>
            <w:r w:rsidRPr="00891F58">
              <w:rPr>
                <w:lang w:val="en-US"/>
              </w:rPr>
              <w:t xml:space="preserve"> of the lowest/highest carrier received (MHz)</w:t>
            </w:r>
          </w:p>
        </w:tc>
        <w:tc>
          <w:tcPr>
            <w:tcW w:w="2646" w:type="dxa"/>
            <w:shd w:val="clear" w:color="auto" w:fill="auto"/>
          </w:tcPr>
          <w:p w14:paraId="33241E2C" w14:textId="77777777" w:rsidR="00D60968" w:rsidRPr="00891F58" w:rsidRDefault="00D60968" w:rsidP="00DF3C12">
            <w:pPr>
              <w:pStyle w:val="TAH"/>
              <w:rPr>
                <w:lang w:val="en-US"/>
              </w:rPr>
            </w:pPr>
            <w:r w:rsidRPr="00891F58">
              <w:rPr>
                <w:rFonts w:cs="Arial"/>
                <w:lang w:val="en-US"/>
              </w:rPr>
              <w:t xml:space="preserve">Interfering RB centre frequency offset to the lower/upper IAB-DU RF Bandwidth edge or sub-block edge inside a sub-block gap </w:t>
            </w:r>
            <w:r w:rsidRPr="00891F58">
              <w:rPr>
                <w:lang w:val="en-US"/>
              </w:rPr>
              <w:t>(kHz)</w:t>
            </w:r>
          </w:p>
          <w:p w14:paraId="0BA6410C" w14:textId="77777777" w:rsidR="00D60968" w:rsidRPr="008C3753" w:rsidRDefault="00D60968" w:rsidP="00DF3C12">
            <w:pPr>
              <w:pStyle w:val="TAH"/>
              <w:rPr>
                <w:lang w:eastAsia="zh-CN"/>
              </w:rPr>
            </w:pPr>
            <w:r w:rsidRPr="008C3753">
              <w:t>(Note 2)</w:t>
            </w:r>
          </w:p>
        </w:tc>
        <w:tc>
          <w:tcPr>
            <w:tcW w:w="2693" w:type="dxa"/>
            <w:tcBorders>
              <w:bottom w:val="single" w:sz="4" w:space="0" w:color="auto"/>
            </w:tcBorders>
            <w:shd w:val="clear" w:color="auto" w:fill="auto"/>
          </w:tcPr>
          <w:p w14:paraId="041A32A5" w14:textId="77777777" w:rsidR="00D60968" w:rsidRPr="008C3753" w:rsidRDefault="00D60968" w:rsidP="00DF3C12">
            <w:pPr>
              <w:pStyle w:val="TAH"/>
              <w:rPr>
                <w:lang w:eastAsia="zh-CN"/>
              </w:rPr>
            </w:pPr>
            <w:r w:rsidRPr="008C3753">
              <w:t>Type of interfering signal</w:t>
            </w:r>
          </w:p>
        </w:tc>
      </w:tr>
      <w:tr w:rsidR="00D60968" w:rsidRPr="00891F58" w14:paraId="35922618" w14:textId="77777777" w:rsidTr="00DF3C12">
        <w:trPr>
          <w:cantSplit/>
          <w:jc w:val="center"/>
        </w:trPr>
        <w:tc>
          <w:tcPr>
            <w:tcW w:w="1606" w:type="dxa"/>
            <w:tcBorders>
              <w:top w:val="nil"/>
              <w:bottom w:val="nil"/>
            </w:tcBorders>
            <w:shd w:val="clear" w:color="auto" w:fill="auto"/>
          </w:tcPr>
          <w:p w14:paraId="61538D14" w14:textId="77777777" w:rsidR="00D60968" w:rsidRPr="008C3753" w:rsidRDefault="00D60968" w:rsidP="00DF3C12">
            <w:pPr>
              <w:pStyle w:val="TAC"/>
            </w:pPr>
            <w:r w:rsidRPr="008C3753">
              <w:rPr>
                <w:lang w:eastAsia="zh-CN"/>
              </w:rPr>
              <w:t>10</w:t>
            </w:r>
          </w:p>
        </w:tc>
        <w:tc>
          <w:tcPr>
            <w:tcW w:w="2646" w:type="dxa"/>
            <w:shd w:val="clear" w:color="auto" w:fill="auto"/>
          </w:tcPr>
          <w:p w14:paraId="5D5826C9" w14:textId="77777777" w:rsidR="00D60968" w:rsidRPr="008C3753" w:rsidRDefault="00D60968" w:rsidP="00DF3C12">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19D4C3CA" w14:textId="77777777" w:rsidR="00D60968" w:rsidRPr="008C3753" w:rsidRDefault="00D60968" w:rsidP="00DF3C12">
            <w:pPr>
              <w:pStyle w:val="TAC"/>
              <w:rPr>
                <w:rFonts w:cs="Arial"/>
              </w:rPr>
            </w:pPr>
            <w:r w:rsidRPr="008C3753">
              <w:rPr>
                <w:rFonts w:cs="Arial"/>
              </w:rPr>
              <w:t>m=0, 1, 2, 3, 4, 9, 14, 19, 24</w:t>
            </w:r>
          </w:p>
        </w:tc>
        <w:tc>
          <w:tcPr>
            <w:tcW w:w="2693" w:type="dxa"/>
            <w:tcBorders>
              <w:top w:val="nil"/>
              <w:bottom w:val="nil"/>
            </w:tcBorders>
            <w:shd w:val="clear" w:color="auto" w:fill="auto"/>
          </w:tcPr>
          <w:p w14:paraId="1267DCE6" w14:textId="77777777" w:rsidR="00D60968" w:rsidRPr="00891F58" w:rsidRDefault="00D60968" w:rsidP="00DF3C12">
            <w:pPr>
              <w:pStyle w:val="TAC"/>
              <w:rPr>
                <w:lang w:val="en-US"/>
              </w:rPr>
            </w:pPr>
            <w:r w:rsidRPr="00891F58">
              <w:rPr>
                <w:lang w:val="en-US"/>
              </w:rPr>
              <w:t xml:space="preserve">5 MHz DFT-s-OFDM </w:t>
            </w:r>
            <w:r w:rsidRPr="00891F58">
              <w:rPr>
                <w:lang w:val="en-US" w:eastAsia="zh-CN"/>
              </w:rPr>
              <w:t>NR</w:t>
            </w:r>
            <w:r w:rsidRPr="00891F58">
              <w:rPr>
                <w:lang w:val="en-US"/>
              </w:rPr>
              <w:t xml:space="preserve"> signal, 15 kHz SCS, 1 RB</w:t>
            </w:r>
          </w:p>
        </w:tc>
      </w:tr>
      <w:tr w:rsidR="00D60968" w:rsidRPr="008C3753" w14:paraId="463FAF9B" w14:textId="77777777" w:rsidTr="00DF3C12">
        <w:trPr>
          <w:cantSplit/>
          <w:jc w:val="center"/>
        </w:trPr>
        <w:tc>
          <w:tcPr>
            <w:tcW w:w="1606" w:type="dxa"/>
            <w:tcBorders>
              <w:top w:val="nil"/>
              <w:bottom w:val="nil"/>
            </w:tcBorders>
            <w:shd w:val="clear" w:color="auto" w:fill="auto"/>
          </w:tcPr>
          <w:p w14:paraId="42CC2595" w14:textId="77777777" w:rsidR="00D60968" w:rsidRPr="008C3753" w:rsidRDefault="00D60968" w:rsidP="00DF3C12">
            <w:pPr>
              <w:pStyle w:val="TAC"/>
              <w:rPr>
                <w:lang w:eastAsia="zh-CN"/>
              </w:rPr>
            </w:pPr>
            <w:r w:rsidRPr="008C3753">
              <w:rPr>
                <w:lang w:eastAsia="zh-CN"/>
              </w:rPr>
              <w:t>15</w:t>
            </w:r>
          </w:p>
        </w:tc>
        <w:tc>
          <w:tcPr>
            <w:tcW w:w="2646" w:type="dxa"/>
            <w:shd w:val="clear" w:color="auto" w:fill="auto"/>
          </w:tcPr>
          <w:p w14:paraId="2CCAAE2E" w14:textId="77777777" w:rsidR="00D60968" w:rsidRPr="008C3753" w:rsidRDefault="00D60968" w:rsidP="00DF3C12">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7688E782" w14:textId="77777777" w:rsidR="00D60968" w:rsidRPr="008C3753" w:rsidRDefault="00D60968" w:rsidP="00DF3C12">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7D266D65" w14:textId="77777777" w:rsidR="00D60968" w:rsidRPr="008C3753" w:rsidRDefault="00D60968" w:rsidP="00DF3C12">
            <w:pPr>
              <w:pStyle w:val="TAC"/>
            </w:pPr>
          </w:p>
        </w:tc>
      </w:tr>
      <w:tr w:rsidR="00D60968" w:rsidRPr="008C3753" w14:paraId="341D0EB9" w14:textId="77777777" w:rsidTr="00DF3C12">
        <w:trPr>
          <w:cantSplit/>
          <w:jc w:val="center"/>
        </w:trPr>
        <w:tc>
          <w:tcPr>
            <w:tcW w:w="1606" w:type="dxa"/>
            <w:tcBorders>
              <w:top w:val="nil"/>
              <w:bottom w:val="single" w:sz="4" w:space="0" w:color="auto"/>
            </w:tcBorders>
            <w:shd w:val="clear" w:color="auto" w:fill="auto"/>
          </w:tcPr>
          <w:p w14:paraId="1440A727" w14:textId="77777777" w:rsidR="00D60968" w:rsidRPr="008C3753" w:rsidRDefault="00D60968" w:rsidP="00DF3C12">
            <w:pPr>
              <w:pStyle w:val="TAC"/>
              <w:rPr>
                <w:lang w:eastAsia="zh-CN"/>
              </w:rPr>
            </w:pPr>
            <w:r w:rsidRPr="008C3753">
              <w:rPr>
                <w:lang w:eastAsia="zh-CN"/>
              </w:rPr>
              <w:t>20</w:t>
            </w:r>
          </w:p>
        </w:tc>
        <w:tc>
          <w:tcPr>
            <w:tcW w:w="2646" w:type="dxa"/>
            <w:shd w:val="clear" w:color="auto" w:fill="auto"/>
          </w:tcPr>
          <w:p w14:paraId="0F592E7B" w14:textId="77777777" w:rsidR="00D60968" w:rsidRPr="008C3753" w:rsidRDefault="00D60968" w:rsidP="00DF3C12">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6B58D7B5" w14:textId="77777777" w:rsidR="00D60968" w:rsidRPr="008C3753" w:rsidRDefault="00D60968" w:rsidP="00DF3C12">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4A582F58" w14:textId="77777777" w:rsidR="00D60968" w:rsidRPr="008C3753" w:rsidRDefault="00D60968" w:rsidP="00DF3C12">
            <w:pPr>
              <w:pStyle w:val="TAC"/>
            </w:pPr>
          </w:p>
        </w:tc>
      </w:tr>
      <w:tr w:rsidR="00D60968" w:rsidRPr="00891F58" w14:paraId="7610823A" w14:textId="77777777" w:rsidTr="00DF3C12">
        <w:trPr>
          <w:cantSplit/>
          <w:jc w:val="center"/>
        </w:trPr>
        <w:tc>
          <w:tcPr>
            <w:tcW w:w="1606" w:type="dxa"/>
            <w:tcBorders>
              <w:bottom w:val="nil"/>
            </w:tcBorders>
            <w:shd w:val="clear" w:color="auto" w:fill="auto"/>
          </w:tcPr>
          <w:p w14:paraId="59CA9B2F" w14:textId="77777777" w:rsidR="00D60968" w:rsidRPr="008C3753" w:rsidRDefault="00D60968" w:rsidP="00DF3C12">
            <w:pPr>
              <w:pStyle w:val="TAC"/>
              <w:rPr>
                <w:lang w:eastAsia="zh-CN"/>
              </w:rPr>
            </w:pPr>
            <w:r w:rsidRPr="008C3753">
              <w:rPr>
                <w:lang w:eastAsia="zh-CN"/>
              </w:rPr>
              <w:t>25</w:t>
            </w:r>
          </w:p>
        </w:tc>
        <w:tc>
          <w:tcPr>
            <w:tcW w:w="2646" w:type="dxa"/>
            <w:shd w:val="clear" w:color="auto" w:fill="auto"/>
          </w:tcPr>
          <w:p w14:paraId="4CB03AF5" w14:textId="77777777" w:rsidR="00D60968" w:rsidRPr="008C3753" w:rsidRDefault="00D60968" w:rsidP="00DF3C12">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1FD29D86" w14:textId="77777777" w:rsidR="00D60968" w:rsidRPr="008C3753" w:rsidRDefault="00D60968" w:rsidP="00DF3C12">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6DF1F352" w14:textId="77777777" w:rsidR="00D60968" w:rsidRPr="00891F58" w:rsidRDefault="00D60968" w:rsidP="00DF3C12">
            <w:pPr>
              <w:pStyle w:val="TAC"/>
              <w:rPr>
                <w:lang w:val="en-US"/>
              </w:rPr>
            </w:pPr>
            <w:r w:rsidRPr="00891F58">
              <w:rPr>
                <w:lang w:val="en-US"/>
              </w:rPr>
              <w:t xml:space="preserve">20 MHz DFT-s-OFDM </w:t>
            </w:r>
            <w:r w:rsidRPr="00891F58">
              <w:rPr>
                <w:lang w:val="en-US" w:eastAsia="zh-CN"/>
              </w:rPr>
              <w:t>NR</w:t>
            </w:r>
            <w:r w:rsidRPr="00891F58">
              <w:rPr>
                <w:lang w:val="en-US"/>
              </w:rPr>
              <w:t xml:space="preserve"> signal, 15 kHz SCS, 1 RB</w:t>
            </w:r>
          </w:p>
        </w:tc>
      </w:tr>
      <w:tr w:rsidR="00D60968" w:rsidRPr="008C3753" w14:paraId="27F3A46B" w14:textId="77777777" w:rsidTr="00DF3C12">
        <w:trPr>
          <w:cantSplit/>
          <w:jc w:val="center"/>
        </w:trPr>
        <w:tc>
          <w:tcPr>
            <w:tcW w:w="1606" w:type="dxa"/>
            <w:tcBorders>
              <w:top w:val="nil"/>
              <w:bottom w:val="nil"/>
            </w:tcBorders>
            <w:shd w:val="clear" w:color="auto" w:fill="auto"/>
          </w:tcPr>
          <w:p w14:paraId="7260EB92" w14:textId="77777777" w:rsidR="00D60968" w:rsidRPr="008C3753" w:rsidRDefault="00D60968" w:rsidP="00DF3C12">
            <w:pPr>
              <w:pStyle w:val="TAC"/>
              <w:rPr>
                <w:lang w:eastAsia="zh-CN"/>
              </w:rPr>
            </w:pPr>
            <w:r w:rsidRPr="008C3753">
              <w:rPr>
                <w:lang w:eastAsia="zh-CN"/>
              </w:rPr>
              <w:t>30</w:t>
            </w:r>
          </w:p>
        </w:tc>
        <w:tc>
          <w:tcPr>
            <w:tcW w:w="2646" w:type="dxa"/>
            <w:shd w:val="clear" w:color="auto" w:fill="auto"/>
          </w:tcPr>
          <w:p w14:paraId="0B3A2DAA" w14:textId="77777777" w:rsidR="00D60968" w:rsidRPr="008C3753" w:rsidRDefault="00D60968" w:rsidP="00DF3C12">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51F67C58" w14:textId="77777777" w:rsidR="00D60968" w:rsidRPr="008C3753" w:rsidRDefault="00D60968" w:rsidP="00DF3C12">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80D0E89" w14:textId="77777777" w:rsidR="00D60968" w:rsidRPr="008C3753" w:rsidRDefault="00D60968" w:rsidP="00DF3C12">
            <w:pPr>
              <w:pStyle w:val="TAC"/>
            </w:pPr>
          </w:p>
        </w:tc>
      </w:tr>
      <w:tr w:rsidR="00D60968" w:rsidRPr="008C3753" w14:paraId="332161D9" w14:textId="77777777" w:rsidTr="00DF3C12">
        <w:trPr>
          <w:cantSplit/>
          <w:jc w:val="center"/>
        </w:trPr>
        <w:tc>
          <w:tcPr>
            <w:tcW w:w="1606" w:type="dxa"/>
            <w:tcBorders>
              <w:top w:val="nil"/>
              <w:bottom w:val="nil"/>
            </w:tcBorders>
            <w:shd w:val="clear" w:color="auto" w:fill="auto"/>
          </w:tcPr>
          <w:p w14:paraId="48F76015" w14:textId="77777777" w:rsidR="00D60968" w:rsidRPr="008C3753" w:rsidRDefault="00D60968" w:rsidP="00DF3C12">
            <w:pPr>
              <w:pStyle w:val="TAC"/>
              <w:rPr>
                <w:lang w:eastAsia="zh-CN"/>
              </w:rPr>
            </w:pPr>
            <w:r w:rsidRPr="008C3753">
              <w:rPr>
                <w:lang w:eastAsia="zh-CN"/>
              </w:rPr>
              <w:t>40</w:t>
            </w:r>
          </w:p>
        </w:tc>
        <w:tc>
          <w:tcPr>
            <w:tcW w:w="2646" w:type="dxa"/>
            <w:shd w:val="clear" w:color="auto" w:fill="auto"/>
          </w:tcPr>
          <w:p w14:paraId="552DDCD8" w14:textId="77777777" w:rsidR="00D60968" w:rsidRPr="008C3753" w:rsidRDefault="00D60968" w:rsidP="00DF3C12">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5B7E34CA" w14:textId="77777777" w:rsidR="00D60968" w:rsidRPr="008C3753" w:rsidRDefault="00D60968" w:rsidP="00DF3C12">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3BC1FEC" w14:textId="77777777" w:rsidR="00D60968" w:rsidRPr="008C3753" w:rsidRDefault="00D60968" w:rsidP="00DF3C12">
            <w:pPr>
              <w:pStyle w:val="TAC"/>
            </w:pPr>
          </w:p>
        </w:tc>
      </w:tr>
      <w:tr w:rsidR="00D60968" w:rsidRPr="008C3753" w14:paraId="187623F9" w14:textId="77777777" w:rsidTr="00DF3C12">
        <w:trPr>
          <w:cantSplit/>
          <w:jc w:val="center"/>
        </w:trPr>
        <w:tc>
          <w:tcPr>
            <w:tcW w:w="1606" w:type="dxa"/>
            <w:tcBorders>
              <w:top w:val="nil"/>
              <w:bottom w:val="nil"/>
            </w:tcBorders>
            <w:shd w:val="clear" w:color="auto" w:fill="auto"/>
          </w:tcPr>
          <w:p w14:paraId="22B395C1" w14:textId="77777777" w:rsidR="00D60968" w:rsidRPr="008C3753" w:rsidRDefault="00D60968" w:rsidP="00DF3C12">
            <w:pPr>
              <w:pStyle w:val="TAC"/>
              <w:rPr>
                <w:lang w:eastAsia="zh-CN"/>
              </w:rPr>
            </w:pPr>
            <w:r w:rsidRPr="008C3753">
              <w:rPr>
                <w:lang w:eastAsia="zh-CN"/>
              </w:rPr>
              <w:t>50</w:t>
            </w:r>
          </w:p>
        </w:tc>
        <w:tc>
          <w:tcPr>
            <w:tcW w:w="2646" w:type="dxa"/>
            <w:shd w:val="clear" w:color="auto" w:fill="auto"/>
          </w:tcPr>
          <w:p w14:paraId="5E84D15F" w14:textId="77777777" w:rsidR="00D60968" w:rsidRPr="008C3753" w:rsidRDefault="00D60968" w:rsidP="00DF3C12">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861158F" w14:textId="77777777" w:rsidR="00D60968" w:rsidRPr="008C3753" w:rsidRDefault="00D60968" w:rsidP="00DF3C12">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F84E5F1" w14:textId="77777777" w:rsidR="00D60968" w:rsidRPr="008C3753" w:rsidRDefault="00D60968" w:rsidP="00DF3C12">
            <w:pPr>
              <w:pStyle w:val="TAC"/>
            </w:pPr>
          </w:p>
        </w:tc>
      </w:tr>
      <w:tr w:rsidR="00D60968" w:rsidRPr="008C3753" w14:paraId="70D23DF9" w14:textId="77777777" w:rsidTr="00DF3C12">
        <w:trPr>
          <w:cantSplit/>
          <w:jc w:val="center"/>
        </w:trPr>
        <w:tc>
          <w:tcPr>
            <w:tcW w:w="1606" w:type="dxa"/>
            <w:tcBorders>
              <w:top w:val="nil"/>
              <w:bottom w:val="nil"/>
            </w:tcBorders>
            <w:shd w:val="clear" w:color="auto" w:fill="auto"/>
          </w:tcPr>
          <w:p w14:paraId="074EBDA2" w14:textId="77777777" w:rsidR="00D60968" w:rsidRPr="008C3753" w:rsidRDefault="00D60968" w:rsidP="00DF3C12">
            <w:pPr>
              <w:pStyle w:val="TAC"/>
              <w:rPr>
                <w:lang w:eastAsia="zh-CN"/>
              </w:rPr>
            </w:pPr>
            <w:r w:rsidRPr="008C3753">
              <w:rPr>
                <w:lang w:eastAsia="zh-CN"/>
              </w:rPr>
              <w:t>60</w:t>
            </w:r>
          </w:p>
        </w:tc>
        <w:tc>
          <w:tcPr>
            <w:tcW w:w="2646" w:type="dxa"/>
            <w:shd w:val="clear" w:color="auto" w:fill="auto"/>
          </w:tcPr>
          <w:p w14:paraId="72CDAFD6" w14:textId="77777777" w:rsidR="00D60968" w:rsidRPr="008C3753" w:rsidRDefault="00D60968" w:rsidP="00DF3C12">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57DFA997" w14:textId="77777777" w:rsidR="00D60968" w:rsidRPr="008C3753" w:rsidRDefault="00D60968" w:rsidP="00DF3C12">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3A79E1A5" w14:textId="77777777" w:rsidR="00D60968" w:rsidRPr="008C3753" w:rsidRDefault="00D60968" w:rsidP="00DF3C12">
            <w:pPr>
              <w:pStyle w:val="TAC"/>
            </w:pPr>
          </w:p>
        </w:tc>
      </w:tr>
      <w:tr w:rsidR="00D60968" w:rsidRPr="008C3753" w14:paraId="7A5C54D8" w14:textId="77777777" w:rsidTr="00DF3C12">
        <w:trPr>
          <w:cantSplit/>
          <w:jc w:val="center"/>
        </w:trPr>
        <w:tc>
          <w:tcPr>
            <w:tcW w:w="1606" w:type="dxa"/>
            <w:tcBorders>
              <w:top w:val="nil"/>
              <w:bottom w:val="nil"/>
            </w:tcBorders>
            <w:shd w:val="clear" w:color="auto" w:fill="auto"/>
          </w:tcPr>
          <w:p w14:paraId="4CA05ACA" w14:textId="77777777" w:rsidR="00D60968" w:rsidRPr="008C3753" w:rsidRDefault="00D60968" w:rsidP="00DF3C12">
            <w:pPr>
              <w:pStyle w:val="TAC"/>
              <w:rPr>
                <w:lang w:eastAsia="zh-CN"/>
              </w:rPr>
            </w:pPr>
            <w:r w:rsidRPr="008C3753">
              <w:rPr>
                <w:lang w:eastAsia="zh-CN"/>
              </w:rPr>
              <w:t>70</w:t>
            </w:r>
          </w:p>
        </w:tc>
        <w:tc>
          <w:tcPr>
            <w:tcW w:w="2646" w:type="dxa"/>
            <w:shd w:val="clear" w:color="auto" w:fill="auto"/>
          </w:tcPr>
          <w:p w14:paraId="3EC7CF6D" w14:textId="77777777" w:rsidR="00D60968" w:rsidRPr="008C3753" w:rsidRDefault="00D60968" w:rsidP="00DF3C12">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126D4C7C" w14:textId="77777777" w:rsidR="00D60968" w:rsidRPr="008C3753" w:rsidRDefault="00D60968" w:rsidP="00DF3C12">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61BFA41" w14:textId="77777777" w:rsidR="00D60968" w:rsidRPr="008C3753" w:rsidRDefault="00D60968" w:rsidP="00DF3C12">
            <w:pPr>
              <w:pStyle w:val="TAC"/>
            </w:pPr>
          </w:p>
        </w:tc>
      </w:tr>
      <w:tr w:rsidR="00D60968" w:rsidRPr="008C3753" w14:paraId="60A53653" w14:textId="77777777" w:rsidTr="00DF3C12">
        <w:trPr>
          <w:cantSplit/>
          <w:jc w:val="center"/>
        </w:trPr>
        <w:tc>
          <w:tcPr>
            <w:tcW w:w="1606" w:type="dxa"/>
            <w:tcBorders>
              <w:top w:val="nil"/>
              <w:bottom w:val="nil"/>
            </w:tcBorders>
            <w:shd w:val="clear" w:color="auto" w:fill="auto"/>
          </w:tcPr>
          <w:p w14:paraId="432FDC61" w14:textId="77777777" w:rsidR="00D60968" w:rsidRPr="008C3753" w:rsidRDefault="00D60968" w:rsidP="00DF3C12">
            <w:pPr>
              <w:pStyle w:val="TAC"/>
              <w:rPr>
                <w:lang w:eastAsia="zh-CN"/>
              </w:rPr>
            </w:pPr>
            <w:r w:rsidRPr="008C3753">
              <w:rPr>
                <w:lang w:eastAsia="zh-CN"/>
              </w:rPr>
              <w:t>80</w:t>
            </w:r>
          </w:p>
        </w:tc>
        <w:tc>
          <w:tcPr>
            <w:tcW w:w="2646" w:type="dxa"/>
            <w:shd w:val="clear" w:color="auto" w:fill="auto"/>
          </w:tcPr>
          <w:p w14:paraId="1E263D19" w14:textId="77777777" w:rsidR="00D60968" w:rsidRPr="008C3753" w:rsidRDefault="00D60968" w:rsidP="00DF3C12">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3C02A2FA" w14:textId="77777777" w:rsidR="00D60968" w:rsidRPr="008C3753" w:rsidRDefault="00D60968" w:rsidP="00DF3C12">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4C3321D1" w14:textId="77777777" w:rsidR="00D60968" w:rsidRPr="008C3753" w:rsidRDefault="00D60968" w:rsidP="00DF3C12">
            <w:pPr>
              <w:pStyle w:val="TAC"/>
            </w:pPr>
          </w:p>
        </w:tc>
      </w:tr>
      <w:tr w:rsidR="00D60968" w:rsidRPr="008C3753" w14:paraId="49B7F086" w14:textId="77777777" w:rsidTr="00DF3C12">
        <w:trPr>
          <w:cantSplit/>
          <w:jc w:val="center"/>
        </w:trPr>
        <w:tc>
          <w:tcPr>
            <w:tcW w:w="1606" w:type="dxa"/>
            <w:tcBorders>
              <w:top w:val="nil"/>
              <w:bottom w:val="nil"/>
            </w:tcBorders>
            <w:shd w:val="clear" w:color="auto" w:fill="auto"/>
          </w:tcPr>
          <w:p w14:paraId="3D220178" w14:textId="77777777" w:rsidR="00D60968" w:rsidRPr="008C3753" w:rsidRDefault="00D60968" w:rsidP="00DF3C12">
            <w:pPr>
              <w:pStyle w:val="TAC"/>
              <w:rPr>
                <w:lang w:eastAsia="zh-CN"/>
              </w:rPr>
            </w:pPr>
            <w:r w:rsidRPr="008C3753">
              <w:rPr>
                <w:lang w:eastAsia="zh-CN"/>
              </w:rPr>
              <w:t>90</w:t>
            </w:r>
          </w:p>
        </w:tc>
        <w:tc>
          <w:tcPr>
            <w:tcW w:w="2646" w:type="dxa"/>
            <w:shd w:val="clear" w:color="auto" w:fill="auto"/>
          </w:tcPr>
          <w:p w14:paraId="5C9F20F9" w14:textId="77777777" w:rsidR="00D60968" w:rsidRPr="008C3753" w:rsidRDefault="00D60968" w:rsidP="00DF3C12">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5FC0DC21" w14:textId="77777777" w:rsidR="00D60968" w:rsidRPr="008C3753" w:rsidRDefault="00D60968" w:rsidP="00DF3C12">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C9B881" w14:textId="77777777" w:rsidR="00D60968" w:rsidRPr="008C3753" w:rsidRDefault="00D60968" w:rsidP="00DF3C12">
            <w:pPr>
              <w:pStyle w:val="TAC"/>
            </w:pPr>
          </w:p>
        </w:tc>
      </w:tr>
      <w:tr w:rsidR="00D60968" w:rsidRPr="008C3753" w14:paraId="4DC0FD57" w14:textId="77777777" w:rsidTr="00DF3C12">
        <w:trPr>
          <w:cantSplit/>
          <w:jc w:val="center"/>
        </w:trPr>
        <w:tc>
          <w:tcPr>
            <w:tcW w:w="1606" w:type="dxa"/>
            <w:tcBorders>
              <w:top w:val="nil"/>
            </w:tcBorders>
            <w:shd w:val="clear" w:color="auto" w:fill="auto"/>
          </w:tcPr>
          <w:p w14:paraId="30931F58" w14:textId="77777777" w:rsidR="00D60968" w:rsidRPr="008C3753" w:rsidRDefault="00D60968" w:rsidP="00DF3C12">
            <w:pPr>
              <w:pStyle w:val="TAC"/>
              <w:rPr>
                <w:lang w:eastAsia="zh-CN"/>
              </w:rPr>
            </w:pPr>
            <w:r w:rsidRPr="008C3753">
              <w:rPr>
                <w:lang w:eastAsia="zh-CN"/>
              </w:rPr>
              <w:t>100</w:t>
            </w:r>
          </w:p>
        </w:tc>
        <w:tc>
          <w:tcPr>
            <w:tcW w:w="2646" w:type="dxa"/>
            <w:shd w:val="clear" w:color="auto" w:fill="auto"/>
          </w:tcPr>
          <w:p w14:paraId="17264492" w14:textId="77777777" w:rsidR="00D60968" w:rsidRPr="008C3753" w:rsidRDefault="00D60968" w:rsidP="00DF3C12">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32214119" w14:textId="77777777" w:rsidR="00D60968" w:rsidRPr="008C3753" w:rsidRDefault="00D60968" w:rsidP="00DF3C12">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40CB2E6E" w14:textId="77777777" w:rsidR="00D60968" w:rsidRPr="008C3753" w:rsidRDefault="00D60968" w:rsidP="00DF3C12">
            <w:pPr>
              <w:pStyle w:val="TAC"/>
            </w:pPr>
          </w:p>
        </w:tc>
      </w:tr>
      <w:tr w:rsidR="00D60968" w:rsidRPr="00891F58" w14:paraId="05992779" w14:textId="77777777" w:rsidTr="00DF3C12">
        <w:trPr>
          <w:cantSplit/>
          <w:jc w:val="center"/>
        </w:trPr>
        <w:tc>
          <w:tcPr>
            <w:tcW w:w="6945" w:type="dxa"/>
            <w:gridSpan w:val="3"/>
            <w:shd w:val="clear" w:color="auto" w:fill="auto"/>
          </w:tcPr>
          <w:p w14:paraId="7FC3C21A" w14:textId="77777777" w:rsidR="00D60968" w:rsidRPr="008C3753" w:rsidRDefault="00D60968" w:rsidP="00DF3C12">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w:t>
            </w:r>
            <w:r w:rsidRPr="00412605">
              <w:rPr>
                <w:i/>
                <w:lang w:val="en-US"/>
              </w:rPr>
              <w:t>IAB-DU</w:t>
            </w:r>
            <w:r w:rsidRPr="00412605">
              <w:rPr>
                <w:i/>
              </w:rPr>
              <w:t xml:space="preserve"> RF Bandwidth edge</w:t>
            </w:r>
            <w:r w:rsidRPr="008C3753">
              <w:rPr>
                <w:rFonts w:cs="Arial"/>
              </w:rPr>
              <w:t xml:space="preserve"> or </w:t>
            </w:r>
            <w:r w:rsidRPr="00412605">
              <w:rPr>
                <w:rFonts w:cs="Arial"/>
                <w:i/>
              </w:rPr>
              <w:t>sub-block</w:t>
            </w:r>
            <w:r w:rsidRPr="008C3753">
              <w:rPr>
                <w:rFonts w:cs="Arial"/>
              </w:rPr>
              <w:t xml:space="preserve"> edge inside a sub-block gap</w:t>
            </w:r>
            <w:r w:rsidRPr="008C3753">
              <w:t>.</w:t>
            </w:r>
          </w:p>
          <w:p w14:paraId="13FA54F0" w14:textId="77777777" w:rsidR="00D60968" w:rsidRPr="008C3753" w:rsidRDefault="00D60968" w:rsidP="00DF3C12">
            <w:pPr>
              <w:pStyle w:val="TAN"/>
            </w:pPr>
            <w:r w:rsidRPr="008C3753">
              <w:t>NOTE 2:</w:t>
            </w:r>
            <w:r w:rsidRPr="008C3753">
              <w:rPr>
                <w:lang w:eastAsia="zh-CN"/>
              </w:rPr>
              <w:tab/>
            </w:r>
            <w:r w:rsidRPr="008C3753">
              <w:t>The centre of the interfering RB refers to the frequency location between the two central subcarriers.</w:t>
            </w:r>
          </w:p>
        </w:tc>
      </w:tr>
    </w:tbl>
    <w:p w14:paraId="5F8C0DD8" w14:textId="77777777" w:rsidR="00D60968" w:rsidRPr="00891F58" w:rsidRDefault="00D60968" w:rsidP="00D60968">
      <w:pPr>
        <w:rPr>
          <w:lang w:val="en-US"/>
        </w:rPr>
      </w:pPr>
    </w:p>
    <w:p w14:paraId="1AFBFCD9" w14:textId="77777777" w:rsidR="00D60968" w:rsidRPr="006739FE" w:rsidRDefault="00D60968" w:rsidP="00D60968">
      <w:pPr>
        <w:pStyle w:val="Heading5"/>
        <w:ind w:left="1008" w:hanging="1008"/>
      </w:pPr>
      <w:bookmarkStart w:id="1899" w:name="_Toc73962987"/>
      <w:r w:rsidRPr="006739FE">
        <w:t>7.4.</w:t>
      </w:r>
      <w:r>
        <w:t>2</w:t>
      </w:r>
      <w:r w:rsidRPr="006739FE">
        <w:t>.</w:t>
      </w:r>
      <w:r>
        <w:t>5</w:t>
      </w:r>
      <w:r w:rsidRPr="006739FE">
        <w:t>.</w:t>
      </w:r>
      <w:r>
        <w:t>2</w:t>
      </w:r>
      <w:r w:rsidRPr="006739FE">
        <w:tab/>
      </w:r>
      <w:r w:rsidRPr="00DF17FA">
        <w:t>Test requirements</w:t>
      </w:r>
      <w:r>
        <w:t xml:space="preserve"> for IAB-MT</w:t>
      </w:r>
      <w:bookmarkEnd w:id="1899"/>
    </w:p>
    <w:p w14:paraId="501FE174" w14:textId="77777777" w:rsidR="00D60968" w:rsidRPr="00891F58" w:rsidRDefault="00D60968" w:rsidP="00D60968">
      <w:pPr>
        <w:rPr>
          <w:rFonts w:eastAsia="Osaka"/>
          <w:lang w:val="en-US"/>
        </w:rPr>
      </w:pPr>
      <w:r w:rsidRPr="00891F58">
        <w:rPr>
          <w:lang w:val="en-US"/>
        </w:rPr>
        <w:t xml:space="preserve">The throughput shall be </w:t>
      </w:r>
      <w:r w:rsidRPr="00891F58">
        <w:rPr>
          <w:rFonts w:hint="eastAsia"/>
          <w:lang w:val="en-US"/>
        </w:rPr>
        <w:t>≥</w:t>
      </w:r>
      <w:r w:rsidRPr="00891F58">
        <w:rPr>
          <w:lang w:val="en-US"/>
        </w:rPr>
        <w:t xml:space="preserve"> 95% of the maximum throughput of the reference measurement channel, with a wanted and an interfering signal coupled to </w:t>
      </w:r>
      <w:r w:rsidRPr="00891F58">
        <w:rPr>
          <w:i/>
          <w:lang w:val="en-US"/>
        </w:rPr>
        <w:t>IAB type 1</w:t>
      </w:r>
      <w:r w:rsidRPr="00891F58">
        <w:rPr>
          <w:i/>
          <w:lang w:val="en-US"/>
        </w:rPr>
        <w:noBreakHyphen/>
        <w:t>H</w:t>
      </w:r>
      <w:r w:rsidRPr="00891F58">
        <w:rPr>
          <w:lang w:val="en-US"/>
        </w:rPr>
        <w:t xml:space="preserve"> </w:t>
      </w:r>
      <w:r w:rsidRPr="00891F58">
        <w:rPr>
          <w:i/>
          <w:lang w:val="en-US"/>
        </w:rPr>
        <w:t xml:space="preserve">TAB connector </w:t>
      </w:r>
      <w:r w:rsidRPr="00891F58">
        <w:rPr>
          <w:rFonts w:cs="v5.0.0"/>
          <w:lang w:val="en-US"/>
        </w:rPr>
        <w:t xml:space="preserve">using the parameters </w:t>
      </w:r>
      <w:r w:rsidRPr="00891F58">
        <w:rPr>
          <w:lang w:val="en-US"/>
        </w:rPr>
        <w:t xml:space="preserve">in tables 7.4.2.5.2-1, 7.4.2.5.2-2 and 7.4.2.5.2-3 for general blocking and narrowband blocking requirements. </w:t>
      </w:r>
      <w:r w:rsidRPr="00891F58">
        <w:rPr>
          <w:rFonts w:eastAsia="Osaka"/>
          <w:lang w:val="en-US"/>
        </w:rPr>
        <w:t xml:space="preserve">The reference measurement channel for the wanted signal is identified in clause 7.2.2 for each </w:t>
      </w:r>
      <w:r w:rsidRPr="00891F58">
        <w:rPr>
          <w:rFonts w:eastAsia="Osaka"/>
          <w:i/>
          <w:lang w:val="en-US"/>
        </w:rPr>
        <w:t>IAB-MT channel bandwidth</w:t>
      </w:r>
      <w:r w:rsidRPr="00891F58">
        <w:rPr>
          <w:rFonts w:eastAsia="Osaka"/>
          <w:lang w:val="en-US"/>
        </w:rPr>
        <w:t xml:space="preserve"> and further specified in annex A.1. The characteristics of the interfering signal is further specified in annex E. </w:t>
      </w:r>
    </w:p>
    <w:p w14:paraId="72190A10" w14:textId="77777777" w:rsidR="00D60968" w:rsidRPr="00891F58" w:rsidRDefault="00D60968" w:rsidP="00D60968">
      <w:pPr>
        <w:rPr>
          <w:rFonts w:cs="v3.8.0"/>
          <w:lang w:val="en-US"/>
        </w:rPr>
      </w:pPr>
      <w:r w:rsidRPr="00891F58">
        <w:rPr>
          <w:lang w:val="en-US"/>
        </w:rPr>
        <w:t xml:space="preserve">The in-band blocking requirements apply outside the </w:t>
      </w:r>
      <w:r w:rsidRPr="00891F58">
        <w:rPr>
          <w:i/>
          <w:lang w:val="en-US"/>
        </w:rPr>
        <w:t>IAB-MT RF Bandwidth</w:t>
      </w:r>
      <w:r w:rsidRPr="00891F58">
        <w:rPr>
          <w:lang w:val="en-US"/>
        </w:rPr>
        <w:t xml:space="preserve"> or </w:t>
      </w:r>
      <w:r w:rsidRPr="00891F58">
        <w:rPr>
          <w:i/>
          <w:lang w:val="en-US"/>
        </w:rPr>
        <w:t>Radio Bandwidth</w:t>
      </w:r>
      <w:r w:rsidRPr="00891F58">
        <w:rPr>
          <w:lang w:val="en-US"/>
        </w:rPr>
        <w:t xml:space="preserve">. The interfering signal offset is defined relative to the </w:t>
      </w:r>
      <w:r w:rsidRPr="00891F58">
        <w:rPr>
          <w:i/>
          <w:lang w:val="en-US"/>
        </w:rPr>
        <w:t>IAB-MT RF Bandwidth edges</w:t>
      </w:r>
      <w:r w:rsidRPr="00891F58">
        <w:rPr>
          <w:lang w:val="en-US"/>
        </w:rPr>
        <w:t xml:space="preserve"> or </w:t>
      </w:r>
      <w:r w:rsidRPr="00891F58">
        <w:rPr>
          <w:i/>
          <w:lang w:val="en-US"/>
        </w:rPr>
        <w:t>Radio Bandwidth</w:t>
      </w:r>
      <w:r w:rsidRPr="00891F58">
        <w:rPr>
          <w:lang w:val="en-US"/>
        </w:rPr>
        <w:t xml:space="preserve"> edges.</w:t>
      </w:r>
    </w:p>
    <w:p w14:paraId="45A3E95E" w14:textId="77777777" w:rsidR="00D60968" w:rsidRPr="00891F58" w:rsidRDefault="00D60968" w:rsidP="00D60968">
      <w:pPr>
        <w:rPr>
          <w:lang w:val="en-US"/>
        </w:rPr>
      </w:pPr>
      <w:r w:rsidRPr="00891F58">
        <w:rPr>
          <w:rFonts w:cs="v3.8.0"/>
          <w:lang w:val="en-US"/>
        </w:rPr>
        <w:t xml:space="preserve">The in-band </w:t>
      </w:r>
      <w:r w:rsidRPr="00891F58">
        <w:rPr>
          <w:lang w:val="en-US"/>
        </w:rPr>
        <w:t>blocking requirement</w:t>
      </w:r>
      <w:r w:rsidRPr="00891F58">
        <w:rPr>
          <w:rFonts w:cs="v3.8.0"/>
          <w:lang w:val="en-US"/>
        </w:rPr>
        <w:t xml:space="preserve"> shall apply</w:t>
      </w:r>
      <w:r w:rsidRPr="00891F58">
        <w:rPr>
          <w:lang w:val="en-US"/>
        </w:rPr>
        <w:t xml:space="preserve"> from </w:t>
      </w:r>
      <w:r w:rsidRPr="00891F58">
        <w:rPr>
          <w:rFonts w:cs="Arial"/>
          <w:lang w:val="en-US"/>
        </w:rPr>
        <w:t>F</w:t>
      </w:r>
      <w:r w:rsidRPr="00891F58">
        <w:rPr>
          <w:rFonts w:cs="Arial"/>
          <w:vertAlign w:val="subscript"/>
          <w:lang w:val="en-US"/>
        </w:rPr>
        <w:t>DL,low</w:t>
      </w:r>
      <w:r w:rsidRPr="00891F58">
        <w:rPr>
          <w:rFonts w:cs="Arial"/>
          <w:lang w:val="en-US"/>
        </w:rPr>
        <w:t xml:space="preserve"> - </w:t>
      </w:r>
      <w:r>
        <w:t>Δ</w:t>
      </w:r>
      <w:r w:rsidRPr="00891F58">
        <w:rPr>
          <w:lang w:val="en-US"/>
        </w:rPr>
        <w:t>f</w:t>
      </w:r>
      <w:r w:rsidRPr="00891F58">
        <w:rPr>
          <w:vertAlign w:val="subscript"/>
          <w:lang w:val="en-US"/>
        </w:rPr>
        <w:t>OOB</w:t>
      </w:r>
      <w:r w:rsidRPr="00891F58">
        <w:rPr>
          <w:rFonts w:cs="v5.0.0"/>
          <w:lang w:val="en-US"/>
        </w:rPr>
        <w:t xml:space="preserve"> </w:t>
      </w:r>
      <w:r w:rsidRPr="00891F58">
        <w:rPr>
          <w:lang w:val="en-US"/>
        </w:rPr>
        <w:t xml:space="preserve">to </w:t>
      </w:r>
      <w:r w:rsidRPr="00891F58">
        <w:rPr>
          <w:rFonts w:cs="Arial"/>
          <w:lang w:val="en-US"/>
        </w:rPr>
        <w:t>F</w:t>
      </w:r>
      <w:r w:rsidRPr="00891F58">
        <w:rPr>
          <w:rFonts w:cs="Arial"/>
          <w:vertAlign w:val="subscript"/>
          <w:lang w:val="en-US"/>
        </w:rPr>
        <w:t>DL,high</w:t>
      </w:r>
      <w:r w:rsidRPr="00891F58">
        <w:rPr>
          <w:rFonts w:cs="Arial"/>
          <w:lang w:val="en-US"/>
        </w:rPr>
        <w:t xml:space="preserve"> + </w:t>
      </w:r>
      <w:r>
        <w:t>Δ</w:t>
      </w:r>
      <w:r w:rsidRPr="00891F58">
        <w:rPr>
          <w:lang w:val="en-US"/>
        </w:rPr>
        <w:t>f</w:t>
      </w:r>
      <w:r w:rsidRPr="00891F58">
        <w:rPr>
          <w:vertAlign w:val="subscript"/>
          <w:lang w:val="en-US"/>
        </w:rPr>
        <w:t>OOB</w:t>
      </w:r>
      <w:r w:rsidRPr="00891F58">
        <w:rPr>
          <w:lang w:val="en-US"/>
        </w:rPr>
        <w:t xml:space="preserve">. </w:t>
      </w:r>
      <w:r w:rsidRPr="00891F58">
        <w:rPr>
          <w:rFonts w:cs="v5.0.0"/>
          <w:lang w:val="en-US"/>
        </w:rPr>
        <w:t xml:space="preserve">The </w:t>
      </w:r>
      <w:r>
        <w:t>Δ</w:t>
      </w:r>
      <w:r w:rsidRPr="00891F58">
        <w:rPr>
          <w:lang w:val="en-US"/>
        </w:rPr>
        <w:t>f</w:t>
      </w:r>
      <w:r w:rsidRPr="00891F58">
        <w:rPr>
          <w:vertAlign w:val="subscript"/>
          <w:lang w:val="en-US"/>
        </w:rPr>
        <w:t>OOB</w:t>
      </w:r>
      <w:r w:rsidRPr="00891F58">
        <w:rPr>
          <w:rFonts w:cs="v5.0.0"/>
          <w:lang w:val="en-US"/>
        </w:rPr>
        <w:t xml:space="preserve"> for </w:t>
      </w:r>
      <w:r w:rsidRPr="00891F58">
        <w:rPr>
          <w:i/>
          <w:lang w:val="en-US"/>
        </w:rPr>
        <w:t xml:space="preserve">wide area IAB-MT </w:t>
      </w:r>
      <w:r w:rsidRPr="00891F58">
        <w:rPr>
          <w:rFonts w:cs="v5.0.0"/>
          <w:lang w:val="en-US"/>
        </w:rPr>
        <w:t xml:space="preserve">is </w:t>
      </w:r>
      <w:r w:rsidRPr="00891F58">
        <w:rPr>
          <w:lang w:val="en-US"/>
        </w:rPr>
        <w:t>defined in table 7.4.2.5.2-0.</w:t>
      </w:r>
    </w:p>
    <w:p w14:paraId="3C3CA82B" w14:textId="77777777" w:rsidR="00D60968" w:rsidRPr="00891F58" w:rsidRDefault="00D60968" w:rsidP="00D60968">
      <w:pPr>
        <w:rPr>
          <w:lang w:val="en-US"/>
        </w:rPr>
      </w:pPr>
      <w:r w:rsidRPr="00891F58">
        <w:rPr>
          <w:lang w:val="en-US"/>
        </w:rPr>
        <w:t xml:space="preserve">Minimum conducted requirement is defined at the </w:t>
      </w:r>
      <w:r w:rsidRPr="00891F58">
        <w:rPr>
          <w:i/>
          <w:lang w:val="en-US"/>
        </w:rPr>
        <w:t>TAB connector</w:t>
      </w:r>
      <w:r w:rsidRPr="00891F58">
        <w:rPr>
          <w:lang w:val="en-US"/>
        </w:rPr>
        <w:t xml:space="preserve"> for </w:t>
      </w:r>
      <w:r w:rsidRPr="00891F58">
        <w:rPr>
          <w:i/>
          <w:lang w:val="en-US"/>
        </w:rPr>
        <w:t>IAB-MT.</w:t>
      </w:r>
    </w:p>
    <w:p w14:paraId="7E0C5E79" w14:textId="77777777" w:rsidR="00D60968" w:rsidRPr="00891F58" w:rsidRDefault="00D60968" w:rsidP="00D60968">
      <w:pPr>
        <w:keepNext/>
        <w:keepLines/>
        <w:spacing w:before="60"/>
        <w:jc w:val="center"/>
        <w:rPr>
          <w:rFonts w:ascii="Arial" w:hAnsi="Arial"/>
          <w:b/>
          <w:lang w:val="en-US"/>
        </w:rPr>
      </w:pPr>
      <w:r w:rsidRPr="00891F58">
        <w:rPr>
          <w:rFonts w:ascii="Arial" w:hAnsi="Arial"/>
          <w:b/>
          <w:lang w:val="en-US"/>
        </w:rPr>
        <w:t xml:space="preserve">Table 7.4.2.5.2-0: </w:t>
      </w:r>
      <w:r>
        <w:rPr>
          <w:rFonts w:ascii="Arial" w:hAnsi="Arial"/>
          <w:b/>
        </w:rPr>
        <w:t>Δ</w:t>
      </w:r>
      <w:r w:rsidRPr="00891F58">
        <w:rPr>
          <w:rFonts w:ascii="Arial" w:hAnsi="Arial"/>
          <w:b/>
          <w:lang w:val="en-US"/>
        </w:rPr>
        <w:t>f</w:t>
      </w:r>
      <w:r w:rsidRPr="00891F58">
        <w:rPr>
          <w:rFonts w:ascii="Arial" w:hAnsi="Arial"/>
          <w:b/>
          <w:vertAlign w:val="subscript"/>
          <w:lang w:val="en-US"/>
        </w:rPr>
        <w:t>OOB</w:t>
      </w:r>
      <w:r w:rsidRPr="00891F58">
        <w:rPr>
          <w:rFonts w:ascii="Arial" w:hAnsi="Arial"/>
          <w:b/>
          <w:lang w:val="en-US"/>
        </w:rPr>
        <w:t xml:space="preserve"> offset for NR </w:t>
      </w:r>
      <w:r w:rsidRPr="00891F58">
        <w:rPr>
          <w:rFonts w:ascii="Arial" w:hAnsi="Arial"/>
          <w:b/>
          <w:i/>
          <w:lang w:val="en-US"/>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3472"/>
        <w:gridCol w:w="1219"/>
      </w:tblGrid>
      <w:tr w:rsidR="00D60968" w14:paraId="745B012A" w14:textId="77777777" w:rsidTr="00DF3C12">
        <w:trPr>
          <w:jc w:val="center"/>
        </w:trPr>
        <w:tc>
          <w:tcPr>
            <w:tcW w:w="0" w:type="auto"/>
            <w:tcBorders>
              <w:top w:val="single" w:sz="4" w:space="0" w:color="auto"/>
              <w:left w:val="single" w:sz="4" w:space="0" w:color="auto"/>
              <w:bottom w:val="single" w:sz="4" w:space="0" w:color="auto"/>
              <w:right w:val="single" w:sz="4" w:space="0" w:color="auto"/>
            </w:tcBorders>
            <w:hideMark/>
          </w:tcPr>
          <w:p w14:paraId="3B913487" w14:textId="77777777" w:rsidR="00D60968" w:rsidRDefault="00D60968" w:rsidP="00DF3C12">
            <w:pPr>
              <w:keepNext/>
              <w:keepLines/>
              <w:spacing w:after="0"/>
              <w:jc w:val="center"/>
              <w:rPr>
                <w:rFonts w:ascii="Arial" w:hAnsi="Arial"/>
                <w:b/>
                <w:sz w:val="18"/>
                <w:lang w:val="en-US"/>
              </w:rPr>
            </w:pPr>
            <w:r>
              <w:rPr>
                <w:rFonts w:ascii="Arial" w:hAnsi="Arial"/>
                <w:b/>
                <w:sz w:val="18"/>
                <w:lang w:val="en-US"/>
              </w:rPr>
              <w:t>IAB-MT 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77777777" w:rsidR="00D60968" w:rsidRDefault="00D60968" w:rsidP="00DF3C12">
            <w:pPr>
              <w:keepNext/>
              <w:keepLines/>
              <w:spacing w:after="0"/>
              <w:jc w:val="center"/>
              <w:rPr>
                <w:rFonts w:ascii="Arial" w:hAnsi="Arial"/>
                <w:b/>
                <w:sz w:val="18"/>
                <w:lang w:val="en-US"/>
              </w:rPr>
            </w:pPr>
            <w:r>
              <w:rPr>
                <w:rFonts w:ascii="Arial" w:hAnsi="Arial"/>
                <w:b/>
                <w:i/>
                <w:sz w:val="18"/>
                <w:lang w:val="en-US"/>
              </w:rPr>
              <w:t>Operating band</w:t>
            </w:r>
            <w:r>
              <w:rPr>
                <w:rFonts w:ascii="Arial" w:hAnsi="Arial"/>
                <w:b/>
                <w:sz w:val="18"/>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4B5FA96" w14:textId="77777777" w:rsidR="00D60968" w:rsidRDefault="00D60968" w:rsidP="00DF3C12">
            <w:pPr>
              <w:keepNext/>
              <w:keepLines/>
              <w:spacing w:after="0"/>
              <w:jc w:val="center"/>
              <w:rPr>
                <w:rFonts w:ascii="Arial" w:hAnsi="Arial"/>
                <w:b/>
                <w:sz w:val="18"/>
                <w:lang w:val="en-US"/>
              </w:rPr>
            </w:pPr>
            <w:r>
              <w:rPr>
                <w:rFonts w:ascii="Arial" w:hAnsi="Arial"/>
                <w:b/>
                <w:sz w:val="18"/>
                <w:lang w:val="en-US"/>
              </w:rPr>
              <w:t>Δf</w:t>
            </w:r>
            <w:r>
              <w:rPr>
                <w:rFonts w:ascii="Arial" w:hAnsi="Arial"/>
                <w:b/>
                <w:sz w:val="18"/>
                <w:vertAlign w:val="subscript"/>
                <w:lang w:val="en-US"/>
              </w:rPr>
              <w:t>OOB</w:t>
            </w:r>
            <w:r>
              <w:rPr>
                <w:rFonts w:ascii="Arial" w:hAnsi="Arial"/>
                <w:b/>
                <w:sz w:val="18"/>
                <w:lang w:val="en-US"/>
              </w:rPr>
              <w:t xml:space="preserve"> (MHz)</w:t>
            </w:r>
          </w:p>
        </w:tc>
      </w:tr>
      <w:tr w:rsidR="00D60968" w14:paraId="3D3659DA" w14:textId="77777777" w:rsidTr="00DF3C12">
        <w:trPr>
          <w:jc w:val="center"/>
        </w:trPr>
        <w:tc>
          <w:tcPr>
            <w:tcW w:w="0" w:type="auto"/>
            <w:tcBorders>
              <w:top w:val="single" w:sz="4" w:space="0" w:color="auto"/>
              <w:left w:val="single" w:sz="4" w:space="0" w:color="auto"/>
              <w:bottom w:val="nil"/>
              <w:right w:val="single" w:sz="4" w:space="0" w:color="auto"/>
            </w:tcBorders>
            <w:vAlign w:val="center"/>
            <w:hideMark/>
          </w:tcPr>
          <w:p w14:paraId="62489CB2" w14:textId="77777777" w:rsidR="00D60968" w:rsidRDefault="00D60968" w:rsidP="00DF3C12">
            <w:pPr>
              <w:keepNext/>
              <w:keepLines/>
              <w:spacing w:after="0"/>
              <w:rPr>
                <w:rFonts w:ascii="Arial" w:hAnsi="Arial"/>
                <w:i/>
                <w:sz w:val="18"/>
                <w:lang w:val="en-US"/>
              </w:rPr>
            </w:pPr>
            <w:r>
              <w:rPr>
                <w:rFonts w:ascii="Arial" w:hAnsi="Arial"/>
                <w:i/>
                <w:sz w:val="18"/>
                <w:lang w:val="en-US"/>
              </w:rPr>
              <w:t>IAB type 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77777777" w:rsidR="00D60968" w:rsidRDefault="00D60968" w:rsidP="00DF3C12">
            <w:pPr>
              <w:keepNext/>
              <w:keepLines/>
              <w:spacing w:after="0"/>
              <w:rPr>
                <w:rFonts w:ascii="Arial" w:hAnsi="Arial"/>
                <w:sz w:val="18"/>
                <w:lang w:val="en-US"/>
              </w:rPr>
            </w:pPr>
            <w:r>
              <w:rPr>
                <w:rFonts w:ascii="Arial" w:hAnsi="Arial" w:cs="Arial"/>
                <w:sz w:val="18"/>
                <w:lang w:val="en-US"/>
              </w:rPr>
              <w:t>F</w:t>
            </w:r>
            <w:r>
              <w:rPr>
                <w:rFonts w:ascii="Arial" w:hAnsi="Arial" w:cs="Arial"/>
                <w:sz w:val="18"/>
                <w:vertAlign w:val="subscript"/>
                <w:lang w:val="en-US"/>
              </w:rPr>
              <w:t>DL,high</w:t>
            </w:r>
            <w:r>
              <w:rPr>
                <w:rFonts w:ascii="Arial" w:hAnsi="Arial"/>
                <w:sz w:val="18"/>
                <w:lang w:val="en-US"/>
              </w:rPr>
              <w:t xml:space="preserve"> – </w:t>
            </w:r>
            <w:r>
              <w:rPr>
                <w:rFonts w:ascii="Arial" w:hAnsi="Arial" w:cs="Arial"/>
                <w:sz w:val="18"/>
                <w:lang w:val="en-US"/>
              </w:rPr>
              <w:t>F</w:t>
            </w:r>
            <w:r>
              <w:rPr>
                <w:rFonts w:ascii="Arial" w:hAnsi="Arial" w:cs="Arial"/>
                <w:sz w:val="18"/>
                <w:vertAlign w:val="subscript"/>
                <w:lang w:val="en-US"/>
              </w:rPr>
              <w:t>DL,low</w:t>
            </w:r>
            <w:r>
              <w:rPr>
                <w:rFonts w:ascii="Arial" w:hAnsi="Arial" w:cs="Arial"/>
                <w:sz w:val="18"/>
                <w:lang w:val="en-US"/>
              </w:rPr>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0220BE6F" w14:textId="77777777" w:rsidR="00D60968" w:rsidRDefault="00D60968" w:rsidP="00DF3C12">
            <w:pPr>
              <w:keepNext/>
              <w:keepLines/>
              <w:spacing w:after="0"/>
              <w:jc w:val="center"/>
              <w:rPr>
                <w:rFonts w:ascii="Arial" w:hAnsi="Arial"/>
                <w:sz w:val="18"/>
                <w:lang w:val="en-US"/>
              </w:rPr>
            </w:pPr>
            <w:r>
              <w:rPr>
                <w:rFonts w:ascii="Arial" w:hAnsi="Arial"/>
                <w:sz w:val="18"/>
                <w:lang w:val="en-US"/>
              </w:rPr>
              <w:t>20</w:t>
            </w:r>
          </w:p>
        </w:tc>
      </w:tr>
      <w:tr w:rsidR="00D60968" w14:paraId="22DFD8E7" w14:textId="77777777" w:rsidTr="00DF3C12">
        <w:trPr>
          <w:jc w:val="center"/>
        </w:trPr>
        <w:tc>
          <w:tcPr>
            <w:tcW w:w="0" w:type="auto"/>
            <w:tcBorders>
              <w:top w:val="nil"/>
              <w:left w:val="single" w:sz="4" w:space="0" w:color="auto"/>
              <w:bottom w:val="single" w:sz="4" w:space="0" w:color="auto"/>
              <w:right w:val="single" w:sz="4" w:space="0" w:color="auto"/>
            </w:tcBorders>
          </w:tcPr>
          <w:p w14:paraId="6921DC82" w14:textId="77777777" w:rsidR="00D60968" w:rsidRDefault="00D60968" w:rsidP="00DF3C12">
            <w:pPr>
              <w:keepNext/>
              <w:keepLines/>
              <w:spacing w:after="0"/>
              <w:rPr>
                <w:rFonts w:ascii="Arial" w:hAnsi="Arial"/>
                <w:sz w:val="18"/>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77777777" w:rsidR="00D60968" w:rsidRDefault="00D60968" w:rsidP="00DF3C12">
            <w:pPr>
              <w:keepNext/>
              <w:keepLines/>
              <w:spacing w:after="0"/>
              <w:rPr>
                <w:rFonts w:ascii="Arial" w:hAnsi="Arial"/>
                <w:sz w:val="18"/>
                <w:lang w:val="en-US"/>
              </w:rPr>
            </w:pPr>
            <w:r>
              <w:rPr>
                <w:rFonts w:ascii="Arial" w:hAnsi="Arial" w:cs="Arial"/>
                <w:sz w:val="18"/>
                <w:lang w:val="en-US"/>
              </w:rPr>
              <w:t xml:space="preserve">100 MHz </w:t>
            </w:r>
            <w:r>
              <w:rPr>
                <w:rFonts w:ascii="Arial" w:hAnsi="Arial" w:cs="Arial" w:hint="eastAsia"/>
                <w:sz w:val="18"/>
                <w:lang w:val="en-US"/>
              </w:rPr>
              <w:t>≤</w:t>
            </w:r>
            <w:r>
              <w:rPr>
                <w:rFonts w:ascii="Arial" w:hAnsi="Arial" w:cs="Arial"/>
                <w:sz w:val="18"/>
                <w:lang w:val="en-US"/>
              </w:rPr>
              <w:t xml:space="preserve"> F</w:t>
            </w:r>
            <w:r>
              <w:rPr>
                <w:rFonts w:ascii="Arial" w:hAnsi="Arial" w:cs="Arial"/>
                <w:sz w:val="18"/>
                <w:vertAlign w:val="subscript"/>
                <w:lang w:val="en-US"/>
              </w:rPr>
              <w:t>DL,high</w:t>
            </w:r>
            <w:r>
              <w:rPr>
                <w:rFonts w:ascii="Arial" w:hAnsi="Arial"/>
                <w:sz w:val="18"/>
                <w:lang w:val="en-US"/>
              </w:rPr>
              <w:t xml:space="preserve"> – </w:t>
            </w:r>
            <w:r>
              <w:rPr>
                <w:rFonts w:ascii="Arial" w:hAnsi="Arial" w:cs="Arial"/>
                <w:sz w:val="18"/>
                <w:lang w:val="en-US"/>
              </w:rPr>
              <w:t>F</w:t>
            </w:r>
            <w:r>
              <w:rPr>
                <w:rFonts w:ascii="Arial" w:hAnsi="Arial" w:cs="Arial"/>
                <w:sz w:val="18"/>
                <w:vertAlign w:val="subscript"/>
                <w:lang w:val="en-US"/>
              </w:rPr>
              <w:t>DL,low</w:t>
            </w:r>
            <w:r>
              <w:rPr>
                <w:rFonts w:ascii="Arial" w:hAnsi="Arial" w:cs="Arial"/>
                <w:sz w:val="18"/>
                <w:lang w:val="en-US"/>
              </w:rPr>
              <w:t xml:space="preserve"> </w:t>
            </w:r>
            <w:r>
              <w:rPr>
                <w:rFonts w:ascii="Arial" w:hAnsi="Arial" w:cs="Arial" w:hint="eastAsia"/>
                <w:sz w:val="18"/>
                <w:lang w:val="en-US"/>
              </w:rPr>
              <w:t>≤</w:t>
            </w:r>
            <w:r>
              <w:rPr>
                <w:rFonts w:ascii="Arial" w:hAnsi="Arial" w:cs="Arial"/>
                <w:sz w:val="18"/>
                <w:lang w:val="en-US"/>
              </w:rPr>
              <w:t xml:space="preserve"> 900 MHz </w:t>
            </w:r>
          </w:p>
        </w:tc>
        <w:tc>
          <w:tcPr>
            <w:tcW w:w="0" w:type="auto"/>
            <w:tcBorders>
              <w:top w:val="single" w:sz="4" w:space="0" w:color="auto"/>
              <w:left w:val="single" w:sz="4" w:space="0" w:color="auto"/>
              <w:bottom w:val="single" w:sz="4" w:space="0" w:color="auto"/>
              <w:right w:val="single" w:sz="4" w:space="0" w:color="auto"/>
            </w:tcBorders>
            <w:hideMark/>
          </w:tcPr>
          <w:p w14:paraId="739E81A0" w14:textId="77777777" w:rsidR="00D60968" w:rsidRDefault="00D60968" w:rsidP="00DF3C12">
            <w:pPr>
              <w:keepNext/>
              <w:keepLines/>
              <w:spacing w:after="0"/>
              <w:jc w:val="center"/>
              <w:rPr>
                <w:rFonts w:ascii="Arial" w:hAnsi="Arial"/>
                <w:sz w:val="18"/>
                <w:lang w:val="en-US"/>
              </w:rPr>
            </w:pPr>
            <w:r>
              <w:rPr>
                <w:rFonts w:ascii="Arial" w:hAnsi="Arial"/>
                <w:sz w:val="18"/>
                <w:lang w:val="en-US"/>
              </w:rPr>
              <w:t>60</w:t>
            </w:r>
          </w:p>
        </w:tc>
      </w:tr>
    </w:tbl>
    <w:p w14:paraId="0090E07A" w14:textId="77777777" w:rsidR="00D60968" w:rsidRPr="00951D7F" w:rsidRDefault="00D60968" w:rsidP="00D60968"/>
    <w:p w14:paraId="51005188" w14:textId="77777777" w:rsidR="00D60968" w:rsidRPr="00891F58" w:rsidRDefault="00D60968" w:rsidP="00D60968">
      <w:pPr>
        <w:rPr>
          <w:lang w:val="en-US"/>
        </w:rPr>
      </w:pPr>
      <w:r w:rsidRPr="00891F58">
        <w:rPr>
          <w:lang w:val="en-US"/>
        </w:rPr>
        <w:t xml:space="preserve">For an IAB-MT operating in </w:t>
      </w:r>
      <w:r w:rsidRPr="00891F58">
        <w:rPr>
          <w:i/>
          <w:lang w:val="en-US"/>
        </w:rPr>
        <w:t>non-contiguous spectrum</w:t>
      </w:r>
      <w:r w:rsidRPr="00891F58">
        <w:rPr>
          <w:lang w:val="en-US"/>
        </w:rPr>
        <w:t xml:space="preserve"> within any </w:t>
      </w:r>
      <w:r w:rsidRPr="00891F58">
        <w:rPr>
          <w:i/>
          <w:lang w:val="en-US"/>
        </w:rPr>
        <w:t>operating band</w:t>
      </w:r>
      <w:r w:rsidRPr="00891F58">
        <w:rPr>
          <w:lang w:val="en-US"/>
        </w:rPr>
        <w:t xml:space="preserve">, the in-band blocking requirements apply in addition inside any </w:t>
      </w:r>
      <w:r w:rsidRPr="00891F58">
        <w:rPr>
          <w:i/>
          <w:lang w:val="en-US"/>
        </w:rPr>
        <w:t>sub-block gap</w:t>
      </w:r>
      <w:r w:rsidRPr="00891F58">
        <w:rPr>
          <w:lang w:val="en-US"/>
        </w:rPr>
        <w:t xml:space="preserve">, in case the </w:t>
      </w:r>
      <w:r w:rsidRPr="00891F58">
        <w:rPr>
          <w:i/>
          <w:lang w:val="en-US"/>
        </w:rPr>
        <w:t>sub-block gap</w:t>
      </w:r>
      <w:r w:rsidRPr="00891F58">
        <w:rPr>
          <w:lang w:val="en-US"/>
        </w:rPr>
        <w:t xml:space="preserve"> size is at least as wide as twice the interfering signal minimum offset in Table 7.4.2.5.2-1. The interfering signal offset is defined relative to the </w:t>
      </w:r>
      <w:r w:rsidRPr="00891F58">
        <w:rPr>
          <w:i/>
          <w:lang w:val="en-US"/>
        </w:rPr>
        <w:t>sub-block</w:t>
      </w:r>
      <w:r w:rsidRPr="00891F58">
        <w:rPr>
          <w:lang w:val="en-US"/>
        </w:rPr>
        <w:t xml:space="preserve"> edges inside the </w:t>
      </w:r>
      <w:r w:rsidRPr="00891F58">
        <w:rPr>
          <w:i/>
          <w:lang w:val="en-US"/>
        </w:rPr>
        <w:t>sub-block gap</w:t>
      </w:r>
      <w:r w:rsidRPr="00891F58">
        <w:rPr>
          <w:lang w:val="en-US"/>
        </w:rPr>
        <w:t>.</w:t>
      </w:r>
    </w:p>
    <w:p w14:paraId="1444A481" w14:textId="77777777" w:rsidR="00D60968" w:rsidRPr="00891F58" w:rsidRDefault="00D60968" w:rsidP="00D60968">
      <w:pPr>
        <w:rPr>
          <w:lang w:val="en-US"/>
        </w:rPr>
      </w:pPr>
      <w:r w:rsidRPr="00891F58">
        <w:rPr>
          <w:lang w:val="en-US"/>
        </w:rPr>
        <w:t xml:space="preserve">For a </w:t>
      </w:r>
      <w:r w:rsidRPr="00891F58">
        <w:rPr>
          <w:i/>
          <w:lang w:val="en-US"/>
        </w:rPr>
        <w:t>multi-band connector</w:t>
      </w:r>
      <w:r w:rsidRPr="00891F58">
        <w:rPr>
          <w:lang w:val="en-US"/>
        </w:rPr>
        <w:t xml:space="preserve">, the blocking requirements apply in the in-band blocking frequency ranges for each supported </w:t>
      </w:r>
      <w:r w:rsidRPr="00891F58">
        <w:rPr>
          <w:i/>
          <w:lang w:val="en-US"/>
        </w:rPr>
        <w:t>operating band</w:t>
      </w:r>
      <w:r w:rsidRPr="00891F58">
        <w:rPr>
          <w:lang w:val="en-US"/>
        </w:rPr>
        <w:t xml:space="preserve">. The requirement shall apply in addition inside any </w:t>
      </w:r>
      <w:r w:rsidRPr="00891F58">
        <w:rPr>
          <w:i/>
          <w:lang w:val="en-US"/>
        </w:rPr>
        <w:t>Inter RF Bandwidth gap</w:t>
      </w:r>
      <w:r w:rsidRPr="00891F58">
        <w:rPr>
          <w:lang w:val="en-US"/>
        </w:rPr>
        <w:t xml:space="preserve">, in case the </w:t>
      </w:r>
      <w:r w:rsidRPr="00891F58">
        <w:rPr>
          <w:i/>
          <w:lang w:val="en-US"/>
        </w:rPr>
        <w:t>Inter RF Bandwidth gap</w:t>
      </w:r>
      <w:r w:rsidRPr="00891F58">
        <w:rPr>
          <w:lang w:val="en-US"/>
        </w:rPr>
        <w:t xml:space="preserve"> size is at least as wide as twice the interfering signal minimum offset in Table 7.4.2.5.2-1.</w:t>
      </w:r>
    </w:p>
    <w:p w14:paraId="28679C7E" w14:textId="77777777" w:rsidR="00D60968" w:rsidRPr="00891F58" w:rsidRDefault="00D60968" w:rsidP="00D60968">
      <w:pPr>
        <w:rPr>
          <w:lang w:val="en-US"/>
        </w:rPr>
      </w:pPr>
      <w:r w:rsidRPr="00891F58">
        <w:rPr>
          <w:lang w:val="en-US"/>
        </w:rPr>
        <w:t xml:space="preserve">For an IAB-MT operating in </w:t>
      </w:r>
      <w:r w:rsidRPr="00891F58">
        <w:rPr>
          <w:i/>
          <w:lang w:val="en-US"/>
        </w:rPr>
        <w:t>non-contiguous spectrum</w:t>
      </w:r>
      <w:r w:rsidRPr="00891F58">
        <w:rPr>
          <w:lang w:val="en-US"/>
        </w:rPr>
        <w:t xml:space="preserve"> within any </w:t>
      </w:r>
      <w:r w:rsidRPr="00891F58">
        <w:rPr>
          <w:i/>
          <w:lang w:val="en-US"/>
        </w:rPr>
        <w:t>operating band</w:t>
      </w:r>
      <w:r w:rsidRPr="00891F58">
        <w:rPr>
          <w:lang w:val="en-US"/>
        </w:rPr>
        <w:t xml:space="preserve">, the narrowband blocking requirement shall apply in addition inside any </w:t>
      </w:r>
      <w:r w:rsidRPr="00891F58">
        <w:rPr>
          <w:i/>
          <w:lang w:val="en-US"/>
        </w:rPr>
        <w:t>sub-block gap</w:t>
      </w:r>
      <w:r w:rsidRPr="00891F58">
        <w:rPr>
          <w:lang w:val="en-US"/>
        </w:rPr>
        <w:t xml:space="preserve">, in case the </w:t>
      </w:r>
      <w:r w:rsidRPr="00891F58">
        <w:rPr>
          <w:i/>
          <w:lang w:val="en-US"/>
        </w:rPr>
        <w:t>sub-block gap size</w:t>
      </w:r>
      <w:r w:rsidRPr="00891F58">
        <w:rPr>
          <w:lang w:val="en-US"/>
        </w:rPr>
        <w:t xml:space="preserve"> is at least as wide as the </w:t>
      </w:r>
      <w:r w:rsidRPr="00412605">
        <w:rPr>
          <w:lang w:val="en-US"/>
        </w:rPr>
        <w:t>channel bandwidth</w:t>
      </w:r>
      <w:r w:rsidRPr="006A0418">
        <w:rPr>
          <w:lang w:val="en-US"/>
        </w:rPr>
        <w:t xml:space="preserve"> </w:t>
      </w:r>
      <w:r w:rsidRPr="00891F58">
        <w:rPr>
          <w:lang w:val="en-US"/>
        </w:rPr>
        <w:t xml:space="preserve">of the </w:t>
      </w:r>
      <w:r>
        <w:rPr>
          <w:lang w:val="en-US"/>
        </w:rPr>
        <w:t xml:space="preserve">NR </w:t>
      </w:r>
      <w:r w:rsidRPr="00891F58">
        <w:rPr>
          <w:lang w:val="en-US"/>
        </w:rPr>
        <w:t>interfering signal in Table 7.</w:t>
      </w:r>
      <w:r>
        <w:rPr>
          <w:lang w:val="en-US"/>
        </w:rPr>
        <w:t>4.2.5.2</w:t>
      </w:r>
      <w:r w:rsidRPr="00891F58">
        <w:rPr>
          <w:lang w:val="en-US"/>
        </w:rPr>
        <w:t>-</w:t>
      </w:r>
      <w:r>
        <w:rPr>
          <w:lang w:val="en-US"/>
        </w:rPr>
        <w:t>3</w:t>
      </w:r>
      <w:r w:rsidRPr="00891F58">
        <w:rPr>
          <w:lang w:val="en-US"/>
        </w:rPr>
        <w:t xml:space="preserve">. The interfering signal offset is defined relative to the </w:t>
      </w:r>
      <w:r w:rsidRPr="00891F58">
        <w:rPr>
          <w:i/>
          <w:lang w:val="en-US"/>
        </w:rPr>
        <w:t>sub-block</w:t>
      </w:r>
      <w:r w:rsidRPr="00891F58">
        <w:rPr>
          <w:lang w:val="en-US"/>
        </w:rPr>
        <w:t xml:space="preserve"> edges inside the </w:t>
      </w:r>
      <w:r w:rsidRPr="00891F58">
        <w:rPr>
          <w:i/>
          <w:lang w:val="en-US"/>
        </w:rPr>
        <w:t>sub-block gap</w:t>
      </w:r>
      <w:r w:rsidRPr="00891F58">
        <w:rPr>
          <w:lang w:val="en-US"/>
        </w:rPr>
        <w:t>.</w:t>
      </w:r>
    </w:p>
    <w:p w14:paraId="29EB4705" w14:textId="77777777" w:rsidR="00D60968" w:rsidRPr="00891F58" w:rsidRDefault="00D60968" w:rsidP="00D60968">
      <w:pPr>
        <w:rPr>
          <w:lang w:val="en-US"/>
        </w:rPr>
      </w:pPr>
      <w:r w:rsidRPr="00891F58">
        <w:rPr>
          <w:rFonts w:eastAsia="Osaka"/>
          <w:lang w:val="en-US"/>
        </w:rPr>
        <w:t xml:space="preserve">For a </w:t>
      </w:r>
      <w:r w:rsidRPr="00891F58">
        <w:rPr>
          <w:i/>
          <w:lang w:val="en-US"/>
        </w:rPr>
        <w:t>multi-band connector</w:t>
      </w:r>
      <w:r w:rsidRPr="00891F58">
        <w:rPr>
          <w:rFonts w:eastAsia="Osaka"/>
          <w:lang w:val="en-US"/>
        </w:rPr>
        <w:t xml:space="preserve">, the narrowband blocking requirement shall apply in addition inside any </w:t>
      </w:r>
      <w:r w:rsidRPr="00891F58">
        <w:rPr>
          <w:rFonts w:eastAsia="Osaka"/>
          <w:i/>
          <w:lang w:val="en-US"/>
        </w:rPr>
        <w:t>Inter RF Bandwidth gap</w:t>
      </w:r>
      <w:r w:rsidRPr="00891F58">
        <w:rPr>
          <w:rFonts w:eastAsia="Osaka"/>
          <w:lang w:val="en-US"/>
        </w:rPr>
        <w:t xml:space="preserve">, in case the </w:t>
      </w:r>
      <w:r w:rsidRPr="00891F58">
        <w:rPr>
          <w:rFonts w:eastAsia="Osaka"/>
          <w:i/>
          <w:lang w:val="en-US"/>
        </w:rPr>
        <w:t>Inter RF Bandwidth gap</w:t>
      </w:r>
      <w:r w:rsidRPr="00891F58">
        <w:rPr>
          <w:rFonts w:eastAsia="Osaka"/>
          <w:lang w:val="en-US"/>
        </w:rPr>
        <w:t xml:space="preserve"> size is at least as wide as the </w:t>
      </w:r>
      <w:r>
        <w:rPr>
          <w:lang w:val="en-US"/>
        </w:rPr>
        <w:t xml:space="preserve">NR </w:t>
      </w:r>
      <w:r w:rsidRPr="00891F58">
        <w:rPr>
          <w:rFonts w:eastAsia="Osaka"/>
          <w:lang w:val="en-US"/>
        </w:rPr>
        <w:t xml:space="preserve">interfering signal in Table </w:t>
      </w:r>
      <w:r w:rsidRPr="00891F58">
        <w:rPr>
          <w:lang w:val="en-US"/>
        </w:rPr>
        <w:t>7.</w:t>
      </w:r>
      <w:r>
        <w:rPr>
          <w:lang w:val="en-US"/>
        </w:rPr>
        <w:t>4.2.5.2</w:t>
      </w:r>
      <w:r w:rsidRPr="00891F58">
        <w:rPr>
          <w:lang w:val="en-US"/>
        </w:rPr>
        <w:t>-</w:t>
      </w:r>
      <w:r>
        <w:rPr>
          <w:lang w:val="en-US"/>
        </w:rPr>
        <w:t>3</w:t>
      </w:r>
      <w:r w:rsidRPr="00891F58">
        <w:rPr>
          <w:rFonts w:eastAsia="Osaka"/>
          <w:lang w:val="en-US"/>
        </w:rPr>
        <w:t xml:space="preserve">. The interfering signal offset is defined relative to the </w:t>
      </w:r>
      <w:r w:rsidRPr="00891F58">
        <w:rPr>
          <w:i/>
          <w:lang w:val="en-US"/>
        </w:rPr>
        <w:t xml:space="preserve">IAB-MT </w:t>
      </w:r>
      <w:r w:rsidRPr="00891F58">
        <w:rPr>
          <w:rFonts w:eastAsia="Osaka"/>
          <w:i/>
          <w:lang w:val="en-US"/>
        </w:rPr>
        <w:t>RF Bandwidth</w:t>
      </w:r>
      <w:r w:rsidRPr="00891F58">
        <w:rPr>
          <w:rFonts w:eastAsia="Osaka"/>
          <w:lang w:val="en-US"/>
        </w:rPr>
        <w:t xml:space="preserve"> edges inside the </w:t>
      </w:r>
      <w:r w:rsidRPr="00891F58">
        <w:rPr>
          <w:rFonts w:eastAsia="Osaka"/>
          <w:i/>
          <w:lang w:val="en-US"/>
        </w:rPr>
        <w:t>Inter RF Bandwidth gap</w:t>
      </w:r>
      <w:r w:rsidRPr="00891F58">
        <w:rPr>
          <w:rFonts w:eastAsia="Osaka"/>
          <w:lang w:val="en-US"/>
        </w:rPr>
        <w:t>.</w:t>
      </w:r>
    </w:p>
    <w:p w14:paraId="42105BF7" w14:textId="77777777" w:rsidR="00D60968" w:rsidRPr="00891F58" w:rsidRDefault="00D60968" w:rsidP="00D60968">
      <w:pPr>
        <w:keepNext/>
        <w:keepLines/>
        <w:spacing w:before="60"/>
        <w:jc w:val="center"/>
        <w:rPr>
          <w:rFonts w:ascii="Arial" w:hAnsi="Arial"/>
          <w:b/>
          <w:lang w:val="en-US"/>
        </w:rPr>
      </w:pPr>
      <w:r w:rsidRPr="00891F58">
        <w:rPr>
          <w:rFonts w:ascii="Arial" w:hAnsi="Arial"/>
          <w:b/>
          <w:lang w:val="en-US"/>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D60968" w14:paraId="57164ABC" w14:textId="77777777" w:rsidTr="00DF3C12">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77777777" w:rsidR="00D60968" w:rsidRDefault="00D60968" w:rsidP="00DF3C12">
            <w:pPr>
              <w:keepNext/>
              <w:keepLines/>
              <w:tabs>
                <w:tab w:val="left" w:pos="540"/>
                <w:tab w:val="left" w:pos="1260"/>
                <w:tab w:val="left" w:pos="1800"/>
              </w:tabs>
              <w:spacing w:after="0"/>
              <w:jc w:val="center"/>
              <w:rPr>
                <w:rFonts w:ascii="Arial" w:hAnsi="Arial"/>
                <w:b/>
                <w:sz w:val="18"/>
                <w:lang w:val="en-US"/>
              </w:rPr>
            </w:pPr>
            <w:r>
              <w:rPr>
                <w:rFonts w:ascii="Arial" w:hAnsi="Arial"/>
                <w:b/>
                <w:i/>
                <w:sz w:val="18"/>
                <w:lang w:val="en-US"/>
              </w:rPr>
              <w:t>IAB-MT channel bandwidth</w:t>
            </w:r>
            <w:r>
              <w:rPr>
                <w:rFonts w:ascii="Arial" w:hAnsi="Arial"/>
                <w:b/>
                <w:sz w:val="18"/>
                <w:lang w:val="en-US"/>
              </w:rPr>
              <w:t xml:space="preserve"> of the </w:t>
            </w:r>
            <w:r>
              <w:rPr>
                <w:rFonts w:ascii="Arial" w:hAnsi="Arial"/>
                <w:b/>
                <w:i/>
                <w:sz w:val="18"/>
                <w:lang w:val="en-US"/>
              </w:rPr>
              <w:t>lowest/highest carrier</w:t>
            </w:r>
            <w:r>
              <w:rPr>
                <w:rFonts w:ascii="Arial" w:hAnsi="Arial"/>
                <w:b/>
                <w:sz w:val="18"/>
                <w:lang w:val="en-US"/>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77777777" w:rsidR="00D60968" w:rsidRDefault="00D60968" w:rsidP="00DF3C12">
            <w:pPr>
              <w:keepNext/>
              <w:keepLines/>
              <w:tabs>
                <w:tab w:val="left" w:pos="540"/>
                <w:tab w:val="left" w:pos="1260"/>
                <w:tab w:val="left" w:pos="1800"/>
              </w:tabs>
              <w:spacing w:after="0"/>
              <w:jc w:val="center"/>
              <w:rPr>
                <w:rFonts w:ascii="Arial" w:hAnsi="Arial"/>
                <w:b/>
                <w:sz w:val="18"/>
                <w:lang w:val="en-US" w:eastAsia="ja-JP"/>
              </w:rPr>
            </w:pPr>
            <w:r>
              <w:rPr>
                <w:rFonts w:ascii="Arial" w:hAnsi="Arial"/>
                <w:b/>
                <w:sz w:val="18"/>
                <w:lang w:val="en-US"/>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77777777" w:rsidR="00D60968" w:rsidRDefault="00D60968" w:rsidP="00DF3C12">
            <w:pPr>
              <w:keepNext/>
              <w:keepLines/>
              <w:tabs>
                <w:tab w:val="left" w:pos="540"/>
                <w:tab w:val="left" w:pos="1260"/>
                <w:tab w:val="left" w:pos="1800"/>
              </w:tabs>
              <w:spacing w:after="0"/>
              <w:jc w:val="center"/>
              <w:rPr>
                <w:rFonts w:ascii="Arial" w:hAnsi="Arial"/>
                <w:b/>
                <w:sz w:val="18"/>
                <w:lang w:val="en-US" w:eastAsia="ja-JP"/>
              </w:rPr>
            </w:pPr>
            <w:r>
              <w:rPr>
                <w:rFonts w:ascii="Arial" w:hAnsi="Arial" w:cs="Arial"/>
                <w:b/>
                <w:sz w:val="18"/>
                <w:lang w:val="en-US"/>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7777777" w:rsidR="00D60968" w:rsidRDefault="00D60968" w:rsidP="00DF3C12">
            <w:pPr>
              <w:keepNext/>
              <w:keepLines/>
              <w:tabs>
                <w:tab w:val="left" w:pos="540"/>
                <w:tab w:val="left" w:pos="1260"/>
                <w:tab w:val="left" w:pos="1800"/>
              </w:tabs>
              <w:spacing w:after="0"/>
              <w:jc w:val="center"/>
              <w:rPr>
                <w:rFonts w:ascii="Arial" w:hAnsi="Arial"/>
                <w:b/>
                <w:sz w:val="18"/>
                <w:lang w:val="en-US" w:eastAsia="ja-JP"/>
              </w:rPr>
            </w:pPr>
            <w:r>
              <w:rPr>
                <w:rFonts w:ascii="Arial" w:hAnsi="Arial" w:cs="Arial"/>
                <w:b/>
                <w:sz w:val="18"/>
                <w:lang w:val="en-US"/>
              </w:rPr>
              <w:t xml:space="preserve">Interfering signal centre frequency minimum offset from the lower/upper </w:t>
            </w:r>
            <w:r>
              <w:rPr>
                <w:rFonts w:ascii="Arial" w:hAnsi="Arial" w:cs="Arial"/>
                <w:b/>
                <w:i/>
                <w:sz w:val="18"/>
                <w:lang w:val="en-US"/>
              </w:rPr>
              <w:t>IAB-MT RF Bandwidth edge</w:t>
            </w:r>
            <w:r>
              <w:rPr>
                <w:rFonts w:ascii="Arial" w:hAnsi="Arial" w:cs="Arial"/>
                <w:b/>
                <w:sz w:val="18"/>
                <w:lang w:val="en-US"/>
              </w:rPr>
              <w:t xml:space="preserve"> or </w:t>
            </w:r>
            <w:r>
              <w:rPr>
                <w:rFonts w:ascii="Arial" w:hAnsi="Arial" w:cs="Arial"/>
                <w:b/>
                <w:i/>
                <w:sz w:val="18"/>
                <w:lang w:val="en-US"/>
              </w:rPr>
              <w:t>sub-block</w:t>
            </w:r>
            <w:r>
              <w:rPr>
                <w:rFonts w:ascii="Arial" w:hAnsi="Arial" w:cs="Arial"/>
                <w:b/>
                <w:sz w:val="18"/>
                <w:lang w:val="en-US"/>
              </w:rPr>
              <w:t xml:space="preserve"> edge inside a </w:t>
            </w:r>
            <w:r>
              <w:rPr>
                <w:rFonts w:ascii="Arial" w:hAnsi="Arial" w:cs="Arial"/>
                <w:b/>
                <w:i/>
                <w:sz w:val="18"/>
                <w:lang w:val="en-US"/>
              </w:rPr>
              <w:t>sub-block gap</w:t>
            </w:r>
            <w:r>
              <w:rPr>
                <w:rFonts w:ascii="Arial" w:hAnsi="Arial"/>
                <w:b/>
                <w:sz w:val="18"/>
                <w:lang w:val="en-US"/>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77777777" w:rsidR="00D60968" w:rsidRDefault="00D60968" w:rsidP="00DF3C12">
            <w:pPr>
              <w:keepNext/>
              <w:keepLines/>
              <w:tabs>
                <w:tab w:val="left" w:pos="540"/>
                <w:tab w:val="left" w:pos="1260"/>
                <w:tab w:val="left" w:pos="1800"/>
              </w:tabs>
              <w:spacing w:after="0"/>
              <w:jc w:val="center"/>
              <w:rPr>
                <w:rFonts w:ascii="Arial" w:hAnsi="Arial"/>
                <w:b/>
                <w:sz w:val="18"/>
                <w:lang w:val="en-US" w:eastAsia="ja-JP"/>
              </w:rPr>
            </w:pPr>
            <w:r>
              <w:rPr>
                <w:rFonts w:ascii="Arial" w:hAnsi="Arial"/>
                <w:b/>
                <w:sz w:val="18"/>
                <w:lang w:val="en-US"/>
              </w:rPr>
              <w:t>Type of interfering signal</w:t>
            </w:r>
          </w:p>
        </w:tc>
      </w:tr>
      <w:tr w:rsidR="00D60968" w:rsidRPr="00891F58" w14:paraId="4165D234" w14:textId="77777777" w:rsidTr="00DF3C12">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77777777" w:rsidR="00D60968" w:rsidRPr="00951D7F" w:rsidRDefault="00D60968" w:rsidP="00DF3C12">
            <w:pPr>
              <w:pStyle w:val="TAC"/>
              <w:rPr>
                <w:lang w:val="en-US"/>
              </w:rPr>
            </w:pPr>
            <w:r>
              <w:rPr>
                <w:lang w:val="en-US"/>
              </w:rPr>
              <w:t>10, 15, 20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77777777" w:rsidR="00D60968" w:rsidRDefault="00D60968" w:rsidP="00DF3C12">
            <w:pPr>
              <w:pStyle w:val="TAC"/>
              <w:rPr>
                <w:lang w:val="en-US" w:eastAsia="ja-JP"/>
              </w:rPr>
            </w:pPr>
            <w:r>
              <w:rPr>
                <w:rFonts w:cs="Arial"/>
                <w:lang w:val="en-US"/>
              </w:rPr>
              <w:t>P</w:t>
            </w:r>
            <w:r>
              <w:rPr>
                <w:rFonts w:cs="Arial"/>
                <w:vertAlign w:val="subscript"/>
                <w:lang w:val="en-US"/>
              </w:rPr>
              <w:t>REFSENS</w:t>
            </w:r>
            <w:r>
              <w:rPr>
                <w:lang w:val="en-US"/>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77777777" w:rsidR="00D60968" w:rsidRPr="00951D7F" w:rsidRDefault="00D60968" w:rsidP="00DF3C12">
            <w:pPr>
              <w:pStyle w:val="TAC"/>
              <w:rPr>
                <w:lang w:val="en-US"/>
              </w:rPr>
            </w:pPr>
            <w:r>
              <w:rPr>
                <w:lang w:val="en-US"/>
              </w:rPr>
              <w:t>Wide Area IAB-MT: -43</w:t>
            </w:r>
          </w:p>
          <w:p w14:paraId="1D63B708" w14:textId="77777777" w:rsidR="00D60968" w:rsidRDefault="00D60968" w:rsidP="00DF3C12">
            <w:pPr>
              <w:pStyle w:val="TAC"/>
              <w:rPr>
                <w:lang w:val="en-US"/>
              </w:rPr>
            </w:pPr>
            <w:r>
              <w:rPr>
                <w:lang w:val="en-US"/>
              </w:rPr>
              <w:t>Local Area IAB-MT: -35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Default="00D60968" w:rsidP="00DF3C12">
            <w:pPr>
              <w:pStyle w:val="TAC"/>
              <w:rPr>
                <w:lang w:val="en-US"/>
              </w:rPr>
            </w:pPr>
            <w:r>
              <w:rPr>
                <w:rFonts w:cs="Arial"/>
                <w:lang w:val="en-US"/>
              </w:rPr>
              <w:t>±</w:t>
            </w:r>
            <w:r>
              <w:rPr>
                <w:lang w:val="en-US"/>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77777777" w:rsidR="00D60968" w:rsidRDefault="00D60968" w:rsidP="00DF3C12">
            <w:pPr>
              <w:pStyle w:val="TAC"/>
              <w:rPr>
                <w:lang w:val="en-US"/>
              </w:rPr>
            </w:pPr>
            <w:r>
              <w:rPr>
                <w:lang w:val="en-US"/>
              </w:rPr>
              <w:t>5 MHz CP-OFDM NR signal</w:t>
            </w:r>
          </w:p>
          <w:p w14:paraId="3CF5EBDA" w14:textId="77777777" w:rsidR="00D60968" w:rsidRDefault="00D60968" w:rsidP="00DF3C12">
            <w:pPr>
              <w:pStyle w:val="TAC"/>
              <w:rPr>
                <w:lang w:val="en-US" w:eastAsia="ja-JP"/>
              </w:rPr>
            </w:pPr>
            <w:r>
              <w:rPr>
                <w:lang w:val="en-US"/>
              </w:rPr>
              <w:t>15 kHz SCS, 25 RBs</w:t>
            </w:r>
          </w:p>
        </w:tc>
      </w:tr>
      <w:tr w:rsidR="00D60968" w:rsidRPr="00891F58" w14:paraId="07B0651D" w14:textId="77777777" w:rsidTr="00DF3C12">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77777777" w:rsidR="00D60968" w:rsidRPr="00951D7F" w:rsidRDefault="00D60968" w:rsidP="00DF3C12">
            <w:pPr>
              <w:pStyle w:val="TAC"/>
              <w:rPr>
                <w:lang w:val="en-US"/>
              </w:rPr>
            </w:pPr>
            <w:r>
              <w:rPr>
                <w:lang w:val="en-US"/>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77777777" w:rsidR="00D60968" w:rsidRDefault="00D60968" w:rsidP="00DF3C12">
            <w:pPr>
              <w:pStyle w:val="TAC"/>
              <w:rPr>
                <w:lang w:val="en-US" w:eastAsia="ja-JP"/>
              </w:rPr>
            </w:pPr>
            <w:r>
              <w:rPr>
                <w:rFonts w:cs="Arial"/>
                <w:lang w:val="en-US"/>
              </w:rPr>
              <w:t>P</w:t>
            </w:r>
            <w:r>
              <w:rPr>
                <w:rFonts w:cs="Arial"/>
                <w:vertAlign w:val="subscript"/>
                <w:lang w:val="en-US"/>
              </w:rPr>
              <w:t>REFSENS</w:t>
            </w:r>
            <w:r>
              <w:rPr>
                <w:lang w:val="en-US"/>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77777777" w:rsidR="00D60968" w:rsidRPr="00951D7F" w:rsidRDefault="00D60968" w:rsidP="00DF3C12">
            <w:pPr>
              <w:pStyle w:val="TAC"/>
              <w:rPr>
                <w:lang w:val="en-US"/>
              </w:rPr>
            </w:pPr>
            <w:r>
              <w:rPr>
                <w:lang w:val="en-US"/>
              </w:rPr>
              <w:t>Wide Area IAB-MT: -43</w:t>
            </w:r>
          </w:p>
          <w:p w14:paraId="375DBF19" w14:textId="77777777" w:rsidR="00D60968" w:rsidRDefault="00D60968" w:rsidP="00DF3C12">
            <w:pPr>
              <w:pStyle w:val="TAC"/>
              <w:rPr>
                <w:lang w:val="en-US"/>
              </w:rPr>
            </w:pPr>
            <w:r>
              <w:rPr>
                <w:lang w:val="en-US"/>
              </w:rPr>
              <w:t>Local Area IAB-MT: -35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Default="00D60968" w:rsidP="00DF3C12">
            <w:pPr>
              <w:pStyle w:val="TAC"/>
              <w:rPr>
                <w:lang w:val="en-US"/>
              </w:rPr>
            </w:pPr>
            <w:r>
              <w:rPr>
                <w:rFonts w:cs="Arial"/>
                <w:lang w:val="en-US"/>
              </w:rPr>
              <w:t>±</w:t>
            </w:r>
            <w:r>
              <w:rPr>
                <w:lang w:val="en-US"/>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77777777" w:rsidR="00D60968" w:rsidRDefault="00D60968" w:rsidP="00DF3C12">
            <w:pPr>
              <w:pStyle w:val="TAC"/>
              <w:rPr>
                <w:lang w:val="en-US"/>
              </w:rPr>
            </w:pPr>
            <w:r>
              <w:rPr>
                <w:lang w:val="en-US"/>
              </w:rPr>
              <w:t>20 MHz CP-OFDM NR signal</w:t>
            </w:r>
          </w:p>
          <w:p w14:paraId="5C38BCD0" w14:textId="77777777" w:rsidR="00D60968" w:rsidRDefault="00D60968" w:rsidP="00DF3C12">
            <w:pPr>
              <w:pStyle w:val="TAC"/>
              <w:rPr>
                <w:lang w:val="en-US" w:eastAsia="ja-JP"/>
              </w:rPr>
            </w:pPr>
            <w:r>
              <w:rPr>
                <w:lang w:val="en-US"/>
              </w:rPr>
              <w:t>15 kHz SCS, 100 RBs</w:t>
            </w:r>
          </w:p>
        </w:tc>
      </w:tr>
      <w:tr w:rsidR="00D60968" w:rsidRPr="00891F58" w14:paraId="148D4AFE" w14:textId="77777777" w:rsidTr="00DF3C12">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77777777" w:rsidR="00D60968" w:rsidRDefault="00D60968" w:rsidP="00DF3C12">
            <w:pPr>
              <w:keepNext/>
              <w:keepLines/>
              <w:spacing w:after="0"/>
              <w:ind w:left="851" w:hanging="851"/>
              <w:rPr>
                <w:rFonts w:ascii="Arial" w:hAnsi="Arial"/>
                <w:sz w:val="18"/>
                <w:lang w:val="en-US"/>
              </w:rPr>
            </w:pPr>
            <w:r>
              <w:rPr>
                <w:rFonts w:ascii="Arial" w:hAnsi="Arial"/>
                <w:sz w:val="18"/>
                <w:lang w:val="en-US"/>
              </w:rPr>
              <w:t>NOTE:</w:t>
            </w:r>
            <w:r>
              <w:rPr>
                <w:rFonts w:ascii="Arial" w:hAnsi="Arial"/>
                <w:sz w:val="18"/>
                <w:lang w:val="en-US"/>
              </w:rPr>
              <w:tab/>
              <w:t>P</w:t>
            </w:r>
            <w:r>
              <w:rPr>
                <w:rFonts w:ascii="Arial" w:hAnsi="Arial"/>
                <w:sz w:val="18"/>
                <w:vertAlign w:val="subscript"/>
                <w:lang w:val="en-US"/>
              </w:rPr>
              <w:t>REFSENS</w:t>
            </w:r>
            <w:r>
              <w:rPr>
                <w:rFonts w:ascii="Arial" w:hAnsi="Arial"/>
                <w:sz w:val="18"/>
                <w:lang w:val="en-US"/>
              </w:rPr>
              <w:t xml:space="preserve"> depends on the RAT. For NR, P</w:t>
            </w:r>
            <w:r>
              <w:rPr>
                <w:rFonts w:ascii="Arial" w:hAnsi="Arial"/>
                <w:sz w:val="18"/>
                <w:vertAlign w:val="subscript"/>
                <w:lang w:val="en-US"/>
              </w:rPr>
              <w:t>REFSENS</w:t>
            </w:r>
            <w:r>
              <w:rPr>
                <w:rFonts w:ascii="Arial" w:hAnsi="Arial"/>
                <w:sz w:val="18"/>
                <w:lang w:val="en-US"/>
              </w:rPr>
              <w:t xml:space="preserve"> depends also on the IAB-MT</w:t>
            </w:r>
            <w:r>
              <w:rPr>
                <w:rFonts w:ascii="Arial" w:hAnsi="Arial"/>
                <w:i/>
                <w:sz w:val="18"/>
                <w:lang w:val="en-US"/>
              </w:rPr>
              <w:t xml:space="preserve"> channel bandwidth</w:t>
            </w:r>
            <w:r>
              <w:rPr>
                <w:rFonts w:ascii="Arial" w:hAnsi="Arial"/>
                <w:sz w:val="18"/>
                <w:lang w:val="en-US"/>
              </w:rPr>
              <w:t xml:space="preserve"> as specified in tables 7.2.2-1, 7.2.2-2. </w:t>
            </w:r>
          </w:p>
        </w:tc>
      </w:tr>
    </w:tbl>
    <w:p w14:paraId="0B82AFF1" w14:textId="77777777" w:rsidR="00D60968" w:rsidRPr="00891F58" w:rsidRDefault="00D60968" w:rsidP="00D60968">
      <w:pPr>
        <w:rPr>
          <w:lang w:val="en-US"/>
        </w:rPr>
      </w:pPr>
    </w:p>
    <w:p w14:paraId="2FA476D6" w14:textId="77777777" w:rsidR="00D60968" w:rsidRPr="00891F58" w:rsidRDefault="00D60968" w:rsidP="00D60968">
      <w:pPr>
        <w:keepNext/>
        <w:keepLines/>
        <w:spacing w:before="60"/>
        <w:jc w:val="center"/>
        <w:rPr>
          <w:rFonts w:ascii="Arial" w:hAnsi="Arial"/>
          <w:b/>
          <w:lang w:val="en-US"/>
        </w:rPr>
      </w:pPr>
      <w:r w:rsidRPr="00891F58">
        <w:rPr>
          <w:rFonts w:ascii="Arial" w:hAnsi="Arial"/>
          <w:b/>
          <w:lang w:val="en-US"/>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D60968" w:rsidRPr="00891F58" w14:paraId="55DBF31B" w14:textId="77777777" w:rsidTr="00DF3C12">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77777777" w:rsidR="00D60968" w:rsidRDefault="00D60968" w:rsidP="00DF3C12">
            <w:pPr>
              <w:keepNext/>
              <w:keepLines/>
              <w:tabs>
                <w:tab w:val="left" w:pos="540"/>
                <w:tab w:val="left" w:pos="1260"/>
                <w:tab w:val="left" w:pos="1800"/>
              </w:tabs>
              <w:spacing w:after="0"/>
              <w:jc w:val="center"/>
              <w:rPr>
                <w:rFonts w:ascii="Arial" w:hAnsi="Arial"/>
                <w:b/>
                <w:sz w:val="18"/>
                <w:lang w:val="en-US"/>
              </w:rPr>
            </w:pPr>
            <w:r>
              <w:rPr>
                <w:rFonts w:ascii="Arial" w:hAnsi="Arial"/>
                <w:b/>
                <w:i/>
                <w:sz w:val="18"/>
                <w:lang w:val="en-US"/>
              </w:rPr>
              <w:t>IAB-MT channel bandwidth</w:t>
            </w:r>
            <w:r>
              <w:rPr>
                <w:rFonts w:ascii="Arial" w:hAnsi="Arial"/>
                <w:b/>
                <w:sz w:val="18"/>
                <w:lang w:val="en-US"/>
              </w:rPr>
              <w:t xml:space="preserve"> of the </w:t>
            </w:r>
            <w:r>
              <w:rPr>
                <w:rFonts w:ascii="Arial" w:hAnsi="Arial"/>
                <w:b/>
                <w:i/>
                <w:sz w:val="18"/>
                <w:lang w:val="en-US"/>
              </w:rPr>
              <w:t>lowest/highest carrier</w:t>
            </w:r>
            <w:r>
              <w:rPr>
                <w:rFonts w:ascii="Arial" w:hAnsi="Arial"/>
                <w:b/>
                <w:sz w:val="18"/>
                <w:lang w:val="en-US"/>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77777777" w:rsidR="00D60968" w:rsidRDefault="00D60968" w:rsidP="00DF3C12">
            <w:pPr>
              <w:keepNext/>
              <w:keepLines/>
              <w:tabs>
                <w:tab w:val="left" w:pos="540"/>
                <w:tab w:val="left" w:pos="1260"/>
                <w:tab w:val="left" w:pos="1800"/>
              </w:tabs>
              <w:spacing w:after="0"/>
              <w:jc w:val="center"/>
              <w:rPr>
                <w:rFonts w:ascii="Arial" w:hAnsi="Arial"/>
                <w:b/>
                <w:sz w:val="18"/>
                <w:lang w:val="en-US" w:eastAsia="ja-JP"/>
              </w:rPr>
            </w:pPr>
            <w:r>
              <w:rPr>
                <w:rFonts w:ascii="Arial" w:hAnsi="Arial"/>
                <w:b/>
                <w:sz w:val="18"/>
                <w:lang w:val="en-US"/>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7777777" w:rsidR="00D60968" w:rsidRDefault="00D60968" w:rsidP="00DF3C12">
            <w:pPr>
              <w:keepNext/>
              <w:keepLines/>
              <w:tabs>
                <w:tab w:val="left" w:pos="540"/>
                <w:tab w:val="left" w:pos="1260"/>
                <w:tab w:val="left" w:pos="1800"/>
              </w:tabs>
              <w:spacing w:after="0"/>
              <w:jc w:val="center"/>
              <w:rPr>
                <w:rFonts w:ascii="Arial" w:hAnsi="Arial"/>
                <w:b/>
                <w:sz w:val="18"/>
                <w:lang w:val="en-US" w:eastAsia="ja-JP"/>
              </w:rPr>
            </w:pPr>
            <w:r>
              <w:rPr>
                <w:rFonts w:ascii="Arial" w:hAnsi="Arial" w:cs="Arial"/>
                <w:b/>
                <w:sz w:val="18"/>
                <w:lang w:val="en-US"/>
              </w:rPr>
              <w:t>Interfering signal mean power (dBm)</w:t>
            </w:r>
          </w:p>
        </w:tc>
      </w:tr>
      <w:tr w:rsidR="00D60968" w:rsidRPr="00891F58" w14:paraId="4C827C38" w14:textId="77777777" w:rsidTr="00DF3C12">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77777777" w:rsidR="00D60968" w:rsidRPr="00951D7F" w:rsidRDefault="00D60968" w:rsidP="00DF3C12">
            <w:pPr>
              <w:keepNext/>
              <w:keepLines/>
              <w:tabs>
                <w:tab w:val="left" w:pos="540"/>
                <w:tab w:val="left" w:pos="1260"/>
                <w:tab w:val="left" w:pos="1800"/>
              </w:tabs>
              <w:spacing w:after="0"/>
              <w:jc w:val="center"/>
              <w:rPr>
                <w:rFonts w:ascii="Arial" w:hAnsi="Arial"/>
                <w:sz w:val="18"/>
                <w:lang w:val="en-US"/>
              </w:rPr>
            </w:pPr>
            <w:r>
              <w:rPr>
                <w:rFonts w:ascii="Arial" w:hAnsi="Arial"/>
                <w:sz w:val="18"/>
                <w:lang w:val="en-US"/>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77777777" w:rsidR="00D60968" w:rsidRDefault="00D60968" w:rsidP="00DF3C12">
            <w:pPr>
              <w:keepNext/>
              <w:keepLines/>
              <w:tabs>
                <w:tab w:val="left" w:pos="540"/>
                <w:tab w:val="left" w:pos="1260"/>
                <w:tab w:val="left" w:pos="1800"/>
              </w:tabs>
              <w:spacing w:after="0"/>
              <w:jc w:val="center"/>
              <w:rPr>
                <w:rFonts w:ascii="Arial" w:hAnsi="Arial"/>
                <w:sz w:val="18"/>
                <w:lang w:val="en-US" w:eastAsia="ja-JP"/>
              </w:rPr>
            </w:pPr>
            <w:r>
              <w:rPr>
                <w:rFonts w:ascii="Arial" w:hAnsi="Arial" w:cs="Arial"/>
                <w:sz w:val="18"/>
                <w:lang w:val="en-US"/>
              </w:rPr>
              <w:t>P</w:t>
            </w:r>
            <w:r>
              <w:rPr>
                <w:rFonts w:ascii="Arial" w:hAnsi="Arial" w:cs="Arial"/>
                <w:sz w:val="18"/>
                <w:vertAlign w:val="subscript"/>
                <w:lang w:val="en-US"/>
              </w:rPr>
              <w:t>REFSENS</w:t>
            </w:r>
            <w:r>
              <w:rPr>
                <w:rFonts w:ascii="Arial" w:hAnsi="Arial"/>
                <w:sz w:val="18"/>
                <w:lang w:val="en-US"/>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77777777" w:rsidR="00D60968" w:rsidRPr="00951D7F" w:rsidRDefault="00D60968" w:rsidP="00DF3C12">
            <w:pPr>
              <w:keepNext/>
              <w:keepLines/>
              <w:tabs>
                <w:tab w:val="left" w:pos="540"/>
                <w:tab w:val="left" w:pos="1260"/>
                <w:tab w:val="left" w:pos="1800"/>
              </w:tabs>
              <w:spacing w:after="0"/>
              <w:jc w:val="center"/>
              <w:rPr>
                <w:rFonts w:ascii="Arial" w:hAnsi="Arial"/>
                <w:sz w:val="18"/>
                <w:lang w:val="en-US"/>
              </w:rPr>
            </w:pPr>
            <w:r>
              <w:rPr>
                <w:rFonts w:ascii="Arial" w:hAnsi="Arial"/>
                <w:sz w:val="18"/>
                <w:lang w:val="en-US"/>
              </w:rPr>
              <w:t>Wide Area IAB-MT: -49</w:t>
            </w:r>
          </w:p>
          <w:p w14:paraId="21FB9B53" w14:textId="77777777" w:rsidR="00D60968" w:rsidRDefault="00D60968" w:rsidP="00DF3C12">
            <w:pPr>
              <w:keepNext/>
              <w:keepLines/>
              <w:tabs>
                <w:tab w:val="left" w:pos="540"/>
                <w:tab w:val="left" w:pos="1260"/>
                <w:tab w:val="left" w:pos="1800"/>
              </w:tabs>
              <w:spacing w:after="0"/>
              <w:jc w:val="center"/>
              <w:rPr>
                <w:rFonts w:ascii="Arial" w:hAnsi="Arial"/>
                <w:sz w:val="18"/>
                <w:lang w:val="en-US"/>
              </w:rPr>
            </w:pPr>
            <w:r>
              <w:rPr>
                <w:lang w:val="en-US"/>
              </w:rPr>
              <w:t>Local Area IAB-MT: -41</w:t>
            </w:r>
          </w:p>
        </w:tc>
      </w:tr>
      <w:tr w:rsidR="00D60968" w:rsidRPr="00891F58" w14:paraId="1FFE5A5F" w14:textId="77777777" w:rsidTr="00DF3C12">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7777777" w:rsidR="00D60968" w:rsidRDefault="00D60968" w:rsidP="00DF3C12">
            <w:pPr>
              <w:keepNext/>
              <w:keepLines/>
              <w:spacing w:after="0"/>
              <w:ind w:left="851" w:hanging="851"/>
              <w:rPr>
                <w:rFonts w:ascii="Arial" w:hAnsi="Arial"/>
                <w:sz w:val="18"/>
                <w:lang w:val="en-US"/>
              </w:rPr>
            </w:pPr>
            <w:r>
              <w:rPr>
                <w:rFonts w:ascii="Arial" w:hAnsi="Arial"/>
                <w:sz w:val="18"/>
                <w:lang w:val="en-US"/>
              </w:rPr>
              <w:t>NOTE 1:</w:t>
            </w:r>
            <w:r>
              <w:rPr>
                <w:rFonts w:ascii="Arial" w:hAnsi="Arial"/>
                <w:sz w:val="18"/>
                <w:lang w:val="en-US"/>
              </w:rPr>
              <w:tab/>
              <w:t xml:space="preserve">The SCS for the </w:t>
            </w:r>
            <w:r>
              <w:rPr>
                <w:rFonts w:ascii="Arial" w:hAnsi="Arial"/>
                <w:i/>
                <w:sz w:val="18"/>
                <w:lang w:val="en-US"/>
              </w:rPr>
              <w:t>lowest/highest carrier</w:t>
            </w:r>
            <w:r>
              <w:rPr>
                <w:rFonts w:ascii="Arial" w:hAnsi="Arial"/>
                <w:sz w:val="18"/>
                <w:lang w:val="en-US"/>
              </w:rPr>
              <w:t xml:space="preserve"> received is the lowest SCS supported by the IAB-MT for that IAB-MT</w:t>
            </w:r>
            <w:r>
              <w:rPr>
                <w:rFonts w:ascii="Arial" w:hAnsi="Arial"/>
                <w:i/>
                <w:sz w:val="18"/>
                <w:lang w:val="en-US"/>
              </w:rPr>
              <w:t xml:space="preserve"> channel bandwidth</w:t>
            </w:r>
          </w:p>
          <w:p w14:paraId="05355C4B" w14:textId="77777777" w:rsidR="00D60968" w:rsidRDefault="00D60968" w:rsidP="00DF3C12">
            <w:pPr>
              <w:keepNext/>
              <w:keepLines/>
              <w:spacing w:after="0"/>
              <w:ind w:left="851" w:hanging="851"/>
              <w:rPr>
                <w:rFonts w:ascii="Arial" w:hAnsi="Arial"/>
                <w:sz w:val="18"/>
                <w:lang w:val="en-US"/>
              </w:rPr>
            </w:pPr>
            <w:r>
              <w:rPr>
                <w:rFonts w:ascii="Arial" w:hAnsi="Arial"/>
                <w:sz w:val="18"/>
                <w:lang w:val="en-US"/>
              </w:rPr>
              <w:t>NOTE 2:</w:t>
            </w:r>
            <w:r>
              <w:rPr>
                <w:rFonts w:ascii="Arial" w:hAnsi="Arial"/>
                <w:sz w:val="18"/>
                <w:lang w:val="en-US"/>
              </w:rPr>
              <w:tab/>
              <w:t>P</w:t>
            </w:r>
            <w:r>
              <w:rPr>
                <w:rFonts w:ascii="Arial" w:hAnsi="Arial"/>
                <w:sz w:val="18"/>
                <w:vertAlign w:val="subscript"/>
                <w:lang w:val="en-US"/>
              </w:rPr>
              <w:t>REFSENS</w:t>
            </w:r>
            <w:r>
              <w:rPr>
                <w:rFonts w:ascii="Arial" w:hAnsi="Arial"/>
                <w:sz w:val="18"/>
                <w:lang w:val="en-US"/>
              </w:rPr>
              <w:t xml:space="preserve"> depends on the IAB-MT</w:t>
            </w:r>
            <w:r>
              <w:rPr>
                <w:rFonts w:ascii="Arial" w:hAnsi="Arial"/>
                <w:i/>
                <w:sz w:val="18"/>
                <w:lang w:val="en-US"/>
              </w:rPr>
              <w:t xml:space="preserve"> channel bandwidth</w:t>
            </w:r>
            <w:r>
              <w:rPr>
                <w:rFonts w:ascii="Arial" w:hAnsi="Arial"/>
                <w:sz w:val="18"/>
                <w:lang w:val="en-US"/>
              </w:rPr>
              <w:t xml:space="preserve"> as specified in tables 7.2.2-1 and 7.2.2-2. </w:t>
            </w:r>
          </w:p>
          <w:p w14:paraId="6B225AB2" w14:textId="77777777" w:rsidR="00D60968" w:rsidRDefault="00D60968" w:rsidP="00DF3C12">
            <w:pPr>
              <w:keepNext/>
              <w:keepLines/>
              <w:spacing w:after="0"/>
              <w:ind w:left="851" w:hanging="851"/>
              <w:rPr>
                <w:rFonts w:ascii="Arial" w:hAnsi="Arial"/>
                <w:sz w:val="18"/>
                <w:lang w:val="en-US"/>
              </w:rPr>
            </w:pPr>
            <w:r>
              <w:rPr>
                <w:rFonts w:ascii="Arial" w:hAnsi="Arial"/>
                <w:sz w:val="18"/>
                <w:lang w:val="en-US"/>
              </w:rPr>
              <w:t>NOTE 3:</w:t>
            </w:r>
            <w:r>
              <w:rPr>
                <w:rFonts w:ascii="Arial" w:hAnsi="Arial"/>
                <w:sz w:val="18"/>
                <w:lang w:val="en-US"/>
              </w:rPr>
              <w:tab/>
              <w:t>7.5 kHz shift is not applied to the wanted signal.</w:t>
            </w:r>
          </w:p>
        </w:tc>
      </w:tr>
    </w:tbl>
    <w:p w14:paraId="7BDDC427" w14:textId="77777777" w:rsidR="00D60968" w:rsidRPr="00891F58" w:rsidRDefault="00D60968" w:rsidP="00D60968">
      <w:pPr>
        <w:rPr>
          <w:lang w:val="en-US"/>
        </w:rPr>
      </w:pPr>
    </w:p>
    <w:p w14:paraId="05BAFD9D" w14:textId="77777777" w:rsidR="00D60968" w:rsidRPr="00891F58" w:rsidRDefault="00D60968" w:rsidP="00D60968">
      <w:pPr>
        <w:rPr>
          <w:lang w:val="en-US"/>
        </w:rPr>
      </w:pPr>
    </w:p>
    <w:p w14:paraId="71A023CF" w14:textId="77777777" w:rsidR="00D60968" w:rsidRPr="00891F58" w:rsidRDefault="00D60968" w:rsidP="00D60968">
      <w:pPr>
        <w:keepNext/>
        <w:keepLines/>
        <w:spacing w:before="60"/>
        <w:jc w:val="center"/>
        <w:rPr>
          <w:rFonts w:ascii="Arial" w:hAnsi="Arial"/>
          <w:b/>
          <w:lang w:val="en-US"/>
        </w:rPr>
      </w:pPr>
      <w:r w:rsidRPr="00891F58">
        <w:rPr>
          <w:rFonts w:ascii="Arial" w:hAnsi="Arial"/>
          <w:b/>
          <w:lang w:val="en-US"/>
        </w:rPr>
        <w:t>Table 7.4.2.5.2-3: IAB-MT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D60968" w14:paraId="434B32E8" w14:textId="77777777" w:rsidTr="00DF3C12">
        <w:tc>
          <w:tcPr>
            <w:tcW w:w="1606" w:type="dxa"/>
            <w:tcBorders>
              <w:top w:val="single" w:sz="4" w:space="0" w:color="auto"/>
              <w:left w:val="single" w:sz="4" w:space="0" w:color="auto"/>
              <w:bottom w:val="single" w:sz="4" w:space="0" w:color="auto"/>
              <w:right w:val="single" w:sz="4" w:space="0" w:color="auto"/>
            </w:tcBorders>
            <w:hideMark/>
          </w:tcPr>
          <w:p w14:paraId="278AA9BF" w14:textId="77777777" w:rsidR="00D60968" w:rsidRPr="00951D7F" w:rsidRDefault="00D60968" w:rsidP="00DF3C12">
            <w:pPr>
              <w:keepNext/>
              <w:keepLines/>
              <w:spacing w:after="0"/>
              <w:jc w:val="center"/>
              <w:rPr>
                <w:rFonts w:ascii="Arial" w:hAnsi="Arial"/>
                <w:b/>
                <w:sz w:val="18"/>
                <w:lang w:val="en-US"/>
              </w:rPr>
            </w:pPr>
            <w:bookmarkStart w:id="1900" w:name="_Hlk499878362"/>
            <w:r>
              <w:rPr>
                <w:rFonts w:ascii="Arial" w:hAnsi="Arial"/>
                <w:b/>
                <w:i/>
                <w:sz w:val="18"/>
                <w:lang w:val="en-US"/>
              </w:rPr>
              <w:t>IAB-MT channel bandwidth</w:t>
            </w:r>
            <w:r>
              <w:rPr>
                <w:rFonts w:ascii="Arial" w:hAnsi="Arial"/>
                <w:b/>
                <w:sz w:val="18"/>
                <w:lang w:val="en-US"/>
              </w:rPr>
              <w:t xml:space="preserve"> of the </w:t>
            </w:r>
            <w:r>
              <w:rPr>
                <w:rFonts w:ascii="Arial" w:hAnsi="Arial"/>
                <w:b/>
                <w:i/>
                <w:sz w:val="18"/>
                <w:lang w:val="en-US"/>
              </w:rPr>
              <w:t>lowest/highest carrier</w:t>
            </w:r>
            <w:r>
              <w:rPr>
                <w:rFonts w:ascii="Arial" w:hAnsi="Arial"/>
                <w:b/>
                <w:sz w:val="18"/>
                <w:lang w:val="en-US"/>
              </w:rPr>
              <w:t xml:space="preserve"> received (MHz)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7777777" w:rsidR="00D60968" w:rsidRDefault="00D60968" w:rsidP="00DF3C12">
            <w:pPr>
              <w:keepNext/>
              <w:keepLines/>
              <w:spacing w:after="0"/>
              <w:jc w:val="center"/>
              <w:rPr>
                <w:rFonts w:ascii="Arial" w:hAnsi="Arial"/>
                <w:b/>
                <w:sz w:val="18"/>
                <w:lang w:val="en-US"/>
              </w:rPr>
            </w:pPr>
            <w:r>
              <w:rPr>
                <w:rFonts w:ascii="Arial" w:hAnsi="Arial" w:cs="Arial"/>
                <w:b/>
                <w:sz w:val="18"/>
                <w:lang w:val="en-US"/>
              </w:rPr>
              <w:t>Interfering RB centre frequency offset to the lower/upper IAB-MT</w:t>
            </w:r>
            <w:r>
              <w:rPr>
                <w:rFonts w:ascii="Arial" w:hAnsi="Arial" w:cs="Arial"/>
                <w:b/>
                <w:i/>
                <w:sz w:val="18"/>
                <w:lang w:val="en-US"/>
              </w:rPr>
              <w:t xml:space="preserve"> RF Bandwidth edge</w:t>
            </w:r>
            <w:r>
              <w:rPr>
                <w:rFonts w:ascii="Arial" w:hAnsi="Arial" w:cs="Arial"/>
                <w:b/>
                <w:sz w:val="18"/>
                <w:lang w:val="en-US"/>
              </w:rPr>
              <w:t xml:space="preserve"> or </w:t>
            </w:r>
            <w:r>
              <w:rPr>
                <w:rFonts w:ascii="Arial" w:hAnsi="Arial" w:cs="Arial"/>
                <w:b/>
                <w:i/>
                <w:sz w:val="18"/>
                <w:lang w:val="en-US"/>
              </w:rPr>
              <w:t>sub-block</w:t>
            </w:r>
            <w:r>
              <w:rPr>
                <w:rFonts w:ascii="Arial" w:hAnsi="Arial" w:cs="Arial"/>
                <w:b/>
                <w:sz w:val="18"/>
                <w:lang w:val="en-US"/>
              </w:rPr>
              <w:t xml:space="preserve"> edge inside a </w:t>
            </w:r>
            <w:r>
              <w:rPr>
                <w:rFonts w:ascii="Arial" w:hAnsi="Arial" w:cs="Arial"/>
                <w:b/>
                <w:i/>
                <w:sz w:val="18"/>
                <w:lang w:val="en-US"/>
              </w:rPr>
              <w:t>sub-block gap</w:t>
            </w:r>
            <w:r>
              <w:rPr>
                <w:rFonts w:ascii="Arial" w:hAnsi="Arial" w:cs="Arial"/>
                <w:b/>
                <w:sz w:val="18"/>
                <w:lang w:val="en-US"/>
              </w:rPr>
              <w:t xml:space="preserve"> </w:t>
            </w:r>
            <w:r>
              <w:rPr>
                <w:rFonts w:ascii="Arial" w:hAnsi="Arial"/>
                <w:b/>
                <w:sz w:val="18"/>
                <w:lang w:val="en-US"/>
              </w:rPr>
              <w:t>(kHz) (Note 2)</w:t>
            </w:r>
          </w:p>
        </w:tc>
        <w:tc>
          <w:tcPr>
            <w:tcW w:w="2693" w:type="dxa"/>
            <w:tcBorders>
              <w:top w:val="single" w:sz="4" w:space="0" w:color="auto"/>
              <w:left w:val="single" w:sz="4" w:space="0" w:color="auto"/>
              <w:bottom w:val="single" w:sz="4" w:space="0" w:color="auto"/>
              <w:right w:val="single" w:sz="4" w:space="0" w:color="auto"/>
            </w:tcBorders>
            <w:hideMark/>
          </w:tcPr>
          <w:p w14:paraId="203C45B7" w14:textId="77777777" w:rsidR="00D60968" w:rsidRDefault="00D60968" w:rsidP="00DF3C12">
            <w:pPr>
              <w:keepNext/>
              <w:keepLines/>
              <w:spacing w:after="0"/>
              <w:jc w:val="center"/>
              <w:rPr>
                <w:rFonts w:ascii="Arial" w:hAnsi="Arial"/>
                <w:b/>
                <w:sz w:val="18"/>
                <w:lang w:val="en-US"/>
              </w:rPr>
            </w:pPr>
            <w:r>
              <w:rPr>
                <w:rFonts w:ascii="Arial" w:hAnsi="Arial"/>
                <w:b/>
                <w:sz w:val="18"/>
                <w:lang w:val="en-US"/>
              </w:rPr>
              <w:t>Type of interfering signal</w:t>
            </w:r>
          </w:p>
        </w:tc>
      </w:tr>
      <w:tr w:rsidR="00D60968" w14:paraId="37D4FF64" w14:textId="77777777" w:rsidTr="00DF3C12">
        <w:tc>
          <w:tcPr>
            <w:tcW w:w="1606" w:type="dxa"/>
            <w:tcBorders>
              <w:top w:val="single" w:sz="4" w:space="0" w:color="auto"/>
              <w:left w:val="single" w:sz="4" w:space="0" w:color="auto"/>
              <w:bottom w:val="single" w:sz="4" w:space="0" w:color="auto"/>
              <w:right w:val="single" w:sz="4" w:space="0" w:color="auto"/>
            </w:tcBorders>
            <w:hideMark/>
          </w:tcPr>
          <w:p w14:paraId="36ECB550" w14:textId="77777777" w:rsidR="00D60968" w:rsidRDefault="00D60968" w:rsidP="00DF3C12">
            <w:pPr>
              <w:keepNext/>
              <w:keepLines/>
              <w:spacing w:after="0"/>
              <w:jc w:val="center"/>
              <w:rPr>
                <w:rFonts w:ascii="Arial" w:hAnsi="Arial"/>
                <w:sz w:val="18"/>
                <w:lang w:val="en-US"/>
              </w:rPr>
            </w:pPr>
            <w:r>
              <w:rPr>
                <w:rFonts w:ascii="Arial" w:hAnsi="Arial"/>
                <w:sz w:val="18"/>
                <w:lang w:val="en-US"/>
              </w:rPr>
              <w:t>5</w:t>
            </w:r>
          </w:p>
        </w:tc>
        <w:tc>
          <w:tcPr>
            <w:tcW w:w="2646" w:type="dxa"/>
            <w:tcBorders>
              <w:top w:val="single" w:sz="4" w:space="0" w:color="auto"/>
              <w:left w:val="single" w:sz="4" w:space="0" w:color="auto"/>
              <w:bottom w:val="single" w:sz="4" w:space="0" w:color="auto"/>
              <w:right w:val="single" w:sz="4" w:space="0" w:color="auto"/>
            </w:tcBorders>
            <w:hideMark/>
          </w:tcPr>
          <w:p w14:paraId="31F49F65" w14:textId="77777777" w:rsidR="00D60968" w:rsidRDefault="00D60968" w:rsidP="00DF3C12">
            <w:pPr>
              <w:spacing w:after="0"/>
              <w:jc w:val="center"/>
              <w:rPr>
                <w:rFonts w:ascii="Arial" w:hAnsi="Arial" w:cs="Arial"/>
                <w:sz w:val="18"/>
                <w:lang w:val="en-US"/>
              </w:rPr>
            </w:pPr>
            <w:r>
              <w:rPr>
                <w:rFonts w:ascii="Arial" w:hAnsi="Arial" w:cs="Arial"/>
                <w:sz w:val="18"/>
                <w:lang w:val="en-US"/>
              </w:rPr>
              <w:t>±(</w:t>
            </w:r>
            <w:r>
              <w:rPr>
                <w:rFonts w:ascii="Arial" w:hAnsi="Arial"/>
                <w:sz w:val="18"/>
                <w:lang w:val="en-US"/>
              </w:rPr>
              <w:t>350</w:t>
            </w:r>
            <w:r>
              <w:rPr>
                <w:rFonts w:ascii="Arial" w:hAnsi="Arial" w:cs="Arial"/>
                <w:sz w:val="18"/>
                <w:lang w:val="en-US"/>
              </w:rPr>
              <w:t>+m*180),</w:t>
            </w:r>
          </w:p>
          <w:p w14:paraId="1093BDA9" w14:textId="77777777" w:rsidR="00D60968" w:rsidRPr="00951D7F" w:rsidRDefault="00D60968" w:rsidP="00DF3C12">
            <w:pPr>
              <w:keepNext/>
              <w:keepLines/>
              <w:spacing w:after="0"/>
              <w:jc w:val="center"/>
              <w:rPr>
                <w:rFonts w:ascii="Arial" w:hAnsi="Arial"/>
                <w:sz w:val="18"/>
                <w:lang w:val="en-US"/>
              </w:rPr>
            </w:pPr>
            <w:r>
              <w:rPr>
                <w:rFonts w:ascii="Arial" w:hAnsi="Arial" w:cs="Arial"/>
                <w:sz w:val="18"/>
                <w:lang w:val="en-US"/>
              </w:rPr>
              <w:t>m=0, 1, 2, 3, 4, 9, 14, 19, 24</w:t>
            </w:r>
          </w:p>
        </w:tc>
        <w:tc>
          <w:tcPr>
            <w:tcW w:w="2693" w:type="dxa"/>
            <w:tcBorders>
              <w:top w:val="single" w:sz="4" w:space="0" w:color="auto"/>
              <w:left w:val="single" w:sz="4" w:space="0" w:color="auto"/>
              <w:bottom w:val="nil"/>
              <w:right w:val="single" w:sz="4" w:space="0" w:color="auto"/>
            </w:tcBorders>
            <w:hideMark/>
          </w:tcPr>
          <w:p w14:paraId="0EDFB951" w14:textId="77777777" w:rsidR="00D60968" w:rsidRDefault="00D60968" w:rsidP="00DF3C12">
            <w:pPr>
              <w:keepNext/>
              <w:keepLines/>
              <w:tabs>
                <w:tab w:val="left" w:pos="540"/>
                <w:tab w:val="left" w:pos="1260"/>
                <w:tab w:val="left" w:pos="1800"/>
              </w:tabs>
              <w:spacing w:after="0"/>
              <w:jc w:val="center"/>
              <w:rPr>
                <w:rFonts w:ascii="Arial" w:hAnsi="Arial"/>
                <w:sz w:val="18"/>
                <w:lang w:val="en-US"/>
              </w:rPr>
            </w:pPr>
            <w:r>
              <w:rPr>
                <w:rFonts w:ascii="Arial" w:hAnsi="Arial"/>
                <w:sz w:val="18"/>
                <w:lang w:val="en-US"/>
              </w:rPr>
              <w:t>5 MHz CP-OFDM NR signal, 15 kHz SCS, 1 RB</w:t>
            </w:r>
          </w:p>
        </w:tc>
      </w:tr>
      <w:tr w:rsidR="00D60968" w14:paraId="0759C4B4" w14:textId="77777777" w:rsidTr="00DF3C12">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Default="00D60968" w:rsidP="00DF3C12">
            <w:pPr>
              <w:keepNext/>
              <w:keepLines/>
              <w:spacing w:after="0"/>
              <w:jc w:val="center"/>
              <w:rPr>
                <w:rFonts w:ascii="Arial" w:hAnsi="Arial"/>
                <w:sz w:val="18"/>
                <w:lang w:val="en-US"/>
              </w:rPr>
            </w:pPr>
            <w:r>
              <w:rPr>
                <w:rFonts w:ascii="Arial" w:hAnsi="Arial"/>
                <w:sz w:val="18"/>
                <w:lang w:val="en-US"/>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Default="00D60968" w:rsidP="00DF3C12">
            <w:pPr>
              <w:spacing w:after="0"/>
              <w:jc w:val="center"/>
              <w:rPr>
                <w:rFonts w:ascii="Arial" w:hAnsi="Arial" w:cs="Arial"/>
                <w:sz w:val="18"/>
                <w:lang w:val="en-US"/>
              </w:rPr>
            </w:pPr>
            <w:r>
              <w:rPr>
                <w:rFonts w:ascii="Arial" w:hAnsi="Arial" w:cs="Arial"/>
                <w:sz w:val="18"/>
                <w:lang w:val="en-US"/>
              </w:rPr>
              <w:t>±(</w:t>
            </w:r>
            <w:r>
              <w:rPr>
                <w:rFonts w:ascii="Arial" w:hAnsi="Arial"/>
                <w:sz w:val="18"/>
                <w:lang w:val="en-US"/>
              </w:rPr>
              <w:t>355</w:t>
            </w:r>
            <w:r>
              <w:rPr>
                <w:rFonts w:ascii="Arial" w:hAnsi="Arial" w:cs="Arial"/>
                <w:sz w:val="18"/>
                <w:lang w:val="en-US"/>
              </w:rPr>
              <w:t>+m*180),</w:t>
            </w:r>
          </w:p>
          <w:p w14:paraId="5B3F9D40" w14:textId="77777777" w:rsidR="00D60968" w:rsidRPr="00951D7F" w:rsidRDefault="00D60968" w:rsidP="00DF3C12">
            <w:pPr>
              <w:keepNext/>
              <w:keepLines/>
              <w:spacing w:after="0"/>
              <w:jc w:val="center"/>
              <w:rPr>
                <w:rFonts w:ascii="Arial" w:hAnsi="Arial"/>
                <w:sz w:val="18"/>
                <w:lang w:val="en-US"/>
              </w:rPr>
            </w:pPr>
            <w:r>
              <w:rPr>
                <w:rFonts w:ascii="Arial" w:hAnsi="Arial" w:cs="Arial"/>
                <w:sz w:val="18"/>
                <w:lang w:val="en-US"/>
              </w:rPr>
              <w:t>m=0, 1, 2, 3, 4, 9, 14, 19, 24</w:t>
            </w:r>
          </w:p>
        </w:tc>
        <w:tc>
          <w:tcPr>
            <w:tcW w:w="2693" w:type="dxa"/>
            <w:tcBorders>
              <w:top w:val="nil"/>
              <w:left w:val="single" w:sz="4" w:space="0" w:color="auto"/>
              <w:bottom w:val="nil"/>
              <w:right w:val="single" w:sz="4" w:space="0" w:color="auto"/>
            </w:tcBorders>
          </w:tcPr>
          <w:p w14:paraId="32808421" w14:textId="77777777" w:rsidR="00D60968" w:rsidRDefault="00D60968" w:rsidP="00DF3C12">
            <w:pPr>
              <w:keepNext/>
              <w:keepLines/>
              <w:spacing w:after="0"/>
              <w:jc w:val="center"/>
              <w:rPr>
                <w:rFonts w:ascii="Arial" w:hAnsi="Arial"/>
                <w:sz w:val="18"/>
                <w:lang w:val="en-US"/>
              </w:rPr>
            </w:pPr>
          </w:p>
        </w:tc>
      </w:tr>
      <w:tr w:rsidR="00D60968" w14:paraId="2C613931" w14:textId="77777777" w:rsidTr="00DF3C12">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Default="00D60968" w:rsidP="00DF3C12">
            <w:pPr>
              <w:keepNext/>
              <w:keepLines/>
              <w:spacing w:after="0"/>
              <w:jc w:val="center"/>
              <w:rPr>
                <w:rFonts w:ascii="Arial" w:hAnsi="Arial"/>
                <w:sz w:val="18"/>
                <w:lang w:val="en-US"/>
              </w:rPr>
            </w:pPr>
            <w:r>
              <w:rPr>
                <w:rFonts w:ascii="Arial" w:hAnsi="Arial"/>
                <w:sz w:val="18"/>
                <w:lang w:val="en-US"/>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Default="00D60968" w:rsidP="00DF3C12">
            <w:pPr>
              <w:spacing w:after="0"/>
              <w:jc w:val="center"/>
              <w:rPr>
                <w:rFonts w:ascii="Arial" w:hAnsi="Arial" w:cs="Arial"/>
                <w:sz w:val="18"/>
                <w:lang w:val="en-US"/>
              </w:rPr>
            </w:pPr>
            <w:r>
              <w:rPr>
                <w:rFonts w:ascii="Arial" w:hAnsi="Arial" w:cs="Arial"/>
                <w:sz w:val="18"/>
                <w:lang w:val="en-US"/>
              </w:rPr>
              <w:t>±(</w:t>
            </w:r>
            <w:r>
              <w:rPr>
                <w:rFonts w:ascii="Arial" w:hAnsi="Arial"/>
                <w:sz w:val="18"/>
                <w:lang w:val="en-US"/>
              </w:rPr>
              <w:t>360</w:t>
            </w:r>
            <w:r>
              <w:rPr>
                <w:rFonts w:ascii="Arial" w:hAnsi="Arial" w:cs="Arial"/>
                <w:sz w:val="18"/>
                <w:lang w:val="en-US"/>
              </w:rPr>
              <w:t>+m*180),</w:t>
            </w:r>
          </w:p>
          <w:p w14:paraId="7AE7F7EB" w14:textId="77777777" w:rsidR="00D60968" w:rsidRPr="00951D7F" w:rsidRDefault="00D60968" w:rsidP="00DF3C12">
            <w:pPr>
              <w:keepNext/>
              <w:keepLines/>
              <w:spacing w:after="0"/>
              <w:jc w:val="center"/>
              <w:rPr>
                <w:rFonts w:ascii="Arial" w:hAnsi="Arial"/>
                <w:sz w:val="18"/>
                <w:lang w:val="en-US"/>
              </w:rPr>
            </w:pPr>
            <w:r>
              <w:rPr>
                <w:rFonts w:ascii="Arial" w:hAnsi="Arial" w:cs="Arial"/>
                <w:sz w:val="18"/>
                <w:lang w:val="en-US"/>
              </w:rPr>
              <w:t>m=0, 1, 2, 3, 4, 9, 14, 19, 24</w:t>
            </w:r>
          </w:p>
        </w:tc>
        <w:tc>
          <w:tcPr>
            <w:tcW w:w="2693" w:type="dxa"/>
            <w:tcBorders>
              <w:top w:val="nil"/>
              <w:left w:val="single" w:sz="4" w:space="0" w:color="auto"/>
              <w:bottom w:val="nil"/>
              <w:right w:val="single" w:sz="4" w:space="0" w:color="auto"/>
            </w:tcBorders>
          </w:tcPr>
          <w:p w14:paraId="301EE5C3" w14:textId="77777777" w:rsidR="00D60968" w:rsidRDefault="00D60968" w:rsidP="00DF3C12">
            <w:pPr>
              <w:keepNext/>
              <w:keepLines/>
              <w:spacing w:after="0"/>
              <w:jc w:val="center"/>
              <w:rPr>
                <w:rFonts w:ascii="Arial" w:hAnsi="Arial"/>
                <w:sz w:val="18"/>
                <w:lang w:val="en-US"/>
              </w:rPr>
            </w:pPr>
          </w:p>
        </w:tc>
      </w:tr>
      <w:tr w:rsidR="00D60968" w14:paraId="7772CE30" w14:textId="77777777" w:rsidTr="00DF3C12">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Default="00D60968" w:rsidP="00DF3C12">
            <w:pPr>
              <w:keepNext/>
              <w:keepLines/>
              <w:spacing w:after="0"/>
              <w:jc w:val="center"/>
              <w:rPr>
                <w:rFonts w:ascii="Arial" w:hAnsi="Arial"/>
                <w:sz w:val="18"/>
                <w:lang w:val="en-US"/>
              </w:rPr>
            </w:pPr>
            <w:r>
              <w:rPr>
                <w:rFonts w:ascii="Arial" w:hAnsi="Arial"/>
                <w:sz w:val="18"/>
                <w:lang w:val="en-US"/>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Default="00D60968" w:rsidP="00DF3C12">
            <w:pPr>
              <w:spacing w:after="0"/>
              <w:jc w:val="center"/>
              <w:rPr>
                <w:rFonts w:ascii="Arial" w:hAnsi="Arial" w:cs="Arial"/>
                <w:sz w:val="18"/>
                <w:lang w:val="en-US"/>
              </w:rPr>
            </w:pPr>
            <w:r>
              <w:rPr>
                <w:rFonts w:ascii="Arial" w:hAnsi="Arial" w:cs="Arial"/>
                <w:sz w:val="18"/>
                <w:lang w:val="en-US"/>
              </w:rPr>
              <w:t>±(</w:t>
            </w:r>
            <w:r>
              <w:rPr>
                <w:rFonts w:ascii="Arial" w:hAnsi="Arial"/>
                <w:sz w:val="18"/>
                <w:lang w:val="en-US"/>
              </w:rPr>
              <w:t>350</w:t>
            </w:r>
            <w:r>
              <w:rPr>
                <w:rFonts w:ascii="Arial" w:hAnsi="Arial" w:cs="Arial"/>
                <w:sz w:val="18"/>
                <w:lang w:val="en-US"/>
              </w:rPr>
              <w:t>+m*180),</w:t>
            </w:r>
          </w:p>
          <w:p w14:paraId="53A1A19C" w14:textId="77777777" w:rsidR="00D60968" w:rsidRPr="00951D7F" w:rsidRDefault="00D60968" w:rsidP="00DF3C12">
            <w:pPr>
              <w:keepNext/>
              <w:keepLines/>
              <w:spacing w:after="0"/>
              <w:jc w:val="center"/>
              <w:rPr>
                <w:rFonts w:ascii="Arial" w:hAnsi="Arial"/>
                <w:sz w:val="18"/>
                <w:lang w:val="en-US"/>
              </w:rPr>
            </w:pPr>
            <w:r>
              <w:rPr>
                <w:rFonts w:ascii="Arial" w:hAnsi="Arial" w:cs="Arial"/>
                <w:sz w:val="18"/>
                <w:lang w:val="en-US"/>
              </w:rPr>
              <w:t>m=0, 1, 2, 3, 4, 9, 14, 19, 24</w:t>
            </w:r>
          </w:p>
        </w:tc>
        <w:tc>
          <w:tcPr>
            <w:tcW w:w="2693" w:type="dxa"/>
            <w:tcBorders>
              <w:top w:val="nil"/>
              <w:left w:val="single" w:sz="4" w:space="0" w:color="auto"/>
              <w:bottom w:val="single" w:sz="4" w:space="0" w:color="auto"/>
              <w:right w:val="single" w:sz="4" w:space="0" w:color="auto"/>
            </w:tcBorders>
          </w:tcPr>
          <w:p w14:paraId="7AC1CA17" w14:textId="77777777" w:rsidR="00D60968" w:rsidRDefault="00D60968" w:rsidP="00DF3C12">
            <w:pPr>
              <w:keepNext/>
              <w:keepLines/>
              <w:spacing w:after="0"/>
              <w:jc w:val="center"/>
              <w:rPr>
                <w:rFonts w:ascii="Arial" w:hAnsi="Arial"/>
                <w:sz w:val="18"/>
                <w:lang w:val="en-US"/>
              </w:rPr>
            </w:pPr>
          </w:p>
        </w:tc>
      </w:tr>
      <w:tr w:rsidR="00D60968" w14:paraId="158F894A" w14:textId="77777777" w:rsidTr="00DF3C12">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Default="00D60968" w:rsidP="00DF3C12">
            <w:pPr>
              <w:keepNext/>
              <w:keepLines/>
              <w:spacing w:after="0"/>
              <w:jc w:val="center"/>
              <w:rPr>
                <w:rFonts w:ascii="Arial" w:hAnsi="Arial"/>
                <w:sz w:val="18"/>
                <w:lang w:val="en-US"/>
              </w:rPr>
            </w:pPr>
            <w:r>
              <w:rPr>
                <w:rFonts w:ascii="Arial" w:hAnsi="Arial"/>
                <w:sz w:val="18"/>
                <w:lang w:val="en-US"/>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Default="00D60968" w:rsidP="00DF3C12">
            <w:pPr>
              <w:spacing w:after="0"/>
              <w:jc w:val="center"/>
              <w:rPr>
                <w:rFonts w:ascii="Arial" w:hAnsi="Arial" w:cs="Arial"/>
                <w:sz w:val="18"/>
                <w:lang w:val="en-US"/>
              </w:rPr>
            </w:pPr>
            <w:r>
              <w:rPr>
                <w:rFonts w:ascii="Arial" w:hAnsi="Arial" w:cs="Arial"/>
                <w:sz w:val="18"/>
                <w:lang w:val="en-US"/>
              </w:rPr>
              <w:t>±(</w:t>
            </w:r>
            <w:r>
              <w:rPr>
                <w:rFonts w:ascii="Arial" w:hAnsi="Arial"/>
                <w:sz w:val="18"/>
                <w:lang w:val="en-US"/>
              </w:rPr>
              <w:t>565</w:t>
            </w:r>
            <w:r>
              <w:rPr>
                <w:rFonts w:ascii="Arial" w:hAnsi="Arial" w:cs="Arial"/>
                <w:sz w:val="18"/>
                <w:lang w:val="en-US"/>
              </w:rPr>
              <w:t>+m*180),</w:t>
            </w:r>
          </w:p>
          <w:p w14:paraId="0B912CD0" w14:textId="77777777" w:rsidR="00D60968" w:rsidRPr="00951D7F" w:rsidRDefault="00D60968" w:rsidP="00DF3C12">
            <w:pPr>
              <w:keepNext/>
              <w:keepLines/>
              <w:spacing w:after="0"/>
              <w:jc w:val="center"/>
              <w:rPr>
                <w:rFonts w:ascii="Arial" w:hAnsi="Arial"/>
                <w:sz w:val="18"/>
                <w:lang w:val="en-US"/>
              </w:rPr>
            </w:pPr>
            <w:r>
              <w:rPr>
                <w:rFonts w:ascii="Arial" w:hAnsi="Arial" w:cs="Arial"/>
                <w:sz w:val="18"/>
                <w:lang w:val="en-US"/>
              </w:rPr>
              <w:t>m=0, 1, 2, 3, 4, 29, 54, 79, 99</w:t>
            </w:r>
          </w:p>
        </w:tc>
        <w:tc>
          <w:tcPr>
            <w:tcW w:w="2693" w:type="dxa"/>
            <w:tcBorders>
              <w:top w:val="single" w:sz="4" w:space="0" w:color="auto"/>
              <w:left w:val="single" w:sz="4" w:space="0" w:color="auto"/>
              <w:bottom w:val="nil"/>
              <w:right w:val="single" w:sz="4" w:space="0" w:color="auto"/>
            </w:tcBorders>
            <w:hideMark/>
          </w:tcPr>
          <w:p w14:paraId="5B70E860" w14:textId="77777777" w:rsidR="00D60968" w:rsidRDefault="00D60968" w:rsidP="00DF3C12">
            <w:pPr>
              <w:keepNext/>
              <w:keepLines/>
              <w:tabs>
                <w:tab w:val="left" w:pos="540"/>
                <w:tab w:val="left" w:pos="1260"/>
                <w:tab w:val="left" w:pos="1800"/>
              </w:tabs>
              <w:spacing w:after="0"/>
              <w:jc w:val="center"/>
              <w:rPr>
                <w:rFonts w:ascii="Arial" w:hAnsi="Arial"/>
                <w:sz w:val="18"/>
                <w:lang w:val="en-US"/>
              </w:rPr>
            </w:pPr>
            <w:r>
              <w:rPr>
                <w:rFonts w:ascii="Arial" w:hAnsi="Arial"/>
                <w:sz w:val="18"/>
                <w:lang w:val="en-US"/>
              </w:rPr>
              <w:t>3</w:t>
            </w:r>
          </w:p>
        </w:tc>
      </w:tr>
      <w:tr w:rsidR="00D60968" w14:paraId="247027B8" w14:textId="77777777" w:rsidTr="00DF3C12">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951D7F" w:rsidRDefault="00D60968" w:rsidP="00DF3C12">
            <w:pPr>
              <w:keepNext/>
              <w:keepLines/>
              <w:spacing w:after="0"/>
              <w:jc w:val="center"/>
              <w:rPr>
                <w:rFonts w:ascii="Arial" w:hAnsi="Arial"/>
                <w:sz w:val="18"/>
                <w:lang w:val="en-US"/>
              </w:rPr>
            </w:pPr>
            <w:r>
              <w:rPr>
                <w:rFonts w:ascii="Arial" w:hAnsi="Arial"/>
                <w:sz w:val="18"/>
                <w:lang w:val="en-US"/>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Default="00D60968" w:rsidP="00DF3C12">
            <w:pPr>
              <w:spacing w:after="0"/>
              <w:jc w:val="center"/>
              <w:rPr>
                <w:rFonts w:ascii="Arial" w:hAnsi="Arial" w:cs="Arial"/>
                <w:sz w:val="18"/>
                <w:lang w:val="en-US"/>
              </w:rPr>
            </w:pPr>
            <w:r>
              <w:rPr>
                <w:rFonts w:ascii="Arial" w:hAnsi="Arial" w:cs="Arial"/>
                <w:sz w:val="18"/>
                <w:lang w:val="en-US"/>
              </w:rPr>
              <w:t>±(</w:t>
            </w:r>
            <w:r>
              <w:rPr>
                <w:rFonts w:ascii="Arial" w:hAnsi="Arial"/>
                <w:sz w:val="18"/>
                <w:lang w:val="en-US"/>
              </w:rPr>
              <w:t>570</w:t>
            </w:r>
            <w:r>
              <w:rPr>
                <w:rFonts w:ascii="Arial" w:hAnsi="Arial" w:cs="Arial"/>
                <w:sz w:val="18"/>
                <w:lang w:val="en-US"/>
              </w:rPr>
              <w:t>+m*180),</w:t>
            </w:r>
          </w:p>
          <w:p w14:paraId="21ADE78C" w14:textId="77777777" w:rsidR="00D60968" w:rsidRPr="00951D7F" w:rsidRDefault="00D60968" w:rsidP="00DF3C12">
            <w:pPr>
              <w:keepNext/>
              <w:keepLines/>
              <w:spacing w:after="0"/>
              <w:jc w:val="center"/>
              <w:rPr>
                <w:rFonts w:ascii="Arial" w:hAnsi="Arial"/>
                <w:sz w:val="18"/>
                <w:lang w:val="en-US"/>
              </w:rPr>
            </w:pPr>
            <w:r>
              <w:rPr>
                <w:rFonts w:ascii="Arial" w:hAnsi="Arial" w:cs="Arial"/>
                <w:sz w:val="18"/>
                <w:lang w:val="en-US"/>
              </w:rPr>
              <w:t>m=0, 1, 2, 3, 4, 29, 54, 79, 99</w:t>
            </w:r>
          </w:p>
        </w:tc>
        <w:tc>
          <w:tcPr>
            <w:tcW w:w="2693" w:type="dxa"/>
            <w:tcBorders>
              <w:top w:val="nil"/>
              <w:left w:val="single" w:sz="4" w:space="0" w:color="auto"/>
              <w:bottom w:val="nil"/>
              <w:right w:val="single" w:sz="4" w:space="0" w:color="auto"/>
            </w:tcBorders>
          </w:tcPr>
          <w:p w14:paraId="27989A9C" w14:textId="77777777" w:rsidR="00D60968" w:rsidRDefault="00D60968" w:rsidP="00DF3C12">
            <w:pPr>
              <w:keepNext/>
              <w:keepLines/>
              <w:spacing w:after="0"/>
              <w:jc w:val="center"/>
              <w:rPr>
                <w:rFonts w:ascii="Arial" w:hAnsi="Arial"/>
                <w:sz w:val="18"/>
                <w:lang w:val="en-US"/>
              </w:rPr>
            </w:pPr>
          </w:p>
        </w:tc>
      </w:tr>
      <w:tr w:rsidR="00D60968" w14:paraId="52A7EE08" w14:textId="77777777" w:rsidTr="00DF3C12">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Default="00D60968" w:rsidP="00DF3C12">
            <w:pPr>
              <w:keepNext/>
              <w:keepLines/>
              <w:spacing w:after="0"/>
              <w:jc w:val="center"/>
              <w:rPr>
                <w:rFonts w:ascii="Arial" w:hAnsi="Arial"/>
                <w:sz w:val="18"/>
                <w:lang w:val="en-US"/>
              </w:rPr>
            </w:pPr>
            <w:r>
              <w:rPr>
                <w:rFonts w:ascii="Arial" w:hAnsi="Arial"/>
                <w:sz w:val="18"/>
                <w:lang w:val="en-US"/>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Default="00D60968" w:rsidP="00DF3C12">
            <w:pPr>
              <w:spacing w:after="0"/>
              <w:jc w:val="center"/>
              <w:rPr>
                <w:rFonts w:ascii="Arial" w:hAnsi="Arial" w:cs="Arial"/>
                <w:sz w:val="18"/>
                <w:lang w:val="en-US"/>
              </w:rPr>
            </w:pPr>
            <w:r>
              <w:rPr>
                <w:rFonts w:ascii="Arial" w:hAnsi="Arial" w:cs="Arial"/>
                <w:sz w:val="18"/>
                <w:lang w:val="en-US"/>
              </w:rPr>
              <w:t>±(</w:t>
            </w:r>
            <w:r>
              <w:rPr>
                <w:rFonts w:ascii="Arial" w:hAnsi="Arial"/>
                <w:sz w:val="18"/>
                <w:lang w:val="en-US"/>
              </w:rPr>
              <w:t>565</w:t>
            </w:r>
            <w:r>
              <w:rPr>
                <w:rFonts w:ascii="Arial" w:hAnsi="Arial" w:cs="Arial"/>
                <w:sz w:val="18"/>
                <w:lang w:val="en-US"/>
              </w:rPr>
              <w:t>+m*180),</w:t>
            </w:r>
          </w:p>
          <w:p w14:paraId="30096542" w14:textId="77777777" w:rsidR="00D60968" w:rsidRPr="00951D7F" w:rsidRDefault="00D60968" w:rsidP="00DF3C12">
            <w:pPr>
              <w:keepNext/>
              <w:keepLines/>
              <w:spacing w:after="0"/>
              <w:jc w:val="center"/>
              <w:rPr>
                <w:rFonts w:ascii="Arial" w:hAnsi="Arial"/>
                <w:sz w:val="18"/>
                <w:lang w:val="en-US"/>
              </w:rPr>
            </w:pPr>
            <w:r>
              <w:rPr>
                <w:rFonts w:ascii="Arial" w:hAnsi="Arial" w:cs="Arial"/>
                <w:sz w:val="18"/>
                <w:lang w:val="en-US"/>
              </w:rPr>
              <w:t>m=0, 1, 2, 3, 4, 29, 54, 79, 99</w:t>
            </w:r>
          </w:p>
        </w:tc>
        <w:tc>
          <w:tcPr>
            <w:tcW w:w="2693" w:type="dxa"/>
            <w:tcBorders>
              <w:top w:val="nil"/>
              <w:left w:val="single" w:sz="4" w:space="0" w:color="auto"/>
              <w:bottom w:val="nil"/>
              <w:right w:val="single" w:sz="4" w:space="0" w:color="auto"/>
            </w:tcBorders>
          </w:tcPr>
          <w:p w14:paraId="737E62F9" w14:textId="77777777" w:rsidR="00D60968" w:rsidRDefault="00D60968" w:rsidP="00DF3C12">
            <w:pPr>
              <w:keepNext/>
              <w:keepLines/>
              <w:spacing w:after="0"/>
              <w:jc w:val="center"/>
              <w:rPr>
                <w:rFonts w:ascii="Arial" w:hAnsi="Arial"/>
                <w:sz w:val="18"/>
                <w:lang w:val="en-US"/>
              </w:rPr>
            </w:pPr>
          </w:p>
        </w:tc>
      </w:tr>
      <w:tr w:rsidR="00D60968" w14:paraId="54FEF21F" w14:textId="77777777" w:rsidTr="00DF3C12">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Default="00D60968" w:rsidP="00DF3C12">
            <w:pPr>
              <w:keepNext/>
              <w:keepLines/>
              <w:spacing w:after="0"/>
              <w:jc w:val="center"/>
              <w:rPr>
                <w:rFonts w:ascii="Arial" w:hAnsi="Arial"/>
                <w:sz w:val="18"/>
                <w:lang w:val="en-US"/>
              </w:rPr>
            </w:pPr>
            <w:r>
              <w:rPr>
                <w:rFonts w:ascii="Arial" w:hAnsi="Arial"/>
                <w:sz w:val="18"/>
                <w:lang w:val="en-US"/>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Default="00D60968" w:rsidP="00DF3C12">
            <w:pPr>
              <w:spacing w:after="0"/>
              <w:jc w:val="center"/>
              <w:rPr>
                <w:rFonts w:ascii="Arial" w:hAnsi="Arial" w:cs="Arial"/>
                <w:sz w:val="18"/>
                <w:lang w:val="en-US"/>
              </w:rPr>
            </w:pPr>
            <w:r>
              <w:rPr>
                <w:rFonts w:ascii="Arial" w:hAnsi="Arial" w:cs="Arial"/>
                <w:sz w:val="18"/>
                <w:lang w:val="en-US"/>
              </w:rPr>
              <w:t>±(</w:t>
            </w:r>
            <w:r>
              <w:rPr>
                <w:rFonts w:ascii="Arial" w:hAnsi="Arial"/>
                <w:sz w:val="18"/>
                <w:lang w:val="en-US"/>
              </w:rPr>
              <w:t>560</w:t>
            </w:r>
            <w:r>
              <w:rPr>
                <w:rFonts w:ascii="Arial" w:hAnsi="Arial" w:cs="Arial"/>
                <w:sz w:val="18"/>
                <w:lang w:val="en-US"/>
              </w:rPr>
              <w:t>+m*180),</w:t>
            </w:r>
          </w:p>
          <w:p w14:paraId="0C7DF207" w14:textId="77777777" w:rsidR="00D60968" w:rsidRPr="00951D7F" w:rsidRDefault="00D60968" w:rsidP="00DF3C12">
            <w:pPr>
              <w:keepNext/>
              <w:keepLines/>
              <w:spacing w:after="0"/>
              <w:jc w:val="center"/>
              <w:rPr>
                <w:rFonts w:ascii="Arial" w:hAnsi="Arial"/>
                <w:sz w:val="18"/>
                <w:lang w:val="en-US"/>
              </w:rPr>
            </w:pPr>
            <w:r>
              <w:rPr>
                <w:rFonts w:ascii="Arial" w:hAnsi="Arial" w:cs="Arial"/>
                <w:sz w:val="18"/>
                <w:lang w:val="en-US"/>
              </w:rPr>
              <w:t>m=0, 1, 2, 3, 4, 29, 54, 79, 99</w:t>
            </w:r>
          </w:p>
        </w:tc>
        <w:tc>
          <w:tcPr>
            <w:tcW w:w="2693" w:type="dxa"/>
            <w:tcBorders>
              <w:top w:val="nil"/>
              <w:left w:val="single" w:sz="4" w:space="0" w:color="auto"/>
              <w:bottom w:val="nil"/>
              <w:right w:val="single" w:sz="4" w:space="0" w:color="auto"/>
            </w:tcBorders>
          </w:tcPr>
          <w:p w14:paraId="56BABD59" w14:textId="77777777" w:rsidR="00D60968" w:rsidRDefault="00D60968" w:rsidP="00DF3C12">
            <w:pPr>
              <w:keepNext/>
              <w:keepLines/>
              <w:spacing w:after="0"/>
              <w:jc w:val="center"/>
              <w:rPr>
                <w:rFonts w:ascii="Arial" w:hAnsi="Arial"/>
                <w:sz w:val="18"/>
                <w:lang w:val="en-US"/>
              </w:rPr>
            </w:pPr>
          </w:p>
        </w:tc>
      </w:tr>
      <w:tr w:rsidR="00D60968" w14:paraId="29B45A96" w14:textId="77777777" w:rsidTr="00DF3C12">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Default="00D60968" w:rsidP="00DF3C12">
            <w:pPr>
              <w:keepNext/>
              <w:keepLines/>
              <w:spacing w:after="0"/>
              <w:jc w:val="center"/>
              <w:rPr>
                <w:rFonts w:ascii="Arial" w:hAnsi="Arial"/>
                <w:sz w:val="18"/>
                <w:lang w:val="en-US"/>
              </w:rPr>
            </w:pPr>
            <w:r>
              <w:rPr>
                <w:rFonts w:ascii="Arial" w:hAnsi="Arial"/>
                <w:sz w:val="18"/>
                <w:lang w:val="en-US"/>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Default="00D60968" w:rsidP="00DF3C12">
            <w:pPr>
              <w:spacing w:after="0"/>
              <w:jc w:val="center"/>
              <w:rPr>
                <w:rFonts w:ascii="Arial" w:hAnsi="Arial" w:cs="Arial"/>
                <w:sz w:val="18"/>
                <w:lang w:val="en-US"/>
              </w:rPr>
            </w:pPr>
            <w:r>
              <w:rPr>
                <w:rFonts w:ascii="Arial" w:hAnsi="Arial" w:cs="Arial"/>
                <w:sz w:val="18"/>
                <w:lang w:val="en-US"/>
              </w:rPr>
              <w:t>±(</w:t>
            </w:r>
            <w:r>
              <w:rPr>
                <w:rFonts w:ascii="Arial" w:hAnsi="Arial"/>
                <w:sz w:val="18"/>
                <w:lang w:val="en-US"/>
              </w:rPr>
              <w:t>570</w:t>
            </w:r>
            <w:r>
              <w:rPr>
                <w:rFonts w:ascii="Arial" w:hAnsi="Arial" w:cs="Arial"/>
                <w:sz w:val="18"/>
                <w:lang w:val="en-US"/>
              </w:rPr>
              <w:t>+m*180),</w:t>
            </w:r>
          </w:p>
          <w:p w14:paraId="725A2CFA" w14:textId="77777777" w:rsidR="00D60968" w:rsidRPr="00951D7F" w:rsidRDefault="00D60968" w:rsidP="00DF3C12">
            <w:pPr>
              <w:keepNext/>
              <w:keepLines/>
              <w:spacing w:after="0"/>
              <w:jc w:val="center"/>
              <w:rPr>
                <w:rFonts w:ascii="Arial" w:hAnsi="Arial"/>
                <w:sz w:val="18"/>
                <w:lang w:val="en-US"/>
              </w:rPr>
            </w:pPr>
            <w:r>
              <w:rPr>
                <w:rFonts w:ascii="Arial" w:hAnsi="Arial" w:cs="Arial"/>
                <w:sz w:val="18"/>
                <w:lang w:val="en-US"/>
              </w:rPr>
              <w:t>m=0, 1, 2, 3, 4, 29, 54, 79, 99</w:t>
            </w:r>
          </w:p>
        </w:tc>
        <w:tc>
          <w:tcPr>
            <w:tcW w:w="2693" w:type="dxa"/>
            <w:tcBorders>
              <w:top w:val="nil"/>
              <w:left w:val="single" w:sz="4" w:space="0" w:color="auto"/>
              <w:bottom w:val="nil"/>
              <w:right w:val="single" w:sz="4" w:space="0" w:color="auto"/>
            </w:tcBorders>
          </w:tcPr>
          <w:p w14:paraId="087C7580" w14:textId="77777777" w:rsidR="00D60968" w:rsidRDefault="00D60968" w:rsidP="00DF3C12">
            <w:pPr>
              <w:keepNext/>
              <w:keepLines/>
              <w:spacing w:after="0"/>
              <w:jc w:val="center"/>
              <w:rPr>
                <w:rFonts w:ascii="Arial" w:hAnsi="Arial"/>
                <w:sz w:val="18"/>
                <w:lang w:val="en-US"/>
              </w:rPr>
            </w:pPr>
          </w:p>
        </w:tc>
      </w:tr>
      <w:tr w:rsidR="00D60968" w14:paraId="0539E902" w14:textId="77777777" w:rsidTr="00DF3C12">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Default="00D60968" w:rsidP="00DF3C12">
            <w:pPr>
              <w:keepNext/>
              <w:keepLines/>
              <w:spacing w:after="0"/>
              <w:jc w:val="center"/>
              <w:rPr>
                <w:rFonts w:ascii="Arial" w:hAnsi="Arial"/>
                <w:sz w:val="18"/>
                <w:lang w:val="en-US"/>
              </w:rPr>
            </w:pPr>
            <w:r>
              <w:rPr>
                <w:rFonts w:ascii="Arial" w:hAnsi="Arial"/>
                <w:sz w:val="18"/>
                <w:lang w:val="en-US"/>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Default="00D60968" w:rsidP="00DF3C12">
            <w:pPr>
              <w:spacing w:after="0"/>
              <w:jc w:val="center"/>
              <w:rPr>
                <w:rFonts w:ascii="Arial" w:hAnsi="Arial" w:cs="Arial"/>
                <w:sz w:val="18"/>
                <w:lang w:val="en-US"/>
              </w:rPr>
            </w:pPr>
            <w:r>
              <w:rPr>
                <w:rFonts w:ascii="Arial" w:hAnsi="Arial" w:cs="Arial"/>
                <w:sz w:val="18"/>
                <w:lang w:val="en-US"/>
              </w:rPr>
              <w:t>±(</w:t>
            </w:r>
            <w:r>
              <w:rPr>
                <w:rFonts w:ascii="Arial" w:hAnsi="Arial"/>
                <w:sz w:val="18"/>
                <w:lang w:val="en-US"/>
              </w:rPr>
              <w:t>565</w:t>
            </w:r>
            <w:r>
              <w:rPr>
                <w:rFonts w:ascii="Arial" w:hAnsi="Arial" w:cs="Arial"/>
                <w:sz w:val="18"/>
                <w:lang w:val="en-US"/>
              </w:rPr>
              <w:t>+m*180),</w:t>
            </w:r>
          </w:p>
          <w:p w14:paraId="6EB163C5" w14:textId="77777777" w:rsidR="00D60968" w:rsidRPr="00951D7F" w:rsidRDefault="00D60968" w:rsidP="00DF3C12">
            <w:pPr>
              <w:keepNext/>
              <w:keepLines/>
              <w:spacing w:after="0"/>
              <w:jc w:val="center"/>
              <w:rPr>
                <w:rFonts w:ascii="Arial" w:hAnsi="Arial"/>
                <w:sz w:val="18"/>
                <w:lang w:val="en-US"/>
              </w:rPr>
            </w:pPr>
            <w:r>
              <w:rPr>
                <w:rFonts w:ascii="Arial" w:hAnsi="Arial" w:cs="Arial"/>
                <w:sz w:val="18"/>
                <w:lang w:val="en-US"/>
              </w:rPr>
              <w:t>m=0, 1, 2, 3, 4, 29, 54, 79, 99</w:t>
            </w:r>
          </w:p>
        </w:tc>
        <w:tc>
          <w:tcPr>
            <w:tcW w:w="2693" w:type="dxa"/>
            <w:tcBorders>
              <w:top w:val="nil"/>
              <w:left w:val="single" w:sz="4" w:space="0" w:color="auto"/>
              <w:bottom w:val="nil"/>
              <w:right w:val="single" w:sz="4" w:space="0" w:color="auto"/>
            </w:tcBorders>
          </w:tcPr>
          <w:p w14:paraId="264D7979" w14:textId="77777777" w:rsidR="00D60968" w:rsidRDefault="00D60968" w:rsidP="00DF3C12">
            <w:pPr>
              <w:keepNext/>
              <w:keepLines/>
              <w:spacing w:after="0"/>
              <w:jc w:val="center"/>
              <w:rPr>
                <w:rFonts w:ascii="Arial" w:hAnsi="Arial"/>
                <w:sz w:val="18"/>
                <w:lang w:val="en-US"/>
              </w:rPr>
            </w:pPr>
          </w:p>
        </w:tc>
      </w:tr>
      <w:tr w:rsidR="00D60968" w14:paraId="4DF28398" w14:textId="77777777" w:rsidTr="00DF3C12">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Default="00D60968" w:rsidP="00DF3C12">
            <w:pPr>
              <w:keepNext/>
              <w:keepLines/>
              <w:spacing w:after="0"/>
              <w:jc w:val="center"/>
              <w:rPr>
                <w:rFonts w:ascii="Arial" w:hAnsi="Arial"/>
                <w:sz w:val="18"/>
                <w:lang w:val="en-US"/>
              </w:rPr>
            </w:pPr>
            <w:r>
              <w:rPr>
                <w:rFonts w:ascii="Arial" w:hAnsi="Arial"/>
                <w:sz w:val="18"/>
                <w:lang w:val="en-US"/>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Default="00D60968" w:rsidP="00DF3C12">
            <w:pPr>
              <w:spacing w:after="0"/>
              <w:jc w:val="center"/>
              <w:rPr>
                <w:rFonts w:ascii="Arial" w:hAnsi="Arial" w:cs="Arial"/>
                <w:sz w:val="18"/>
                <w:lang w:val="en-US"/>
              </w:rPr>
            </w:pPr>
            <w:r>
              <w:rPr>
                <w:rFonts w:ascii="Arial" w:hAnsi="Arial" w:cs="Arial"/>
                <w:sz w:val="18"/>
                <w:lang w:val="en-US"/>
              </w:rPr>
              <w:t>±(</w:t>
            </w:r>
            <w:r>
              <w:rPr>
                <w:rFonts w:ascii="Arial" w:hAnsi="Arial"/>
                <w:sz w:val="18"/>
                <w:lang w:val="en-US"/>
              </w:rPr>
              <w:t>560</w:t>
            </w:r>
            <w:r>
              <w:rPr>
                <w:rFonts w:ascii="Arial" w:hAnsi="Arial" w:cs="Arial"/>
                <w:sz w:val="18"/>
                <w:lang w:val="en-US"/>
              </w:rPr>
              <w:t>+m*180),</w:t>
            </w:r>
          </w:p>
          <w:p w14:paraId="6591BA7F" w14:textId="77777777" w:rsidR="00D60968" w:rsidRPr="00951D7F" w:rsidRDefault="00D60968" w:rsidP="00DF3C12">
            <w:pPr>
              <w:keepNext/>
              <w:keepLines/>
              <w:spacing w:after="0"/>
              <w:jc w:val="center"/>
              <w:rPr>
                <w:rFonts w:ascii="Arial" w:hAnsi="Arial"/>
                <w:sz w:val="18"/>
                <w:lang w:val="en-US"/>
              </w:rPr>
            </w:pPr>
            <w:r>
              <w:rPr>
                <w:rFonts w:ascii="Arial" w:hAnsi="Arial" w:cs="Arial"/>
                <w:sz w:val="18"/>
                <w:lang w:val="en-US"/>
              </w:rPr>
              <w:t>m=0, 1, 2, 3, 4, 29, 54, 79, 99</w:t>
            </w:r>
          </w:p>
        </w:tc>
        <w:tc>
          <w:tcPr>
            <w:tcW w:w="2693" w:type="dxa"/>
            <w:tcBorders>
              <w:top w:val="nil"/>
              <w:left w:val="single" w:sz="4" w:space="0" w:color="auto"/>
              <w:bottom w:val="nil"/>
              <w:right w:val="single" w:sz="4" w:space="0" w:color="auto"/>
            </w:tcBorders>
          </w:tcPr>
          <w:p w14:paraId="22AC7ADF" w14:textId="77777777" w:rsidR="00D60968" w:rsidRDefault="00D60968" w:rsidP="00DF3C12">
            <w:pPr>
              <w:keepNext/>
              <w:keepLines/>
              <w:spacing w:after="0"/>
              <w:jc w:val="center"/>
              <w:rPr>
                <w:rFonts w:ascii="Arial" w:hAnsi="Arial"/>
                <w:sz w:val="18"/>
                <w:lang w:val="en-US"/>
              </w:rPr>
            </w:pPr>
          </w:p>
        </w:tc>
      </w:tr>
      <w:tr w:rsidR="00D60968" w14:paraId="613C89DE" w14:textId="77777777" w:rsidTr="00DF3C12">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Default="00D60968" w:rsidP="00DF3C12">
            <w:pPr>
              <w:keepNext/>
              <w:keepLines/>
              <w:spacing w:after="0"/>
              <w:jc w:val="center"/>
              <w:rPr>
                <w:rFonts w:ascii="Arial" w:hAnsi="Arial"/>
                <w:sz w:val="18"/>
                <w:lang w:val="en-US"/>
              </w:rPr>
            </w:pPr>
            <w:r>
              <w:rPr>
                <w:rFonts w:ascii="Arial" w:hAnsi="Arial"/>
                <w:sz w:val="18"/>
                <w:lang w:val="en-US"/>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Default="00D60968" w:rsidP="00DF3C12">
            <w:pPr>
              <w:spacing w:after="0"/>
              <w:jc w:val="center"/>
              <w:rPr>
                <w:rFonts w:ascii="Arial" w:hAnsi="Arial" w:cs="Arial"/>
                <w:sz w:val="18"/>
                <w:lang w:val="en-US"/>
              </w:rPr>
            </w:pPr>
            <w:r>
              <w:rPr>
                <w:rFonts w:ascii="Arial" w:hAnsi="Arial" w:cs="Arial"/>
                <w:sz w:val="18"/>
                <w:lang w:val="en-US"/>
              </w:rPr>
              <w:t>±(</w:t>
            </w:r>
            <w:r>
              <w:rPr>
                <w:rFonts w:ascii="Arial" w:hAnsi="Arial"/>
                <w:sz w:val="18"/>
                <w:lang w:val="en-US"/>
              </w:rPr>
              <w:t>570</w:t>
            </w:r>
            <w:r>
              <w:rPr>
                <w:rFonts w:ascii="Arial" w:hAnsi="Arial" w:cs="Arial"/>
                <w:sz w:val="18"/>
                <w:lang w:val="en-US"/>
              </w:rPr>
              <w:t>+m*180),</w:t>
            </w:r>
          </w:p>
          <w:p w14:paraId="1FD5F9C0" w14:textId="77777777" w:rsidR="00D60968" w:rsidRPr="00951D7F" w:rsidRDefault="00D60968" w:rsidP="00DF3C12">
            <w:pPr>
              <w:keepNext/>
              <w:keepLines/>
              <w:spacing w:after="0"/>
              <w:jc w:val="center"/>
              <w:rPr>
                <w:rFonts w:ascii="Arial" w:hAnsi="Arial"/>
                <w:sz w:val="18"/>
                <w:lang w:val="en-US"/>
              </w:rPr>
            </w:pPr>
            <w:r>
              <w:rPr>
                <w:rFonts w:ascii="Arial" w:hAnsi="Arial" w:cs="Arial"/>
                <w:sz w:val="18"/>
                <w:lang w:val="en-US"/>
              </w:rPr>
              <w:t>m=0, 1, 2, 3, 4, 29, 54, 79, 99</w:t>
            </w:r>
          </w:p>
        </w:tc>
        <w:tc>
          <w:tcPr>
            <w:tcW w:w="2693" w:type="dxa"/>
            <w:tcBorders>
              <w:top w:val="nil"/>
              <w:left w:val="single" w:sz="4" w:space="0" w:color="auto"/>
              <w:bottom w:val="nil"/>
              <w:right w:val="single" w:sz="4" w:space="0" w:color="auto"/>
            </w:tcBorders>
          </w:tcPr>
          <w:p w14:paraId="6EDAF6D7" w14:textId="77777777" w:rsidR="00D60968" w:rsidRDefault="00D60968" w:rsidP="00DF3C12">
            <w:pPr>
              <w:keepNext/>
              <w:keepLines/>
              <w:spacing w:after="0"/>
              <w:jc w:val="center"/>
              <w:rPr>
                <w:rFonts w:ascii="Arial" w:hAnsi="Arial"/>
                <w:sz w:val="18"/>
                <w:lang w:val="en-US"/>
              </w:rPr>
            </w:pPr>
          </w:p>
        </w:tc>
      </w:tr>
      <w:tr w:rsidR="00D60968" w14:paraId="2DD89531" w14:textId="77777777" w:rsidTr="00DF3C12">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Default="00D60968" w:rsidP="00DF3C12">
            <w:pPr>
              <w:keepNext/>
              <w:keepLines/>
              <w:spacing w:after="0"/>
              <w:jc w:val="center"/>
              <w:rPr>
                <w:rFonts w:ascii="Arial" w:hAnsi="Arial"/>
                <w:sz w:val="18"/>
                <w:lang w:val="en-US"/>
              </w:rPr>
            </w:pPr>
            <w:r>
              <w:rPr>
                <w:rFonts w:ascii="Arial" w:hAnsi="Arial"/>
                <w:sz w:val="18"/>
                <w:lang w:val="en-US"/>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Default="00D60968" w:rsidP="00DF3C12">
            <w:pPr>
              <w:spacing w:after="0"/>
              <w:jc w:val="center"/>
              <w:rPr>
                <w:rFonts w:ascii="Arial" w:hAnsi="Arial" w:cs="Arial"/>
                <w:sz w:val="18"/>
                <w:lang w:val="en-US"/>
              </w:rPr>
            </w:pPr>
            <w:r>
              <w:rPr>
                <w:rFonts w:ascii="Arial" w:hAnsi="Arial" w:cs="Arial"/>
                <w:sz w:val="18"/>
                <w:lang w:val="en-US"/>
              </w:rPr>
              <w:t>±(</w:t>
            </w:r>
            <w:r>
              <w:rPr>
                <w:rFonts w:ascii="Arial" w:hAnsi="Arial"/>
                <w:sz w:val="18"/>
                <w:lang w:val="en-US"/>
              </w:rPr>
              <w:t>565</w:t>
            </w:r>
            <w:r>
              <w:rPr>
                <w:rFonts w:ascii="Arial" w:hAnsi="Arial" w:cs="Arial"/>
                <w:sz w:val="18"/>
                <w:lang w:val="en-US"/>
              </w:rPr>
              <w:t>+m*180),</w:t>
            </w:r>
          </w:p>
          <w:p w14:paraId="73B14B5F" w14:textId="77777777" w:rsidR="00D60968" w:rsidRPr="00951D7F" w:rsidRDefault="00D60968" w:rsidP="00DF3C12">
            <w:pPr>
              <w:keepNext/>
              <w:keepLines/>
              <w:spacing w:after="0"/>
              <w:jc w:val="center"/>
              <w:rPr>
                <w:rFonts w:ascii="Arial" w:hAnsi="Arial"/>
                <w:sz w:val="18"/>
                <w:lang w:val="en-US"/>
              </w:rPr>
            </w:pPr>
            <w:r>
              <w:rPr>
                <w:rFonts w:ascii="Arial" w:hAnsi="Arial" w:cs="Arial"/>
                <w:sz w:val="18"/>
                <w:lang w:val="en-US"/>
              </w:rPr>
              <w:t>m=0, 1, 2, 3, 4, 29, 54, 79, 99</w:t>
            </w:r>
          </w:p>
        </w:tc>
        <w:tc>
          <w:tcPr>
            <w:tcW w:w="2693" w:type="dxa"/>
            <w:tcBorders>
              <w:top w:val="nil"/>
              <w:left w:val="single" w:sz="4" w:space="0" w:color="auto"/>
              <w:bottom w:val="single" w:sz="4" w:space="0" w:color="auto"/>
              <w:right w:val="single" w:sz="4" w:space="0" w:color="auto"/>
            </w:tcBorders>
          </w:tcPr>
          <w:p w14:paraId="73A57724" w14:textId="77777777" w:rsidR="00D60968" w:rsidRDefault="00D60968" w:rsidP="00DF3C12">
            <w:pPr>
              <w:keepNext/>
              <w:keepLines/>
              <w:spacing w:after="0"/>
              <w:jc w:val="center"/>
              <w:rPr>
                <w:rFonts w:ascii="Arial" w:hAnsi="Arial"/>
                <w:sz w:val="18"/>
                <w:lang w:val="en-US"/>
              </w:rPr>
            </w:pPr>
          </w:p>
        </w:tc>
      </w:tr>
      <w:tr w:rsidR="00D60968" w:rsidRPr="00891F58" w14:paraId="7A20A8E2" w14:textId="77777777" w:rsidTr="00DF3C12">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77777777" w:rsidR="00D60968" w:rsidRDefault="00D60968" w:rsidP="00DF3C12">
            <w:pPr>
              <w:keepNext/>
              <w:keepLines/>
              <w:spacing w:after="0"/>
              <w:ind w:left="851" w:hanging="851"/>
              <w:rPr>
                <w:rFonts w:ascii="Arial" w:hAnsi="Arial"/>
                <w:sz w:val="18"/>
                <w:lang w:val="en-US"/>
              </w:rPr>
            </w:pPr>
            <w:r>
              <w:rPr>
                <w:rFonts w:ascii="Arial" w:hAnsi="Arial"/>
                <w:sz w:val="18"/>
                <w:lang w:val="en-US"/>
              </w:rPr>
              <w:t>NOTE 1:</w:t>
            </w:r>
            <w:r>
              <w:rPr>
                <w:rFonts w:ascii="Arial" w:hAnsi="Arial"/>
                <w:sz w:val="18"/>
                <w:lang w:val="en-US"/>
              </w:rPr>
              <w:tab/>
              <w:t xml:space="preserve">Interfering signal consisting of one resource block positioned at the stated offset, the </w:t>
            </w:r>
            <w:r w:rsidRPr="00412605">
              <w:rPr>
                <w:rFonts w:ascii="Arial" w:hAnsi="Arial"/>
                <w:sz w:val="18"/>
                <w:lang w:val="en-US"/>
              </w:rPr>
              <w:t>channel bandwidth</w:t>
            </w:r>
            <w:r w:rsidRPr="006A0418">
              <w:rPr>
                <w:rFonts w:ascii="Arial" w:hAnsi="Arial"/>
                <w:sz w:val="18"/>
                <w:lang w:val="en-US"/>
              </w:rPr>
              <w:t xml:space="preserve"> </w:t>
            </w:r>
            <w:r>
              <w:rPr>
                <w:rFonts w:ascii="Arial" w:hAnsi="Arial"/>
                <w:sz w:val="18"/>
                <w:lang w:val="en-US"/>
              </w:rPr>
              <w:t>of the interfering signal is located adjacently to the lower/upper IAB-MT</w:t>
            </w:r>
            <w:r>
              <w:rPr>
                <w:rFonts w:ascii="Arial" w:hAnsi="Arial"/>
                <w:i/>
                <w:sz w:val="18"/>
                <w:lang w:val="en-US"/>
              </w:rPr>
              <w:t xml:space="preserve"> RF Bandwidth edge</w:t>
            </w:r>
            <w:r>
              <w:rPr>
                <w:rFonts w:ascii="Arial" w:hAnsi="Arial" w:cs="Arial"/>
                <w:sz w:val="18"/>
                <w:lang w:val="en-US"/>
              </w:rPr>
              <w:t xml:space="preserve"> or </w:t>
            </w:r>
            <w:r>
              <w:rPr>
                <w:rFonts w:ascii="Arial" w:hAnsi="Arial" w:cs="Arial"/>
                <w:i/>
                <w:sz w:val="18"/>
                <w:lang w:val="en-US"/>
              </w:rPr>
              <w:t xml:space="preserve">sub-block </w:t>
            </w:r>
            <w:r>
              <w:rPr>
                <w:rFonts w:ascii="Arial" w:hAnsi="Arial" w:cs="Arial"/>
                <w:sz w:val="18"/>
                <w:lang w:val="en-US"/>
              </w:rPr>
              <w:t xml:space="preserve">edge inside a </w:t>
            </w:r>
            <w:r>
              <w:rPr>
                <w:rFonts w:ascii="Arial" w:hAnsi="Arial" w:cs="Arial"/>
                <w:i/>
                <w:sz w:val="18"/>
                <w:lang w:val="en-US"/>
              </w:rPr>
              <w:t>sub-block gap</w:t>
            </w:r>
            <w:r>
              <w:rPr>
                <w:rFonts w:ascii="Arial" w:hAnsi="Arial"/>
                <w:sz w:val="18"/>
                <w:lang w:val="en-US"/>
              </w:rPr>
              <w:t xml:space="preserve">. </w:t>
            </w:r>
          </w:p>
          <w:p w14:paraId="00453576" w14:textId="77777777" w:rsidR="00D60968" w:rsidRDefault="00D60968" w:rsidP="00DF3C12">
            <w:pPr>
              <w:keepNext/>
              <w:keepLines/>
              <w:spacing w:after="0"/>
              <w:ind w:left="851" w:hanging="851"/>
              <w:rPr>
                <w:rFonts w:ascii="Arial" w:hAnsi="Arial"/>
                <w:sz w:val="18"/>
                <w:lang w:val="en-US"/>
              </w:rPr>
            </w:pPr>
            <w:r>
              <w:rPr>
                <w:rFonts w:ascii="Arial" w:hAnsi="Arial"/>
                <w:sz w:val="18"/>
                <w:lang w:val="en-US"/>
              </w:rPr>
              <w:t>NOTE 2:</w:t>
            </w:r>
            <w:r>
              <w:rPr>
                <w:rFonts w:ascii="Arial" w:hAnsi="Arial"/>
                <w:sz w:val="18"/>
                <w:lang w:val="en-US"/>
              </w:rPr>
              <w:tab/>
              <w:t>The centre of the interfering RB refers to the frequency location between the two central subcarriers.</w:t>
            </w:r>
          </w:p>
        </w:tc>
      </w:tr>
      <w:bookmarkEnd w:id="1900"/>
    </w:tbl>
    <w:p w14:paraId="51FBEF12" w14:textId="77777777" w:rsidR="00D60968" w:rsidRPr="00D60968" w:rsidRDefault="00D60968" w:rsidP="00412605"/>
    <w:p w14:paraId="490F6F43" w14:textId="77777777" w:rsidR="006725BC" w:rsidRDefault="006725BC" w:rsidP="006725BC">
      <w:pPr>
        <w:pStyle w:val="Heading2"/>
      </w:pPr>
      <w:bookmarkStart w:id="1901" w:name="_Toc53185406"/>
      <w:bookmarkStart w:id="1902" w:name="_Toc53185782"/>
      <w:bookmarkStart w:id="1903" w:name="_Toc57820260"/>
      <w:bookmarkStart w:id="1904" w:name="_Toc57821187"/>
      <w:bookmarkStart w:id="1905" w:name="_Toc61183463"/>
      <w:bookmarkStart w:id="1906" w:name="_Toc61183857"/>
      <w:bookmarkStart w:id="1907" w:name="_Toc61184249"/>
      <w:bookmarkStart w:id="1908" w:name="_Toc61184641"/>
      <w:bookmarkStart w:id="1909" w:name="_Toc61185031"/>
      <w:bookmarkStart w:id="1910" w:name="_Toc73962988"/>
      <w:r w:rsidRPr="007E346D">
        <w:t>7.5</w:t>
      </w:r>
      <w:r w:rsidRPr="007E346D">
        <w:tab/>
        <w:t>Out-of-band blocking</w:t>
      </w:r>
      <w:bookmarkEnd w:id="1901"/>
      <w:bookmarkEnd w:id="1902"/>
      <w:bookmarkEnd w:id="1903"/>
      <w:bookmarkEnd w:id="1904"/>
      <w:bookmarkEnd w:id="1905"/>
      <w:bookmarkEnd w:id="1906"/>
      <w:bookmarkEnd w:id="1907"/>
      <w:bookmarkEnd w:id="1908"/>
      <w:bookmarkEnd w:id="1909"/>
      <w:bookmarkEnd w:id="1910"/>
    </w:p>
    <w:p w14:paraId="702C427E" w14:textId="77777777" w:rsidR="00D60968" w:rsidRPr="008C3753" w:rsidRDefault="00D60968" w:rsidP="00D60968">
      <w:pPr>
        <w:pStyle w:val="Heading3"/>
        <w:ind w:left="0" w:firstLine="0"/>
      </w:pPr>
      <w:bookmarkStart w:id="1911" w:name="_Toc58860299"/>
      <w:bookmarkStart w:id="1912" w:name="_Toc58862803"/>
      <w:bookmarkStart w:id="1913" w:name="_Toc61182796"/>
      <w:bookmarkStart w:id="1914" w:name="_Toc73962989"/>
      <w:r w:rsidRPr="008C3753">
        <w:t>7.5.1</w:t>
      </w:r>
      <w:r w:rsidRPr="008C3753">
        <w:tab/>
        <w:t>Definition and applicability</w:t>
      </w:r>
      <w:bookmarkEnd w:id="1911"/>
      <w:bookmarkEnd w:id="1912"/>
      <w:bookmarkEnd w:id="1913"/>
      <w:bookmarkEnd w:id="1914"/>
    </w:p>
    <w:p w14:paraId="6CFFBDDA" w14:textId="77777777" w:rsidR="00D60968" w:rsidRPr="00891F58" w:rsidRDefault="00D60968" w:rsidP="00D60968">
      <w:pPr>
        <w:rPr>
          <w:lang w:val="en-US"/>
        </w:rPr>
      </w:pPr>
      <w:r w:rsidRPr="00891F58">
        <w:rPr>
          <w:lang w:val="en-US"/>
        </w:rPr>
        <w:t xml:space="preserve">The out-of-band blocking characteristics is a measure of the receiver ability to receive a wanted signal at its assigned channel at the </w:t>
      </w:r>
      <w:r w:rsidRPr="00891F58">
        <w:rPr>
          <w:i/>
          <w:lang w:val="en-US"/>
        </w:rPr>
        <w:t>TAB connector</w:t>
      </w:r>
      <w:r w:rsidRPr="008C3753">
        <w:rPr>
          <w:i/>
          <w:lang w:val="en-US"/>
        </w:rPr>
        <w:t xml:space="preserve"> </w:t>
      </w:r>
      <w:r w:rsidRPr="00891F58">
        <w:rPr>
          <w:rFonts w:eastAsia="??"/>
          <w:lang w:val="en-US"/>
        </w:rPr>
        <w:t xml:space="preserve">for </w:t>
      </w:r>
      <w:r w:rsidRPr="00891F58">
        <w:rPr>
          <w:rFonts w:eastAsia="??"/>
          <w:i/>
          <w:lang w:val="en-US"/>
        </w:rPr>
        <w:t>IAB type 1-</w:t>
      </w:r>
      <w:r w:rsidRPr="008C3753">
        <w:rPr>
          <w:i/>
          <w:lang w:val="en-US"/>
        </w:rPr>
        <w:t xml:space="preserve">H </w:t>
      </w:r>
      <w:r w:rsidRPr="00891F58">
        <w:rPr>
          <w:lang w:val="en-US"/>
        </w:rPr>
        <w:t xml:space="preserve">in the presence of an unwanted interferer out of the </w:t>
      </w:r>
      <w:r w:rsidRPr="00891F58">
        <w:rPr>
          <w:i/>
          <w:lang w:val="en-US"/>
        </w:rPr>
        <w:t>operating band</w:t>
      </w:r>
      <w:r w:rsidRPr="00891F58">
        <w:rPr>
          <w:lang w:val="en-US"/>
        </w:rPr>
        <w:t>, which is a CW signal for out-of-band blocking.</w:t>
      </w:r>
    </w:p>
    <w:p w14:paraId="2A234B8F" w14:textId="77777777" w:rsidR="00D60968" w:rsidRPr="008C3753" w:rsidRDefault="00D60968" w:rsidP="00D60968">
      <w:pPr>
        <w:pStyle w:val="Heading3"/>
        <w:ind w:left="0" w:firstLine="0"/>
      </w:pPr>
      <w:bookmarkStart w:id="1915" w:name="_Toc58860300"/>
      <w:bookmarkStart w:id="1916" w:name="_Toc58862804"/>
      <w:bookmarkStart w:id="1917" w:name="_Toc61182797"/>
      <w:bookmarkStart w:id="1918" w:name="_Toc73962990"/>
      <w:r w:rsidRPr="008C3753">
        <w:t>7.5.2</w:t>
      </w:r>
      <w:r w:rsidRPr="008C3753">
        <w:tab/>
        <w:t>Minimum requirement</w:t>
      </w:r>
      <w:bookmarkEnd w:id="1915"/>
      <w:bookmarkEnd w:id="1916"/>
      <w:bookmarkEnd w:id="1917"/>
      <w:bookmarkEnd w:id="1918"/>
    </w:p>
    <w:p w14:paraId="27166E10" w14:textId="77777777" w:rsidR="00A24CAD" w:rsidRDefault="00A24CAD" w:rsidP="00412605">
      <w:r>
        <w:t xml:space="preserve">The minimum requirement for </w:t>
      </w:r>
      <w:r w:rsidRPr="0018289B">
        <w:rPr>
          <w:i/>
        </w:rPr>
        <w:t>IAB type 1-H</w:t>
      </w:r>
      <w:r>
        <w:t>:</w:t>
      </w:r>
    </w:p>
    <w:p w14:paraId="22892FBC" w14:textId="77777777" w:rsidR="00A24CAD" w:rsidRDefault="00A24CAD" w:rsidP="00412605">
      <w:pPr>
        <w:ind w:leftChars="100" w:left="200"/>
        <w:rPr>
          <w:lang w:val="en-US"/>
        </w:rPr>
      </w:pPr>
      <w:r>
        <w:rPr>
          <w:lang w:val="en-US"/>
        </w:rPr>
        <w:t>F</w:t>
      </w:r>
      <w:r w:rsidR="00D60968" w:rsidRPr="00891F58">
        <w:rPr>
          <w:lang w:val="en-US"/>
        </w:rPr>
        <w:t xml:space="preserve">or </w:t>
      </w:r>
      <w:r w:rsidR="00D60968" w:rsidRPr="00891F58">
        <w:rPr>
          <w:i/>
          <w:lang w:val="en-US"/>
        </w:rPr>
        <w:t>IAB-DU</w:t>
      </w:r>
      <w:r w:rsidR="00D60968" w:rsidRPr="00891F58">
        <w:rPr>
          <w:lang w:val="en-US"/>
        </w:rPr>
        <w:t xml:space="preserve"> are defined in TS 38.174 [</w:t>
      </w:r>
      <w:r>
        <w:rPr>
          <w:lang w:val="en-US"/>
        </w:rPr>
        <w:t>2</w:t>
      </w:r>
      <w:r w:rsidR="00D60968" w:rsidRPr="00891F58">
        <w:rPr>
          <w:lang w:val="en-US"/>
        </w:rPr>
        <w:t xml:space="preserve">], clause 7.5.3. </w:t>
      </w:r>
    </w:p>
    <w:p w14:paraId="03F9038F" w14:textId="77777777" w:rsidR="00A24CAD" w:rsidRDefault="00A24CAD" w:rsidP="00412605">
      <w:pPr>
        <w:ind w:leftChars="100" w:left="200"/>
        <w:rPr>
          <w:lang w:val="en-US"/>
        </w:rPr>
      </w:pPr>
      <w:r>
        <w:rPr>
          <w:lang w:val="en-US"/>
        </w:rPr>
        <w:t>F</w:t>
      </w:r>
      <w:r w:rsidRPr="00891F58">
        <w:rPr>
          <w:lang w:val="en-US"/>
        </w:rPr>
        <w:t xml:space="preserve">or </w:t>
      </w:r>
      <w:r w:rsidRPr="00891F58">
        <w:rPr>
          <w:i/>
          <w:lang w:val="en-US"/>
        </w:rPr>
        <w:t>IAB-MT</w:t>
      </w:r>
      <w:r w:rsidRPr="00891F58">
        <w:rPr>
          <w:lang w:val="en-US"/>
        </w:rPr>
        <w:t xml:space="preserve"> </w:t>
      </w:r>
      <w:r>
        <w:rPr>
          <w:lang w:val="en-US"/>
        </w:rPr>
        <w:t>are defined in TS 38.174 [2</w:t>
      </w:r>
      <w:r w:rsidRPr="00891F58">
        <w:rPr>
          <w:lang w:val="en-US"/>
        </w:rPr>
        <w:t>], clause 7.5.5.</w:t>
      </w:r>
    </w:p>
    <w:p w14:paraId="030A4AA3" w14:textId="77777777" w:rsidR="00A24CAD" w:rsidRDefault="00D60968" w:rsidP="00D60968">
      <w:pPr>
        <w:rPr>
          <w:lang w:val="en-US"/>
        </w:rPr>
      </w:pPr>
      <w:r w:rsidRPr="00891F58">
        <w:rPr>
          <w:lang w:val="en-US"/>
        </w:rPr>
        <w:t xml:space="preserve">Co-location minimum requirements for </w:t>
      </w:r>
      <w:r w:rsidRPr="00412605">
        <w:rPr>
          <w:i/>
          <w:lang w:val="en-US"/>
        </w:rPr>
        <w:t>IAB type 1-H</w:t>
      </w:r>
      <w:r w:rsidR="00A24CAD">
        <w:rPr>
          <w:lang w:val="en-US"/>
        </w:rPr>
        <w:t>:</w:t>
      </w:r>
    </w:p>
    <w:p w14:paraId="3CDDFFD8" w14:textId="77777777" w:rsidR="00D60968" w:rsidRPr="00891F58" w:rsidRDefault="00A24CAD" w:rsidP="00412605">
      <w:pPr>
        <w:ind w:leftChars="100" w:left="200"/>
        <w:rPr>
          <w:lang w:val="en-US"/>
        </w:rPr>
      </w:pPr>
      <w:r>
        <w:rPr>
          <w:lang w:val="en-US"/>
        </w:rPr>
        <w:t>F</w:t>
      </w:r>
      <w:r w:rsidRPr="00891F58">
        <w:rPr>
          <w:lang w:val="en-US"/>
        </w:rPr>
        <w:t xml:space="preserve">or </w:t>
      </w:r>
      <w:r w:rsidRPr="00891F58">
        <w:rPr>
          <w:i/>
          <w:lang w:val="en-US"/>
        </w:rPr>
        <w:t>IAB-DU</w:t>
      </w:r>
      <w:r w:rsidRPr="00891F58">
        <w:rPr>
          <w:lang w:val="en-US"/>
        </w:rPr>
        <w:t xml:space="preserve"> </w:t>
      </w:r>
      <w:r w:rsidR="00D60968" w:rsidRPr="00891F58">
        <w:rPr>
          <w:lang w:val="en-US"/>
        </w:rPr>
        <w:t>are defined in TS 38.174 [</w:t>
      </w:r>
      <w:r w:rsidR="00EF698C">
        <w:rPr>
          <w:lang w:val="en-US"/>
        </w:rPr>
        <w:t>2</w:t>
      </w:r>
      <w:r w:rsidR="00D60968" w:rsidRPr="00891F58">
        <w:rPr>
          <w:lang w:val="en-US"/>
        </w:rPr>
        <w:t>], clause 7.5.4.</w:t>
      </w:r>
    </w:p>
    <w:p w14:paraId="2BACD6E4" w14:textId="77777777" w:rsidR="00D60968" w:rsidRPr="00891F58" w:rsidRDefault="00EF698C" w:rsidP="00412605">
      <w:pPr>
        <w:ind w:leftChars="100" w:left="200"/>
        <w:rPr>
          <w:lang w:val="en-US"/>
        </w:rPr>
      </w:pPr>
      <w:r>
        <w:rPr>
          <w:lang w:val="en-US"/>
        </w:rPr>
        <w:t>F</w:t>
      </w:r>
      <w:r w:rsidR="00D60968" w:rsidRPr="00891F58">
        <w:rPr>
          <w:lang w:val="en-US"/>
        </w:rPr>
        <w:t xml:space="preserve">or </w:t>
      </w:r>
      <w:r w:rsidR="00D60968" w:rsidRPr="00412605">
        <w:rPr>
          <w:i/>
          <w:lang w:val="en-US"/>
        </w:rPr>
        <w:t>IAB-MT</w:t>
      </w:r>
      <w:r w:rsidR="00D60968" w:rsidRPr="00891F58">
        <w:rPr>
          <w:lang w:val="en-US"/>
        </w:rPr>
        <w:t xml:space="preserve"> are defined in TS 38.174 [</w:t>
      </w:r>
      <w:r>
        <w:rPr>
          <w:lang w:val="en-US"/>
        </w:rPr>
        <w:t>2</w:t>
      </w:r>
      <w:r w:rsidR="00D60968" w:rsidRPr="00891F58">
        <w:rPr>
          <w:lang w:val="en-US"/>
        </w:rPr>
        <w:t>], clause 7.5.6.</w:t>
      </w:r>
    </w:p>
    <w:p w14:paraId="20BCB602" w14:textId="77777777" w:rsidR="00D60968" w:rsidRPr="00891F58" w:rsidRDefault="00D60968" w:rsidP="00D60968">
      <w:pPr>
        <w:rPr>
          <w:lang w:val="en-US"/>
        </w:rPr>
      </w:pPr>
    </w:p>
    <w:p w14:paraId="029F21A7" w14:textId="77777777" w:rsidR="00D60968" w:rsidRPr="008C3753" w:rsidRDefault="00D60968" w:rsidP="00D60968">
      <w:pPr>
        <w:pStyle w:val="Heading3"/>
        <w:ind w:left="0" w:firstLine="0"/>
      </w:pPr>
      <w:bookmarkStart w:id="1919" w:name="_Toc58860301"/>
      <w:bookmarkStart w:id="1920" w:name="_Toc58862805"/>
      <w:bookmarkStart w:id="1921" w:name="_Toc61182798"/>
      <w:bookmarkStart w:id="1922" w:name="_Toc73962991"/>
      <w:r w:rsidRPr="008C3753">
        <w:t>7.5.3</w:t>
      </w:r>
      <w:r w:rsidRPr="008C3753">
        <w:tab/>
        <w:t>Test purpose</w:t>
      </w:r>
      <w:bookmarkEnd w:id="1919"/>
      <w:bookmarkEnd w:id="1920"/>
      <w:bookmarkEnd w:id="1921"/>
      <w:bookmarkEnd w:id="1922"/>
    </w:p>
    <w:p w14:paraId="2DDABC9D" w14:textId="77777777" w:rsidR="00D60968" w:rsidRPr="00891F58" w:rsidRDefault="00D60968" w:rsidP="00D60968">
      <w:pPr>
        <w:rPr>
          <w:lang w:val="en-US"/>
        </w:rPr>
      </w:pPr>
      <w:r w:rsidRPr="00891F58">
        <w:rPr>
          <w:lang w:val="en-US"/>
        </w:rPr>
        <w:t xml:space="preserve">To verify the ability of the receiver to receive a wanted signal at its assigned channel at the </w:t>
      </w:r>
      <w:r w:rsidRPr="00891F58">
        <w:rPr>
          <w:i/>
          <w:lang w:val="en-US"/>
        </w:rPr>
        <w:t>TAB connector</w:t>
      </w:r>
      <w:r>
        <w:rPr>
          <w:i/>
          <w:lang w:val="en-US"/>
        </w:rPr>
        <w:t xml:space="preserve"> </w:t>
      </w:r>
      <w:r w:rsidRPr="00891F58">
        <w:rPr>
          <w:rFonts w:eastAsia="??"/>
          <w:lang w:val="en-US"/>
        </w:rPr>
        <w:t xml:space="preserve">for </w:t>
      </w:r>
      <w:r w:rsidRPr="00891F58">
        <w:rPr>
          <w:rFonts w:eastAsia="??"/>
          <w:i/>
          <w:lang w:val="en-US"/>
        </w:rPr>
        <w:t>IAB type 1-</w:t>
      </w:r>
      <w:r>
        <w:rPr>
          <w:i/>
          <w:lang w:val="en-US"/>
        </w:rPr>
        <w:t xml:space="preserve">H </w:t>
      </w:r>
      <w:r w:rsidRPr="00891F58">
        <w:rPr>
          <w:lang w:val="en-US"/>
        </w:rPr>
        <w:t xml:space="preserve">in the presence of an unwanted interferer out of the </w:t>
      </w:r>
      <w:r w:rsidRPr="00891F58">
        <w:rPr>
          <w:i/>
          <w:lang w:val="en-US"/>
        </w:rPr>
        <w:t>operating band</w:t>
      </w:r>
      <w:r w:rsidRPr="00891F58">
        <w:rPr>
          <w:lang w:val="en-US"/>
        </w:rPr>
        <w:t>, which is a CW signal for out-of-band blocking.</w:t>
      </w:r>
    </w:p>
    <w:p w14:paraId="3B82AEAD" w14:textId="77777777" w:rsidR="00D60968" w:rsidRPr="008C3753" w:rsidRDefault="00D60968" w:rsidP="00D60968">
      <w:pPr>
        <w:pStyle w:val="Heading3"/>
        <w:ind w:left="0" w:firstLine="0"/>
      </w:pPr>
      <w:bookmarkStart w:id="1923" w:name="_Toc58860302"/>
      <w:bookmarkStart w:id="1924" w:name="_Toc58862806"/>
      <w:bookmarkStart w:id="1925" w:name="_Toc61182799"/>
      <w:bookmarkStart w:id="1926" w:name="_Toc73962992"/>
      <w:r w:rsidRPr="008C3753">
        <w:t>7.5.4</w:t>
      </w:r>
      <w:r w:rsidRPr="008C3753">
        <w:tab/>
        <w:t>Method of test</w:t>
      </w:r>
      <w:bookmarkEnd w:id="1923"/>
      <w:bookmarkEnd w:id="1924"/>
      <w:bookmarkEnd w:id="1925"/>
      <w:bookmarkEnd w:id="1926"/>
    </w:p>
    <w:p w14:paraId="1F73F2F3" w14:textId="77777777" w:rsidR="00D60968" w:rsidRPr="008C3753" w:rsidRDefault="00D60968" w:rsidP="00D60968">
      <w:pPr>
        <w:pStyle w:val="Heading4"/>
        <w:ind w:left="864" w:hanging="864"/>
      </w:pPr>
      <w:bookmarkStart w:id="1927" w:name="_Toc58860303"/>
      <w:bookmarkStart w:id="1928" w:name="_Toc58862807"/>
      <w:bookmarkStart w:id="1929" w:name="_Toc61182800"/>
      <w:bookmarkStart w:id="1930" w:name="_Toc73962993"/>
      <w:r w:rsidRPr="008C3753">
        <w:t>7.5.4.1</w:t>
      </w:r>
      <w:r w:rsidRPr="008C3753">
        <w:tab/>
        <w:t>Initial conditions</w:t>
      </w:r>
      <w:bookmarkEnd w:id="1927"/>
      <w:bookmarkEnd w:id="1928"/>
      <w:bookmarkEnd w:id="1929"/>
      <w:bookmarkEnd w:id="1930"/>
    </w:p>
    <w:p w14:paraId="3E3C0E6C" w14:textId="77777777" w:rsidR="00D60968" w:rsidRPr="00891F58" w:rsidRDefault="00D60968" w:rsidP="00D60968">
      <w:pPr>
        <w:rPr>
          <w:lang w:val="en-US"/>
        </w:rPr>
      </w:pPr>
      <w:r w:rsidRPr="00891F58">
        <w:rPr>
          <w:lang w:val="en-US"/>
        </w:rPr>
        <w:t>Test environment: Normal; see annex B.2.</w:t>
      </w:r>
    </w:p>
    <w:p w14:paraId="21021D47" w14:textId="77777777" w:rsidR="00D60968" w:rsidRPr="00891F58" w:rsidRDefault="00D60968" w:rsidP="00D60968">
      <w:pPr>
        <w:rPr>
          <w:rFonts w:cs="v4.2.0"/>
          <w:lang w:val="en-US"/>
        </w:rPr>
      </w:pPr>
      <w:r w:rsidRPr="00891F58">
        <w:rPr>
          <w:rFonts w:cs="v4.2.0"/>
          <w:lang w:val="en-US"/>
        </w:rPr>
        <w:t>RF channels to be tested for single carrier (SC):</w:t>
      </w:r>
    </w:p>
    <w:p w14:paraId="6929F0AD" w14:textId="77777777" w:rsidR="00D60968" w:rsidRPr="00891F58" w:rsidRDefault="00D60968" w:rsidP="00D60968">
      <w:pPr>
        <w:ind w:left="568" w:hanging="284"/>
        <w:rPr>
          <w:i/>
          <w:lang w:val="en-US"/>
        </w:rPr>
      </w:pPr>
      <w:r w:rsidRPr="00891F58">
        <w:rPr>
          <w:lang w:val="en-US"/>
        </w:rPr>
        <w:t>-</w:t>
      </w:r>
      <w:r w:rsidRPr="00891F58">
        <w:rPr>
          <w:lang w:val="en-US"/>
        </w:rPr>
        <w:tab/>
        <w:t>M; see clause 4.9.1</w:t>
      </w:r>
    </w:p>
    <w:p w14:paraId="09030C6B" w14:textId="77777777" w:rsidR="00D60968" w:rsidRPr="00891F58" w:rsidRDefault="00D60968" w:rsidP="00D60968">
      <w:pPr>
        <w:rPr>
          <w:rFonts w:cs="v4.2.0"/>
          <w:lang w:val="en-US"/>
        </w:rPr>
      </w:pPr>
      <w:r w:rsidRPr="00891F58">
        <w:rPr>
          <w:i/>
          <w:lang w:val="en-US"/>
        </w:rPr>
        <w:t>IAB RF Bandwidth p</w:t>
      </w:r>
      <w:r w:rsidRPr="00891F58">
        <w:rPr>
          <w:lang w:val="en-US"/>
        </w:rPr>
        <w:t xml:space="preserve">ositions </w:t>
      </w:r>
      <w:r w:rsidRPr="00891F58">
        <w:rPr>
          <w:rFonts w:cs="v4.2.0"/>
          <w:lang w:val="en-US"/>
        </w:rPr>
        <w:t>to be tested for multi-carrier (MC):</w:t>
      </w:r>
    </w:p>
    <w:p w14:paraId="55002A1B" w14:textId="77777777" w:rsidR="00D60968" w:rsidRPr="00891F58" w:rsidRDefault="00D60968" w:rsidP="00D60968">
      <w:pPr>
        <w:ind w:left="568" w:hanging="284"/>
        <w:rPr>
          <w:lang w:val="en-US"/>
        </w:rPr>
      </w:pPr>
      <w:r w:rsidRPr="00891F58">
        <w:rPr>
          <w:lang w:val="en-US"/>
        </w:rPr>
        <w:t>-</w:t>
      </w:r>
      <w:r w:rsidRPr="00891F58">
        <w:rPr>
          <w:lang w:val="en-US"/>
        </w:rPr>
        <w:tab/>
        <w:t>M</w:t>
      </w:r>
      <w:r w:rsidRPr="00891F58">
        <w:rPr>
          <w:vertAlign w:val="subscript"/>
          <w:lang w:val="en-US"/>
        </w:rPr>
        <w:t>RFBW</w:t>
      </w:r>
      <w:r w:rsidRPr="00891F58">
        <w:rPr>
          <w:lang w:val="en-US"/>
        </w:rPr>
        <w:t xml:space="preserve"> for </w:t>
      </w:r>
      <w:r w:rsidRPr="00891F58">
        <w:rPr>
          <w:i/>
          <w:lang w:val="en-US"/>
        </w:rPr>
        <w:t>single-band connector(s)</w:t>
      </w:r>
      <w:r w:rsidRPr="00891F58">
        <w:rPr>
          <w:lang w:val="en-US"/>
        </w:rPr>
        <w:t>, see clause 4.9.1,</w:t>
      </w:r>
    </w:p>
    <w:p w14:paraId="025C215C" w14:textId="77777777" w:rsidR="00D60968" w:rsidRPr="00891F58" w:rsidRDefault="00D60968" w:rsidP="00D60968">
      <w:pPr>
        <w:ind w:left="568" w:hanging="284"/>
        <w:rPr>
          <w:lang w:val="en-US"/>
        </w:rPr>
      </w:pPr>
      <w:r w:rsidRPr="00891F58">
        <w:rPr>
          <w:lang w:val="en-US"/>
        </w:rPr>
        <w:t>-</w:t>
      </w:r>
      <w:r w:rsidRPr="00891F58">
        <w:rPr>
          <w:lang w:val="en-US"/>
        </w:rPr>
        <w:tab/>
        <w:t>B</w:t>
      </w:r>
      <w:r w:rsidRPr="00891F58">
        <w:rPr>
          <w:vertAlign w:val="subscript"/>
          <w:lang w:val="en-US"/>
        </w:rPr>
        <w:t>RFBW</w:t>
      </w:r>
      <w:r w:rsidRPr="00891F58">
        <w:rPr>
          <w:lang w:val="en-US"/>
        </w:rPr>
        <w:t>_T'</w:t>
      </w:r>
      <w:r w:rsidRPr="00891F58">
        <w:rPr>
          <w:vertAlign w:val="subscript"/>
          <w:lang w:val="en-US"/>
        </w:rPr>
        <w:t>RFBW</w:t>
      </w:r>
      <w:r w:rsidRPr="00891F58">
        <w:rPr>
          <w:lang w:val="en-US"/>
        </w:rPr>
        <w:t xml:space="preserve"> and B'</w:t>
      </w:r>
      <w:r w:rsidRPr="00891F58">
        <w:rPr>
          <w:vertAlign w:val="subscript"/>
          <w:lang w:val="en-US"/>
        </w:rPr>
        <w:t>RFBW</w:t>
      </w:r>
      <w:r w:rsidRPr="00891F58">
        <w:rPr>
          <w:lang w:val="en-US"/>
        </w:rPr>
        <w:t>_T</w:t>
      </w:r>
      <w:r w:rsidRPr="00891F58">
        <w:rPr>
          <w:vertAlign w:val="subscript"/>
          <w:lang w:val="en-US"/>
        </w:rPr>
        <w:t xml:space="preserve">RFBW </w:t>
      </w:r>
      <w:r w:rsidRPr="00891F58">
        <w:rPr>
          <w:lang w:val="en-US"/>
        </w:rPr>
        <w:t xml:space="preserve">for </w:t>
      </w:r>
      <w:r w:rsidRPr="00891F58">
        <w:rPr>
          <w:i/>
          <w:lang w:val="en-US"/>
        </w:rPr>
        <w:t>multi-band connector(s),</w:t>
      </w:r>
      <w:r w:rsidRPr="00891F58">
        <w:rPr>
          <w:lang w:val="en-US"/>
        </w:rPr>
        <w:t xml:space="preserve"> see clause 4.9.1.</w:t>
      </w:r>
    </w:p>
    <w:p w14:paraId="237867D8" w14:textId="77777777" w:rsidR="00D60968" w:rsidRPr="00891F58" w:rsidRDefault="00D60968" w:rsidP="00D60968">
      <w:pPr>
        <w:rPr>
          <w:rFonts w:eastAsia="MS P??" w:cs="v4.2.0"/>
          <w:lang w:val="en-US"/>
        </w:rPr>
      </w:pPr>
      <w:r w:rsidRPr="00891F58">
        <w:rPr>
          <w:rFonts w:eastAsia="MS P??" w:cs="v4.2.0"/>
          <w:lang w:val="en-US"/>
        </w:rPr>
        <w:t xml:space="preserve">In addition, </w:t>
      </w:r>
      <w:r w:rsidRPr="00891F58">
        <w:rPr>
          <w:snapToGrid w:val="0"/>
          <w:lang w:val="en-US"/>
        </w:rPr>
        <w:t xml:space="preserve">for a multi-band </w:t>
      </w:r>
      <w:r w:rsidRPr="00891F58">
        <w:rPr>
          <w:i/>
          <w:snapToGrid w:val="0"/>
          <w:lang w:val="en-US"/>
        </w:rPr>
        <w:t>connector</w:t>
      </w:r>
      <w:r w:rsidRPr="00891F58">
        <w:rPr>
          <w:rFonts w:eastAsia="MS P??" w:cs="v4.2.0"/>
          <w:i/>
          <w:lang w:val="en-US"/>
        </w:rPr>
        <w:t>:</w:t>
      </w:r>
    </w:p>
    <w:p w14:paraId="5D347D65" w14:textId="77777777" w:rsidR="00D60968" w:rsidRPr="00891F58" w:rsidRDefault="00D60968" w:rsidP="00D60968">
      <w:pPr>
        <w:ind w:left="568" w:hanging="284"/>
        <w:rPr>
          <w:lang w:val="en-US"/>
        </w:rPr>
      </w:pPr>
      <w:r w:rsidRPr="00891F58">
        <w:rPr>
          <w:lang w:val="en-US"/>
        </w:rPr>
        <w:t>-</w:t>
      </w:r>
      <w:r w:rsidRPr="00891F58">
        <w:rPr>
          <w:lang w:val="en-US"/>
        </w:rPr>
        <w:tab/>
        <w:t>For B</w:t>
      </w:r>
      <w:r w:rsidRPr="00891F58">
        <w:rPr>
          <w:vertAlign w:val="subscript"/>
          <w:lang w:val="en-US"/>
        </w:rPr>
        <w:t>RFBW</w:t>
      </w:r>
      <w:r w:rsidRPr="00891F58">
        <w:rPr>
          <w:lang w:val="en-US"/>
        </w:rPr>
        <w:t>_T'</w:t>
      </w:r>
      <w:r w:rsidRPr="00891F58">
        <w:rPr>
          <w:vertAlign w:val="subscript"/>
          <w:lang w:val="en-US"/>
        </w:rPr>
        <w:t>RFBW</w:t>
      </w:r>
      <w:r w:rsidRPr="00891F58">
        <w:rPr>
          <w:lang w:val="en-US"/>
        </w:rPr>
        <w:t>, out-of-band blocking testing above the highest operating band may be omitted.</w:t>
      </w:r>
    </w:p>
    <w:p w14:paraId="41BB77D0" w14:textId="77777777" w:rsidR="00D60968" w:rsidRPr="00891F58" w:rsidRDefault="00D60968" w:rsidP="00D60968">
      <w:pPr>
        <w:ind w:left="568" w:hanging="284"/>
        <w:rPr>
          <w:lang w:val="en-US"/>
        </w:rPr>
      </w:pPr>
      <w:r w:rsidRPr="00891F58">
        <w:rPr>
          <w:lang w:val="en-US"/>
        </w:rPr>
        <w:t>-</w:t>
      </w:r>
      <w:r w:rsidRPr="00891F58">
        <w:rPr>
          <w:lang w:val="en-US"/>
        </w:rPr>
        <w:tab/>
        <w:t>For B'</w:t>
      </w:r>
      <w:r w:rsidRPr="00891F58">
        <w:rPr>
          <w:vertAlign w:val="subscript"/>
          <w:lang w:val="en-US"/>
        </w:rPr>
        <w:t>RFBW</w:t>
      </w:r>
      <w:r w:rsidRPr="00891F58">
        <w:rPr>
          <w:lang w:val="en-US"/>
        </w:rPr>
        <w:t>_T</w:t>
      </w:r>
      <w:r w:rsidRPr="00891F58">
        <w:rPr>
          <w:vertAlign w:val="subscript"/>
          <w:lang w:val="en-US"/>
        </w:rPr>
        <w:t>RFBW</w:t>
      </w:r>
      <w:r w:rsidRPr="00891F58">
        <w:rPr>
          <w:lang w:val="en-US"/>
        </w:rPr>
        <w:t>, out-of-band blocking testing below the lowest operating band may be omitted.</w:t>
      </w:r>
    </w:p>
    <w:p w14:paraId="4FF04486" w14:textId="77777777" w:rsidR="00D60968" w:rsidRPr="008C3753" w:rsidRDefault="00D60968" w:rsidP="00D60968">
      <w:pPr>
        <w:pStyle w:val="Heading4"/>
        <w:ind w:left="864" w:hanging="864"/>
      </w:pPr>
      <w:bookmarkStart w:id="1931" w:name="_Toc58860304"/>
      <w:bookmarkStart w:id="1932" w:name="_Toc58862808"/>
      <w:bookmarkStart w:id="1933" w:name="_Toc61182801"/>
      <w:bookmarkStart w:id="1934" w:name="_Toc73962994"/>
      <w:r w:rsidRPr="008C3753">
        <w:t>7.5.4.2</w:t>
      </w:r>
      <w:r w:rsidRPr="008C3753">
        <w:tab/>
        <w:t>Procedure</w:t>
      </w:r>
      <w:bookmarkEnd w:id="1931"/>
      <w:bookmarkEnd w:id="1932"/>
      <w:bookmarkEnd w:id="1933"/>
      <w:bookmarkEnd w:id="1934"/>
    </w:p>
    <w:p w14:paraId="4F8199FA" w14:textId="77777777" w:rsidR="00D60968" w:rsidRPr="00891F58" w:rsidRDefault="00D60968" w:rsidP="00D60968">
      <w:pPr>
        <w:rPr>
          <w:i/>
          <w:lang w:val="en-US"/>
        </w:rPr>
      </w:pPr>
      <w:r w:rsidRPr="00891F58">
        <w:rPr>
          <w:lang w:val="en-US"/>
        </w:rPr>
        <w:t>The minimum requirement is applied to all connectors under test.</w:t>
      </w:r>
    </w:p>
    <w:p w14:paraId="39FCE8BB" w14:textId="77777777" w:rsidR="00D60968" w:rsidRPr="00891F58" w:rsidRDefault="00D60968" w:rsidP="00D60968">
      <w:pPr>
        <w:rPr>
          <w:lang w:val="en-US"/>
        </w:rPr>
      </w:pPr>
      <w:r w:rsidRPr="00891F58">
        <w:rPr>
          <w:lang w:val="en-US"/>
        </w:rPr>
        <w:t xml:space="preserve">For </w:t>
      </w:r>
      <w:r w:rsidRPr="00891F58">
        <w:rPr>
          <w:i/>
          <w:lang w:val="en-US"/>
        </w:rPr>
        <w:t>IAB type 1-H</w:t>
      </w:r>
      <w:r w:rsidRPr="00891F58">
        <w:rPr>
          <w:lang w:val="en-US"/>
        </w:rPr>
        <w:t xml:space="preserve"> the procedure is repeated until all </w:t>
      </w:r>
      <w:r w:rsidRPr="00891F58">
        <w:rPr>
          <w:i/>
          <w:lang w:val="en-US"/>
        </w:rPr>
        <w:t>TAB connectors</w:t>
      </w:r>
      <w:r w:rsidRPr="00891F58">
        <w:rPr>
          <w:lang w:val="en-US"/>
        </w:rPr>
        <w:t xml:space="preserve"> necessary to demonstrate conformance have been tested; see clause 7.1.</w:t>
      </w:r>
    </w:p>
    <w:p w14:paraId="367930C4" w14:textId="6DED76C2" w:rsidR="00D60968" w:rsidRPr="00891F58" w:rsidRDefault="00D60968" w:rsidP="00D60968">
      <w:pPr>
        <w:pStyle w:val="B1"/>
        <w:rPr>
          <w:lang w:val="en-US"/>
        </w:rPr>
      </w:pPr>
      <w:r w:rsidRPr="00891F58">
        <w:rPr>
          <w:lang w:val="en-US"/>
        </w:rPr>
        <w:t>1)</w:t>
      </w:r>
      <w:r w:rsidRPr="00891F58">
        <w:rPr>
          <w:lang w:val="en-US"/>
        </w:rPr>
        <w:tab/>
        <w:t>Connect the connector under test to measurement equipment as shown in annex D.</w:t>
      </w:r>
      <w:r w:rsidR="00A26230">
        <w:rPr>
          <w:lang w:val="en-US"/>
        </w:rPr>
        <w:t>2</w:t>
      </w:r>
      <w:r w:rsidRPr="00891F58">
        <w:rPr>
          <w:lang w:val="en-US"/>
        </w:rPr>
        <w:t>.3 for</w:t>
      </w:r>
      <w:r w:rsidRPr="00891F58">
        <w:rPr>
          <w:i/>
          <w:lang w:val="en-US"/>
        </w:rPr>
        <w:t xml:space="preserve"> IAB type 1-H</w:t>
      </w:r>
      <w:r w:rsidRPr="00891F58">
        <w:rPr>
          <w:lang w:val="en-US"/>
        </w:rPr>
        <w:t>.</w:t>
      </w:r>
    </w:p>
    <w:p w14:paraId="62509915" w14:textId="77777777" w:rsidR="00D60968" w:rsidRPr="00891F58" w:rsidRDefault="00D60968" w:rsidP="00D60968">
      <w:pPr>
        <w:pStyle w:val="B1"/>
        <w:rPr>
          <w:rFonts w:eastAsia="MS Mincho"/>
          <w:lang w:val="en-US"/>
        </w:rPr>
      </w:pPr>
      <w:r>
        <w:rPr>
          <w:lang w:val="en-US"/>
        </w:rPr>
        <w:t>2</w:t>
      </w:r>
      <w:r w:rsidRPr="00891F58">
        <w:rPr>
          <w:lang w:val="en-US"/>
        </w:rPr>
        <w:t>)</w:t>
      </w:r>
      <w:r w:rsidRPr="00891F58">
        <w:rPr>
          <w:lang w:val="en-US"/>
        </w:rPr>
        <w:tab/>
        <w:t xml:space="preserve">For IAB-DU, set the signal generator for the wanted signal as defined in clause 7.5.5 to transmit </w:t>
      </w:r>
      <w:r w:rsidRPr="00891F58">
        <w:rPr>
          <w:rFonts w:eastAsia="MS Mincho"/>
          <w:lang w:val="en-US"/>
        </w:rPr>
        <w:t xml:space="preserve">as specified in table 7.5.5.1-1 and </w:t>
      </w:r>
      <w:r w:rsidRPr="00891F58">
        <w:rPr>
          <w:rFonts w:eastAsia="Osaka"/>
          <w:lang w:val="en-US"/>
        </w:rPr>
        <w:t>7.</w:t>
      </w:r>
      <w:r w:rsidRPr="00891F58">
        <w:rPr>
          <w:lang w:val="en-US"/>
        </w:rPr>
        <w:t>5</w:t>
      </w:r>
      <w:r w:rsidRPr="00891F58">
        <w:rPr>
          <w:rFonts w:eastAsia="Osaka"/>
          <w:lang w:val="en-US"/>
        </w:rPr>
        <w:t>.</w:t>
      </w:r>
      <w:r w:rsidRPr="00891F58">
        <w:rPr>
          <w:lang w:val="en-US"/>
        </w:rPr>
        <w:t>5.2</w:t>
      </w:r>
      <w:r w:rsidRPr="00891F58">
        <w:rPr>
          <w:rFonts w:eastAsia="Osaka"/>
          <w:lang w:val="en-US"/>
        </w:rPr>
        <w:t>-1</w:t>
      </w:r>
      <w:r w:rsidRPr="00891F58">
        <w:rPr>
          <w:rFonts w:eastAsia="MS Mincho"/>
          <w:lang w:val="en-US"/>
        </w:rPr>
        <w:t>.</w:t>
      </w:r>
    </w:p>
    <w:p w14:paraId="490D9837" w14:textId="77777777" w:rsidR="00D60968" w:rsidRPr="00891F58" w:rsidRDefault="00D60968" w:rsidP="00D60968">
      <w:pPr>
        <w:pStyle w:val="B1"/>
        <w:ind w:hanging="18"/>
        <w:rPr>
          <w:lang w:val="en-US"/>
        </w:rPr>
      </w:pPr>
      <w:r w:rsidRPr="00891F58">
        <w:rPr>
          <w:lang w:val="en-US"/>
        </w:rPr>
        <w:t xml:space="preserve">For IAB-MT, set the signal generator for the wanted signal as defined in clause 7.5.5 to transmit </w:t>
      </w:r>
      <w:r w:rsidRPr="00891F58">
        <w:rPr>
          <w:rFonts w:eastAsia="MS Mincho"/>
          <w:lang w:val="en-US"/>
        </w:rPr>
        <w:t xml:space="preserve">as specified in table 7.5.5.3-2 and </w:t>
      </w:r>
      <w:r w:rsidRPr="00891F58">
        <w:rPr>
          <w:rFonts w:eastAsia="Osaka"/>
          <w:lang w:val="en-US"/>
        </w:rPr>
        <w:t>7.</w:t>
      </w:r>
      <w:r w:rsidRPr="00891F58">
        <w:rPr>
          <w:lang w:val="en-US"/>
        </w:rPr>
        <w:t>5</w:t>
      </w:r>
      <w:r w:rsidRPr="00891F58">
        <w:rPr>
          <w:rFonts w:eastAsia="Osaka"/>
          <w:lang w:val="en-US"/>
        </w:rPr>
        <w:t>.</w:t>
      </w:r>
      <w:r w:rsidRPr="00891F58">
        <w:rPr>
          <w:lang w:val="en-US"/>
        </w:rPr>
        <w:t>5.4</w:t>
      </w:r>
      <w:r w:rsidRPr="00891F58">
        <w:rPr>
          <w:rFonts w:eastAsia="Osaka"/>
          <w:lang w:val="en-US"/>
        </w:rPr>
        <w:t>-1</w:t>
      </w:r>
      <w:r w:rsidRPr="00891F58">
        <w:rPr>
          <w:rFonts w:eastAsia="MS Mincho"/>
          <w:lang w:val="en-US"/>
        </w:rPr>
        <w:t>.</w:t>
      </w:r>
    </w:p>
    <w:p w14:paraId="29954ACD" w14:textId="77777777" w:rsidR="00D60968" w:rsidRPr="00891F58" w:rsidRDefault="00D60968" w:rsidP="00D60968">
      <w:pPr>
        <w:pStyle w:val="B1"/>
        <w:rPr>
          <w:lang w:val="en-US"/>
        </w:rPr>
      </w:pPr>
      <w:r>
        <w:rPr>
          <w:lang w:val="en-US"/>
        </w:rPr>
        <w:t>3</w:t>
      </w:r>
      <w:r w:rsidRPr="00891F58">
        <w:rPr>
          <w:lang w:val="en-US"/>
        </w:rPr>
        <w:t>)</w:t>
      </w:r>
      <w:r w:rsidRPr="00891F58">
        <w:rPr>
          <w:lang w:val="en-US"/>
        </w:rPr>
        <w:tab/>
        <w:t xml:space="preserve">For IAB-DU, set the Signal generator for the interfering signal to transmit at the frequency offset and </w:t>
      </w:r>
      <w:r w:rsidRPr="00891F58">
        <w:rPr>
          <w:rFonts w:eastAsia="MS Mincho"/>
          <w:lang w:val="en-US"/>
        </w:rPr>
        <w:t xml:space="preserve">as specified in table 7.5.5.1-1 and </w:t>
      </w:r>
      <w:r w:rsidRPr="00891F58">
        <w:rPr>
          <w:rFonts w:eastAsia="Osaka"/>
          <w:lang w:val="en-US"/>
        </w:rPr>
        <w:t>7.</w:t>
      </w:r>
      <w:r w:rsidRPr="00891F58">
        <w:rPr>
          <w:lang w:val="en-US"/>
        </w:rPr>
        <w:t>5</w:t>
      </w:r>
      <w:r w:rsidRPr="00891F58">
        <w:rPr>
          <w:rFonts w:eastAsia="Osaka"/>
          <w:lang w:val="en-US"/>
        </w:rPr>
        <w:t>.</w:t>
      </w:r>
      <w:r w:rsidRPr="00891F58">
        <w:rPr>
          <w:lang w:val="en-US"/>
        </w:rPr>
        <w:t>5.2</w:t>
      </w:r>
      <w:r w:rsidRPr="00891F58">
        <w:rPr>
          <w:rFonts w:eastAsia="Osaka"/>
          <w:lang w:val="en-US"/>
        </w:rPr>
        <w:t>-1</w:t>
      </w:r>
      <w:r w:rsidRPr="00891F58">
        <w:rPr>
          <w:lang w:val="en-US"/>
        </w:rPr>
        <w:t xml:space="preserve">. The CW interfering signal shall be swept with a step size of 1 MHz over than range </w:t>
      </w:r>
      <w:r w:rsidRPr="00891F58">
        <w:rPr>
          <w:rFonts w:cs="v4.2.0"/>
          <w:lang w:val="en-US"/>
        </w:rPr>
        <w:t xml:space="preserve">1 MHz to </w:t>
      </w:r>
      <w:r w:rsidRPr="00891F58">
        <w:rPr>
          <w:lang w:val="en-US"/>
        </w:rPr>
        <w:t>(F</w:t>
      </w:r>
      <w:r w:rsidRPr="00891F58">
        <w:rPr>
          <w:vertAlign w:val="subscript"/>
          <w:lang w:val="en-US"/>
        </w:rPr>
        <w:t xml:space="preserve">UL_low </w:t>
      </w:r>
      <w:r w:rsidRPr="00891F58">
        <w:rPr>
          <w:lang w:val="en-US"/>
        </w:rPr>
        <w:t xml:space="preserve">- </w:t>
      </w:r>
      <w:r w:rsidRPr="008C3753">
        <w:t>Δ</w:t>
      </w:r>
      <w:r w:rsidRPr="00891F58">
        <w:rPr>
          <w:lang w:val="en-US"/>
        </w:rPr>
        <w:t>f</w:t>
      </w:r>
      <w:r w:rsidRPr="00891F58">
        <w:rPr>
          <w:vertAlign w:val="subscript"/>
          <w:lang w:val="en-US"/>
        </w:rPr>
        <w:t>OOB</w:t>
      </w:r>
      <w:r w:rsidRPr="00891F58">
        <w:rPr>
          <w:lang w:val="en-US"/>
        </w:rPr>
        <w:t>) MHz and (F</w:t>
      </w:r>
      <w:r w:rsidRPr="00891F58">
        <w:rPr>
          <w:vertAlign w:val="subscript"/>
          <w:lang w:val="en-US"/>
        </w:rPr>
        <w:t xml:space="preserve">UL_high </w:t>
      </w:r>
      <w:r w:rsidRPr="00891F58">
        <w:rPr>
          <w:lang w:val="en-US"/>
        </w:rPr>
        <w:t xml:space="preserve">+ </w:t>
      </w:r>
      <w:r w:rsidRPr="008C3753">
        <w:t>Δ</w:t>
      </w:r>
      <w:r w:rsidRPr="00891F58">
        <w:rPr>
          <w:lang w:val="en-US"/>
        </w:rPr>
        <w:t>f</w:t>
      </w:r>
      <w:r w:rsidRPr="00891F58">
        <w:rPr>
          <w:vertAlign w:val="subscript"/>
          <w:lang w:val="en-US"/>
        </w:rPr>
        <w:t>OOB</w:t>
      </w:r>
      <w:r w:rsidRPr="00891F58">
        <w:rPr>
          <w:lang w:val="en-US"/>
        </w:rPr>
        <w:t>) MHz to 12750 MHz.</w:t>
      </w:r>
    </w:p>
    <w:p w14:paraId="5F6365A0" w14:textId="77777777" w:rsidR="00D60968" w:rsidRPr="00891F58" w:rsidRDefault="00D60968" w:rsidP="00D60968">
      <w:pPr>
        <w:pStyle w:val="B1"/>
        <w:rPr>
          <w:lang w:val="en-US"/>
        </w:rPr>
      </w:pPr>
      <w:r w:rsidRPr="00891F58">
        <w:rPr>
          <w:lang w:val="en-US"/>
        </w:rPr>
        <w:tab/>
        <w:t xml:space="preserve">For IAB-MT, set the Signal generator for the interfering signal to transmit at the frequency offset and </w:t>
      </w:r>
      <w:r w:rsidRPr="00891F58">
        <w:rPr>
          <w:rFonts w:eastAsia="MS Mincho"/>
          <w:lang w:val="en-US"/>
        </w:rPr>
        <w:t xml:space="preserve">as specified in table 7.5.5.3-2 and </w:t>
      </w:r>
      <w:r w:rsidRPr="00891F58">
        <w:rPr>
          <w:rFonts w:eastAsia="Osaka"/>
          <w:lang w:val="en-US"/>
        </w:rPr>
        <w:t>7.</w:t>
      </w:r>
      <w:r w:rsidRPr="00891F58">
        <w:rPr>
          <w:lang w:val="en-US"/>
        </w:rPr>
        <w:t>5</w:t>
      </w:r>
      <w:r w:rsidRPr="00891F58">
        <w:rPr>
          <w:rFonts w:eastAsia="Osaka"/>
          <w:lang w:val="en-US"/>
        </w:rPr>
        <w:t>.</w:t>
      </w:r>
      <w:r w:rsidRPr="00891F58">
        <w:rPr>
          <w:lang w:val="en-US"/>
        </w:rPr>
        <w:t>5.4</w:t>
      </w:r>
      <w:r w:rsidRPr="00891F58">
        <w:rPr>
          <w:rFonts w:eastAsia="Osaka"/>
          <w:lang w:val="en-US"/>
        </w:rPr>
        <w:t>-1</w:t>
      </w:r>
      <w:r w:rsidRPr="00891F58">
        <w:rPr>
          <w:lang w:val="en-US"/>
        </w:rPr>
        <w:t xml:space="preserve">. The CW interfering signal shall be swept with a step size of 1 MHz over than range </w:t>
      </w:r>
      <w:r w:rsidRPr="00891F58">
        <w:rPr>
          <w:rFonts w:cs="v4.2.0"/>
          <w:lang w:val="en-US"/>
        </w:rPr>
        <w:t xml:space="preserve">1 MHz to </w:t>
      </w:r>
      <w:r w:rsidRPr="00891F58">
        <w:rPr>
          <w:lang w:val="en-US"/>
        </w:rPr>
        <w:t>(F</w:t>
      </w:r>
      <w:r w:rsidRPr="00891F58">
        <w:rPr>
          <w:vertAlign w:val="subscript"/>
          <w:lang w:val="en-US"/>
        </w:rPr>
        <w:t xml:space="preserve">UL_low </w:t>
      </w:r>
      <w:r w:rsidRPr="00891F58">
        <w:rPr>
          <w:lang w:val="en-US"/>
        </w:rPr>
        <w:t xml:space="preserve">- </w:t>
      </w:r>
      <w:r w:rsidRPr="008C3753">
        <w:t>Δ</w:t>
      </w:r>
      <w:r w:rsidRPr="00891F58">
        <w:rPr>
          <w:lang w:val="en-US"/>
        </w:rPr>
        <w:t>f</w:t>
      </w:r>
      <w:r w:rsidRPr="00891F58">
        <w:rPr>
          <w:vertAlign w:val="subscript"/>
          <w:lang w:val="en-US"/>
        </w:rPr>
        <w:t>OOB</w:t>
      </w:r>
      <w:r w:rsidRPr="00891F58">
        <w:rPr>
          <w:lang w:val="en-US"/>
        </w:rPr>
        <w:t>) MHz and (F</w:t>
      </w:r>
      <w:r w:rsidRPr="00891F58">
        <w:rPr>
          <w:vertAlign w:val="subscript"/>
          <w:lang w:val="en-US"/>
        </w:rPr>
        <w:t xml:space="preserve">UL_high </w:t>
      </w:r>
      <w:r w:rsidRPr="00891F58">
        <w:rPr>
          <w:lang w:val="en-US"/>
        </w:rPr>
        <w:t xml:space="preserve">+ </w:t>
      </w:r>
      <w:r w:rsidRPr="008C3753">
        <w:t>Δ</w:t>
      </w:r>
      <w:r w:rsidRPr="00891F58">
        <w:rPr>
          <w:lang w:val="en-US"/>
        </w:rPr>
        <w:t>f</w:t>
      </w:r>
      <w:r w:rsidRPr="00891F58">
        <w:rPr>
          <w:vertAlign w:val="subscript"/>
          <w:lang w:val="en-US"/>
        </w:rPr>
        <w:t>OOB</w:t>
      </w:r>
      <w:r w:rsidRPr="00891F58">
        <w:rPr>
          <w:lang w:val="en-US"/>
        </w:rPr>
        <w:t>) MHz to 12750 MHz.</w:t>
      </w:r>
    </w:p>
    <w:p w14:paraId="033E8C16" w14:textId="77777777" w:rsidR="00D60968" w:rsidRPr="00891F58" w:rsidRDefault="00D60968" w:rsidP="00D60968">
      <w:pPr>
        <w:pStyle w:val="B1"/>
        <w:rPr>
          <w:lang w:val="en-US"/>
        </w:rPr>
      </w:pPr>
      <w:r>
        <w:rPr>
          <w:lang w:val="en-US"/>
        </w:rPr>
        <w:t>4</w:t>
      </w:r>
      <w:r w:rsidRPr="00891F58">
        <w:rPr>
          <w:lang w:val="en-US"/>
        </w:rPr>
        <w:t>)</w:t>
      </w:r>
      <w:r w:rsidRPr="00891F58">
        <w:rPr>
          <w:lang w:val="en-US"/>
        </w:rPr>
        <w:tab/>
        <w:t>Measure the throughput according to annex A.1.</w:t>
      </w:r>
    </w:p>
    <w:p w14:paraId="1190DD1F" w14:textId="77777777" w:rsidR="00D60968" w:rsidRPr="00891F58" w:rsidRDefault="00D60968" w:rsidP="00D60968">
      <w:pPr>
        <w:rPr>
          <w:lang w:val="en-US"/>
        </w:rPr>
      </w:pPr>
      <w:r w:rsidRPr="00891F58">
        <w:rPr>
          <w:lang w:val="en-US"/>
        </w:rPr>
        <w:t xml:space="preserve">In addition, </w:t>
      </w:r>
      <w:r w:rsidRPr="00891F58">
        <w:rPr>
          <w:snapToGrid w:val="0"/>
          <w:lang w:val="en-US"/>
        </w:rPr>
        <w:t xml:space="preserve">for a </w:t>
      </w:r>
      <w:r w:rsidRPr="00891F58">
        <w:rPr>
          <w:i/>
          <w:snapToGrid w:val="0"/>
          <w:lang w:val="en-US"/>
        </w:rPr>
        <w:t>multi-band</w:t>
      </w:r>
      <w:r w:rsidRPr="00891F58">
        <w:rPr>
          <w:snapToGrid w:val="0"/>
          <w:lang w:val="en-US"/>
        </w:rPr>
        <w:t xml:space="preserve"> </w:t>
      </w:r>
      <w:r w:rsidRPr="00891F58">
        <w:rPr>
          <w:i/>
          <w:snapToGrid w:val="0"/>
          <w:lang w:val="en-US"/>
        </w:rPr>
        <w:t>connector</w:t>
      </w:r>
      <w:r w:rsidRPr="00891F58">
        <w:rPr>
          <w:lang w:val="en-US"/>
        </w:rPr>
        <w:t>, the following steps shall apply:</w:t>
      </w:r>
    </w:p>
    <w:p w14:paraId="7D7F996B" w14:textId="77777777" w:rsidR="00D60968" w:rsidRPr="00891F58" w:rsidRDefault="00D60968" w:rsidP="00D60968">
      <w:pPr>
        <w:pStyle w:val="B1"/>
        <w:rPr>
          <w:lang w:val="en-US"/>
        </w:rPr>
      </w:pPr>
      <w:r>
        <w:rPr>
          <w:lang w:val="en-US"/>
        </w:rPr>
        <w:t>5</w:t>
      </w:r>
      <w:r w:rsidRPr="00891F58">
        <w:rPr>
          <w:lang w:val="en-US"/>
        </w:rPr>
        <w:t>)</w:t>
      </w:r>
      <w:r w:rsidRPr="00891F58">
        <w:rPr>
          <w:lang w:val="en-US"/>
        </w:rPr>
        <w:tab/>
        <w:t xml:space="preserve">For </w:t>
      </w:r>
      <w:r w:rsidRPr="00891F58">
        <w:rPr>
          <w:i/>
          <w:snapToGrid w:val="0"/>
          <w:lang w:val="en-US"/>
        </w:rPr>
        <w:t>multi-band</w:t>
      </w:r>
      <w:r w:rsidRPr="00891F58">
        <w:rPr>
          <w:snapToGrid w:val="0"/>
          <w:lang w:val="en-US"/>
        </w:rPr>
        <w:t xml:space="preserve"> </w:t>
      </w:r>
      <w:r w:rsidRPr="00891F58">
        <w:rPr>
          <w:i/>
          <w:snapToGrid w:val="0"/>
          <w:lang w:val="en-US"/>
        </w:rPr>
        <w:t>connector</w:t>
      </w:r>
      <w:r w:rsidRPr="00891F58">
        <w:rPr>
          <w:snapToGrid w:val="0"/>
          <w:lang w:val="en-US"/>
        </w:rPr>
        <w:t xml:space="preserve"> </w:t>
      </w:r>
      <w:r w:rsidRPr="00891F58">
        <w:rPr>
          <w:lang w:val="en-US"/>
        </w:rPr>
        <w:t>and single band tests, repeat the steps above per involved band where single band test configurations and test models shall apply with no carrier activated in the other band.</w:t>
      </w:r>
    </w:p>
    <w:p w14:paraId="232DA6B1" w14:textId="77777777" w:rsidR="00D60968" w:rsidRPr="008C3753" w:rsidRDefault="00D60968" w:rsidP="00D60968">
      <w:pPr>
        <w:pStyle w:val="Heading3"/>
        <w:ind w:left="0" w:firstLine="0"/>
      </w:pPr>
      <w:bookmarkStart w:id="1935" w:name="_Toc58860305"/>
      <w:bookmarkStart w:id="1936" w:name="_Toc58862809"/>
      <w:bookmarkStart w:id="1937" w:name="_Toc61182802"/>
      <w:bookmarkStart w:id="1938" w:name="_Toc73962995"/>
      <w:r w:rsidRPr="008C3753">
        <w:t>7.5.5</w:t>
      </w:r>
      <w:r w:rsidRPr="008C3753">
        <w:tab/>
        <w:t>Test requirements</w:t>
      </w:r>
      <w:bookmarkEnd w:id="1935"/>
      <w:bookmarkEnd w:id="1936"/>
      <w:bookmarkEnd w:id="1937"/>
      <w:bookmarkEnd w:id="1938"/>
    </w:p>
    <w:p w14:paraId="2960A1DA" w14:textId="77777777" w:rsidR="00D60968" w:rsidRPr="008C3753" w:rsidRDefault="00D60968" w:rsidP="00D60968">
      <w:pPr>
        <w:pStyle w:val="Heading4"/>
        <w:ind w:left="864" w:hanging="864"/>
      </w:pPr>
      <w:bookmarkStart w:id="1939" w:name="_Toc58860306"/>
      <w:bookmarkStart w:id="1940" w:name="_Toc58862810"/>
      <w:bookmarkStart w:id="1941" w:name="_Toc61182803"/>
      <w:bookmarkStart w:id="1942" w:name="_Toc73962996"/>
      <w:r w:rsidRPr="008C3753">
        <w:t>7.5.5.1</w:t>
      </w:r>
      <w:r w:rsidRPr="008C3753">
        <w:tab/>
        <w:t>General requirements</w:t>
      </w:r>
      <w:bookmarkEnd w:id="1939"/>
      <w:bookmarkEnd w:id="1940"/>
      <w:bookmarkEnd w:id="1941"/>
      <w:r>
        <w:t xml:space="preserve"> for IAB-DU</w:t>
      </w:r>
      <w:bookmarkEnd w:id="1942"/>
    </w:p>
    <w:p w14:paraId="7B2E01F5" w14:textId="77777777" w:rsidR="00D60968" w:rsidRPr="00891F58" w:rsidRDefault="00D60968" w:rsidP="00D60968">
      <w:pPr>
        <w:keepNext/>
        <w:numPr>
          <w:ilvl w:val="12"/>
          <w:numId w:val="0"/>
        </w:numPr>
        <w:rPr>
          <w:rFonts w:eastAsia="Osaka" w:cs="v5.0.0"/>
          <w:lang w:val="en-US"/>
        </w:rPr>
      </w:pPr>
      <w:r w:rsidRPr="00891F58">
        <w:rPr>
          <w:lang w:val="en-US"/>
        </w:rPr>
        <w:t>The throughput shall be ≥ 95% of the maximum throughput</w:t>
      </w:r>
      <w:r w:rsidRPr="00891F58" w:rsidDel="00BE584A">
        <w:rPr>
          <w:lang w:val="en-US"/>
        </w:rPr>
        <w:t xml:space="preserve"> </w:t>
      </w:r>
      <w:r w:rsidRPr="00891F58">
        <w:rPr>
          <w:rFonts w:cs="v5.0.0"/>
          <w:lang w:val="en-US"/>
        </w:rPr>
        <w:t>of the reference measurement channel,</w:t>
      </w:r>
      <w:r w:rsidRPr="00891F58">
        <w:rPr>
          <w:lang w:val="en-US"/>
        </w:rPr>
        <w:t xml:space="preserve"> with</w:t>
      </w:r>
      <w:r w:rsidRPr="00891F58">
        <w:rPr>
          <w:rFonts w:cs="v5.0.0"/>
          <w:lang w:val="en-US"/>
        </w:rPr>
        <w:t xml:space="preserve"> a wanted and an interfering signal coupled to </w:t>
      </w:r>
      <w:r w:rsidRPr="00891F58">
        <w:rPr>
          <w:i/>
          <w:lang w:val="en-US"/>
        </w:rPr>
        <w:t>IAB type 1-H</w:t>
      </w:r>
      <w:r w:rsidRPr="00891F58">
        <w:rPr>
          <w:lang w:val="en-US"/>
        </w:rPr>
        <w:t xml:space="preserve"> </w:t>
      </w:r>
      <w:r w:rsidRPr="00891F58">
        <w:rPr>
          <w:i/>
          <w:lang w:val="en-US"/>
        </w:rPr>
        <w:t xml:space="preserve">TAB connector </w:t>
      </w:r>
      <w:r w:rsidRPr="00891F58">
        <w:rPr>
          <w:rFonts w:cs="v5.0.0"/>
          <w:lang w:val="en-US"/>
        </w:rPr>
        <w:t xml:space="preserve">using the parameters in table 7.5.5.1-1. </w:t>
      </w:r>
      <w:r w:rsidRPr="00891F58">
        <w:rPr>
          <w:rFonts w:eastAsia="Osaka" w:cs="v5.0.0"/>
          <w:lang w:val="en-US"/>
        </w:rPr>
        <w:t xml:space="preserve">The reference measurement channel for the wanted signal is identified </w:t>
      </w:r>
      <w:r w:rsidRPr="00891F58">
        <w:rPr>
          <w:rFonts w:cs="v5.0.0"/>
          <w:lang w:val="en-US"/>
        </w:rPr>
        <w:t xml:space="preserve">in </w:t>
      </w:r>
      <w:r w:rsidRPr="00891F58">
        <w:rPr>
          <w:rFonts w:eastAsia="Osaka" w:cs="v5.0.0"/>
          <w:lang w:val="en-US"/>
        </w:rPr>
        <w:t>clause 7.2.</w:t>
      </w:r>
      <w:r w:rsidRPr="00891F58">
        <w:rPr>
          <w:rFonts w:cs="v5.0.0"/>
          <w:lang w:val="en-US"/>
        </w:rPr>
        <w:t>2 f</w:t>
      </w:r>
      <w:r w:rsidRPr="00891F58">
        <w:rPr>
          <w:rFonts w:eastAsia="Osaka" w:cs="v5.0.0"/>
          <w:lang w:val="en-US"/>
        </w:rPr>
        <w:t>or each channel bandwidth and further specified in annex A.1.</w:t>
      </w:r>
      <w:r w:rsidRPr="00891F58">
        <w:rPr>
          <w:rFonts w:eastAsia="Osaka"/>
          <w:lang w:val="en-US"/>
        </w:rPr>
        <w:t xml:space="preserve"> </w:t>
      </w:r>
    </w:p>
    <w:p w14:paraId="2F0E0512" w14:textId="77777777" w:rsidR="00D60968" w:rsidRPr="00891F58" w:rsidRDefault="00D60968" w:rsidP="00D60968">
      <w:pPr>
        <w:rPr>
          <w:lang w:val="en-US"/>
        </w:rPr>
      </w:pPr>
      <w:r w:rsidRPr="00891F58">
        <w:rPr>
          <w:lang w:val="en-US"/>
        </w:rPr>
        <w:t xml:space="preserve">For </w:t>
      </w:r>
      <w:r w:rsidRPr="00891F58">
        <w:rPr>
          <w:i/>
          <w:lang w:val="en-US"/>
        </w:rPr>
        <w:t>IAB type 1-H</w:t>
      </w:r>
      <w:r w:rsidRPr="00891F58">
        <w:rPr>
          <w:lang w:val="en-US"/>
        </w:rPr>
        <w:t xml:space="preserve"> </w:t>
      </w:r>
      <w:r w:rsidRPr="00891F58">
        <w:rPr>
          <w:rFonts w:cs="v3.8.0"/>
          <w:lang w:val="en-US"/>
        </w:rPr>
        <w:t xml:space="preserve">the </w:t>
      </w:r>
      <w:r w:rsidRPr="00891F58">
        <w:rPr>
          <w:lang w:val="en-US"/>
        </w:rPr>
        <w:t xml:space="preserve">out-of-band blocking requirement </w:t>
      </w:r>
      <w:r w:rsidRPr="00891F58">
        <w:rPr>
          <w:rFonts w:cs="v3.8.0"/>
          <w:lang w:val="en-US"/>
        </w:rPr>
        <w:t xml:space="preserve">apply </w:t>
      </w:r>
      <w:r w:rsidRPr="00891F58">
        <w:rPr>
          <w:lang w:val="en-US"/>
        </w:rPr>
        <w:t xml:space="preserve">from 1 MHz to </w:t>
      </w:r>
      <w:r w:rsidRPr="00891F58">
        <w:rPr>
          <w:rFonts w:cs="Arial"/>
          <w:lang w:val="en-US"/>
        </w:rPr>
        <w:t>F</w:t>
      </w:r>
      <w:r w:rsidRPr="00891F58">
        <w:rPr>
          <w:rFonts w:cs="Arial"/>
          <w:vertAlign w:val="subscript"/>
          <w:lang w:val="en-US"/>
        </w:rPr>
        <w:t>UL_low</w:t>
      </w:r>
      <w:r w:rsidRPr="00891F58">
        <w:rPr>
          <w:rFonts w:cs="Arial"/>
          <w:lang w:val="en-US"/>
        </w:rPr>
        <w:t xml:space="preserve"> - </w:t>
      </w:r>
      <w:r w:rsidRPr="008C3753">
        <w:t>Δ</w:t>
      </w:r>
      <w:r w:rsidRPr="00891F58">
        <w:rPr>
          <w:lang w:val="en-US"/>
        </w:rPr>
        <w:t>f</w:t>
      </w:r>
      <w:r w:rsidRPr="00891F58">
        <w:rPr>
          <w:vertAlign w:val="subscript"/>
          <w:lang w:val="en-US"/>
        </w:rPr>
        <w:t>OOB</w:t>
      </w:r>
      <w:r w:rsidRPr="00891F58">
        <w:rPr>
          <w:lang w:val="en-US"/>
        </w:rPr>
        <w:t xml:space="preserve"> and from </w:t>
      </w:r>
      <w:r w:rsidRPr="00891F58">
        <w:rPr>
          <w:rFonts w:cs="Arial"/>
          <w:lang w:val="en-US"/>
        </w:rPr>
        <w:t>F</w:t>
      </w:r>
      <w:r w:rsidRPr="00891F58">
        <w:rPr>
          <w:rFonts w:cs="Arial"/>
          <w:vertAlign w:val="subscript"/>
          <w:lang w:val="en-US"/>
        </w:rPr>
        <w:t>UL_high</w:t>
      </w:r>
      <w:r w:rsidRPr="00891F58">
        <w:rPr>
          <w:rFonts w:cs="Arial"/>
          <w:lang w:val="en-US"/>
        </w:rPr>
        <w:t xml:space="preserve"> + </w:t>
      </w:r>
      <w:r w:rsidRPr="008C3753">
        <w:t>Δ</w:t>
      </w:r>
      <w:r w:rsidRPr="00891F58">
        <w:rPr>
          <w:lang w:val="en-US"/>
        </w:rPr>
        <w:t>f</w:t>
      </w:r>
      <w:r w:rsidRPr="00891F58">
        <w:rPr>
          <w:vertAlign w:val="subscript"/>
          <w:lang w:val="en-US"/>
        </w:rPr>
        <w:t>OOB</w:t>
      </w:r>
      <w:r w:rsidRPr="00891F58">
        <w:rPr>
          <w:lang w:val="en-US"/>
        </w:rPr>
        <w:t xml:space="preserve"> up to 12750 MHz. The </w:t>
      </w:r>
      <w:r w:rsidRPr="008C3753">
        <w:t>Δ</w:t>
      </w:r>
      <w:r w:rsidRPr="00891F58">
        <w:rPr>
          <w:lang w:val="en-US"/>
        </w:rPr>
        <w:t>f</w:t>
      </w:r>
      <w:r w:rsidRPr="00891F58">
        <w:rPr>
          <w:vertAlign w:val="subscript"/>
          <w:lang w:val="en-US"/>
        </w:rPr>
        <w:t>OOB</w:t>
      </w:r>
      <w:r w:rsidRPr="00891F58">
        <w:rPr>
          <w:rFonts w:cs="v5.0.0"/>
          <w:lang w:val="en-US"/>
        </w:rPr>
        <w:t xml:space="preserve"> for </w:t>
      </w:r>
      <w:r w:rsidRPr="00891F58">
        <w:rPr>
          <w:i/>
          <w:lang w:val="en-US"/>
        </w:rPr>
        <w:t>IAB type 1-H</w:t>
      </w:r>
      <w:r w:rsidRPr="00891F58">
        <w:rPr>
          <w:rFonts w:cs="v5.0.0"/>
          <w:lang w:val="en-US"/>
        </w:rPr>
        <w:t xml:space="preserve"> is </w:t>
      </w:r>
      <w:r w:rsidRPr="00891F58">
        <w:rPr>
          <w:lang w:val="en-US"/>
        </w:rPr>
        <w:t>defined in table 7.4.2.5.1-0.</w:t>
      </w:r>
    </w:p>
    <w:p w14:paraId="47E56120" w14:textId="77777777" w:rsidR="00D60968" w:rsidRPr="00891F58" w:rsidRDefault="00D60968" w:rsidP="00D60968">
      <w:pPr>
        <w:rPr>
          <w:i/>
          <w:lang w:val="en-US"/>
        </w:rPr>
      </w:pPr>
      <w:r w:rsidRPr="00891F58">
        <w:rPr>
          <w:lang w:val="en-US"/>
        </w:rPr>
        <w:t xml:space="preserve">Minimum conducted requirement is defined at the </w:t>
      </w:r>
      <w:r w:rsidRPr="00891F58">
        <w:rPr>
          <w:i/>
          <w:lang w:val="en-US"/>
        </w:rPr>
        <w:t>TAB connector</w:t>
      </w:r>
      <w:r w:rsidRPr="00891F58">
        <w:rPr>
          <w:lang w:val="en-US"/>
        </w:rPr>
        <w:t xml:space="preserve"> for </w:t>
      </w:r>
      <w:r w:rsidRPr="00891F58">
        <w:rPr>
          <w:i/>
          <w:lang w:val="en-US"/>
        </w:rPr>
        <w:t>IAB type 1-H.</w:t>
      </w:r>
    </w:p>
    <w:p w14:paraId="45CBDD72" w14:textId="77777777" w:rsidR="00D60968" w:rsidRPr="00891F58" w:rsidRDefault="00D60968" w:rsidP="00D60968">
      <w:pPr>
        <w:keepNext/>
        <w:numPr>
          <w:ilvl w:val="12"/>
          <w:numId w:val="0"/>
        </w:numPr>
        <w:rPr>
          <w:rFonts w:cs="v5.0.0"/>
          <w:lang w:val="en-US"/>
        </w:rPr>
      </w:pPr>
      <w:r w:rsidRPr="00891F58">
        <w:rPr>
          <w:rFonts w:cs="v5.0.0"/>
          <w:lang w:val="en-US"/>
        </w:rPr>
        <w:t xml:space="preserve">For a IAB capable of multi-band operation, the requirement in the out-of-band blocking frequency ranges apply for each </w:t>
      </w:r>
      <w:r w:rsidRPr="00891F58">
        <w:rPr>
          <w:rFonts w:cs="v5.0.0"/>
          <w:i/>
          <w:lang w:val="en-US"/>
        </w:rPr>
        <w:t>operating band</w:t>
      </w:r>
      <w:r w:rsidRPr="00891F58">
        <w:rPr>
          <w:rFonts w:cs="v5.0.0"/>
          <w:lang w:val="en-US"/>
        </w:rPr>
        <w:t xml:space="preserve">, with the exception that the in-band blocking frequency ranges of all supported </w:t>
      </w:r>
      <w:r w:rsidRPr="00891F58">
        <w:rPr>
          <w:rFonts w:cs="v5.0.0"/>
          <w:i/>
          <w:lang w:val="en-US"/>
        </w:rPr>
        <w:t>operating bands</w:t>
      </w:r>
      <w:r w:rsidRPr="00891F58">
        <w:rPr>
          <w:rFonts w:cs="v5.0.0"/>
          <w:lang w:val="en-US"/>
        </w:rPr>
        <w:t xml:space="preserve"> according to clause 7.4.2.5 shall be excluded from the out-of-band blocking requirement.</w:t>
      </w:r>
    </w:p>
    <w:p w14:paraId="38FB2991" w14:textId="77777777" w:rsidR="00D60968" w:rsidRPr="00891F58" w:rsidRDefault="00D60968" w:rsidP="00D60968">
      <w:pPr>
        <w:pStyle w:val="TH"/>
        <w:rPr>
          <w:lang w:val="en-US" w:eastAsia="zh-CN"/>
        </w:rPr>
      </w:pPr>
      <w:r w:rsidRPr="00891F58">
        <w:rPr>
          <w:rFonts w:eastAsia="Osaka"/>
          <w:lang w:val="en-US"/>
        </w:rPr>
        <w:t>Table 7.</w:t>
      </w:r>
      <w:r w:rsidRPr="00891F58">
        <w:rPr>
          <w:lang w:val="en-US"/>
        </w:rPr>
        <w:t>5</w:t>
      </w:r>
      <w:r w:rsidRPr="00891F58">
        <w:rPr>
          <w:rFonts w:eastAsia="Osaka"/>
          <w:lang w:val="en-US"/>
        </w:rPr>
        <w:t>.</w:t>
      </w:r>
      <w:r w:rsidRPr="00891F58">
        <w:rPr>
          <w:lang w:val="en-US"/>
        </w:rPr>
        <w:t>5.1</w:t>
      </w:r>
      <w:r w:rsidRPr="00891F58">
        <w:rPr>
          <w:rFonts w:eastAsia="Osaka"/>
          <w:lang w:val="en-US"/>
        </w:rPr>
        <w:t xml:space="preserve">-1: </w:t>
      </w:r>
      <w:r w:rsidRPr="00891F58">
        <w:rPr>
          <w:lang w:val="en-US"/>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D60968" w:rsidRPr="008C3753" w14:paraId="668A7E70" w14:textId="77777777" w:rsidTr="00DF3C12">
        <w:trPr>
          <w:jc w:val="center"/>
        </w:trPr>
        <w:tc>
          <w:tcPr>
            <w:tcW w:w="3356" w:type="dxa"/>
          </w:tcPr>
          <w:p w14:paraId="167680A3" w14:textId="77777777" w:rsidR="00D60968" w:rsidRPr="00891F58" w:rsidRDefault="00D60968" w:rsidP="00DF3C12">
            <w:pPr>
              <w:pStyle w:val="TAH"/>
              <w:rPr>
                <w:rFonts w:cs="Arial"/>
                <w:lang w:val="en-US"/>
              </w:rPr>
            </w:pPr>
            <w:r w:rsidRPr="00891F58">
              <w:rPr>
                <w:rFonts w:cs="Arial"/>
                <w:lang w:val="en-US"/>
              </w:rPr>
              <w:t>Wanted signal mean power (dBm)</w:t>
            </w:r>
          </w:p>
        </w:tc>
        <w:tc>
          <w:tcPr>
            <w:tcW w:w="3613" w:type="dxa"/>
          </w:tcPr>
          <w:p w14:paraId="5B31A256" w14:textId="77777777" w:rsidR="00D60968" w:rsidRPr="00891F58" w:rsidRDefault="00D60968" w:rsidP="00DF3C12">
            <w:pPr>
              <w:pStyle w:val="TAH"/>
              <w:rPr>
                <w:rFonts w:cs="Arial"/>
                <w:lang w:val="en-US"/>
              </w:rPr>
            </w:pPr>
            <w:r w:rsidRPr="00891F58">
              <w:rPr>
                <w:rFonts w:cs="Arial"/>
                <w:lang w:val="en-US"/>
              </w:rPr>
              <w:t>Interfering signal mean power (dBm)</w:t>
            </w:r>
          </w:p>
        </w:tc>
        <w:tc>
          <w:tcPr>
            <w:tcW w:w="2662" w:type="dxa"/>
          </w:tcPr>
          <w:p w14:paraId="1A2DB521" w14:textId="77777777" w:rsidR="00D60968" w:rsidRPr="008C3753" w:rsidRDefault="00D60968" w:rsidP="00DF3C12">
            <w:pPr>
              <w:pStyle w:val="TAH"/>
              <w:rPr>
                <w:rFonts w:cs="Arial"/>
              </w:rPr>
            </w:pPr>
            <w:r w:rsidRPr="008C3753">
              <w:rPr>
                <w:rFonts w:cs="Arial"/>
              </w:rPr>
              <w:t>Type of interfering signal</w:t>
            </w:r>
          </w:p>
        </w:tc>
      </w:tr>
      <w:tr w:rsidR="00D60968" w:rsidRPr="008C3753" w14:paraId="01F90CEF" w14:textId="77777777" w:rsidTr="00DF3C12">
        <w:trPr>
          <w:cantSplit/>
          <w:jc w:val="center"/>
        </w:trPr>
        <w:tc>
          <w:tcPr>
            <w:tcW w:w="3356" w:type="dxa"/>
            <w:tcBorders>
              <w:left w:val="single" w:sz="4" w:space="0" w:color="auto"/>
            </w:tcBorders>
          </w:tcPr>
          <w:p w14:paraId="6A218B84" w14:textId="77777777" w:rsidR="00D60968" w:rsidRPr="008C3753" w:rsidRDefault="00D60968" w:rsidP="00DF3C12">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23F23852" w14:textId="77777777" w:rsidR="00D60968" w:rsidRPr="008C3753" w:rsidRDefault="00D60968" w:rsidP="00DF3C12">
            <w:pPr>
              <w:pStyle w:val="TAC"/>
              <w:rPr>
                <w:rFonts w:cs="Arial"/>
              </w:rPr>
            </w:pPr>
            <w:r w:rsidRPr="008C3753">
              <w:rPr>
                <w:rFonts w:cs="Arial"/>
              </w:rPr>
              <w:t xml:space="preserve">-15 </w:t>
            </w:r>
          </w:p>
        </w:tc>
        <w:tc>
          <w:tcPr>
            <w:tcW w:w="2662" w:type="dxa"/>
          </w:tcPr>
          <w:p w14:paraId="1E6774D0" w14:textId="77777777" w:rsidR="00D60968" w:rsidRPr="008C3753" w:rsidRDefault="00D60968" w:rsidP="00DF3C12">
            <w:pPr>
              <w:pStyle w:val="TAL"/>
              <w:rPr>
                <w:rFonts w:cs="Arial"/>
              </w:rPr>
            </w:pPr>
            <w:r w:rsidRPr="008C3753">
              <w:rPr>
                <w:rFonts w:cs="Arial"/>
              </w:rPr>
              <w:t xml:space="preserve">CW carrier </w:t>
            </w:r>
          </w:p>
        </w:tc>
      </w:tr>
      <w:tr w:rsidR="00D60968" w:rsidRPr="00891F58" w14:paraId="17018C91" w14:textId="77777777" w:rsidTr="00DF3C12">
        <w:trPr>
          <w:cantSplit/>
          <w:jc w:val="center"/>
        </w:trPr>
        <w:tc>
          <w:tcPr>
            <w:tcW w:w="9631" w:type="dxa"/>
            <w:gridSpan w:val="3"/>
            <w:tcBorders>
              <w:left w:val="single" w:sz="4" w:space="0" w:color="auto"/>
            </w:tcBorders>
          </w:tcPr>
          <w:p w14:paraId="4A71D73C" w14:textId="77777777" w:rsidR="00D60968" w:rsidRPr="008C3753" w:rsidRDefault="00D60968" w:rsidP="00DF3C12">
            <w:pPr>
              <w:pStyle w:val="TAN"/>
              <w:rPr>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91F58">
              <w:rPr>
                <w:i/>
                <w:lang w:val="en-US"/>
              </w:rPr>
              <w:t>IAB</w:t>
            </w:r>
            <w:r>
              <w:rPr>
                <w:i/>
                <w:lang w:val="en-US"/>
              </w:rPr>
              <w:t>-DU</w:t>
            </w:r>
            <w:r w:rsidRPr="008C3753">
              <w:rPr>
                <w:i/>
              </w:rPr>
              <w:t xml:space="preserve"> channel bandwidth</w:t>
            </w:r>
            <w:r w:rsidRPr="008C3753">
              <w:t xml:space="preserve"> as s</w:t>
            </w:r>
            <w:r w:rsidRPr="005C5C7A">
              <w:t xml:space="preserve">pecified in </w:t>
            </w:r>
            <w:r w:rsidRPr="005C5C7A">
              <w:rPr>
                <w:lang w:eastAsia="zh-CN"/>
              </w:rPr>
              <w:t>TS 38.1</w:t>
            </w:r>
            <w:r w:rsidR="00971936" w:rsidRPr="005C5C7A">
              <w:rPr>
                <w:lang w:eastAsia="zh-CN"/>
              </w:rPr>
              <w:t>7</w:t>
            </w:r>
            <w:r w:rsidRPr="005C5C7A">
              <w:rPr>
                <w:lang w:eastAsia="zh-CN"/>
              </w:rPr>
              <w:t xml:space="preserve">4 [2], table </w:t>
            </w:r>
            <w:r w:rsidRPr="00EF3135">
              <w:rPr>
                <w:lang w:eastAsia="zh-CN"/>
              </w:rPr>
              <w:t>7.2.2-1, 7.2.2-2 and 7.2.2-3</w:t>
            </w:r>
            <w:r w:rsidRPr="005C5C7A">
              <w:t>.</w:t>
            </w:r>
            <w:r w:rsidRPr="008C3753">
              <w:t xml:space="preserve"> </w:t>
            </w:r>
          </w:p>
          <w:p w14:paraId="0C5AEB4C" w14:textId="77777777" w:rsidR="00D60968" w:rsidRPr="008C3753" w:rsidRDefault="00D60968" w:rsidP="00DF3C12">
            <w:pPr>
              <w:pStyle w:val="TAN"/>
            </w:pPr>
          </w:p>
        </w:tc>
      </w:tr>
    </w:tbl>
    <w:p w14:paraId="317A54DE" w14:textId="77777777" w:rsidR="00D60968" w:rsidRPr="00891F58" w:rsidRDefault="00D60968" w:rsidP="00D60968">
      <w:pPr>
        <w:rPr>
          <w:lang w:val="en-US"/>
        </w:rPr>
      </w:pPr>
    </w:p>
    <w:p w14:paraId="3D169959" w14:textId="77777777" w:rsidR="00D60968" w:rsidRPr="008C3753" w:rsidRDefault="00D60968" w:rsidP="00D60968">
      <w:pPr>
        <w:pStyle w:val="Heading4"/>
        <w:ind w:left="864" w:hanging="864"/>
      </w:pPr>
      <w:bookmarkStart w:id="1943" w:name="_Toc58860307"/>
      <w:bookmarkStart w:id="1944" w:name="_Toc58862811"/>
      <w:bookmarkStart w:id="1945" w:name="_Toc61182804"/>
      <w:bookmarkStart w:id="1946" w:name="_Toc73962997"/>
      <w:r w:rsidRPr="008C3753">
        <w:t>7.5.5.2</w:t>
      </w:r>
      <w:r w:rsidRPr="008C3753">
        <w:tab/>
        <w:t>Co-location requirements</w:t>
      </w:r>
      <w:bookmarkEnd w:id="1943"/>
      <w:bookmarkEnd w:id="1944"/>
      <w:bookmarkEnd w:id="1945"/>
      <w:r w:rsidRPr="008560B9">
        <w:t xml:space="preserve"> </w:t>
      </w:r>
      <w:r>
        <w:t>for IAB-DU</w:t>
      </w:r>
      <w:bookmarkEnd w:id="1946"/>
    </w:p>
    <w:p w14:paraId="2705B6DD" w14:textId="77777777" w:rsidR="00D60968" w:rsidRPr="00891F58" w:rsidRDefault="00D60968" w:rsidP="00D60968">
      <w:pPr>
        <w:rPr>
          <w:i/>
          <w:lang w:val="en-US"/>
        </w:rPr>
      </w:pPr>
      <w:r w:rsidRPr="00891F58">
        <w:rPr>
          <w:lang w:val="en-US"/>
        </w:rPr>
        <w:t xml:space="preserve">This additional blocking requirement may be applied for the protection of </w:t>
      </w:r>
      <w:r w:rsidRPr="008C3753">
        <w:rPr>
          <w:lang w:val="en-US"/>
        </w:rPr>
        <w:t xml:space="preserve">NR </w:t>
      </w:r>
      <w:r w:rsidRPr="00891F58">
        <w:rPr>
          <w:lang w:val="en-US"/>
        </w:rPr>
        <w:t>IAB receivers when GSM, CDMA, UTRA</w:t>
      </w:r>
      <w:r w:rsidRPr="008C3753">
        <w:rPr>
          <w:lang w:val="en-US"/>
        </w:rPr>
        <w:t xml:space="preserve">, </w:t>
      </w:r>
      <w:r w:rsidRPr="00891F58">
        <w:rPr>
          <w:lang w:val="en-US"/>
        </w:rPr>
        <w:t>E-UTRA BS</w:t>
      </w:r>
      <w:r w:rsidRPr="008C3753">
        <w:rPr>
          <w:lang w:val="en-US"/>
        </w:rPr>
        <w:t xml:space="preserve"> or NR </w:t>
      </w:r>
      <w:r>
        <w:rPr>
          <w:lang w:val="en-US"/>
        </w:rPr>
        <w:t>IAB</w:t>
      </w:r>
      <w:r w:rsidRPr="00891F58">
        <w:rPr>
          <w:lang w:val="en-US"/>
        </w:rPr>
        <w:t xml:space="preserve"> operating in a different frequency band are co-located with a</w:t>
      </w:r>
      <w:r w:rsidRPr="008C3753">
        <w:rPr>
          <w:lang w:val="en-US"/>
        </w:rPr>
        <w:t xml:space="preserve"> NR</w:t>
      </w:r>
      <w:r w:rsidRPr="00891F58">
        <w:rPr>
          <w:lang w:val="en-US"/>
        </w:rPr>
        <w:t xml:space="preserve"> IAB. The requirement is applicable to all channel bandwidths supported by the </w:t>
      </w:r>
      <w:r w:rsidRPr="008C3753">
        <w:rPr>
          <w:lang w:val="en-US"/>
        </w:rPr>
        <w:t>NR</w:t>
      </w:r>
      <w:r w:rsidRPr="00891F58">
        <w:rPr>
          <w:lang w:val="en-US"/>
        </w:rPr>
        <w:t xml:space="preserve"> IAB.</w:t>
      </w:r>
    </w:p>
    <w:p w14:paraId="2144F35C" w14:textId="77777777" w:rsidR="00D60968" w:rsidRPr="00891F58" w:rsidRDefault="00D60968" w:rsidP="00D60968">
      <w:pPr>
        <w:rPr>
          <w:lang w:val="en-US"/>
        </w:rPr>
      </w:pPr>
      <w:r w:rsidRPr="00891F58">
        <w:rPr>
          <w:lang w:val="en-US"/>
        </w:rPr>
        <w:t xml:space="preserve">The requirements in this clause assume a 30 dB coupling loss between interfering transmitter and </w:t>
      </w:r>
      <w:r w:rsidRPr="008C3753">
        <w:rPr>
          <w:lang w:val="en-US"/>
        </w:rPr>
        <w:t>NR</w:t>
      </w:r>
      <w:r w:rsidRPr="00891F58">
        <w:rPr>
          <w:lang w:val="en-US"/>
        </w:rPr>
        <w:t xml:space="preserve"> IAB receiver and are based on co-location with base stations or IAB of the same class.</w:t>
      </w:r>
    </w:p>
    <w:p w14:paraId="6D38D74D" w14:textId="77777777" w:rsidR="00D60968" w:rsidRPr="00891F58" w:rsidRDefault="00D60968" w:rsidP="00D60968">
      <w:pPr>
        <w:keepNext/>
        <w:numPr>
          <w:ilvl w:val="12"/>
          <w:numId w:val="0"/>
        </w:numPr>
        <w:rPr>
          <w:rFonts w:eastAsia="Osaka" w:cs="v5.0.0"/>
          <w:lang w:val="en-US"/>
        </w:rPr>
      </w:pPr>
      <w:r w:rsidRPr="00891F58">
        <w:rPr>
          <w:lang w:val="en-US"/>
        </w:rPr>
        <w:t xml:space="preserve">The throughput shall be ≥ 95% of the maximum throughput </w:t>
      </w:r>
      <w:r w:rsidRPr="00891F58">
        <w:rPr>
          <w:rFonts w:cs="v5.0.0"/>
          <w:lang w:val="en-US"/>
        </w:rPr>
        <w:t>of the reference measurement channel,</w:t>
      </w:r>
      <w:r w:rsidRPr="00891F58">
        <w:rPr>
          <w:lang w:val="en-US"/>
        </w:rPr>
        <w:t xml:space="preserve"> with</w:t>
      </w:r>
      <w:r w:rsidRPr="00891F58">
        <w:rPr>
          <w:rFonts w:cs="v5.0.0"/>
          <w:lang w:val="en-US"/>
        </w:rPr>
        <w:t xml:space="preserve"> a wanted and an interfering signal coupled to IAB antenna input using the parameters in table 7.</w:t>
      </w:r>
      <w:r w:rsidRPr="008C3753">
        <w:rPr>
          <w:rFonts w:cs="v5.0.0"/>
          <w:lang w:val="en-US"/>
        </w:rPr>
        <w:t>5</w:t>
      </w:r>
      <w:r w:rsidRPr="00891F58">
        <w:rPr>
          <w:rFonts w:cs="v5.0.0"/>
          <w:lang w:val="en-US"/>
        </w:rPr>
        <w:t>.</w:t>
      </w:r>
      <w:r w:rsidRPr="008C3753">
        <w:rPr>
          <w:rFonts w:cs="v5.0.0"/>
          <w:lang w:val="en-US"/>
        </w:rPr>
        <w:t>5.2</w:t>
      </w:r>
      <w:r w:rsidRPr="00891F58">
        <w:rPr>
          <w:rFonts w:cs="v5.0.0"/>
          <w:lang w:val="en-US"/>
        </w:rPr>
        <w:t xml:space="preserve">-1 for </w:t>
      </w:r>
      <w:r w:rsidRPr="008C3753">
        <w:rPr>
          <w:rFonts w:cs="v5.0.0"/>
          <w:lang w:val="en-US"/>
        </w:rPr>
        <w:t xml:space="preserve">all the </w:t>
      </w:r>
      <w:r>
        <w:rPr>
          <w:rFonts w:cs="v5.0.0"/>
          <w:lang w:val="en-US"/>
        </w:rPr>
        <w:t>IAB</w:t>
      </w:r>
      <w:r w:rsidRPr="008C3753">
        <w:rPr>
          <w:rFonts w:cs="v5.0.0"/>
          <w:lang w:val="en-US"/>
        </w:rPr>
        <w:t xml:space="preserve"> classes</w:t>
      </w:r>
      <w:r w:rsidRPr="00891F58">
        <w:rPr>
          <w:rFonts w:cs="v5.0.0"/>
          <w:lang w:val="en-US"/>
        </w:rPr>
        <w:t xml:space="preserve">. </w:t>
      </w:r>
      <w:r w:rsidRPr="00891F58">
        <w:rPr>
          <w:rFonts w:eastAsia="Osaka" w:cs="v5.0.0"/>
          <w:lang w:val="en-US"/>
        </w:rPr>
        <w:t>The reference measurement channel for the wanted signal is identified in tables 7.2.</w:t>
      </w:r>
      <w:r w:rsidRPr="008C3753">
        <w:rPr>
          <w:rFonts w:cs="v5.0.0"/>
          <w:lang w:val="en-US"/>
        </w:rPr>
        <w:t>5</w:t>
      </w:r>
      <w:r w:rsidRPr="00891F58">
        <w:rPr>
          <w:rFonts w:eastAsia="Osaka" w:cs="v5.0.0"/>
          <w:lang w:val="en-US"/>
        </w:rPr>
        <w:t>-1</w:t>
      </w:r>
      <w:r w:rsidRPr="00891F58">
        <w:rPr>
          <w:rFonts w:cs="v5.0.0"/>
          <w:lang w:val="en-US"/>
        </w:rPr>
        <w:t>, 7.2.</w:t>
      </w:r>
      <w:r w:rsidRPr="008C3753">
        <w:rPr>
          <w:rFonts w:cs="v5.0.0"/>
          <w:lang w:val="en-US"/>
        </w:rPr>
        <w:t>5</w:t>
      </w:r>
      <w:r w:rsidRPr="00891F58">
        <w:rPr>
          <w:rFonts w:cs="v5.0.0"/>
          <w:lang w:val="en-US"/>
        </w:rPr>
        <w:t>-2 and 7.2.</w:t>
      </w:r>
      <w:r w:rsidRPr="008C3753">
        <w:rPr>
          <w:rFonts w:cs="v5.0.0"/>
          <w:lang w:val="en-US"/>
        </w:rPr>
        <w:t>5</w:t>
      </w:r>
      <w:r w:rsidRPr="00891F58">
        <w:rPr>
          <w:rFonts w:cs="v5.0.0"/>
          <w:lang w:val="en-US"/>
        </w:rPr>
        <w:t>-</w:t>
      </w:r>
      <w:r w:rsidRPr="008C3753">
        <w:rPr>
          <w:rFonts w:cs="v5.0.0"/>
          <w:lang w:val="en-US"/>
        </w:rPr>
        <w:t>3</w:t>
      </w:r>
      <w:r w:rsidRPr="00891F58">
        <w:rPr>
          <w:rFonts w:eastAsia="Osaka" w:cs="v5.0.0"/>
          <w:lang w:val="en-US"/>
        </w:rPr>
        <w:t xml:space="preserve"> for each channel bandwidth and further specified in annex A.1.</w:t>
      </w:r>
      <w:r w:rsidRPr="00891F58" w:rsidDel="006E20ED">
        <w:rPr>
          <w:rFonts w:eastAsia="Osaka"/>
          <w:lang w:val="en-US"/>
        </w:rPr>
        <w:t xml:space="preserve"> </w:t>
      </w:r>
    </w:p>
    <w:p w14:paraId="38A89EBB" w14:textId="77777777" w:rsidR="00D60968" w:rsidRPr="00891F58" w:rsidRDefault="00D60968" w:rsidP="00D60968">
      <w:pPr>
        <w:rPr>
          <w:lang w:val="en-US"/>
        </w:rPr>
      </w:pPr>
      <w:r w:rsidRPr="008C3753">
        <w:rPr>
          <w:lang w:val="en-US"/>
        </w:rPr>
        <w:t xml:space="preserve"> </w:t>
      </w:r>
      <w:r w:rsidRPr="00891F58">
        <w:rPr>
          <w:lang w:val="en-US"/>
        </w:rPr>
        <w:t xml:space="preserve">For </w:t>
      </w:r>
      <w:r w:rsidRPr="00891F58">
        <w:rPr>
          <w:i/>
          <w:lang w:val="en-US"/>
        </w:rPr>
        <w:t>IAB type 1-H</w:t>
      </w:r>
      <w:r w:rsidRPr="00891F58">
        <w:rPr>
          <w:lang w:val="en-US"/>
        </w:rPr>
        <w:t xml:space="preserve"> </w:t>
      </w:r>
      <w:r w:rsidRPr="008C3753">
        <w:rPr>
          <w:lang w:val="en-US"/>
        </w:rPr>
        <w:t xml:space="preserve">blocking requirement for co-location with </w:t>
      </w:r>
      <w:r>
        <w:rPr>
          <w:lang w:val="en-US"/>
        </w:rPr>
        <w:t>IAB</w:t>
      </w:r>
      <w:r w:rsidRPr="008C3753">
        <w:rPr>
          <w:lang w:val="en-US"/>
        </w:rPr>
        <w:t xml:space="preserve"> in other bands is applied for all operating bands for which co-location protection is provided.</w:t>
      </w:r>
    </w:p>
    <w:p w14:paraId="37DE4C38" w14:textId="77777777" w:rsidR="00D60968" w:rsidRPr="008C3753" w:rsidRDefault="00D60968" w:rsidP="00D60968">
      <w:pPr>
        <w:rPr>
          <w:i/>
          <w:lang w:val="en-US"/>
        </w:rPr>
      </w:pPr>
      <w:r w:rsidRPr="00891F58">
        <w:rPr>
          <w:lang w:val="en-US"/>
        </w:rPr>
        <w:t xml:space="preserve">Minimum conducted requirement is defined at the </w:t>
      </w:r>
      <w:r w:rsidRPr="00891F58">
        <w:rPr>
          <w:i/>
          <w:lang w:val="en-US"/>
        </w:rPr>
        <w:t>TAB connector</w:t>
      </w:r>
      <w:r w:rsidRPr="00891F58">
        <w:rPr>
          <w:lang w:val="en-US"/>
        </w:rPr>
        <w:t xml:space="preserve"> for </w:t>
      </w:r>
      <w:r w:rsidRPr="00891F58">
        <w:rPr>
          <w:i/>
          <w:lang w:val="en-US"/>
        </w:rPr>
        <w:t>IAB type 1-H.</w:t>
      </w:r>
    </w:p>
    <w:p w14:paraId="661EC37A" w14:textId="77777777" w:rsidR="00D60968" w:rsidRPr="00891F58" w:rsidRDefault="00D60968" w:rsidP="00D60968">
      <w:pPr>
        <w:pStyle w:val="TH"/>
        <w:rPr>
          <w:lang w:val="en-US"/>
        </w:rPr>
      </w:pPr>
      <w:r w:rsidRPr="00891F58">
        <w:rPr>
          <w:rFonts w:eastAsia="Osaka"/>
          <w:lang w:val="en-US"/>
        </w:rPr>
        <w:t>Table 7.</w:t>
      </w:r>
      <w:r w:rsidRPr="008C3753">
        <w:rPr>
          <w:lang w:val="en-US" w:eastAsia="zh-CN"/>
        </w:rPr>
        <w:t>5.5.2</w:t>
      </w:r>
      <w:r w:rsidRPr="00891F58">
        <w:rPr>
          <w:rFonts w:eastAsia="Osaka"/>
          <w:lang w:val="en-US"/>
        </w:rPr>
        <w:t xml:space="preserve">-1: </w:t>
      </w:r>
      <w:r w:rsidRPr="00891F58">
        <w:rPr>
          <w:lang w:val="en-US"/>
        </w:rPr>
        <w:t xml:space="preserve">Blocking performance requirement for </w:t>
      </w:r>
      <w:r w:rsidRPr="008C3753">
        <w:rPr>
          <w:lang w:val="en-US" w:eastAsia="zh-CN"/>
        </w:rPr>
        <w:t>NR</w:t>
      </w:r>
      <w:r w:rsidRPr="00891F58">
        <w:rPr>
          <w:lang w:val="en-US" w:eastAsia="zh-CN"/>
        </w:rPr>
        <w:t xml:space="preserve"> </w:t>
      </w:r>
      <w:r w:rsidRPr="00891F58">
        <w:rPr>
          <w:lang w:val="en-US"/>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8C3753" w14:paraId="0A0B38C4" w14:textId="77777777" w:rsidTr="00DF3C12">
        <w:trPr>
          <w:tblHeader/>
          <w:jc w:val="center"/>
        </w:trPr>
        <w:tc>
          <w:tcPr>
            <w:tcW w:w="1810" w:type="dxa"/>
          </w:tcPr>
          <w:p w14:paraId="453E15EF" w14:textId="77777777" w:rsidR="00D60968" w:rsidRPr="00891F58" w:rsidRDefault="00D60968" w:rsidP="00DF3C12">
            <w:pPr>
              <w:pStyle w:val="TAH"/>
              <w:rPr>
                <w:lang w:val="en-US" w:eastAsia="ja-JP"/>
              </w:rPr>
            </w:pPr>
            <w:r w:rsidRPr="00891F58">
              <w:rPr>
                <w:lang w:val="en-US" w:eastAsia="ja-JP"/>
              </w:rPr>
              <w:t>Frequency range of interfering signal</w:t>
            </w:r>
          </w:p>
        </w:tc>
        <w:tc>
          <w:tcPr>
            <w:tcW w:w="1714" w:type="dxa"/>
          </w:tcPr>
          <w:p w14:paraId="79DC39E7" w14:textId="77777777" w:rsidR="00D60968" w:rsidRPr="00891F58" w:rsidRDefault="00D60968" w:rsidP="00DF3C12">
            <w:pPr>
              <w:pStyle w:val="TAH"/>
              <w:rPr>
                <w:lang w:val="en-US" w:eastAsia="ja-JP"/>
              </w:rPr>
            </w:pPr>
            <w:r w:rsidRPr="00891F58">
              <w:rPr>
                <w:lang w:val="en-US" w:eastAsia="ja-JP"/>
              </w:rPr>
              <w:t>Wanted signal mean power for WA IAB-DU (dBm)</w:t>
            </w:r>
          </w:p>
        </w:tc>
        <w:tc>
          <w:tcPr>
            <w:tcW w:w="1710" w:type="dxa"/>
          </w:tcPr>
          <w:p w14:paraId="10A64915" w14:textId="77777777" w:rsidR="00D60968" w:rsidRPr="00891F58" w:rsidRDefault="00D60968" w:rsidP="00DF3C12">
            <w:pPr>
              <w:pStyle w:val="TAH"/>
              <w:rPr>
                <w:lang w:val="en-US" w:eastAsia="ja-JP"/>
              </w:rPr>
            </w:pPr>
            <w:r w:rsidRPr="00891F58">
              <w:rPr>
                <w:lang w:val="en-US" w:eastAsia="ja-JP"/>
              </w:rPr>
              <w:t>Interfering signal mean power for WA IAB-DU (dBm)</w:t>
            </w:r>
          </w:p>
        </w:tc>
        <w:tc>
          <w:tcPr>
            <w:tcW w:w="1700" w:type="dxa"/>
          </w:tcPr>
          <w:p w14:paraId="564E6F56" w14:textId="77777777" w:rsidR="00D60968" w:rsidRPr="00891F58" w:rsidRDefault="00D60968" w:rsidP="00DF3C12">
            <w:pPr>
              <w:pStyle w:val="TAH"/>
              <w:rPr>
                <w:lang w:val="en-US" w:eastAsia="ja-JP"/>
              </w:rPr>
            </w:pPr>
            <w:r w:rsidRPr="00891F58">
              <w:rPr>
                <w:lang w:val="en-US" w:eastAsia="ja-JP"/>
              </w:rPr>
              <w:t>Interfering signal mean power for MR IAB-DU (dBm)</w:t>
            </w:r>
          </w:p>
        </w:tc>
        <w:tc>
          <w:tcPr>
            <w:tcW w:w="1396" w:type="dxa"/>
          </w:tcPr>
          <w:p w14:paraId="1A1225BD" w14:textId="77777777" w:rsidR="00D60968" w:rsidRPr="00891F58" w:rsidRDefault="00D60968" w:rsidP="00DF3C12">
            <w:pPr>
              <w:pStyle w:val="TAH"/>
              <w:rPr>
                <w:lang w:val="en-US" w:eastAsia="ja-JP"/>
              </w:rPr>
            </w:pPr>
            <w:r w:rsidRPr="00891F58">
              <w:rPr>
                <w:lang w:val="en-US" w:eastAsia="ja-JP"/>
              </w:rPr>
              <w:t>Interfering signal mean power for LA IAB-DU (dBm)</w:t>
            </w:r>
          </w:p>
        </w:tc>
        <w:tc>
          <w:tcPr>
            <w:tcW w:w="1299" w:type="dxa"/>
          </w:tcPr>
          <w:p w14:paraId="453E81ED" w14:textId="77777777" w:rsidR="00D60968" w:rsidRPr="008C3753" w:rsidRDefault="00D60968" w:rsidP="00DF3C12">
            <w:pPr>
              <w:pStyle w:val="TAH"/>
              <w:rPr>
                <w:lang w:eastAsia="ja-JP"/>
              </w:rPr>
            </w:pPr>
            <w:r w:rsidRPr="008C3753">
              <w:rPr>
                <w:lang w:eastAsia="ja-JP"/>
              </w:rPr>
              <w:t>Type of interfering signal</w:t>
            </w:r>
          </w:p>
        </w:tc>
      </w:tr>
      <w:tr w:rsidR="00D60968" w:rsidRPr="008C3753" w14:paraId="0B485C33" w14:textId="77777777" w:rsidTr="00DF3C12">
        <w:trPr>
          <w:jc w:val="center"/>
        </w:trPr>
        <w:tc>
          <w:tcPr>
            <w:tcW w:w="1810" w:type="dxa"/>
          </w:tcPr>
          <w:p w14:paraId="6B8D7E9C" w14:textId="77777777" w:rsidR="00D60968" w:rsidRPr="00891F58" w:rsidRDefault="00D60968" w:rsidP="00DF3C12">
            <w:pPr>
              <w:pStyle w:val="TAC"/>
              <w:rPr>
                <w:rFonts w:cs="Arial"/>
                <w:szCs w:val="18"/>
                <w:lang w:val="en-US" w:eastAsia="ja-JP"/>
              </w:rPr>
            </w:pPr>
            <w:r w:rsidRPr="00891F58">
              <w:rPr>
                <w:lang w:val="en-US" w:eastAsia="zh-CN"/>
              </w:rPr>
              <w:t>Frequency range of co-located downlink operating band</w:t>
            </w:r>
          </w:p>
        </w:tc>
        <w:tc>
          <w:tcPr>
            <w:tcW w:w="1714" w:type="dxa"/>
            <w:vAlign w:val="center"/>
          </w:tcPr>
          <w:p w14:paraId="2E3F047C" w14:textId="77777777" w:rsidR="00D60968" w:rsidRPr="008C3753" w:rsidRDefault="00D60968" w:rsidP="00DF3C1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429BCC68" w14:textId="77777777" w:rsidR="00D60968" w:rsidRPr="008C3753" w:rsidRDefault="00D60968" w:rsidP="00DF3C1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6DFD96EF" w14:textId="77777777" w:rsidR="00D60968" w:rsidRPr="008C3753" w:rsidRDefault="00D60968" w:rsidP="00DF3C1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349430E8" w14:textId="77777777" w:rsidR="00D60968" w:rsidRPr="008C3753" w:rsidRDefault="00D60968" w:rsidP="00DF3C12">
            <w:pPr>
              <w:pStyle w:val="TAC"/>
              <w:rPr>
                <w:szCs w:val="18"/>
                <w:lang w:eastAsia="ja-JP"/>
              </w:rPr>
            </w:pPr>
            <w:r w:rsidRPr="008C3753">
              <w:rPr>
                <w:lang w:val="en-US" w:eastAsia="zh-CN"/>
              </w:rPr>
              <w:t>x (Note 2)</w:t>
            </w:r>
          </w:p>
        </w:tc>
        <w:tc>
          <w:tcPr>
            <w:tcW w:w="1299" w:type="dxa"/>
            <w:vAlign w:val="center"/>
          </w:tcPr>
          <w:p w14:paraId="34250548" w14:textId="77777777" w:rsidR="00D60968" w:rsidRPr="008C3753" w:rsidRDefault="00D60968" w:rsidP="00DF3C12">
            <w:pPr>
              <w:pStyle w:val="TAC"/>
              <w:rPr>
                <w:lang w:eastAsia="ja-JP"/>
              </w:rPr>
            </w:pPr>
            <w:r w:rsidRPr="008C3753">
              <w:rPr>
                <w:lang w:eastAsia="ja-JP"/>
              </w:rPr>
              <w:t>CW carrier</w:t>
            </w:r>
          </w:p>
        </w:tc>
      </w:tr>
      <w:tr w:rsidR="00D60968" w:rsidRPr="00891F58" w14:paraId="72FDB47B" w14:textId="77777777" w:rsidTr="00DF3C12">
        <w:trPr>
          <w:jc w:val="center"/>
        </w:trPr>
        <w:tc>
          <w:tcPr>
            <w:tcW w:w="9629" w:type="dxa"/>
            <w:gridSpan w:val="6"/>
          </w:tcPr>
          <w:p w14:paraId="7205B71D" w14:textId="77777777" w:rsidR="00D60968" w:rsidRPr="008C3753" w:rsidRDefault="00D60968" w:rsidP="00DF3C1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w:t>
            </w:r>
            <w:r w:rsidRPr="00102F58">
              <w:t xml:space="preserve">s on the </w:t>
            </w:r>
            <w:r w:rsidRPr="00102F58">
              <w:rPr>
                <w:i/>
                <w:lang w:val="en-US"/>
              </w:rPr>
              <w:t>IAB-DU</w:t>
            </w:r>
            <w:r w:rsidRPr="00102F58">
              <w:rPr>
                <w:i/>
              </w:rPr>
              <w:t xml:space="preserve"> channel bandwidth</w:t>
            </w:r>
            <w:r w:rsidRPr="00102F58">
              <w:t xml:space="preserve"> as specified in </w:t>
            </w:r>
            <w:r w:rsidRPr="00102F58">
              <w:rPr>
                <w:lang w:eastAsia="zh-CN"/>
              </w:rPr>
              <w:t>TS 38.1</w:t>
            </w:r>
            <w:r w:rsidR="00971936" w:rsidRPr="008B50DA">
              <w:rPr>
                <w:lang w:eastAsia="zh-CN"/>
              </w:rPr>
              <w:t>7</w:t>
            </w:r>
            <w:r w:rsidRPr="003124A8">
              <w:rPr>
                <w:lang w:eastAsia="zh-CN"/>
              </w:rPr>
              <w:t xml:space="preserve">4 [2], table </w:t>
            </w:r>
            <w:r w:rsidRPr="00EF3135">
              <w:rPr>
                <w:lang w:eastAsia="zh-CN"/>
              </w:rPr>
              <w:t>7.2.2-1, 7.2.2-2 and 7.2.2-3</w:t>
            </w:r>
            <w:r w:rsidRPr="00102F58">
              <w:t>.</w:t>
            </w:r>
          </w:p>
          <w:p w14:paraId="604EC247" w14:textId="77777777" w:rsidR="00D60968" w:rsidRPr="008C3753" w:rsidRDefault="00D60968" w:rsidP="00DF3C12">
            <w:pPr>
              <w:pStyle w:val="TAN"/>
              <w:rPr>
                <w:lang w:val="en-US" w:eastAsia="zh-CN"/>
              </w:rPr>
            </w:pPr>
            <w:r w:rsidRPr="008C3753">
              <w:rPr>
                <w:lang w:val="en-US" w:eastAsia="zh-CN"/>
              </w:rPr>
              <w:t>NOTE 2:</w:t>
            </w:r>
            <w:r w:rsidRPr="008C3753">
              <w:rPr>
                <w:lang w:val="en-US" w:eastAsia="zh-CN"/>
              </w:rPr>
              <w:tab/>
              <w:t xml:space="preserve">x = -7 dBm for NR </w:t>
            </w:r>
            <w:r>
              <w:rPr>
                <w:lang w:val="en-US" w:eastAsia="zh-CN"/>
              </w:rPr>
              <w:t>IAB</w:t>
            </w:r>
            <w:r w:rsidRPr="008C3753">
              <w:rPr>
                <w:lang w:val="en-US" w:eastAsia="zh-CN"/>
              </w:rPr>
              <w:t xml:space="preserve"> co-located with Pico GSM850 or Pico CDMA850</w:t>
            </w:r>
            <w:r w:rsidRPr="008C3753">
              <w:rPr>
                <w:lang w:val="en-US" w:eastAsia="zh-CN"/>
              </w:rPr>
              <w:br/>
              <w:t xml:space="preserve">x = -4 dBm for NR </w:t>
            </w:r>
            <w:r>
              <w:rPr>
                <w:lang w:val="en-US" w:eastAsia="zh-CN"/>
              </w:rPr>
              <w:t>IAB</w:t>
            </w:r>
            <w:r w:rsidRPr="008C3753">
              <w:rPr>
                <w:lang w:val="en-US" w:eastAsia="zh-CN"/>
              </w:rPr>
              <w:t xml:space="preserve"> co-located with Pico DCS1800 or Pico PCS1900</w:t>
            </w:r>
            <w:r w:rsidRPr="008C3753">
              <w:rPr>
                <w:lang w:val="en-US" w:eastAsia="zh-CN"/>
              </w:rPr>
              <w:br/>
              <w:t xml:space="preserve">x = -6 dBm for NR </w:t>
            </w:r>
            <w:r>
              <w:rPr>
                <w:lang w:val="en-US" w:eastAsia="zh-CN"/>
              </w:rPr>
              <w:t>IAB</w:t>
            </w:r>
            <w:r w:rsidRPr="008C3753">
              <w:rPr>
                <w:lang w:val="en-US" w:eastAsia="zh-CN"/>
              </w:rPr>
              <w:t xml:space="preserve"> co-located with UTRA bands or E-UTRA bands or NR bands</w:t>
            </w:r>
          </w:p>
          <w:p w14:paraId="4880099D" w14:textId="77777777" w:rsidR="00D60968" w:rsidRPr="008C3753" w:rsidRDefault="00D60968" w:rsidP="00DF3C12">
            <w:pPr>
              <w:pStyle w:val="TAN"/>
              <w:rPr>
                <w:lang w:val="en-US" w:eastAsia="zh-CN"/>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tc>
      </w:tr>
    </w:tbl>
    <w:p w14:paraId="0A01DAD5" w14:textId="77777777" w:rsidR="00D60968" w:rsidRPr="00891F58" w:rsidRDefault="00D60968" w:rsidP="00D60968">
      <w:pPr>
        <w:rPr>
          <w:lang w:val="en-US"/>
        </w:rPr>
      </w:pPr>
    </w:p>
    <w:p w14:paraId="0434D282" w14:textId="77777777" w:rsidR="00D60968" w:rsidRDefault="00D60968" w:rsidP="00D60968">
      <w:pPr>
        <w:pStyle w:val="Heading4"/>
        <w:ind w:left="864" w:hanging="864"/>
      </w:pPr>
      <w:bookmarkStart w:id="1947" w:name="_Toc73962998"/>
      <w:r w:rsidRPr="008C3753">
        <w:t>7.5.5.</w:t>
      </w:r>
      <w:r>
        <w:t>3</w:t>
      </w:r>
      <w:r w:rsidRPr="008C3753">
        <w:tab/>
        <w:t>General requirements</w:t>
      </w:r>
      <w:r>
        <w:t xml:space="preserve"> for IAB-MT</w:t>
      </w:r>
      <w:bookmarkEnd w:id="1947"/>
    </w:p>
    <w:p w14:paraId="797C7062" w14:textId="77777777" w:rsidR="00D60968" w:rsidRPr="00891F58" w:rsidRDefault="00D60968" w:rsidP="00D60968">
      <w:pPr>
        <w:keepNext/>
        <w:numPr>
          <w:ilvl w:val="12"/>
          <w:numId w:val="0"/>
        </w:numPr>
        <w:rPr>
          <w:rFonts w:eastAsia="Osaka"/>
          <w:lang w:val="en-US"/>
        </w:rPr>
      </w:pPr>
      <w:r w:rsidRPr="00891F58">
        <w:rPr>
          <w:lang w:val="en-US"/>
        </w:rPr>
        <w:t xml:space="preserve">The throughput shall be </w:t>
      </w:r>
      <w:r>
        <w:rPr>
          <w:lang w:val="en-US"/>
        </w:rPr>
        <w:t>≥</w:t>
      </w:r>
      <w:r w:rsidRPr="00891F58">
        <w:rPr>
          <w:lang w:val="en-US"/>
        </w:rPr>
        <w:t xml:space="preserve"> 95% of the maximum throughput </w:t>
      </w:r>
      <w:r w:rsidRPr="00891F58">
        <w:rPr>
          <w:rFonts w:cs="v5.0.0"/>
          <w:lang w:val="en-US"/>
        </w:rPr>
        <w:t>of the reference measurement channel,</w:t>
      </w:r>
      <w:r w:rsidRPr="00891F58">
        <w:rPr>
          <w:lang w:val="en-US"/>
        </w:rPr>
        <w:t xml:space="preserve"> with</w:t>
      </w:r>
      <w:r w:rsidRPr="00891F58">
        <w:rPr>
          <w:rFonts w:cs="v5.0.0"/>
          <w:lang w:val="en-US"/>
        </w:rPr>
        <w:t xml:space="preserve"> a wanted and an interfering signal coupled to</w:t>
      </w:r>
      <w:r w:rsidRPr="00891F58">
        <w:rPr>
          <w:lang w:val="en-US"/>
        </w:rPr>
        <w:t xml:space="preserve"> </w:t>
      </w:r>
      <w:r w:rsidRPr="00891F58">
        <w:rPr>
          <w:i/>
          <w:lang w:val="en-US"/>
        </w:rPr>
        <w:t>IAB type 1-H</w:t>
      </w:r>
      <w:r w:rsidRPr="00891F58">
        <w:rPr>
          <w:lang w:val="en-US"/>
        </w:rPr>
        <w:t xml:space="preserve"> </w:t>
      </w:r>
      <w:r w:rsidRPr="00891F58">
        <w:rPr>
          <w:i/>
          <w:lang w:val="en-US"/>
        </w:rPr>
        <w:t xml:space="preserve">TAB connector </w:t>
      </w:r>
      <w:r w:rsidRPr="00891F58">
        <w:rPr>
          <w:rFonts w:cs="v5.0.0"/>
          <w:lang w:val="en-US"/>
        </w:rPr>
        <w:t xml:space="preserve">using the parameters in table 7.5.5.3-2. </w:t>
      </w:r>
      <w:r w:rsidRPr="00891F58">
        <w:rPr>
          <w:rFonts w:eastAsia="Osaka" w:cs="v5.0.0"/>
          <w:lang w:val="en-US"/>
        </w:rPr>
        <w:t xml:space="preserve">The reference measurement channel for the wanted signal is identified </w:t>
      </w:r>
      <w:r w:rsidRPr="00891F58">
        <w:rPr>
          <w:rFonts w:cs="v5.0.0"/>
          <w:lang w:val="en-US"/>
        </w:rPr>
        <w:t>in subclause 7.2.1 and sub</w:t>
      </w:r>
      <w:r w:rsidRPr="00891F58">
        <w:rPr>
          <w:rFonts w:eastAsia="Osaka" w:cs="v5.0.0"/>
          <w:lang w:val="en-US"/>
        </w:rPr>
        <w:t>clause 7.2.</w:t>
      </w:r>
      <w:r w:rsidRPr="00891F58">
        <w:rPr>
          <w:rFonts w:cs="v5.0.0"/>
          <w:lang w:val="en-US"/>
        </w:rPr>
        <w:t>2 f</w:t>
      </w:r>
      <w:r w:rsidRPr="00891F58">
        <w:rPr>
          <w:rFonts w:eastAsia="Osaka" w:cs="v5.0.0"/>
          <w:lang w:val="en-US"/>
        </w:rPr>
        <w:t>or each</w:t>
      </w:r>
      <w:r w:rsidR="008C5635">
        <w:rPr>
          <w:rFonts w:eastAsia="Osaka" w:cs="v5.0.0"/>
          <w:lang w:val="en-US"/>
        </w:rPr>
        <w:t xml:space="preserve"> </w:t>
      </w:r>
      <w:r w:rsidR="008C5635" w:rsidRPr="00412605">
        <w:rPr>
          <w:rFonts w:eastAsia="Osaka" w:cs="v5.0.0"/>
          <w:i/>
          <w:lang w:val="en-US"/>
        </w:rPr>
        <w:t>IAB-MT channel bandwidt</w:t>
      </w:r>
      <w:r w:rsidR="008C5635" w:rsidRPr="008C5635">
        <w:rPr>
          <w:rFonts w:eastAsia="Osaka" w:cs="v5.0.0"/>
          <w:lang w:val="en-US"/>
        </w:rPr>
        <w:t>h</w:t>
      </w:r>
      <w:r w:rsidRPr="008C5635">
        <w:rPr>
          <w:rFonts w:eastAsia="Osaka" w:cs="v5.0.0"/>
          <w:lang w:val="en-US"/>
        </w:rPr>
        <w:t xml:space="preserve"> an</w:t>
      </w:r>
      <w:r w:rsidRPr="00891F58">
        <w:rPr>
          <w:rFonts w:eastAsia="Osaka" w:cs="v5.0.0"/>
          <w:lang w:val="en-US"/>
        </w:rPr>
        <w:t>d further specified in annex A.1.</w:t>
      </w:r>
      <w:r w:rsidRPr="00891F58">
        <w:rPr>
          <w:rFonts w:eastAsia="Osaka"/>
          <w:lang w:val="en-US"/>
        </w:rPr>
        <w:t xml:space="preserve"> </w:t>
      </w:r>
    </w:p>
    <w:p w14:paraId="35F0516B" w14:textId="77777777" w:rsidR="00D60968" w:rsidRPr="00891F58" w:rsidRDefault="00D60968" w:rsidP="00D60968">
      <w:pPr>
        <w:rPr>
          <w:rFonts w:eastAsia="Calibri"/>
          <w:lang w:val="en-US"/>
        </w:rPr>
      </w:pPr>
      <w:r w:rsidRPr="00891F58">
        <w:rPr>
          <w:rFonts w:cs="v3.8.0"/>
          <w:lang w:val="en-US"/>
        </w:rPr>
        <w:t xml:space="preserve">The </w:t>
      </w:r>
      <w:r w:rsidRPr="00891F58">
        <w:rPr>
          <w:lang w:val="en-US"/>
        </w:rPr>
        <w:t xml:space="preserve">out-of-band blocking requirement </w:t>
      </w:r>
      <w:r w:rsidRPr="00891F58">
        <w:rPr>
          <w:rFonts w:cs="v3.8.0"/>
          <w:lang w:val="en-US"/>
        </w:rPr>
        <w:t xml:space="preserve">apply </w:t>
      </w:r>
      <w:r w:rsidRPr="00891F58">
        <w:rPr>
          <w:lang w:val="en-US"/>
        </w:rPr>
        <w:t xml:space="preserve">from 1 MHz to </w:t>
      </w:r>
      <w:r w:rsidRPr="00891F58">
        <w:rPr>
          <w:rFonts w:cs="Arial"/>
          <w:lang w:val="en-US"/>
        </w:rPr>
        <w:t>F</w:t>
      </w:r>
      <w:r w:rsidRPr="00891F58">
        <w:rPr>
          <w:rFonts w:cs="Arial"/>
          <w:vertAlign w:val="subscript"/>
          <w:lang w:val="en-US"/>
        </w:rPr>
        <w:t>DL,low</w:t>
      </w:r>
      <w:r w:rsidRPr="00891F58">
        <w:rPr>
          <w:rFonts w:cs="Arial"/>
          <w:lang w:val="en-US"/>
        </w:rPr>
        <w:t xml:space="preserve"> - </w:t>
      </w:r>
      <w:r>
        <w:t>Δ</w:t>
      </w:r>
      <w:r w:rsidRPr="00891F58">
        <w:rPr>
          <w:lang w:val="en-US"/>
        </w:rPr>
        <w:t>f</w:t>
      </w:r>
      <w:r w:rsidRPr="00891F58">
        <w:rPr>
          <w:vertAlign w:val="subscript"/>
          <w:lang w:val="en-US"/>
        </w:rPr>
        <w:t>OOB</w:t>
      </w:r>
      <w:r w:rsidRPr="00891F58">
        <w:rPr>
          <w:lang w:val="en-US"/>
        </w:rPr>
        <w:t xml:space="preserve"> and from </w:t>
      </w:r>
      <w:r w:rsidRPr="00891F58">
        <w:rPr>
          <w:rFonts w:cs="Arial"/>
          <w:lang w:val="en-US"/>
        </w:rPr>
        <w:t>F</w:t>
      </w:r>
      <w:r w:rsidRPr="00891F58">
        <w:rPr>
          <w:rFonts w:cs="Arial"/>
          <w:vertAlign w:val="subscript"/>
          <w:lang w:val="en-US"/>
        </w:rPr>
        <w:t>DL,high</w:t>
      </w:r>
      <w:r w:rsidRPr="00891F58">
        <w:rPr>
          <w:rFonts w:cs="Arial"/>
          <w:lang w:val="en-US"/>
        </w:rPr>
        <w:t xml:space="preserve"> + </w:t>
      </w:r>
      <w:r>
        <w:t>Δ</w:t>
      </w:r>
      <w:r w:rsidRPr="00891F58">
        <w:rPr>
          <w:lang w:val="en-US"/>
        </w:rPr>
        <w:t>f</w:t>
      </w:r>
      <w:r w:rsidRPr="00891F58">
        <w:rPr>
          <w:vertAlign w:val="subscript"/>
          <w:lang w:val="en-US"/>
        </w:rPr>
        <w:t>OOB</w:t>
      </w:r>
      <w:r w:rsidRPr="00891F58">
        <w:rPr>
          <w:lang w:val="en-US"/>
        </w:rPr>
        <w:t xml:space="preserve"> up to 12750 MHz. The </w:t>
      </w:r>
      <w:r>
        <w:t>Δ</w:t>
      </w:r>
      <w:r w:rsidRPr="00891F58">
        <w:rPr>
          <w:lang w:val="en-US"/>
        </w:rPr>
        <w:t>f</w:t>
      </w:r>
      <w:r w:rsidRPr="00891F58">
        <w:rPr>
          <w:vertAlign w:val="subscript"/>
          <w:lang w:val="en-US"/>
        </w:rPr>
        <w:t>OOB</w:t>
      </w:r>
      <w:r w:rsidRPr="00891F58">
        <w:rPr>
          <w:rFonts w:cs="v5.0.0"/>
          <w:lang w:val="en-US"/>
        </w:rPr>
        <w:t xml:space="preserve"> for </w:t>
      </w:r>
      <w:r w:rsidRPr="00891F58">
        <w:rPr>
          <w:i/>
          <w:lang w:val="en-US"/>
        </w:rPr>
        <w:t>IAB-MT</w:t>
      </w:r>
      <w:r w:rsidRPr="00891F58">
        <w:rPr>
          <w:rFonts w:cs="v5.0.0"/>
          <w:lang w:val="en-US"/>
        </w:rPr>
        <w:t xml:space="preserve"> is </w:t>
      </w:r>
      <w:r w:rsidRPr="00891F58">
        <w:rPr>
          <w:lang w:val="en-US"/>
        </w:rPr>
        <w:t>defined in table 7.5.5.3-1.</w:t>
      </w:r>
    </w:p>
    <w:p w14:paraId="5F704C69" w14:textId="77777777" w:rsidR="00D60968" w:rsidRPr="00891F58" w:rsidRDefault="00D60968" w:rsidP="00D60968">
      <w:pPr>
        <w:pStyle w:val="TH"/>
        <w:rPr>
          <w:lang w:val="en-US"/>
        </w:rPr>
      </w:pPr>
      <w:r w:rsidRPr="00891F58">
        <w:rPr>
          <w:lang w:val="en-US"/>
        </w:rPr>
        <w:t xml:space="preserve">Table 7.5.5.3-1: </w:t>
      </w:r>
      <w:r>
        <w:t>Δ</w:t>
      </w:r>
      <w:r w:rsidRPr="00891F58">
        <w:rPr>
          <w:lang w:val="en-US"/>
        </w:rPr>
        <w:t>f</w:t>
      </w:r>
      <w:r w:rsidRPr="00891F58">
        <w:rPr>
          <w:vertAlign w:val="subscript"/>
          <w:lang w:val="en-US"/>
        </w:rPr>
        <w:t>OOB</w:t>
      </w:r>
      <w:r w:rsidRPr="00891F58">
        <w:rPr>
          <w:lang w:val="en-US"/>
        </w:rPr>
        <w:t xml:space="preserve"> offset for NR </w:t>
      </w:r>
      <w:r w:rsidRPr="00891F58">
        <w:rPr>
          <w:i/>
          <w:lang w:val="en-US"/>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D60968" w14:paraId="793577EA" w14:textId="77777777" w:rsidTr="00DF3C12">
        <w:trPr>
          <w:jc w:val="center"/>
        </w:trPr>
        <w:tc>
          <w:tcPr>
            <w:tcW w:w="0" w:type="auto"/>
            <w:tcBorders>
              <w:top w:val="single" w:sz="4" w:space="0" w:color="auto"/>
              <w:left w:val="single" w:sz="4" w:space="0" w:color="auto"/>
              <w:bottom w:val="single" w:sz="4" w:space="0" w:color="auto"/>
              <w:right w:val="single" w:sz="4" w:space="0" w:color="auto"/>
            </w:tcBorders>
            <w:hideMark/>
          </w:tcPr>
          <w:p w14:paraId="7230507A" w14:textId="77777777" w:rsidR="00D60968" w:rsidRDefault="00D60968" w:rsidP="00DF3C12">
            <w:pPr>
              <w:pStyle w:val="TAH"/>
              <w:rPr>
                <w:lang w:val="en-US"/>
              </w:rPr>
            </w:pPr>
            <w:r>
              <w:rPr>
                <w:lang w:val="en-US"/>
              </w:rPr>
              <w:t>IAB-MT  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77777777" w:rsidR="00D60968" w:rsidRDefault="00D60968" w:rsidP="00DF3C12">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B893150" w14:textId="77777777" w:rsidR="00D60968" w:rsidRDefault="00D60968" w:rsidP="00DF3C12">
            <w:pPr>
              <w:pStyle w:val="TAH"/>
              <w:rPr>
                <w:lang w:val="en-US"/>
              </w:rPr>
            </w:pPr>
            <w:r>
              <w:rPr>
                <w:lang w:val="en-US"/>
              </w:rPr>
              <w:t>Δf</w:t>
            </w:r>
            <w:r>
              <w:rPr>
                <w:vertAlign w:val="subscript"/>
                <w:lang w:val="en-US"/>
              </w:rPr>
              <w:t>OOB</w:t>
            </w:r>
            <w:r>
              <w:rPr>
                <w:lang w:val="en-US"/>
              </w:rPr>
              <w:t xml:space="preserve"> (MHz)</w:t>
            </w:r>
          </w:p>
        </w:tc>
      </w:tr>
      <w:tr w:rsidR="00D60968" w14:paraId="7DE9A393" w14:textId="77777777" w:rsidTr="00DF3C12">
        <w:trPr>
          <w:jc w:val="center"/>
        </w:trPr>
        <w:tc>
          <w:tcPr>
            <w:tcW w:w="0" w:type="auto"/>
            <w:tcBorders>
              <w:top w:val="single" w:sz="4" w:space="0" w:color="auto"/>
              <w:left w:val="single" w:sz="4" w:space="0" w:color="auto"/>
              <w:bottom w:val="nil"/>
              <w:right w:val="single" w:sz="4" w:space="0" w:color="auto"/>
            </w:tcBorders>
            <w:vAlign w:val="center"/>
            <w:hideMark/>
          </w:tcPr>
          <w:p w14:paraId="13465282" w14:textId="77777777" w:rsidR="00D60968" w:rsidRDefault="00222CAC" w:rsidP="00DF3C12">
            <w:pPr>
              <w:keepNext/>
              <w:keepLines/>
              <w:spacing w:after="0"/>
              <w:rPr>
                <w:rFonts w:ascii="Arial" w:hAnsi="Arial"/>
                <w:i/>
                <w:sz w:val="18"/>
                <w:lang w:val="en-US"/>
              </w:rPr>
            </w:pPr>
            <w:r>
              <w:rPr>
                <w:rFonts w:ascii="Arial" w:hAnsi="Arial"/>
                <w:i/>
                <w:sz w:val="18"/>
                <w:lang w:val="en-US"/>
              </w:rPr>
              <w:t xml:space="preserve">IAB </w:t>
            </w:r>
            <w:r w:rsidR="00D60968">
              <w:rPr>
                <w:rFonts w:ascii="Arial" w:hAnsi="Arial"/>
                <w:i/>
                <w:sz w:val="18"/>
                <w:lang w:val="en-US"/>
              </w:rPr>
              <w:t>type 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7777777" w:rsidR="00D60968" w:rsidRDefault="00D60968" w:rsidP="00DF3C12">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77B1DFF5" w14:textId="77777777" w:rsidR="00D60968" w:rsidRDefault="00D60968" w:rsidP="00DF3C12">
            <w:pPr>
              <w:pStyle w:val="TAC"/>
              <w:rPr>
                <w:lang w:val="en-US"/>
              </w:rPr>
            </w:pPr>
            <w:r>
              <w:rPr>
                <w:lang w:val="en-US"/>
              </w:rPr>
              <w:t>20</w:t>
            </w:r>
          </w:p>
        </w:tc>
      </w:tr>
      <w:tr w:rsidR="00D60968" w14:paraId="6F054F9F" w14:textId="77777777" w:rsidTr="00DF3C12">
        <w:trPr>
          <w:jc w:val="center"/>
        </w:trPr>
        <w:tc>
          <w:tcPr>
            <w:tcW w:w="0" w:type="auto"/>
            <w:tcBorders>
              <w:top w:val="nil"/>
              <w:left w:val="single" w:sz="4" w:space="0" w:color="auto"/>
              <w:bottom w:val="single" w:sz="4" w:space="0" w:color="auto"/>
              <w:right w:val="single" w:sz="4" w:space="0" w:color="auto"/>
            </w:tcBorders>
            <w:vAlign w:val="center"/>
            <w:hideMark/>
          </w:tcPr>
          <w:p w14:paraId="07353C10" w14:textId="77777777" w:rsidR="00D60968" w:rsidRDefault="00D60968" w:rsidP="00DF3C12">
            <w:pPr>
              <w:rPr>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77777777" w:rsidR="00D60968" w:rsidRDefault="00D60968" w:rsidP="00DF3C12">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900 MHz </w:t>
            </w:r>
          </w:p>
        </w:tc>
        <w:tc>
          <w:tcPr>
            <w:tcW w:w="0" w:type="auto"/>
            <w:tcBorders>
              <w:top w:val="single" w:sz="4" w:space="0" w:color="auto"/>
              <w:left w:val="single" w:sz="4" w:space="0" w:color="auto"/>
              <w:bottom w:val="single" w:sz="4" w:space="0" w:color="auto"/>
              <w:right w:val="single" w:sz="4" w:space="0" w:color="auto"/>
            </w:tcBorders>
            <w:hideMark/>
          </w:tcPr>
          <w:p w14:paraId="6528F329" w14:textId="77777777" w:rsidR="00D60968" w:rsidRDefault="00D60968" w:rsidP="00DF3C12">
            <w:pPr>
              <w:pStyle w:val="TAC"/>
              <w:rPr>
                <w:lang w:val="en-US"/>
              </w:rPr>
            </w:pPr>
            <w:r>
              <w:rPr>
                <w:lang w:val="en-US"/>
              </w:rPr>
              <w:t>60</w:t>
            </w:r>
          </w:p>
        </w:tc>
      </w:tr>
    </w:tbl>
    <w:p w14:paraId="39CC7DE6" w14:textId="77777777" w:rsidR="00D60968" w:rsidRPr="005B73AC" w:rsidRDefault="00D60968" w:rsidP="00D60968">
      <w:pPr>
        <w:rPr>
          <w:rFonts w:eastAsia="Calibri"/>
        </w:rPr>
      </w:pPr>
    </w:p>
    <w:p w14:paraId="7506B333" w14:textId="77777777" w:rsidR="00D60968" w:rsidRPr="00891F58" w:rsidRDefault="00D60968" w:rsidP="00D60968">
      <w:pPr>
        <w:rPr>
          <w:i/>
          <w:lang w:val="en-US"/>
        </w:rPr>
      </w:pPr>
      <w:r w:rsidRPr="00891F58">
        <w:rPr>
          <w:lang w:val="en-US"/>
        </w:rPr>
        <w:t xml:space="preserve">Minimum conducted requirement is defined and at the </w:t>
      </w:r>
      <w:r w:rsidRPr="00891F58">
        <w:rPr>
          <w:i/>
          <w:lang w:val="en-US"/>
        </w:rPr>
        <w:t>TAB connector</w:t>
      </w:r>
      <w:r w:rsidRPr="00891F58">
        <w:rPr>
          <w:lang w:val="en-US"/>
        </w:rPr>
        <w:t xml:space="preserve"> for </w:t>
      </w:r>
      <w:r w:rsidRPr="00891F58">
        <w:rPr>
          <w:i/>
          <w:lang w:val="en-US"/>
        </w:rPr>
        <w:t>IAB-MT  type 1-H.</w:t>
      </w:r>
    </w:p>
    <w:p w14:paraId="1D1592C8" w14:textId="77777777" w:rsidR="00D60968" w:rsidRPr="00891F58" w:rsidRDefault="00D60968" w:rsidP="00D60968">
      <w:pPr>
        <w:keepNext/>
        <w:numPr>
          <w:ilvl w:val="12"/>
          <w:numId w:val="0"/>
        </w:numPr>
        <w:rPr>
          <w:rFonts w:cs="v5.0.0"/>
          <w:lang w:val="en-US"/>
        </w:rPr>
      </w:pPr>
      <w:r w:rsidRPr="00891F58">
        <w:rPr>
          <w:rFonts w:cs="v5.0.0"/>
          <w:lang w:val="en-US"/>
        </w:rPr>
        <w:t xml:space="preserve">For a </w:t>
      </w:r>
      <w:r w:rsidRPr="00891F58">
        <w:rPr>
          <w:rFonts w:cs="v5.0.0"/>
          <w:i/>
          <w:lang w:val="en-US"/>
        </w:rPr>
        <w:t>multi-band</w:t>
      </w:r>
      <w:r w:rsidRPr="00891F58">
        <w:rPr>
          <w:i/>
          <w:lang w:val="en-US"/>
        </w:rPr>
        <w:t xml:space="preserve"> </w:t>
      </w:r>
      <w:r w:rsidRPr="00891F58">
        <w:rPr>
          <w:rFonts w:cs="v5.0.0"/>
          <w:i/>
          <w:lang w:val="en-US"/>
        </w:rPr>
        <w:t>connector</w:t>
      </w:r>
      <w:r w:rsidRPr="00891F58">
        <w:rPr>
          <w:rFonts w:cs="v5.0.0"/>
          <w:lang w:val="en-US"/>
        </w:rPr>
        <w:t xml:space="preserve">, the requirement in the out-of-band blocking frequency ranges apply for each </w:t>
      </w:r>
      <w:r w:rsidRPr="00891F58">
        <w:rPr>
          <w:rFonts w:cs="v5.0.0"/>
          <w:i/>
          <w:lang w:val="en-US"/>
        </w:rPr>
        <w:t>operating band</w:t>
      </w:r>
      <w:r w:rsidRPr="00891F58">
        <w:rPr>
          <w:rFonts w:cs="v5.0.0"/>
          <w:lang w:val="en-US"/>
        </w:rPr>
        <w:t xml:space="preserve">, with the exception that the in-band blocking frequency ranges of all supported </w:t>
      </w:r>
      <w:r w:rsidRPr="00891F58">
        <w:rPr>
          <w:rFonts w:cs="v5.0.0"/>
          <w:i/>
          <w:lang w:val="en-US"/>
        </w:rPr>
        <w:t>operating bands</w:t>
      </w:r>
      <w:r w:rsidRPr="00891F58">
        <w:rPr>
          <w:rFonts w:cs="v5.0.0"/>
          <w:lang w:val="en-US"/>
        </w:rPr>
        <w:t xml:space="preserve"> according to clause 7.4.2.2 shall be excluded from the out-of-band blocking requirement.</w:t>
      </w:r>
    </w:p>
    <w:p w14:paraId="5FACC1D2" w14:textId="77777777" w:rsidR="00D60968" w:rsidRPr="00891F58" w:rsidRDefault="00D60968" w:rsidP="00D60968">
      <w:pPr>
        <w:pStyle w:val="TH"/>
        <w:rPr>
          <w:lang w:val="en-US"/>
        </w:rPr>
      </w:pPr>
      <w:r w:rsidRPr="00891F58">
        <w:rPr>
          <w:rFonts w:eastAsia="Osaka"/>
          <w:lang w:val="en-US"/>
        </w:rPr>
        <w:t>Table 7.</w:t>
      </w:r>
      <w:r w:rsidRPr="00891F58">
        <w:rPr>
          <w:lang w:val="en-US"/>
        </w:rPr>
        <w:t>5</w:t>
      </w:r>
      <w:r w:rsidRPr="00891F58">
        <w:rPr>
          <w:rFonts w:eastAsia="Osaka"/>
          <w:lang w:val="en-US"/>
        </w:rPr>
        <w:t>.</w:t>
      </w:r>
      <w:r w:rsidRPr="00891F58">
        <w:rPr>
          <w:lang w:val="en-US"/>
        </w:rPr>
        <w:t>5.3</w:t>
      </w:r>
      <w:r w:rsidRPr="00891F58">
        <w:rPr>
          <w:rFonts w:eastAsia="Osaka"/>
          <w:lang w:val="en-US"/>
        </w:rPr>
        <w:t xml:space="preserve">-2: </w:t>
      </w:r>
      <w:r w:rsidRPr="00891F58">
        <w:rPr>
          <w:lang w:val="en-US"/>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D60968" w14:paraId="48DFF77C" w14:textId="77777777" w:rsidTr="00DF3C1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7777777" w:rsidR="00D60968" w:rsidRDefault="00D60968" w:rsidP="00DF3C12">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77777777" w:rsidR="00D60968" w:rsidRDefault="00D60968" w:rsidP="00DF3C12">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77777777" w:rsidR="00D60968" w:rsidRDefault="00D60968" w:rsidP="00DF3C12">
            <w:pPr>
              <w:pStyle w:val="TAH"/>
              <w:rPr>
                <w:lang w:val="en-US"/>
              </w:rPr>
            </w:pPr>
            <w:r>
              <w:rPr>
                <w:lang w:val="en-US"/>
              </w:rPr>
              <w:t>Type of Interfering Signal</w:t>
            </w:r>
          </w:p>
        </w:tc>
      </w:tr>
      <w:tr w:rsidR="00D60968" w14:paraId="11E4BFCE" w14:textId="77777777" w:rsidTr="00DF3C1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7777777" w:rsidR="00D60968" w:rsidRDefault="00D60968" w:rsidP="00DF3C12">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77777777" w:rsidR="00D60968" w:rsidRDefault="00D60968" w:rsidP="00DF3C12">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878EB39" w14:textId="77777777" w:rsidR="00D60968" w:rsidRDefault="00D60968" w:rsidP="00DF3C12">
            <w:pPr>
              <w:pStyle w:val="TAL"/>
              <w:rPr>
                <w:lang w:val="en-US"/>
              </w:rPr>
            </w:pPr>
            <w:r>
              <w:rPr>
                <w:lang w:val="en-US"/>
              </w:rPr>
              <w:t xml:space="preserve">CW carrier </w:t>
            </w:r>
          </w:p>
        </w:tc>
      </w:tr>
      <w:tr w:rsidR="00D60968" w14:paraId="5E83C343" w14:textId="77777777" w:rsidTr="00DF3C1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77777777" w:rsidR="00D60968" w:rsidRDefault="00D60968" w:rsidP="00DF3C12">
            <w:pPr>
              <w:pStyle w:val="TAN"/>
              <w:rPr>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7FE6C331" w14:textId="77777777" w:rsidR="00D60968" w:rsidRPr="00891F58" w:rsidRDefault="00D60968" w:rsidP="00D60968">
      <w:pPr>
        <w:rPr>
          <w:rFonts w:eastAsia="Calibri"/>
          <w:lang w:val="en-US"/>
        </w:rPr>
      </w:pPr>
    </w:p>
    <w:p w14:paraId="52DB378B" w14:textId="77777777" w:rsidR="00D60968" w:rsidRPr="008C3753" w:rsidRDefault="00D60968" w:rsidP="00D60968">
      <w:pPr>
        <w:pStyle w:val="Heading4"/>
        <w:ind w:left="864" w:hanging="864"/>
      </w:pPr>
      <w:bookmarkStart w:id="1948" w:name="_Toc73962999"/>
      <w:r w:rsidRPr="008C3753">
        <w:t>7.5.5.</w:t>
      </w:r>
      <w:r>
        <w:t>4</w:t>
      </w:r>
      <w:r w:rsidRPr="008C3753">
        <w:tab/>
        <w:t>Co-location requirements</w:t>
      </w:r>
      <w:r>
        <w:t xml:space="preserve"> for IAB-MT</w:t>
      </w:r>
      <w:bookmarkEnd w:id="1948"/>
    </w:p>
    <w:p w14:paraId="3EEEBC5E" w14:textId="77777777" w:rsidR="00D60968" w:rsidRPr="00891F58" w:rsidRDefault="00D60968" w:rsidP="00D60968">
      <w:pPr>
        <w:rPr>
          <w:i/>
          <w:lang w:val="en-US"/>
        </w:rPr>
      </w:pPr>
      <w:r>
        <w:t xml:space="preserve">This additional blocking requirement may be applied for the protection of </w:t>
      </w:r>
      <w:r>
        <w:rPr>
          <w:lang w:val="en-US"/>
        </w:rPr>
        <w:t>IAB-MT</w:t>
      </w:r>
      <w:r>
        <w:t xml:space="preserve"> receivers when GSM, CDMA, UTRA</w:t>
      </w:r>
      <w:r>
        <w:rPr>
          <w:lang w:val="en-US"/>
        </w:rPr>
        <w:t xml:space="preserve">, </w:t>
      </w:r>
      <w:r>
        <w:t xml:space="preserve">E-UTRA, </w:t>
      </w:r>
      <w:r>
        <w:rPr>
          <w:lang w:val="en-US"/>
        </w:rPr>
        <w:t>NR BS</w:t>
      </w:r>
      <w:r>
        <w:t xml:space="preserve"> or IAB-</w:t>
      </w:r>
      <w:r w:rsidR="008C5635">
        <w:t>n</w:t>
      </w:r>
      <w:r>
        <w:t>ode operating in a different frequency band are co-located with an</w:t>
      </w:r>
      <w:r>
        <w:rPr>
          <w:lang w:val="en-US"/>
        </w:rPr>
        <w:t xml:space="preserve"> IAB</w:t>
      </w:r>
      <w:r w:rsidR="008C5635">
        <w:rPr>
          <w:lang w:val="en-US"/>
        </w:rPr>
        <w:t>-n</w:t>
      </w:r>
      <w:r>
        <w:rPr>
          <w:lang w:val="en-US"/>
        </w:rPr>
        <w:t>ode</w:t>
      </w:r>
      <w:r>
        <w:t xml:space="preserve">. The requirement is applicable to all </w:t>
      </w:r>
      <w:r w:rsidR="008C5635">
        <w:rPr>
          <w:i/>
        </w:rPr>
        <w:t xml:space="preserve"> IAB-MT channel bandwidth</w:t>
      </w:r>
      <w:r>
        <w:rPr>
          <w:i/>
        </w:rPr>
        <w:t>s</w:t>
      </w:r>
      <w:r>
        <w:t xml:space="preserve"> supported by the IAB</w:t>
      </w:r>
      <w:r w:rsidR="008C5635">
        <w:t>-n</w:t>
      </w:r>
      <w:r>
        <w:t>ode.</w:t>
      </w:r>
    </w:p>
    <w:p w14:paraId="67BD3910" w14:textId="77777777" w:rsidR="00D60968" w:rsidRDefault="00D60968" w:rsidP="00D60968">
      <w:r>
        <w:t>The requirements in this clause assume a 30 dB coupling loss between interfering transmitter and IAB</w:t>
      </w:r>
      <w:r w:rsidR="008C5635">
        <w:t>-n</w:t>
      </w:r>
      <w:r>
        <w:t>ode receiver and are based on co-location with base stations of the same class.</w:t>
      </w:r>
    </w:p>
    <w:p w14:paraId="61430FA0" w14:textId="77777777" w:rsidR="00D60968" w:rsidRDefault="00D60968" w:rsidP="00D60968">
      <w:pPr>
        <w:rPr>
          <w:rFonts w:eastAsia="Osaka" w:cs="v5.0.0"/>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rPr>
        <w:t>5</w:t>
      </w:r>
      <w:r>
        <w:rPr>
          <w:rFonts w:cs="v5.0.0"/>
        </w:rPr>
        <w:t>.</w:t>
      </w:r>
      <w:r>
        <w:rPr>
          <w:rFonts w:cs="v5.0.0"/>
          <w:lang w:val="en-US"/>
        </w:rPr>
        <w:t>5.4</w:t>
      </w:r>
      <w:r>
        <w:rPr>
          <w:rFonts w:cs="v5.0.0"/>
        </w:rPr>
        <w:t xml:space="preserve">-1 for </w:t>
      </w:r>
      <w:r>
        <w:rPr>
          <w:rFonts w:cs="v5.0.0"/>
          <w:lang w:val="en-US"/>
        </w:rPr>
        <w:t>all the IAB classes</w:t>
      </w:r>
      <w:r>
        <w:rPr>
          <w:rFonts w:cs="v5.0.0"/>
        </w:rPr>
        <w:t xml:space="preserve">. </w:t>
      </w:r>
      <w:r>
        <w:rPr>
          <w:rFonts w:eastAsia="Osaka" w:cs="v5.0.0"/>
        </w:rPr>
        <w:t>The reference measurement channel for the wanted signal is identified in subclause 7.2.</w:t>
      </w:r>
      <w:r>
        <w:rPr>
          <w:rFonts w:cs="v5.0.0"/>
        </w:rPr>
        <w:t>1 and subclause 7.2.</w:t>
      </w:r>
      <w:r>
        <w:rPr>
          <w:rFonts w:cs="v5.0.0"/>
          <w:lang w:val="en-US"/>
        </w:rPr>
        <w:t>2</w:t>
      </w:r>
      <w:r>
        <w:rPr>
          <w:rFonts w:eastAsia="Osaka" w:cs="v5.0.0"/>
        </w:rPr>
        <w:t xml:space="preserve"> for each </w:t>
      </w:r>
      <w:r>
        <w:rPr>
          <w:rFonts w:eastAsia="Osaka" w:cs="v5.0.0"/>
          <w:i/>
        </w:rPr>
        <w:t>IAB</w:t>
      </w:r>
      <w:r w:rsidR="008C5635">
        <w:rPr>
          <w:rFonts w:eastAsia="Osaka" w:cs="v5.0.0"/>
          <w:i/>
        </w:rPr>
        <w:t>-MT</w:t>
      </w:r>
      <w:r>
        <w:rPr>
          <w:rFonts w:eastAsia="Osaka" w:cs="v5.0.0"/>
          <w:i/>
        </w:rPr>
        <w:t xml:space="preserve"> channel bandwidth</w:t>
      </w:r>
      <w:r>
        <w:rPr>
          <w:rFonts w:eastAsia="Osaka" w:cs="v5.0.0"/>
        </w:rPr>
        <w:t xml:space="preserve"> and further specified in annex A.1.</w:t>
      </w:r>
    </w:p>
    <w:p w14:paraId="64BB4DC8" w14:textId="77777777" w:rsidR="00D60968" w:rsidRPr="005B73AC" w:rsidRDefault="00D60968" w:rsidP="00D60968">
      <w:pPr>
        <w:rPr>
          <w:rFonts w:eastAsia="Calibri"/>
        </w:rPr>
      </w:pPr>
      <w:r>
        <w:rPr>
          <w:lang w:val="en-US"/>
        </w:rPr>
        <w:t>The blocking requirement for co-location with BS or IAB-</w:t>
      </w:r>
      <w:r w:rsidR="008C5635">
        <w:rPr>
          <w:lang w:val="en-US"/>
        </w:rPr>
        <w:t>n</w:t>
      </w:r>
      <w:r>
        <w:rPr>
          <w:lang w:val="en-US"/>
        </w:rPr>
        <w:t xml:space="preserve">ode in other bands is applied for all </w:t>
      </w:r>
      <w:r>
        <w:rPr>
          <w:i/>
          <w:lang w:val="en-US"/>
        </w:rPr>
        <w:t>operating bands</w:t>
      </w:r>
      <w:r>
        <w:rPr>
          <w:lang w:val="en-US"/>
        </w:rPr>
        <w:t xml:space="preserve"> for which co-location protection is provided.</w:t>
      </w:r>
    </w:p>
    <w:p w14:paraId="00A3D7A3" w14:textId="77777777" w:rsidR="00D60968" w:rsidRPr="005B73AC" w:rsidRDefault="00D60968" w:rsidP="00D60968">
      <w:pPr>
        <w:rPr>
          <w:i/>
          <w:lang w:val="en-US"/>
        </w:rPr>
      </w:pPr>
      <w:r>
        <w:t xml:space="preserve">Minimum conducted requirement is defined at the </w:t>
      </w:r>
      <w:r>
        <w:rPr>
          <w:i/>
        </w:rPr>
        <w:t>TAB connector</w:t>
      </w:r>
      <w:r>
        <w:t xml:space="preserve"> for </w:t>
      </w:r>
      <w:r>
        <w:rPr>
          <w:i/>
        </w:rPr>
        <w:t>IAB type 1-H.</w:t>
      </w:r>
    </w:p>
    <w:p w14:paraId="289443DC" w14:textId="77777777" w:rsidR="00D60968" w:rsidRPr="00891F58" w:rsidRDefault="00D60968" w:rsidP="00D60968">
      <w:pPr>
        <w:pStyle w:val="TH"/>
        <w:rPr>
          <w:lang w:val="en-US"/>
        </w:rPr>
      </w:pPr>
      <w:r>
        <w:rPr>
          <w:rFonts w:eastAsia="Osaka"/>
        </w:rPr>
        <w:t>Table 7.</w:t>
      </w:r>
      <w:r>
        <w:rPr>
          <w:lang w:val="en-US"/>
        </w:rPr>
        <w:t>5.5.4</w:t>
      </w:r>
      <w:r>
        <w:rPr>
          <w:rFonts w:eastAsia="Osaka"/>
        </w:rPr>
        <w:t xml:space="preserve">-1: </w:t>
      </w:r>
      <w:r>
        <w:t xml:space="preserve">Blocking performance requirement for the IAB </w:t>
      </w:r>
      <w:r w:rsidR="008C5635">
        <w:t>n</w:t>
      </w:r>
      <w: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14:paraId="41627868" w14:textId="77777777" w:rsidTr="00DF3C1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77777777" w:rsidR="00D60968" w:rsidRDefault="00D60968" w:rsidP="00DF3C12">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7777777" w:rsidR="00D60968" w:rsidRDefault="00D60968" w:rsidP="00DF3C12">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77777777" w:rsidR="00D60968" w:rsidRDefault="00D60968" w:rsidP="00DF3C12">
            <w:pPr>
              <w:pStyle w:val="TAH"/>
              <w:rPr>
                <w:lang w:val="en-US" w:eastAsia="ja-JP"/>
              </w:rPr>
            </w:pPr>
            <w:r>
              <w:rPr>
                <w:lang w:val="en-US" w:eastAsia="ja-JP"/>
              </w:rPr>
              <w:t xml:space="preserve">Interfering signal mean power for WA IAB </w:t>
            </w:r>
            <w:r w:rsidR="008C5635">
              <w:rPr>
                <w:lang w:val="en-US" w:eastAsia="ja-JP"/>
              </w:rPr>
              <w:t>n</w:t>
            </w:r>
            <w:r>
              <w:rPr>
                <w:lang w:val="en-US" w:eastAsia="ja-JP"/>
              </w:rPr>
              <w:t>ode (dBm)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77777777" w:rsidR="00D60968" w:rsidRDefault="00D60968" w:rsidP="00DF3C12">
            <w:pPr>
              <w:pStyle w:val="TAH"/>
              <w:rPr>
                <w:lang w:val="en-US" w:eastAsia="ja-JP"/>
              </w:rPr>
            </w:pPr>
            <w:r>
              <w:rPr>
                <w:lang w:val="en-US" w:eastAsia="ja-JP"/>
              </w:rPr>
              <w:t xml:space="preserve">Interfering signal mean power for LA IAB </w:t>
            </w:r>
            <w:r w:rsidR="008C5635">
              <w:rPr>
                <w:lang w:val="en-US" w:eastAsia="ja-JP"/>
              </w:rPr>
              <w:t>n</w:t>
            </w:r>
            <w:r>
              <w:rPr>
                <w:lang w:val="en-US" w:eastAsia="ja-JP"/>
              </w:rPr>
              <w:t>ode (dBm)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77777777" w:rsidR="00D60968" w:rsidRDefault="00D60968" w:rsidP="00DF3C12">
            <w:pPr>
              <w:pStyle w:val="TAH"/>
              <w:rPr>
                <w:lang w:val="en-US" w:eastAsia="ja-JP"/>
              </w:rPr>
            </w:pPr>
            <w:r>
              <w:rPr>
                <w:lang w:val="en-US" w:eastAsia="ja-JP"/>
              </w:rPr>
              <w:t>Type of interfering signal</w:t>
            </w:r>
          </w:p>
        </w:tc>
      </w:tr>
      <w:tr w:rsidR="00D60968" w14:paraId="6F28F1AE" w14:textId="77777777" w:rsidTr="00DF3C1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7777777" w:rsidR="00D60968" w:rsidRDefault="00D60968" w:rsidP="00DF3C12">
            <w:pPr>
              <w:pStyle w:val="TAC"/>
              <w:rPr>
                <w:rFonts w:cs="Arial"/>
                <w:szCs w:val="18"/>
                <w:lang w:val="en-US" w:eastAsia="ja-JP"/>
              </w:rPr>
            </w:pPr>
            <w:r>
              <w:rPr>
                <w:lang w:val="en-US"/>
              </w:rPr>
              <w:t xml:space="preserve">Frequency range of co-located downlink </w:t>
            </w:r>
            <w:r>
              <w:rPr>
                <w:i/>
                <w:lang w:val="en-US"/>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77777777" w:rsidR="00D60968" w:rsidRDefault="00D60968" w:rsidP="00DF3C12">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(Note 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Default="00D60968" w:rsidP="00DF3C12">
            <w:pPr>
              <w:pStyle w:val="TAC"/>
              <w:rPr>
                <w:rFonts w:cs="Arial"/>
                <w:szCs w:val="18"/>
                <w:lang w:val="en-US" w:eastAsia="ja-JP"/>
              </w:rPr>
            </w:pPr>
            <w:r>
              <w:rPr>
                <w:rFonts w:cs="Arial"/>
                <w:szCs w:val="18"/>
                <w:lang w:val="en-US" w:eastAsia="ja-JP"/>
              </w:rPr>
              <w:t>+</w:t>
            </w:r>
            <w:r>
              <w:rPr>
                <w:rFonts w:cs="Arial"/>
                <w:szCs w:val="18"/>
                <w:lang w:val="en-US"/>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77777777" w:rsidR="00D60968" w:rsidRPr="005B73AC" w:rsidRDefault="00D60968" w:rsidP="00DF3C12">
            <w:pPr>
              <w:pStyle w:val="TAC"/>
              <w:rPr>
                <w:szCs w:val="18"/>
                <w:lang w:val="en-US" w:eastAsia="ja-JP"/>
              </w:rPr>
            </w:pPr>
            <w:r>
              <w:rPr>
                <w:lang w:val="en-US"/>
              </w:rPr>
              <w:t>x (Note 2)</w:t>
            </w:r>
          </w:p>
        </w:tc>
        <w:tc>
          <w:tcPr>
            <w:tcW w:w="1299" w:type="dxa"/>
            <w:tcBorders>
              <w:top w:val="single" w:sz="4" w:space="0" w:color="auto"/>
              <w:left w:val="single" w:sz="4" w:space="0" w:color="auto"/>
              <w:bottom w:val="single" w:sz="4" w:space="0" w:color="auto"/>
              <w:right w:val="single" w:sz="4" w:space="0" w:color="auto"/>
            </w:tcBorders>
            <w:hideMark/>
          </w:tcPr>
          <w:p w14:paraId="4D66787B" w14:textId="77777777" w:rsidR="00D60968" w:rsidRDefault="00D60968" w:rsidP="00DF3C12">
            <w:pPr>
              <w:pStyle w:val="TAC"/>
              <w:rPr>
                <w:lang w:val="en-US" w:eastAsia="ja-JP"/>
              </w:rPr>
            </w:pPr>
            <w:r>
              <w:rPr>
                <w:lang w:val="en-US" w:eastAsia="ja-JP"/>
              </w:rPr>
              <w:t>CW carrier</w:t>
            </w:r>
          </w:p>
        </w:tc>
      </w:tr>
      <w:tr w:rsidR="00D60968" w14:paraId="12F0977D" w14:textId="77777777" w:rsidTr="00DF3C1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77777777" w:rsidR="00D60968" w:rsidRDefault="00D60968" w:rsidP="00DF3C12">
            <w:pPr>
              <w:pStyle w:val="TAN"/>
              <w:rPr>
                <w:lang w:val="en-US"/>
              </w:rPr>
            </w:pPr>
            <w:r>
              <w:rPr>
                <w:lang w:val="en-US"/>
              </w:rPr>
              <w:t>NOTE 1:</w:t>
            </w:r>
            <w:r>
              <w:rPr>
                <w:lang w:val="en-US"/>
              </w:rPr>
              <w:tab/>
              <w:t>P</w:t>
            </w:r>
            <w:r>
              <w:rPr>
                <w:vertAlign w:val="subscript"/>
                <w:lang w:val="en-US"/>
              </w:rPr>
              <w:t>REFSENS</w:t>
            </w:r>
            <w:r>
              <w:rPr>
                <w:lang w:val="en-US"/>
              </w:rPr>
              <w:t xml:space="preserve"> depends on the </w:t>
            </w:r>
            <w:r>
              <w:rPr>
                <w:i/>
                <w:lang w:val="en-US"/>
              </w:rPr>
              <w:t>IAB</w:t>
            </w:r>
            <w:r w:rsidR="00AF5CDD">
              <w:rPr>
                <w:i/>
                <w:lang w:val="en-US"/>
              </w:rPr>
              <w:t>-MT</w:t>
            </w:r>
            <w:r>
              <w:rPr>
                <w:i/>
                <w:lang w:val="en-US"/>
              </w:rPr>
              <w:t xml:space="preserve"> channel bandwidth</w:t>
            </w:r>
            <w:r>
              <w:rPr>
                <w:lang w:val="en-US"/>
              </w:rPr>
              <w:t xml:space="preserve"> as specified in subclause 7.2.1 and subclause 7.2.2.</w:t>
            </w:r>
          </w:p>
          <w:p w14:paraId="11A67D20" w14:textId="77777777" w:rsidR="00D60968" w:rsidRDefault="00D60968" w:rsidP="00DF3C12">
            <w:pPr>
              <w:pStyle w:val="TAN"/>
              <w:rPr>
                <w:lang w:val="en-US"/>
              </w:rPr>
            </w:pPr>
            <w:r>
              <w:rPr>
                <w:lang w:val="en-US"/>
              </w:rPr>
              <w:t>NOTE 2:</w:t>
            </w:r>
            <w:r>
              <w:rPr>
                <w:lang w:val="en-US"/>
              </w:rPr>
              <w:tab/>
              <w:t>x = -7 dBm for IAB-MT co-located with Pico GSM850 or Pico CDMA850</w:t>
            </w:r>
            <w:r>
              <w:rPr>
                <w:lang w:val="en-US"/>
              </w:rPr>
              <w:br/>
              <w:t>x = -4 dBm for IAB-MT co-located with Pico DCS1800 or Pico PCS1900</w:t>
            </w:r>
            <w:r>
              <w:rPr>
                <w:lang w:val="en-US"/>
              </w:rPr>
              <w:br/>
              <w:t>x = -6 dBm for IAB-MT co-located with UTRA bands or E-UTRA bands or NR bands</w:t>
            </w:r>
          </w:p>
          <w:p w14:paraId="3B1AEC86" w14:textId="77777777" w:rsidR="00D60968" w:rsidRDefault="00D60968" w:rsidP="00DF3C12">
            <w:pPr>
              <w:pStyle w:val="TAN"/>
              <w:rPr>
                <w:lang w:val="en-US"/>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32F062D7" w14:textId="77777777" w:rsidR="00D60968" w:rsidRPr="00412605" w:rsidRDefault="00D60968" w:rsidP="00412605"/>
    <w:p w14:paraId="4B0C9012" w14:textId="77777777" w:rsidR="006725BC" w:rsidRDefault="006725BC" w:rsidP="006725BC">
      <w:pPr>
        <w:pStyle w:val="Heading2"/>
      </w:pPr>
      <w:bookmarkStart w:id="1949" w:name="_Toc53185407"/>
      <w:bookmarkStart w:id="1950" w:name="_Toc53185783"/>
      <w:bookmarkStart w:id="1951" w:name="_Toc57820267"/>
      <w:bookmarkStart w:id="1952" w:name="_Toc57821194"/>
      <w:bookmarkStart w:id="1953" w:name="_Toc61183470"/>
      <w:bookmarkStart w:id="1954" w:name="_Toc61183864"/>
      <w:bookmarkStart w:id="1955" w:name="_Toc61184256"/>
      <w:bookmarkStart w:id="1956" w:name="_Toc61184648"/>
      <w:bookmarkStart w:id="1957" w:name="_Toc61185038"/>
      <w:bookmarkStart w:id="1958" w:name="_Toc73963000"/>
      <w:r w:rsidRPr="007E346D">
        <w:t>7.6</w:t>
      </w:r>
      <w:r w:rsidRPr="007E346D">
        <w:tab/>
        <w:t>Receiver spurious emissions</w:t>
      </w:r>
      <w:bookmarkEnd w:id="1949"/>
      <w:bookmarkEnd w:id="1950"/>
      <w:bookmarkEnd w:id="1951"/>
      <w:bookmarkEnd w:id="1952"/>
      <w:bookmarkEnd w:id="1953"/>
      <w:bookmarkEnd w:id="1954"/>
      <w:bookmarkEnd w:id="1955"/>
      <w:bookmarkEnd w:id="1956"/>
      <w:bookmarkEnd w:id="1957"/>
      <w:bookmarkEnd w:id="1958"/>
    </w:p>
    <w:p w14:paraId="3BFFE4B2" w14:textId="77777777" w:rsidR="00D60968" w:rsidRPr="008C3753" w:rsidRDefault="00D60968" w:rsidP="00D60968">
      <w:pPr>
        <w:pStyle w:val="Heading3"/>
        <w:ind w:left="0" w:firstLine="0"/>
      </w:pPr>
      <w:bookmarkStart w:id="1959" w:name="_Toc58860309"/>
      <w:bookmarkStart w:id="1960" w:name="_Toc58862813"/>
      <w:bookmarkStart w:id="1961" w:name="_Toc61182806"/>
      <w:bookmarkStart w:id="1962" w:name="_Toc73963001"/>
      <w:r w:rsidRPr="008C3753">
        <w:t>7.6.1</w:t>
      </w:r>
      <w:r w:rsidRPr="008C3753">
        <w:tab/>
        <w:t>Definition and applicability</w:t>
      </w:r>
      <w:bookmarkEnd w:id="1959"/>
      <w:bookmarkEnd w:id="1960"/>
      <w:bookmarkEnd w:id="1961"/>
      <w:bookmarkEnd w:id="1962"/>
    </w:p>
    <w:p w14:paraId="62F5588E" w14:textId="77777777" w:rsidR="00D60968" w:rsidRPr="00891F58" w:rsidRDefault="00D60968" w:rsidP="00D60968">
      <w:pPr>
        <w:rPr>
          <w:lang w:val="en-US"/>
        </w:rPr>
      </w:pPr>
      <w:r>
        <w:rPr>
          <w:rFonts w:eastAsia="??"/>
        </w:rPr>
        <w:t xml:space="preserve">The receiver spurious emissions power is the power of emissions generated or amplified in a receiver unit that appear at the </w:t>
      </w:r>
      <w:r>
        <w:rPr>
          <w:rFonts w:eastAsia="??"/>
          <w:i/>
        </w:rPr>
        <w:t>TAB connector</w:t>
      </w:r>
      <w:r>
        <w:rPr>
          <w:rFonts w:eastAsia="??"/>
        </w:rPr>
        <w:t xml:space="preserve"> (for </w:t>
      </w:r>
      <w:r w:rsidR="00AB3799">
        <w:rPr>
          <w:rFonts w:eastAsia="??"/>
          <w:i/>
        </w:rPr>
        <w:t>IAB type 1-H</w:t>
      </w:r>
      <w:r>
        <w:rPr>
          <w:rFonts w:eastAsia="??"/>
        </w:rPr>
        <w:t xml:space="preserve">). </w:t>
      </w:r>
      <w:r>
        <w:t xml:space="preserve">The requirements apply to all IAB-DU and IAB-MT with separate RX and TX </w:t>
      </w:r>
      <w:r>
        <w:rPr>
          <w:i/>
        </w:rPr>
        <w:t>TAB connectors</w:t>
      </w:r>
      <w:r>
        <w:t>.</w:t>
      </w:r>
    </w:p>
    <w:p w14:paraId="79531BE5" w14:textId="77777777" w:rsidR="00D60968" w:rsidRDefault="00D60968" w:rsidP="00D60968">
      <w:r>
        <w:t xml:space="preserve">For </w:t>
      </w:r>
      <w:r>
        <w:rPr>
          <w:i/>
        </w:rPr>
        <w:t>TAB connectors</w:t>
      </w:r>
      <w:r>
        <w:t xml:space="preserve"> supporting both RX and TX in TDD, the requirements apply during the </w:t>
      </w:r>
      <w:r>
        <w:rPr>
          <w:i/>
        </w:rPr>
        <w:t>transmitter OFF period</w:t>
      </w:r>
      <w:r>
        <w:t xml:space="preserve">. </w:t>
      </w:r>
    </w:p>
    <w:p w14:paraId="04621801" w14:textId="77777777" w:rsidR="00D60968" w:rsidRDefault="00D60968" w:rsidP="00D60968">
      <w:r>
        <w:t xml:space="preserve">For RX-only </w:t>
      </w:r>
      <w:r>
        <w:rPr>
          <w:i/>
        </w:rPr>
        <w:t>multi-band</w:t>
      </w:r>
      <w:r>
        <w:t xml:space="preserve"> </w:t>
      </w:r>
      <w:r>
        <w:rPr>
          <w:i/>
        </w:rPr>
        <w:t>connectors</w:t>
      </w:r>
      <w:r>
        <w:t xml:space="preserve">, the spurious emissions requirements are subject to exclusion zones in each supported </w:t>
      </w:r>
      <w:r>
        <w:rPr>
          <w:i/>
        </w:rPr>
        <w:t>operating band</w:t>
      </w:r>
      <w:r>
        <w:t xml:space="preserve">. For </w:t>
      </w:r>
      <w:r>
        <w:rPr>
          <w:i/>
        </w:rPr>
        <w:t>multi-band</w:t>
      </w:r>
      <w:r>
        <w:t xml:space="preserve"> </w:t>
      </w:r>
      <w:r>
        <w:rPr>
          <w:i/>
        </w:rPr>
        <w:t>connectors</w:t>
      </w:r>
      <w:r>
        <w:t xml:space="preserve"> that both transmit and receive in </w:t>
      </w:r>
      <w:r>
        <w:rPr>
          <w:i/>
        </w:rPr>
        <w:t>operating band</w:t>
      </w:r>
      <w:r>
        <w:t xml:space="preserve"> supporting TDD, RX spurious emissions requirements are applicable during the </w:t>
      </w:r>
      <w:r>
        <w:rPr>
          <w:i/>
        </w:rPr>
        <w:t>TX OFF period</w:t>
      </w:r>
      <w:r>
        <w:t xml:space="preserve">, and are subject to exclusion zones in each supported </w:t>
      </w:r>
      <w:r>
        <w:rPr>
          <w:i/>
        </w:rPr>
        <w:t>operating band</w:t>
      </w:r>
      <w:r>
        <w:t>.</w:t>
      </w:r>
    </w:p>
    <w:p w14:paraId="423FA2EC" w14:textId="77777777" w:rsidR="00D60968" w:rsidRDefault="00D60968" w:rsidP="00D60968">
      <w:bookmarkStart w:id="1963" w:name="_Hlk47522249"/>
      <w:r>
        <w:t xml:space="preserve">For </w:t>
      </w:r>
      <w:r w:rsidR="00AB3799">
        <w:rPr>
          <w:i/>
        </w:rPr>
        <w:t>IAB type 1-H</w:t>
      </w:r>
      <w:r>
        <w:rPr>
          <w:i/>
        </w:rPr>
        <w:t xml:space="preserve"> </w:t>
      </w:r>
      <w:r>
        <w:t xml:space="preserve">manufacturer shall declare </w:t>
      </w:r>
      <w:r>
        <w:rPr>
          <w:i/>
        </w:rPr>
        <w:t>TAB connector RX min cell groups</w:t>
      </w:r>
      <w:r>
        <w:t>.</w:t>
      </w:r>
      <w:r>
        <w:rPr>
          <w:rFonts w:eastAsia="MS Mincho"/>
          <w:iCs/>
          <w:lang w:eastAsia="ja-JP"/>
        </w:rPr>
        <w:t xml:space="preserve"> The declaration is done separately for IAB-DU and IAB-MT.</w:t>
      </w:r>
      <w:r>
        <w:t xml:space="preserve"> Every </w:t>
      </w:r>
      <w:r>
        <w:rPr>
          <w:i/>
        </w:rPr>
        <w:t>TAB connector</w:t>
      </w:r>
      <w:r>
        <w:t xml:space="preserve"> of </w:t>
      </w:r>
      <w:r w:rsidR="00AB3799">
        <w:rPr>
          <w:i/>
        </w:rPr>
        <w:t>IAB type 1-H</w:t>
      </w:r>
      <w:r>
        <w:t xml:space="preserve"> supporting reception in an </w:t>
      </w:r>
      <w:r>
        <w:rPr>
          <w:i/>
        </w:rPr>
        <w:t>operating band</w:t>
      </w:r>
      <w:r>
        <w:t xml:space="preserve"> shall map to one </w:t>
      </w:r>
      <w:r>
        <w:rPr>
          <w:i/>
        </w:rPr>
        <w:t>TAB connector RX min cell group</w:t>
      </w:r>
      <w:r>
        <w:t xml:space="preserve">, where mapping of </w:t>
      </w:r>
      <w:r>
        <w:rPr>
          <w:i/>
        </w:rPr>
        <w:t>TAB connectors</w:t>
      </w:r>
      <w:r>
        <w:t xml:space="preserve"> to cells/beams is implementation dependent.</w:t>
      </w:r>
    </w:p>
    <w:p w14:paraId="1E5A194B" w14:textId="77777777" w:rsidR="00D60968" w:rsidRDefault="00D60968" w:rsidP="00D60968">
      <w:r>
        <w:t>The number of active receiver units that are considered when calculating the conducted RX spurious emission limits (N</w:t>
      </w:r>
      <w:r>
        <w:rPr>
          <w:vertAlign w:val="subscript"/>
        </w:rPr>
        <w:t>RXU,counted</w:t>
      </w:r>
      <w:r>
        <w:t xml:space="preserve">) for </w:t>
      </w:r>
      <w:r w:rsidR="00AB3799">
        <w:t>IAB type 1-H</w:t>
      </w:r>
      <w:r>
        <w:t xml:space="preserve"> is calculated as follows:</w:t>
      </w:r>
    </w:p>
    <w:p w14:paraId="018918C2" w14:textId="77777777" w:rsidR="00D60968" w:rsidRDefault="00D60968" w:rsidP="00D60968">
      <w:pPr>
        <w:ind w:left="568" w:hanging="284"/>
      </w:pPr>
      <w:r>
        <w:tab/>
        <w:t>N</w:t>
      </w:r>
      <w:r>
        <w:rPr>
          <w:vertAlign w:val="subscript"/>
        </w:rPr>
        <w:t>RXU,counted</w:t>
      </w:r>
      <w:r>
        <w:t xml:space="preserve"> = </w:t>
      </w:r>
      <w:r>
        <w:rPr>
          <w:i/>
        </w:rPr>
        <w:t>min(N</w:t>
      </w:r>
      <w:r>
        <w:rPr>
          <w:i/>
          <w:vertAlign w:val="subscript"/>
        </w:rPr>
        <w:t xml:space="preserve">RXU,active </w:t>
      </w:r>
      <w:r>
        <w:rPr>
          <w:i/>
        </w:rPr>
        <w:t>, 8</w:t>
      </w:r>
      <w:r>
        <w:t xml:space="preserve"> </w:t>
      </w:r>
      <w:r>
        <w:rPr>
          <w:i/>
          <w:lang w:eastAsia="ja-JP"/>
        </w:rPr>
        <w:t xml:space="preserve">× </w:t>
      </w:r>
      <w:r>
        <w:rPr>
          <w:i/>
        </w:rPr>
        <w:t>N</w:t>
      </w:r>
      <w:r>
        <w:rPr>
          <w:i/>
          <w:vertAlign w:val="subscript"/>
        </w:rPr>
        <w:t>cells</w:t>
      </w:r>
      <w:r>
        <w:rPr>
          <w:i/>
        </w:rPr>
        <w:t>)</w:t>
      </w:r>
    </w:p>
    <w:p w14:paraId="03877B09" w14:textId="77777777" w:rsidR="00D60968" w:rsidRDefault="00D60968" w:rsidP="00D60968">
      <w:pPr>
        <w:rPr>
          <w:rFonts w:eastAsia="MS Mincho"/>
          <w:lang w:eastAsia="ja-JP"/>
        </w:rPr>
      </w:pPr>
      <w:r>
        <w:t>N</w:t>
      </w:r>
      <w:r>
        <w:rPr>
          <w:vertAlign w:val="subscript"/>
        </w:rPr>
        <w:t>RXU,countedpercell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RXU,countedpercell </w:t>
      </w:r>
      <w:r>
        <w:t xml:space="preserve">= </w:t>
      </w:r>
      <w:r>
        <w:rPr>
          <w:iCs/>
          <w:lang w:eastAsia="ja-JP"/>
        </w:rPr>
        <w:t>N</w:t>
      </w:r>
      <w:r>
        <w:rPr>
          <w:iCs/>
          <w:vertAlign w:val="subscript"/>
          <w:lang w:eastAsia="ja-JP"/>
        </w:rPr>
        <w:t xml:space="preserve">RXU,counted </w:t>
      </w:r>
      <w:r>
        <w:rPr>
          <w:iCs/>
          <w:lang w:eastAsia="ja-JP"/>
        </w:rPr>
        <w:t>/ N</w:t>
      </w:r>
      <w:r>
        <w:rPr>
          <w:iCs/>
          <w:vertAlign w:val="subscript"/>
          <w:lang w:eastAsia="ja-JP"/>
        </w:rPr>
        <w:t>cells</w:t>
      </w:r>
      <w:r>
        <w:rPr>
          <w:iCs/>
          <w:lang w:eastAsia="ja-JP"/>
        </w:rPr>
        <w:t>, where N</w:t>
      </w:r>
      <w:r>
        <w:rPr>
          <w:iCs/>
          <w:vertAlign w:val="subscript"/>
          <w:lang w:eastAsia="ja-JP"/>
        </w:rPr>
        <w:t>cells</w:t>
      </w:r>
      <w:r>
        <w:rPr>
          <w:iCs/>
          <w:lang w:eastAsia="ja-JP"/>
        </w:rPr>
        <w:t xml:space="preserve"> is defined in clause 6.1.</w:t>
      </w:r>
    </w:p>
    <w:p w14:paraId="7F87B05B" w14:textId="77777777" w:rsidR="00D60968" w:rsidRPr="00F9080D" w:rsidRDefault="00D60968" w:rsidP="00D60968">
      <w:pPr>
        <w:keepLines/>
        <w:ind w:left="1135" w:hanging="851"/>
      </w:pPr>
      <w:r>
        <w:t>NOTE:</w:t>
      </w:r>
      <w:r>
        <w:tab/>
        <w:t>N</w:t>
      </w:r>
      <w:r>
        <w:rPr>
          <w:vertAlign w:val="subscript"/>
        </w:rPr>
        <w:t>RXU,active</w:t>
      </w:r>
      <w:r>
        <w:t xml:space="preserve"> is the number of actually active receiver units and is independent to the declaration of N</w:t>
      </w:r>
      <w:r>
        <w:rPr>
          <w:vertAlign w:val="subscript"/>
        </w:rPr>
        <w:t>cells</w:t>
      </w:r>
      <w:r>
        <w:t>.</w:t>
      </w:r>
      <w:bookmarkEnd w:id="1963"/>
    </w:p>
    <w:p w14:paraId="13857F37" w14:textId="77777777" w:rsidR="00D60968" w:rsidRPr="008C3753" w:rsidRDefault="00D60968" w:rsidP="00D60968">
      <w:pPr>
        <w:pStyle w:val="Heading3"/>
        <w:ind w:left="0" w:firstLine="0"/>
      </w:pPr>
      <w:bookmarkStart w:id="1964" w:name="_Toc58860310"/>
      <w:bookmarkStart w:id="1965" w:name="_Toc58862814"/>
      <w:bookmarkStart w:id="1966" w:name="_Toc61182807"/>
      <w:bookmarkStart w:id="1967" w:name="_Toc73963002"/>
      <w:r w:rsidRPr="008C3753">
        <w:t>7.6.2</w:t>
      </w:r>
      <w:r w:rsidRPr="008C3753">
        <w:tab/>
        <w:t>Minimum requirement</w:t>
      </w:r>
      <w:bookmarkEnd w:id="1964"/>
      <w:bookmarkEnd w:id="1965"/>
      <w:bookmarkEnd w:id="1966"/>
      <w:bookmarkEnd w:id="1967"/>
    </w:p>
    <w:p w14:paraId="036E27A4" w14:textId="77777777" w:rsidR="00EF698C" w:rsidRDefault="00EF698C" w:rsidP="00EF698C">
      <w:r>
        <w:t xml:space="preserve">The minimum requirement for </w:t>
      </w:r>
      <w:r w:rsidRPr="0018289B">
        <w:rPr>
          <w:i/>
        </w:rPr>
        <w:t>IAB type 1-H</w:t>
      </w:r>
      <w:r>
        <w:t>:</w:t>
      </w:r>
    </w:p>
    <w:p w14:paraId="33F37D12" w14:textId="77777777" w:rsidR="00D60968" w:rsidRDefault="00EF698C" w:rsidP="00412605">
      <w:pPr>
        <w:ind w:leftChars="100" w:left="200"/>
      </w:pPr>
      <w:r>
        <w:t>F</w:t>
      </w:r>
      <w:r w:rsidR="00D60968" w:rsidRPr="008C3753">
        <w:t xml:space="preserve">or </w:t>
      </w:r>
      <w:r w:rsidR="00D60968">
        <w:rPr>
          <w:i/>
        </w:rPr>
        <w:t>IAB-DU</w:t>
      </w:r>
      <w:r w:rsidR="00D60968" w:rsidRPr="008C3753">
        <w:t xml:space="preserve"> are in TS 38.1</w:t>
      </w:r>
      <w:r w:rsidR="00D60968">
        <w:t>74</w:t>
      </w:r>
      <w:r w:rsidR="00D60968" w:rsidRPr="008C3753">
        <w:t> [</w:t>
      </w:r>
      <w:r>
        <w:t>2</w:t>
      </w:r>
      <w:r w:rsidR="00D60968" w:rsidRPr="008C3753">
        <w:t>], clause 7.6.2.</w:t>
      </w:r>
    </w:p>
    <w:p w14:paraId="1F11E1C0" w14:textId="77777777" w:rsidR="00D60968" w:rsidRPr="008C3753" w:rsidRDefault="00EF698C" w:rsidP="00412605">
      <w:pPr>
        <w:ind w:leftChars="100" w:left="200"/>
      </w:pPr>
      <w:r>
        <w:t>F</w:t>
      </w:r>
      <w:r w:rsidR="00D60968" w:rsidRPr="008C3753">
        <w:t xml:space="preserve">or </w:t>
      </w:r>
      <w:r w:rsidR="00D60968">
        <w:rPr>
          <w:i/>
        </w:rPr>
        <w:t>IAB-MT</w:t>
      </w:r>
      <w:r w:rsidR="00D60968" w:rsidRPr="008C3753">
        <w:t xml:space="preserve"> are in TS 38.1</w:t>
      </w:r>
      <w:r w:rsidR="00D60968">
        <w:t>74</w:t>
      </w:r>
      <w:r w:rsidR="00D60968" w:rsidRPr="008C3753">
        <w:t> [</w:t>
      </w:r>
      <w:r>
        <w:t>2</w:t>
      </w:r>
      <w:r w:rsidR="00D60968" w:rsidRPr="008C3753">
        <w:t>], clause 7.6.</w:t>
      </w:r>
      <w:r w:rsidR="00D60968">
        <w:t>3</w:t>
      </w:r>
      <w:r w:rsidR="00D60968" w:rsidRPr="008C3753">
        <w:t>.</w:t>
      </w:r>
    </w:p>
    <w:p w14:paraId="0C0E3DCC" w14:textId="77777777" w:rsidR="00D60968" w:rsidRPr="008C3753" w:rsidRDefault="00D60968" w:rsidP="00D60968">
      <w:pPr>
        <w:pStyle w:val="Heading3"/>
        <w:ind w:left="0" w:firstLine="0"/>
      </w:pPr>
      <w:bookmarkStart w:id="1968" w:name="_Toc58860311"/>
      <w:bookmarkStart w:id="1969" w:name="_Toc58862815"/>
      <w:bookmarkStart w:id="1970" w:name="_Toc61182808"/>
      <w:bookmarkStart w:id="1971" w:name="_Toc73963003"/>
      <w:r w:rsidRPr="008C3753">
        <w:t>7.6.3</w:t>
      </w:r>
      <w:r w:rsidRPr="008C3753">
        <w:tab/>
        <w:t>Test purpose</w:t>
      </w:r>
      <w:bookmarkEnd w:id="1968"/>
      <w:bookmarkEnd w:id="1969"/>
      <w:bookmarkEnd w:id="1970"/>
      <w:bookmarkEnd w:id="1971"/>
    </w:p>
    <w:p w14:paraId="196573AF" w14:textId="77777777" w:rsidR="00D60968" w:rsidRPr="008C3753" w:rsidRDefault="00D60968" w:rsidP="00D60968">
      <w:pPr>
        <w:rPr>
          <w:rFonts w:cs="v4.2.0"/>
        </w:rPr>
      </w:pPr>
      <w:r w:rsidRPr="008C3753">
        <w:rPr>
          <w:rFonts w:cs="v4.2.0"/>
        </w:rPr>
        <w:t xml:space="preserve">The test purpose is to verify the ability of the </w:t>
      </w:r>
      <w:r>
        <w:rPr>
          <w:rFonts w:cs="v4.2.0"/>
        </w:rPr>
        <w:t>IAB</w:t>
      </w:r>
      <w:r w:rsidRPr="008C3753">
        <w:rPr>
          <w:rFonts w:cs="v4.2.0"/>
        </w:rPr>
        <w:t xml:space="preserve"> to limit the interference caused by receiver spurious emissions to other systems.</w:t>
      </w:r>
    </w:p>
    <w:p w14:paraId="6413B95E" w14:textId="77777777" w:rsidR="00D60968" w:rsidRPr="008C3753" w:rsidRDefault="00D60968" w:rsidP="00D60968">
      <w:pPr>
        <w:pStyle w:val="Heading3"/>
        <w:ind w:left="0" w:firstLine="0"/>
      </w:pPr>
      <w:bookmarkStart w:id="1972" w:name="_Toc58860312"/>
      <w:bookmarkStart w:id="1973" w:name="_Toc58862816"/>
      <w:bookmarkStart w:id="1974" w:name="_Toc61182809"/>
      <w:bookmarkStart w:id="1975" w:name="_Toc73963004"/>
      <w:r w:rsidRPr="008C3753">
        <w:t>7.6.4</w:t>
      </w:r>
      <w:r w:rsidRPr="008C3753">
        <w:tab/>
        <w:t>Method of test</w:t>
      </w:r>
      <w:bookmarkEnd w:id="1972"/>
      <w:bookmarkEnd w:id="1973"/>
      <w:bookmarkEnd w:id="1974"/>
      <w:bookmarkEnd w:id="1975"/>
    </w:p>
    <w:p w14:paraId="63BB3F36" w14:textId="77777777" w:rsidR="00D60968" w:rsidRPr="008C3753" w:rsidRDefault="00D60968" w:rsidP="00D60968">
      <w:pPr>
        <w:pStyle w:val="Heading4"/>
        <w:ind w:left="864" w:hanging="864"/>
      </w:pPr>
      <w:bookmarkStart w:id="1976" w:name="_Toc58860313"/>
      <w:bookmarkStart w:id="1977" w:name="_Toc58862817"/>
      <w:bookmarkStart w:id="1978" w:name="_Toc61182810"/>
      <w:bookmarkStart w:id="1979" w:name="_Toc73963005"/>
      <w:r w:rsidRPr="008C3753">
        <w:t>7.6.4.1</w:t>
      </w:r>
      <w:r w:rsidRPr="008C3753">
        <w:tab/>
        <w:t>Initial conditions</w:t>
      </w:r>
      <w:bookmarkEnd w:id="1976"/>
      <w:bookmarkEnd w:id="1977"/>
      <w:bookmarkEnd w:id="1978"/>
      <w:bookmarkEnd w:id="1979"/>
    </w:p>
    <w:p w14:paraId="2174E252" w14:textId="77777777" w:rsidR="00D60968" w:rsidRPr="008C3753" w:rsidRDefault="00D60968" w:rsidP="00D60968">
      <w:r w:rsidRPr="008C3753">
        <w:t>Test environment: Normal; see annex B.2.</w:t>
      </w:r>
    </w:p>
    <w:p w14:paraId="1C1B2641" w14:textId="77777777" w:rsidR="00D60968" w:rsidRPr="008C3753" w:rsidRDefault="00D60968" w:rsidP="00D60968">
      <w:r w:rsidRPr="008C3753">
        <w:t>RF channels to be tested for single carrier: M; see clause 4.9.1.</w:t>
      </w:r>
    </w:p>
    <w:p w14:paraId="58974382" w14:textId="77777777" w:rsidR="00D60968" w:rsidRPr="008C3753" w:rsidRDefault="00D60968" w:rsidP="00D60968">
      <w:pPr>
        <w:rPr>
          <w:rFonts w:cs="v4.2.0"/>
        </w:rPr>
      </w:pPr>
      <w:r>
        <w:rPr>
          <w:i/>
        </w:rPr>
        <w:t>IAB</w:t>
      </w:r>
      <w:r w:rsidRPr="008C3753">
        <w:rPr>
          <w:i/>
        </w:rPr>
        <w:t xml:space="preserve"> RF Bandwidth</w:t>
      </w:r>
      <w:r w:rsidRPr="008C3753">
        <w:t xml:space="preserve"> positions</w:t>
      </w:r>
      <w:r w:rsidRPr="008C3753" w:rsidDel="00015834">
        <w:rPr>
          <w:rFonts w:cs="v4.2.0"/>
        </w:rPr>
        <w:t xml:space="preserve"> </w:t>
      </w:r>
      <w:r w:rsidRPr="008C3753">
        <w:rPr>
          <w:rFonts w:cs="v4.2.0"/>
        </w:rPr>
        <w:t>to be tested for multi-carrier:</w:t>
      </w:r>
    </w:p>
    <w:p w14:paraId="3E05BF66" w14:textId="77777777" w:rsidR="00D60968" w:rsidRPr="008C3753" w:rsidRDefault="00D60968" w:rsidP="00D60968">
      <w:pPr>
        <w:ind w:left="568" w:hanging="284"/>
      </w:pPr>
      <w:r w:rsidRPr="008C3753">
        <w:t>-</w:t>
      </w:r>
      <w:r w:rsidRPr="008C3753">
        <w:tab/>
        <w:t>M</w:t>
      </w:r>
      <w:r w:rsidRPr="008C3753">
        <w:rPr>
          <w:vertAlign w:val="subscript"/>
        </w:rPr>
        <w:t>RFBW</w:t>
      </w:r>
      <w:r w:rsidRPr="008C3753">
        <w:t xml:space="preserve"> in single-band operation, see clause 4.9.1,</w:t>
      </w:r>
    </w:p>
    <w:p w14:paraId="7D8C787A" w14:textId="77777777" w:rsidR="00D60968" w:rsidRPr="008C3753" w:rsidRDefault="00D60968" w:rsidP="00D60968">
      <w:pPr>
        <w:ind w:left="568" w:hanging="284"/>
      </w:pPr>
      <w:r w:rsidRPr="008C3753">
        <w:t>-</w:t>
      </w:r>
      <w:r w:rsidRPr="008C3753">
        <w:tab/>
        <w:t>B</w:t>
      </w:r>
      <w:r w:rsidRPr="008C3753">
        <w:rPr>
          <w:vertAlign w:val="subscript"/>
        </w:rPr>
        <w:t>RFBW</w:t>
      </w:r>
      <w:r w:rsidRPr="008C3753">
        <w:t>_T'</w:t>
      </w:r>
      <w:r w:rsidRPr="008C3753">
        <w:rPr>
          <w:vertAlign w:val="subscript"/>
        </w:rPr>
        <w:t>RFBW</w:t>
      </w:r>
      <w:r w:rsidRPr="008C3753">
        <w:t xml:space="preserve"> and B'</w:t>
      </w:r>
      <w:r w:rsidRPr="008C3753">
        <w:rPr>
          <w:vertAlign w:val="subscript"/>
        </w:rPr>
        <w:t>RFBW</w:t>
      </w:r>
      <w:r w:rsidRPr="008C3753">
        <w:t>_T</w:t>
      </w:r>
      <w:r w:rsidRPr="008C3753">
        <w:rPr>
          <w:vertAlign w:val="subscript"/>
        </w:rPr>
        <w:t>RFBW</w:t>
      </w:r>
      <w:r w:rsidRPr="008C3753">
        <w:t xml:space="preserve"> in multi-band operation, see clause 4.9.1.</w:t>
      </w:r>
    </w:p>
    <w:p w14:paraId="10F6EB04" w14:textId="77777777" w:rsidR="00D60968" w:rsidRPr="008C3753" w:rsidRDefault="00D60968" w:rsidP="00D60968">
      <w:pPr>
        <w:pStyle w:val="Heading4"/>
        <w:ind w:left="864" w:hanging="864"/>
      </w:pPr>
      <w:bookmarkStart w:id="1980" w:name="_Toc58860314"/>
      <w:bookmarkStart w:id="1981" w:name="_Toc58862818"/>
      <w:bookmarkStart w:id="1982" w:name="_Toc61182811"/>
      <w:bookmarkStart w:id="1983" w:name="_Toc73963006"/>
      <w:r w:rsidRPr="008C3753">
        <w:t>7.6.4.2</w:t>
      </w:r>
      <w:r w:rsidRPr="008C3753">
        <w:tab/>
        <w:t>Procedure</w:t>
      </w:r>
      <w:bookmarkEnd w:id="1980"/>
      <w:bookmarkEnd w:id="1981"/>
      <w:bookmarkEnd w:id="1982"/>
      <w:bookmarkEnd w:id="1983"/>
    </w:p>
    <w:p w14:paraId="6BA2B452" w14:textId="77777777" w:rsidR="00D60968" w:rsidRPr="008C3753" w:rsidRDefault="00D60968" w:rsidP="00D60968">
      <w:r w:rsidRPr="008C3753">
        <w:t>The minimum requirement is applied to all connectors under test,</w:t>
      </w:r>
    </w:p>
    <w:p w14:paraId="5BEC8CA6" w14:textId="49F1E165" w:rsidR="00D60968" w:rsidRPr="008C3753" w:rsidRDefault="00D60968" w:rsidP="00D60968">
      <w:r w:rsidRPr="008C3753">
        <w:t xml:space="preserve">For </w:t>
      </w:r>
      <w:r>
        <w:rPr>
          <w:i/>
        </w:rPr>
        <w:t>IAB</w:t>
      </w:r>
      <w:r w:rsidRPr="008C3753">
        <w:rPr>
          <w:i/>
        </w:rPr>
        <w:t xml:space="preserve">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w:t>
      </w:r>
      <w:r w:rsidR="00102F58">
        <w:t>2</w:t>
      </w:r>
      <w:r w:rsidRPr="008C3753">
        <w:t xml:space="preserve">.4. Whichever method is used the procedure is repeated until all </w:t>
      </w:r>
      <w:r w:rsidRPr="008C3753">
        <w:rPr>
          <w:i/>
        </w:rPr>
        <w:t>TAB connectors</w:t>
      </w:r>
      <w:r w:rsidRPr="008C3753">
        <w:t xml:space="preserve"> necessary to demonstrate conformance have been tested.</w:t>
      </w:r>
    </w:p>
    <w:p w14:paraId="1CDC94A6" w14:textId="5F60AF57" w:rsidR="00D60968" w:rsidRPr="00891F58" w:rsidRDefault="00D60968" w:rsidP="00D60968">
      <w:pPr>
        <w:pStyle w:val="B1"/>
        <w:rPr>
          <w:lang w:val="en-US"/>
        </w:rPr>
      </w:pPr>
      <w:r w:rsidRPr="00891F58">
        <w:rPr>
          <w:lang w:val="en-US"/>
        </w:rPr>
        <w:t>1)</w:t>
      </w:r>
      <w:r w:rsidRPr="00891F58">
        <w:rPr>
          <w:lang w:val="en-US"/>
        </w:rPr>
        <w:tab/>
        <w:t>Connect the connector under test to measurement equipment as shown in annex D.</w:t>
      </w:r>
      <w:r w:rsidR="00102F58">
        <w:rPr>
          <w:lang w:val="en-US"/>
        </w:rPr>
        <w:t>2</w:t>
      </w:r>
      <w:r w:rsidRPr="00891F58">
        <w:rPr>
          <w:lang w:val="en-US"/>
        </w:rPr>
        <w:t>.4 for</w:t>
      </w:r>
      <w:r w:rsidRPr="00891F58">
        <w:rPr>
          <w:i/>
          <w:lang w:val="en-US"/>
        </w:rPr>
        <w:t xml:space="preserve"> IAB type 1-H</w:t>
      </w:r>
      <w:r w:rsidRPr="00891F58">
        <w:rPr>
          <w:lang w:val="en-US"/>
        </w:rPr>
        <w:t xml:space="preserve">. </w:t>
      </w:r>
    </w:p>
    <w:p w14:paraId="553F5DB3" w14:textId="77777777" w:rsidR="00D60968" w:rsidRPr="00E57A35" w:rsidRDefault="00D60968" w:rsidP="00D60968">
      <w:pPr>
        <w:pStyle w:val="B1"/>
        <w:rPr>
          <w:lang w:val="en-US"/>
        </w:rPr>
      </w:pPr>
      <w:r w:rsidRPr="00E57A35">
        <w:rPr>
          <w:rFonts w:cs="v4.2.0"/>
          <w:snapToGrid w:val="0"/>
          <w:lang w:val="en-US"/>
        </w:rPr>
        <w:t>2)</w:t>
      </w:r>
      <w:r w:rsidRPr="00E57A35">
        <w:rPr>
          <w:rFonts w:cs="v4.2.0"/>
          <w:snapToGrid w:val="0"/>
          <w:lang w:val="en-US"/>
        </w:rPr>
        <w:tab/>
      </w:r>
      <w:r w:rsidRPr="00E57A35">
        <w:rPr>
          <w:lang w:val="en-US"/>
        </w:rPr>
        <w:t>For TDD connectors capable of transmit and receive ensure the transmitter is OFF.</w:t>
      </w:r>
    </w:p>
    <w:p w14:paraId="7AFA7B1C" w14:textId="77777777" w:rsidR="00D60968" w:rsidRDefault="00D60968" w:rsidP="00D60968">
      <w:pPr>
        <w:pStyle w:val="B1"/>
      </w:pPr>
      <w:r w:rsidRPr="008C3753">
        <w:t>3)</w:t>
      </w:r>
      <w:r w:rsidRPr="008C3753">
        <w:tab/>
      </w:r>
      <w:r>
        <w:t>For IAB-DU, s</w:t>
      </w:r>
      <w:r w:rsidRPr="008C3753">
        <w:t xml:space="preserve">et the measurement equipment parameters as specified in table </w:t>
      </w:r>
      <w:r w:rsidRPr="00997B7E">
        <w:t>7.6.5.1-1.</w:t>
      </w:r>
    </w:p>
    <w:p w14:paraId="7651CE44" w14:textId="77777777" w:rsidR="00D60968" w:rsidRPr="00891F58" w:rsidRDefault="00D60968" w:rsidP="00D60968">
      <w:pPr>
        <w:pStyle w:val="B1"/>
        <w:ind w:hanging="18"/>
        <w:rPr>
          <w:lang w:val="en-US"/>
        </w:rPr>
      </w:pPr>
      <w:r w:rsidRPr="00891F58">
        <w:rPr>
          <w:lang w:val="en-US"/>
        </w:rPr>
        <w:t>For IAB-MT, set the measurement equipment parameters as specified in table 7.6.5.3-1.</w:t>
      </w:r>
    </w:p>
    <w:p w14:paraId="3B62F287" w14:textId="77777777" w:rsidR="00D60968" w:rsidRDefault="00D60968" w:rsidP="00D60968">
      <w:pPr>
        <w:pStyle w:val="B1"/>
      </w:pPr>
      <w:r w:rsidRPr="008C3753">
        <w:t>4)</w:t>
      </w:r>
      <w:r w:rsidRPr="008C3753">
        <w:tab/>
      </w:r>
      <w:r>
        <w:t>For IAB-DU, m</w:t>
      </w:r>
      <w:r w:rsidRPr="008C3753">
        <w:t>easure the spurious emissions over each frequency range described in table 7.6.5.1-1.</w:t>
      </w:r>
    </w:p>
    <w:p w14:paraId="5DFEE734" w14:textId="77777777" w:rsidR="00D60968" w:rsidRPr="00891F58" w:rsidRDefault="00D60968" w:rsidP="00D60968">
      <w:pPr>
        <w:pStyle w:val="B1"/>
        <w:ind w:hanging="18"/>
        <w:rPr>
          <w:lang w:val="en-US"/>
        </w:rPr>
      </w:pPr>
      <w:r w:rsidRPr="00891F58">
        <w:rPr>
          <w:lang w:val="en-US"/>
        </w:rPr>
        <w:t>For IAB-MT, measure the spurious emissions over each frequency range described in table 7.6.5.3-1.</w:t>
      </w:r>
    </w:p>
    <w:p w14:paraId="16F89EA5" w14:textId="77777777" w:rsidR="00D60968" w:rsidRPr="008C3753" w:rsidRDefault="00D60968" w:rsidP="00D60968">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5AEAD0DE" w14:textId="77777777" w:rsidR="00D60968" w:rsidRPr="008C3753" w:rsidRDefault="00D60968" w:rsidP="00D60968">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D5BC5F0" w14:textId="77777777" w:rsidR="00D60968" w:rsidRPr="008C3753" w:rsidRDefault="00D60968" w:rsidP="00D60968">
      <w:pPr>
        <w:pStyle w:val="Heading3"/>
        <w:ind w:left="0" w:firstLine="0"/>
      </w:pPr>
      <w:bookmarkStart w:id="1984" w:name="_Toc58860315"/>
      <w:bookmarkStart w:id="1985" w:name="_Toc58862819"/>
      <w:bookmarkStart w:id="1986" w:name="_Toc61182812"/>
      <w:bookmarkStart w:id="1987" w:name="_Toc73963007"/>
      <w:r w:rsidRPr="008C3753">
        <w:t>7.6.5</w:t>
      </w:r>
      <w:r w:rsidRPr="008C3753">
        <w:tab/>
        <w:t>Test requirements</w:t>
      </w:r>
      <w:bookmarkEnd w:id="1984"/>
      <w:bookmarkEnd w:id="1985"/>
      <w:bookmarkEnd w:id="1986"/>
      <w:bookmarkEnd w:id="1987"/>
    </w:p>
    <w:p w14:paraId="44C57A9A" w14:textId="77777777" w:rsidR="00D60968" w:rsidRPr="008C3753" w:rsidRDefault="00D60968" w:rsidP="00D60968">
      <w:pPr>
        <w:pStyle w:val="Heading4"/>
        <w:ind w:left="864" w:hanging="864"/>
      </w:pPr>
      <w:bookmarkStart w:id="1988" w:name="_Toc58860316"/>
      <w:bookmarkStart w:id="1989" w:name="_Toc58862820"/>
      <w:bookmarkStart w:id="1990" w:name="_Toc61182813"/>
      <w:bookmarkStart w:id="1991" w:name="_Toc73963008"/>
      <w:r w:rsidRPr="008C3753">
        <w:t>7.6.5.1</w:t>
      </w:r>
      <w:r w:rsidRPr="008C3753">
        <w:tab/>
        <w:t>Basic limits</w:t>
      </w:r>
      <w:bookmarkEnd w:id="1988"/>
      <w:bookmarkEnd w:id="1989"/>
      <w:bookmarkEnd w:id="1990"/>
      <w:r>
        <w:t xml:space="preserve"> for IAB-DU</w:t>
      </w:r>
      <w:bookmarkEnd w:id="1991"/>
    </w:p>
    <w:p w14:paraId="66FD4DDE" w14:textId="77777777" w:rsidR="00D60968" w:rsidRPr="008C3753" w:rsidRDefault="00D60968" w:rsidP="00D60968">
      <w:pPr>
        <w:rPr>
          <w:rFonts w:eastAsia="??"/>
        </w:rPr>
      </w:pPr>
      <w:r w:rsidRPr="008C3753">
        <w:t>The receiver spurious emissions limits are provided in table 7.6.5.1-1.</w:t>
      </w:r>
    </w:p>
    <w:p w14:paraId="1EA13B61" w14:textId="77777777" w:rsidR="00D60968" w:rsidRPr="00891F58" w:rsidRDefault="00D60968" w:rsidP="00D60968">
      <w:pPr>
        <w:pStyle w:val="TH"/>
        <w:rPr>
          <w:lang w:val="en-US"/>
        </w:rPr>
      </w:pPr>
      <w:r w:rsidRPr="00891F58">
        <w:rPr>
          <w:lang w:val="en-US"/>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8C3753" w14:paraId="310BAFEA" w14:textId="77777777" w:rsidTr="00DF3C12">
        <w:trPr>
          <w:tblHeader/>
          <w:jc w:val="center"/>
        </w:trPr>
        <w:tc>
          <w:tcPr>
            <w:tcW w:w="1897" w:type="dxa"/>
          </w:tcPr>
          <w:p w14:paraId="2A6FCA23" w14:textId="77777777" w:rsidR="00D60968" w:rsidRPr="008C3753" w:rsidRDefault="00D60968" w:rsidP="00DF3C12">
            <w:pPr>
              <w:pStyle w:val="TAH"/>
            </w:pPr>
            <w:r w:rsidRPr="008C3753">
              <w:t>Spurious frequency range</w:t>
            </w:r>
          </w:p>
        </w:tc>
        <w:tc>
          <w:tcPr>
            <w:tcW w:w="1276" w:type="dxa"/>
          </w:tcPr>
          <w:p w14:paraId="1DAA68A6" w14:textId="77777777" w:rsidR="00D60968" w:rsidRPr="008C3753" w:rsidRDefault="00D60968" w:rsidP="00DF3C12">
            <w:pPr>
              <w:pStyle w:val="TAH"/>
            </w:pPr>
            <w:r w:rsidRPr="008C3753">
              <w:rPr>
                <w:i/>
              </w:rPr>
              <w:t>Basic limit</w:t>
            </w:r>
          </w:p>
        </w:tc>
        <w:tc>
          <w:tcPr>
            <w:tcW w:w="1701" w:type="dxa"/>
          </w:tcPr>
          <w:p w14:paraId="2D7D6A2B" w14:textId="77777777" w:rsidR="00D60968" w:rsidRPr="008C3753" w:rsidRDefault="00D60968" w:rsidP="00DF3C12">
            <w:pPr>
              <w:pStyle w:val="TAH"/>
            </w:pPr>
            <w:r w:rsidRPr="008C3753">
              <w:t>Measurement bandwidth</w:t>
            </w:r>
          </w:p>
        </w:tc>
        <w:tc>
          <w:tcPr>
            <w:tcW w:w="3969" w:type="dxa"/>
          </w:tcPr>
          <w:p w14:paraId="3F5EC07F" w14:textId="77777777" w:rsidR="00D60968" w:rsidRPr="008C3753" w:rsidRDefault="00D60968" w:rsidP="00DF3C12">
            <w:pPr>
              <w:pStyle w:val="TAH"/>
            </w:pPr>
            <w:r w:rsidRPr="008C3753">
              <w:t>Notes</w:t>
            </w:r>
          </w:p>
        </w:tc>
      </w:tr>
      <w:tr w:rsidR="00D60968" w:rsidRPr="008C3753" w14:paraId="7C4D1E0C" w14:textId="77777777" w:rsidTr="00DF3C12">
        <w:trPr>
          <w:jc w:val="center"/>
        </w:trPr>
        <w:tc>
          <w:tcPr>
            <w:tcW w:w="1897" w:type="dxa"/>
          </w:tcPr>
          <w:p w14:paraId="28686D70" w14:textId="77777777" w:rsidR="00D60968" w:rsidRPr="008C3753" w:rsidRDefault="00D60968" w:rsidP="00DF3C12">
            <w:pPr>
              <w:pStyle w:val="TAC"/>
            </w:pPr>
            <w:r w:rsidRPr="008C3753">
              <w:t>30 MHz – 1 GHz</w:t>
            </w:r>
          </w:p>
        </w:tc>
        <w:tc>
          <w:tcPr>
            <w:tcW w:w="1276" w:type="dxa"/>
          </w:tcPr>
          <w:p w14:paraId="493B3BD3" w14:textId="77777777" w:rsidR="00D60968" w:rsidRPr="008C3753" w:rsidRDefault="00D60968" w:rsidP="00DF3C12">
            <w:pPr>
              <w:pStyle w:val="TAC"/>
            </w:pPr>
            <w:r w:rsidRPr="008C3753">
              <w:t>-57 dBm</w:t>
            </w:r>
          </w:p>
        </w:tc>
        <w:tc>
          <w:tcPr>
            <w:tcW w:w="1701" w:type="dxa"/>
          </w:tcPr>
          <w:p w14:paraId="0072FB34" w14:textId="77777777" w:rsidR="00D60968" w:rsidRPr="008C3753" w:rsidRDefault="00D60968" w:rsidP="00DF3C12">
            <w:pPr>
              <w:pStyle w:val="TAC"/>
            </w:pPr>
            <w:r w:rsidRPr="008C3753">
              <w:t>100 kHz</w:t>
            </w:r>
          </w:p>
        </w:tc>
        <w:tc>
          <w:tcPr>
            <w:tcW w:w="3969" w:type="dxa"/>
          </w:tcPr>
          <w:p w14:paraId="561B9C6E" w14:textId="77777777" w:rsidR="00D60968" w:rsidRPr="008C3753" w:rsidRDefault="00D60968" w:rsidP="00DF3C12">
            <w:pPr>
              <w:pStyle w:val="TAL"/>
              <w:rPr>
                <w:rFonts w:cs="Arial"/>
                <w:szCs w:val="18"/>
              </w:rPr>
            </w:pPr>
            <w:r w:rsidRPr="008C3753">
              <w:rPr>
                <w:rFonts w:cs="Arial"/>
              </w:rPr>
              <w:t>Note 1</w:t>
            </w:r>
          </w:p>
        </w:tc>
      </w:tr>
      <w:tr w:rsidR="00D60968" w:rsidRPr="008C3753" w14:paraId="59086AF9" w14:textId="77777777" w:rsidTr="00DF3C12">
        <w:trPr>
          <w:jc w:val="center"/>
        </w:trPr>
        <w:tc>
          <w:tcPr>
            <w:tcW w:w="1897" w:type="dxa"/>
          </w:tcPr>
          <w:p w14:paraId="3586A1DB" w14:textId="77777777" w:rsidR="00D60968" w:rsidRPr="008C3753" w:rsidRDefault="00D60968" w:rsidP="00DF3C12">
            <w:pPr>
              <w:pStyle w:val="TAC"/>
            </w:pPr>
            <w:r w:rsidRPr="008C3753">
              <w:t>1 GHz – 12.75 GHz</w:t>
            </w:r>
          </w:p>
        </w:tc>
        <w:tc>
          <w:tcPr>
            <w:tcW w:w="1276" w:type="dxa"/>
          </w:tcPr>
          <w:p w14:paraId="08FC0CD4" w14:textId="77777777" w:rsidR="00D60968" w:rsidRPr="008C3753" w:rsidRDefault="00D60968" w:rsidP="00DF3C12">
            <w:pPr>
              <w:pStyle w:val="TAC"/>
            </w:pPr>
            <w:r w:rsidRPr="008C3753">
              <w:t>-47 dBm</w:t>
            </w:r>
          </w:p>
        </w:tc>
        <w:tc>
          <w:tcPr>
            <w:tcW w:w="1701" w:type="dxa"/>
          </w:tcPr>
          <w:p w14:paraId="4884D251" w14:textId="77777777" w:rsidR="00D60968" w:rsidRPr="008C3753" w:rsidRDefault="00D60968" w:rsidP="00DF3C12">
            <w:pPr>
              <w:pStyle w:val="TAC"/>
            </w:pPr>
            <w:r w:rsidRPr="008C3753">
              <w:t>1 MHz</w:t>
            </w:r>
          </w:p>
        </w:tc>
        <w:tc>
          <w:tcPr>
            <w:tcW w:w="3969" w:type="dxa"/>
          </w:tcPr>
          <w:p w14:paraId="2A855B33" w14:textId="77777777" w:rsidR="00D60968" w:rsidRPr="008C3753" w:rsidRDefault="00D60968" w:rsidP="00DF3C12">
            <w:pPr>
              <w:pStyle w:val="TAL"/>
              <w:rPr>
                <w:rFonts w:cs="Arial"/>
                <w:szCs w:val="18"/>
              </w:rPr>
            </w:pPr>
            <w:r w:rsidRPr="008C3753">
              <w:rPr>
                <w:rFonts w:cs="Arial"/>
              </w:rPr>
              <w:t>Note 1, Note 2</w:t>
            </w:r>
          </w:p>
        </w:tc>
      </w:tr>
      <w:tr w:rsidR="00D60968" w:rsidRPr="008C3753" w14:paraId="36A1E6F9" w14:textId="77777777" w:rsidTr="00DF3C12">
        <w:trPr>
          <w:jc w:val="center"/>
        </w:trPr>
        <w:tc>
          <w:tcPr>
            <w:tcW w:w="1897" w:type="dxa"/>
          </w:tcPr>
          <w:p w14:paraId="32FCBC2F" w14:textId="77777777" w:rsidR="00D60968" w:rsidRPr="008C3753" w:rsidRDefault="00D60968" w:rsidP="00DF3C12">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24CC15DE" w14:textId="77777777" w:rsidR="00D60968" w:rsidRPr="008C3753" w:rsidRDefault="00D60968" w:rsidP="00DF3C12">
            <w:pPr>
              <w:pStyle w:val="TAC"/>
            </w:pPr>
            <w:r w:rsidRPr="008C3753">
              <w:t>-47 dBm</w:t>
            </w:r>
          </w:p>
        </w:tc>
        <w:tc>
          <w:tcPr>
            <w:tcW w:w="1701" w:type="dxa"/>
          </w:tcPr>
          <w:p w14:paraId="446FA15E" w14:textId="77777777" w:rsidR="00D60968" w:rsidRPr="008C3753" w:rsidRDefault="00D60968" w:rsidP="00DF3C12">
            <w:pPr>
              <w:pStyle w:val="TAC"/>
            </w:pPr>
            <w:r w:rsidRPr="008C3753">
              <w:t>1 MHz</w:t>
            </w:r>
          </w:p>
        </w:tc>
        <w:tc>
          <w:tcPr>
            <w:tcW w:w="3969" w:type="dxa"/>
          </w:tcPr>
          <w:p w14:paraId="098E6413" w14:textId="77777777" w:rsidR="00D60968" w:rsidRPr="008C3753" w:rsidRDefault="00D60968" w:rsidP="00DF3C12">
            <w:pPr>
              <w:pStyle w:val="TAL"/>
              <w:rPr>
                <w:rFonts w:cs="Arial"/>
                <w:szCs w:val="18"/>
              </w:rPr>
            </w:pPr>
            <w:r w:rsidRPr="008C3753">
              <w:rPr>
                <w:rFonts w:cs="Arial"/>
              </w:rPr>
              <w:t>Note 1, Note 2, Note 3</w:t>
            </w:r>
          </w:p>
        </w:tc>
      </w:tr>
      <w:tr w:rsidR="00D60968" w:rsidRPr="008C3753" w14:paraId="270D695A" w14:textId="77777777" w:rsidTr="00DF3C12">
        <w:trPr>
          <w:jc w:val="center"/>
        </w:trPr>
        <w:tc>
          <w:tcPr>
            <w:tcW w:w="8843" w:type="dxa"/>
            <w:gridSpan w:val="4"/>
          </w:tcPr>
          <w:p w14:paraId="7C26AF87" w14:textId="77777777" w:rsidR="00D60968" w:rsidRPr="008C3753" w:rsidRDefault="00D60968" w:rsidP="00DF3C12">
            <w:pPr>
              <w:pStyle w:val="TAN"/>
              <w:rPr>
                <w:rFonts w:cs="Arial"/>
              </w:rPr>
            </w:pPr>
            <w:r w:rsidRPr="008C3753">
              <w:rPr>
                <w:rFonts w:cs="Arial"/>
              </w:rPr>
              <w:t>NOTE 1:</w:t>
            </w:r>
            <w:r w:rsidRPr="008C3753">
              <w:rPr>
                <w:rFonts w:cs="Arial"/>
              </w:rPr>
              <w:tab/>
              <w:t>Measurement bandwidths as in ITU-R SM.329 [5], s4.1.</w:t>
            </w:r>
          </w:p>
          <w:p w14:paraId="7328BC69" w14:textId="77777777" w:rsidR="00D60968" w:rsidRPr="008C3753" w:rsidRDefault="00D60968" w:rsidP="00DF3C12">
            <w:pPr>
              <w:pStyle w:val="TAN"/>
              <w:rPr>
                <w:rFonts w:cs="Arial"/>
              </w:rPr>
            </w:pPr>
            <w:r w:rsidRPr="008C3753">
              <w:rPr>
                <w:rFonts w:cs="Arial"/>
              </w:rPr>
              <w:t>NOTE 2:</w:t>
            </w:r>
            <w:r w:rsidRPr="008C3753">
              <w:rPr>
                <w:rFonts w:cs="Arial"/>
              </w:rPr>
              <w:tab/>
              <w:t>Upper frequency as in ITU-R SM.329 [5], s2.5 table 1.</w:t>
            </w:r>
          </w:p>
          <w:p w14:paraId="7CD0F769" w14:textId="77777777" w:rsidR="00D60968" w:rsidRPr="008C3753" w:rsidRDefault="00D60968" w:rsidP="00DF3C12">
            <w:pPr>
              <w:pStyle w:val="TAN"/>
              <w:rPr>
                <w:rFonts w:cs="Arial"/>
              </w:rPr>
            </w:pPr>
            <w:r w:rsidRPr="008C3753">
              <w:rPr>
                <w:rFonts w:cs="Arial"/>
              </w:rPr>
              <w:t>NOTE 3:</w:t>
            </w:r>
            <w:r w:rsidRPr="008C3753">
              <w:rPr>
                <w:rFonts w:cs="Arial"/>
              </w:rPr>
              <w:tab/>
              <w:t>This spurious frequency range applies</w:t>
            </w:r>
            <w:r w:rsidRPr="008C3753" w:rsidDel="00005173">
              <w:rPr>
                <w:rFonts w:cs="Arial"/>
              </w:rPr>
              <w:t xml:space="preserve"> </w:t>
            </w:r>
            <w:r w:rsidRPr="008C3753">
              <w:rPr>
                <w:rFonts w:cs="Arial"/>
              </w:rPr>
              <w:t xml:space="preserve">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w:t>
            </w:r>
            <w:r w:rsidRPr="008C3753">
              <w:t xml:space="preserve"> of the UL </w:t>
            </w:r>
            <w:r w:rsidRPr="008C3753">
              <w:rPr>
                <w:i/>
              </w:rPr>
              <w:t>operating band</w:t>
            </w:r>
            <w:r w:rsidRPr="008C3753">
              <w:rPr>
                <w:rFonts w:cs="Arial"/>
              </w:rPr>
              <w:t xml:space="preserve"> is reaching beyond 12.75 GHz.</w:t>
            </w:r>
          </w:p>
          <w:p w14:paraId="77B06D4E" w14:textId="77777777" w:rsidR="00D60968" w:rsidRPr="008C3753" w:rsidRDefault="00D60968" w:rsidP="00DF3C12">
            <w:pPr>
              <w:pStyle w:val="TAN"/>
            </w:pPr>
            <w:r w:rsidRPr="008C3753">
              <w:rPr>
                <w:rFonts w:eastAsia="??"/>
              </w:rPr>
              <w:t>NOTE 4:</w:t>
            </w:r>
            <w:r w:rsidRPr="008C3753">
              <w:rPr>
                <w:rFonts w:eastAsia="??"/>
              </w:rPr>
              <w:tab/>
            </w:r>
            <w:r w:rsidRPr="008C3753">
              <w:t>The frequency range from Δf</w:t>
            </w:r>
            <w:r w:rsidRPr="008C3753">
              <w:rPr>
                <w:rFonts w:cs="v5.0.0"/>
                <w:vertAlign w:val="subscript"/>
              </w:rPr>
              <w:t>OBUE</w:t>
            </w:r>
            <w:r w:rsidRPr="008C3753">
              <w:t xml:space="preserve"> below the lowest frequency of the </w:t>
            </w:r>
            <w:r w:rsidRPr="00891F58">
              <w:rPr>
                <w:lang w:val="en-US"/>
              </w:rPr>
              <w:t>IAB</w:t>
            </w:r>
            <w:r w:rsidRPr="008C3753">
              <w:t xml:space="preserve"> transmitter operating band to Δf</w:t>
            </w:r>
            <w:r w:rsidRPr="008C3753">
              <w:rPr>
                <w:rFonts w:cs="v5.0.0"/>
                <w:vertAlign w:val="subscript"/>
              </w:rPr>
              <w:t>OBUE</w:t>
            </w:r>
            <w:r w:rsidRPr="008C3753">
              <w:t xml:space="preserve"> above the highest frequency of the </w:t>
            </w:r>
            <w:r w:rsidRPr="00891F58">
              <w:rPr>
                <w:lang w:val="en-US"/>
              </w:rPr>
              <w:t>IAB</w:t>
            </w:r>
            <w:r w:rsidRPr="008C3753">
              <w:t xml:space="preserve"> transmitter </w:t>
            </w:r>
            <w:r w:rsidRPr="008C3753">
              <w:rPr>
                <w:i/>
              </w:rPr>
              <w:t>operating band</w:t>
            </w:r>
            <w:r w:rsidRPr="008C3753">
              <w:t xml:space="preserve"> may be excluded from the requirement. Δf</w:t>
            </w:r>
            <w:r w:rsidRPr="008C3753">
              <w:rPr>
                <w:rFonts w:cs="v5.0.0"/>
                <w:vertAlign w:val="subscript"/>
              </w:rPr>
              <w:t>OBUE</w:t>
            </w:r>
            <w:r w:rsidRPr="008C3753">
              <w:t xml:space="preserve"> is defined in clause 6.6.1.</w:t>
            </w:r>
            <w:r w:rsidRPr="008C3753" w:rsidDel="00BA1448">
              <w:t xml:space="preserve"> </w:t>
            </w:r>
            <w:r w:rsidRPr="008C3753">
              <w:t xml:space="preserve">For </w:t>
            </w:r>
            <w:r w:rsidRPr="008C3753">
              <w:rPr>
                <w:i/>
              </w:rPr>
              <w:t>multi-band</w:t>
            </w:r>
            <w:r w:rsidRPr="008C3753">
              <w:t xml:space="preserve"> </w:t>
            </w:r>
            <w:r w:rsidRPr="008C3753">
              <w:rPr>
                <w:i/>
              </w:rPr>
              <w:t>connectors</w:t>
            </w:r>
            <w:r w:rsidRPr="008C3753">
              <w:t xml:space="preserve">, the exclusion applies for all supported </w:t>
            </w:r>
            <w:r w:rsidRPr="008C3753">
              <w:rPr>
                <w:i/>
              </w:rPr>
              <w:t>operating bands</w:t>
            </w:r>
            <w:r w:rsidRPr="008C3753">
              <w:t>.</w:t>
            </w:r>
          </w:p>
          <w:p w14:paraId="465E3469" w14:textId="77777777" w:rsidR="00D60968" w:rsidRPr="008C3753" w:rsidRDefault="00D60968" w:rsidP="00DF3C12">
            <w:pPr>
              <w:pStyle w:val="TAN"/>
              <w:rPr>
                <w:rFonts w:eastAsia="??"/>
              </w:rPr>
            </w:pPr>
            <w:r w:rsidRPr="008C3753">
              <w:rPr>
                <w:rFonts w:eastAsia="??"/>
              </w:rPr>
              <w:t>NOTE 5:</w:t>
            </w:r>
            <w:r w:rsidRPr="008C3753">
              <w:rPr>
                <w:rFonts w:eastAsia="??"/>
              </w:rPr>
              <w:tab/>
            </w:r>
            <w:r w:rsidRPr="008C3753">
              <w:t>Void</w:t>
            </w:r>
            <w:r w:rsidRPr="008C3753">
              <w:rPr>
                <w:rFonts w:cs="v3.8.0"/>
              </w:rPr>
              <w:t xml:space="preserve"> </w:t>
            </w:r>
          </w:p>
        </w:tc>
      </w:tr>
    </w:tbl>
    <w:p w14:paraId="488F66EE" w14:textId="77777777" w:rsidR="00D60968" w:rsidRPr="008C3753" w:rsidRDefault="00D60968" w:rsidP="00D60968"/>
    <w:p w14:paraId="406C8C02" w14:textId="77777777" w:rsidR="00D60968" w:rsidRPr="008C3753" w:rsidRDefault="00D60968" w:rsidP="00D60968">
      <w:pPr>
        <w:pStyle w:val="Heading4"/>
        <w:ind w:left="864" w:hanging="864"/>
      </w:pPr>
      <w:bookmarkStart w:id="1992" w:name="_Toc58860318"/>
      <w:bookmarkStart w:id="1993" w:name="_Toc58862822"/>
      <w:bookmarkStart w:id="1994" w:name="_Toc61182815"/>
      <w:bookmarkStart w:id="1995" w:name="_Toc73963009"/>
      <w:r w:rsidRPr="008C3753">
        <w:t>7.6.5.</w:t>
      </w:r>
      <w:r>
        <w:t>2</w:t>
      </w:r>
      <w:r w:rsidRPr="008C3753">
        <w:tab/>
      </w:r>
      <w:r>
        <w:t>Test requirement for IAB-DU</w:t>
      </w:r>
      <w:bookmarkEnd w:id="1992"/>
      <w:bookmarkEnd w:id="1993"/>
      <w:bookmarkEnd w:id="1994"/>
      <w:bookmarkEnd w:id="1995"/>
    </w:p>
    <w:p w14:paraId="1F43F083" w14:textId="77777777" w:rsidR="00D60968" w:rsidRPr="00891F58" w:rsidRDefault="00D60968" w:rsidP="00D60968">
      <w:pPr>
        <w:rPr>
          <w:lang w:val="en-US"/>
        </w:rPr>
      </w:pPr>
      <w:r w:rsidRPr="00891F58">
        <w:rPr>
          <w:lang w:val="en-US"/>
        </w:rPr>
        <w:t xml:space="preserve">The RX spurious emissions requirements for </w:t>
      </w:r>
      <w:r w:rsidRPr="00891F58">
        <w:rPr>
          <w:i/>
          <w:lang w:val="en-US"/>
        </w:rPr>
        <w:t>IAB type 1-H</w:t>
      </w:r>
      <w:r w:rsidRPr="00891F58">
        <w:rPr>
          <w:lang w:val="en-US"/>
        </w:rPr>
        <w:t xml:space="preserve"> are that for each applicable </w:t>
      </w:r>
      <w:r w:rsidRPr="00891F58">
        <w:rPr>
          <w:i/>
          <w:lang w:val="en-US"/>
        </w:rPr>
        <w:t>basic limit</w:t>
      </w:r>
      <w:r w:rsidRPr="00891F58">
        <w:rPr>
          <w:lang w:val="en-US"/>
        </w:rPr>
        <w:t xml:space="preserve"> specified in table 7.6.5.1-1 for each </w:t>
      </w:r>
      <w:r w:rsidRPr="00891F58">
        <w:rPr>
          <w:i/>
          <w:iCs/>
          <w:lang w:val="en-US" w:eastAsia="ja-JP"/>
        </w:rPr>
        <w:t>TAB connector RX min cell group</w:t>
      </w:r>
      <w:r w:rsidRPr="00891F58">
        <w:rPr>
          <w:i/>
          <w:lang w:val="en-US"/>
        </w:rPr>
        <w:t>,</w:t>
      </w:r>
      <w:r w:rsidRPr="00891F58">
        <w:rPr>
          <w:lang w:val="en-US"/>
        </w:rPr>
        <w:t xml:space="preserve"> the power sum of emissions at respective </w:t>
      </w:r>
      <w:r w:rsidRPr="00891F58">
        <w:rPr>
          <w:rFonts w:eastAsia="??"/>
          <w:i/>
          <w:lang w:val="en-US"/>
        </w:rPr>
        <w:t>TAB connectors</w:t>
      </w:r>
      <w:r w:rsidRPr="00891F58">
        <w:rPr>
          <w:rFonts w:eastAsia="??"/>
          <w:lang w:val="en-US"/>
        </w:rPr>
        <w:t xml:space="preserve"> </w:t>
      </w:r>
      <w:r w:rsidRPr="00891F58">
        <w:rPr>
          <w:lang w:val="en-US"/>
        </w:rPr>
        <w:t xml:space="preserve">shall not exceed the </w:t>
      </w:r>
      <w:r>
        <w:rPr>
          <w:lang w:val="en-US"/>
        </w:rPr>
        <w:t>IAB</w:t>
      </w:r>
      <w:r w:rsidRPr="00891F58">
        <w:rPr>
          <w:lang w:val="en-US"/>
        </w:rPr>
        <w:t xml:space="preserve"> limits specified as the </w:t>
      </w:r>
      <w:r w:rsidRPr="00891F58">
        <w:rPr>
          <w:i/>
          <w:lang w:val="en-US"/>
        </w:rPr>
        <w:t>basic limit</w:t>
      </w:r>
      <w:r w:rsidRPr="00891F58">
        <w:rPr>
          <w:lang w:val="en-US"/>
        </w:rPr>
        <w:t>s + X, where X = 10log</w:t>
      </w:r>
      <w:r w:rsidRPr="00891F58">
        <w:rPr>
          <w:vertAlign w:val="subscript"/>
          <w:lang w:val="en-US"/>
        </w:rPr>
        <w:t>10</w:t>
      </w:r>
      <w:r w:rsidRPr="00891F58">
        <w:rPr>
          <w:lang w:val="en-US"/>
        </w:rPr>
        <w:t>(N</w:t>
      </w:r>
      <w:r w:rsidRPr="00891F58">
        <w:rPr>
          <w:vertAlign w:val="subscript"/>
          <w:lang w:val="en-US"/>
        </w:rPr>
        <w:t>RXU,countedpercell</w:t>
      </w:r>
      <w:r w:rsidRPr="00891F58">
        <w:rPr>
          <w:lang w:val="en-US"/>
        </w:rPr>
        <w:t>), unless stated differently in regional regulation.</w:t>
      </w:r>
    </w:p>
    <w:p w14:paraId="0C6E8585" w14:textId="77777777" w:rsidR="00D60968" w:rsidRPr="00891F58" w:rsidRDefault="00D60968" w:rsidP="00D60968">
      <w:pPr>
        <w:rPr>
          <w:lang w:val="en-US"/>
        </w:rPr>
      </w:pPr>
      <w:r w:rsidRPr="00891F58">
        <w:rPr>
          <w:lang w:val="en-US"/>
        </w:rPr>
        <w:t xml:space="preserve">The RX spurious emission requirements are applied per the </w:t>
      </w:r>
      <w:r w:rsidRPr="00891F58">
        <w:rPr>
          <w:i/>
          <w:iCs/>
          <w:lang w:val="en-US" w:eastAsia="ja-JP"/>
        </w:rPr>
        <w:t>TAB connector RX min cell group</w:t>
      </w:r>
      <w:r w:rsidRPr="00891F58">
        <w:rPr>
          <w:iCs/>
          <w:lang w:val="en-US" w:eastAsia="ja-JP"/>
        </w:rPr>
        <w:t xml:space="preserve"> for all the configurations supported by the IAB</w:t>
      </w:r>
      <w:r>
        <w:rPr>
          <w:iCs/>
          <w:lang w:val="en-US" w:eastAsia="ja-JP"/>
        </w:rPr>
        <w:t>-DU</w:t>
      </w:r>
      <w:r w:rsidRPr="00891F58">
        <w:rPr>
          <w:iCs/>
          <w:lang w:val="en-US" w:eastAsia="ja-JP"/>
        </w:rPr>
        <w:t>.</w:t>
      </w:r>
    </w:p>
    <w:p w14:paraId="0704EE13" w14:textId="77777777" w:rsidR="00D60968" w:rsidRPr="00891F58" w:rsidRDefault="00D60968" w:rsidP="00D60968">
      <w:pPr>
        <w:pStyle w:val="NO"/>
        <w:rPr>
          <w:lang w:val="en-US"/>
        </w:rPr>
      </w:pPr>
      <w:r w:rsidRPr="00891F58">
        <w:rPr>
          <w:lang w:val="en-US"/>
        </w:rPr>
        <w:t>NOTE:</w:t>
      </w:r>
      <w:r w:rsidRPr="00891F58">
        <w:rPr>
          <w:lang w:val="en-US"/>
        </w:rPr>
        <w:tab/>
        <w:t>Conformance to the IA</w:t>
      </w:r>
      <w:r>
        <w:rPr>
          <w:lang w:val="en-US"/>
        </w:rPr>
        <w:t>B-DU</w:t>
      </w:r>
      <w:r w:rsidRPr="00891F58">
        <w:rPr>
          <w:lang w:val="en-US"/>
        </w:rPr>
        <w:t xml:space="preserve"> receiver spurious emissions requirement can be demonstrated by meeting at least one of the following criteria as determined by the manufacturer:</w:t>
      </w:r>
    </w:p>
    <w:p w14:paraId="632E0F90" w14:textId="77777777" w:rsidR="00D60968" w:rsidRPr="00891F58" w:rsidRDefault="00D60968" w:rsidP="00D60968">
      <w:pPr>
        <w:pStyle w:val="B4"/>
        <w:rPr>
          <w:lang w:val="en-US"/>
        </w:rPr>
      </w:pPr>
      <w:r w:rsidRPr="00891F58">
        <w:rPr>
          <w:lang w:val="en-US"/>
        </w:rPr>
        <w:t>1)</w:t>
      </w:r>
      <w:r w:rsidRPr="00891F58">
        <w:rPr>
          <w:lang w:val="en-US"/>
        </w:rPr>
        <w:tab/>
        <w:t xml:space="preserve">The sum of the spurious emissions power measured on each </w:t>
      </w:r>
      <w:r w:rsidRPr="00891F58">
        <w:rPr>
          <w:i/>
          <w:lang w:val="en-US"/>
        </w:rPr>
        <w:t>TAB connector</w:t>
      </w:r>
      <w:r w:rsidRPr="00891F58">
        <w:rPr>
          <w:lang w:val="en-US"/>
        </w:rPr>
        <w:t xml:space="preserve"> in the </w:t>
      </w:r>
      <w:r w:rsidRPr="00891F58">
        <w:rPr>
          <w:i/>
          <w:lang w:val="en-US"/>
        </w:rPr>
        <w:t xml:space="preserve">TAB connector RX min cell group </w:t>
      </w:r>
      <w:r w:rsidRPr="00891F58">
        <w:rPr>
          <w:lang w:val="en-US"/>
        </w:rPr>
        <w:t>shall be less than or equal to the IAB</w:t>
      </w:r>
      <w:r>
        <w:rPr>
          <w:lang w:val="en-US"/>
        </w:rPr>
        <w:t>-DU</w:t>
      </w:r>
      <w:r w:rsidRPr="00891F58">
        <w:rPr>
          <w:lang w:val="en-US"/>
        </w:rPr>
        <w:t xml:space="preserve"> limit above for the respective frequency span.</w:t>
      </w:r>
    </w:p>
    <w:p w14:paraId="7917FE25" w14:textId="77777777" w:rsidR="00D60968" w:rsidRPr="00891F58" w:rsidRDefault="00D60968" w:rsidP="00D60968">
      <w:pPr>
        <w:pStyle w:val="B4"/>
        <w:rPr>
          <w:lang w:val="en-US"/>
        </w:rPr>
      </w:pPr>
      <w:r w:rsidRPr="00891F58">
        <w:rPr>
          <w:lang w:val="en-US"/>
        </w:rPr>
        <w:t>Or</w:t>
      </w:r>
    </w:p>
    <w:p w14:paraId="287DD4CB" w14:textId="77777777" w:rsidR="00D60968" w:rsidRPr="00891F58" w:rsidRDefault="00D60968" w:rsidP="00D60968">
      <w:pPr>
        <w:pStyle w:val="B4"/>
        <w:rPr>
          <w:lang w:val="en-US"/>
        </w:rPr>
      </w:pPr>
      <w:r w:rsidRPr="00891F58">
        <w:rPr>
          <w:lang w:val="en-US"/>
        </w:rPr>
        <w:t>2)</w:t>
      </w:r>
      <w:r w:rsidRPr="00891F58">
        <w:rPr>
          <w:lang w:val="en-US"/>
        </w:rPr>
        <w:tab/>
        <w:t xml:space="preserve">The spurious emissions power at each </w:t>
      </w:r>
      <w:r w:rsidRPr="00891F58">
        <w:rPr>
          <w:i/>
          <w:lang w:val="en-US"/>
        </w:rPr>
        <w:t>TAB connector</w:t>
      </w:r>
      <w:r w:rsidRPr="00891F58">
        <w:rPr>
          <w:lang w:val="en-US"/>
        </w:rPr>
        <w:t xml:space="preserve"> shall be less than or equal to the IAB</w:t>
      </w:r>
      <w:r>
        <w:rPr>
          <w:lang w:val="en-US"/>
        </w:rPr>
        <w:t>-DU</w:t>
      </w:r>
      <w:r w:rsidRPr="00891F58">
        <w:rPr>
          <w:lang w:val="en-US"/>
        </w:rPr>
        <w:t xml:space="preserve"> limit as defined above for the respective frequency span, scaled by -10log</w:t>
      </w:r>
      <w:r w:rsidRPr="00891F58">
        <w:rPr>
          <w:vertAlign w:val="subscript"/>
          <w:lang w:val="en-US"/>
        </w:rPr>
        <w:t>10</w:t>
      </w:r>
      <w:r w:rsidRPr="00891F58">
        <w:rPr>
          <w:lang w:val="en-US"/>
        </w:rPr>
        <w:t>(</w:t>
      </w:r>
      <w:r w:rsidRPr="00891F58">
        <w:rPr>
          <w:i/>
          <w:lang w:val="en-US"/>
        </w:rPr>
        <w:t>n</w:t>
      </w:r>
      <w:r w:rsidRPr="00891F58">
        <w:rPr>
          <w:lang w:val="en-US"/>
        </w:rPr>
        <w:t xml:space="preserve">), where </w:t>
      </w:r>
      <w:r w:rsidRPr="00891F58">
        <w:rPr>
          <w:i/>
          <w:lang w:val="en-US"/>
        </w:rPr>
        <w:t>n</w:t>
      </w:r>
      <w:r w:rsidRPr="00891F58">
        <w:rPr>
          <w:lang w:val="en-US"/>
        </w:rPr>
        <w:t xml:space="preserve"> is the number of </w:t>
      </w:r>
      <w:r w:rsidRPr="00891F58">
        <w:rPr>
          <w:i/>
          <w:lang w:val="en-US"/>
        </w:rPr>
        <w:t>TAB connectors</w:t>
      </w:r>
      <w:r w:rsidRPr="00891F58">
        <w:rPr>
          <w:lang w:val="en-US"/>
        </w:rPr>
        <w:t xml:space="preserve"> in the </w:t>
      </w:r>
      <w:r w:rsidRPr="00891F58">
        <w:rPr>
          <w:i/>
          <w:lang w:val="en-US"/>
        </w:rPr>
        <w:t>TAB connector RX min cell group</w:t>
      </w:r>
      <w:r w:rsidRPr="00891F58">
        <w:rPr>
          <w:lang w:val="en-US"/>
        </w:rPr>
        <w:t>.</w:t>
      </w:r>
    </w:p>
    <w:p w14:paraId="7E593341" w14:textId="77777777" w:rsidR="00D60968" w:rsidRPr="00891F58" w:rsidRDefault="00D60968" w:rsidP="00D60968">
      <w:pPr>
        <w:rPr>
          <w:lang w:val="en-US"/>
        </w:rPr>
      </w:pPr>
    </w:p>
    <w:p w14:paraId="3F1037B4" w14:textId="77777777" w:rsidR="00D60968" w:rsidRDefault="00D60968" w:rsidP="00D60968">
      <w:pPr>
        <w:pStyle w:val="Heading4"/>
        <w:ind w:left="864" w:hanging="864"/>
      </w:pPr>
      <w:bookmarkStart w:id="1996" w:name="_Toc73963010"/>
      <w:r w:rsidRPr="008C3753">
        <w:t>7.6.5.</w:t>
      </w:r>
      <w:r>
        <w:t>3</w:t>
      </w:r>
      <w:r w:rsidRPr="008C3753">
        <w:tab/>
        <w:t>Basic limits</w:t>
      </w:r>
      <w:r>
        <w:t xml:space="preserve"> for IAB-MT</w:t>
      </w:r>
      <w:bookmarkEnd w:id="1996"/>
    </w:p>
    <w:p w14:paraId="6C35CE3A" w14:textId="77777777" w:rsidR="00D60968" w:rsidRPr="00891F58" w:rsidRDefault="00D60968" w:rsidP="00D60968">
      <w:pPr>
        <w:rPr>
          <w:rFonts w:eastAsia="??"/>
          <w:lang w:val="en-US"/>
        </w:rPr>
      </w:pPr>
      <w:r w:rsidRPr="00891F58">
        <w:rPr>
          <w:lang w:val="en-US"/>
        </w:rPr>
        <w:t xml:space="preserve">The IAB-MT receiver spurious emissions </w:t>
      </w:r>
      <w:r w:rsidRPr="00891F58">
        <w:rPr>
          <w:i/>
          <w:lang w:val="en-US"/>
        </w:rPr>
        <w:t>basic limits</w:t>
      </w:r>
      <w:r w:rsidRPr="00891F58">
        <w:rPr>
          <w:lang w:val="en-US"/>
        </w:rPr>
        <w:t xml:space="preserve"> are provided in table 7.6.</w:t>
      </w:r>
      <w:r>
        <w:rPr>
          <w:lang w:val="en-US"/>
        </w:rPr>
        <w:t>5.3</w:t>
      </w:r>
      <w:r w:rsidRPr="00891F58">
        <w:rPr>
          <w:lang w:val="en-US"/>
        </w:rPr>
        <w:t>-1.</w:t>
      </w:r>
    </w:p>
    <w:p w14:paraId="67357F1A" w14:textId="77777777" w:rsidR="00D60968" w:rsidRPr="00891F58" w:rsidRDefault="00D60968" w:rsidP="00D60968">
      <w:pPr>
        <w:keepNext/>
        <w:keepLines/>
        <w:spacing w:before="60"/>
        <w:jc w:val="center"/>
        <w:rPr>
          <w:rFonts w:ascii="Arial" w:hAnsi="Arial"/>
          <w:b/>
          <w:lang w:val="en-US"/>
        </w:rPr>
      </w:pPr>
      <w:r w:rsidRPr="00891F58">
        <w:rPr>
          <w:rFonts w:ascii="Arial" w:hAnsi="Arial"/>
          <w:b/>
          <w:lang w:val="en-US"/>
        </w:rPr>
        <w:t>Table 7.6.</w:t>
      </w:r>
      <w:r>
        <w:rPr>
          <w:rFonts w:ascii="Arial" w:hAnsi="Arial"/>
          <w:b/>
          <w:lang w:val="en-US"/>
        </w:rPr>
        <w:t>5.3</w:t>
      </w:r>
      <w:r w:rsidRPr="00891F58">
        <w:rPr>
          <w:rFonts w:ascii="Arial" w:hAnsi="Arial"/>
          <w:b/>
          <w:lang w:val="en-US"/>
        </w:rPr>
        <w:t>-1: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14:paraId="2A8CCABF" w14:textId="77777777" w:rsidTr="00DF3C1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77777777" w:rsidR="00D60968" w:rsidRDefault="00D60968" w:rsidP="00DF3C12">
            <w:pPr>
              <w:keepNext/>
              <w:keepLines/>
              <w:spacing w:after="0"/>
              <w:jc w:val="center"/>
              <w:rPr>
                <w:rFonts w:ascii="Arial" w:hAnsi="Arial"/>
                <w:b/>
                <w:sz w:val="18"/>
                <w:lang w:val="en-US"/>
              </w:rPr>
            </w:pPr>
            <w:r>
              <w:rPr>
                <w:rFonts w:ascii="Arial" w:hAnsi="Arial"/>
                <w:b/>
                <w:sz w:val="18"/>
                <w:lang w:val="en-US"/>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77777777" w:rsidR="00D60968" w:rsidRDefault="00D60968" w:rsidP="00DF3C12">
            <w:pPr>
              <w:keepNext/>
              <w:keepLines/>
              <w:spacing w:after="0"/>
              <w:jc w:val="center"/>
              <w:rPr>
                <w:rFonts w:ascii="Arial" w:hAnsi="Arial"/>
                <w:b/>
                <w:sz w:val="18"/>
                <w:lang w:val="en-US"/>
              </w:rPr>
            </w:pPr>
            <w:r>
              <w:rPr>
                <w:rFonts w:ascii="Arial" w:hAnsi="Arial"/>
                <w:b/>
                <w:i/>
                <w:sz w:val="18"/>
                <w:lang w:val="en-US"/>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77777777" w:rsidR="00D60968" w:rsidRDefault="00D60968" w:rsidP="00DF3C12">
            <w:pPr>
              <w:keepNext/>
              <w:keepLines/>
              <w:spacing w:after="0"/>
              <w:jc w:val="center"/>
              <w:rPr>
                <w:rFonts w:ascii="Arial" w:hAnsi="Arial"/>
                <w:b/>
                <w:sz w:val="18"/>
                <w:lang w:val="en-US"/>
              </w:rPr>
            </w:pPr>
            <w:r>
              <w:rPr>
                <w:rFonts w:ascii="Arial" w:hAnsi="Arial"/>
                <w:b/>
                <w:i/>
                <w:sz w:val="18"/>
                <w:lang w:val="en-US"/>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Default="00D60968" w:rsidP="00DF3C12">
            <w:pPr>
              <w:keepNext/>
              <w:keepLines/>
              <w:spacing w:after="0"/>
              <w:jc w:val="center"/>
              <w:rPr>
                <w:rFonts w:ascii="Arial" w:hAnsi="Arial"/>
                <w:b/>
                <w:sz w:val="18"/>
                <w:lang w:val="en-US"/>
              </w:rPr>
            </w:pPr>
            <w:r>
              <w:rPr>
                <w:rFonts w:ascii="Arial" w:hAnsi="Arial"/>
                <w:b/>
                <w:sz w:val="18"/>
                <w:lang w:val="en-US"/>
              </w:rPr>
              <w:t>Note</w:t>
            </w:r>
          </w:p>
        </w:tc>
      </w:tr>
      <w:tr w:rsidR="00D60968" w14:paraId="61B055B8" w14:textId="77777777" w:rsidTr="00DF3C1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77777777" w:rsidR="00D60968" w:rsidRDefault="00D60968" w:rsidP="00DF3C12">
            <w:pPr>
              <w:keepNext/>
              <w:keepLines/>
              <w:spacing w:after="0"/>
              <w:jc w:val="center"/>
              <w:rPr>
                <w:rFonts w:ascii="Arial" w:hAnsi="Arial"/>
                <w:sz w:val="18"/>
                <w:lang w:val="en-US"/>
              </w:rPr>
            </w:pPr>
            <w:r>
              <w:rPr>
                <w:rFonts w:ascii="Arial" w:hAnsi="Arial"/>
                <w:sz w:val="18"/>
                <w:lang w:val="en-US"/>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77777777" w:rsidR="00D60968" w:rsidRDefault="00D60968" w:rsidP="00DF3C12">
            <w:pPr>
              <w:keepNext/>
              <w:keepLines/>
              <w:spacing w:after="0"/>
              <w:jc w:val="center"/>
              <w:rPr>
                <w:rFonts w:ascii="Arial" w:hAnsi="Arial"/>
                <w:sz w:val="18"/>
                <w:lang w:val="en-US"/>
              </w:rPr>
            </w:pPr>
            <w:r>
              <w:rPr>
                <w:rFonts w:ascii="Arial" w:hAnsi="Arial"/>
                <w:sz w:val="18"/>
                <w:lang w:val="en-US"/>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77777777" w:rsidR="00D60968" w:rsidRDefault="00D60968" w:rsidP="00DF3C12">
            <w:pPr>
              <w:keepNext/>
              <w:keepLines/>
              <w:spacing w:after="0"/>
              <w:jc w:val="center"/>
              <w:rPr>
                <w:rFonts w:ascii="Arial" w:hAnsi="Arial"/>
                <w:sz w:val="18"/>
                <w:lang w:val="en-US"/>
              </w:rPr>
            </w:pPr>
            <w:r>
              <w:rPr>
                <w:rFonts w:ascii="Arial" w:hAnsi="Arial"/>
                <w:sz w:val="18"/>
                <w:lang w:val="en-US"/>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77777777" w:rsidR="00D60968" w:rsidRDefault="00D60968" w:rsidP="00DF3C12">
            <w:pPr>
              <w:keepNext/>
              <w:keepLines/>
              <w:spacing w:after="0"/>
              <w:jc w:val="center"/>
              <w:rPr>
                <w:rFonts w:ascii="Arial" w:hAnsi="Arial"/>
                <w:sz w:val="18"/>
                <w:szCs w:val="18"/>
                <w:lang w:val="en-US"/>
              </w:rPr>
            </w:pPr>
            <w:r>
              <w:rPr>
                <w:rFonts w:ascii="Arial" w:hAnsi="Arial"/>
                <w:sz w:val="18"/>
                <w:lang w:val="en-US"/>
              </w:rPr>
              <w:t>Note 1</w:t>
            </w:r>
          </w:p>
        </w:tc>
      </w:tr>
      <w:tr w:rsidR="00D60968" w14:paraId="2A4D6D1A" w14:textId="77777777" w:rsidTr="00DF3C1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77777777" w:rsidR="00D60968" w:rsidRDefault="00D60968" w:rsidP="00DF3C12">
            <w:pPr>
              <w:keepNext/>
              <w:keepLines/>
              <w:spacing w:after="0"/>
              <w:jc w:val="center"/>
              <w:rPr>
                <w:rFonts w:ascii="Arial" w:hAnsi="Arial"/>
                <w:sz w:val="18"/>
                <w:lang w:val="en-US"/>
              </w:rPr>
            </w:pPr>
            <w:r>
              <w:rPr>
                <w:rFonts w:ascii="Arial" w:hAnsi="Arial"/>
                <w:sz w:val="18"/>
                <w:lang w:val="en-US"/>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77777777" w:rsidR="00D60968" w:rsidRDefault="00D60968" w:rsidP="00DF3C12">
            <w:pPr>
              <w:keepNext/>
              <w:keepLines/>
              <w:spacing w:after="0"/>
              <w:jc w:val="center"/>
              <w:rPr>
                <w:rFonts w:ascii="Arial" w:hAnsi="Arial"/>
                <w:sz w:val="18"/>
                <w:lang w:val="en-US"/>
              </w:rPr>
            </w:pPr>
            <w:r>
              <w:rPr>
                <w:rFonts w:ascii="Arial" w:hAnsi="Arial"/>
                <w:sz w:val="18"/>
                <w:lang w:val="en-US"/>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77777777" w:rsidR="00D60968" w:rsidRDefault="00D60968" w:rsidP="00DF3C12">
            <w:pPr>
              <w:keepNext/>
              <w:keepLines/>
              <w:spacing w:after="0"/>
              <w:jc w:val="center"/>
              <w:rPr>
                <w:rFonts w:ascii="Arial" w:hAnsi="Arial"/>
                <w:sz w:val="18"/>
                <w:lang w:val="en-US"/>
              </w:rPr>
            </w:pPr>
            <w:r>
              <w:rPr>
                <w:rFonts w:ascii="Arial" w:hAnsi="Arial"/>
                <w:sz w:val="18"/>
                <w:lang w:val="en-US"/>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77777777" w:rsidR="00D60968" w:rsidRDefault="00D60968" w:rsidP="00DF3C12">
            <w:pPr>
              <w:keepNext/>
              <w:keepLines/>
              <w:spacing w:after="0"/>
              <w:jc w:val="center"/>
              <w:rPr>
                <w:rFonts w:ascii="Arial" w:hAnsi="Arial"/>
                <w:sz w:val="18"/>
                <w:szCs w:val="18"/>
                <w:lang w:val="en-US"/>
              </w:rPr>
            </w:pPr>
            <w:r>
              <w:rPr>
                <w:rFonts w:ascii="Arial" w:hAnsi="Arial"/>
                <w:sz w:val="18"/>
                <w:lang w:val="en-US"/>
              </w:rPr>
              <w:t>Note 1, Note 2</w:t>
            </w:r>
          </w:p>
        </w:tc>
      </w:tr>
      <w:tr w:rsidR="00D60968" w14:paraId="5F2A3E30" w14:textId="77777777" w:rsidTr="00DF3C1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7777777" w:rsidR="00D60968" w:rsidRDefault="00D60968" w:rsidP="00DF3C12">
            <w:pPr>
              <w:keepNext/>
              <w:keepLines/>
              <w:spacing w:after="0"/>
              <w:jc w:val="center"/>
              <w:rPr>
                <w:rFonts w:ascii="Arial" w:hAnsi="Arial"/>
                <w:sz w:val="18"/>
                <w:lang w:val="en-US"/>
              </w:rPr>
            </w:pPr>
            <w:r>
              <w:rPr>
                <w:rFonts w:ascii="Arial" w:hAnsi="Arial" w:cs="v5.0.0"/>
                <w:sz w:val="18"/>
                <w:lang w:val="en-US"/>
              </w:rPr>
              <w:t xml:space="preserve">12.75 GHz </w:t>
            </w:r>
            <w:r>
              <w:rPr>
                <w:rFonts w:ascii="Arial" w:hAnsi="Arial"/>
                <w:sz w:val="18"/>
                <w:lang w:val="en-US"/>
              </w:rPr>
              <w:t>– 5</w:t>
            </w:r>
            <w:r>
              <w:rPr>
                <w:rFonts w:ascii="Arial" w:hAnsi="Arial"/>
                <w:sz w:val="18"/>
                <w:vertAlign w:val="superscript"/>
                <w:lang w:val="en-US"/>
              </w:rPr>
              <w:t>th</w:t>
            </w:r>
            <w:r>
              <w:rPr>
                <w:rFonts w:ascii="Arial" w:hAnsi="Arial"/>
                <w:sz w:val="18"/>
                <w:lang w:val="en-US"/>
              </w:rPr>
              <w:t xml:space="preserve"> harmonic of the upper frequency edge of the DL </w:t>
            </w:r>
            <w:r>
              <w:rPr>
                <w:rFonts w:ascii="Arial" w:hAnsi="Arial"/>
                <w:i/>
                <w:sz w:val="18"/>
                <w:lang w:val="en-US"/>
              </w:rPr>
              <w:t>operating band</w:t>
            </w:r>
            <w:r>
              <w:rPr>
                <w:rFonts w:ascii="Arial" w:hAnsi="Arial"/>
                <w:sz w:val="18"/>
                <w:lang w:val="en-US"/>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77777777" w:rsidR="00D60968" w:rsidRDefault="00D60968" w:rsidP="00DF3C12">
            <w:pPr>
              <w:keepNext/>
              <w:keepLines/>
              <w:spacing w:after="0"/>
              <w:jc w:val="center"/>
              <w:rPr>
                <w:rFonts w:ascii="Arial" w:hAnsi="Arial"/>
                <w:sz w:val="18"/>
                <w:lang w:val="en-US"/>
              </w:rPr>
            </w:pPr>
            <w:r>
              <w:rPr>
                <w:rFonts w:ascii="Arial" w:hAnsi="Arial"/>
                <w:sz w:val="18"/>
                <w:lang w:val="en-US"/>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77777777" w:rsidR="00D60968" w:rsidRDefault="00D60968" w:rsidP="00DF3C12">
            <w:pPr>
              <w:keepNext/>
              <w:keepLines/>
              <w:spacing w:after="0"/>
              <w:jc w:val="center"/>
              <w:rPr>
                <w:rFonts w:ascii="Arial" w:hAnsi="Arial"/>
                <w:sz w:val="18"/>
                <w:lang w:val="en-US"/>
              </w:rPr>
            </w:pPr>
            <w:r>
              <w:rPr>
                <w:rFonts w:ascii="Arial" w:hAnsi="Arial"/>
                <w:sz w:val="18"/>
                <w:lang w:val="en-US"/>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77777777" w:rsidR="00D60968" w:rsidRDefault="00D60968" w:rsidP="00DF3C12">
            <w:pPr>
              <w:keepNext/>
              <w:keepLines/>
              <w:spacing w:after="0"/>
              <w:jc w:val="center"/>
              <w:rPr>
                <w:rFonts w:ascii="Arial" w:hAnsi="Arial"/>
                <w:sz w:val="18"/>
                <w:szCs w:val="18"/>
                <w:lang w:val="en-US"/>
              </w:rPr>
            </w:pPr>
            <w:r>
              <w:rPr>
                <w:rFonts w:ascii="Arial" w:hAnsi="Arial"/>
                <w:sz w:val="18"/>
                <w:lang w:val="en-US"/>
              </w:rPr>
              <w:t>Note 1, Note 2, Note 3</w:t>
            </w:r>
          </w:p>
        </w:tc>
      </w:tr>
      <w:tr w:rsidR="00D60968" w:rsidRPr="00891F58" w14:paraId="640057F2" w14:textId="77777777" w:rsidTr="00DF3C1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77777777" w:rsidR="00D60968" w:rsidRDefault="00D60968" w:rsidP="00DF3C12">
            <w:pPr>
              <w:keepNext/>
              <w:keepLines/>
              <w:spacing w:after="0"/>
              <w:ind w:left="851" w:hanging="851"/>
              <w:rPr>
                <w:rFonts w:ascii="Arial" w:hAnsi="Arial"/>
                <w:sz w:val="18"/>
                <w:lang w:val="en-US"/>
              </w:rPr>
            </w:pPr>
            <w:r>
              <w:rPr>
                <w:rFonts w:ascii="Arial" w:eastAsia="??" w:hAnsi="Arial"/>
                <w:sz w:val="18"/>
                <w:lang w:val="en-US"/>
              </w:rPr>
              <w:t>NOTE 1:</w:t>
            </w:r>
            <w:r>
              <w:rPr>
                <w:rFonts w:ascii="Arial" w:eastAsia="??" w:hAnsi="Arial"/>
                <w:sz w:val="18"/>
                <w:lang w:val="en-US"/>
              </w:rPr>
              <w:tab/>
            </w:r>
            <w:r>
              <w:rPr>
                <w:rFonts w:ascii="Arial" w:hAnsi="Arial" w:cs="Arial"/>
                <w:i/>
                <w:sz w:val="18"/>
                <w:lang w:val="en-US"/>
              </w:rPr>
              <w:t>Measurement bandwidth</w:t>
            </w:r>
            <w:r>
              <w:rPr>
                <w:rFonts w:ascii="Arial" w:hAnsi="Arial" w:cs="Arial"/>
                <w:sz w:val="18"/>
                <w:lang w:val="en-US"/>
              </w:rPr>
              <w:t>s as in ITU-R SM.329 [</w:t>
            </w:r>
            <w:r w:rsidR="00971936">
              <w:rPr>
                <w:rFonts w:ascii="Arial" w:hAnsi="Arial" w:cs="Arial"/>
                <w:sz w:val="18"/>
                <w:lang w:val="en-US"/>
              </w:rPr>
              <w:t>5</w:t>
            </w:r>
            <w:r>
              <w:rPr>
                <w:rFonts w:ascii="Arial" w:hAnsi="Arial" w:cs="Arial"/>
                <w:sz w:val="18"/>
                <w:lang w:val="en-US"/>
              </w:rPr>
              <w:t>], s4.1.</w:t>
            </w:r>
          </w:p>
          <w:p w14:paraId="19954D0E" w14:textId="77777777" w:rsidR="00D60968" w:rsidRDefault="00D60968" w:rsidP="00DF3C12">
            <w:pPr>
              <w:keepNext/>
              <w:keepLines/>
              <w:spacing w:after="0"/>
              <w:ind w:left="851" w:hanging="851"/>
              <w:rPr>
                <w:rFonts w:ascii="Arial" w:hAnsi="Arial"/>
                <w:sz w:val="18"/>
                <w:lang w:val="en-US"/>
              </w:rPr>
            </w:pPr>
            <w:r>
              <w:rPr>
                <w:rFonts w:ascii="Arial" w:eastAsia="??" w:hAnsi="Arial"/>
                <w:sz w:val="18"/>
                <w:lang w:val="en-US"/>
              </w:rPr>
              <w:t>NOTE 2:</w:t>
            </w:r>
            <w:r>
              <w:rPr>
                <w:rFonts w:ascii="Arial" w:eastAsia="??" w:hAnsi="Arial"/>
                <w:sz w:val="18"/>
                <w:lang w:val="en-US"/>
              </w:rPr>
              <w:tab/>
            </w:r>
            <w:r>
              <w:rPr>
                <w:rFonts w:ascii="Arial" w:hAnsi="Arial" w:cs="Arial"/>
                <w:sz w:val="18"/>
                <w:lang w:val="en-US"/>
              </w:rPr>
              <w:t>Upper frequency as in ITU-R SM.329 [</w:t>
            </w:r>
            <w:r w:rsidR="00971936">
              <w:rPr>
                <w:rFonts w:ascii="Arial" w:hAnsi="Arial" w:cs="Arial"/>
                <w:sz w:val="18"/>
                <w:lang w:val="en-US"/>
              </w:rPr>
              <w:t>5</w:t>
            </w:r>
            <w:r>
              <w:rPr>
                <w:rFonts w:ascii="Arial" w:hAnsi="Arial" w:cs="Arial"/>
                <w:sz w:val="18"/>
                <w:lang w:val="en-US"/>
              </w:rPr>
              <w:t>], s2.5 table 1.</w:t>
            </w:r>
          </w:p>
          <w:p w14:paraId="0FB9DD8B" w14:textId="77777777" w:rsidR="00D60968" w:rsidRDefault="00D60968" w:rsidP="00DF3C12">
            <w:pPr>
              <w:keepNext/>
              <w:keepLines/>
              <w:spacing w:after="0"/>
              <w:ind w:left="851" w:hanging="851"/>
              <w:rPr>
                <w:rFonts w:ascii="Arial" w:hAnsi="Arial" w:cs="Arial"/>
                <w:sz w:val="18"/>
                <w:lang w:val="en-US"/>
              </w:rPr>
            </w:pPr>
            <w:r>
              <w:rPr>
                <w:rFonts w:ascii="Arial" w:hAnsi="Arial" w:cs="Arial"/>
                <w:sz w:val="18"/>
                <w:lang w:val="en-US"/>
              </w:rPr>
              <w:t>NOTE 3:</w:t>
            </w:r>
            <w:r>
              <w:rPr>
                <w:rFonts w:ascii="Arial" w:hAnsi="Arial" w:cs="Arial"/>
                <w:sz w:val="18"/>
                <w:lang w:val="en-US"/>
              </w:rPr>
              <w:tab/>
              <w:t xml:space="preserve">This spurious frequency range applies only for </w:t>
            </w:r>
            <w:r>
              <w:rPr>
                <w:rFonts w:ascii="Arial" w:hAnsi="Arial" w:cs="Arial"/>
                <w:i/>
                <w:sz w:val="18"/>
                <w:lang w:val="en-US"/>
              </w:rPr>
              <w:t>operating bands</w:t>
            </w:r>
            <w:r>
              <w:rPr>
                <w:rFonts w:ascii="Arial" w:hAnsi="Arial" w:cs="Arial"/>
                <w:sz w:val="18"/>
                <w:lang w:val="en-US"/>
              </w:rPr>
              <w:t xml:space="preserve"> for which the 5</w:t>
            </w:r>
            <w:r>
              <w:rPr>
                <w:rFonts w:ascii="Arial" w:hAnsi="Arial" w:cs="Arial"/>
                <w:sz w:val="18"/>
                <w:vertAlign w:val="superscript"/>
                <w:lang w:val="en-US"/>
              </w:rPr>
              <w:t>th</w:t>
            </w:r>
            <w:r>
              <w:rPr>
                <w:rFonts w:ascii="Arial" w:hAnsi="Arial" w:cs="Arial"/>
                <w:sz w:val="18"/>
                <w:lang w:val="en-US"/>
              </w:rPr>
              <w:t xml:space="preserve"> harmonic of the upper frequency edge </w:t>
            </w:r>
            <w:r>
              <w:rPr>
                <w:rFonts w:ascii="Arial" w:hAnsi="Arial"/>
                <w:sz w:val="18"/>
                <w:lang w:val="en-US"/>
              </w:rPr>
              <w:t xml:space="preserve">of the DL </w:t>
            </w:r>
            <w:r>
              <w:rPr>
                <w:rFonts w:ascii="Arial" w:hAnsi="Arial"/>
                <w:i/>
                <w:sz w:val="18"/>
                <w:lang w:val="en-US"/>
              </w:rPr>
              <w:t>operating band</w:t>
            </w:r>
            <w:r>
              <w:rPr>
                <w:rFonts w:ascii="Arial" w:hAnsi="Arial" w:cs="Arial"/>
                <w:sz w:val="18"/>
                <w:lang w:val="en-US"/>
              </w:rPr>
              <w:t xml:space="preserve"> is reaching beyond 12.75 GHz.</w:t>
            </w:r>
          </w:p>
          <w:p w14:paraId="6874CD99" w14:textId="77777777" w:rsidR="00D60968" w:rsidRPr="00E97A4D" w:rsidRDefault="00D60968" w:rsidP="00DF3C12">
            <w:pPr>
              <w:keepNext/>
              <w:keepLines/>
              <w:spacing w:after="0"/>
              <w:ind w:left="851" w:hanging="851"/>
              <w:rPr>
                <w:rFonts w:ascii="Arial" w:eastAsia="??" w:hAnsi="Arial"/>
                <w:sz w:val="18"/>
                <w:lang w:val="en-US"/>
              </w:rPr>
            </w:pPr>
            <w:r>
              <w:rPr>
                <w:rFonts w:ascii="Arial" w:eastAsia="??" w:hAnsi="Arial"/>
                <w:sz w:val="18"/>
                <w:lang w:val="en-US"/>
              </w:rPr>
              <w:t>NOTE 4:</w:t>
            </w:r>
            <w:r>
              <w:rPr>
                <w:rFonts w:ascii="Arial" w:eastAsia="??" w:hAnsi="Arial"/>
                <w:sz w:val="18"/>
                <w:lang w:val="en-US"/>
              </w:rPr>
              <w:tab/>
            </w:r>
            <w:r>
              <w:rPr>
                <w:rFonts w:ascii="Arial" w:hAnsi="Arial"/>
                <w:sz w:val="18"/>
                <w:lang w:val="en-US"/>
              </w:rPr>
              <w:t>The frequency range from Δf</w:t>
            </w:r>
            <w:r>
              <w:rPr>
                <w:rFonts w:ascii="Arial" w:hAnsi="Arial" w:cs="v5.0.0"/>
                <w:sz w:val="18"/>
                <w:vertAlign w:val="subscript"/>
                <w:lang w:val="en-US"/>
              </w:rPr>
              <w:t>OBUE</w:t>
            </w:r>
            <w:r>
              <w:rPr>
                <w:rFonts w:ascii="Arial" w:hAnsi="Arial"/>
                <w:sz w:val="18"/>
                <w:lang w:val="en-US"/>
              </w:rPr>
              <w:t xml:space="preserve"> below the lowest frequency of the IAB-MT transmitter </w:t>
            </w:r>
            <w:r>
              <w:rPr>
                <w:rFonts w:ascii="Arial" w:hAnsi="Arial"/>
                <w:i/>
                <w:sz w:val="18"/>
                <w:lang w:val="en-US"/>
              </w:rPr>
              <w:t>operating band</w:t>
            </w:r>
            <w:r>
              <w:rPr>
                <w:rFonts w:ascii="Arial" w:hAnsi="Arial"/>
                <w:sz w:val="18"/>
                <w:lang w:val="en-US"/>
              </w:rPr>
              <w:t xml:space="preserve"> to Δf</w:t>
            </w:r>
            <w:r>
              <w:rPr>
                <w:rFonts w:ascii="Arial" w:hAnsi="Arial" w:cs="v5.0.0"/>
                <w:sz w:val="18"/>
                <w:vertAlign w:val="subscript"/>
                <w:lang w:val="en-US"/>
              </w:rPr>
              <w:t>OBUE</w:t>
            </w:r>
            <w:r>
              <w:rPr>
                <w:rFonts w:ascii="Arial" w:hAnsi="Arial"/>
                <w:sz w:val="18"/>
                <w:lang w:val="en-US"/>
              </w:rPr>
              <w:t xml:space="preserve"> above the highest frequency of the IAB-MT transmitter </w:t>
            </w:r>
            <w:r>
              <w:rPr>
                <w:rFonts w:ascii="Arial" w:hAnsi="Arial"/>
                <w:i/>
                <w:sz w:val="18"/>
                <w:lang w:val="en-US"/>
              </w:rPr>
              <w:t>operating band</w:t>
            </w:r>
            <w:r>
              <w:rPr>
                <w:rFonts w:ascii="Arial" w:hAnsi="Arial"/>
                <w:sz w:val="18"/>
                <w:lang w:val="en-US"/>
              </w:rPr>
              <w:t xml:space="preserve"> may be excluded from the requirement. Δf</w:t>
            </w:r>
            <w:r>
              <w:rPr>
                <w:rFonts w:ascii="Arial" w:hAnsi="Arial" w:cs="v5.0.0"/>
                <w:sz w:val="18"/>
                <w:vertAlign w:val="subscript"/>
                <w:lang w:val="en-US"/>
              </w:rPr>
              <w:t>OBUE</w:t>
            </w:r>
            <w:r>
              <w:rPr>
                <w:rFonts w:ascii="Arial" w:hAnsi="Arial"/>
                <w:sz w:val="18"/>
                <w:lang w:val="en-US"/>
              </w:rPr>
              <w:t xml:space="preserve"> is defined in clause [6.6.1]. For </w:t>
            </w:r>
            <w:r>
              <w:rPr>
                <w:rFonts w:ascii="Arial" w:hAnsi="Arial"/>
                <w:i/>
                <w:sz w:val="18"/>
                <w:lang w:val="en-US"/>
              </w:rPr>
              <w:t>multi-band</w:t>
            </w:r>
            <w:r>
              <w:rPr>
                <w:rFonts w:ascii="Arial" w:hAnsi="Arial"/>
                <w:sz w:val="18"/>
                <w:lang w:val="en-US"/>
              </w:rPr>
              <w:t xml:space="preserve"> </w:t>
            </w:r>
            <w:r>
              <w:rPr>
                <w:rFonts w:ascii="Arial" w:hAnsi="Arial"/>
                <w:i/>
                <w:sz w:val="18"/>
                <w:lang w:val="en-US"/>
              </w:rPr>
              <w:t>connectors</w:t>
            </w:r>
            <w:r>
              <w:rPr>
                <w:rFonts w:ascii="Arial" w:hAnsi="Arial"/>
                <w:sz w:val="18"/>
                <w:lang w:val="en-US"/>
              </w:rPr>
              <w:t xml:space="preserve">, the exclusion applies for all supported </w:t>
            </w:r>
            <w:r>
              <w:rPr>
                <w:rFonts w:ascii="Arial" w:hAnsi="Arial"/>
                <w:i/>
                <w:sz w:val="18"/>
                <w:lang w:val="en-US"/>
              </w:rPr>
              <w:t>operating bands</w:t>
            </w:r>
            <w:r>
              <w:rPr>
                <w:rFonts w:ascii="Arial" w:hAnsi="Arial"/>
                <w:sz w:val="18"/>
                <w:lang w:val="en-US"/>
              </w:rPr>
              <w:t>.</w:t>
            </w:r>
          </w:p>
        </w:tc>
      </w:tr>
    </w:tbl>
    <w:p w14:paraId="7C3AD84B" w14:textId="77777777" w:rsidR="00D60968" w:rsidRPr="00891F58" w:rsidRDefault="00D60968" w:rsidP="00D60968">
      <w:pPr>
        <w:rPr>
          <w:lang w:val="en-US"/>
        </w:rPr>
      </w:pPr>
    </w:p>
    <w:p w14:paraId="7888BF56" w14:textId="77777777" w:rsidR="00D60968" w:rsidRPr="008C3753" w:rsidRDefault="00D60968" w:rsidP="00D60968">
      <w:pPr>
        <w:pStyle w:val="Heading4"/>
        <w:ind w:left="864" w:hanging="864"/>
      </w:pPr>
      <w:bookmarkStart w:id="1997" w:name="_Toc73963011"/>
      <w:r w:rsidRPr="008C3753">
        <w:t>7.6.5.</w:t>
      </w:r>
      <w:r>
        <w:t>4</w:t>
      </w:r>
      <w:r w:rsidRPr="008C3753">
        <w:tab/>
      </w:r>
      <w:r>
        <w:t>Test requirement for IAB-MT</w:t>
      </w:r>
      <w:bookmarkEnd w:id="1997"/>
    </w:p>
    <w:p w14:paraId="31213D74" w14:textId="77777777" w:rsidR="00D60968" w:rsidRPr="00891F58" w:rsidRDefault="00D60968" w:rsidP="00D60968">
      <w:pPr>
        <w:rPr>
          <w:lang w:val="en-US"/>
        </w:rPr>
      </w:pPr>
      <w:r w:rsidRPr="00891F58">
        <w:rPr>
          <w:lang w:val="en-US"/>
        </w:rPr>
        <w:t xml:space="preserve">The RX spurious emissions requirements for </w:t>
      </w:r>
      <w:r w:rsidRPr="00891F58">
        <w:rPr>
          <w:i/>
          <w:lang w:val="en-US"/>
        </w:rPr>
        <w:t>IAB type 1-H</w:t>
      </w:r>
      <w:r w:rsidRPr="00891F58">
        <w:rPr>
          <w:lang w:val="en-US"/>
        </w:rPr>
        <w:t xml:space="preserve"> are that for each applicable </w:t>
      </w:r>
      <w:r w:rsidRPr="00891F58">
        <w:rPr>
          <w:i/>
          <w:lang w:val="en-US"/>
        </w:rPr>
        <w:t>basic limit</w:t>
      </w:r>
      <w:r w:rsidRPr="00891F58">
        <w:rPr>
          <w:lang w:val="en-US"/>
        </w:rPr>
        <w:t xml:space="preserve"> specified in table 7.6.</w:t>
      </w:r>
      <w:r>
        <w:rPr>
          <w:lang w:val="en-US"/>
        </w:rPr>
        <w:t>5.3</w:t>
      </w:r>
      <w:r w:rsidRPr="00891F58">
        <w:rPr>
          <w:lang w:val="en-US"/>
        </w:rPr>
        <w:t xml:space="preserve">-1 for each </w:t>
      </w:r>
      <w:r w:rsidRPr="00891F58">
        <w:rPr>
          <w:i/>
          <w:iCs/>
          <w:lang w:val="en-US" w:eastAsia="ja-JP"/>
        </w:rPr>
        <w:t>TAB connector RX min cell group</w:t>
      </w:r>
      <w:r w:rsidRPr="00891F58">
        <w:rPr>
          <w:i/>
          <w:lang w:val="en-US"/>
        </w:rPr>
        <w:t>,</w:t>
      </w:r>
      <w:r w:rsidRPr="00891F58">
        <w:rPr>
          <w:lang w:val="en-US"/>
        </w:rPr>
        <w:t xml:space="preserve"> the power sum of emissions at respective </w:t>
      </w:r>
      <w:r w:rsidRPr="00891F58">
        <w:rPr>
          <w:rFonts w:eastAsia="??"/>
          <w:i/>
          <w:lang w:val="en-US"/>
        </w:rPr>
        <w:t>TAB connectors</w:t>
      </w:r>
      <w:r w:rsidRPr="00891F58">
        <w:rPr>
          <w:rFonts w:eastAsia="??"/>
          <w:lang w:val="en-US"/>
        </w:rPr>
        <w:t xml:space="preserve"> </w:t>
      </w:r>
      <w:r w:rsidRPr="00891F58">
        <w:rPr>
          <w:lang w:val="en-US"/>
        </w:rPr>
        <w:t xml:space="preserve">shall not exceed the IAB-MT limits specified as the </w:t>
      </w:r>
      <w:r w:rsidRPr="00891F58">
        <w:rPr>
          <w:i/>
          <w:lang w:val="en-US"/>
        </w:rPr>
        <w:t>basic limit</w:t>
      </w:r>
      <w:r w:rsidRPr="00891F58">
        <w:rPr>
          <w:lang w:val="en-US"/>
        </w:rPr>
        <w:t>s + X, where X = 10log</w:t>
      </w:r>
      <w:r w:rsidRPr="00891F58">
        <w:rPr>
          <w:vertAlign w:val="subscript"/>
          <w:lang w:val="en-US"/>
        </w:rPr>
        <w:t>10</w:t>
      </w:r>
      <w:r w:rsidRPr="00891F58">
        <w:rPr>
          <w:lang w:val="en-US"/>
        </w:rPr>
        <w:t>(N</w:t>
      </w:r>
      <w:r w:rsidRPr="00891F58">
        <w:rPr>
          <w:vertAlign w:val="subscript"/>
          <w:lang w:val="en-US"/>
        </w:rPr>
        <w:t>RXU,countedpercell</w:t>
      </w:r>
      <w:r w:rsidRPr="00891F58">
        <w:rPr>
          <w:lang w:val="en-US"/>
        </w:rPr>
        <w:t>), unless stated differently in regional regulation.</w:t>
      </w:r>
    </w:p>
    <w:p w14:paraId="633F64AE" w14:textId="77777777" w:rsidR="00D60968" w:rsidRPr="00891F58" w:rsidRDefault="00D60968" w:rsidP="00D60968">
      <w:pPr>
        <w:rPr>
          <w:lang w:val="en-US"/>
        </w:rPr>
      </w:pPr>
      <w:r w:rsidRPr="00891F58">
        <w:rPr>
          <w:lang w:val="en-US"/>
        </w:rPr>
        <w:t xml:space="preserve">The RX spurious emission requirements are applied per the </w:t>
      </w:r>
      <w:r w:rsidRPr="00891F58">
        <w:rPr>
          <w:i/>
          <w:iCs/>
          <w:lang w:val="en-US" w:eastAsia="ja-JP"/>
        </w:rPr>
        <w:t>TAB connector RX min cell group</w:t>
      </w:r>
      <w:r w:rsidRPr="00891F58">
        <w:rPr>
          <w:iCs/>
          <w:lang w:val="en-US" w:eastAsia="ja-JP"/>
        </w:rPr>
        <w:t xml:space="preserve"> for all the configurations supported by the IAB-MT.</w:t>
      </w:r>
    </w:p>
    <w:p w14:paraId="12064360" w14:textId="77777777" w:rsidR="00D60968" w:rsidRDefault="00D60968" w:rsidP="00D60968">
      <w:pPr>
        <w:pStyle w:val="NO"/>
      </w:pPr>
      <w:r>
        <w:t>NOTE:</w:t>
      </w:r>
      <w:r>
        <w:tab/>
        <w:t>Conformance to the IAB-MT receiver spurious emissions requirement can be demonstrated by meeting at least one of the following criteria as determined by the manufacturer:</w:t>
      </w:r>
    </w:p>
    <w:p w14:paraId="15537D63" w14:textId="77777777" w:rsidR="00D60968" w:rsidRDefault="00D60968" w:rsidP="00D60968">
      <w:pPr>
        <w:pStyle w:val="B30"/>
      </w:pPr>
      <w:r>
        <w:t>1)</w:t>
      </w:r>
      <w:r>
        <w:tab/>
        <w:t xml:space="preserve">The sum of the spurious emissions power measured on each </w:t>
      </w:r>
      <w:r>
        <w:rPr>
          <w:i/>
        </w:rPr>
        <w:t>TAB connector</w:t>
      </w:r>
      <w:r>
        <w:t xml:space="preserve"> in the </w:t>
      </w:r>
      <w:r>
        <w:rPr>
          <w:i/>
        </w:rPr>
        <w:t xml:space="preserve">TAB connector RX min cell group </w:t>
      </w:r>
      <w:r>
        <w:t>shall be less than or equal to the IAB-MT limit above for the respective frequency span.</w:t>
      </w:r>
    </w:p>
    <w:p w14:paraId="3EFE0BB1" w14:textId="77777777" w:rsidR="00D60968" w:rsidRDefault="00D60968" w:rsidP="00D60968">
      <w:pPr>
        <w:pStyle w:val="B4"/>
      </w:pPr>
      <w:r>
        <w:t>Or</w:t>
      </w:r>
    </w:p>
    <w:p w14:paraId="33135F24" w14:textId="77777777" w:rsidR="00D60968" w:rsidRPr="00412605" w:rsidRDefault="00D60968" w:rsidP="00412605">
      <w:pPr>
        <w:pStyle w:val="B30"/>
      </w:pPr>
      <w:r>
        <w:t>2)</w:t>
      </w:r>
      <w:r>
        <w:tab/>
        <w:t xml:space="preserve">The spurious emissions power at each </w:t>
      </w:r>
      <w:r>
        <w:rPr>
          <w:i/>
        </w:rPr>
        <w:t>TAB connector</w:t>
      </w:r>
      <w:r>
        <w:t xml:space="preserve"> shall be less than or equal to the IAB-MT limit as defined above for the respective frequency span, scaled by -10log</w:t>
      </w:r>
      <w:r>
        <w:rPr>
          <w:vertAlign w:val="subscript"/>
        </w:rPr>
        <w:t>10</w:t>
      </w:r>
      <w:r>
        <w:t>(</w:t>
      </w:r>
      <w:r>
        <w:rPr>
          <w:i/>
        </w:rPr>
        <w:t>n</w:t>
      </w:r>
      <w:r>
        <w:t xml:space="preserve">), where </w:t>
      </w:r>
      <w:r>
        <w:rPr>
          <w:i/>
        </w:rPr>
        <w:t>n</w:t>
      </w:r>
      <w:r>
        <w:t xml:space="preserve"> is the number of </w:t>
      </w:r>
      <w:r>
        <w:rPr>
          <w:i/>
        </w:rPr>
        <w:t>TAB connectors</w:t>
      </w:r>
      <w:r>
        <w:t xml:space="preserve"> in the </w:t>
      </w:r>
      <w:r>
        <w:rPr>
          <w:i/>
        </w:rPr>
        <w:t>TAB connector RX min cell group</w:t>
      </w:r>
      <w:r>
        <w:t>.</w:t>
      </w:r>
    </w:p>
    <w:p w14:paraId="0935B9C1" w14:textId="77777777" w:rsidR="006725BC" w:rsidRDefault="006725BC" w:rsidP="006725BC">
      <w:pPr>
        <w:pStyle w:val="Heading2"/>
      </w:pPr>
      <w:bookmarkStart w:id="1998" w:name="_Toc53185414"/>
      <w:bookmarkStart w:id="1999" w:name="_Toc53185790"/>
      <w:bookmarkStart w:id="2000" w:name="_Toc57820275"/>
      <w:bookmarkStart w:id="2001" w:name="_Toc57821202"/>
      <w:bookmarkStart w:id="2002" w:name="_Toc61183478"/>
      <w:bookmarkStart w:id="2003" w:name="_Toc61183872"/>
      <w:bookmarkStart w:id="2004" w:name="_Toc61184264"/>
      <w:bookmarkStart w:id="2005" w:name="_Toc61184656"/>
      <w:bookmarkStart w:id="2006" w:name="_Toc61185046"/>
      <w:bookmarkStart w:id="2007" w:name="_Toc73963012"/>
      <w:r w:rsidRPr="007E346D">
        <w:t>7.7</w:t>
      </w:r>
      <w:r w:rsidRPr="007E346D">
        <w:tab/>
        <w:t>Receiver intermodulation</w:t>
      </w:r>
      <w:bookmarkEnd w:id="1998"/>
      <w:bookmarkEnd w:id="1999"/>
      <w:bookmarkEnd w:id="2000"/>
      <w:bookmarkEnd w:id="2001"/>
      <w:bookmarkEnd w:id="2002"/>
      <w:bookmarkEnd w:id="2003"/>
      <w:bookmarkEnd w:id="2004"/>
      <w:bookmarkEnd w:id="2005"/>
      <w:bookmarkEnd w:id="2006"/>
      <w:bookmarkEnd w:id="2007"/>
    </w:p>
    <w:p w14:paraId="6D23D423" w14:textId="77777777" w:rsidR="00C87888" w:rsidRDefault="00C87888" w:rsidP="00C87888">
      <w:pPr>
        <w:pStyle w:val="Heading3"/>
      </w:pPr>
      <w:bookmarkStart w:id="2008" w:name="_Toc36645256"/>
      <w:bookmarkStart w:id="2009" w:name="_Toc21100073"/>
      <w:bookmarkStart w:id="2010" w:name="_Toc45884556"/>
      <w:bookmarkStart w:id="2011" w:name="_Toc29809871"/>
      <w:bookmarkStart w:id="2012" w:name="_Toc61182445"/>
      <w:bookmarkStart w:id="2013" w:name="_Toc58860320"/>
      <w:bookmarkStart w:id="2014" w:name="_Toc53182579"/>
      <w:bookmarkStart w:id="2015" w:name="_Toc37272310"/>
      <w:bookmarkStart w:id="2016" w:name="_Toc73963013"/>
      <w:r>
        <w:t>7.7.1</w:t>
      </w:r>
      <w:r>
        <w:tab/>
        <w:t>Definition and applicability</w:t>
      </w:r>
      <w:bookmarkEnd w:id="2008"/>
      <w:bookmarkEnd w:id="2009"/>
      <w:bookmarkEnd w:id="2010"/>
      <w:bookmarkEnd w:id="2011"/>
      <w:bookmarkEnd w:id="2012"/>
      <w:bookmarkEnd w:id="2013"/>
      <w:bookmarkEnd w:id="2014"/>
      <w:bookmarkEnd w:id="2015"/>
      <w:bookmarkEnd w:id="2016"/>
    </w:p>
    <w:p w14:paraId="128E374E" w14:textId="77777777" w:rsidR="00C87888" w:rsidRDefault="00C87888" w:rsidP="00C87888">
      <w: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Pr>
          <w:lang w:val="en-US" w:eastAsia="zh-CN"/>
        </w:rPr>
        <w:t xml:space="preserve"> </w:t>
      </w:r>
      <w:r>
        <w:t>at the</w:t>
      </w:r>
      <w:r>
        <w:rPr>
          <w:rFonts w:eastAsia="??"/>
        </w:rPr>
        <w:t xml:space="preserve"> </w:t>
      </w:r>
      <w:r>
        <w:rPr>
          <w:i/>
        </w:rPr>
        <w:t>TAB connector</w:t>
      </w:r>
      <w:r>
        <w:rPr>
          <w:i/>
          <w:lang w:val="en-US" w:eastAsia="zh-CN"/>
        </w:rPr>
        <w:t xml:space="preserve"> </w:t>
      </w:r>
      <w:r>
        <w:rPr>
          <w:rFonts w:eastAsia="??"/>
        </w:rPr>
        <w:t xml:space="preserve">for </w:t>
      </w:r>
      <w:r>
        <w:rPr>
          <w:rFonts w:eastAsia="SimSun" w:hint="eastAsia"/>
          <w:i/>
          <w:lang w:val="en-US" w:eastAsia="zh-CN"/>
        </w:rPr>
        <w:t>IAB</w:t>
      </w:r>
      <w:r>
        <w:rPr>
          <w:rFonts w:eastAsia="??"/>
          <w:i/>
        </w:rPr>
        <w:t xml:space="preserve"> type 1-</w:t>
      </w:r>
      <w:r>
        <w:rPr>
          <w:i/>
          <w:lang w:val="en-US" w:eastAsia="zh-CN"/>
        </w:rPr>
        <w:t>H</w:t>
      </w:r>
      <w:r>
        <w:t xml:space="preserve"> in the presence of two interfering signals which have a specific frequency relationship to the wanted signal.</w:t>
      </w:r>
    </w:p>
    <w:p w14:paraId="74EC7716" w14:textId="77777777" w:rsidR="00C87888" w:rsidRDefault="00C87888" w:rsidP="00C87888">
      <w:pPr>
        <w:pStyle w:val="Heading3"/>
      </w:pPr>
      <w:bookmarkStart w:id="2017" w:name="_Toc58860321"/>
      <w:bookmarkStart w:id="2018" w:name="_Toc61182446"/>
      <w:bookmarkStart w:id="2019" w:name="_Toc36645257"/>
      <w:bookmarkStart w:id="2020" w:name="_Toc45884557"/>
      <w:bookmarkStart w:id="2021" w:name="_Toc21100074"/>
      <w:bookmarkStart w:id="2022" w:name="_Toc29809872"/>
      <w:bookmarkStart w:id="2023" w:name="_Toc37272311"/>
      <w:bookmarkStart w:id="2024" w:name="_Toc53182580"/>
      <w:bookmarkStart w:id="2025" w:name="_Toc73963014"/>
      <w:r>
        <w:t>7.7.2</w:t>
      </w:r>
      <w:r>
        <w:tab/>
        <w:t>Minimum requirement</w:t>
      </w:r>
      <w:bookmarkEnd w:id="2017"/>
      <w:bookmarkEnd w:id="2018"/>
      <w:bookmarkEnd w:id="2019"/>
      <w:bookmarkEnd w:id="2020"/>
      <w:bookmarkEnd w:id="2021"/>
      <w:bookmarkEnd w:id="2022"/>
      <w:bookmarkEnd w:id="2023"/>
      <w:bookmarkEnd w:id="2024"/>
      <w:bookmarkEnd w:id="2025"/>
    </w:p>
    <w:p w14:paraId="2EA17956" w14:textId="77777777" w:rsidR="00EF698C" w:rsidRDefault="00EF698C" w:rsidP="00EF698C">
      <w:r>
        <w:t xml:space="preserve">The minimum requirement for </w:t>
      </w:r>
      <w:r w:rsidRPr="0018289B">
        <w:rPr>
          <w:i/>
        </w:rPr>
        <w:t>IAB type 1-H</w:t>
      </w:r>
      <w:r>
        <w:t>:</w:t>
      </w:r>
    </w:p>
    <w:p w14:paraId="03B892EA" w14:textId="77777777" w:rsidR="00C87888" w:rsidRDefault="00EF698C" w:rsidP="00412605">
      <w:pPr>
        <w:ind w:leftChars="100" w:left="200"/>
      </w:pPr>
      <w:r>
        <w:t>F</w:t>
      </w:r>
      <w:r w:rsidR="00C87888">
        <w:t xml:space="preserve">or </w:t>
      </w:r>
      <w:r w:rsidR="00C87888">
        <w:rPr>
          <w:rFonts w:eastAsia="SimSun" w:hint="eastAsia"/>
          <w:i/>
          <w:lang w:val="en-US" w:eastAsia="zh-CN"/>
        </w:rPr>
        <w:t>IAB-DU</w:t>
      </w:r>
      <w:r w:rsidR="00C87888">
        <w:t xml:space="preserve"> are in TS </w:t>
      </w:r>
      <w:r w:rsidR="00C87888">
        <w:rPr>
          <w:rFonts w:eastAsia="SimSun" w:hint="eastAsia"/>
          <w:lang w:val="en-US" w:eastAsia="zh-CN"/>
        </w:rPr>
        <w:t>38.174</w:t>
      </w:r>
      <w:r w:rsidR="00C87888">
        <w:t> [2], clause 7.7.2.</w:t>
      </w:r>
    </w:p>
    <w:p w14:paraId="5AE8D719" w14:textId="77777777" w:rsidR="00C87888" w:rsidRDefault="00EF698C" w:rsidP="00412605">
      <w:pPr>
        <w:ind w:leftChars="100" w:left="200"/>
      </w:pPr>
      <w:r>
        <w:t>F</w:t>
      </w:r>
      <w:r w:rsidR="00C87888">
        <w:t xml:space="preserve">or </w:t>
      </w:r>
      <w:r w:rsidR="00C87888">
        <w:rPr>
          <w:rFonts w:eastAsia="SimSun" w:hint="eastAsia"/>
          <w:i/>
          <w:lang w:val="en-US" w:eastAsia="zh-CN"/>
        </w:rPr>
        <w:t>IAB-MT</w:t>
      </w:r>
      <w:r w:rsidR="00C87888">
        <w:t xml:space="preserve"> are in TS </w:t>
      </w:r>
      <w:r w:rsidR="00C87888">
        <w:rPr>
          <w:rFonts w:eastAsia="SimSun" w:hint="eastAsia"/>
          <w:lang w:val="en-US" w:eastAsia="zh-CN"/>
        </w:rPr>
        <w:t>38.174</w:t>
      </w:r>
      <w:r w:rsidR="00C87888">
        <w:t> [2], clause 7.7.</w:t>
      </w:r>
      <w:r w:rsidR="00C87888">
        <w:rPr>
          <w:rFonts w:eastAsia="SimSun" w:hint="eastAsia"/>
          <w:lang w:val="en-US" w:eastAsia="zh-CN"/>
        </w:rPr>
        <w:t>3</w:t>
      </w:r>
      <w:r w:rsidR="00C87888">
        <w:t>.</w:t>
      </w:r>
    </w:p>
    <w:p w14:paraId="3190CDD9" w14:textId="77777777" w:rsidR="00C87888" w:rsidRDefault="00C87888" w:rsidP="00C87888">
      <w:pPr>
        <w:pStyle w:val="Heading3"/>
      </w:pPr>
      <w:bookmarkStart w:id="2026" w:name="_Toc21100075"/>
      <w:bookmarkStart w:id="2027" w:name="_Toc61182447"/>
      <w:bookmarkStart w:id="2028" w:name="_Toc29809873"/>
      <w:bookmarkStart w:id="2029" w:name="_Toc53182581"/>
      <w:bookmarkStart w:id="2030" w:name="_Toc37272312"/>
      <w:bookmarkStart w:id="2031" w:name="_Toc45884558"/>
      <w:bookmarkStart w:id="2032" w:name="_Toc58860322"/>
      <w:bookmarkStart w:id="2033" w:name="_Toc36645258"/>
      <w:bookmarkStart w:id="2034" w:name="_Toc73963015"/>
      <w:r>
        <w:t>7.7.3</w:t>
      </w:r>
      <w:r>
        <w:tab/>
        <w:t>Test purpose</w:t>
      </w:r>
      <w:bookmarkEnd w:id="2026"/>
      <w:bookmarkEnd w:id="2027"/>
      <w:bookmarkEnd w:id="2028"/>
      <w:bookmarkEnd w:id="2029"/>
      <w:bookmarkEnd w:id="2030"/>
      <w:bookmarkEnd w:id="2031"/>
      <w:bookmarkEnd w:id="2032"/>
      <w:bookmarkEnd w:id="2033"/>
      <w:bookmarkEnd w:id="2034"/>
    </w:p>
    <w:p w14:paraId="1B35C9A9" w14:textId="77777777" w:rsidR="00C87888" w:rsidRDefault="00C87888" w:rsidP="00C87888">
      <w:pPr>
        <w:rPr>
          <w:rFonts w:cs="v4.2.0"/>
        </w:rPr>
      </w:pPr>
      <w:r>
        <w:rPr>
          <w:rFonts w:cs="v4.2.0"/>
        </w:rPr>
        <w:t xml:space="preserve">The test purpose is to verify the ability of the </w:t>
      </w:r>
      <w:r>
        <w:rPr>
          <w:rFonts w:eastAsia="SimSun" w:cs="v4.2.0" w:hint="eastAsia"/>
          <w:lang w:val="en-US" w:eastAsia="zh-CN"/>
        </w:rPr>
        <w:t>IAB node</w:t>
      </w:r>
      <w:r>
        <w:rPr>
          <w:rFonts w:cs="v4.2.0"/>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Default="00C87888" w:rsidP="00C87888">
      <w:pPr>
        <w:pStyle w:val="Heading3"/>
      </w:pPr>
      <w:bookmarkStart w:id="2035" w:name="_Toc58860323"/>
      <w:bookmarkStart w:id="2036" w:name="_Toc61182448"/>
      <w:bookmarkStart w:id="2037" w:name="_Toc36645259"/>
      <w:bookmarkStart w:id="2038" w:name="_Toc29809874"/>
      <w:bookmarkStart w:id="2039" w:name="_Toc21100076"/>
      <w:bookmarkStart w:id="2040" w:name="_Toc45884559"/>
      <w:bookmarkStart w:id="2041" w:name="_Toc37272313"/>
      <w:bookmarkStart w:id="2042" w:name="_Toc53182582"/>
      <w:bookmarkStart w:id="2043" w:name="_Toc73963016"/>
      <w:r>
        <w:t>7.7.4</w:t>
      </w:r>
      <w:r>
        <w:tab/>
        <w:t>Method of test</w:t>
      </w:r>
      <w:bookmarkEnd w:id="2035"/>
      <w:bookmarkEnd w:id="2036"/>
      <w:bookmarkEnd w:id="2037"/>
      <w:bookmarkEnd w:id="2038"/>
      <w:bookmarkEnd w:id="2039"/>
      <w:bookmarkEnd w:id="2040"/>
      <w:bookmarkEnd w:id="2041"/>
      <w:bookmarkEnd w:id="2042"/>
      <w:bookmarkEnd w:id="2043"/>
    </w:p>
    <w:p w14:paraId="2B39855E" w14:textId="77777777" w:rsidR="00C87888" w:rsidRDefault="00C87888" w:rsidP="00C87888">
      <w:pPr>
        <w:pStyle w:val="Heading4"/>
      </w:pPr>
      <w:bookmarkStart w:id="2044" w:name="_Toc37272314"/>
      <w:bookmarkStart w:id="2045" w:name="_Toc45884560"/>
      <w:bookmarkStart w:id="2046" w:name="_Toc21100077"/>
      <w:bookmarkStart w:id="2047" w:name="_Toc29809875"/>
      <w:bookmarkStart w:id="2048" w:name="_Toc53182583"/>
      <w:bookmarkStart w:id="2049" w:name="_Toc58860324"/>
      <w:bookmarkStart w:id="2050" w:name="_Toc36645260"/>
      <w:bookmarkStart w:id="2051" w:name="_Toc61182449"/>
      <w:bookmarkStart w:id="2052" w:name="_Toc73963017"/>
      <w:r>
        <w:t>7.7.4.1</w:t>
      </w:r>
      <w:r>
        <w:tab/>
        <w:t>Initial conditions</w:t>
      </w:r>
      <w:bookmarkEnd w:id="2044"/>
      <w:bookmarkEnd w:id="2045"/>
      <w:bookmarkEnd w:id="2046"/>
      <w:bookmarkEnd w:id="2047"/>
      <w:bookmarkEnd w:id="2048"/>
      <w:bookmarkEnd w:id="2049"/>
      <w:bookmarkEnd w:id="2050"/>
      <w:bookmarkEnd w:id="2051"/>
      <w:bookmarkEnd w:id="2052"/>
    </w:p>
    <w:p w14:paraId="58BE3C31" w14:textId="77777777" w:rsidR="00C87888" w:rsidRDefault="00C87888" w:rsidP="00C87888">
      <w:r>
        <w:t>Test environment: Normal; see annex B.2.</w:t>
      </w:r>
    </w:p>
    <w:p w14:paraId="151803DD" w14:textId="77777777" w:rsidR="00C87888" w:rsidRDefault="00C87888" w:rsidP="00C87888">
      <w:pPr>
        <w:rPr>
          <w:i/>
        </w:rPr>
      </w:pPr>
      <w:r>
        <w:rPr>
          <w:rFonts w:cs="v4.2.0"/>
        </w:rPr>
        <w:t xml:space="preserve">RF channels to be tested for single carrier (SC): </w:t>
      </w:r>
      <w:r>
        <w:t>M; see clause 4.9.1</w:t>
      </w:r>
    </w:p>
    <w:p w14:paraId="5558E384" w14:textId="77777777" w:rsidR="00C87888" w:rsidRDefault="00C87888" w:rsidP="00C87888">
      <w:pPr>
        <w:rPr>
          <w:rFonts w:cs="v4.2.0"/>
        </w:rPr>
      </w:pPr>
      <w:r>
        <w:rPr>
          <w:rFonts w:eastAsia="SimSun" w:hint="eastAsia"/>
          <w:i/>
          <w:lang w:val="en-US" w:eastAsia="zh-CN"/>
        </w:rPr>
        <w:t>IAB</w:t>
      </w:r>
      <w:r>
        <w:rPr>
          <w:i/>
        </w:rPr>
        <w:t xml:space="preserve"> RF Bandwidth p</w:t>
      </w:r>
      <w:r>
        <w:t xml:space="preserve">ositions </w:t>
      </w:r>
      <w:r>
        <w:rPr>
          <w:rFonts w:cs="v4.2.0"/>
        </w:rPr>
        <w:t xml:space="preserve">to be tested for multi-carrier (MC) </w:t>
      </w:r>
      <w:r>
        <w:rPr>
          <w:rFonts w:eastAsia="SimSun" w:cs="v4.2.0"/>
          <w:lang w:val="en-US" w:eastAsia="zh-CN"/>
        </w:rPr>
        <w:t>and/or CA</w:t>
      </w:r>
      <w:r>
        <w:rPr>
          <w:rFonts w:cs="v4.2.0"/>
        </w:rPr>
        <w:t>:</w:t>
      </w:r>
    </w:p>
    <w:p w14:paraId="4E1D1B90" w14:textId="77777777" w:rsidR="00C87888" w:rsidRDefault="00C87888" w:rsidP="00C87888">
      <w:pPr>
        <w:ind w:left="568" w:hanging="284"/>
      </w:pPr>
      <w:r>
        <w:t>-</w:t>
      </w:r>
      <w:r>
        <w:tab/>
        <w:t>M</w:t>
      </w:r>
      <w:r>
        <w:rPr>
          <w:vertAlign w:val="subscript"/>
        </w:rPr>
        <w:t>RFBW</w:t>
      </w:r>
      <w:r>
        <w:t xml:space="preserve"> for </w:t>
      </w:r>
      <w:r>
        <w:rPr>
          <w:i/>
        </w:rPr>
        <w:t>single-band connector(s)</w:t>
      </w:r>
      <w:r>
        <w:t>, see clause 4.9.1,</w:t>
      </w:r>
    </w:p>
    <w:p w14:paraId="4DB750A2" w14:textId="77777777" w:rsidR="00C87888" w:rsidRDefault="00C87888" w:rsidP="00C87888">
      <w:pPr>
        <w:ind w:left="568" w:hanging="284"/>
      </w:pPr>
      <w:r>
        <w:t>-</w:t>
      </w:r>
      <w:r>
        <w:tab/>
        <w:t>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 xml:space="preserve">RFBW </w:t>
      </w:r>
      <w:r>
        <w:t xml:space="preserve">for </w:t>
      </w:r>
      <w:r>
        <w:rPr>
          <w:i/>
        </w:rPr>
        <w:t>multi-band connector(s),</w:t>
      </w:r>
      <w:r>
        <w:t xml:space="preserve"> see clause 4.9.1.</w:t>
      </w:r>
    </w:p>
    <w:p w14:paraId="0C9D3138" w14:textId="77777777" w:rsidR="00C87888" w:rsidRDefault="00C87888" w:rsidP="00C87888">
      <w:pPr>
        <w:pStyle w:val="NO"/>
        <w:rPr>
          <w:lang w:val="en-US" w:eastAsia="zh-CN"/>
        </w:rPr>
      </w:pPr>
      <w:r>
        <w:t>NOTE:</w:t>
      </w:r>
      <w:r>
        <w:tab/>
        <w:t>When testing in M (or M</w:t>
      </w:r>
      <w:r>
        <w:rPr>
          <w:vertAlign w:val="subscript"/>
        </w:rPr>
        <w:t>RFBW</w:t>
      </w:r>
      <w:r>
        <w:t>), if the interferer is fully or partially located outside the supported frequency range, then the test shall be done instead in B (or B</w:t>
      </w:r>
      <w:r>
        <w:rPr>
          <w:vertAlign w:val="subscript"/>
        </w:rPr>
        <w:t>RFBW</w:t>
      </w:r>
      <w:r>
        <w:t>) and T (or T</w:t>
      </w:r>
      <w:r>
        <w:rPr>
          <w:vertAlign w:val="subscript"/>
        </w:rPr>
        <w:t>RFBW</w:t>
      </w:r>
      <w:r>
        <w:t>), and only with the interferer located inside the supported frequency range.</w:t>
      </w:r>
    </w:p>
    <w:p w14:paraId="0575E712" w14:textId="77777777" w:rsidR="00C87888" w:rsidRDefault="00C87888" w:rsidP="00C87888">
      <w:pPr>
        <w:pStyle w:val="Heading4"/>
      </w:pPr>
      <w:bookmarkStart w:id="2053" w:name="_Toc58860325"/>
      <w:bookmarkStart w:id="2054" w:name="_Toc61182450"/>
      <w:bookmarkStart w:id="2055" w:name="_Toc21100078"/>
      <w:bookmarkStart w:id="2056" w:name="_Toc37272315"/>
      <w:bookmarkStart w:id="2057" w:name="_Toc53182584"/>
      <w:bookmarkStart w:id="2058" w:name="_Toc36645261"/>
      <w:bookmarkStart w:id="2059" w:name="_Toc45884561"/>
      <w:bookmarkStart w:id="2060" w:name="_Toc29809876"/>
      <w:bookmarkStart w:id="2061" w:name="_Toc73963018"/>
      <w:r>
        <w:t>7.7.4.2</w:t>
      </w:r>
      <w:r>
        <w:tab/>
        <w:t>Procedure</w:t>
      </w:r>
      <w:bookmarkEnd w:id="2053"/>
      <w:bookmarkEnd w:id="2054"/>
      <w:bookmarkEnd w:id="2055"/>
      <w:bookmarkEnd w:id="2056"/>
      <w:bookmarkEnd w:id="2057"/>
      <w:bookmarkEnd w:id="2058"/>
      <w:bookmarkEnd w:id="2059"/>
      <w:bookmarkEnd w:id="2060"/>
      <w:bookmarkEnd w:id="2061"/>
    </w:p>
    <w:p w14:paraId="172E5A15" w14:textId="77777777" w:rsidR="00C87888" w:rsidRDefault="00C87888" w:rsidP="00C87888">
      <w:pPr>
        <w:rPr>
          <w:i/>
        </w:rPr>
      </w:pPr>
      <w:r>
        <w:t>The minimum requirement is applied to all connectors under test.</w:t>
      </w:r>
    </w:p>
    <w:p w14:paraId="6842A879" w14:textId="77777777" w:rsidR="00C87888" w:rsidRDefault="00C87888" w:rsidP="00C87888">
      <w:r>
        <w:t xml:space="preserve">For </w:t>
      </w:r>
      <w:r>
        <w:rPr>
          <w:rFonts w:eastAsia="SimSun" w:hint="eastAsia"/>
          <w:i/>
          <w:lang w:val="en-US" w:eastAsia="zh-CN"/>
        </w:rPr>
        <w:t>IAB</w:t>
      </w:r>
      <w:r>
        <w:rPr>
          <w:i/>
        </w:rPr>
        <w:t xml:space="preserve"> type 1-H</w:t>
      </w:r>
      <w:r>
        <w:t xml:space="preserve"> the procedure is repeated until all </w:t>
      </w:r>
      <w:r>
        <w:rPr>
          <w:i/>
        </w:rPr>
        <w:t>TAB connectors</w:t>
      </w:r>
      <w:r>
        <w:t xml:space="preserve"> necessary to demonstrate conformance have been tested; see clause 7.1.</w:t>
      </w:r>
    </w:p>
    <w:p w14:paraId="604629C8" w14:textId="1B3379AB" w:rsidR="00C87888" w:rsidRDefault="00C87888" w:rsidP="00C87888">
      <w:pPr>
        <w:pStyle w:val="B1"/>
      </w:pPr>
      <w:r>
        <w:t>1)</w:t>
      </w:r>
      <w:r>
        <w:tab/>
        <w:t>Connect the connector under test to measurement equipment as shown in an</w:t>
      </w:r>
      <w:r w:rsidRPr="00102F58">
        <w:t xml:space="preserve">nex </w:t>
      </w:r>
      <w:r w:rsidRPr="00EF3135">
        <w:t>D.</w:t>
      </w:r>
      <w:r w:rsidR="00102F58" w:rsidRPr="00EF3135">
        <w:t>2</w:t>
      </w:r>
      <w:r w:rsidRPr="00EF3135">
        <w:t>.6</w:t>
      </w:r>
      <w:r w:rsidRPr="00102F58">
        <w:t xml:space="preserve"> fo</w:t>
      </w:r>
      <w:r>
        <w:t>r</w:t>
      </w:r>
      <w:r>
        <w:rPr>
          <w:i/>
        </w:rPr>
        <w:t xml:space="preserve"> </w:t>
      </w:r>
      <w:r>
        <w:rPr>
          <w:rFonts w:eastAsia="SimSun" w:hint="eastAsia"/>
          <w:i/>
          <w:lang w:val="en-US" w:eastAsia="zh-CN"/>
        </w:rPr>
        <w:t>IAB</w:t>
      </w:r>
      <w:r>
        <w:rPr>
          <w:i/>
        </w:rPr>
        <w:t xml:space="preserve"> type 1-H</w:t>
      </w:r>
      <w:r>
        <w:t xml:space="preserve">. </w:t>
      </w:r>
    </w:p>
    <w:p w14:paraId="7EBDD936" w14:textId="77777777" w:rsidR="00C87888" w:rsidRDefault="00C87888" w:rsidP="00C87888">
      <w:pPr>
        <w:pStyle w:val="B1"/>
      </w:pPr>
      <w:r>
        <w:rPr>
          <w:rFonts w:eastAsia="SimSun" w:hint="eastAsia"/>
          <w:lang w:val="en-US" w:eastAsia="zh-CN"/>
        </w:rPr>
        <w:t>2</w:t>
      </w:r>
      <w:r>
        <w:t>)</w:t>
      </w:r>
      <w:r>
        <w:tab/>
        <w:t xml:space="preserve">Set the signal generator for the wanted signal to </w:t>
      </w:r>
      <w:r w:rsidRPr="00102F58">
        <w:t xml:space="preserve">transmit </w:t>
      </w:r>
      <w:r w:rsidRPr="00102F58">
        <w:rPr>
          <w:rFonts w:eastAsia="MS Mincho"/>
        </w:rPr>
        <w:t xml:space="preserve">as specified in table </w:t>
      </w:r>
      <w:r w:rsidRPr="00EF3135">
        <w:rPr>
          <w:rFonts w:eastAsia="MS Mincho"/>
        </w:rPr>
        <w:t>7.7.5</w:t>
      </w:r>
      <w:r w:rsidRPr="00EF3135">
        <w:rPr>
          <w:rFonts w:eastAsia="SimSun"/>
          <w:lang w:val="en-US" w:eastAsia="zh-CN"/>
        </w:rPr>
        <w:t>.1</w:t>
      </w:r>
      <w:r w:rsidRPr="00EF3135">
        <w:rPr>
          <w:rFonts w:eastAsia="MS Mincho"/>
        </w:rPr>
        <w:t>-1 and 7.7.5</w:t>
      </w:r>
      <w:r w:rsidRPr="00EF3135">
        <w:rPr>
          <w:rFonts w:eastAsia="SimSun"/>
          <w:lang w:val="en-US" w:eastAsia="zh-CN"/>
        </w:rPr>
        <w:t>.1</w:t>
      </w:r>
      <w:r w:rsidRPr="00EF3135">
        <w:rPr>
          <w:rFonts w:eastAsia="MS Mincho"/>
        </w:rPr>
        <w:t>-3</w:t>
      </w:r>
      <w:r w:rsidRPr="00EF3135">
        <w:rPr>
          <w:rFonts w:eastAsia="SimSun"/>
          <w:lang w:val="en-US" w:eastAsia="zh-CN"/>
        </w:rPr>
        <w:t xml:space="preserve"> for IAB-DU and </w:t>
      </w:r>
      <w:r w:rsidRPr="00102F58">
        <w:rPr>
          <w:rFonts w:eastAsia="MS Mincho"/>
        </w:rPr>
        <w:t xml:space="preserve">table </w:t>
      </w:r>
      <w:r w:rsidRPr="00EF3135">
        <w:rPr>
          <w:rFonts w:eastAsia="MS Mincho"/>
        </w:rPr>
        <w:t>7.7.5</w:t>
      </w:r>
      <w:r w:rsidRPr="00EF3135">
        <w:rPr>
          <w:rFonts w:eastAsia="SimSun"/>
          <w:lang w:val="en-US" w:eastAsia="zh-CN"/>
        </w:rPr>
        <w:t>.2</w:t>
      </w:r>
      <w:r w:rsidRPr="00EF3135">
        <w:rPr>
          <w:rFonts w:eastAsia="MS Mincho"/>
        </w:rPr>
        <w:t>-1 and 7.7.5</w:t>
      </w:r>
      <w:r w:rsidRPr="00EF3135">
        <w:rPr>
          <w:rFonts w:eastAsia="SimSun"/>
          <w:lang w:val="en-US" w:eastAsia="zh-CN"/>
        </w:rPr>
        <w:t>.2</w:t>
      </w:r>
      <w:r w:rsidRPr="00EF3135">
        <w:rPr>
          <w:rFonts w:eastAsia="MS Mincho"/>
        </w:rPr>
        <w:t>-3</w:t>
      </w:r>
      <w:r w:rsidRPr="00EF3135">
        <w:rPr>
          <w:rFonts w:eastAsia="SimSun"/>
          <w:lang w:val="en-US" w:eastAsia="zh-CN"/>
        </w:rPr>
        <w:t xml:space="preserve"> for IAB-MT</w:t>
      </w:r>
      <w:r w:rsidRPr="00EF3135">
        <w:rPr>
          <w:rFonts w:eastAsia="MS Mincho"/>
        </w:rPr>
        <w:t>.</w:t>
      </w:r>
    </w:p>
    <w:p w14:paraId="5442DA9C" w14:textId="77777777" w:rsidR="00C87888" w:rsidRDefault="00C87888" w:rsidP="00C87888">
      <w:pPr>
        <w:pStyle w:val="B1"/>
      </w:pPr>
      <w:r>
        <w:rPr>
          <w:rFonts w:eastAsia="SimSun" w:hint="eastAsia"/>
          <w:lang w:val="en-US" w:eastAsia="zh-CN"/>
        </w:rPr>
        <w:t>3</w:t>
      </w:r>
      <w:r>
        <w:t>)</w:t>
      </w:r>
      <w:r>
        <w:tab/>
        <w:t xml:space="preserve">Set the signal generator for the interfering signal to transmit at the frequency offset and </w:t>
      </w:r>
      <w:r>
        <w:rPr>
          <w:rFonts w:eastAsia="MS Mincho"/>
        </w:rPr>
        <w:t>as specified in table 7.7.5</w:t>
      </w:r>
      <w:r>
        <w:rPr>
          <w:rFonts w:eastAsia="SimSun" w:hint="eastAsia"/>
          <w:lang w:val="en-US" w:eastAsia="zh-CN"/>
        </w:rPr>
        <w:t>.1</w:t>
      </w:r>
      <w:r>
        <w:rPr>
          <w:rFonts w:eastAsia="MS Mincho"/>
        </w:rPr>
        <w:t>-2 and 7.7.5</w:t>
      </w:r>
      <w:r>
        <w:rPr>
          <w:rFonts w:eastAsia="SimSun" w:hint="eastAsia"/>
          <w:lang w:val="en-US" w:eastAsia="zh-CN"/>
        </w:rPr>
        <w:t>.1</w:t>
      </w:r>
      <w:r>
        <w:rPr>
          <w:rFonts w:eastAsia="MS Mincho"/>
        </w:rPr>
        <w:t>-4</w:t>
      </w:r>
      <w:r>
        <w:rPr>
          <w:rFonts w:eastAsia="SimSun" w:hint="eastAsia"/>
          <w:lang w:val="en-US" w:eastAsia="zh-CN"/>
        </w:rPr>
        <w:t xml:space="preserve"> for IAB-DU and </w:t>
      </w:r>
      <w:r>
        <w:rPr>
          <w:rFonts w:eastAsia="MS Mincho"/>
        </w:rPr>
        <w:t>table 7.7.5</w:t>
      </w:r>
      <w:r>
        <w:rPr>
          <w:rFonts w:eastAsia="SimSun" w:hint="eastAsia"/>
          <w:lang w:val="en-US" w:eastAsia="zh-CN"/>
        </w:rPr>
        <w:t>.2</w:t>
      </w:r>
      <w:r>
        <w:rPr>
          <w:rFonts w:eastAsia="MS Mincho"/>
        </w:rPr>
        <w:t>-2 and 7.7.5</w:t>
      </w:r>
      <w:r>
        <w:rPr>
          <w:rFonts w:eastAsia="SimSun" w:hint="eastAsia"/>
          <w:lang w:val="en-US" w:eastAsia="zh-CN"/>
        </w:rPr>
        <w:t>.2</w:t>
      </w:r>
      <w:r>
        <w:rPr>
          <w:rFonts w:eastAsia="MS Mincho"/>
        </w:rPr>
        <w:t>-4</w:t>
      </w:r>
      <w:r>
        <w:rPr>
          <w:rFonts w:eastAsia="SimSun" w:hint="eastAsia"/>
          <w:lang w:val="en-US" w:eastAsia="zh-CN"/>
        </w:rPr>
        <w:t xml:space="preserve"> for IAB-MT</w:t>
      </w:r>
      <w:r>
        <w:t>.</w:t>
      </w:r>
    </w:p>
    <w:p w14:paraId="23C98564" w14:textId="77777777" w:rsidR="00C87888" w:rsidRDefault="00C87888" w:rsidP="00C87888">
      <w:pPr>
        <w:pStyle w:val="B1"/>
      </w:pPr>
      <w:r>
        <w:rPr>
          <w:rFonts w:eastAsia="SimSun" w:hint="eastAsia"/>
          <w:lang w:val="en-US" w:eastAsia="zh-CN"/>
        </w:rPr>
        <w:t>4</w:t>
      </w:r>
      <w:r>
        <w:t>)</w:t>
      </w:r>
      <w:r>
        <w:tab/>
        <w:t>Measure the throughput according to annex A.1.</w:t>
      </w:r>
    </w:p>
    <w:p w14:paraId="050F0454" w14:textId="77777777" w:rsidR="00C87888" w:rsidRDefault="00C87888" w:rsidP="00C87888">
      <w:r>
        <w:t xml:space="preserve">In addition, </w:t>
      </w:r>
      <w:r>
        <w:rPr>
          <w:snapToGrid w:val="0"/>
          <w:lang w:eastAsia="zh-CN"/>
        </w:rPr>
        <w:t xml:space="preserve">for a </w:t>
      </w:r>
      <w:r>
        <w:rPr>
          <w:i/>
          <w:snapToGrid w:val="0"/>
          <w:lang w:eastAsia="zh-CN"/>
        </w:rPr>
        <w:t>multi-band</w:t>
      </w:r>
      <w:r>
        <w:rPr>
          <w:snapToGrid w:val="0"/>
          <w:lang w:eastAsia="zh-CN"/>
        </w:rPr>
        <w:t xml:space="preserve"> </w:t>
      </w:r>
      <w:r>
        <w:rPr>
          <w:i/>
          <w:snapToGrid w:val="0"/>
          <w:lang w:eastAsia="zh-CN"/>
        </w:rPr>
        <w:t>connector</w:t>
      </w:r>
      <w:r>
        <w:t>, the following steps shall apply:</w:t>
      </w:r>
    </w:p>
    <w:p w14:paraId="2C25CA6E" w14:textId="77777777" w:rsidR="00C87888" w:rsidRDefault="00C87888" w:rsidP="00C87888">
      <w:pPr>
        <w:pStyle w:val="B1"/>
      </w:pPr>
      <w:r>
        <w:rPr>
          <w:rFonts w:eastAsia="SimSun" w:hint="eastAsia"/>
          <w:lang w:val="en-US" w:eastAsia="zh-CN"/>
        </w:rPr>
        <w:t>5</w:t>
      </w:r>
      <w:r>
        <w:t>)</w:t>
      </w:r>
      <w:r>
        <w:tab/>
        <w:t xml:space="preserve">For </w:t>
      </w:r>
      <w:r>
        <w:rPr>
          <w:i/>
          <w:snapToGrid w:val="0"/>
          <w:lang w:eastAsia="zh-CN"/>
        </w:rPr>
        <w:t>multi-band</w:t>
      </w:r>
      <w:r>
        <w:rPr>
          <w:snapToGrid w:val="0"/>
          <w:lang w:eastAsia="zh-CN"/>
        </w:rPr>
        <w:t xml:space="preserve"> </w:t>
      </w:r>
      <w:r>
        <w:rPr>
          <w:i/>
          <w:snapToGrid w:val="0"/>
          <w:lang w:eastAsia="zh-CN"/>
        </w:rPr>
        <w:t xml:space="preserve">connector </w:t>
      </w:r>
      <w:r>
        <w:t>and single band tests, repeat the steps above per involved band where single band test configurations and test models shall apply with no carrier activated in the other band.</w:t>
      </w:r>
    </w:p>
    <w:p w14:paraId="40D3B57A" w14:textId="77777777" w:rsidR="00C87888" w:rsidRDefault="00C87888" w:rsidP="00C87888">
      <w:pPr>
        <w:pStyle w:val="Heading3"/>
      </w:pPr>
      <w:bookmarkStart w:id="2062" w:name="_Toc58860326"/>
      <w:bookmarkStart w:id="2063" w:name="_Toc53182585"/>
      <w:bookmarkStart w:id="2064" w:name="_Toc37272316"/>
      <w:bookmarkStart w:id="2065" w:name="_Toc61182451"/>
      <w:bookmarkStart w:id="2066" w:name="_Toc36645262"/>
      <w:bookmarkStart w:id="2067" w:name="_Toc45884562"/>
      <w:bookmarkStart w:id="2068" w:name="_Toc29809877"/>
      <w:bookmarkStart w:id="2069" w:name="_Toc21100079"/>
      <w:bookmarkStart w:id="2070" w:name="_Toc73963019"/>
      <w:r>
        <w:t>7.7.5</w:t>
      </w:r>
      <w:r>
        <w:tab/>
        <w:t>Test requirements</w:t>
      </w:r>
      <w:bookmarkEnd w:id="2062"/>
      <w:bookmarkEnd w:id="2063"/>
      <w:bookmarkEnd w:id="2064"/>
      <w:bookmarkEnd w:id="2065"/>
      <w:bookmarkEnd w:id="2066"/>
      <w:bookmarkEnd w:id="2067"/>
      <w:bookmarkEnd w:id="2068"/>
      <w:bookmarkEnd w:id="2069"/>
      <w:bookmarkEnd w:id="2070"/>
      <w:r>
        <w:rPr>
          <w:rFonts w:eastAsia="SimSun" w:hint="eastAsia"/>
          <w:lang w:val="en-US" w:eastAsia="zh-CN"/>
        </w:rPr>
        <w:t xml:space="preserve"> </w:t>
      </w:r>
    </w:p>
    <w:p w14:paraId="14E5E928" w14:textId="77777777" w:rsidR="00C87888" w:rsidRDefault="00C87888" w:rsidP="00431A0C">
      <w:pPr>
        <w:pStyle w:val="Heading4"/>
        <w:rPr>
          <w:i/>
          <w:iCs/>
        </w:rPr>
      </w:pPr>
      <w:bookmarkStart w:id="2071" w:name="_Toc73963020"/>
      <w:bookmarkStart w:id="2072" w:name="OLE_LINK4"/>
      <w:r>
        <w:t>7.7.</w:t>
      </w:r>
      <w:r>
        <w:rPr>
          <w:rFonts w:eastAsia="Times New Roman"/>
          <w:lang w:val="en-US" w:eastAsia="zh-CN"/>
        </w:rPr>
        <w:t>5.</w:t>
      </w:r>
      <w:r>
        <w:rPr>
          <w:rFonts w:hint="eastAsia"/>
          <w:lang w:val="en-US" w:eastAsia="zh-CN"/>
        </w:rPr>
        <w:t>1</w:t>
      </w:r>
      <w:r w:rsidR="00431A0C">
        <w:rPr>
          <w:rFonts w:eastAsia="Times New Roman"/>
          <w:lang w:val="en-US" w:eastAsia="zh-CN"/>
        </w:rPr>
        <w:tab/>
      </w:r>
      <w:r>
        <w:rPr>
          <w:i/>
          <w:iCs/>
        </w:rPr>
        <w:t>IAB-</w:t>
      </w:r>
      <w:r>
        <w:rPr>
          <w:rFonts w:eastAsia="SimSun" w:hint="eastAsia"/>
          <w:i/>
          <w:iCs/>
          <w:lang w:val="en-US" w:eastAsia="zh-CN"/>
        </w:rPr>
        <w:t>DU</w:t>
      </w:r>
      <w:bookmarkEnd w:id="2071"/>
    </w:p>
    <w:bookmarkEnd w:id="2072"/>
    <w:p w14:paraId="532E6338" w14:textId="77777777" w:rsidR="00C87888" w:rsidRDefault="00C87888" w:rsidP="00C87888">
      <w:pPr>
        <w:rPr>
          <w:rFonts w:eastAsia="Osaka"/>
        </w:rPr>
      </w:pPr>
      <w:r>
        <w:t>The throughput</w:t>
      </w:r>
      <w:r>
        <w:rPr>
          <w:vertAlign w:val="subscript"/>
        </w:rPr>
        <w:t xml:space="preserve"> </w:t>
      </w:r>
      <w:r>
        <w:t>shall be ≥ 95% of the maximum throughput of the reference measurement channel, with a wanted signal at the assigned channel frequency and two interfering signals coupled to the</w:t>
      </w:r>
      <w:r>
        <w:rPr>
          <w:rFonts w:eastAsia="SimSun" w:hint="eastAsia"/>
          <w:lang w:val="en-US" w:eastAsia="zh-CN"/>
        </w:rPr>
        <w:t xml:space="preserve"> </w:t>
      </w:r>
      <w:r>
        <w:rPr>
          <w:rFonts w:eastAsia="SimSun" w:hint="eastAsia"/>
          <w:i/>
          <w:iCs/>
          <w:lang w:val="en-US" w:eastAsia="zh-CN"/>
        </w:rPr>
        <w:t>IAB</w:t>
      </w:r>
      <w:r>
        <w:rPr>
          <w:i/>
        </w:rPr>
        <w:t xml:space="preserve"> type 1-H</w:t>
      </w:r>
      <w:r>
        <w:t xml:space="preserve"> </w:t>
      </w:r>
      <w:r>
        <w:rPr>
          <w:i/>
        </w:rPr>
        <w:t>TAB connector</w:t>
      </w:r>
      <w:r>
        <w:t>, with the conditions specified in tables 7.7.5</w:t>
      </w:r>
      <w:r>
        <w:rPr>
          <w:rFonts w:eastAsia="SimSun" w:hint="eastAsia"/>
          <w:lang w:val="en-US" w:eastAsia="zh-CN"/>
        </w:rPr>
        <w:t>.1</w:t>
      </w:r>
      <w:r>
        <w:t>-1 and 7.7.5</w:t>
      </w:r>
      <w:r>
        <w:rPr>
          <w:rFonts w:eastAsia="SimSun" w:hint="eastAsia"/>
          <w:lang w:val="en-US" w:eastAsia="zh-CN"/>
        </w:rPr>
        <w:t>.1</w:t>
      </w:r>
      <w:r>
        <w:t>-2 for intermodulation performance and in tables 7.7.5</w:t>
      </w:r>
      <w:r>
        <w:rPr>
          <w:rFonts w:eastAsia="SimSun" w:hint="eastAsia"/>
          <w:lang w:val="en-US" w:eastAsia="zh-CN"/>
        </w:rPr>
        <w:t>.1</w:t>
      </w:r>
      <w:r>
        <w:t>-3,</w:t>
      </w:r>
      <w:r>
        <w:rPr>
          <w:lang w:eastAsia="zh-CN"/>
        </w:rPr>
        <w:t xml:space="preserve"> and 7.7.5</w:t>
      </w:r>
      <w:r>
        <w:rPr>
          <w:rFonts w:hint="eastAsia"/>
          <w:lang w:val="en-US" w:eastAsia="zh-CN"/>
        </w:rPr>
        <w:t>.1</w:t>
      </w:r>
      <w:r>
        <w:rPr>
          <w:lang w:eastAsia="zh-CN"/>
        </w:rPr>
        <w:t xml:space="preserve">-4 </w:t>
      </w:r>
      <w:r>
        <w:t>for narrowband intermodulation performance.</w:t>
      </w:r>
      <w:r>
        <w:rPr>
          <w:lang w:eastAsia="zh-CN"/>
        </w:rPr>
        <w:t xml:space="preserve"> </w:t>
      </w:r>
      <w:r>
        <w:rPr>
          <w:rFonts w:eastAsia="Osaka"/>
        </w:rPr>
        <w:t>The reference measurement channel for the wanted signal is iden</w:t>
      </w:r>
      <w:r w:rsidRPr="00102F58">
        <w:rPr>
          <w:rFonts w:eastAsia="Osaka"/>
        </w:rPr>
        <w:t xml:space="preserve">tified in </w:t>
      </w:r>
      <w:r w:rsidRPr="00EF3135">
        <w:rPr>
          <w:rFonts w:eastAsia="Osaka"/>
        </w:rPr>
        <w:t>tables 7.2.5</w:t>
      </w:r>
      <w:r w:rsidR="00102F58">
        <w:rPr>
          <w:rFonts w:eastAsia="Osaka"/>
        </w:rPr>
        <w:t>.1</w:t>
      </w:r>
      <w:r w:rsidRPr="00EF3135">
        <w:rPr>
          <w:rFonts w:eastAsia="Osaka"/>
        </w:rPr>
        <w:t>-1</w:t>
      </w:r>
      <w:r w:rsidRPr="00EF3135">
        <w:rPr>
          <w:lang w:eastAsia="zh-CN"/>
        </w:rPr>
        <w:t xml:space="preserve"> to 7.2.5</w:t>
      </w:r>
      <w:r w:rsidR="00102F58">
        <w:rPr>
          <w:lang w:eastAsia="zh-CN"/>
        </w:rPr>
        <w:t>.1</w:t>
      </w:r>
      <w:r w:rsidRPr="00EF3135">
        <w:rPr>
          <w:lang w:eastAsia="zh-CN"/>
        </w:rPr>
        <w:t>-3</w:t>
      </w:r>
      <w:r w:rsidRPr="00102F58">
        <w:rPr>
          <w:lang w:eastAsia="zh-CN"/>
        </w:rPr>
        <w:t xml:space="preserve"> f</w:t>
      </w:r>
      <w:r w:rsidRPr="00102F58">
        <w:rPr>
          <w:rFonts w:eastAsia="Osaka"/>
        </w:rPr>
        <w:t xml:space="preserve">or each channel bandwidth and further specified in annex </w:t>
      </w:r>
      <w:r w:rsidRPr="00EF3135">
        <w:rPr>
          <w:rFonts w:eastAsia="Osaka"/>
        </w:rPr>
        <w:t>A.1.</w:t>
      </w:r>
      <w:r w:rsidRPr="00102F58">
        <w:rPr>
          <w:rFonts w:eastAsia="Osaka"/>
        </w:rPr>
        <w:t xml:space="preserve"> The c</w:t>
      </w:r>
      <w:r>
        <w:rPr>
          <w:rFonts w:eastAsia="Osaka"/>
        </w:rPr>
        <w:t>haracteristics of the interfering signal is further specified in annex E.</w:t>
      </w:r>
    </w:p>
    <w:p w14:paraId="35A14452" w14:textId="77777777" w:rsidR="00C87888" w:rsidRDefault="00C87888" w:rsidP="00C87888">
      <w:pPr>
        <w:rPr>
          <w:rFonts w:eastAsia="Osaka"/>
        </w:rPr>
      </w:pPr>
      <w:r>
        <w:rPr>
          <w:rFonts w:eastAsia="Osaka"/>
        </w:rPr>
        <w:t xml:space="preserve">The subcarrier spacing for the modulated interfering signal shall in general be the same as the subcarrier spacing for the wanted signal, except for the case of wanted signal subcarrier spacing 60 kHz and </w:t>
      </w:r>
      <w:r w:rsidR="006A0418" w:rsidRPr="00412605">
        <w:rPr>
          <w:rFonts w:eastAsia="Osaka"/>
          <w:i/>
        </w:rPr>
        <w:t>IAB-DU</w:t>
      </w:r>
      <w:r w:rsidRPr="00412605">
        <w:rPr>
          <w:rFonts w:eastAsia="Osaka"/>
          <w:i/>
        </w:rPr>
        <w:t xml:space="preserve"> channel bandwidth</w:t>
      </w:r>
      <w:r>
        <w:rPr>
          <w:rFonts w:eastAsia="Osaka"/>
        </w:rPr>
        <w:t xml:space="preserve"> &lt;=20MHz, for which the subcarrier spacing of the interfering signal should be 30 kHz.</w:t>
      </w:r>
    </w:p>
    <w:p w14:paraId="06C6C3A0" w14:textId="77777777" w:rsidR="00C87888" w:rsidRDefault="00C87888" w:rsidP="00C87888">
      <w:pPr>
        <w:rPr>
          <w:rFonts w:eastAsia="Osaka"/>
        </w:rPr>
      </w:pPr>
      <w:r>
        <w:rPr>
          <w:rFonts w:eastAsia="Osaka"/>
        </w:rPr>
        <w:t xml:space="preserve">The receiver intermodulation requirement is applicable outside the </w:t>
      </w:r>
      <w:r w:rsidRPr="00412605">
        <w:rPr>
          <w:rFonts w:eastAsia="SimSun"/>
          <w:i/>
          <w:lang w:val="en-US" w:eastAsia="zh-CN"/>
        </w:rPr>
        <w:t>IAB-DU</w:t>
      </w:r>
      <w:r w:rsidRPr="00412605">
        <w:rPr>
          <w:i/>
          <w:lang w:eastAsia="zh-CN"/>
        </w:rPr>
        <w:t xml:space="preserve"> </w:t>
      </w:r>
      <w:r w:rsidRPr="00412605">
        <w:rPr>
          <w:rFonts w:eastAsia="Osaka"/>
          <w:i/>
        </w:rPr>
        <w:t>RF Bandwidth</w:t>
      </w:r>
      <w:r>
        <w:rPr>
          <w:lang w:eastAsia="zh-CN"/>
        </w:rPr>
        <w:t xml:space="preserve"> or Radio Bandwidth edges</w:t>
      </w:r>
      <w:r>
        <w:rPr>
          <w:rFonts w:eastAsia="Osaka"/>
        </w:rPr>
        <w:t xml:space="preserve">. The interfering signal offset is defined relative to the </w:t>
      </w:r>
      <w:r w:rsidRPr="00412605">
        <w:rPr>
          <w:rFonts w:eastAsia="SimSun"/>
          <w:i/>
          <w:lang w:val="en-US" w:eastAsia="zh-CN"/>
        </w:rPr>
        <w:t>IAB-DU</w:t>
      </w:r>
      <w:r w:rsidRPr="00412605">
        <w:rPr>
          <w:rFonts w:eastAsia="Osaka"/>
          <w:i/>
        </w:rPr>
        <w:t xml:space="preserve"> RF Bandwidth edges</w:t>
      </w:r>
      <w:r>
        <w:rPr>
          <w:rFonts w:eastAsia="Osaka"/>
        </w:rPr>
        <w:t xml:space="preserve"> </w:t>
      </w:r>
      <w:r>
        <w:rPr>
          <w:lang w:eastAsia="zh-CN"/>
        </w:rPr>
        <w:t xml:space="preserve">or </w:t>
      </w:r>
      <w:r w:rsidRPr="00412605">
        <w:rPr>
          <w:i/>
          <w:lang w:eastAsia="zh-CN"/>
        </w:rPr>
        <w:t>Radio Bandwidth</w:t>
      </w:r>
      <w:r>
        <w:rPr>
          <w:lang w:eastAsia="zh-CN"/>
        </w:rPr>
        <w:t xml:space="preserve"> </w:t>
      </w:r>
      <w:r>
        <w:rPr>
          <w:rFonts w:eastAsia="Osaka"/>
        </w:rPr>
        <w:t>edges.</w:t>
      </w:r>
    </w:p>
    <w:p w14:paraId="124B8FB1" w14:textId="77777777" w:rsidR="00C87888" w:rsidRDefault="00C87888" w:rsidP="00C87888">
      <w:r>
        <w:t>For a</w:t>
      </w:r>
      <w:r w:rsidR="00CE0E7D">
        <w:t>n</w:t>
      </w:r>
      <w:r>
        <w:t xml:space="preserve"> </w:t>
      </w:r>
      <w:r>
        <w:rPr>
          <w:rFonts w:eastAsia="SimSun" w:hint="eastAsia"/>
          <w:lang w:val="en-US" w:eastAsia="zh-CN"/>
        </w:rPr>
        <w:t>IAB-DU</w:t>
      </w:r>
      <w:r>
        <w:t xml:space="preserve">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w:t>
      </w:r>
      <w:r>
        <w:rPr>
          <w:rFonts w:eastAsia="SimSun" w:hint="eastAsia"/>
          <w:lang w:val="en-US" w:eastAsia="zh-CN"/>
        </w:rPr>
        <w:t>.1</w:t>
      </w:r>
      <w:r>
        <w:t>-2 or 7.7.5</w:t>
      </w:r>
      <w:r>
        <w:rPr>
          <w:rFonts w:eastAsia="SimSun" w:hint="eastAsia"/>
          <w:lang w:val="en-US" w:eastAsia="zh-CN"/>
        </w:rPr>
        <w:t>.1</w:t>
      </w:r>
      <w:r>
        <w:t>-4. The interfering signal offset is defined relative to the sub-block edges inside the sub-block gap.</w:t>
      </w:r>
    </w:p>
    <w:p w14:paraId="77D44679" w14:textId="77777777" w:rsidR="00C87888" w:rsidRDefault="00C87888" w:rsidP="00C87888">
      <w:r>
        <w:t xml:space="preserve">For a </w:t>
      </w:r>
      <w:r>
        <w:rPr>
          <w:i/>
        </w:rPr>
        <w:t>multi-band connectors</w:t>
      </w:r>
      <w:r>
        <w:t xml:space="preserve">, the intermodulation requirement applies in addition inside any </w:t>
      </w:r>
      <w:r>
        <w:rPr>
          <w:i/>
          <w:iCs/>
        </w:rPr>
        <w:t>Inter RF Bandwidth gap</w:t>
      </w:r>
      <w:r>
        <w:t xml:space="preserve">, in case the gap size is at least twice as wide as the NR interfering signal centre frequency offset from the </w:t>
      </w:r>
      <w:r w:rsidRPr="00412605">
        <w:rPr>
          <w:rFonts w:eastAsia="SimSun"/>
          <w:i/>
          <w:lang w:val="en-US" w:eastAsia="zh-CN"/>
        </w:rPr>
        <w:t>IAB-DU</w:t>
      </w:r>
      <w:r w:rsidRPr="00412605">
        <w:rPr>
          <w:i/>
        </w:rPr>
        <w:t xml:space="preserve"> RF Bandwidth edge</w:t>
      </w:r>
      <w:r>
        <w:t>.</w:t>
      </w:r>
    </w:p>
    <w:p w14:paraId="25A0939C" w14:textId="77777777" w:rsidR="00C87888" w:rsidRDefault="00C87888" w:rsidP="00C87888">
      <w:r>
        <w:t xml:space="preserve">For a </w:t>
      </w:r>
      <w:r>
        <w:rPr>
          <w:i/>
        </w:rPr>
        <w:t>multi-band connectors</w:t>
      </w:r>
      <w:r>
        <w:t xml:space="preserve">, the narrowband intermodulation requirement applies in addition inside any </w:t>
      </w:r>
      <w:r>
        <w:rPr>
          <w:i/>
          <w:iCs/>
        </w:rPr>
        <w:t>Inter RF Bandwidth gap</w:t>
      </w:r>
      <w:r>
        <w:t xml:space="preserve"> in case the gap size is at least as wide as the NR interfering signal in tables 7.7.5</w:t>
      </w:r>
      <w:r>
        <w:rPr>
          <w:rFonts w:eastAsia="SimSun" w:hint="eastAsia"/>
          <w:lang w:val="en-US" w:eastAsia="zh-CN"/>
        </w:rPr>
        <w:t>.1</w:t>
      </w:r>
      <w:r>
        <w:t>-2 and 7.7.5</w:t>
      </w:r>
      <w:r>
        <w:rPr>
          <w:rFonts w:eastAsia="SimSun" w:hint="eastAsia"/>
          <w:lang w:val="en-US" w:eastAsia="zh-CN"/>
        </w:rPr>
        <w:t>.1</w:t>
      </w:r>
      <w:r>
        <w:t xml:space="preserve">-4. The interfering signal offset is defined relative to the </w:t>
      </w:r>
      <w:r w:rsidRPr="00412605">
        <w:rPr>
          <w:rFonts w:eastAsia="SimSun"/>
          <w:i/>
          <w:lang w:val="en-US" w:eastAsia="zh-CN"/>
        </w:rPr>
        <w:t xml:space="preserve">IAB-DU </w:t>
      </w:r>
      <w:r w:rsidRPr="00412605">
        <w:rPr>
          <w:i/>
        </w:rPr>
        <w:t>RF Bandwidth edges</w:t>
      </w:r>
      <w:r>
        <w:t xml:space="preserve"> inside the </w:t>
      </w:r>
      <w:r>
        <w:rPr>
          <w:i/>
          <w:iCs/>
        </w:rPr>
        <w:t>Inter RF Bandwidth gap</w:t>
      </w:r>
      <w:r>
        <w:t>.</w:t>
      </w:r>
    </w:p>
    <w:p w14:paraId="1C4B80B2" w14:textId="77777777" w:rsidR="00C87888" w:rsidRDefault="00C87888" w:rsidP="00C87888">
      <w:pPr>
        <w:pStyle w:val="TH"/>
      </w:pPr>
      <w:r>
        <w:t>Table 7.7.5</w:t>
      </w:r>
      <w:r>
        <w:rPr>
          <w:rFonts w:eastAsia="SimSun" w:hint="eastAsia"/>
          <w:lang w:val="en-US" w:eastAsia="zh-CN"/>
        </w:rPr>
        <w:t>.1</w:t>
      </w:r>
      <w: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C87888" w14:paraId="45103643" w14:textId="77777777" w:rsidTr="00DF3C12">
        <w:trPr>
          <w:cantSplit/>
          <w:jc w:val="center"/>
        </w:trPr>
        <w:tc>
          <w:tcPr>
            <w:tcW w:w="1737" w:type="dxa"/>
            <w:shd w:val="clear" w:color="auto" w:fill="auto"/>
          </w:tcPr>
          <w:p w14:paraId="1794E8E9" w14:textId="77777777" w:rsidR="00C87888" w:rsidRDefault="00C87888" w:rsidP="00DF3C12">
            <w:pPr>
              <w:pStyle w:val="TAH"/>
            </w:pPr>
            <w:r>
              <w:rPr>
                <w:rFonts w:eastAsia="SimSun" w:hint="eastAsia"/>
                <w:lang w:val="en-US" w:eastAsia="zh-CN"/>
              </w:rPr>
              <w:t>IAB-DU</w:t>
            </w:r>
            <w:r>
              <w:t xml:space="preserve"> type</w:t>
            </w:r>
          </w:p>
        </w:tc>
        <w:tc>
          <w:tcPr>
            <w:tcW w:w="2376" w:type="dxa"/>
            <w:shd w:val="clear" w:color="auto" w:fill="auto"/>
          </w:tcPr>
          <w:p w14:paraId="46B7E79E" w14:textId="77777777" w:rsidR="00C87888" w:rsidRDefault="00C87888" w:rsidP="00DF3C12">
            <w:pPr>
              <w:pStyle w:val="TAH"/>
            </w:pPr>
            <w:r>
              <w:t>Wanted Signal mean power (dBm)</w:t>
            </w:r>
          </w:p>
        </w:tc>
        <w:tc>
          <w:tcPr>
            <w:tcW w:w="2216" w:type="dxa"/>
            <w:shd w:val="clear" w:color="auto" w:fill="auto"/>
          </w:tcPr>
          <w:p w14:paraId="183D825A" w14:textId="77777777" w:rsidR="00C87888" w:rsidRDefault="00C87888" w:rsidP="00DF3C12">
            <w:pPr>
              <w:pStyle w:val="TAH"/>
            </w:pPr>
            <w:r>
              <w:t>Mean power of interfering signals (dBm)</w:t>
            </w:r>
          </w:p>
        </w:tc>
        <w:tc>
          <w:tcPr>
            <w:tcW w:w="1973" w:type="dxa"/>
            <w:tcBorders>
              <w:bottom w:val="single" w:sz="4" w:space="0" w:color="auto"/>
            </w:tcBorders>
            <w:shd w:val="clear" w:color="auto" w:fill="auto"/>
          </w:tcPr>
          <w:p w14:paraId="0ABE6408" w14:textId="77777777" w:rsidR="00C87888" w:rsidRDefault="00C87888" w:rsidP="00DF3C12">
            <w:pPr>
              <w:pStyle w:val="TAH"/>
            </w:pPr>
            <w:r>
              <w:t>Type of interfering signals</w:t>
            </w:r>
          </w:p>
        </w:tc>
      </w:tr>
      <w:tr w:rsidR="00C87888" w14:paraId="3AE599E1" w14:textId="77777777" w:rsidTr="00DF3C12">
        <w:trPr>
          <w:cantSplit/>
          <w:jc w:val="center"/>
        </w:trPr>
        <w:tc>
          <w:tcPr>
            <w:tcW w:w="1737" w:type="dxa"/>
            <w:shd w:val="clear" w:color="auto" w:fill="auto"/>
          </w:tcPr>
          <w:p w14:paraId="19FE7A64" w14:textId="77777777" w:rsidR="00C87888" w:rsidRDefault="00C87888" w:rsidP="00DF3C12">
            <w:pPr>
              <w:pStyle w:val="TAC"/>
              <w:rPr>
                <w:rFonts w:eastAsia="SimSun"/>
                <w:lang w:val="en-US" w:eastAsia="zh-CN"/>
              </w:rPr>
            </w:pPr>
            <w:r>
              <w:t xml:space="preserve">Wide Area </w:t>
            </w:r>
          </w:p>
        </w:tc>
        <w:tc>
          <w:tcPr>
            <w:tcW w:w="2376" w:type="dxa"/>
            <w:shd w:val="clear" w:color="auto" w:fill="auto"/>
          </w:tcPr>
          <w:p w14:paraId="52A9FDD5" w14:textId="77777777" w:rsidR="00C87888" w:rsidRDefault="00C87888" w:rsidP="00DF3C12">
            <w:pPr>
              <w:pStyle w:val="TAC"/>
            </w:pPr>
            <w:r>
              <w:t>P</w:t>
            </w:r>
            <w:r>
              <w:rPr>
                <w:vertAlign w:val="subscript"/>
              </w:rPr>
              <w:t>REFSENS</w:t>
            </w:r>
            <w:r>
              <w:t xml:space="preserve"> + 6 dB </w:t>
            </w:r>
          </w:p>
        </w:tc>
        <w:tc>
          <w:tcPr>
            <w:tcW w:w="2216" w:type="dxa"/>
            <w:shd w:val="clear" w:color="auto" w:fill="auto"/>
          </w:tcPr>
          <w:p w14:paraId="5E7BB45C" w14:textId="77777777" w:rsidR="00C87888" w:rsidRDefault="00C87888" w:rsidP="00DF3C12">
            <w:pPr>
              <w:pStyle w:val="TAC"/>
            </w:pPr>
            <w:r>
              <w:t>-52</w:t>
            </w:r>
          </w:p>
        </w:tc>
        <w:tc>
          <w:tcPr>
            <w:tcW w:w="1973" w:type="dxa"/>
            <w:tcBorders>
              <w:bottom w:val="nil"/>
            </w:tcBorders>
            <w:shd w:val="clear" w:color="auto" w:fill="auto"/>
          </w:tcPr>
          <w:p w14:paraId="4AC32169" w14:textId="77777777" w:rsidR="00C87888" w:rsidRDefault="00C87888" w:rsidP="00DF3C12">
            <w:pPr>
              <w:pStyle w:val="TAC"/>
            </w:pPr>
          </w:p>
        </w:tc>
      </w:tr>
      <w:tr w:rsidR="00C87888" w14:paraId="63DE23C4" w14:textId="77777777" w:rsidTr="00DF3C12">
        <w:trPr>
          <w:cantSplit/>
          <w:jc w:val="center"/>
        </w:trPr>
        <w:tc>
          <w:tcPr>
            <w:tcW w:w="1737" w:type="dxa"/>
            <w:shd w:val="clear" w:color="auto" w:fill="auto"/>
          </w:tcPr>
          <w:p w14:paraId="154D1353" w14:textId="77777777" w:rsidR="00C87888" w:rsidRDefault="00C87888" w:rsidP="00DF3C12">
            <w:pPr>
              <w:pStyle w:val="TAC"/>
              <w:rPr>
                <w:rFonts w:eastAsia="SimSun"/>
                <w:lang w:val="en-US" w:eastAsia="zh-CN"/>
              </w:rPr>
            </w:pPr>
            <w:r>
              <w:t xml:space="preserve">Medium Range </w:t>
            </w:r>
          </w:p>
        </w:tc>
        <w:tc>
          <w:tcPr>
            <w:tcW w:w="2376" w:type="dxa"/>
            <w:shd w:val="clear" w:color="auto" w:fill="auto"/>
          </w:tcPr>
          <w:p w14:paraId="48EB0EAD" w14:textId="77777777" w:rsidR="00C87888" w:rsidRDefault="00C87888" w:rsidP="00DF3C12">
            <w:pPr>
              <w:pStyle w:val="TAC"/>
            </w:pPr>
            <w:r>
              <w:t>P</w:t>
            </w:r>
            <w:r>
              <w:rPr>
                <w:vertAlign w:val="subscript"/>
              </w:rPr>
              <w:t>REFSENS</w:t>
            </w:r>
            <w:r>
              <w:t xml:space="preserve"> + 6 dB </w:t>
            </w:r>
          </w:p>
        </w:tc>
        <w:tc>
          <w:tcPr>
            <w:tcW w:w="2216" w:type="dxa"/>
            <w:shd w:val="clear" w:color="auto" w:fill="auto"/>
          </w:tcPr>
          <w:p w14:paraId="7C9ECD2C" w14:textId="77777777" w:rsidR="00C87888" w:rsidRDefault="00C87888" w:rsidP="00DF3C12">
            <w:pPr>
              <w:pStyle w:val="TAC"/>
            </w:pPr>
            <w:r>
              <w:t>-47</w:t>
            </w:r>
          </w:p>
        </w:tc>
        <w:tc>
          <w:tcPr>
            <w:tcW w:w="1973" w:type="dxa"/>
            <w:tcBorders>
              <w:top w:val="nil"/>
              <w:bottom w:val="nil"/>
            </w:tcBorders>
            <w:shd w:val="clear" w:color="auto" w:fill="auto"/>
          </w:tcPr>
          <w:p w14:paraId="73321861" w14:textId="77777777" w:rsidR="00C87888" w:rsidRDefault="00C87888" w:rsidP="00DF3C12">
            <w:pPr>
              <w:pStyle w:val="TAC"/>
            </w:pPr>
            <w:r>
              <w:t>See table 7.7.5</w:t>
            </w:r>
            <w:r>
              <w:rPr>
                <w:rFonts w:eastAsia="SimSun" w:hint="eastAsia"/>
                <w:lang w:val="en-US" w:eastAsia="zh-CN"/>
              </w:rPr>
              <w:t>.1</w:t>
            </w:r>
            <w:r>
              <w:t>-2</w:t>
            </w:r>
          </w:p>
        </w:tc>
      </w:tr>
      <w:tr w:rsidR="00C87888" w14:paraId="3E6CDF09" w14:textId="77777777" w:rsidTr="00DF3C12">
        <w:trPr>
          <w:cantSplit/>
          <w:jc w:val="center"/>
        </w:trPr>
        <w:tc>
          <w:tcPr>
            <w:tcW w:w="1737" w:type="dxa"/>
            <w:shd w:val="clear" w:color="auto" w:fill="auto"/>
          </w:tcPr>
          <w:p w14:paraId="5C0F1102" w14:textId="77777777" w:rsidR="00C87888" w:rsidRDefault="00C87888" w:rsidP="00DF3C12">
            <w:pPr>
              <w:pStyle w:val="TAC"/>
              <w:rPr>
                <w:rFonts w:eastAsia="SimSun"/>
                <w:lang w:val="en-US" w:eastAsia="zh-CN"/>
              </w:rPr>
            </w:pPr>
            <w:r>
              <w:t>Local Area</w:t>
            </w:r>
          </w:p>
        </w:tc>
        <w:tc>
          <w:tcPr>
            <w:tcW w:w="2376" w:type="dxa"/>
            <w:shd w:val="clear" w:color="auto" w:fill="auto"/>
          </w:tcPr>
          <w:p w14:paraId="490C6EC4" w14:textId="77777777" w:rsidR="00C87888" w:rsidRDefault="00C87888" w:rsidP="00DF3C12">
            <w:pPr>
              <w:pStyle w:val="TAC"/>
            </w:pPr>
            <w:r>
              <w:t>P</w:t>
            </w:r>
            <w:r>
              <w:rPr>
                <w:vertAlign w:val="subscript"/>
              </w:rPr>
              <w:t>REFSENS</w:t>
            </w:r>
            <w:r>
              <w:t xml:space="preserve"> + 6 dB </w:t>
            </w:r>
          </w:p>
        </w:tc>
        <w:tc>
          <w:tcPr>
            <w:tcW w:w="2216" w:type="dxa"/>
            <w:shd w:val="clear" w:color="auto" w:fill="auto"/>
          </w:tcPr>
          <w:p w14:paraId="7D022466" w14:textId="77777777" w:rsidR="00C87888" w:rsidRDefault="00C87888" w:rsidP="00DF3C12">
            <w:pPr>
              <w:pStyle w:val="TAC"/>
            </w:pPr>
            <w:r>
              <w:t>-44</w:t>
            </w:r>
          </w:p>
        </w:tc>
        <w:tc>
          <w:tcPr>
            <w:tcW w:w="1973" w:type="dxa"/>
            <w:tcBorders>
              <w:top w:val="nil"/>
            </w:tcBorders>
            <w:shd w:val="clear" w:color="auto" w:fill="auto"/>
          </w:tcPr>
          <w:p w14:paraId="563B5D08" w14:textId="77777777" w:rsidR="00C87888" w:rsidRDefault="00C87888" w:rsidP="00DF3C12">
            <w:pPr>
              <w:pStyle w:val="TAC"/>
            </w:pPr>
          </w:p>
        </w:tc>
      </w:tr>
      <w:tr w:rsidR="00C87888" w14:paraId="51B2AD48" w14:textId="77777777" w:rsidTr="00DF3C12">
        <w:trPr>
          <w:cantSplit/>
          <w:jc w:val="center"/>
        </w:trPr>
        <w:tc>
          <w:tcPr>
            <w:tcW w:w="8302" w:type="dxa"/>
            <w:gridSpan w:val="4"/>
            <w:shd w:val="clear" w:color="auto" w:fill="auto"/>
          </w:tcPr>
          <w:p w14:paraId="71B54205" w14:textId="77777777" w:rsidR="00C87888" w:rsidRDefault="00C87888" w:rsidP="00DF3C12">
            <w:pPr>
              <w:pStyle w:val="TAN"/>
              <w:rPr>
                <w:lang w:val="en-US"/>
              </w:rPr>
            </w:pPr>
            <w:r>
              <w:t>NOTE:</w:t>
            </w:r>
            <w:r>
              <w:tab/>
              <w:t>P</w:t>
            </w:r>
            <w:r>
              <w:rPr>
                <w:vertAlign w:val="subscript"/>
              </w:rPr>
              <w:t>REFSENS</w:t>
            </w:r>
            <w:r>
              <w:t xml:space="preserve"> depends on the RAT and the </w:t>
            </w:r>
            <w:r>
              <w:rPr>
                <w:rFonts w:eastAsia="SimSun" w:hint="eastAsia"/>
                <w:lang w:val="en-US" w:eastAsia="zh-CN"/>
              </w:rPr>
              <w:t>IAB</w:t>
            </w:r>
            <w:r>
              <w:t xml:space="preserve"> class. For NR, P</w:t>
            </w:r>
            <w:r>
              <w:rPr>
                <w:vertAlign w:val="subscript"/>
              </w:rPr>
              <w:t>REFSENS</w:t>
            </w:r>
            <w:r>
              <w:t xml:space="preserve"> depends also on the </w:t>
            </w:r>
            <w:r>
              <w:rPr>
                <w:rFonts w:eastAsia="SimSun" w:hint="eastAsia"/>
                <w:lang w:val="en-US" w:eastAsia="zh-CN"/>
              </w:rPr>
              <w:t>IAB-DU</w:t>
            </w:r>
            <w:r>
              <w:rPr>
                <w:i/>
              </w:rPr>
              <w:t xml:space="preserve"> channel bandwidth</w:t>
            </w:r>
            <w:r>
              <w:t xml:space="preserve"> as specified in</w:t>
            </w:r>
            <w:r>
              <w:rPr>
                <w:i/>
              </w:rPr>
              <w:t xml:space="preserve"> </w:t>
            </w:r>
            <w:r>
              <w:rPr>
                <w:lang w:eastAsia="zh-CN"/>
              </w:rPr>
              <w:t>TS 38.1</w:t>
            </w:r>
            <w:r>
              <w:rPr>
                <w:rFonts w:hint="eastAsia"/>
                <w:lang w:val="en-US" w:eastAsia="zh-CN"/>
              </w:rPr>
              <w:t>74</w:t>
            </w:r>
            <w:r>
              <w:rPr>
                <w:lang w:eastAsia="zh-CN"/>
              </w:rPr>
              <w:t> [</w:t>
            </w:r>
            <w:r w:rsidR="00971936">
              <w:rPr>
                <w:lang w:val="en-US" w:eastAsia="zh-CN"/>
              </w:rPr>
              <w:t>2</w:t>
            </w:r>
            <w:r>
              <w:rPr>
                <w:lang w:eastAsia="zh-CN"/>
              </w:rPr>
              <w:t xml:space="preserve">], </w:t>
            </w:r>
            <w:r>
              <w:rPr>
                <w:rFonts w:hint="eastAsia"/>
                <w:lang w:val="en-US" w:eastAsia="zh-CN"/>
              </w:rPr>
              <w:t>section 7.2.1.2.</w:t>
            </w:r>
          </w:p>
        </w:tc>
      </w:tr>
    </w:tbl>
    <w:p w14:paraId="4EAE798C" w14:textId="77777777" w:rsidR="00C87888" w:rsidRDefault="00C87888" w:rsidP="00C87888"/>
    <w:p w14:paraId="1679DA43" w14:textId="77777777" w:rsidR="00C87888" w:rsidRDefault="00C87888" w:rsidP="00C87888">
      <w:pPr>
        <w:pStyle w:val="TH"/>
      </w:pPr>
      <w:r>
        <w:t>Table 7.7.5</w:t>
      </w:r>
      <w:r>
        <w:rPr>
          <w:rFonts w:eastAsia="SimSun" w:hint="eastAsia"/>
          <w:lang w:val="en-US" w:eastAsia="zh-CN"/>
        </w:rPr>
        <w:t>.1</w:t>
      </w:r>
      <w: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6"/>
        <w:gridCol w:w="4414"/>
        <w:gridCol w:w="1921"/>
      </w:tblGrid>
      <w:tr w:rsidR="00C87888" w14:paraId="0AA2EB63" w14:textId="77777777" w:rsidTr="00DF3C12">
        <w:trPr>
          <w:cantSplit/>
          <w:jc w:val="center"/>
        </w:trPr>
        <w:tc>
          <w:tcPr>
            <w:tcW w:w="3296" w:type="dxa"/>
            <w:tcBorders>
              <w:bottom w:val="single" w:sz="4" w:space="0" w:color="auto"/>
            </w:tcBorders>
            <w:shd w:val="clear" w:color="auto" w:fill="auto"/>
          </w:tcPr>
          <w:p w14:paraId="5BB6ED1E" w14:textId="77777777" w:rsidR="00C87888" w:rsidRDefault="00C87888" w:rsidP="00DF3C12">
            <w:pPr>
              <w:pStyle w:val="TAH"/>
              <w:rPr>
                <w:rFonts w:cs="Arial"/>
              </w:rPr>
            </w:pPr>
            <w:r>
              <w:rPr>
                <w:rFonts w:eastAsia="SimSun" w:cs="Arial" w:hint="eastAsia"/>
                <w:i/>
                <w:lang w:val="en-US" w:eastAsia="zh-CN"/>
              </w:rPr>
              <w:t>IAB-DU</w:t>
            </w:r>
            <w:r>
              <w:rPr>
                <w:rFonts w:cs="Arial"/>
                <w:i/>
              </w:rPr>
              <w:t xml:space="preserve"> channel bandwidth</w:t>
            </w:r>
            <w:r>
              <w:rPr>
                <w:rFonts w:cs="Arial"/>
              </w:rPr>
              <w:t xml:space="preserve"> of the lowest/highest carrier received (MHz)</w:t>
            </w:r>
          </w:p>
        </w:tc>
        <w:tc>
          <w:tcPr>
            <w:tcW w:w="4414" w:type="dxa"/>
          </w:tcPr>
          <w:p w14:paraId="13B37B42" w14:textId="77777777" w:rsidR="00C87888" w:rsidRDefault="00C87888" w:rsidP="00DF3C12">
            <w:pPr>
              <w:pStyle w:val="TAH"/>
              <w:rPr>
                <w:rFonts w:cs="Arial"/>
              </w:rPr>
            </w:pPr>
            <w:r>
              <w:rPr>
                <w:rFonts w:cs="Arial"/>
              </w:rPr>
              <w:t>Interfering signal centre frequency offset from the lower/upper</w:t>
            </w:r>
            <w:r>
              <w:rPr>
                <w:rFonts w:eastAsia="SimSun" w:cs="Arial" w:hint="eastAsia"/>
                <w:lang w:val="en-US" w:eastAsia="zh-CN"/>
              </w:rPr>
              <w:t xml:space="preserve"> </w:t>
            </w:r>
            <w:r w:rsidRPr="00412605">
              <w:rPr>
                <w:rFonts w:eastAsia="SimSun" w:cs="Arial"/>
                <w:i/>
                <w:lang w:val="en-US" w:eastAsia="zh-CN"/>
              </w:rPr>
              <w:t>IAB-DU</w:t>
            </w:r>
            <w:r w:rsidRPr="00412605">
              <w:rPr>
                <w:rFonts w:cs="Arial"/>
                <w:i/>
              </w:rPr>
              <w:t xml:space="preserve"> RF Bandwidth edge</w:t>
            </w:r>
            <w:r>
              <w:rPr>
                <w:rFonts w:cs="Arial"/>
              </w:rPr>
              <w:t xml:space="preserve"> (MHz)</w:t>
            </w:r>
          </w:p>
        </w:tc>
        <w:tc>
          <w:tcPr>
            <w:tcW w:w="1921" w:type="dxa"/>
          </w:tcPr>
          <w:p w14:paraId="678C40E8" w14:textId="77777777" w:rsidR="00C87888" w:rsidRDefault="00C87888" w:rsidP="00DF3C12">
            <w:pPr>
              <w:pStyle w:val="TAH"/>
              <w:rPr>
                <w:rFonts w:cs="Arial"/>
              </w:rPr>
            </w:pPr>
            <w:r>
              <w:rPr>
                <w:rFonts w:cs="Arial"/>
              </w:rPr>
              <w:t>Type of interfering signal (Note 3)</w:t>
            </w:r>
          </w:p>
        </w:tc>
      </w:tr>
      <w:tr w:rsidR="00C87888" w14:paraId="273F0752" w14:textId="77777777" w:rsidTr="00DF3C12">
        <w:trPr>
          <w:cantSplit/>
          <w:jc w:val="center"/>
        </w:trPr>
        <w:tc>
          <w:tcPr>
            <w:tcW w:w="3296" w:type="dxa"/>
            <w:tcBorders>
              <w:bottom w:val="nil"/>
            </w:tcBorders>
            <w:shd w:val="clear" w:color="auto" w:fill="auto"/>
          </w:tcPr>
          <w:p w14:paraId="272CE60B" w14:textId="77777777" w:rsidR="00C87888" w:rsidRDefault="00C87888" w:rsidP="00DF3C12">
            <w:pPr>
              <w:pStyle w:val="TAC"/>
            </w:pPr>
            <w:r>
              <w:rPr>
                <w:rFonts w:cs="Arial"/>
              </w:rPr>
              <w:t>10</w:t>
            </w:r>
          </w:p>
        </w:tc>
        <w:tc>
          <w:tcPr>
            <w:tcW w:w="4414" w:type="dxa"/>
          </w:tcPr>
          <w:p w14:paraId="00820CDE" w14:textId="77777777" w:rsidR="00C87888" w:rsidRDefault="00C87888" w:rsidP="00DF3C12">
            <w:pPr>
              <w:pStyle w:val="TAC"/>
              <w:rPr>
                <w:rFonts w:cs="Arial"/>
              </w:rPr>
            </w:pPr>
            <w:r>
              <w:rPr>
                <w:rFonts w:cs="Arial"/>
              </w:rPr>
              <w:t>±7.465</w:t>
            </w:r>
          </w:p>
        </w:tc>
        <w:tc>
          <w:tcPr>
            <w:tcW w:w="1921" w:type="dxa"/>
          </w:tcPr>
          <w:p w14:paraId="18343E19" w14:textId="77777777" w:rsidR="00C87888" w:rsidRDefault="00C87888" w:rsidP="00DF3C12">
            <w:pPr>
              <w:pStyle w:val="TAC"/>
              <w:rPr>
                <w:rFonts w:cs="Arial"/>
              </w:rPr>
            </w:pPr>
            <w:r>
              <w:rPr>
                <w:rFonts w:cs="Arial"/>
              </w:rPr>
              <w:t>CW</w:t>
            </w:r>
          </w:p>
        </w:tc>
      </w:tr>
      <w:tr w:rsidR="00C87888" w14:paraId="16252754" w14:textId="77777777" w:rsidTr="00DF3C12">
        <w:trPr>
          <w:cantSplit/>
          <w:jc w:val="center"/>
        </w:trPr>
        <w:tc>
          <w:tcPr>
            <w:tcW w:w="3296" w:type="dxa"/>
            <w:tcBorders>
              <w:top w:val="nil"/>
              <w:bottom w:val="single" w:sz="4" w:space="0" w:color="auto"/>
            </w:tcBorders>
            <w:shd w:val="clear" w:color="auto" w:fill="auto"/>
          </w:tcPr>
          <w:p w14:paraId="3808A9A5" w14:textId="77777777" w:rsidR="00C87888" w:rsidRDefault="00C87888" w:rsidP="00DF3C12">
            <w:pPr>
              <w:pStyle w:val="TAC"/>
            </w:pPr>
          </w:p>
        </w:tc>
        <w:tc>
          <w:tcPr>
            <w:tcW w:w="4414" w:type="dxa"/>
          </w:tcPr>
          <w:p w14:paraId="3F6100C3" w14:textId="77777777" w:rsidR="00C87888" w:rsidRDefault="00C87888" w:rsidP="00DF3C12">
            <w:pPr>
              <w:pStyle w:val="TAC"/>
              <w:rPr>
                <w:rFonts w:cs="Arial"/>
              </w:rPr>
            </w:pPr>
            <w:r>
              <w:rPr>
                <w:rFonts w:cs="Arial"/>
              </w:rPr>
              <w:t>±17.5</w:t>
            </w:r>
          </w:p>
        </w:tc>
        <w:tc>
          <w:tcPr>
            <w:tcW w:w="1921" w:type="dxa"/>
          </w:tcPr>
          <w:p w14:paraId="07670485" w14:textId="77777777" w:rsidR="00C87888" w:rsidRDefault="00C87888" w:rsidP="00DF3C12">
            <w:pPr>
              <w:pStyle w:val="TAC"/>
              <w:rPr>
                <w:rFonts w:cs="Arial"/>
              </w:rPr>
            </w:pPr>
            <w:r>
              <w:rPr>
                <w:rFonts w:cs="Arial"/>
              </w:rPr>
              <w:t xml:space="preserve">5 MHz </w:t>
            </w:r>
            <w:r>
              <w:t xml:space="preserve">DFT-s-OFDM </w:t>
            </w:r>
            <w:r>
              <w:rPr>
                <w:rFonts w:cs="Arial"/>
              </w:rPr>
              <w:t>NR signal</w:t>
            </w:r>
            <w:r>
              <w:t>, (Note 1)</w:t>
            </w:r>
          </w:p>
        </w:tc>
      </w:tr>
      <w:tr w:rsidR="00C87888" w14:paraId="5644A2C6" w14:textId="77777777" w:rsidTr="00DF3C12">
        <w:trPr>
          <w:cantSplit/>
          <w:jc w:val="center"/>
        </w:trPr>
        <w:tc>
          <w:tcPr>
            <w:tcW w:w="3296" w:type="dxa"/>
            <w:tcBorders>
              <w:bottom w:val="nil"/>
            </w:tcBorders>
            <w:shd w:val="clear" w:color="auto" w:fill="auto"/>
          </w:tcPr>
          <w:p w14:paraId="2A628028" w14:textId="77777777" w:rsidR="00C87888" w:rsidRDefault="00C87888" w:rsidP="00DF3C12">
            <w:pPr>
              <w:pStyle w:val="TAC"/>
            </w:pPr>
            <w:r>
              <w:rPr>
                <w:rFonts w:cs="Arial"/>
              </w:rPr>
              <w:t>15</w:t>
            </w:r>
          </w:p>
        </w:tc>
        <w:tc>
          <w:tcPr>
            <w:tcW w:w="4414" w:type="dxa"/>
          </w:tcPr>
          <w:p w14:paraId="1FDB52AE" w14:textId="77777777" w:rsidR="00C87888" w:rsidRDefault="00C87888" w:rsidP="00DF3C12">
            <w:pPr>
              <w:pStyle w:val="TAC"/>
              <w:rPr>
                <w:rFonts w:cs="Arial"/>
              </w:rPr>
            </w:pPr>
            <w:r>
              <w:rPr>
                <w:rFonts w:cs="Arial"/>
              </w:rPr>
              <w:t>±7.43</w:t>
            </w:r>
          </w:p>
        </w:tc>
        <w:tc>
          <w:tcPr>
            <w:tcW w:w="1921" w:type="dxa"/>
          </w:tcPr>
          <w:p w14:paraId="3BFF9003" w14:textId="77777777" w:rsidR="00C87888" w:rsidRDefault="00C87888" w:rsidP="00DF3C12">
            <w:pPr>
              <w:pStyle w:val="TAC"/>
              <w:rPr>
                <w:rFonts w:cs="Arial"/>
              </w:rPr>
            </w:pPr>
            <w:r>
              <w:rPr>
                <w:rFonts w:cs="Arial"/>
              </w:rPr>
              <w:t>CW</w:t>
            </w:r>
          </w:p>
        </w:tc>
      </w:tr>
      <w:tr w:rsidR="00C87888" w14:paraId="133DCDCA" w14:textId="77777777" w:rsidTr="00DF3C12">
        <w:trPr>
          <w:cantSplit/>
          <w:jc w:val="center"/>
        </w:trPr>
        <w:tc>
          <w:tcPr>
            <w:tcW w:w="3296" w:type="dxa"/>
            <w:tcBorders>
              <w:top w:val="nil"/>
              <w:bottom w:val="single" w:sz="4" w:space="0" w:color="auto"/>
            </w:tcBorders>
            <w:shd w:val="clear" w:color="auto" w:fill="auto"/>
          </w:tcPr>
          <w:p w14:paraId="22255E0C" w14:textId="77777777" w:rsidR="00C87888" w:rsidRDefault="00C87888" w:rsidP="00DF3C12">
            <w:pPr>
              <w:pStyle w:val="TAC"/>
            </w:pPr>
          </w:p>
        </w:tc>
        <w:tc>
          <w:tcPr>
            <w:tcW w:w="4414" w:type="dxa"/>
          </w:tcPr>
          <w:p w14:paraId="0E95BD37" w14:textId="77777777" w:rsidR="00C87888" w:rsidRDefault="00C87888" w:rsidP="00DF3C12">
            <w:pPr>
              <w:pStyle w:val="TAC"/>
              <w:rPr>
                <w:rFonts w:cs="Arial"/>
              </w:rPr>
            </w:pPr>
            <w:r>
              <w:rPr>
                <w:rFonts w:cs="Arial"/>
              </w:rPr>
              <w:t>±17.5</w:t>
            </w:r>
          </w:p>
        </w:tc>
        <w:tc>
          <w:tcPr>
            <w:tcW w:w="1921" w:type="dxa"/>
          </w:tcPr>
          <w:p w14:paraId="2188AC11" w14:textId="77777777" w:rsidR="00C87888" w:rsidRDefault="00C87888" w:rsidP="00DF3C12">
            <w:pPr>
              <w:pStyle w:val="TAC"/>
              <w:rPr>
                <w:rFonts w:cs="Arial"/>
              </w:rPr>
            </w:pPr>
            <w:r>
              <w:rPr>
                <w:rFonts w:cs="Arial"/>
              </w:rPr>
              <w:t xml:space="preserve">5 MHz </w:t>
            </w:r>
            <w:r>
              <w:t xml:space="preserve">DFT-s-OFDM </w:t>
            </w:r>
            <w:r>
              <w:rPr>
                <w:rFonts w:cs="Arial"/>
              </w:rPr>
              <w:t>NR signal</w:t>
            </w:r>
            <w:r>
              <w:t>, (Note 1)</w:t>
            </w:r>
          </w:p>
        </w:tc>
      </w:tr>
      <w:tr w:rsidR="00C87888" w14:paraId="60A64A55" w14:textId="77777777" w:rsidTr="00DF3C12">
        <w:trPr>
          <w:cantSplit/>
          <w:jc w:val="center"/>
        </w:trPr>
        <w:tc>
          <w:tcPr>
            <w:tcW w:w="3296" w:type="dxa"/>
            <w:tcBorders>
              <w:bottom w:val="nil"/>
            </w:tcBorders>
            <w:shd w:val="clear" w:color="auto" w:fill="auto"/>
          </w:tcPr>
          <w:p w14:paraId="450C680B" w14:textId="77777777" w:rsidR="00C87888" w:rsidRDefault="00C87888" w:rsidP="00DF3C12">
            <w:pPr>
              <w:pStyle w:val="TAC"/>
            </w:pPr>
            <w:r>
              <w:rPr>
                <w:rFonts w:cs="Arial"/>
              </w:rPr>
              <w:t>20</w:t>
            </w:r>
          </w:p>
        </w:tc>
        <w:tc>
          <w:tcPr>
            <w:tcW w:w="4414" w:type="dxa"/>
          </w:tcPr>
          <w:p w14:paraId="0800478A" w14:textId="77777777" w:rsidR="00C87888" w:rsidRDefault="00C87888" w:rsidP="00DF3C12">
            <w:pPr>
              <w:pStyle w:val="TAC"/>
              <w:rPr>
                <w:rFonts w:cs="Arial"/>
              </w:rPr>
            </w:pPr>
            <w:r>
              <w:rPr>
                <w:rFonts w:cs="Arial"/>
              </w:rPr>
              <w:t>±7.395</w:t>
            </w:r>
          </w:p>
        </w:tc>
        <w:tc>
          <w:tcPr>
            <w:tcW w:w="1921" w:type="dxa"/>
          </w:tcPr>
          <w:p w14:paraId="0DC52EEF" w14:textId="77777777" w:rsidR="00C87888" w:rsidRDefault="00C87888" w:rsidP="00DF3C12">
            <w:pPr>
              <w:pStyle w:val="TAC"/>
              <w:rPr>
                <w:rFonts w:cs="Arial"/>
              </w:rPr>
            </w:pPr>
            <w:r>
              <w:rPr>
                <w:rFonts w:cs="Arial"/>
              </w:rPr>
              <w:t>CW</w:t>
            </w:r>
          </w:p>
        </w:tc>
      </w:tr>
      <w:tr w:rsidR="00C87888" w14:paraId="1C12EB87" w14:textId="77777777" w:rsidTr="00DF3C12">
        <w:trPr>
          <w:cantSplit/>
          <w:jc w:val="center"/>
        </w:trPr>
        <w:tc>
          <w:tcPr>
            <w:tcW w:w="3296" w:type="dxa"/>
            <w:tcBorders>
              <w:top w:val="nil"/>
              <w:bottom w:val="single" w:sz="4" w:space="0" w:color="auto"/>
            </w:tcBorders>
            <w:shd w:val="clear" w:color="auto" w:fill="auto"/>
          </w:tcPr>
          <w:p w14:paraId="667E91F7" w14:textId="77777777" w:rsidR="00C87888" w:rsidRDefault="00C87888" w:rsidP="00DF3C12">
            <w:pPr>
              <w:pStyle w:val="TAC"/>
            </w:pPr>
          </w:p>
        </w:tc>
        <w:tc>
          <w:tcPr>
            <w:tcW w:w="4414" w:type="dxa"/>
          </w:tcPr>
          <w:p w14:paraId="20B2B0EF" w14:textId="77777777" w:rsidR="00C87888" w:rsidRDefault="00C87888" w:rsidP="00DF3C12">
            <w:pPr>
              <w:pStyle w:val="TAC"/>
              <w:rPr>
                <w:rFonts w:cs="Arial"/>
              </w:rPr>
            </w:pPr>
            <w:r>
              <w:rPr>
                <w:rFonts w:cs="Arial"/>
              </w:rPr>
              <w:t>±17.5</w:t>
            </w:r>
          </w:p>
        </w:tc>
        <w:tc>
          <w:tcPr>
            <w:tcW w:w="1921" w:type="dxa"/>
          </w:tcPr>
          <w:p w14:paraId="023A9280" w14:textId="77777777" w:rsidR="00C87888" w:rsidRDefault="00C87888" w:rsidP="00DF3C12">
            <w:pPr>
              <w:pStyle w:val="TAC"/>
              <w:rPr>
                <w:rFonts w:cs="Arial"/>
              </w:rPr>
            </w:pPr>
            <w:r>
              <w:rPr>
                <w:rFonts w:cs="Arial"/>
              </w:rPr>
              <w:t xml:space="preserve">5 MHz </w:t>
            </w:r>
            <w:r>
              <w:t xml:space="preserve">DFT-s-OFDM </w:t>
            </w:r>
            <w:r>
              <w:rPr>
                <w:rFonts w:cs="Arial"/>
              </w:rPr>
              <w:t>NR signal</w:t>
            </w:r>
            <w:r>
              <w:t>, (Note 1)</w:t>
            </w:r>
          </w:p>
        </w:tc>
      </w:tr>
      <w:tr w:rsidR="00C87888" w14:paraId="2BA47C05" w14:textId="77777777" w:rsidTr="00DF3C12">
        <w:trPr>
          <w:cantSplit/>
          <w:jc w:val="center"/>
        </w:trPr>
        <w:tc>
          <w:tcPr>
            <w:tcW w:w="3296" w:type="dxa"/>
            <w:tcBorders>
              <w:bottom w:val="nil"/>
            </w:tcBorders>
            <w:shd w:val="clear" w:color="auto" w:fill="auto"/>
          </w:tcPr>
          <w:p w14:paraId="1CE26846" w14:textId="77777777" w:rsidR="00C87888" w:rsidRDefault="00C87888" w:rsidP="00DF3C12">
            <w:pPr>
              <w:pStyle w:val="TAC"/>
            </w:pPr>
            <w:r>
              <w:rPr>
                <w:rFonts w:cs="Arial"/>
              </w:rPr>
              <w:t>25</w:t>
            </w:r>
          </w:p>
        </w:tc>
        <w:tc>
          <w:tcPr>
            <w:tcW w:w="4414" w:type="dxa"/>
          </w:tcPr>
          <w:p w14:paraId="34C701D3" w14:textId="77777777" w:rsidR="00C87888" w:rsidRDefault="00C87888" w:rsidP="00DF3C12">
            <w:pPr>
              <w:pStyle w:val="TAC"/>
              <w:rPr>
                <w:rFonts w:cs="Arial"/>
              </w:rPr>
            </w:pPr>
            <w:r>
              <w:rPr>
                <w:rFonts w:cs="Arial"/>
              </w:rPr>
              <w:t>±7.465</w:t>
            </w:r>
          </w:p>
        </w:tc>
        <w:tc>
          <w:tcPr>
            <w:tcW w:w="1921" w:type="dxa"/>
          </w:tcPr>
          <w:p w14:paraId="519DBE90" w14:textId="77777777" w:rsidR="00C87888" w:rsidRDefault="00C87888" w:rsidP="00DF3C12">
            <w:pPr>
              <w:pStyle w:val="TAC"/>
              <w:rPr>
                <w:rFonts w:cs="Arial"/>
              </w:rPr>
            </w:pPr>
            <w:r>
              <w:rPr>
                <w:rFonts w:cs="Arial"/>
              </w:rPr>
              <w:t>CW</w:t>
            </w:r>
          </w:p>
        </w:tc>
      </w:tr>
      <w:tr w:rsidR="00C87888" w14:paraId="64AB2948" w14:textId="77777777" w:rsidTr="00DF3C12">
        <w:trPr>
          <w:cantSplit/>
          <w:jc w:val="center"/>
        </w:trPr>
        <w:tc>
          <w:tcPr>
            <w:tcW w:w="3296" w:type="dxa"/>
            <w:tcBorders>
              <w:top w:val="nil"/>
              <w:bottom w:val="single" w:sz="4" w:space="0" w:color="auto"/>
            </w:tcBorders>
            <w:shd w:val="clear" w:color="auto" w:fill="auto"/>
          </w:tcPr>
          <w:p w14:paraId="6036A042" w14:textId="77777777" w:rsidR="00C87888" w:rsidRDefault="00C87888" w:rsidP="00DF3C12">
            <w:pPr>
              <w:pStyle w:val="TAC"/>
            </w:pPr>
          </w:p>
        </w:tc>
        <w:tc>
          <w:tcPr>
            <w:tcW w:w="4414" w:type="dxa"/>
          </w:tcPr>
          <w:p w14:paraId="2AAEF904" w14:textId="77777777" w:rsidR="00C87888" w:rsidRDefault="00C87888" w:rsidP="00DF3C12">
            <w:pPr>
              <w:pStyle w:val="TAC"/>
              <w:rPr>
                <w:rFonts w:cs="Arial"/>
              </w:rPr>
            </w:pPr>
            <w:r>
              <w:rPr>
                <w:rFonts w:cs="Arial"/>
              </w:rPr>
              <w:t>±25</w:t>
            </w:r>
          </w:p>
        </w:tc>
        <w:tc>
          <w:tcPr>
            <w:tcW w:w="1921" w:type="dxa"/>
          </w:tcPr>
          <w:p w14:paraId="1593DDA8" w14:textId="77777777" w:rsidR="00C87888" w:rsidRDefault="00C87888" w:rsidP="00DF3C12">
            <w:pPr>
              <w:pStyle w:val="TAC"/>
              <w:rPr>
                <w:rFonts w:cs="Arial"/>
              </w:rPr>
            </w:pPr>
            <w:r>
              <w:rPr>
                <w:rFonts w:cs="Arial"/>
              </w:rPr>
              <w:t xml:space="preserve">20MHz </w:t>
            </w:r>
            <w:r>
              <w:t xml:space="preserve">DFT-s-OFDM </w:t>
            </w:r>
            <w:r>
              <w:rPr>
                <w:rFonts w:cs="Arial"/>
              </w:rPr>
              <w:t>NR signal</w:t>
            </w:r>
            <w:r>
              <w:t>, (Note 2)</w:t>
            </w:r>
          </w:p>
        </w:tc>
      </w:tr>
      <w:tr w:rsidR="00C87888" w14:paraId="3B21F9CD" w14:textId="77777777" w:rsidTr="00DF3C12">
        <w:trPr>
          <w:cantSplit/>
          <w:jc w:val="center"/>
        </w:trPr>
        <w:tc>
          <w:tcPr>
            <w:tcW w:w="3296" w:type="dxa"/>
            <w:tcBorders>
              <w:bottom w:val="nil"/>
            </w:tcBorders>
            <w:shd w:val="clear" w:color="auto" w:fill="auto"/>
          </w:tcPr>
          <w:p w14:paraId="155B924A" w14:textId="77777777" w:rsidR="00C87888" w:rsidRDefault="00C87888" w:rsidP="00DF3C12">
            <w:pPr>
              <w:pStyle w:val="TAC"/>
            </w:pPr>
            <w:r>
              <w:rPr>
                <w:rFonts w:cs="Arial"/>
              </w:rPr>
              <w:t>30</w:t>
            </w:r>
          </w:p>
        </w:tc>
        <w:tc>
          <w:tcPr>
            <w:tcW w:w="4414" w:type="dxa"/>
          </w:tcPr>
          <w:p w14:paraId="7507E045" w14:textId="77777777" w:rsidR="00C87888" w:rsidRDefault="00C87888" w:rsidP="00DF3C12">
            <w:pPr>
              <w:pStyle w:val="TAC"/>
              <w:rPr>
                <w:rFonts w:cs="Arial"/>
              </w:rPr>
            </w:pPr>
            <w:r>
              <w:rPr>
                <w:rFonts w:cs="Arial"/>
              </w:rPr>
              <w:t>±7.43</w:t>
            </w:r>
          </w:p>
        </w:tc>
        <w:tc>
          <w:tcPr>
            <w:tcW w:w="1921" w:type="dxa"/>
          </w:tcPr>
          <w:p w14:paraId="4A33AA88" w14:textId="77777777" w:rsidR="00C87888" w:rsidRDefault="00C87888" w:rsidP="00DF3C12">
            <w:pPr>
              <w:pStyle w:val="TAC"/>
              <w:rPr>
                <w:rFonts w:cs="Arial"/>
              </w:rPr>
            </w:pPr>
            <w:r>
              <w:rPr>
                <w:rFonts w:cs="Arial"/>
              </w:rPr>
              <w:t>CW</w:t>
            </w:r>
          </w:p>
        </w:tc>
      </w:tr>
      <w:tr w:rsidR="00C87888" w14:paraId="1271B529" w14:textId="77777777" w:rsidTr="00DF3C12">
        <w:trPr>
          <w:cantSplit/>
          <w:jc w:val="center"/>
        </w:trPr>
        <w:tc>
          <w:tcPr>
            <w:tcW w:w="3296" w:type="dxa"/>
            <w:tcBorders>
              <w:top w:val="nil"/>
              <w:bottom w:val="single" w:sz="4" w:space="0" w:color="auto"/>
            </w:tcBorders>
            <w:shd w:val="clear" w:color="auto" w:fill="auto"/>
          </w:tcPr>
          <w:p w14:paraId="2178F182" w14:textId="77777777" w:rsidR="00C87888" w:rsidRDefault="00C87888" w:rsidP="00DF3C12">
            <w:pPr>
              <w:pStyle w:val="TAC"/>
            </w:pPr>
          </w:p>
        </w:tc>
        <w:tc>
          <w:tcPr>
            <w:tcW w:w="4414" w:type="dxa"/>
          </w:tcPr>
          <w:p w14:paraId="37D5DF5E" w14:textId="77777777" w:rsidR="00C87888" w:rsidRDefault="00C87888" w:rsidP="00DF3C12">
            <w:pPr>
              <w:pStyle w:val="TAC"/>
              <w:rPr>
                <w:rFonts w:cs="Arial"/>
              </w:rPr>
            </w:pPr>
            <w:r>
              <w:rPr>
                <w:rFonts w:cs="Arial"/>
              </w:rPr>
              <w:t>±25</w:t>
            </w:r>
          </w:p>
        </w:tc>
        <w:tc>
          <w:tcPr>
            <w:tcW w:w="1921" w:type="dxa"/>
          </w:tcPr>
          <w:p w14:paraId="22E6FC81" w14:textId="77777777" w:rsidR="00C87888" w:rsidRDefault="00C87888" w:rsidP="00DF3C12">
            <w:pPr>
              <w:pStyle w:val="TAC"/>
              <w:rPr>
                <w:rFonts w:cs="Arial"/>
              </w:rPr>
            </w:pPr>
            <w:r>
              <w:rPr>
                <w:rFonts w:cs="Arial"/>
              </w:rPr>
              <w:t xml:space="preserve">20 MHz </w:t>
            </w:r>
            <w:r>
              <w:t xml:space="preserve">DFT-s-OFDM </w:t>
            </w:r>
            <w:r>
              <w:rPr>
                <w:rFonts w:cs="Arial"/>
              </w:rPr>
              <w:t>NR signal</w:t>
            </w:r>
            <w:r>
              <w:t>, (Note 2)</w:t>
            </w:r>
          </w:p>
        </w:tc>
      </w:tr>
      <w:tr w:rsidR="00C87888" w14:paraId="174DE659" w14:textId="77777777" w:rsidTr="00DF3C12">
        <w:trPr>
          <w:cantSplit/>
          <w:jc w:val="center"/>
        </w:trPr>
        <w:tc>
          <w:tcPr>
            <w:tcW w:w="3296" w:type="dxa"/>
            <w:tcBorders>
              <w:bottom w:val="nil"/>
            </w:tcBorders>
            <w:shd w:val="clear" w:color="auto" w:fill="auto"/>
          </w:tcPr>
          <w:p w14:paraId="2F3FA6A2" w14:textId="77777777" w:rsidR="00C87888" w:rsidRDefault="00C87888" w:rsidP="00DF3C12">
            <w:pPr>
              <w:pStyle w:val="TAC"/>
            </w:pPr>
            <w:r>
              <w:rPr>
                <w:rFonts w:cs="Arial"/>
              </w:rPr>
              <w:t>40</w:t>
            </w:r>
          </w:p>
        </w:tc>
        <w:tc>
          <w:tcPr>
            <w:tcW w:w="4414" w:type="dxa"/>
          </w:tcPr>
          <w:p w14:paraId="37E86C4B" w14:textId="77777777" w:rsidR="00C87888" w:rsidRDefault="00C87888" w:rsidP="00DF3C12">
            <w:pPr>
              <w:pStyle w:val="TAC"/>
              <w:rPr>
                <w:rFonts w:cs="Arial"/>
              </w:rPr>
            </w:pPr>
            <w:r>
              <w:rPr>
                <w:rFonts w:cs="Arial"/>
              </w:rPr>
              <w:t>±7.45</w:t>
            </w:r>
          </w:p>
        </w:tc>
        <w:tc>
          <w:tcPr>
            <w:tcW w:w="1921" w:type="dxa"/>
          </w:tcPr>
          <w:p w14:paraId="6A8F521C" w14:textId="77777777" w:rsidR="00C87888" w:rsidRDefault="00C87888" w:rsidP="00DF3C12">
            <w:pPr>
              <w:pStyle w:val="TAC"/>
              <w:rPr>
                <w:rFonts w:cs="Arial"/>
              </w:rPr>
            </w:pPr>
            <w:r>
              <w:rPr>
                <w:rFonts w:cs="Arial"/>
              </w:rPr>
              <w:t>CW</w:t>
            </w:r>
          </w:p>
        </w:tc>
      </w:tr>
      <w:tr w:rsidR="00C87888" w14:paraId="26D2A297" w14:textId="77777777" w:rsidTr="00DF3C12">
        <w:trPr>
          <w:cantSplit/>
          <w:jc w:val="center"/>
        </w:trPr>
        <w:tc>
          <w:tcPr>
            <w:tcW w:w="3296" w:type="dxa"/>
            <w:tcBorders>
              <w:top w:val="nil"/>
              <w:bottom w:val="single" w:sz="4" w:space="0" w:color="auto"/>
            </w:tcBorders>
            <w:shd w:val="clear" w:color="auto" w:fill="auto"/>
          </w:tcPr>
          <w:p w14:paraId="228AA692" w14:textId="77777777" w:rsidR="00C87888" w:rsidRDefault="00C87888" w:rsidP="00DF3C12">
            <w:pPr>
              <w:pStyle w:val="TAC"/>
            </w:pPr>
          </w:p>
        </w:tc>
        <w:tc>
          <w:tcPr>
            <w:tcW w:w="4414" w:type="dxa"/>
          </w:tcPr>
          <w:p w14:paraId="3C24F865" w14:textId="77777777" w:rsidR="00C87888" w:rsidRDefault="00C87888" w:rsidP="00DF3C12">
            <w:pPr>
              <w:pStyle w:val="TAC"/>
              <w:rPr>
                <w:rFonts w:cs="Arial"/>
              </w:rPr>
            </w:pPr>
            <w:r>
              <w:rPr>
                <w:rFonts w:cs="Arial"/>
              </w:rPr>
              <w:t>±25</w:t>
            </w:r>
          </w:p>
        </w:tc>
        <w:tc>
          <w:tcPr>
            <w:tcW w:w="1921" w:type="dxa"/>
          </w:tcPr>
          <w:p w14:paraId="715A0DDC" w14:textId="77777777" w:rsidR="00C87888" w:rsidRDefault="00C87888" w:rsidP="00DF3C12">
            <w:pPr>
              <w:pStyle w:val="TAC"/>
              <w:rPr>
                <w:rFonts w:cs="Arial"/>
              </w:rPr>
            </w:pPr>
            <w:r>
              <w:rPr>
                <w:rFonts w:cs="Arial"/>
              </w:rPr>
              <w:t xml:space="preserve">20 MHz </w:t>
            </w:r>
            <w:r>
              <w:t xml:space="preserve">DFT-s-OFDM </w:t>
            </w:r>
            <w:r>
              <w:rPr>
                <w:rFonts w:cs="Arial"/>
              </w:rPr>
              <w:t>NR signal</w:t>
            </w:r>
            <w:r>
              <w:t>, (Note 2)</w:t>
            </w:r>
          </w:p>
        </w:tc>
      </w:tr>
      <w:tr w:rsidR="00C87888" w14:paraId="4903E471" w14:textId="77777777" w:rsidTr="00DF3C12">
        <w:trPr>
          <w:cantSplit/>
          <w:jc w:val="center"/>
        </w:trPr>
        <w:tc>
          <w:tcPr>
            <w:tcW w:w="3296" w:type="dxa"/>
            <w:tcBorders>
              <w:bottom w:val="nil"/>
            </w:tcBorders>
            <w:shd w:val="clear" w:color="auto" w:fill="auto"/>
          </w:tcPr>
          <w:p w14:paraId="79B44375" w14:textId="77777777" w:rsidR="00C87888" w:rsidRDefault="00C87888" w:rsidP="00DF3C12">
            <w:pPr>
              <w:pStyle w:val="TAC"/>
            </w:pPr>
            <w:r>
              <w:rPr>
                <w:rFonts w:cs="Arial"/>
              </w:rPr>
              <w:t>50</w:t>
            </w:r>
          </w:p>
        </w:tc>
        <w:tc>
          <w:tcPr>
            <w:tcW w:w="4414" w:type="dxa"/>
          </w:tcPr>
          <w:p w14:paraId="138CE015" w14:textId="77777777" w:rsidR="00C87888" w:rsidRDefault="00C87888" w:rsidP="00DF3C12">
            <w:pPr>
              <w:pStyle w:val="TAC"/>
              <w:rPr>
                <w:rFonts w:cs="Arial"/>
              </w:rPr>
            </w:pPr>
            <w:r>
              <w:rPr>
                <w:rFonts w:cs="Arial"/>
              </w:rPr>
              <w:t>±7.35</w:t>
            </w:r>
          </w:p>
        </w:tc>
        <w:tc>
          <w:tcPr>
            <w:tcW w:w="1921" w:type="dxa"/>
          </w:tcPr>
          <w:p w14:paraId="1E7D53C8" w14:textId="77777777" w:rsidR="00C87888" w:rsidRDefault="00C87888" w:rsidP="00DF3C12">
            <w:pPr>
              <w:pStyle w:val="TAC"/>
              <w:rPr>
                <w:rFonts w:cs="Arial"/>
              </w:rPr>
            </w:pPr>
            <w:r>
              <w:rPr>
                <w:rFonts w:cs="Arial"/>
              </w:rPr>
              <w:t>CW</w:t>
            </w:r>
          </w:p>
        </w:tc>
      </w:tr>
      <w:tr w:rsidR="00C87888" w14:paraId="66C8B1B1" w14:textId="77777777" w:rsidTr="00DF3C12">
        <w:trPr>
          <w:cantSplit/>
          <w:jc w:val="center"/>
        </w:trPr>
        <w:tc>
          <w:tcPr>
            <w:tcW w:w="3296" w:type="dxa"/>
            <w:tcBorders>
              <w:top w:val="nil"/>
              <w:bottom w:val="single" w:sz="4" w:space="0" w:color="auto"/>
            </w:tcBorders>
            <w:shd w:val="clear" w:color="auto" w:fill="auto"/>
          </w:tcPr>
          <w:p w14:paraId="355F9326" w14:textId="77777777" w:rsidR="00C87888" w:rsidRDefault="00C87888" w:rsidP="00DF3C12">
            <w:pPr>
              <w:pStyle w:val="TAC"/>
            </w:pPr>
          </w:p>
        </w:tc>
        <w:tc>
          <w:tcPr>
            <w:tcW w:w="4414" w:type="dxa"/>
          </w:tcPr>
          <w:p w14:paraId="2E9CF950" w14:textId="77777777" w:rsidR="00C87888" w:rsidRDefault="00C87888" w:rsidP="00DF3C12">
            <w:pPr>
              <w:pStyle w:val="TAC"/>
              <w:rPr>
                <w:rFonts w:cs="Arial"/>
              </w:rPr>
            </w:pPr>
            <w:r>
              <w:rPr>
                <w:rFonts w:cs="Arial"/>
              </w:rPr>
              <w:t>±25</w:t>
            </w:r>
          </w:p>
        </w:tc>
        <w:tc>
          <w:tcPr>
            <w:tcW w:w="1921" w:type="dxa"/>
          </w:tcPr>
          <w:p w14:paraId="57154A1A" w14:textId="77777777" w:rsidR="00C87888" w:rsidRDefault="00C87888" w:rsidP="00DF3C12">
            <w:pPr>
              <w:pStyle w:val="TAC"/>
              <w:rPr>
                <w:rFonts w:cs="Arial"/>
              </w:rPr>
            </w:pPr>
            <w:r>
              <w:rPr>
                <w:rFonts w:cs="Arial"/>
              </w:rPr>
              <w:t xml:space="preserve">20 MHz </w:t>
            </w:r>
            <w:r>
              <w:t xml:space="preserve">DFT-s-OFDM </w:t>
            </w:r>
            <w:r>
              <w:rPr>
                <w:rFonts w:cs="Arial"/>
              </w:rPr>
              <w:t>NR signal</w:t>
            </w:r>
            <w:r>
              <w:t>, (Note 2)</w:t>
            </w:r>
          </w:p>
        </w:tc>
      </w:tr>
      <w:tr w:rsidR="00C87888" w14:paraId="143C981C" w14:textId="77777777" w:rsidTr="00DF3C12">
        <w:trPr>
          <w:cantSplit/>
          <w:jc w:val="center"/>
        </w:trPr>
        <w:tc>
          <w:tcPr>
            <w:tcW w:w="3296" w:type="dxa"/>
            <w:tcBorders>
              <w:bottom w:val="nil"/>
            </w:tcBorders>
            <w:shd w:val="clear" w:color="auto" w:fill="auto"/>
          </w:tcPr>
          <w:p w14:paraId="3C55C2DF" w14:textId="77777777" w:rsidR="00C87888" w:rsidRDefault="00C87888" w:rsidP="00DF3C12">
            <w:pPr>
              <w:pStyle w:val="TAC"/>
            </w:pPr>
            <w:r>
              <w:rPr>
                <w:rFonts w:cs="Arial"/>
              </w:rPr>
              <w:t>60</w:t>
            </w:r>
          </w:p>
        </w:tc>
        <w:tc>
          <w:tcPr>
            <w:tcW w:w="4414" w:type="dxa"/>
          </w:tcPr>
          <w:p w14:paraId="4121AA3F" w14:textId="77777777" w:rsidR="00C87888" w:rsidRDefault="00C87888" w:rsidP="00DF3C12">
            <w:pPr>
              <w:pStyle w:val="TAC"/>
              <w:rPr>
                <w:rFonts w:cs="Arial"/>
              </w:rPr>
            </w:pPr>
            <w:r>
              <w:rPr>
                <w:rFonts w:cs="Arial"/>
              </w:rPr>
              <w:t>±7.49</w:t>
            </w:r>
          </w:p>
        </w:tc>
        <w:tc>
          <w:tcPr>
            <w:tcW w:w="1921" w:type="dxa"/>
          </w:tcPr>
          <w:p w14:paraId="438D066F" w14:textId="77777777" w:rsidR="00C87888" w:rsidRDefault="00C87888" w:rsidP="00DF3C12">
            <w:pPr>
              <w:pStyle w:val="TAC"/>
              <w:rPr>
                <w:rFonts w:cs="Arial"/>
              </w:rPr>
            </w:pPr>
            <w:r>
              <w:rPr>
                <w:rFonts w:cs="Arial"/>
              </w:rPr>
              <w:t>CW</w:t>
            </w:r>
          </w:p>
        </w:tc>
      </w:tr>
      <w:tr w:rsidR="00C87888" w14:paraId="1B276123" w14:textId="77777777" w:rsidTr="00DF3C12">
        <w:trPr>
          <w:cantSplit/>
          <w:jc w:val="center"/>
        </w:trPr>
        <w:tc>
          <w:tcPr>
            <w:tcW w:w="3296" w:type="dxa"/>
            <w:tcBorders>
              <w:top w:val="nil"/>
              <w:bottom w:val="single" w:sz="4" w:space="0" w:color="auto"/>
            </w:tcBorders>
            <w:shd w:val="clear" w:color="auto" w:fill="auto"/>
          </w:tcPr>
          <w:p w14:paraId="73A41E18" w14:textId="77777777" w:rsidR="00C87888" w:rsidRDefault="00C87888" w:rsidP="00DF3C12">
            <w:pPr>
              <w:pStyle w:val="TAC"/>
            </w:pPr>
          </w:p>
        </w:tc>
        <w:tc>
          <w:tcPr>
            <w:tcW w:w="4414" w:type="dxa"/>
          </w:tcPr>
          <w:p w14:paraId="7A237A33" w14:textId="77777777" w:rsidR="00C87888" w:rsidRDefault="00C87888" w:rsidP="00DF3C12">
            <w:pPr>
              <w:pStyle w:val="TAC"/>
              <w:rPr>
                <w:rFonts w:cs="Arial"/>
              </w:rPr>
            </w:pPr>
            <w:r>
              <w:rPr>
                <w:rFonts w:cs="Arial"/>
              </w:rPr>
              <w:t>±25</w:t>
            </w:r>
          </w:p>
        </w:tc>
        <w:tc>
          <w:tcPr>
            <w:tcW w:w="1921" w:type="dxa"/>
          </w:tcPr>
          <w:p w14:paraId="3E13DD8E" w14:textId="77777777" w:rsidR="00C87888" w:rsidRDefault="00C87888" w:rsidP="00DF3C12">
            <w:pPr>
              <w:pStyle w:val="TAC"/>
              <w:rPr>
                <w:rFonts w:cs="Arial"/>
              </w:rPr>
            </w:pPr>
            <w:r>
              <w:rPr>
                <w:rFonts w:cs="Arial"/>
              </w:rPr>
              <w:t xml:space="preserve">20 MHz </w:t>
            </w:r>
            <w:r>
              <w:t xml:space="preserve">DFT-s-OFDM </w:t>
            </w:r>
            <w:r>
              <w:rPr>
                <w:rFonts w:cs="Arial"/>
              </w:rPr>
              <w:t>NR signal</w:t>
            </w:r>
            <w:r>
              <w:t>, (Note 2)</w:t>
            </w:r>
          </w:p>
        </w:tc>
      </w:tr>
      <w:tr w:rsidR="00C87888" w14:paraId="2D8BBAEF" w14:textId="77777777" w:rsidTr="00DF3C12">
        <w:trPr>
          <w:cantSplit/>
          <w:jc w:val="center"/>
        </w:trPr>
        <w:tc>
          <w:tcPr>
            <w:tcW w:w="3296" w:type="dxa"/>
            <w:tcBorders>
              <w:bottom w:val="nil"/>
            </w:tcBorders>
            <w:shd w:val="clear" w:color="auto" w:fill="auto"/>
          </w:tcPr>
          <w:p w14:paraId="50C6394E" w14:textId="77777777" w:rsidR="00C87888" w:rsidRDefault="00C87888" w:rsidP="00DF3C12">
            <w:pPr>
              <w:pStyle w:val="TAC"/>
            </w:pPr>
            <w:r>
              <w:rPr>
                <w:rFonts w:cs="Arial"/>
              </w:rPr>
              <w:t>70</w:t>
            </w:r>
          </w:p>
        </w:tc>
        <w:tc>
          <w:tcPr>
            <w:tcW w:w="4414" w:type="dxa"/>
          </w:tcPr>
          <w:p w14:paraId="5F914B03" w14:textId="77777777" w:rsidR="00C87888" w:rsidRDefault="00C87888" w:rsidP="00DF3C12">
            <w:pPr>
              <w:pStyle w:val="TAC"/>
              <w:rPr>
                <w:rFonts w:cs="Arial"/>
              </w:rPr>
            </w:pPr>
            <w:r>
              <w:rPr>
                <w:rFonts w:cs="Arial"/>
              </w:rPr>
              <w:t>±7.42</w:t>
            </w:r>
          </w:p>
        </w:tc>
        <w:tc>
          <w:tcPr>
            <w:tcW w:w="1921" w:type="dxa"/>
          </w:tcPr>
          <w:p w14:paraId="63F79E96" w14:textId="77777777" w:rsidR="00C87888" w:rsidRDefault="00C87888" w:rsidP="00DF3C12">
            <w:pPr>
              <w:pStyle w:val="TAC"/>
              <w:rPr>
                <w:rFonts w:cs="Arial"/>
              </w:rPr>
            </w:pPr>
            <w:r>
              <w:rPr>
                <w:rFonts w:cs="Arial"/>
              </w:rPr>
              <w:t>CW</w:t>
            </w:r>
          </w:p>
        </w:tc>
      </w:tr>
      <w:tr w:rsidR="00C87888" w14:paraId="29865C0C" w14:textId="77777777" w:rsidTr="00DF3C12">
        <w:trPr>
          <w:cantSplit/>
          <w:jc w:val="center"/>
        </w:trPr>
        <w:tc>
          <w:tcPr>
            <w:tcW w:w="3296" w:type="dxa"/>
            <w:tcBorders>
              <w:top w:val="nil"/>
              <w:bottom w:val="single" w:sz="4" w:space="0" w:color="auto"/>
            </w:tcBorders>
            <w:shd w:val="clear" w:color="auto" w:fill="auto"/>
          </w:tcPr>
          <w:p w14:paraId="648F1F84" w14:textId="77777777" w:rsidR="00C87888" w:rsidRDefault="00C87888" w:rsidP="00DF3C12">
            <w:pPr>
              <w:pStyle w:val="TAC"/>
            </w:pPr>
          </w:p>
        </w:tc>
        <w:tc>
          <w:tcPr>
            <w:tcW w:w="4414" w:type="dxa"/>
          </w:tcPr>
          <w:p w14:paraId="61B8E9BC" w14:textId="77777777" w:rsidR="00C87888" w:rsidRDefault="00C87888" w:rsidP="00DF3C12">
            <w:pPr>
              <w:pStyle w:val="TAC"/>
              <w:rPr>
                <w:rFonts w:cs="Arial"/>
              </w:rPr>
            </w:pPr>
            <w:r>
              <w:rPr>
                <w:rFonts w:cs="Arial"/>
              </w:rPr>
              <w:t>±25</w:t>
            </w:r>
          </w:p>
        </w:tc>
        <w:tc>
          <w:tcPr>
            <w:tcW w:w="1921" w:type="dxa"/>
          </w:tcPr>
          <w:p w14:paraId="0DEBC8E3" w14:textId="77777777" w:rsidR="00C87888" w:rsidRDefault="00C87888" w:rsidP="00DF3C12">
            <w:pPr>
              <w:pStyle w:val="TAC"/>
              <w:rPr>
                <w:rFonts w:cs="Arial"/>
              </w:rPr>
            </w:pPr>
            <w:r>
              <w:rPr>
                <w:rFonts w:cs="Arial"/>
              </w:rPr>
              <w:t xml:space="preserve">20 MHz </w:t>
            </w:r>
            <w:r>
              <w:t xml:space="preserve">DFT-s-OFDM </w:t>
            </w:r>
            <w:r>
              <w:rPr>
                <w:rFonts w:cs="Arial"/>
              </w:rPr>
              <w:t>NR signal</w:t>
            </w:r>
            <w:r>
              <w:t>, (Note 2)</w:t>
            </w:r>
          </w:p>
        </w:tc>
      </w:tr>
      <w:tr w:rsidR="00C87888" w14:paraId="4D96DA43" w14:textId="77777777" w:rsidTr="00DF3C12">
        <w:trPr>
          <w:cantSplit/>
          <w:jc w:val="center"/>
        </w:trPr>
        <w:tc>
          <w:tcPr>
            <w:tcW w:w="3296" w:type="dxa"/>
            <w:tcBorders>
              <w:bottom w:val="nil"/>
            </w:tcBorders>
            <w:shd w:val="clear" w:color="auto" w:fill="auto"/>
          </w:tcPr>
          <w:p w14:paraId="2285F8F3" w14:textId="77777777" w:rsidR="00C87888" w:rsidRDefault="00C87888" w:rsidP="00DF3C12">
            <w:pPr>
              <w:pStyle w:val="TAC"/>
            </w:pPr>
            <w:r>
              <w:rPr>
                <w:rFonts w:cs="Arial"/>
              </w:rPr>
              <w:t>80</w:t>
            </w:r>
          </w:p>
        </w:tc>
        <w:tc>
          <w:tcPr>
            <w:tcW w:w="4414" w:type="dxa"/>
          </w:tcPr>
          <w:p w14:paraId="08AC4BC9" w14:textId="77777777" w:rsidR="00C87888" w:rsidRDefault="00C87888" w:rsidP="00DF3C12">
            <w:pPr>
              <w:pStyle w:val="TAC"/>
              <w:rPr>
                <w:rFonts w:cs="Arial"/>
              </w:rPr>
            </w:pPr>
            <w:r>
              <w:rPr>
                <w:rFonts w:cs="Arial"/>
              </w:rPr>
              <w:t>±7.44</w:t>
            </w:r>
          </w:p>
        </w:tc>
        <w:tc>
          <w:tcPr>
            <w:tcW w:w="1921" w:type="dxa"/>
          </w:tcPr>
          <w:p w14:paraId="54E418C3" w14:textId="77777777" w:rsidR="00C87888" w:rsidRDefault="00C87888" w:rsidP="00DF3C12">
            <w:pPr>
              <w:pStyle w:val="TAC"/>
              <w:rPr>
                <w:rFonts w:cs="Arial"/>
              </w:rPr>
            </w:pPr>
            <w:r>
              <w:rPr>
                <w:rFonts w:cs="Arial"/>
              </w:rPr>
              <w:t>CW</w:t>
            </w:r>
          </w:p>
        </w:tc>
      </w:tr>
      <w:tr w:rsidR="00C87888" w14:paraId="036AC582" w14:textId="77777777" w:rsidTr="00DF3C12">
        <w:trPr>
          <w:cantSplit/>
          <w:jc w:val="center"/>
        </w:trPr>
        <w:tc>
          <w:tcPr>
            <w:tcW w:w="3296" w:type="dxa"/>
            <w:tcBorders>
              <w:top w:val="nil"/>
              <w:bottom w:val="single" w:sz="4" w:space="0" w:color="auto"/>
            </w:tcBorders>
            <w:shd w:val="clear" w:color="auto" w:fill="auto"/>
          </w:tcPr>
          <w:p w14:paraId="2F402BFC" w14:textId="77777777" w:rsidR="00C87888" w:rsidRDefault="00C87888" w:rsidP="00DF3C12">
            <w:pPr>
              <w:pStyle w:val="TAC"/>
            </w:pPr>
          </w:p>
        </w:tc>
        <w:tc>
          <w:tcPr>
            <w:tcW w:w="4414" w:type="dxa"/>
          </w:tcPr>
          <w:p w14:paraId="4BE42EC0" w14:textId="77777777" w:rsidR="00C87888" w:rsidRDefault="00C87888" w:rsidP="00DF3C12">
            <w:pPr>
              <w:pStyle w:val="TAC"/>
              <w:rPr>
                <w:rFonts w:cs="Arial"/>
              </w:rPr>
            </w:pPr>
            <w:r>
              <w:rPr>
                <w:rFonts w:cs="Arial"/>
              </w:rPr>
              <w:t>±25</w:t>
            </w:r>
          </w:p>
        </w:tc>
        <w:tc>
          <w:tcPr>
            <w:tcW w:w="1921" w:type="dxa"/>
          </w:tcPr>
          <w:p w14:paraId="0BE24B2D" w14:textId="77777777" w:rsidR="00C87888" w:rsidRDefault="00C87888" w:rsidP="00DF3C12">
            <w:pPr>
              <w:pStyle w:val="TAC"/>
              <w:rPr>
                <w:rFonts w:cs="Arial"/>
              </w:rPr>
            </w:pPr>
            <w:r>
              <w:rPr>
                <w:rFonts w:cs="Arial"/>
              </w:rPr>
              <w:t xml:space="preserve">20 MHz </w:t>
            </w:r>
            <w:r>
              <w:t xml:space="preserve">DFT-s-OFDM </w:t>
            </w:r>
            <w:r>
              <w:rPr>
                <w:rFonts w:cs="Arial"/>
              </w:rPr>
              <w:t>NR signal</w:t>
            </w:r>
            <w:r>
              <w:t>, (Note 2)</w:t>
            </w:r>
          </w:p>
        </w:tc>
      </w:tr>
      <w:tr w:rsidR="00C87888" w14:paraId="48DBC1CD" w14:textId="77777777" w:rsidTr="00DF3C12">
        <w:trPr>
          <w:cantSplit/>
          <w:jc w:val="center"/>
        </w:trPr>
        <w:tc>
          <w:tcPr>
            <w:tcW w:w="3296" w:type="dxa"/>
            <w:tcBorders>
              <w:bottom w:val="nil"/>
            </w:tcBorders>
            <w:shd w:val="clear" w:color="auto" w:fill="auto"/>
          </w:tcPr>
          <w:p w14:paraId="3227BCA2" w14:textId="77777777" w:rsidR="00C87888" w:rsidRDefault="00C87888" w:rsidP="00DF3C12">
            <w:pPr>
              <w:pStyle w:val="TAC"/>
            </w:pPr>
            <w:r>
              <w:rPr>
                <w:rFonts w:cs="Arial"/>
              </w:rPr>
              <w:t>90</w:t>
            </w:r>
          </w:p>
        </w:tc>
        <w:tc>
          <w:tcPr>
            <w:tcW w:w="4414" w:type="dxa"/>
          </w:tcPr>
          <w:p w14:paraId="397C535E" w14:textId="77777777" w:rsidR="00C87888" w:rsidRDefault="00C87888" w:rsidP="00DF3C12">
            <w:pPr>
              <w:pStyle w:val="TAC"/>
              <w:rPr>
                <w:rFonts w:cs="Arial"/>
              </w:rPr>
            </w:pPr>
            <w:r>
              <w:rPr>
                <w:rFonts w:cs="Arial"/>
              </w:rPr>
              <w:t>±7.46</w:t>
            </w:r>
          </w:p>
        </w:tc>
        <w:tc>
          <w:tcPr>
            <w:tcW w:w="1921" w:type="dxa"/>
          </w:tcPr>
          <w:p w14:paraId="7196FFAF" w14:textId="77777777" w:rsidR="00C87888" w:rsidRDefault="00C87888" w:rsidP="00DF3C12">
            <w:pPr>
              <w:pStyle w:val="TAC"/>
              <w:rPr>
                <w:rFonts w:cs="Arial"/>
              </w:rPr>
            </w:pPr>
            <w:r>
              <w:rPr>
                <w:rFonts w:cs="Arial"/>
              </w:rPr>
              <w:t>CW</w:t>
            </w:r>
          </w:p>
        </w:tc>
      </w:tr>
      <w:tr w:rsidR="00C87888" w14:paraId="67251186" w14:textId="77777777" w:rsidTr="00DF3C12">
        <w:trPr>
          <w:cantSplit/>
          <w:jc w:val="center"/>
        </w:trPr>
        <w:tc>
          <w:tcPr>
            <w:tcW w:w="3296" w:type="dxa"/>
            <w:tcBorders>
              <w:top w:val="nil"/>
              <w:bottom w:val="single" w:sz="4" w:space="0" w:color="auto"/>
            </w:tcBorders>
            <w:shd w:val="clear" w:color="auto" w:fill="auto"/>
          </w:tcPr>
          <w:p w14:paraId="31A6BE99" w14:textId="77777777" w:rsidR="00C87888" w:rsidRDefault="00C87888" w:rsidP="00DF3C12">
            <w:pPr>
              <w:pStyle w:val="TAC"/>
            </w:pPr>
          </w:p>
        </w:tc>
        <w:tc>
          <w:tcPr>
            <w:tcW w:w="4414" w:type="dxa"/>
          </w:tcPr>
          <w:p w14:paraId="64EAC75A" w14:textId="77777777" w:rsidR="00C87888" w:rsidRDefault="00C87888" w:rsidP="00DF3C12">
            <w:pPr>
              <w:pStyle w:val="TAC"/>
              <w:rPr>
                <w:rFonts w:cs="Arial"/>
              </w:rPr>
            </w:pPr>
            <w:r>
              <w:rPr>
                <w:rFonts w:cs="Arial"/>
              </w:rPr>
              <w:t>±25</w:t>
            </w:r>
          </w:p>
        </w:tc>
        <w:tc>
          <w:tcPr>
            <w:tcW w:w="1921" w:type="dxa"/>
          </w:tcPr>
          <w:p w14:paraId="1DEEA462" w14:textId="77777777" w:rsidR="00C87888" w:rsidRDefault="00C87888" w:rsidP="00DF3C12">
            <w:pPr>
              <w:pStyle w:val="TAC"/>
              <w:rPr>
                <w:rFonts w:cs="Arial"/>
              </w:rPr>
            </w:pPr>
            <w:r>
              <w:rPr>
                <w:rFonts w:cs="Arial"/>
              </w:rPr>
              <w:t xml:space="preserve">20 MHz </w:t>
            </w:r>
            <w:r>
              <w:t xml:space="preserve">DFT-s-OFDM </w:t>
            </w:r>
            <w:r>
              <w:rPr>
                <w:rFonts w:cs="Arial"/>
              </w:rPr>
              <w:t>NR signal</w:t>
            </w:r>
            <w:r>
              <w:t>, (Note 2)</w:t>
            </w:r>
          </w:p>
        </w:tc>
      </w:tr>
      <w:tr w:rsidR="00C87888" w14:paraId="25340B49" w14:textId="77777777" w:rsidTr="00DF3C12">
        <w:trPr>
          <w:cantSplit/>
          <w:jc w:val="center"/>
        </w:trPr>
        <w:tc>
          <w:tcPr>
            <w:tcW w:w="3296" w:type="dxa"/>
            <w:tcBorders>
              <w:bottom w:val="nil"/>
            </w:tcBorders>
            <w:shd w:val="clear" w:color="auto" w:fill="auto"/>
          </w:tcPr>
          <w:p w14:paraId="141E3E4A" w14:textId="77777777" w:rsidR="00C87888" w:rsidRDefault="00C87888" w:rsidP="00DF3C12">
            <w:pPr>
              <w:pStyle w:val="TAC"/>
            </w:pPr>
            <w:r>
              <w:rPr>
                <w:rFonts w:cs="Arial"/>
              </w:rPr>
              <w:t>100</w:t>
            </w:r>
          </w:p>
        </w:tc>
        <w:tc>
          <w:tcPr>
            <w:tcW w:w="4414" w:type="dxa"/>
          </w:tcPr>
          <w:p w14:paraId="674852FB" w14:textId="77777777" w:rsidR="00C87888" w:rsidRDefault="00C87888" w:rsidP="00DF3C12">
            <w:pPr>
              <w:pStyle w:val="TAC"/>
              <w:rPr>
                <w:rFonts w:cs="Arial"/>
              </w:rPr>
            </w:pPr>
            <w:r>
              <w:rPr>
                <w:rFonts w:cs="Arial"/>
              </w:rPr>
              <w:t>±7.48</w:t>
            </w:r>
          </w:p>
        </w:tc>
        <w:tc>
          <w:tcPr>
            <w:tcW w:w="1921" w:type="dxa"/>
          </w:tcPr>
          <w:p w14:paraId="5CA44691" w14:textId="77777777" w:rsidR="00C87888" w:rsidRDefault="00C87888" w:rsidP="00DF3C12">
            <w:pPr>
              <w:pStyle w:val="TAC"/>
              <w:rPr>
                <w:rFonts w:cs="Arial"/>
              </w:rPr>
            </w:pPr>
            <w:r>
              <w:rPr>
                <w:rFonts w:cs="Arial"/>
              </w:rPr>
              <w:t>CW</w:t>
            </w:r>
          </w:p>
        </w:tc>
      </w:tr>
      <w:tr w:rsidR="00C87888" w14:paraId="66CFE6A2" w14:textId="77777777" w:rsidTr="00DF3C12">
        <w:trPr>
          <w:cantSplit/>
          <w:jc w:val="center"/>
        </w:trPr>
        <w:tc>
          <w:tcPr>
            <w:tcW w:w="3296" w:type="dxa"/>
            <w:tcBorders>
              <w:top w:val="nil"/>
            </w:tcBorders>
            <w:shd w:val="clear" w:color="auto" w:fill="auto"/>
          </w:tcPr>
          <w:p w14:paraId="58A1A47E" w14:textId="77777777" w:rsidR="00C87888" w:rsidRDefault="00C87888" w:rsidP="00DF3C12">
            <w:pPr>
              <w:pStyle w:val="TAC"/>
            </w:pPr>
          </w:p>
        </w:tc>
        <w:tc>
          <w:tcPr>
            <w:tcW w:w="4414" w:type="dxa"/>
          </w:tcPr>
          <w:p w14:paraId="4C305FB9" w14:textId="77777777" w:rsidR="00C87888" w:rsidRDefault="00C87888" w:rsidP="00DF3C12">
            <w:pPr>
              <w:pStyle w:val="TAC"/>
              <w:rPr>
                <w:rFonts w:cs="Arial"/>
              </w:rPr>
            </w:pPr>
            <w:r>
              <w:rPr>
                <w:rFonts w:cs="Arial"/>
              </w:rPr>
              <w:t>±25</w:t>
            </w:r>
          </w:p>
        </w:tc>
        <w:tc>
          <w:tcPr>
            <w:tcW w:w="1921" w:type="dxa"/>
          </w:tcPr>
          <w:p w14:paraId="76D50FE6" w14:textId="77777777" w:rsidR="00C87888" w:rsidRDefault="00C87888" w:rsidP="00DF3C12">
            <w:pPr>
              <w:pStyle w:val="TAC"/>
              <w:rPr>
                <w:rFonts w:cs="Arial"/>
              </w:rPr>
            </w:pPr>
            <w:r>
              <w:rPr>
                <w:rFonts w:cs="Arial"/>
              </w:rPr>
              <w:t xml:space="preserve">20 MHz </w:t>
            </w:r>
            <w:r>
              <w:t xml:space="preserve">DFT-s-OFDM </w:t>
            </w:r>
            <w:r>
              <w:rPr>
                <w:rFonts w:cs="Arial"/>
              </w:rPr>
              <w:t>NR signal</w:t>
            </w:r>
            <w:r>
              <w:t>, (Note 2)</w:t>
            </w:r>
          </w:p>
        </w:tc>
      </w:tr>
      <w:tr w:rsidR="00C87888" w14:paraId="3438BFC9" w14:textId="77777777" w:rsidTr="00DF3C12">
        <w:trPr>
          <w:cantSplit/>
          <w:jc w:val="center"/>
        </w:trPr>
        <w:tc>
          <w:tcPr>
            <w:tcW w:w="9631" w:type="dxa"/>
            <w:gridSpan w:val="3"/>
            <w:shd w:val="clear" w:color="auto" w:fill="auto"/>
          </w:tcPr>
          <w:p w14:paraId="50CFCD43" w14:textId="77777777" w:rsidR="00C87888" w:rsidRDefault="00C87888" w:rsidP="00DF3C12">
            <w:pPr>
              <w:pStyle w:val="TAN"/>
            </w:pPr>
            <w:r>
              <w:t>NOTE 1:</w:t>
            </w:r>
            <w:r>
              <w:rPr>
                <w:rFonts w:cs="Arial"/>
              </w:rPr>
              <w:tab/>
            </w:r>
            <w:r>
              <w:t>For the 15 kHz subcarrier spacing, the number of RB is 25. For the 30 kHz subcarrier spacing, the number of RB is 10.</w:t>
            </w:r>
          </w:p>
          <w:p w14:paraId="4F025935" w14:textId="77777777" w:rsidR="00C87888" w:rsidRDefault="00C87888" w:rsidP="00DF3C12">
            <w:pPr>
              <w:pStyle w:val="TAN"/>
            </w:pPr>
            <w:r>
              <w:t>NOTE 2:</w:t>
            </w:r>
            <w:r>
              <w:rPr>
                <w:rFonts w:cs="Arial"/>
              </w:rPr>
              <w:tab/>
            </w:r>
            <w:r>
              <w:t xml:space="preserve">For the 15 kHz subcarrier spacing, the number of RB is 100. For the 30 kHz subcarrier spacing, the number of RB is 50. For the 60 kHz subcarrier spacing, the number of RB is 24. </w:t>
            </w:r>
          </w:p>
          <w:p w14:paraId="2825263D" w14:textId="77777777" w:rsidR="00C87888" w:rsidRDefault="00C87888" w:rsidP="00DF3C12">
            <w:pPr>
              <w:pStyle w:val="TAN"/>
            </w:pPr>
            <w:r>
              <w:t>NOTE 3:</w:t>
            </w:r>
            <w:r>
              <w:rPr>
                <w:rFonts w:cs="Arial"/>
              </w:rPr>
              <w:tab/>
            </w:r>
            <w:r>
              <w:t xml:space="preserve">The RBs </w:t>
            </w:r>
            <w:r>
              <w:rPr>
                <w:rFonts w:eastAsia="Yu Mincho"/>
              </w:rPr>
              <w:t xml:space="preserve">shall be placed adjacent to the transmission bandwidth configuration edge which is closer to the </w:t>
            </w:r>
            <w:r w:rsidRPr="00CE0E7D">
              <w:rPr>
                <w:rFonts w:eastAsia="SimSun" w:hint="eastAsia"/>
                <w:i/>
                <w:iCs/>
                <w:lang w:val="en-US" w:eastAsia="zh-CN"/>
              </w:rPr>
              <w:t>IAB-DU</w:t>
            </w:r>
            <w:r w:rsidRPr="00CE0E7D">
              <w:rPr>
                <w:rFonts w:cs="Arial"/>
                <w:i/>
              </w:rPr>
              <w:t xml:space="preserve"> RF Bandwidth</w:t>
            </w:r>
            <w:r w:rsidRPr="00412605">
              <w:rPr>
                <w:rFonts w:cs="Arial"/>
                <w:i/>
              </w:rPr>
              <w:t xml:space="preserve"> </w:t>
            </w:r>
            <w:r w:rsidRPr="00412605">
              <w:rPr>
                <w:rFonts w:eastAsia="Yu Mincho"/>
                <w:i/>
              </w:rPr>
              <w:t>edge</w:t>
            </w:r>
            <w:r>
              <w:rPr>
                <w:rFonts w:eastAsia="Yu Mincho"/>
              </w:rPr>
              <w:t>.</w:t>
            </w:r>
          </w:p>
        </w:tc>
      </w:tr>
    </w:tbl>
    <w:p w14:paraId="002262C2" w14:textId="77777777" w:rsidR="00C87888" w:rsidRDefault="00C87888" w:rsidP="00C87888"/>
    <w:p w14:paraId="42334CB2" w14:textId="77777777" w:rsidR="00C87888" w:rsidRDefault="00C87888" w:rsidP="00C87888">
      <w:pPr>
        <w:pStyle w:val="TH"/>
        <w:rPr>
          <w:lang w:eastAsia="zh-CN"/>
        </w:rPr>
      </w:pPr>
      <w:r>
        <w:t>Table 7.7.5</w:t>
      </w:r>
      <w:r>
        <w:rPr>
          <w:rFonts w:eastAsia="SimSun" w:hint="eastAsia"/>
          <w:lang w:val="en-US" w:eastAsia="zh-CN"/>
        </w:rPr>
        <w:t>.1</w:t>
      </w:r>
      <w: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9"/>
        <w:gridCol w:w="1995"/>
        <w:gridCol w:w="1985"/>
        <w:gridCol w:w="2628"/>
      </w:tblGrid>
      <w:tr w:rsidR="00C87888" w14:paraId="136405F8" w14:textId="77777777" w:rsidTr="00DF3C12">
        <w:trPr>
          <w:cantSplit/>
          <w:jc w:val="center"/>
        </w:trPr>
        <w:tc>
          <w:tcPr>
            <w:tcW w:w="2049" w:type="dxa"/>
          </w:tcPr>
          <w:p w14:paraId="4512268D" w14:textId="77777777" w:rsidR="00C87888" w:rsidRDefault="00C87888" w:rsidP="00DF3C12">
            <w:pPr>
              <w:pStyle w:val="TAH"/>
              <w:rPr>
                <w:rFonts w:cs="Arial"/>
              </w:rPr>
            </w:pPr>
            <w:r>
              <w:rPr>
                <w:rFonts w:eastAsia="SimSun" w:hint="eastAsia"/>
                <w:lang w:val="en-US" w:eastAsia="zh-CN"/>
              </w:rPr>
              <w:t>IAB-DU</w:t>
            </w:r>
            <w:r>
              <w:t xml:space="preserve"> type</w:t>
            </w:r>
          </w:p>
        </w:tc>
        <w:tc>
          <w:tcPr>
            <w:tcW w:w="1995" w:type="dxa"/>
          </w:tcPr>
          <w:p w14:paraId="645DC7F0" w14:textId="77777777" w:rsidR="00C87888" w:rsidRDefault="00C87888" w:rsidP="00DF3C12">
            <w:pPr>
              <w:pStyle w:val="TAH"/>
              <w:rPr>
                <w:rFonts w:cs="Arial"/>
              </w:rPr>
            </w:pPr>
            <w:r>
              <w:rPr>
                <w:rFonts w:cs="Arial"/>
              </w:rPr>
              <w:t>Wanted signal mean power (dBm)</w:t>
            </w:r>
          </w:p>
          <w:p w14:paraId="7CCC1E6C" w14:textId="77777777" w:rsidR="00C87888" w:rsidRDefault="00C87888" w:rsidP="00DF3C12">
            <w:pPr>
              <w:pStyle w:val="TAH"/>
              <w:rPr>
                <w:rFonts w:cs="Arial"/>
              </w:rPr>
            </w:pPr>
            <w:r>
              <w:rPr>
                <w:rFonts w:cs="Arial"/>
                <w:lang w:eastAsia="ja-JP"/>
              </w:rPr>
              <w:t>(Note 1)</w:t>
            </w:r>
          </w:p>
        </w:tc>
        <w:tc>
          <w:tcPr>
            <w:tcW w:w="1985" w:type="dxa"/>
          </w:tcPr>
          <w:p w14:paraId="3DB80614" w14:textId="77777777" w:rsidR="00C87888" w:rsidRDefault="00C87888" w:rsidP="00DF3C12">
            <w:pPr>
              <w:pStyle w:val="TAH"/>
              <w:rPr>
                <w:rFonts w:cs="Arial"/>
              </w:rPr>
            </w:pPr>
            <w:r>
              <w:rPr>
                <w:rFonts w:cs="Arial"/>
              </w:rPr>
              <w:t>Mean power of interfering signals (dBm)</w:t>
            </w:r>
          </w:p>
        </w:tc>
        <w:tc>
          <w:tcPr>
            <w:tcW w:w="2628" w:type="dxa"/>
            <w:tcBorders>
              <w:bottom w:val="single" w:sz="4" w:space="0" w:color="auto"/>
            </w:tcBorders>
          </w:tcPr>
          <w:p w14:paraId="57CDF605" w14:textId="77777777" w:rsidR="00C87888" w:rsidRDefault="00C87888" w:rsidP="00DF3C12">
            <w:pPr>
              <w:pStyle w:val="TAH"/>
              <w:rPr>
                <w:rFonts w:cs="Arial"/>
              </w:rPr>
            </w:pPr>
            <w:r>
              <w:rPr>
                <w:rFonts w:cs="Arial"/>
              </w:rPr>
              <w:t>Type of interfering signal</w:t>
            </w:r>
          </w:p>
        </w:tc>
      </w:tr>
      <w:tr w:rsidR="00C87888" w14:paraId="3B4386AB" w14:textId="77777777" w:rsidTr="00DF3C12">
        <w:trPr>
          <w:cantSplit/>
          <w:jc w:val="center"/>
        </w:trPr>
        <w:tc>
          <w:tcPr>
            <w:tcW w:w="2049" w:type="dxa"/>
          </w:tcPr>
          <w:p w14:paraId="7F45C100" w14:textId="77777777" w:rsidR="00C87888" w:rsidRDefault="00C87888" w:rsidP="00DF3C12">
            <w:pPr>
              <w:pStyle w:val="TAC"/>
              <w:rPr>
                <w:rFonts w:cs="Arial"/>
              </w:rPr>
            </w:pPr>
            <w:r>
              <w:rPr>
                <w:rFonts w:cs="Arial"/>
                <w:lang w:eastAsia="zh-CN"/>
              </w:rPr>
              <w:t xml:space="preserve">Wide Area </w:t>
            </w:r>
          </w:p>
        </w:tc>
        <w:tc>
          <w:tcPr>
            <w:tcW w:w="1995" w:type="dxa"/>
          </w:tcPr>
          <w:p w14:paraId="320A08E6" w14:textId="77777777" w:rsidR="00C87888" w:rsidRDefault="00C87888" w:rsidP="00DF3C12">
            <w:pPr>
              <w:pStyle w:val="TAC"/>
              <w:rPr>
                <w:rFonts w:cs="Arial"/>
              </w:rPr>
            </w:pPr>
            <w:r>
              <w:rPr>
                <w:rFonts w:cs="Arial"/>
              </w:rPr>
              <w:t>P</w:t>
            </w:r>
            <w:r>
              <w:rPr>
                <w:rFonts w:cs="Arial"/>
                <w:vertAlign w:val="subscript"/>
              </w:rPr>
              <w:t>REFSENS</w:t>
            </w:r>
            <w:r>
              <w:rPr>
                <w:rFonts w:cs="Arial"/>
              </w:rPr>
              <w:t xml:space="preserve"> + 6 dB</w:t>
            </w:r>
          </w:p>
        </w:tc>
        <w:tc>
          <w:tcPr>
            <w:tcW w:w="1985" w:type="dxa"/>
          </w:tcPr>
          <w:p w14:paraId="4604289C" w14:textId="77777777" w:rsidR="00C87888" w:rsidRDefault="00C87888" w:rsidP="00DF3C12">
            <w:pPr>
              <w:pStyle w:val="TAC"/>
              <w:rPr>
                <w:rFonts w:cs="Arial"/>
              </w:rPr>
            </w:pPr>
            <w:r>
              <w:rPr>
                <w:rFonts w:cs="Arial"/>
              </w:rPr>
              <w:t>-52</w:t>
            </w:r>
          </w:p>
        </w:tc>
        <w:tc>
          <w:tcPr>
            <w:tcW w:w="2628" w:type="dxa"/>
            <w:tcBorders>
              <w:bottom w:val="nil"/>
            </w:tcBorders>
            <w:shd w:val="clear" w:color="auto" w:fill="auto"/>
          </w:tcPr>
          <w:p w14:paraId="2896C656" w14:textId="77777777" w:rsidR="00C87888" w:rsidRDefault="00C87888" w:rsidP="00DF3C12">
            <w:pPr>
              <w:pStyle w:val="TAC"/>
              <w:rPr>
                <w:rFonts w:cs="Arial"/>
              </w:rPr>
            </w:pPr>
          </w:p>
        </w:tc>
      </w:tr>
      <w:tr w:rsidR="00C87888" w14:paraId="17C7BEEB" w14:textId="77777777" w:rsidTr="00DF3C12">
        <w:trPr>
          <w:cantSplit/>
          <w:jc w:val="center"/>
        </w:trPr>
        <w:tc>
          <w:tcPr>
            <w:tcW w:w="2049" w:type="dxa"/>
          </w:tcPr>
          <w:p w14:paraId="28921528" w14:textId="77777777" w:rsidR="00C87888" w:rsidRDefault="00C87888" w:rsidP="00DF3C12">
            <w:pPr>
              <w:pStyle w:val="TAC"/>
              <w:rPr>
                <w:rFonts w:cs="Arial"/>
                <w:lang w:eastAsia="zh-CN"/>
              </w:rPr>
            </w:pPr>
            <w:r>
              <w:rPr>
                <w:rFonts w:cs="Arial"/>
                <w:lang w:eastAsia="zh-CN"/>
              </w:rPr>
              <w:t xml:space="preserve">Medium Range </w:t>
            </w:r>
          </w:p>
        </w:tc>
        <w:tc>
          <w:tcPr>
            <w:tcW w:w="1995" w:type="dxa"/>
          </w:tcPr>
          <w:p w14:paraId="07425A81" w14:textId="77777777" w:rsidR="00C87888" w:rsidRDefault="00C87888" w:rsidP="00DF3C12">
            <w:pPr>
              <w:pStyle w:val="TAC"/>
              <w:rPr>
                <w:rFonts w:cs="Arial"/>
              </w:rPr>
            </w:pPr>
            <w:r>
              <w:rPr>
                <w:rFonts w:cs="Arial"/>
              </w:rPr>
              <w:t>P</w:t>
            </w:r>
            <w:r>
              <w:rPr>
                <w:rFonts w:cs="Arial"/>
                <w:vertAlign w:val="subscript"/>
              </w:rPr>
              <w:t>REFSENS</w:t>
            </w:r>
            <w:r>
              <w:rPr>
                <w:rFonts w:cs="Arial"/>
              </w:rPr>
              <w:t xml:space="preserve"> + 6 dB</w:t>
            </w:r>
          </w:p>
        </w:tc>
        <w:tc>
          <w:tcPr>
            <w:tcW w:w="1985" w:type="dxa"/>
          </w:tcPr>
          <w:p w14:paraId="1796B878" w14:textId="77777777" w:rsidR="00C87888" w:rsidRDefault="00C87888" w:rsidP="00DF3C12">
            <w:pPr>
              <w:pStyle w:val="TAC"/>
              <w:rPr>
                <w:rFonts w:cs="Arial"/>
              </w:rPr>
            </w:pPr>
            <w:r>
              <w:rPr>
                <w:rFonts w:cs="Arial"/>
                <w:lang w:eastAsia="zh-CN"/>
              </w:rPr>
              <w:t>-47</w:t>
            </w:r>
          </w:p>
        </w:tc>
        <w:tc>
          <w:tcPr>
            <w:tcW w:w="2628" w:type="dxa"/>
            <w:tcBorders>
              <w:top w:val="nil"/>
              <w:bottom w:val="nil"/>
            </w:tcBorders>
            <w:shd w:val="clear" w:color="auto" w:fill="auto"/>
          </w:tcPr>
          <w:p w14:paraId="0C2F9084" w14:textId="77777777" w:rsidR="00C87888" w:rsidRDefault="00C87888" w:rsidP="00DF3C12">
            <w:pPr>
              <w:pStyle w:val="TAC"/>
              <w:rPr>
                <w:rFonts w:cs="Arial"/>
              </w:rPr>
            </w:pPr>
            <w:r>
              <w:rPr>
                <w:rFonts w:cs="Arial"/>
              </w:rPr>
              <w:t>See table 7.7.5</w:t>
            </w:r>
            <w:r>
              <w:rPr>
                <w:rFonts w:eastAsia="SimSun" w:cs="Arial" w:hint="eastAsia"/>
                <w:lang w:val="en-US" w:eastAsia="zh-CN"/>
              </w:rPr>
              <w:t>.1</w:t>
            </w:r>
            <w:r>
              <w:rPr>
                <w:rFonts w:cs="Arial"/>
              </w:rPr>
              <w:t>-4</w:t>
            </w:r>
          </w:p>
        </w:tc>
      </w:tr>
      <w:tr w:rsidR="00C87888" w14:paraId="12C67A20" w14:textId="77777777" w:rsidTr="00DF3C12">
        <w:trPr>
          <w:cantSplit/>
          <w:jc w:val="center"/>
        </w:trPr>
        <w:tc>
          <w:tcPr>
            <w:tcW w:w="2049" w:type="dxa"/>
          </w:tcPr>
          <w:p w14:paraId="64F4023A" w14:textId="77777777" w:rsidR="00C87888" w:rsidRDefault="00C87888" w:rsidP="00DF3C12">
            <w:pPr>
              <w:pStyle w:val="TAC"/>
              <w:rPr>
                <w:rFonts w:cs="Arial"/>
                <w:lang w:eastAsia="zh-CN"/>
              </w:rPr>
            </w:pPr>
            <w:r>
              <w:rPr>
                <w:rFonts w:cs="Arial"/>
                <w:lang w:eastAsia="zh-CN"/>
              </w:rPr>
              <w:t xml:space="preserve">Local Area </w:t>
            </w:r>
          </w:p>
        </w:tc>
        <w:tc>
          <w:tcPr>
            <w:tcW w:w="1995" w:type="dxa"/>
          </w:tcPr>
          <w:p w14:paraId="00066881" w14:textId="77777777" w:rsidR="00C87888" w:rsidRDefault="00C87888" w:rsidP="00DF3C12">
            <w:pPr>
              <w:pStyle w:val="TAC"/>
              <w:rPr>
                <w:rFonts w:cs="Arial"/>
              </w:rPr>
            </w:pPr>
            <w:r>
              <w:rPr>
                <w:rFonts w:cs="Arial"/>
              </w:rPr>
              <w:t>P</w:t>
            </w:r>
            <w:r>
              <w:rPr>
                <w:rFonts w:cs="Arial"/>
                <w:vertAlign w:val="subscript"/>
              </w:rPr>
              <w:t>REFSENS</w:t>
            </w:r>
            <w:r>
              <w:rPr>
                <w:rFonts w:cs="Arial"/>
              </w:rPr>
              <w:t xml:space="preserve"> + </w:t>
            </w:r>
            <w:r>
              <w:rPr>
                <w:rFonts w:cs="Arial"/>
                <w:lang w:eastAsia="zh-CN"/>
              </w:rPr>
              <w:t xml:space="preserve">6 </w:t>
            </w:r>
            <w:r>
              <w:rPr>
                <w:rFonts w:cs="Arial"/>
              </w:rPr>
              <w:t>dB</w:t>
            </w:r>
          </w:p>
        </w:tc>
        <w:tc>
          <w:tcPr>
            <w:tcW w:w="1985" w:type="dxa"/>
          </w:tcPr>
          <w:p w14:paraId="10E3D2E4" w14:textId="77777777" w:rsidR="00C87888" w:rsidRDefault="00C87888" w:rsidP="00DF3C12">
            <w:pPr>
              <w:pStyle w:val="TAC"/>
              <w:rPr>
                <w:rFonts w:cs="Arial"/>
              </w:rPr>
            </w:pPr>
            <w:r>
              <w:rPr>
                <w:rFonts w:cs="Arial"/>
                <w:lang w:eastAsia="zh-CN"/>
              </w:rPr>
              <w:t>-44</w:t>
            </w:r>
          </w:p>
        </w:tc>
        <w:tc>
          <w:tcPr>
            <w:tcW w:w="2628" w:type="dxa"/>
            <w:tcBorders>
              <w:top w:val="nil"/>
            </w:tcBorders>
            <w:shd w:val="clear" w:color="auto" w:fill="auto"/>
          </w:tcPr>
          <w:p w14:paraId="0F1E26E3" w14:textId="77777777" w:rsidR="00C87888" w:rsidRDefault="00C87888" w:rsidP="00DF3C12">
            <w:pPr>
              <w:pStyle w:val="TAC"/>
              <w:rPr>
                <w:rFonts w:cs="Arial"/>
              </w:rPr>
            </w:pPr>
          </w:p>
        </w:tc>
      </w:tr>
      <w:tr w:rsidR="00C87888" w14:paraId="160EB54E" w14:textId="77777777" w:rsidTr="00DF3C12">
        <w:trPr>
          <w:cantSplit/>
          <w:jc w:val="center"/>
        </w:trPr>
        <w:tc>
          <w:tcPr>
            <w:tcW w:w="8657" w:type="dxa"/>
            <w:gridSpan w:val="4"/>
          </w:tcPr>
          <w:p w14:paraId="6347CC9F" w14:textId="77777777" w:rsidR="00C87888" w:rsidRDefault="00C87888" w:rsidP="00DF3C12">
            <w:pPr>
              <w:pStyle w:val="TAN"/>
              <w:rPr>
                <w:rFonts w:eastAsia="SimSun"/>
                <w:lang w:eastAsia="zh-CN"/>
              </w:rPr>
            </w:pPr>
            <w:r>
              <w:t>NOTE:</w:t>
            </w:r>
            <w:r>
              <w:tab/>
              <w:t>P</w:t>
            </w:r>
            <w:r>
              <w:rPr>
                <w:vertAlign w:val="subscript"/>
              </w:rPr>
              <w:t>REFSENS</w:t>
            </w:r>
            <w:r>
              <w:t xml:space="preserve"> depends on the </w:t>
            </w:r>
            <w:r>
              <w:rPr>
                <w:lang w:eastAsia="zh-CN"/>
              </w:rPr>
              <w:t xml:space="preserve">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rFonts w:eastAsia="SimSun" w:hint="eastAsia"/>
                <w:i/>
                <w:iCs/>
                <w:lang w:val="en-US" w:eastAsia="zh-CN"/>
              </w:rPr>
              <w:t>IAB-DU</w:t>
            </w:r>
            <w:r>
              <w:rPr>
                <w:i/>
              </w:rPr>
              <w:t xml:space="preserve"> channel bandwidth</w:t>
            </w:r>
            <w:r>
              <w:t xml:space="preserve"> as specified in </w:t>
            </w:r>
            <w:r>
              <w:rPr>
                <w:lang w:eastAsia="zh-CN"/>
              </w:rPr>
              <w:t>TS 38.1</w:t>
            </w:r>
            <w:r>
              <w:rPr>
                <w:rFonts w:hint="eastAsia"/>
                <w:lang w:val="en-US" w:eastAsia="zh-CN"/>
              </w:rPr>
              <w:t>74</w:t>
            </w:r>
            <w:r>
              <w:rPr>
                <w:lang w:eastAsia="zh-CN"/>
              </w:rPr>
              <w:t> [</w:t>
            </w:r>
            <w:r w:rsidR="00971936">
              <w:rPr>
                <w:lang w:val="en-US" w:eastAsia="zh-CN"/>
              </w:rPr>
              <w:t>2</w:t>
            </w:r>
            <w:r>
              <w:rPr>
                <w:lang w:eastAsia="zh-CN"/>
              </w:rPr>
              <w:t xml:space="preserve">], </w:t>
            </w:r>
            <w:r>
              <w:rPr>
                <w:rFonts w:hint="eastAsia"/>
                <w:lang w:val="en-US" w:eastAsia="zh-CN"/>
              </w:rPr>
              <w:t>section 7.2.1.2.</w:t>
            </w:r>
          </w:p>
          <w:p w14:paraId="5481E3D8" w14:textId="77777777" w:rsidR="00C87888" w:rsidRDefault="00C87888" w:rsidP="00DF3C12">
            <w:pPr>
              <w:pStyle w:val="TAN"/>
              <w:ind w:left="0" w:firstLine="0"/>
              <w:rPr>
                <w:lang w:eastAsia="zh-CN"/>
              </w:rPr>
            </w:pPr>
          </w:p>
        </w:tc>
      </w:tr>
    </w:tbl>
    <w:p w14:paraId="4D4E3106" w14:textId="77777777" w:rsidR="00C87888" w:rsidRDefault="00C87888" w:rsidP="00C87888">
      <w:pPr>
        <w:rPr>
          <w:lang w:eastAsia="zh-CN"/>
        </w:rPr>
      </w:pPr>
    </w:p>
    <w:p w14:paraId="4BBB9C27" w14:textId="77777777" w:rsidR="00C87888" w:rsidRDefault="00C87888" w:rsidP="00C87888">
      <w:pPr>
        <w:pStyle w:val="TH"/>
      </w:pPr>
      <w:r>
        <w:rPr>
          <w:rFonts w:cs="v5.0.0"/>
        </w:rPr>
        <w:t xml:space="preserve">Table </w:t>
      </w:r>
      <w:r>
        <w:rPr>
          <w:rFonts w:cs="v5.0.0"/>
          <w:lang w:eastAsia="zh-CN"/>
        </w:rPr>
        <w:t>7.7</w:t>
      </w:r>
      <w:r>
        <w:rPr>
          <w:rFonts w:cs="v5.0.0"/>
        </w:rPr>
        <w:t>.5</w:t>
      </w:r>
      <w:r>
        <w:rPr>
          <w:rFonts w:eastAsia="SimSun" w:cs="v5.0.0" w:hint="eastAsia"/>
          <w:lang w:val="en-US" w:eastAsia="zh-CN"/>
        </w:rPr>
        <w:t>.1</w:t>
      </w:r>
      <w:r>
        <w:rPr>
          <w:rFonts w:cs="v5.0.0"/>
        </w:rPr>
        <w:t>-</w:t>
      </w:r>
      <w:r>
        <w:rPr>
          <w:rFonts w:cs="v5.0.0"/>
          <w:lang w:eastAsia="zh-CN"/>
        </w:rPr>
        <w:t>4</w:t>
      </w:r>
      <w:r>
        <w:rPr>
          <w:rFonts w:cs="v5.0.0"/>
        </w:rPr>
        <w:t xml:space="preserve">: </w:t>
      </w:r>
      <w:r>
        <w:t xml:space="preserve">Interfering signals for </w:t>
      </w:r>
      <w:r>
        <w:rPr>
          <w:rFonts w:cs="v5.0.0"/>
        </w:rPr>
        <w:t xml:space="preserve">narrowband </w:t>
      </w:r>
      <w:r>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6"/>
        <w:gridCol w:w="4414"/>
        <w:gridCol w:w="1921"/>
      </w:tblGrid>
      <w:tr w:rsidR="00C87888" w14:paraId="403C4330" w14:textId="77777777" w:rsidTr="00DF3C12">
        <w:trPr>
          <w:cantSplit/>
          <w:jc w:val="center"/>
        </w:trPr>
        <w:tc>
          <w:tcPr>
            <w:tcW w:w="3296" w:type="dxa"/>
            <w:tcBorders>
              <w:bottom w:val="single" w:sz="4" w:space="0" w:color="auto"/>
            </w:tcBorders>
            <w:shd w:val="clear" w:color="auto" w:fill="auto"/>
          </w:tcPr>
          <w:p w14:paraId="7762705D" w14:textId="77777777" w:rsidR="00C87888" w:rsidRDefault="00C87888" w:rsidP="00DF3C12">
            <w:pPr>
              <w:pStyle w:val="TAH"/>
              <w:rPr>
                <w:rFonts w:cs="Arial"/>
              </w:rPr>
            </w:pPr>
            <w:r>
              <w:rPr>
                <w:rFonts w:eastAsia="SimSun" w:hint="eastAsia"/>
                <w:i/>
                <w:lang w:val="en-US" w:eastAsia="zh-CN"/>
              </w:rPr>
              <w:t>IAB-DU</w:t>
            </w:r>
            <w:r>
              <w:rPr>
                <w:i/>
              </w:rPr>
              <w:t xml:space="preserve"> channel bandwidth</w:t>
            </w:r>
            <w:r>
              <w:t xml:space="preserve"> of the lowest/highest carrier received (MHz)</w:t>
            </w:r>
          </w:p>
        </w:tc>
        <w:tc>
          <w:tcPr>
            <w:tcW w:w="4414" w:type="dxa"/>
          </w:tcPr>
          <w:p w14:paraId="167D84B7" w14:textId="77777777" w:rsidR="00C87888" w:rsidRDefault="00C87888" w:rsidP="00DF3C12">
            <w:pPr>
              <w:pStyle w:val="TAH"/>
              <w:rPr>
                <w:rFonts w:cs="Arial"/>
              </w:rPr>
            </w:pPr>
            <w:r>
              <w:rPr>
                <w:rFonts w:cs="Arial"/>
              </w:rPr>
              <w:t xml:space="preserve">Interfering RB centre frequency offset from the lower/upper </w:t>
            </w:r>
            <w:r w:rsidRPr="00412605">
              <w:rPr>
                <w:rFonts w:eastAsia="SimSun" w:cs="Arial"/>
                <w:i/>
                <w:lang w:val="en-US" w:eastAsia="zh-CN"/>
              </w:rPr>
              <w:t>IAB-DU</w:t>
            </w:r>
            <w:r w:rsidRPr="00412605">
              <w:rPr>
                <w:rFonts w:cs="Arial"/>
                <w:i/>
              </w:rPr>
              <w:t xml:space="preserve"> RF Bandwidth edge</w:t>
            </w:r>
            <w:r>
              <w:rPr>
                <w:rFonts w:cs="Arial"/>
              </w:rPr>
              <w:t xml:space="preserve"> or sub-block edge inside a sub-block gap (kHz) (Note 3)</w:t>
            </w:r>
          </w:p>
        </w:tc>
        <w:tc>
          <w:tcPr>
            <w:tcW w:w="1921" w:type="dxa"/>
          </w:tcPr>
          <w:p w14:paraId="68592DBB" w14:textId="77777777" w:rsidR="00C87888" w:rsidRDefault="00C87888" w:rsidP="00DF3C12">
            <w:pPr>
              <w:pStyle w:val="TAH"/>
              <w:rPr>
                <w:rFonts w:cs="Arial"/>
              </w:rPr>
            </w:pPr>
            <w:r>
              <w:rPr>
                <w:rFonts w:cs="Arial"/>
              </w:rPr>
              <w:t>Type of interfering signals</w:t>
            </w:r>
          </w:p>
        </w:tc>
      </w:tr>
      <w:tr w:rsidR="00C87888" w14:paraId="716B42A2" w14:textId="77777777" w:rsidTr="00DF3C12">
        <w:trPr>
          <w:cantSplit/>
          <w:jc w:val="center"/>
        </w:trPr>
        <w:tc>
          <w:tcPr>
            <w:tcW w:w="3296" w:type="dxa"/>
            <w:tcBorders>
              <w:bottom w:val="nil"/>
            </w:tcBorders>
            <w:shd w:val="clear" w:color="auto" w:fill="auto"/>
          </w:tcPr>
          <w:p w14:paraId="62EA63A0" w14:textId="77777777" w:rsidR="00C87888" w:rsidRDefault="00C87888" w:rsidP="00DF3C12">
            <w:pPr>
              <w:pStyle w:val="TAC"/>
            </w:pPr>
            <w:r>
              <w:rPr>
                <w:rFonts w:cs="Arial"/>
              </w:rPr>
              <w:t>10</w:t>
            </w:r>
          </w:p>
        </w:tc>
        <w:tc>
          <w:tcPr>
            <w:tcW w:w="4414" w:type="dxa"/>
          </w:tcPr>
          <w:p w14:paraId="54FCCD23" w14:textId="77777777" w:rsidR="00C87888" w:rsidRDefault="00C87888" w:rsidP="00DF3C12">
            <w:pPr>
              <w:pStyle w:val="TAC"/>
              <w:rPr>
                <w:rFonts w:cs="Arial"/>
              </w:rPr>
            </w:pPr>
            <w:r>
              <w:rPr>
                <w:rFonts w:cs="Arial"/>
              </w:rPr>
              <w:t>±370</w:t>
            </w:r>
          </w:p>
        </w:tc>
        <w:tc>
          <w:tcPr>
            <w:tcW w:w="1921" w:type="dxa"/>
          </w:tcPr>
          <w:p w14:paraId="015693A8" w14:textId="77777777" w:rsidR="00C87888" w:rsidRDefault="00C87888" w:rsidP="00DF3C12">
            <w:pPr>
              <w:pStyle w:val="TAC"/>
              <w:rPr>
                <w:rFonts w:cs="Arial"/>
              </w:rPr>
            </w:pPr>
            <w:r>
              <w:rPr>
                <w:rFonts w:cs="Arial"/>
              </w:rPr>
              <w:t>CW</w:t>
            </w:r>
          </w:p>
        </w:tc>
      </w:tr>
      <w:tr w:rsidR="00C87888" w14:paraId="59BA6C0C" w14:textId="77777777" w:rsidTr="00DF3C12">
        <w:trPr>
          <w:cantSplit/>
          <w:jc w:val="center"/>
        </w:trPr>
        <w:tc>
          <w:tcPr>
            <w:tcW w:w="3296" w:type="dxa"/>
            <w:tcBorders>
              <w:top w:val="nil"/>
              <w:bottom w:val="single" w:sz="4" w:space="0" w:color="auto"/>
            </w:tcBorders>
            <w:shd w:val="clear" w:color="auto" w:fill="auto"/>
          </w:tcPr>
          <w:p w14:paraId="3AE8404E" w14:textId="77777777" w:rsidR="00C87888" w:rsidRDefault="00C87888" w:rsidP="00DF3C12">
            <w:pPr>
              <w:pStyle w:val="TAC"/>
            </w:pPr>
          </w:p>
        </w:tc>
        <w:tc>
          <w:tcPr>
            <w:tcW w:w="4414" w:type="dxa"/>
          </w:tcPr>
          <w:p w14:paraId="7AF7D4A9" w14:textId="77777777" w:rsidR="00C87888" w:rsidRDefault="00C87888" w:rsidP="00DF3C12">
            <w:pPr>
              <w:pStyle w:val="TAC"/>
              <w:rPr>
                <w:rFonts w:cs="Arial"/>
              </w:rPr>
            </w:pPr>
            <w:r>
              <w:rPr>
                <w:rFonts w:cs="Arial"/>
              </w:rPr>
              <w:t>±1960</w:t>
            </w:r>
          </w:p>
        </w:tc>
        <w:tc>
          <w:tcPr>
            <w:tcW w:w="1921" w:type="dxa"/>
          </w:tcPr>
          <w:p w14:paraId="10A65FEB" w14:textId="77777777" w:rsidR="00C87888" w:rsidRDefault="00C87888" w:rsidP="00DF3C12">
            <w:pPr>
              <w:pStyle w:val="TAC"/>
              <w:rPr>
                <w:rFonts w:cs="Arial"/>
              </w:rPr>
            </w:pPr>
            <w:r>
              <w:rPr>
                <w:rFonts w:cs="Arial"/>
              </w:rPr>
              <w:t xml:space="preserve">5 MHz </w:t>
            </w:r>
            <w:r>
              <w:t xml:space="preserve">DFT-s-OFDM </w:t>
            </w:r>
            <w:r>
              <w:rPr>
                <w:rFonts w:cs="Arial"/>
              </w:rPr>
              <w:t>NR signal</w:t>
            </w:r>
            <w:r>
              <w:rPr>
                <w:rFonts w:cs="Arial"/>
                <w:lang w:val="en-US"/>
              </w:rPr>
              <w:t xml:space="preserve">, 1 RB </w:t>
            </w:r>
            <w:r>
              <w:rPr>
                <w:rFonts w:cs="Arial"/>
              </w:rPr>
              <w:t>(Note 1)</w:t>
            </w:r>
          </w:p>
        </w:tc>
      </w:tr>
      <w:tr w:rsidR="00C87888" w14:paraId="44461B01" w14:textId="77777777" w:rsidTr="00DF3C12">
        <w:trPr>
          <w:cantSplit/>
          <w:jc w:val="center"/>
        </w:trPr>
        <w:tc>
          <w:tcPr>
            <w:tcW w:w="3296" w:type="dxa"/>
            <w:tcBorders>
              <w:bottom w:val="nil"/>
            </w:tcBorders>
            <w:shd w:val="clear" w:color="auto" w:fill="auto"/>
          </w:tcPr>
          <w:p w14:paraId="5FCFF29B" w14:textId="77777777" w:rsidR="00C87888" w:rsidRDefault="00C87888" w:rsidP="00DF3C12">
            <w:pPr>
              <w:pStyle w:val="TAC"/>
            </w:pPr>
            <w:r>
              <w:rPr>
                <w:rFonts w:cs="Arial"/>
              </w:rPr>
              <w:t>15 (Note 2)</w:t>
            </w:r>
          </w:p>
        </w:tc>
        <w:tc>
          <w:tcPr>
            <w:tcW w:w="4414" w:type="dxa"/>
          </w:tcPr>
          <w:p w14:paraId="479B13E0" w14:textId="77777777" w:rsidR="00C87888" w:rsidRDefault="00C87888" w:rsidP="00DF3C12">
            <w:pPr>
              <w:pStyle w:val="TAC"/>
              <w:rPr>
                <w:rFonts w:cs="Arial"/>
              </w:rPr>
            </w:pPr>
            <w:r>
              <w:rPr>
                <w:rFonts w:cs="Arial"/>
              </w:rPr>
              <w:t>±380</w:t>
            </w:r>
          </w:p>
        </w:tc>
        <w:tc>
          <w:tcPr>
            <w:tcW w:w="1921" w:type="dxa"/>
          </w:tcPr>
          <w:p w14:paraId="235663F9" w14:textId="77777777" w:rsidR="00C87888" w:rsidRDefault="00C87888" w:rsidP="00DF3C12">
            <w:pPr>
              <w:pStyle w:val="TAC"/>
              <w:rPr>
                <w:rFonts w:cs="Arial"/>
              </w:rPr>
            </w:pPr>
            <w:r>
              <w:rPr>
                <w:rFonts w:cs="Arial"/>
              </w:rPr>
              <w:t>CW</w:t>
            </w:r>
          </w:p>
        </w:tc>
      </w:tr>
      <w:tr w:rsidR="00C87888" w14:paraId="57B466BF" w14:textId="77777777" w:rsidTr="00DF3C12">
        <w:trPr>
          <w:cantSplit/>
          <w:jc w:val="center"/>
        </w:trPr>
        <w:tc>
          <w:tcPr>
            <w:tcW w:w="3296" w:type="dxa"/>
            <w:tcBorders>
              <w:top w:val="nil"/>
              <w:bottom w:val="single" w:sz="4" w:space="0" w:color="auto"/>
            </w:tcBorders>
            <w:shd w:val="clear" w:color="auto" w:fill="auto"/>
          </w:tcPr>
          <w:p w14:paraId="5086BD25" w14:textId="77777777" w:rsidR="00C87888" w:rsidRDefault="00C87888" w:rsidP="00DF3C12">
            <w:pPr>
              <w:pStyle w:val="TAC"/>
            </w:pPr>
          </w:p>
        </w:tc>
        <w:tc>
          <w:tcPr>
            <w:tcW w:w="4414" w:type="dxa"/>
          </w:tcPr>
          <w:p w14:paraId="5C130EBB" w14:textId="77777777" w:rsidR="00C87888" w:rsidRDefault="00C87888" w:rsidP="00DF3C12">
            <w:pPr>
              <w:pStyle w:val="TAC"/>
              <w:rPr>
                <w:rFonts w:cs="Arial"/>
              </w:rPr>
            </w:pPr>
            <w:r>
              <w:rPr>
                <w:rFonts w:cs="Arial"/>
              </w:rPr>
              <w:t>±1960</w:t>
            </w:r>
          </w:p>
        </w:tc>
        <w:tc>
          <w:tcPr>
            <w:tcW w:w="1921" w:type="dxa"/>
          </w:tcPr>
          <w:p w14:paraId="6228F10D" w14:textId="77777777" w:rsidR="00C87888" w:rsidRDefault="00C87888" w:rsidP="00DF3C12">
            <w:pPr>
              <w:pStyle w:val="TAC"/>
              <w:rPr>
                <w:rFonts w:cs="Arial"/>
              </w:rPr>
            </w:pPr>
            <w:r>
              <w:rPr>
                <w:rFonts w:cs="Arial"/>
              </w:rPr>
              <w:t xml:space="preserve">5 MHz </w:t>
            </w:r>
            <w:r>
              <w:t xml:space="preserve">DFT-s-OFDM </w:t>
            </w:r>
            <w:r>
              <w:rPr>
                <w:rFonts w:cs="Arial"/>
              </w:rPr>
              <w:t>NR signal</w:t>
            </w:r>
            <w:r>
              <w:rPr>
                <w:rFonts w:cs="Arial"/>
                <w:lang w:val="en-US"/>
              </w:rPr>
              <w:t xml:space="preserve">, 1 RB </w:t>
            </w:r>
            <w:r>
              <w:rPr>
                <w:rFonts w:cs="Arial"/>
              </w:rPr>
              <w:t>(Note 1)</w:t>
            </w:r>
          </w:p>
        </w:tc>
      </w:tr>
      <w:tr w:rsidR="00C87888" w14:paraId="532E6E34" w14:textId="77777777" w:rsidTr="00DF3C12">
        <w:trPr>
          <w:cantSplit/>
          <w:jc w:val="center"/>
        </w:trPr>
        <w:tc>
          <w:tcPr>
            <w:tcW w:w="3296" w:type="dxa"/>
            <w:tcBorders>
              <w:bottom w:val="nil"/>
            </w:tcBorders>
            <w:shd w:val="clear" w:color="auto" w:fill="auto"/>
          </w:tcPr>
          <w:p w14:paraId="3ED6A439" w14:textId="77777777" w:rsidR="00C87888" w:rsidRDefault="00C87888" w:rsidP="00DF3C12">
            <w:pPr>
              <w:pStyle w:val="TAC"/>
            </w:pPr>
            <w:r>
              <w:rPr>
                <w:rFonts w:cs="Arial"/>
              </w:rPr>
              <w:t>20 (Note 2)</w:t>
            </w:r>
          </w:p>
        </w:tc>
        <w:tc>
          <w:tcPr>
            <w:tcW w:w="4414" w:type="dxa"/>
          </w:tcPr>
          <w:p w14:paraId="4B66FBB1" w14:textId="77777777" w:rsidR="00C87888" w:rsidRDefault="00C87888" w:rsidP="00DF3C12">
            <w:pPr>
              <w:pStyle w:val="TAC"/>
              <w:rPr>
                <w:rFonts w:cs="Arial"/>
              </w:rPr>
            </w:pPr>
            <w:r>
              <w:rPr>
                <w:rFonts w:cs="Arial"/>
              </w:rPr>
              <w:t>±390</w:t>
            </w:r>
          </w:p>
        </w:tc>
        <w:tc>
          <w:tcPr>
            <w:tcW w:w="1921" w:type="dxa"/>
          </w:tcPr>
          <w:p w14:paraId="48D29F19" w14:textId="77777777" w:rsidR="00C87888" w:rsidRDefault="00C87888" w:rsidP="00DF3C12">
            <w:pPr>
              <w:pStyle w:val="TAC"/>
              <w:rPr>
                <w:rFonts w:cs="Arial"/>
              </w:rPr>
            </w:pPr>
            <w:r>
              <w:rPr>
                <w:rFonts w:cs="Arial"/>
              </w:rPr>
              <w:t>CW</w:t>
            </w:r>
          </w:p>
        </w:tc>
      </w:tr>
      <w:tr w:rsidR="00C87888" w14:paraId="14F69468" w14:textId="77777777" w:rsidTr="00DF3C12">
        <w:trPr>
          <w:cantSplit/>
          <w:jc w:val="center"/>
        </w:trPr>
        <w:tc>
          <w:tcPr>
            <w:tcW w:w="3296" w:type="dxa"/>
            <w:tcBorders>
              <w:top w:val="nil"/>
              <w:bottom w:val="single" w:sz="4" w:space="0" w:color="auto"/>
            </w:tcBorders>
            <w:shd w:val="clear" w:color="auto" w:fill="auto"/>
          </w:tcPr>
          <w:p w14:paraId="37469EDA" w14:textId="77777777" w:rsidR="00C87888" w:rsidRDefault="00C87888" w:rsidP="00DF3C12">
            <w:pPr>
              <w:pStyle w:val="TAC"/>
            </w:pPr>
          </w:p>
        </w:tc>
        <w:tc>
          <w:tcPr>
            <w:tcW w:w="4414" w:type="dxa"/>
          </w:tcPr>
          <w:p w14:paraId="2B48E27E" w14:textId="77777777" w:rsidR="00C87888" w:rsidRDefault="00C87888" w:rsidP="00DF3C12">
            <w:pPr>
              <w:pStyle w:val="TAC"/>
              <w:rPr>
                <w:rFonts w:cs="Arial"/>
              </w:rPr>
            </w:pPr>
            <w:r>
              <w:rPr>
                <w:rFonts w:cs="Arial"/>
              </w:rPr>
              <w:t>±2320</w:t>
            </w:r>
          </w:p>
        </w:tc>
        <w:tc>
          <w:tcPr>
            <w:tcW w:w="1921" w:type="dxa"/>
          </w:tcPr>
          <w:p w14:paraId="2625D8B0" w14:textId="77777777" w:rsidR="00C87888" w:rsidRDefault="00C87888" w:rsidP="00DF3C12">
            <w:pPr>
              <w:pStyle w:val="TAC"/>
              <w:rPr>
                <w:rFonts w:cs="Arial"/>
              </w:rPr>
            </w:pPr>
            <w:r>
              <w:rPr>
                <w:rFonts w:cs="Arial"/>
              </w:rPr>
              <w:t xml:space="preserve">5 MHz </w:t>
            </w:r>
            <w:r>
              <w:t xml:space="preserve">DFT-s-OFDM </w:t>
            </w:r>
            <w:r>
              <w:rPr>
                <w:rFonts w:cs="Arial"/>
              </w:rPr>
              <w:t>NR signal</w:t>
            </w:r>
            <w:r>
              <w:rPr>
                <w:rFonts w:cs="Arial"/>
                <w:lang w:val="en-US"/>
              </w:rPr>
              <w:t xml:space="preserve">, 1 RB </w:t>
            </w:r>
            <w:r>
              <w:rPr>
                <w:rFonts w:cs="Arial"/>
              </w:rPr>
              <w:t>(Note 1)</w:t>
            </w:r>
          </w:p>
        </w:tc>
      </w:tr>
      <w:tr w:rsidR="00C87888" w14:paraId="1D58BA85" w14:textId="77777777" w:rsidTr="00DF3C12">
        <w:trPr>
          <w:cantSplit/>
          <w:jc w:val="center"/>
        </w:trPr>
        <w:tc>
          <w:tcPr>
            <w:tcW w:w="3296" w:type="dxa"/>
            <w:tcBorders>
              <w:bottom w:val="nil"/>
            </w:tcBorders>
            <w:shd w:val="clear" w:color="auto" w:fill="auto"/>
          </w:tcPr>
          <w:p w14:paraId="52A823A9" w14:textId="77777777" w:rsidR="00C87888" w:rsidRDefault="00C87888" w:rsidP="00DF3C12">
            <w:pPr>
              <w:pStyle w:val="TAC"/>
            </w:pPr>
            <w:r>
              <w:rPr>
                <w:rFonts w:cs="Arial"/>
              </w:rPr>
              <w:t>25 (Note 2)</w:t>
            </w:r>
          </w:p>
        </w:tc>
        <w:tc>
          <w:tcPr>
            <w:tcW w:w="4414" w:type="dxa"/>
          </w:tcPr>
          <w:p w14:paraId="176CE7FC" w14:textId="77777777" w:rsidR="00C87888" w:rsidRDefault="00C87888" w:rsidP="00DF3C12">
            <w:pPr>
              <w:pStyle w:val="TAC"/>
              <w:rPr>
                <w:rFonts w:cs="Arial"/>
              </w:rPr>
            </w:pPr>
            <w:r>
              <w:rPr>
                <w:rFonts w:cs="Arial"/>
              </w:rPr>
              <w:t>±325</w:t>
            </w:r>
          </w:p>
        </w:tc>
        <w:tc>
          <w:tcPr>
            <w:tcW w:w="1921" w:type="dxa"/>
          </w:tcPr>
          <w:p w14:paraId="480C5D01" w14:textId="77777777" w:rsidR="00C87888" w:rsidRDefault="00C87888" w:rsidP="00DF3C12">
            <w:pPr>
              <w:pStyle w:val="TAC"/>
              <w:rPr>
                <w:rFonts w:cs="Arial"/>
              </w:rPr>
            </w:pPr>
            <w:r>
              <w:rPr>
                <w:rFonts w:cs="Arial"/>
              </w:rPr>
              <w:t>CW</w:t>
            </w:r>
          </w:p>
        </w:tc>
      </w:tr>
      <w:tr w:rsidR="00C87888" w14:paraId="5C2279B2" w14:textId="77777777" w:rsidTr="00DF3C12">
        <w:trPr>
          <w:cantSplit/>
          <w:jc w:val="center"/>
        </w:trPr>
        <w:tc>
          <w:tcPr>
            <w:tcW w:w="3296" w:type="dxa"/>
            <w:tcBorders>
              <w:top w:val="nil"/>
              <w:bottom w:val="single" w:sz="4" w:space="0" w:color="auto"/>
            </w:tcBorders>
            <w:shd w:val="clear" w:color="auto" w:fill="auto"/>
          </w:tcPr>
          <w:p w14:paraId="6FF83AE8" w14:textId="77777777" w:rsidR="00C87888" w:rsidRDefault="00C87888" w:rsidP="00DF3C12">
            <w:pPr>
              <w:pStyle w:val="TAC"/>
            </w:pPr>
          </w:p>
        </w:tc>
        <w:tc>
          <w:tcPr>
            <w:tcW w:w="4414" w:type="dxa"/>
          </w:tcPr>
          <w:p w14:paraId="20F8D822" w14:textId="77777777" w:rsidR="00C87888" w:rsidRDefault="00C87888" w:rsidP="00DF3C12">
            <w:pPr>
              <w:pStyle w:val="TAC"/>
              <w:rPr>
                <w:rFonts w:cs="Arial"/>
              </w:rPr>
            </w:pPr>
            <w:r>
              <w:rPr>
                <w:rFonts w:cs="Arial"/>
              </w:rPr>
              <w:t>±2350</w:t>
            </w:r>
          </w:p>
        </w:tc>
        <w:tc>
          <w:tcPr>
            <w:tcW w:w="1921" w:type="dxa"/>
          </w:tcPr>
          <w:p w14:paraId="058861F4" w14:textId="77777777" w:rsidR="00C87888" w:rsidRDefault="00C87888" w:rsidP="00DF3C12">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C87888" w14:paraId="2CFF80BC" w14:textId="77777777" w:rsidTr="00DF3C12">
        <w:trPr>
          <w:cantSplit/>
          <w:jc w:val="center"/>
        </w:trPr>
        <w:tc>
          <w:tcPr>
            <w:tcW w:w="3296" w:type="dxa"/>
            <w:tcBorders>
              <w:bottom w:val="nil"/>
            </w:tcBorders>
            <w:shd w:val="clear" w:color="auto" w:fill="auto"/>
          </w:tcPr>
          <w:p w14:paraId="31A39A60" w14:textId="77777777" w:rsidR="00C87888" w:rsidRDefault="00C87888" w:rsidP="00DF3C12">
            <w:pPr>
              <w:pStyle w:val="TAC"/>
            </w:pPr>
            <w:r>
              <w:rPr>
                <w:rFonts w:cs="Arial"/>
              </w:rPr>
              <w:t>30 (Note 2)</w:t>
            </w:r>
          </w:p>
        </w:tc>
        <w:tc>
          <w:tcPr>
            <w:tcW w:w="4414" w:type="dxa"/>
          </w:tcPr>
          <w:p w14:paraId="6C662040" w14:textId="77777777" w:rsidR="00C87888" w:rsidRDefault="00C87888" w:rsidP="00DF3C12">
            <w:pPr>
              <w:pStyle w:val="TAC"/>
              <w:rPr>
                <w:rFonts w:cs="Arial"/>
              </w:rPr>
            </w:pPr>
            <w:r>
              <w:rPr>
                <w:rFonts w:cs="Arial"/>
              </w:rPr>
              <w:t>±335</w:t>
            </w:r>
          </w:p>
        </w:tc>
        <w:tc>
          <w:tcPr>
            <w:tcW w:w="1921" w:type="dxa"/>
          </w:tcPr>
          <w:p w14:paraId="24F02D1D" w14:textId="77777777" w:rsidR="00C87888" w:rsidRDefault="00C87888" w:rsidP="00DF3C12">
            <w:pPr>
              <w:pStyle w:val="TAC"/>
              <w:rPr>
                <w:rFonts w:cs="Arial"/>
              </w:rPr>
            </w:pPr>
            <w:r>
              <w:rPr>
                <w:rFonts w:cs="Arial"/>
              </w:rPr>
              <w:t>CW</w:t>
            </w:r>
          </w:p>
        </w:tc>
      </w:tr>
      <w:tr w:rsidR="00C87888" w14:paraId="1CD141AE" w14:textId="77777777" w:rsidTr="00DF3C12">
        <w:trPr>
          <w:cantSplit/>
          <w:jc w:val="center"/>
        </w:trPr>
        <w:tc>
          <w:tcPr>
            <w:tcW w:w="3296" w:type="dxa"/>
            <w:tcBorders>
              <w:top w:val="nil"/>
              <w:bottom w:val="single" w:sz="4" w:space="0" w:color="auto"/>
            </w:tcBorders>
            <w:shd w:val="clear" w:color="auto" w:fill="auto"/>
          </w:tcPr>
          <w:p w14:paraId="60FA85E9" w14:textId="77777777" w:rsidR="00C87888" w:rsidRDefault="00C87888" w:rsidP="00DF3C12">
            <w:pPr>
              <w:pStyle w:val="TAC"/>
            </w:pPr>
          </w:p>
        </w:tc>
        <w:tc>
          <w:tcPr>
            <w:tcW w:w="4414" w:type="dxa"/>
          </w:tcPr>
          <w:p w14:paraId="05F01EC7" w14:textId="77777777" w:rsidR="00C87888" w:rsidRDefault="00C87888" w:rsidP="00DF3C12">
            <w:pPr>
              <w:pStyle w:val="TAC"/>
              <w:rPr>
                <w:rFonts w:cs="Arial"/>
              </w:rPr>
            </w:pPr>
            <w:r>
              <w:rPr>
                <w:rFonts w:cs="Arial"/>
              </w:rPr>
              <w:t>±2350</w:t>
            </w:r>
          </w:p>
        </w:tc>
        <w:tc>
          <w:tcPr>
            <w:tcW w:w="1921" w:type="dxa"/>
          </w:tcPr>
          <w:p w14:paraId="67D977AE" w14:textId="77777777" w:rsidR="00C87888" w:rsidRDefault="00C87888" w:rsidP="00DF3C12">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C87888" w14:paraId="6932F481" w14:textId="77777777" w:rsidTr="00DF3C12">
        <w:trPr>
          <w:cantSplit/>
          <w:jc w:val="center"/>
        </w:trPr>
        <w:tc>
          <w:tcPr>
            <w:tcW w:w="3296" w:type="dxa"/>
            <w:tcBorders>
              <w:bottom w:val="nil"/>
            </w:tcBorders>
            <w:shd w:val="clear" w:color="auto" w:fill="auto"/>
          </w:tcPr>
          <w:p w14:paraId="22D1602B" w14:textId="77777777" w:rsidR="00C87888" w:rsidRDefault="00C87888" w:rsidP="00DF3C12">
            <w:pPr>
              <w:pStyle w:val="TAC"/>
            </w:pPr>
            <w:r>
              <w:rPr>
                <w:rFonts w:cs="Arial"/>
              </w:rPr>
              <w:t>40 (Note 2)</w:t>
            </w:r>
          </w:p>
        </w:tc>
        <w:tc>
          <w:tcPr>
            <w:tcW w:w="4414" w:type="dxa"/>
          </w:tcPr>
          <w:p w14:paraId="55630EB0" w14:textId="77777777" w:rsidR="00C87888" w:rsidRDefault="00C87888" w:rsidP="00DF3C12">
            <w:pPr>
              <w:pStyle w:val="TAC"/>
              <w:rPr>
                <w:rFonts w:cs="Arial"/>
              </w:rPr>
            </w:pPr>
            <w:r>
              <w:rPr>
                <w:rFonts w:cs="Arial"/>
              </w:rPr>
              <w:t>±355</w:t>
            </w:r>
          </w:p>
        </w:tc>
        <w:tc>
          <w:tcPr>
            <w:tcW w:w="1921" w:type="dxa"/>
          </w:tcPr>
          <w:p w14:paraId="54375133" w14:textId="77777777" w:rsidR="00C87888" w:rsidRDefault="00C87888" w:rsidP="00DF3C12">
            <w:pPr>
              <w:pStyle w:val="TAC"/>
              <w:rPr>
                <w:rFonts w:cs="Arial"/>
              </w:rPr>
            </w:pPr>
            <w:r>
              <w:rPr>
                <w:rFonts w:cs="Arial"/>
              </w:rPr>
              <w:t>CW</w:t>
            </w:r>
          </w:p>
        </w:tc>
      </w:tr>
      <w:tr w:rsidR="00C87888" w14:paraId="12FFEB76" w14:textId="77777777" w:rsidTr="00DF3C12">
        <w:trPr>
          <w:cantSplit/>
          <w:jc w:val="center"/>
        </w:trPr>
        <w:tc>
          <w:tcPr>
            <w:tcW w:w="3296" w:type="dxa"/>
            <w:tcBorders>
              <w:top w:val="nil"/>
              <w:bottom w:val="single" w:sz="4" w:space="0" w:color="auto"/>
            </w:tcBorders>
            <w:shd w:val="clear" w:color="auto" w:fill="auto"/>
          </w:tcPr>
          <w:p w14:paraId="62DAF70A" w14:textId="77777777" w:rsidR="00C87888" w:rsidRDefault="00C87888" w:rsidP="00DF3C12">
            <w:pPr>
              <w:pStyle w:val="TAC"/>
            </w:pPr>
          </w:p>
        </w:tc>
        <w:tc>
          <w:tcPr>
            <w:tcW w:w="4414" w:type="dxa"/>
          </w:tcPr>
          <w:p w14:paraId="05443658" w14:textId="77777777" w:rsidR="00C87888" w:rsidRDefault="00C87888" w:rsidP="00DF3C12">
            <w:pPr>
              <w:pStyle w:val="TAC"/>
              <w:rPr>
                <w:rFonts w:cs="Arial"/>
              </w:rPr>
            </w:pPr>
            <w:r>
              <w:rPr>
                <w:rFonts w:cs="Arial"/>
              </w:rPr>
              <w:t>±2710</w:t>
            </w:r>
          </w:p>
        </w:tc>
        <w:tc>
          <w:tcPr>
            <w:tcW w:w="1921" w:type="dxa"/>
          </w:tcPr>
          <w:p w14:paraId="24E57D2D" w14:textId="77777777" w:rsidR="00C87888" w:rsidRDefault="00C87888" w:rsidP="00DF3C12">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C87888" w14:paraId="5F9E7DBF" w14:textId="77777777" w:rsidTr="00DF3C12">
        <w:trPr>
          <w:cantSplit/>
          <w:jc w:val="center"/>
        </w:trPr>
        <w:tc>
          <w:tcPr>
            <w:tcW w:w="3296" w:type="dxa"/>
            <w:tcBorders>
              <w:bottom w:val="nil"/>
            </w:tcBorders>
            <w:shd w:val="clear" w:color="auto" w:fill="auto"/>
          </w:tcPr>
          <w:p w14:paraId="7EF8C59C" w14:textId="77777777" w:rsidR="00C87888" w:rsidRDefault="00C87888" w:rsidP="00DF3C12">
            <w:pPr>
              <w:pStyle w:val="TAC"/>
            </w:pPr>
            <w:r>
              <w:rPr>
                <w:rFonts w:cs="Arial"/>
              </w:rPr>
              <w:t>50 (Note 2)</w:t>
            </w:r>
          </w:p>
        </w:tc>
        <w:tc>
          <w:tcPr>
            <w:tcW w:w="4414" w:type="dxa"/>
          </w:tcPr>
          <w:p w14:paraId="28C1F745" w14:textId="77777777" w:rsidR="00C87888" w:rsidRDefault="00C87888" w:rsidP="00DF3C12">
            <w:pPr>
              <w:pStyle w:val="TAC"/>
              <w:rPr>
                <w:rFonts w:cs="Arial"/>
              </w:rPr>
            </w:pPr>
            <w:r>
              <w:rPr>
                <w:rFonts w:cs="Arial"/>
              </w:rPr>
              <w:t>±375</w:t>
            </w:r>
          </w:p>
        </w:tc>
        <w:tc>
          <w:tcPr>
            <w:tcW w:w="1921" w:type="dxa"/>
          </w:tcPr>
          <w:p w14:paraId="3437E6D0" w14:textId="77777777" w:rsidR="00C87888" w:rsidRDefault="00C87888" w:rsidP="00DF3C12">
            <w:pPr>
              <w:pStyle w:val="TAC"/>
              <w:rPr>
                <w:rFonts w:cs="Arial"/>
              </w:rPr>
            </w:pPr>
            <w:r>
              <w:rPr>
                <w:rFonts w:cs="Arial"/>
              </w:rPr>
              <w:t>CW</w:t>
            </w:r>
          </w:p>
        </w:tc>
      </w:tr>
      <w:tr w:rsidR="00C87888" w14:paraId="4AE5F539" w14:textId="77777777" w:rsidTr="00DF3C12">
        <w:trPr>
          <w:cantSplit/>
          <w:jc w:val="center"/>
        </w:trPr>
        <w:tc>
          <w:tcPr>
            <w:tcW w:w="3296" w:type="dxa"/>
            <w:tcBorders>
              <w:top w:val="nil"/>
              <w:bottom w:val="single" w:sz="4" w:space="0" w:color="auto"/>
            </w:tcBorders>
            <w:shd w:val="clear" w:color="auto" w:fill="auto"/>
          </w:tcPr>
          <w:p w14:paraId="5E4AED77" w14:textId="77777777" w:rsidR="00C87888" w:rsidRDefault="00C87888" w:rsidP="00DF3C12">
            <w:pPr>
              <w:pStyle w:val="TAC"/>
            </w:pPr>
          </w:p>
        </w:tc>
        <w:tc>
          <w:tcPr>
            <w:tcW w:w="4414" w:type="dxa"/>
          </w:tcPr>
          <w:p w14:paraId="7B84C957" w14:textId="77777777" w:rsidR="00C87888" w:rsidRDefault="00C87888" w:rsidP="00DF3C12">
            <w:pPr>
              <w:pStyle w:val="TAC"/>
              <w:rPr>
                <w:rFonts w:cs="Arial"/>
              </w:rPr>
            </w:pPr>
            <w:r>
              <w:rPr>
                <w:rFonts w:cs="Arial"/>
              </w:rPr>
              <w:t>±2710</w:t>
            </w:r>
          </w:p>
        </w:tc>
        <w:tc>
          <w:tcPr>
            <w:tcW w:w="1921" w:type="dxa"/>
          </w:tcPr>
          <w:p w14:paraId="302D0A03" w14:textId="77777777" w:rsidR="00C87888" w:rsidRDefault="00C87888" w:rsidP="00DF3C12">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C87888" w14:paraId="1AB7ABF2" w14:textId="77777777" w:rsidTr="00DF3C12">
        <w:trPr>
          <w:cantSplit/>
          <w:jc w:val="center"/>
        </w:trPr>
        <w:tc>
          <w:tcPr>
            <w:tcW w:w="3296" w:type="dxa"/>
            <w:tcBorders>
              <w:bottom w:val="nil"/>
            </w:tcBorders>
            <w:shd w:val="clear" w:color="auto" w:fill="auto"/>
          </w:tcPr>
          <w:p w14:paraId="72FD6744" w14:textId="77777777" w:rsidR="00C87888" w:rsidRDefault="00C87888" w:rsidP="00DF3C12">
            <w:pPr>
              <w:pStyle w:val="TAC"/>
            </w:pPr>
            <w:r>
              <w:rPr>
                <w:rFonts w:cs="Arial"/>
              </w:rPr>
              <w:t>60 (Note 2)</w:t>
            </w:r>
          </w:p>
        </w:tc>
        <w:tc>
          <w:tcPr>
            <w:tcW w:w="4414" w:type="dxa"/>
          </w:tcPr>
          <w:p w14:paraId="7E6F9A8E" w14:textId="77777777" w:rsidR="00C87888" w:rsidRDefault="00C87888" w:rsidP="00DF3C12">
            <w:pPr>
              <w:pStyle w:val="TAC"/>
              <w:rPr>
                <w:rFonts w:cs="Arial"/>
              </w:rPr>
            </w:pPr>
            <w:r>
              <w:rPr>
                <w:rFonts w:cs="Arial"/>
              </w:rPr>
              <w:t>±395</w:t>
            </w:r>
          </w:p>
        </w:tc>
        <w:tc>
          <w:tcPr>
            <w:tcW w:w="1921" w:type="dxa"/>
          </w:tcPr>
          <w:p w14:paraId="1A89275C" w14:textId="77777777" w:rsidR="00C87888" w:rsidRDefault="00C87888" w:rsidP="00DF3C12">
            <w:pPr>
              <w:pStyle w:val="TAC"/>
              <w:rPr>
                <w:rFonts w:cs="Arial"/>
              </w:rPr>
            </w:pPr>
            <w:r>
              <w:rPr>
                <w:rFonts w:cs="Arial"/>
              </w:rPr>
              <w:t>CW</w:t>
            </w:r>
          </w:p>
        </w:tc>
      </w:tr>
      <w:tr w:rsidR="00C87888" w14:paraId="3A7F598C" w14:textId="77777777" w:rsidTr="00DF3C12">
        <w:trPr>
          <w:cantSplit/>
          <w:jc w:val="center"/>
        </w:trPr>
        <w:tc>
          <w:tcPr>
            <w:tcW w:w="3296" w:type="dxa"/>
            <w:tcBorders>
              <w:top w:val="nil"/>
              <w:bottom w:val="single" w:sz="4" w:space="0" w:color="auto"/>
            </w:tcBorders>
            <w:shd w:val="clear" w:color="auto" w:fill="auto"/>
          </w:tcPr>
          <w:p w14:paraId="134C2D3F" w14:textId="77777777" w:rsidR="00C87888" w:rsidRDefault="00C87888" w:rsidP="00DF3C12">
            <w:pPr>
              <w:pStyle w:val="TAC"/>
            </w:pPr>
          </w:p>
        </w:tc>
        <w:tc>
          <w:tcPr>
            <w:tcW w:w="4414" w:type="dxa"/>
          </w:tcPr>
          <w:p w14:paraId="6C70848E" w14:textId="77777777" w:rsidR="00C87888" w:rsidRDefault="00C87888" w:rsidP="00DF3C12">
            <w:pPr>
              <w:pStyle w:val="TAC"/>
              <w:rPr>
                <w:rFonts w:cs="Arial"/>
              </w:rPr>
            </w:pPr>
            <w:r>
              <w:rPr>
                <w:rFonts w:cs="Arial"/>
              </w:rPr>
              <w:t>±2710</w:t>
            </w:r>
          </w:p>
        </w:tc>
        <w:tc>
          <w:tcPr>
            <w:tcW w:w="1921" w:type="dxa"/>
          </w:tcPr>
          <w:p w14:paraId="339A1E0B" w14:textId="77777777" w:rsidR="00C87888" w:rsidRDefault="00C87888" w:rsidP="00DF3C12">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C87888" w14:paraId="1B0593E5" w14:textId="77777777" w:rsidTr="00DF3C12">
        <w:trPr>
          <w:cantSplit/>
          <w:jc w:val="center"/>
        </w:trPr>
        <w:tc>
          <w:tcPr>
            <w:tcW w:w="3296" w:type="dxa"/>
            <w:tcBorders>
              <w:bottom w:val="nil"/>
            </w:tcBorders>
            <w:shd w:val="clear" w:color="auto" w:fill="auto"/>
          </w:tcPr>
          <w:p w14:paraId="429B29A0" w14:textId="77777777" w:rsidR="00C87888" w:rsidRDefault="00C87888" w:rsidP="00DF3C12">
            <w:pPr>
              <w:pStyle w:val="TAC"/>
            </w:pPr>
            <w:r>
              <w:rPr>
                <w:rFonts w:cs="Arial"/>
              </w:rPr>
              <w:t>70 (Note 2)</w:t>
            </w:r>
          </w:p>
        </w:tc>
        <w:tc>
          <w:tcPr>
            <w:tcW w:w="4414" w:type="dxa"/>
          </w:tcPr>
          <w:p w14:paraId="5598A9D4" w14:textId="77777777" w:rsidR="00C87888" w:rsidRDefault="00C87888" w:rsidP="00DF3C12">
            <w:pPr>
              <w:pStyle w:val="TAC"/>
              <w:rPr>
                <w:rFonts w:cs="Arial"/>
              </w:rPr>
            </w:pPr>
            <w:r>
              <w:rPr>
                <w:rFonts w:cs="Arial"/>
              </w:rPr>
              <w:t>±415</w:t>
            </w:r>
          </w:p>
        </w:tc>
        <w:tc>
          <w:tcPr>
            <w:tcW w:w="1921" w:type="dxa"/>
          </w:tcPr>
          <w:p w14:paraId="5CB80786" w14:textId="77777777" w:rsidR="00C87888" w:rsidRDefault="00C87888" w:rsidP="00DF3C12">
            <w:pPr>
              <w:pStyle w:val="TAC"/>
              <w:rPr>
                <w:rFonts w:cs="Arial"/>
              </w:rPr>
            </w:pPr>
            <w:r>
              <w:rPr>
                <w:rFonts w:cs="Arial"/>
              </w:rPr>
              <w:t>CW</w:t>
            </w:r>
          </w:p>
        </w:tc>
      </w:tr>
      <w:tr w:rsidR="00C87888" w14:paraId="6BF9292A" w14:textId="77777777" w:rsidTr="00DF3C12">
        <w:trPr>
          <w:cantSplit/>
          <w:jc w:val="center"/>
        </w:trPr>
        <w:tc>
          <w:tcPr>
            <w:tcW w:w="3296" w:type="dxa"/>
            <w:tcBorders>
              <w:top w:val="nil"/>
              <w:bottom w:val="single" w:sz="4" w:space="0" w:color="auto"/>
            </w:tcBorders>
            <w:shd w:val="clear" w:color="auto" w:fill="auto"/>
          </w:tcPr>
          <w:p w14:paraId="40078777" w14:textId="77777777" w:rsidR="00C87888" w:rsidRDefault="00C87888" w:rsidP="00DF3C12">
            <w:pPr>
              <w:pStyle w:val="TAC"/>
            </w:pPr>
          </w:p>
        </w:tc>
        <w:tc>
          <w:tcPr>
            <w:tcW w:w="4414" w:type="dxa"/>
          </w:tcPr>
          <w:p w14:paraId="7BE4C0CF" w14:textId="77777777" w:rsidR="00C87888" w:rsidRDefault="00C87888" w:rsidP="00DF3C12">
            <w:pPr>
              <w:pStyle w:val="TAC"/>
              <w:rPr>
                <w:rFonts w:cs="Arial"/>
              </w:rPr>
            </w:pPr>
            <w:r>
              <w:rPr>
                <w:rFonts w:cs="Arial"/>
              </w:rPr>
              <w:t>±2710</w:t>
            </w:r>
          </w:p>
        </w:tc>
        <w:tc>
          <w:tcPr>
            <w:tcW w:w="1921" w:type="dxa"/>
          </w:tcPr>
          <w:p w14:paraId="11C5CA93" w14:textId="77777777" w:rsidR="00C87888" w:rsidRDefault="00C87888" w:rsidP="00DF3C12">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C87888" w14:paraId="418A35B0" w14:textId="77777777" w:rsidTr="00DF3C12">
        <w:trPr>
          <w:cantSplit/>
          <w:jc w:val="center"/>
        </w:trPr>
        <w:tc>
          <w:tcPr>
            <w:tcW w:w="3296" w:type="dxa"/>
            <w:tcBorders>
              <w:bottom w:val="nil"/>
            </w:tcBorders>
            <w:shd w:val="clear" w:color="auto" w:fill="auto"/>
          </w:tcPr>
          <w:p w14:paraId="50AD2033" w14:textId="77777777" w:rsidR="00C87888" w:rsidRDefault="00C87888" w:rsidP="00DF3C12">
            <w:pPr>
              <w:pStyle w:val="TAC"/>
            </w:pPr>
            <w:r>
              <w:rPr>
                <w:rFonts w:cs="Arial"/>
              </w:rPr>
              <w:t>80 (Note 2)</w:t>
            </w:r>
          </w:p>
        </w:tc>
        <w:tc>
          <w:tcPr>
            <w:tcW w:w="4414" w:type="dxa"/>
          </w:tcPr>
          <w:p w14:paraId="1CB92CC1" w14:textId="77777777" w:rsidR="00C87888" w:rsidRDefault="00C87888" w:rsidP="00DF3C12">
            <w:pPr>
              <w:pStyle w:val="TAC"/>
              <w:rPr>
                <w:rFonts w:cs="Arial"/>
              </w:rPr>
            </w:pPr>
            <w:r>
              <w:rPr>
                <w:rFonts w:cs="Arial"/>
              </w:rPr>
              <w:t>±435</w:t>
            </w:r>
          </w:p>
        </w:tc>
        <w:tc>
          <w:tcPr>
            <w:tcW w:w="1921" w:type="dxa"/>
          </w:tcPr>
          <w:p w14:paraId="06F6B4FE" w14:textId="77777777" w:rsidR="00C87888" w:rsidRDefault="00C87888" w:rsidP="00DF3C12">
            <w:pPr>
              <w:pStyle w:val="TAC"/>
              <w:rPr>
                <w:rFonts w:cs="Arial"/>
              </w:rPr>
            </w:pPr>
            <w:r>
              <w:rPr>
                <w:rFonts w:cs="Arial"/>
              </w:rPr>
              <w:t>CW</w:t>
            </w:r>
          </w:p>
        </w:tc>
      </w:tr>
      <w:tr w:rsidR="00C87888" w14:paraId="60FC5CF3" w14:textId="77777777" w:rsidTr="00DF3C12">
        <w:trPr>
          <w:cantSplit/>
          <w:jc w:val="center"/>
        </w:trPr>
        <w:tc>
          <w:tcPr>
            <w:tcW w:w="3296" w:type="dxa"/>
            <w:tcBorders>
              <w:top w:val="nil"/>
              <w:bottom w:val="single" w:sz="4" w:space="0" w:color="auto"/>
            </w:tcBorders>
            <w:shd w:val="clear" w:color="auto" w:fill="auto"/>
          </w:tcPr>
          <w:p w14:paraId="6E3A6A5D" w14:textId="77777777" w:rsidR="00C87888" w:rsidRDefault="00C87888" w:rsidP="00DF3C12">
            <w:pPr>
              <w:pStyle w:val="TAC"/>
            </w:pPr>
          </w:p>
        </w:tc>
        <w:tc>
          <w:tcPr>
            <w:tcW w:w="4414" w:type="dxa"/>
          </w:tcPr>
          <w:p w14:paraId="520F7249" w14:textId="77777777" w:rsidR="00C87888" w:rsidRDefault="00C87888" w:rsidP="00DF3C12">
            <w:pPr>
              <w:pStyle w:val="TAC"/>
              <w:rPr>
                <w:rFonts w:cs="Arial"/>
              </w:rPr>
            </w:pPr>
            <w:r>
              <w:rPr>
                <w:rFonts w:cs="Arial"/>
              </w:rPr>
              <w:t>±2710</w:t>
            </w:r>
          </w:p>
        </w:tc>
        <w:tc>
          <w:tcPr>
            <w:tcW w:w="1921" w:type="dxa"/>
          </w:tcPr>
          <w:p w14:paraId="35A04824" w14:textId="77777777" w:rsidR="00C87888" w:rsidRDefault="00C87888" w:rsidP="00DF3C12">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C87888" w14:paraId="451CFD7A" w14:textId="77777777" w:rsidTr="00DF3C12">
        <w:trPr>
          <w:cantSplit/>
          <w:jc w:val="center"/>
        </w:trPr>
        <w:tc>
          <w:tcPr>
            <w:tcW w:w="3296" w:type="dxa"/>
            <w:tcBorders>
              <w:bottom w:val="nil"/>
            </w:tcBorders>
            <w:shd w:val="clear" w:color="auto" w:fill="auto"/>
          </w:tcPr>
          <w:p w14:paraId="4C86C83E" w14:textId="77777777" w:rsidR="00C87888" w:rsidRDefault="00C87888" w:rsidP="00DF3C12">
            <w:pPr>
              <w:pStyle w:val="TAC"/>
            </w:pPr>
            <w:r>
              <w:rPr>
                <w:rFonts w:cs="Arial"/>
              </w:rPr>
              <w:t>90 (Note 2)</w:t>
            </w:r>
          </w:p>
        </w:tc>
        <w:tc>
          <w:tcPr>
            <w:tcW w:w="4414" w:type="dxa"/>
          </w:tcPr>
          <w:p w14:paraId="69BCD6ED" w14:textId="77777777" w:rsidR="00C87888" w:rsidRDefault="00C87888" w:rsidP="00DF3C12">
            <w:pPr>
              <w:pStyle w:val="TAC"/>
              <w:rPr>
                <w:rFonts w:cs="Arial"/>
              </w:rPr>
            </w:pPr>
            <w:r>
              <w:rPr>
                <w:rFonts w:cs="Arial"/>
              </w:rPr>
              <w:t>±365</w:t>
            </w:r>
          </w:p>
        </w:tc>
        <w:tc>
          <w:tcPr>
            <w:tcW w:w="1921" w:type="dxa"/>
          </w:tcPr>
          <w:p w14:paraId="0C8E2B3A" w14:textId="77777777" w:rsidR="00C87888" w:rsidRDefault="00C87888" w:rsidP="00DF3C12">
            <w:pPr>
              <w:pStyle w:val="TAC"/>
              <w:rPr>
                <w:rFonts w:cs="Arial"/>
              </w:rPr>
            </w:pPr>
            <w:r>
              <w:rPr>
                <w:rFonts w:cs="Arial"/>
              </w:rPr>
              <w:t>CW</w:t>
            </w:r>
          </w:p>
        </w:tc>
      </w:tr>
      <w:tr w:rsidR="00C87888" w14:paraId="780D631B" w14:textId="77777777" w:rsidTr="00DF3C12">
        <w:trPr>
          <w:cantSplit/>
          <w:jc w:val="center"/>
        </w:trPr>
        <w:tc>
          <w:tcPr>
            <w:tcW w:w="3296" w:type="dxa"/>
            <w:tcBorders>
              <w:top w:val="nil"/>
              <w:bottom w:val="single" w:sz="4" w:space="0" w:color="auto"/>
            </w:tcBorders>
            <w:shd w:val="clear" w:color="auto" w:fill="auto"/>
          </w:tcPr>
          <w:p w14:paraId="04350E03" w14:textId="77777777" w:rsidR="00C87888" w:rsidRDefault="00C87888" w:rsidP="00DF3C12">
            <w:pPr>
              <w:pStyle w:val="TAC"/>
            </w:pPr>
          </w:p>
        </w:tc>
        <w:tc>
          <w:tcPr>
            <w:tcW w:w="4414" w:type="dxa"/>
          </w:tcPr>
          <w:p w14:paraId="026730A8" w14:textId="77777777" w:rsidR="00C87888" w:rsidRDefault="00C87888" w:rsidP="00DF3C12">
            <w:pPr>
              <w:pStyle w:val="TAC"/>
              <w:rPr>
                <w:rFonts w:cs="Arial"/>
              </w:rPr>
            </w:pPr>
            <w:r>
              <w:rPr>
                <w:rFonts w:cs="Arial"/>
              </w:rPr>
              <w:t>±2530</w:t>
            </w:r>
          </w:p>
        </w:tc>
        <w:tc>
          <w:tcPr>
            <w:tcW w:w="1921" w:type="dxa"/>
          </w:tcPr>
          <w:p w14:paraId="4BC24CE9" w14:textId="77777777" w:rsidR="00C87888" w:rsidRDefault="00C87888" w:rsidP="00DF3C12">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C87888" w14:paraId="4F13983F" w14:textId="77777777" w:rsidTr="00DF3C12">
        <w:trPr>
          <w:cantSplit/>
          <w:jc w:val="center"/>
        </w:trPr>
        <w:tc>
          <w:tcPr>
            <w:tcW w:w="3296" w:type="dxa"/>
            <w:tcBorders>
              <w:bottom w:val="nil"/>
            </w:tcBorders>
            <w:shd w:val="clear" w:color="auto" w:fill="auto"/>
          </w:tcPr>
          <w:p w14:paraId="349FF932" w14:textId="77777777" w:rsidR="00C87888" w:rsidRDefault="00C87888" w:rsidP="00DF3C12">
            <w:pPr>
              <w:pStyle w:val="TAC"/>
            </w:pPr>
            <w:r>
              <w:rPr>
                <w:rFonts w:cs="Arial"/>
              </w:rPr>
              <w:t>100 (Note 2)</w:t>
            </w:r>
          </w:p>
        </w:tc>
        <w:tc>
          <w:tcPr>
            <w:tcW w:w="4414" w:type="dxa"/>
            <w:tcBorders>
              <w:bottom w:val="single" w:sz="4" w:space="0" w:color="auto"/>
            </w:tcBorders>
          </w:tcPr>
          <w:p w14:paraId="7827CCB3" w14:textId="77777777" w:rsidR="00C87888" w:rsidRDefault="00C87888" w:rsidP="00DF3C12">
            <w:pPr>
              <w:pStyle w:val="TAC"/>
              <w:rPr>
                <w:rFonts w:cs="Arial"/>
              </w:rPr>
            </w:pPr>
            <w:r>
              <w:rPr>
                <w:rFonts w:cs="Arial"/>
              </w:rPr>
              <w:t>±385</w:t>
            </w:r>
          </w:p>
        </w:tc>
        <w:tc>
          <w:tcPr>
            <w:tcW w:w="1921" w:type="dxa"/>
          </w:tcPr>
          <w:p w14:paraId="29E4F18E" w14:textId="77777777" w:rsidR="00C87888" w:rsidRDefault="00C87888" w:rsidP="00DF3C12">
            <w:pPr>
              <w:pStyle w:val="TAC"/>
              <w:rPr>
                <w:rFonts w:cs="Arial"/>
              </w:rPr>
            </w:pPr>
            <w:r>
              <w:rPr>
                <w:rFonts w:cs="Arial"/>
              </w:rPr>
              <w:t>CW</w:t>
            </w:r>
          </w:p>
        </w:tc>
      </w:tr>
      <w:tr w:rsidR="00C87888" w14:paraId="2CBA8B77" w14:textId="77777777" w:rsidTr="00DF3C12">
        <w:trPr>
          <w:cantSplit/>
          <w:jc w:val="center"/>
        </w:trPr>
        <w:tc>
          <w:tcPr>
            <w:tcW w:w="3296" w:type="dxa"/>
            <w:tcBorders>
              <w:top w:val="nil"/>
            </w:tcBorders>
            <w:shd w:val="clear" w:color="auto" w:fill="auto"/>
          </w:tcPr>
          <w:p w14:paraId="3DC4838D" w14:textId="77777777" w:rsidR="00C87888" w:rsidRDefault="00C87888" w:rsidP="00DF3C12">
            <w:pPr>
              <w:pStyle w:val="TAC"/>
            </w:pPr>
          </w:p>
        </w:tc>
        <w:tc>
          <w:tcPr>
            <w:tcW w:w="4414" w:type="dxa"/>
            <w:shd w:val="clear" w:color="auto" w:fill="auto"/>
          </w:tcPr>
          <w:p w14:paraId="36F789D2" w14:textId="77777777" w:rsidR="00C87888" w:rsidRDefault="00C87888" w:rsidP="00DF3C12">
            <w:pPr>
              <w:pStyle w:val="TAC"/>
              <w:rPr>
                <w:rFonts w:cs="Arial"/>
              </w:rPr>
            </w:pPr>
            <w:r>
              <w:rPr>
                <w:rFonts w:cs="Arial"/>
              </w:rPr>
              <w:t>±2530</w:t>
            </w:r>
          </w:p>
        </w:tc>
        <w:tc>
          <w:tcPr>
            <w:tcW w:w="1921" w:type="dxa"/>
          </w:tcPr>
          <w:p w14:paraId="516F0FB6" w14:textId="77777777" w:rsidR="00C87888" w:rsidRDefault="00C87888" w:rsidP="00DF3C12">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C87888" w14:paraId="7012BAD1" w14:textId="77777777" w:rsidTr="00DF3C12">
        <w:trPr>
          <w:cantSplit/>
          <w:jc w:val="center"/>
        </w:trPr>
        <w:tc>
          <w:tcPr>
            <w:tcW w:w="9631" w:type="dxa"/>
            <w:gridSpan w:val="3"/>
            <w:shd w:val="clear" w:color="auto" w:fill="auto"/>
          </w:tcPr>
          <w:p w14:paraId="0B851F9D" w14:textId="77777777" w:rsidR="00C87888" w:rsidRDefault="00C87888" w:rsidP="00DF3C12">
            <w:pPr>
              <w:pStyle w:val="TAN"/>
            </w:pPr>
            <w:r>
              <w:t>NOTE 1:</w:t>
            </w:r>
            <w:r>
              <w:tab/>
              <w:t xml:space="preserve">Interfering signal consisting of one resource block positioned at the stated offset, the </w:t>
            </w:r>
            <w:r>
              <w:rPr>
                <w:rFonts w:eastAsia="SimSun" w:hint="eastAsia"/>
                <w:i/>
                <w:iCs/>
                <w:lang w:val="en-US" w:eastAsia="zh-CN"/>
              </w:rPr>
              <w:t>IAB-DU</w:t>
            </w:r>
            <w:r>
              <w:rPr>
                <w:i/>
              </w:rPr>
              <w:t xml:space="preserve"> channel bandwidth</w:t>
            </w:r>
            <w:r>
              <w:t xml:space="preserve"> of the interfering signal is located adjacently to the lower/upper </w:t>
            </w:r>
            <w:r>
              <w:rPr>
                <w:rFonts w:eastAsia="SimSun" w:hint="eastAsia"/>
                <w:lang w:val="en-US" w:eastAsia="zh-CN"/>
              </w:rPr>
              <w:t>I</w:t>
            </w:r>
            <w:r w:rsidRPr="00412605">
              <w:rPr>
                <w:rFonts w:eastAsia="SimSun"/>
                <w:i/>
                <w:lang w:val="en-US" w:eastAsia="zh-CN"/>
              </w:rPr>
              <w:t>AB-DU</w:t>
            </w:r>
            <w:r w:rsidRPr="00412605">
              <w:rPr>
                <w:i/>
              </w:rPr>
              <w:t xml:space="preserve"> RF Bandwidth edge</w:t>
            </w:r>
            <w:r>
              <w:t xml:space="preserve"> or sub-block edge inside a sub-block gap.</w:t>
            </w:r>
          </w:p>
          <w:p w14:paraId="0D1A732D" w14:textId="77777777" w:rsidR="00C87888" w:rsidRDefault="00C87888" w:rsidP="00DF3C12">
            <w:pPr>
              <w:pStyle w:val="TAN"/>
            </w:pPr>
            <w:r>
              <w:t>NOTE 2:</w:t>
            </w:r>
            <w:r>
              <w:tab/>
              <w:t>This requirement shall apply only for a G-FRC mapped to the frequency range at the channel edge adjacent to the interfering signals.</w:t>
            </w:r>
          </w:p>
          <w:p w14:paraId="4AC12E1C" w14:textId="77777777" w:rsidR="00C87888" w:rsidRDefault="00C87888" w:rsidP="00DF3C12">
            <w:pPr>
              <w:pStyle w:val="TAN"/>
            </w:pPr>
            <w:r>
              <w:t>NOTE 3:</w:t>
            </w:r>
            <w:r>
              <w:tab/>
              <w:t>T</w:t>
            </w:r>
            <w:r>
              <w:rPr>
                <w:bCs/>
              </w:rPr>
              <w:t xml:space="preserve">he </w:t>
            </w:r>
            <w:r>
              <w:t>centre of the interfering RB refers to the frequency location between the two central subcarriers.</w:t>
            </w:r>
          </w:p>
        </w:tc>
      </w:tr>
    </w:tbl>
    <w:p w14:paraId="1995CB2E" w14:textId="77777777" w:rsidR="00222CAC" w:rsidRDefault="00222CAC" w:rsidP="00412605"/>
    <w:p w14:paraId="22A062E1" w14:textId="77777777" w:rsidR="00C87888" w:rsidRDefault="00C87888" w:rsidP="00431A0C">
      <w:pPr>
        <w:pStyle w:val="Heading4"/>
      </w:pPr>
      <w:bookmarkStart w:id="2073" w:name="_Toc73963021"/>
      <w:r>
        <w:t>7.7.</w:t>
      </w:r>
      <w:r>
        <w:rPr>
          <w:rFonts w:eastAsia="Times New Roman"/>
          <w:lang w:val="en-US" w:eastAsia="zh-CN"/>
        </w:rPr>
        <w:t>5.2</w:t>
      </w:r>
      <w:r w:rsidR="00431A0C">
        <w:rPr>
          <w:rFonts w:eastAsia="Times New Roman"/>
          <w:lang w:val="en-US" w:eastAsia="zh-CN"/>
        </w:rPr>
        <w:tab/>
      </w:r>
      <w:r>
        <w:rPr>
          <w:i/>
          <w:iCs/>
        </w:rPr>
        <w:t>IAB-</w:t>
      </w:r>
      <w:r>
        <w:rPr>
          <w:rFonts w:eastAsia="Times New Roman"/>
          <w:i/>
          <w:iCs/>
          <w:lang w:val="en-US" w:eastAsia="zh-CN"/>
        </w:rPr>
        <w:t>MT</w:t>
      </w:r>
      <w:bookmarkEnd w:id="2073"/>
    </w:p>
    <w:p w14:paraId="7DFE09EE" w14:textId="77777777" w:rsidR="00C87888" w:rsidRDefault="00C87888" w:rsidP="00C87888">
      <w:pPr>
        <w:rPr>
          <w:rFonts w:eastAsia="Osaka"/>
        </w:rPr>
      </w:pPr>
      <w:r>
        <w:t>The throughput</w:t>
      </w:r>
      <w:r>
        <w:rPr>
          <w:vertAlign w:val="subscript"/>
        </w:rPr>
        <w:t xml:space="preserve"> </w:t>
      </w:r>
      <w:r>
        <w:t>shall be ≥ 95% of the maximum throughput of the reference measurement channel, with a wanted signal at the assigned channel frequency and two interfering signals coupled to the</w:t>
      </w:r>
      <w:r>
        <w:rPr>
          <w:rFonts w:eastAsia="SimSun" w:hint="eastAsia"/>
          <w:lang w:val="en-US" w:eastAsia="zh-CN"/>
        </w:rPr>
        <w:t xml:space="preserve"> </w:t>
      </w:r>
      <w:r>
        <w:rPr>
          <w:rFonts w:eastAsia="SimSun" w:hint="eastAsia"/>
          <w:i/>
          <w:iCs/>
          <w:lang w:val="en-US" w:eastAsia="zh-CN"/>
        </w:rPr>
        <w:t>IAB</w:t>
      </w:r>
      <w:r>
        <w:rPr>
          <w:i/>
        </w:rPr>
        <w:t xml:space="preserve"> type 1-H</w:t>
      </w:r>
      <w:r>
        <w:t xml:space="preserve"> </w:t>
      </w:r>
      <w:r>
        <w:rPr>
          <w:i/>
        </w:rPr>
        <w:t>TAB connector</w:t>
      </w:r>
      <w:r>
        <w:t>, with the conditions specified in tables 7.7.5</w:t>
      </w:r>
      <w:r>
        <w:rPr>
          <w:rFonts w:eastAsia="SimSun" w:hint="eastAsia"/>
          <w:lang w:val="en-US" w:eastAsia="zh-CN"/>
        </w:rPr>
        <w:t>.2</w:t>
      </w:r>
      <w:r>
        <w:t>-1 and 7.7.5</w:t>
      </w:r>
      <w:r>
        <w:rPr>
          <w:rFonts w:eastAsia="SimSun" w:hint="eastAsia"/>
          <w:lang w:val="en-US" w:eastAsia="zh-CN"/>
        </w:rPr>
        <w:t>.2</w:t>
      </w:r>
      <w:r>
        <w:t>-2 for intermodulation performance and in tables 7.7.5</w:t>
      </w:r>
      <w:r>
        <w:rPr>
          <w:rFonts w:eastAsia="SimSun" w:hint="eastAsia"/>
          <w:lang w:val="en-US" w:eastAsia="zh-CN"/>
        </w:rPr>
        <w:t>.2</w:t>
      </w:r>
      <w:r>
        <w:t>-3,</w:t>
      </w:r>
      <w:r>
        <w:rPr>
          <w:lang w:eastAsia="zh-CN"/>
        </w:rPr>
        <w:t xml:space="preserve"> and 7.7.5</w:t>
      </w:r>
      <w:r>
        <w:rPr>
          <w:rFonts w:hint="eastAsia"/>
          <w:lang w:val="en-US" w:eastAsia="zh-CN"/>
        </w:rPr>
        <w:t>.2</w:t>
      </w:r>
      <w:r>
        <w:rPr>
          <w:lang w:eastAsia="zh-CN"/>
        </w:rPr>
        <w:t xml:space="preserve">-4 </w:t>
      </w:r>
      <w:r>
        <w:t>for narrowband intermodulation performance.</w:t>
      </w:r>
      <w:r>
        <w:rPr>
          <w:lang w:eastAsia="zh-CN"/>
        </w:rPr>
        <w:t xml:space="preserve"> </w:t>
      </w:r>
      <w:r>
        <w:rPr>
          <w:rFonts w:eastAsia="Osaka"/>
        </w:rPr>
        <w:t xml:space="preserve">The reference measurement channel for the wanted signal is identified </w:t>
      </w:r>
      <w:r w:rsidRPr="00102F58">
        <w:rPr>
          <w:rFonts w:eastAsia="Osaka"/>
        </w:rPr>
        <w:t xml:space="preserve">in </w:t>
      </w:r>
      <w:r w:rsidRPr="00EF3135">
        <w:rPr>
          <w:rFonts w:eastAsia="Osaka"/>
        </w:rPr>
        <w:t>tables 7.2.5</w:t>
      </w:r>
      <w:r w:rsidR="00102F58">
        <w:rPr>
          <w:rFonts w:eastAsia="Osaka"/>
        </w:rPr>
        <w:t>.2</w:t>
      </w:r>
      <w:r w:rsidRPr="00EF3135">
        <w:rPr>
          <w:rFonts w:eastAsia="Osaka"/>
        </w:rPr>
        <w:t>-1</w:t>
      </w:r>
      <w:r w:rsidRPr="00EF3135">
        <w:rPr>
          <w:lang w:eastAsia="zh-CN"/>
        </w:rPr>
        <w:t xml:space="preserve"> to 7.2.5</w:t>
      </w:r>
      <w:r w:rsidR="00102F58">
        <w:rPr>
          <w:lang w:eastAsia="zh-CN"/>
        </w:rPr>
        <w:t>.2</w:t>
      </w:r>
      <w:r w:rsidRPr="00EF3135">
        <w:rPr>
          <w:lang w:eastAsia="zh-CN"/>
        </w:rPr>
        <w:t>-3</w:t>
      </w:r>
      <w:r w:rsidRPr="00102F58">
        <w:rPr>
          <w:lang w:eastAsia="zh-CN"/>
        </w:rPr>
        <w:t xml:space="preserve"> f</w:t>
      </w:r>
      <w:r>
        <w:rPr>
          <w:rFonts w:eastAsia="Osaka"/>
        </w:rPr>
        <w:t>or each channel bandwidth and further specified i</w:t>
      </w:r>
      <w:r w:rsidRPr="00102F58">
        <w:rPr>
          <w:rFonts w:eastAsia="Osaka"/>
        </w:rPr>
        <w:t xml:space="preserve">n annex </w:t>
      </w:r>
      <w:r w:rsidRPr="00EF3135">
        <w:rPr>
          <w:rFonts w:eastAsia="Osaka"/>
        </w:rPr>
        <w:t>A.1.</w:t>
      </w:r>
      <w:r w:rsidRPr="00102F58">
        <w:rPr>
          <w:rFonts w:eastAsia="Osaka"/>
        </w:rPr>
        <w:t xml:space="preserve"> The</w:t>
      </w:r>
      <w:r>
        <w:rPr>
          <w:rFonts w:eastAsia="Osaka"/>
        </w:rPr>
        <w:t xml:space="preserve"> characteristics of the interfering signal is further specified in annex E.</w:t>
      </w:r>
    </w:p>
    <w:p w14:paraId="15CFF882" w14:textId="77777777" w:rsidR="00C87888" w:rsidRDefault="00C87888" w:rsidP="00C87888">
      <w:pPr>
        <w:rPr>
          <w:rFonts w:eastAsia="Osaka"/>
        </w:rPr>
      </w:pPr>
      <w:r>
        <w:rPr>
          <w:rFonts w:eastAsia="Osaka"/>
        </w:rPr>
        <w:t xml:space="preserve">The subcarrier spacing for the modulated interfering signal shall in general be the same as the subcarrier spacing for the wanted signal, except for the case of wanted signal subcarrier spacing 60 kHz and </w:t>
      </w:r>
      <w:r w:rsidR="00AF5CDD" w:rsidRPr="00412605">
        <w:rPr>
          <w:rFonts w:eastAsia="Osaka"/>
          <w:i/>
        </w:rPr>
        <w:t>IAB-MT</w:t>
      </w:r>
      <w:r w:rsidRPr="00412605">
        <w:rPr>
          <w:rFonts w:eastAsia="Osaka"/>
          <w:i/>
        </w:rPr>
        <w:t xml:space="preserve"> channel bandwidth</w:t>
      </w:r>
      <w:r>
        <w:rPr>
          <w:rFonts w:eastAsia="Osaka"/>
        </w:rPr>
        <w:t xml:space="preserve"> &lt;=20MHz, for which the subcarrier spacing of the interfering signal should be 30 kHz.</w:t>
      </w:r>
    </w:p>
    <w:p w14:paraId="667D4F3E" w14:textId="77777777" w:rsidR="00C87888" w:rsidRDefault="00C87888" w:rsidP="00C87888">
      <w:pPr>
        <w:rPr>
          <w:rFonts w:eastAsia="Osaka"/>
        </w:rPr>
      </w:pPr>
      <w:r>
        <w:rPr>
          <w:rFonts w:eastAsia="Osaka"/>
        </w:rPr>
        <w:t xml:space="preserve">The receiver intermodulation requirement is applicable outside the </w:t>
      </w:r>
      <w:r>
        <w:rPr>
          <w:rFonts w:eastAsia="SimSun" w:hint="eastAsia"/>
          <w:lang w:val="en-US" w:eastAsia="zh-CN"/>
        </w:rPr>
        <w:t>IAB-MT</w:t>
      </w:r>
      <w:r>
        <w:rPr>
          <w:lang w:eastAsia="zh-CN"/>
        </w:rPr>
        <w:t xml:space="preserve"> </w:t>
      </w:r>
      <w:r>
        <w:rPr>
          <w:rFonts w:eastAsia="Osaka"/>
        </w:rPr>
        <w:t>RF Bandwidth</w:t>
      </w:r>
      <w:r>
        <w:rPr>
          <w:lang w:eastAsia="zh-CN"/>
        </w:rPr>
        <w:t xml:space="preserve"> or Radio Bandwidth edges</w:t>
      </w:r>
      <w:r>
        <w:rPr>
          <w:rFonts w:eastAsia="Osaka"/>
        </w:rPr>
        <w:t xml:space="preserve">. The interfering signal offset is defined relative to the </w:t>
      </w:r>
      <w:r w:rsidRPr="00412605">
        <w:rPr>
          <w:rFonts w:eastAsia="SimSun"/>
          <w:i/>
          <w:lang w:val="en-US" w:eastAsia="zh-CN"/>
        </w:rPr>
        <w:t>IAB-MT</w:t>
      </w:r>
      <w:r w:rsidRPr="00412605">
        <w:rPr>
          <w:rFonts w:eastAsia="Osaka"/>
          <w:i/>
        </w:rPr>
        <w:t xml:space="preserve"> RF Bandwidth edges</w:t>
      </w:r>
      <w:r>
        <w:rPr>
          <w:rFonts w:eastAsia="Osaka"/>
        </w:rPr>
        <w:t xml:space="preserve"> </w:t>
      </w:r>
      <w:r>
        <w:rPr>
          <w:lang w:eastAsia="zh-CN"/>
        </w:rPr>
        <w:t xml:space="preserve">or Radio Bandwidth </w:t>
      </w:r>
      <w:r>
        <w:rPr>
          <w:rFonts w:eastAsia="Osaka"/>
        </w:rPr>
        <w:t>edges.</w:t>
      </w:r>
    </w:p>
    <w:p w14:paraId="7055EA51" w14:textId="77777777" w:rsidR="00C87888" w:rsidRDefault="00C87888" w:rsidP="00C87888">
      <w:r>
        <w:t>For a</w:t>
      </w:r>
      <w:r w:rsidR="00AF5CDD">
        <w:t>n</w:t>
      </w:r>
      <w:r>
        <w:t xml:space="preserve"> </w:t>
      </w:r>
      <w:r>
        <w:rPr>
          <w:rFonts w:eastAsia="SimSun" w:hint="eastAsia"/>
          <w:lang w:val="en-US" w:eastAsia="zh-CN"/>
        </w:rPr>
        <w:t>IAB-MT</w:t>
      </w:r>
      <w:r>
        <w:t xml:space="preserve">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w:t>
      </w:r>
      <w:r>
        <w:rPr>
          <w:rFonts w:eastAsia="SimSun" w:hint="eastAsia"/>
          <w:lang w:val="en-US" w:eastAsia="zh-CN"/>
        </w:rPr>
        <w:t>.2</w:t>
      </w:r>
      <w:r>
        <w:t>-2 or 7.7.5</w:t>
      </w:r>
      <w:r>
        <w:rPr>
          <w:rFonts w:eastAsia="SimSun" w:hint="eastAsia"/>
          <w:lang w:val="en-US" w:eastAsia="zh-CN"/>
        </w:rPr>
        <w:t>.2</w:t>
      </w:r>
      <w:r>
        <w:t>-4. The interfering signal offset is defined relative to the sub-block edges inside the sub-block gap.</w:t>
      </w:r>
    </w:p>
    <w:p w14:paraId="2B0B1BBD" w14:textId="77777777" w:rsidR="00C87888" w:rsidRDefault="00C87888" w:rsidP="00C87888">
      <w:r>
        <w:t xml:space="preserve">For a </w:t>
      </w:r>
      <w:r>
        <w:rPr>
          <w:i/>
        </w:rPr>
        <w:t>multi-band connectors</w:t>
      </w:r>
      <w:r>
        <w:t xml:space="preserve">, the intermodulation requirement applies in addition inside any </w:t>
      </w:r>
      <w:r>
        <w:rPr>
          <w:i/>
          <w:iCs/>
        </w:rPr>
        <w:t>Inter RF Bandwidth gap</w:t>
      </w:r>
      <w:r>
        <w:t xml:space="preserve">, in case the gap size is at least twice as wide as the NR interfering signal centre frequency offset from the </w:t>
      </w:r>
      <w:r w:rsidRPr="00412605">
        <w:rPr>
          <w:rFonts w:eastAsia="SimSun"/>
          <w:i/>
          <w:lang w:val="en-US" w:eastAsia="zh-CN"/>
        </w:rPr>
        <w:t>IAB-MT</w:t>
      </w:r>
      <w:r w:rsidRPr="00412605">
        <w:rPr>
          <w:i/>
        </w:rPr>
        <w:t xml:space="preserve"> RF Bandwidth edge</w:t>
      </w:r>
      <w:r>
        <w:t>.</w:t>
      </w:r>
    </w:p>
    <w:p w14:paraId="6433F44E" w14:textId="77777777" w:rsidR="00C87888" w:rsidRDefault="00C87888" w:rsidP="00C87888">
      <w:r>
        <w:t xml:space="preserve">For a </w:t>
      </w:r>
      <w:r>
        <w:rPr>
          <w:i/>
        </w:rPr>
        <w:t>multi-band connectors</w:t>
      </w:r>
      <w:r>
        <w:t xml:space="preserve">, the narrowband intermodulation requirement applies in addition inside any </w:t>
      </w:r>
      <w:r>
        <w:rPr>
          <w:i/>
          <w:iCs/>
        </w:rPr>
        <w:t>Inter RF Bandwidth gap</w:t>
      </w:r>
      <w:r>
        <w:t xml:space="preserve"> in case the gap size is at least as wide as the NR interfering signal in tables 7.7.5</w:t>
      </w:r>
      <w:r>
        <w:rPr>
          <w:rFonts w:eastAsia="SimSun" w:hint="eastAsia"/>
          <w:lang w:val="en-US" w:eastAsia="zh-CN"/>
        </w:rPr>
        <w:t>.2</w:t>
      </w:r>
      <w:r>
        <w:t>-2 and 7.7.5</w:t>
      </w:r>
      <w:r>
        <w:rPr>
          <w:rFonts w:eastAsia="SimSun" w:hint="eastAsia"/>
          <w:lang w:val="en-US" w:eastAsia="zh-CN"/>
        </w:rPr>
        <w:t>.2</w:t>
      </w:r>
      <w:r>
        <w:t xml:space="preserve">-4. The interfering signal offset is defined relative to the </w:t>
      </w:r>
      <w:r w:rsidRPr="00412605">
        <w:rPr>
          <w:rFonts w:eastAsia="SimSun"/>
          <w:i/>
          <w:lang w:val="en-US" w:eastAsia="zh-CN"/>
        </w:rPr>
        <w:t xml:space="preserve">IAB-MT </w:t>
      </w:r>
      <w:r w:rsidRPr="00412605">
        <w:rPr>
          <w:i/>
        </w:rPr>
        <w:t>RF Bandwidth edges</w:t>
      </w:r>
      <w:r>
        <w:t xml:space="preserve"> inside the </w:t>
      </w:r>
      <w:r>
        <w:rPr>
          <w:i/>
          <w:iCs/>
        </w:rPr>
        <w:t>Inter RF Bandwidth gap</w:t>
      </w:r>
      <w:r>
        <w:t>.</w:t>
      </w:r>
    </w:p>
    <w:p w14:paraId="38303B97" w14:textId="77777777" w:rsidR="00C87888" w:rsidRDefault="00C87888" w:rsidP="00C87888">
      <w:pPr>
        <w:pStyle w:val="TH"/>
      </w:pPr>
      <w:r>
        <w:t>Table 7.7.5</w:t>
      </w:r>
      <w:r>
        <w:rPr>
          <w:rFonts w:eastAsia="SimSun" w:hint="eastAsia"/>
          <w:lang w:val="en-US" w:eastAsia="zh-CN"/>
        </w:rPr>
        <w:t>.2</w:t>
      </w:r>
      <w: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C87888" w14:paraId="32F968CA" w14:textId="77777777" w:rsidTr="00DF3C12">
        <w:trPr>
          <w:cantSplit/>
          <w:jc w:val="center"/>
        </w:trPr>
        <w:tc>
          <w:tcPr>
            <w:tcW w:w="1737" w:type="dxa"/>
            <w:shd w:val="clear" w:color="auto" w:fill="auto"/>
          </w:tcPr>
          <w:p w14:paraId="2D6ACEDF" w14:textId="77777777" w:rsidR="00C87888" w:rsidRDefault="00C87888" w:rsidP="00DF3C12">
            <w:pPr>
              <w:pStyle w:val="TAH"/>
            </w:pPr>
            <w:r>
              <w:rPr>
                <w:rFonts w:eastAsia="SimSun" w:hint="eastAsia"/>
                <w:lang w:val="en-US" w:eastAsia="zh-CN"/>
              </w:rPr>
              <w:t>IAB-MT</w:t>
            </w:r>
            <w:r>
              <w:t xml:space="preserve"> type</w:t>
            </w:r>
          </w:p>
        </w:tc>
        <w:tc>
          <w:tcPr>
            <w:tcW w:w="2376" w:type="dxa"/>
            <w:shd w:val="clear" w:color="auto" w:fill="auto"/>
          </w:tcPr>
          <w:p w14:paraId="758F11A2" w14:textId="77777777" w:rsidR="00C87888" w:rsidRDefault="00C87888" w:rsidP="00DF3C12">
            <w:pPr>
              <w:pStyle w:val="TAH"/>
            </w:pPr>
            <w:r>
              <w:t>Wanted Signal mean power (dBm)</w:t>
            </w:r>
          </w:p>
        </w:tc>
        <w:tc>
          <w:tcPr>
            <w:tcW w:w="2216" w:type="dxa"/>
            <w:shd w:val="clear" w:color="auto" w:fill="auto"/>
          </w:tcPr>
          <w:p w14:paraId="0CA45EC7" w14:textId="77777777" w:rsidR="00C87888" w:rsidRDefault="00C87888" w:rsidP="00DF3C12">
            <w:pPr>
              <w:pStyle w:val="TAH"/>
            </w:pPr>
            <w:r>
              <w:t>Mean power of interfering signals (dBm)</w:t>
            </w:r>
          </w:p>
        </w:tc>
        <w:tc>
          <w:tcPr>
            <w:tcW w:w="1973" w:type="dxa"/>
            <w:tcBorders>
              <w:bottom w:val="single" w:sz="4" w:space="0" w:color="auto"/>
            </w:tcBorders>
            <w:shd w:val="clear" w:color="auto" w:fill="auto"/>
          </w:tcPr>
          <w:p w14:paraId="18D4B390" w14:textId="77777777" w:rsidR="00C87888" w:rsidRDefault="00C87888" w:rsidP="00DF3C12">
            <w:pPr>
              <w:pStyle w:val="TAH"/>
            </w:pPr>
            <w:r>
              <w:t>Type of interfering signals</w:t>
            </w:r>
          </w:p>
        </w:tc>
      </w:tr>
      <w:tr w:rsidR="00C87888" w14:paraId="1DEEEEB3" w14:textId="77777777" w:rsidTr="00DF3C12">
        <w:trPr>
          <w:cantSplit/>
          <w:jc w:val="center"/>
        </w:trPr>
        <w:tc>
          <w:tcPr>
            <w:tcW w:w="1737" w:type="dxa"/>
            <w:shd w:val="clear" w:color="auto" w:fill="auto"/>
          </w:tcPr>
          <w:p w14:paraId="2535E02E" w14:textId="77777777" w:rsidR="00C87888" w:rsidRDefault="00C87888" w:rsidP="00DF3C12">
            <w:pPr>
              <w:pStyle w:val="TAC"/>
              <w:rPr>
                <w:rFonts w:eastAsia="SimSun"/>
                <w:lang w:val="en-US" w:eastAsia="zh-CN"/>
              </w:rPr>
            </w:pPr>
            <w:r>
              <w:t xml:space="preserve">Wide Area </w:t>
            </w:r>
          </w:p>
        </w:tc>
        <w:tc>
          <w:tcPr>
            <w:tcW w:w="2376" w:type="dxa"/>
            <w:shd w:val="clear" w:color="auto" w:fill="auto"/>
          </w:tcPr>
          <w:p w14:paraId="1EE6138A" w14:textId="77777777" w:rsidR="00C87888" w:rsidRDefault="00C87888" w:rsidP="00DF3C12">
            <w:pPr>
              <w:pStyle w:val="TAC"/>
            </w:pPr>
            <w:r>
              <w:t>P</w:t>
            </w:r>
            <w:r>
              <w:rPr>
                <w:vertAlign w:val="subscript"/>
              </w:rPr>
              <w:t>REFSENS</w:t>
            </w:r>
            <w:r>
              <w:t xml:space="preserve"> + 6 dB </w:t>
            </w:r>
          </w:p>
        </w:tc>
        <w:tc>
          <w:tcPr>
            <w:tcW w:w="2216" w:type="dxa"/>
            <w:shd w:val="clear" w:color="auto" w:fill="auto"/>
          </w:tcPr>
          <w:p w14:paraId="7B884BE7" w14:textId="77777777" w:rsidR="00C87888" w:rsidRDefault="00C87888" w:rsidP="00DF3C12">
            <w:pPr>
              <w:pStyle w:val="TAC"/>
            </w:pPr>
            <w:r>
              <w:t>-52</w:t>
            </w:r>
          </w:p>
        </w:tc>
        <w:tc>
          <w:tcPr>
            <w:tcW w:w="1973" w:type="dxa"/>
            <w:tcBorders>
              <w:bottom w:val="nil"/>
            </w:tcBorders>
            <w:shd w:val="clear" w:color="auto" w:fill="auto"/>
          </w:tcPr>
          <w:p w14:paraId="36D4D4A7" w14:textId="77777777" w:rsidR="00C87888" w:rsidRDefault="00C87888" w:rsidP="00DF3C12">
            <w:pPr>
              <w:pStyle w:val="TAC"/>
            </w:pPr>
            <w:r>
              <w:t>See table 7.7.5</w:t>
            </w:r>
            <w:r>
              <w:rPr>
                <w:rFonts w:eastAsia="SimSun" w:hint="eastAsia"/>
                <w:lang w:val="en-US" w:eastAsia="zh-CN"/>
              </w:rPr>
              <w:t>.2</w:t>
            </w:r>
            <w:r>
              <w:t>-2</w:t>
            </w:r>
          </w:p>
        </w:tc>
      </w:tr>
      <w:tr w:rsidR="00C87888" w14:paraId="3A4AEE86" w14:textId="77777777" w:rsidTr="00DF3C12">
        <w:trPr>
          <w:cantSplit/>
          <w:jc w:val="center"/>
        </w:trPr>
        <w:tc>
          <w:tcPr>
            <w:tcW w:w="1737" w:type="dxa"/>
            <w:shd w:val="clear" w:color="auto" w:fill="auto"/>
          </w:tcPr>
          <w:p w14:paraId="72480F4F" w14:textId="77777777" w:rsidR="00C87888" w:rsidRDefault="00C87888" w:rsidP="00DF3C12">
            <w:pPr>
              <w:pStyle w:val="TAC"/>
              <w:rPr>
                <w:rFonts w:eastAsia="SimSun"/>
                <w:lang w:val="en-US" w:eastAsia="zh-CN"/>
              </w:rPr>
            </w:pPr>
            <w:r>
              <w:t>Local Area</w:t>
            </w:r>
          </w:p>
        </w:tc>
        <w:tc>
          <w:tcPr>
            <w:tcW w:w="2376" w:type="dxa"/>
            <w:shd w:val="clear" w:color="auto" w:fill="auto"/>
          </w:tcPr>
          <w:p w14:paraId="51803213" w14:textId="77777777" w:rsidR="00C87888" w:rsidRDefault="00C87888" w:rsidP="00DF3C12">
            <w:pPr>
              <w:pStyle w:val="TAC"/>
            </w:pPr>
            <w:r>
              <w:t>P</w:t>
            </w:r>
            <w:r>
              <w:rPr>
                <w:vertAlign w:val="subscript"/>
              </w:rPr>
              <w:t>REFSENS</w:t>
            </w:r>
            <w:r>
              <w:t xml:space="preserve"> + 6 dB </w:t>
            </w:r>
          </w:p>
        </w:tc>
        <w:tc>
          <w:tcPr>
            <w:tcW w:w="2216" w:type="dxa"/>
            <w:shd w:val="clear" w:color="auto" w:fill="auto"/>
          </w:tcPr>
          <w:p w14:paraId="3E0DDDCA" w14:textId="77777777" w:rsidR="00C87888" w:rsidRDefault="00C87888" w:rsidP="00DF3C12">
            <w:pPr>
              <w:pStyle w:val="TAC"/>
            </w:pPr>
            <w:r>
              <w:t>-44</w:t>
            </w:r>
          </w:p>
        </w:tc>
        <w:tc>
          <w:tcPr>
            <w:tcW w:w="1973" w:type="dxa"/>
            <w:tcBorders>
              <w:top w:val="nil"/>
            </w:tcBorders>
            <w:shd w:val="clear" w:color="auto" w:fill="auto"/>
          </w:tcPr>
          <w:p w14:paraId="350274E3" w14:textId="77777777" w:rsidR="00C87888" w:rsidRDefault="00C87888" w:rsidP="00DF3C12">
            <w:pPr>
              <w:pStyle w:val="TAC"/>
            </w:pPr>
          </w:p>
        </w:tc>
      </w:tr>
      <w:tr w:rsidR="00C87888" w14:paraId="0101BEFC" w14:textId="77777777" w:rsidTr="00DF3C12">
        <w:trPr>
          <w:cantSplit/>
          <w:jc w:val="center"/>
        </w:trPr>
        <w:tc>
          <w:tcPr>
            <w:tcW w:w="8302" w:type="dxa"/>
            <w:gridSpan w:val="4"/>
            <w:shd w:val="clear" w:color="auto" w:fill="auto"/>
          </w:tcPr>
          <w:p w14:paraId="67AD5E26" w14:textId="77777777" w:rsidR="00C87888" w:rsidRDefault="00C87888" w:rsidP="00DF3C12">
            <w:pPr>
              <w:pStyle w:val="TAN"/>
              <w:rPr>
                <w:lang w:val="en-US"/>
              </w:rPr>
            </w:pPr>
            <w:r>
              <w:t>NOTE:</w:t>
            </w:r>
            <w:r>
              <w:tab/>
              <w:t>P</w:t>
            </w:r>
            <w:r>
              <w:rPr>
                <w:vertAlign w:val="subscript"/>
              </w:rPr>
              <w:t>REFSENS</w:t>
            </w:r>
            <w:r>
              <w:t xml:space="preserve"> depends on the RAT and the </w:t>
            </w:r>
            <w:r>
              <w:rPr>
                <w:rFonts w:eastAsia="SimSun" w:hint="eastAsia"/>
                <w:lang w:val="en-US" w:eastAsia="zh-CN"/>
              </w:rPr>
              <w:t>IAB</w:t>
            </w:r>
            <w:r>
              <w:t xml:space="preserve"> class. For NR, P</w:t>
            </w:r>
            <w:r>
              <w:rPr>
                <w:vertAlign w:val="subscript"/>
              </w:rPr>
              <w:t>REFSENS</w:t>
            </w:r>
            <w:r>
              <w:t xml:space="preserve"> depends also on the </w:t>
            </w:r>
            <w:r w:rsidRPr="00412605">
              <w:rPr>
                <w:rFonts w:eastAsia="SimSun"/>
                <w:i/>
                <w:lang w:val="en-US" w:eastAsia="zh-CN"/>
              </w:rPr>
              <w:t>IAB-MT</w:t>
            </w:r>
            <w:r w:rsidRPr="006A0418">
              <w:rPr>
                <w:i/>
              </w:rPr>
              <w:t xml:space="preserve"> channel bandwidth</w:t>
            </w:r>
            <w:r>
              <w:t xml:space="preserve"> as specified in</w:t>
            </w:r>
            <w:r>
              <w:rPr>
                <w:i/>
              </w:rPr>
              <w:t xml:space="preserve"> </w:t>
            </w:r>
            <w:r>
              <w:rPr>
                <w:lang w:eastAsia="zh-CN"/>
              </w:rPr>
              <w:t>TS 38.1</w:t>
            </w:r>
            <w:r>
              <w:rPr>
                <w:rFonts w:hint="eastAsia"/>
                <w:lang w:val="en-US" w:eastAsia="zh-CN"/>
              </w:rPr>
              <w:t>74</w:t>
            </w:r>
            <w:r>
              <w:rPr>
                <w:lang w:eastAsia="zh-CN"/>
              </w:rPr>
              <w:t> [</w:t>
            </w:r>
            <w:r w:rsidR="00971936">
              <w:rPr>
                <w:lang w:val="en-US" w:eastAsia="zh-CN"/>
              </w:rPr>
              <w:t>2</w:t>
            </w:r>
            <w:r>
              <w:rPr>
                <w:lang w:eastAsia="zh-CN"/>
              </w:rPr>
              <w:t xml:space="preserve">], </w:t>
            </w:r>
            <w:r>
              <w:rPr>
                <w:rFonts w:hint="eastAsia"/>
                <w:lang w:val="en-US" w:eastAsia="zh-CN"/>
              </w:rPr>
              <w:t>section 7.2.2.2.</w:t>
            </w:r>
          </w:p>
        </w:tc>
      </w:tr>
    </w:tbl>
    <w:p w14:paraId="3B088198" w14:textId="77777777" w:rsidR="00C87888" w:rsidRDefault="00C87888" w:rsidP="00C87888"/>
    <w:p w14:paraId="506078F7" w14:textId="77777777" w:rsidR="00C87888" w:rsidRDefault="00C87888" w:rsidP="00C87888">
      <w:pPr>
        <w:pStyle w:val="TH"/>
      </w:pPr>
      <w:r>
        <w:t>Table 7.7.5</w:t>
      </w:r>
      <w:r>
        <w:rPr>
          <w:rFonts w:eastAsia="SimSun" w:hint="eastAsia"/>
          <w:lang w:val="en-US" w:eastAsia="zh-CN"/>
        </w:rPr>
        <w:t>.2</w:t>
      </w:r>
      <w: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402"/>
        <w:gridCol w:w="3540"/>
      </w:tblGrid>
      <w:tr w:rsidR="00C87888" w14:paraId="7915FBDF" w14:textId="77777777" w:rsidTr="00412605">
        <w:trPr>
          <w:cantSplit/>
          <w:jc w:val="center"/>
        </w:trPr>
        <w:tc>
          <w:tcPr>
            <w:tcW w:w="2689" w:type="dxa"/>
            <w:tcBorders>
              <w:bottom w:val="single" w:sz="4" w:space="0" w:color="auto"/>
            </w:tcBorders>
            <w:shd w:val="clear" w:color="auto" w:fill="auto"/>
          </w:tcPr>
          <w:p w14:paraId="200D6B62" w14:textId="77777777" w:rsidR="00C87888" w:rsidRDefault="00C87888" w:rsidP="00DF3C12">
            <w:pPr>
              <w:pStyle w:val="TAH"/>
              <w:rPr>
                <w:rFonts w:cs="Arial"/>
              </w:rPr>
            </w:pPr>
            <w:r>
              <w:rPr>
                <w:rFonts w:eastAsia="SimSun" w:cs="Arial" w:hint="eastAsia"/>
                <w:i/>
                <w:lang w:val="en-US" w:eastAsia="zh-CN"/>
              </w:rPr>
              <w:t>IAB-MT</w:t>
            </w:r>
            <w:r>
              <w:rPr>
                <w:rFonts w:cs="Arial"/>
                <w:i/>
              </w:rPr>
              <w:t xml:space="preserve"> channel bandwidth</w:t>
            </w:r>
            <w:r>
              <w:rPr>
                <w:rFonts w:cs="Arial"/>
              </w:rPr>
              <w:t xml:space="preserve"> of the lowest/highest carrier received (MHz)</w:t>
            </w:r>
          </w:p>
        </w:tc>
        <w:tc>
          <w:tcPr>
            <w:tcW w:w="3402" w:type="dxa"/>
          </w:tcPr>
          <w:p w14:paraId="3DDD454D" w14:textId="77777777" w:rsidR="00C87888" w:rsidRDefault="00C87888" w:rsidP="00DF3C12">
            <w:pPr>
              <w:pStyle w:val="TAH"/>
              <w:rPr>
                <w:rFonts w:cs="Arial"/>
              </w:rPr>
            </w:pPr>
            <w:r>
              <w:rPr>
                <w:rFonts w:cs="Arial"/>
              </w:rPr>
              <w:t>Interfering signal centre frequency offset from the lower/upper</w:t>
            </w:r>
            <w:r>
              <w:rPr>
                <w:rFonts w:eastAsia="SimSun" w:cs="Arial" w:hint="eastAsia"/>
                <w:lang w:val="en-US" w:eastAsia="zh-CN"/>
              </w:rPr>
              <w:t xml:space="preserve"> </w:t>
            </w:r>
            <w:r w:rsidRPr="00412605">
              <w:rPr>
                <w:rFonts w:eastAsia="SimSun" w:cs="Arial"/>
                <w:i/>
                <w:iCs/>
                <w:lang w:val="en-US" w:eastAsia="zh-CN"/>
              </w:rPr>
              <w:t>IAB-MT</w:t>
            </w:r>
            <w:r w:rsidRPr="00412605">
              <w:rPr>
                <w:rFonts w:cs="Arial"/>
                <w:i/>
              </w:rPr>
              <w:t xml:space="preserve"> RF Bandwidth edge</w:t>
            </w:r>
            <w:r>
              <w:rPr>
                <w:rFonts w:cs="Arial"/>
              </w:rPr>
              <w:t xml:space="preserve"> (MHz)</w:t>
            </w:r>
          </w:p>
        </w:tc>
        <w:tc>
          <w:tcPr>
            <w:tcW w:w="3540" w:type="dxa"/>
          </w:tcPr>
          <w:p w14:paraId="6CB86560" w14:textId="77777777" w:rsidR="00C87888" w:rsidRDefault="00C87888" w:rsidP="00DF3C12">
            <w:pPr>
              <w:pStyle w:val="TAH"/>
              <w:rPr>
                <w:rFonts w:cs="Arial"/>
              </w:rPr>
            </w:pPr>
            <w:r>
              <w:rPr>
                <w:rFonts w:cs="Arial"/>
              </w:rPr>
              <w:t>Type of interfering signal (Note 3)</w:t>
            </w:r>
          </w:p>
        </w:tc>
      </w:tr>
      <w:tr w:rsidR="00C87888" w14:paraId="5B456CE1" w14:textId="77777777" w:rsidTr="00412605">
        <w:trPr>
          <w:cantSplit/>
          <w:jc w:val="center"/>
        </w:trPr>
        <w:tc>
          <w:tcPr>
            <w:tcW w:w="2689" w:type="dxa"/>
            <w:tcBorders>
              <w:bottom w:val="nil"/>
            </w:tcBorders>
            <w:shd w:val="clear" w:color="auto" w:fill="auto"/>
          </w:tcPr>
          <w:p w14:paraId="5B6C9EB5" w14:textId="77777777" w:rsidR="00C87888" w:rsidRDefault="00C87888" w:rsidP="00DF3C12">
            <w:pPr>
              <w:pStyle w:val="TAC"/>
            </w:pPr>
            <w:r>
              <w:rPr>
                <w:rFonts w:cs="Arial"/>
              </w:rPr>
              <w:t>10</w:t>
            </w:r>
          </w:p>
        </w:tc>
        <w:tc>
          <w:tcPr>
            <w:tcW w:w="3402" w:type="dxa"/>
          </w:tcPr>
          <w:p w14:paraId="711179F7" w14:textId="77777777" w:rsidR="00C87888" w:rsidRDefault="00C87888" w:rsidP="00DF3C12">
            <w:pPr>
              <w:pStyle w:val="TAC"/>
              <w:rPr>
                <w:rFonts w:cs="Arial"/>
              </w:rPr>
            </w:pPr>
            <w:r>
              <w:rPr>
                <w:rFonts w:cs="Arial"/>
              </w:rPr>
              <w:t>±7.465</w:t>
            </w:r>
          </w:p>
        </w:tc>
        <w:tc>
          <w:tcPr>
            <w:tcW w:w="3540" w:type="dxa"/>
          </w:tcPr>
          <w:p w14:paraId="4680EE5E" w14:textId="77777777" w:rsidR="00C87888" w:rsidRDefault="00C87888" w:rsidP="00DF3C12">
            <w:pPr>
              <w:pStyle w:val="TAC"/>
              <w:rPr>
                <w:rFonts w:cs="Arial"/>
              </w:rPr>
            </w:pPr>
            <w:r>
              <w:rPr>
                <w:rFonts w:cs="Arial"/>
              </w:rPr>
              <w:t>CW</w:t>
            </w:r>
          </w:p>
        </w:tc>
      </w:tr>
      <w:tr w:rsidR="00C87888" w14:paraId="67F2C332" w14:textId="77777777" w:rsidTr="00412605">
        <w:trPr>
          <w:cantSplit/>
          <w:jc w:val="center"/>
        </w:trPr>
        <w:tc>
          <w:tcPr>
            <w:tcW w:w="2689" w:type="dxa"/>
            <w:tcBorders>
              <w:top w:val="nil"/>
              <w:bottom w:val="single" w:sz="4" w:space="0" w:color="auto"/>
            </w:tcBorders>
            <w:shd w:val="clear" w:color="auto" w:fill="auto"/>
          </w:tcPr>
          <w:p w14:paraId="116EE0B0" w14:textId="77777777" w:rsidR="00C87888" w:rsidRDefault="00C87888" w:rsidP="00DF3C12">
            <w:pPr>
              <w:pStyle w:val="TAC"/>
            </w:pPr>
          </w:p>
        </w:tc>
        <w:tc>
          <w:tcPr>
            <w:tcW w:w="3402" w:type="dxa"/>
          </w:tcPr>
          <w:p w14:paraId="65AE7775" w14:textId="77777777" w:rsidR="00C87888" w:rsidRDefault="00C87888" w:rsidP="00DF3C12">
            <w:pPr>
              <w:pStyle w:val="TAC"/>
              <w:rPr>
                <w:rFonts w:cs="Arial"/>
              </w:rPr>
            </w:pPr>
            <w:r>
              <w:rPr>
                <w:rFonts w:cs="Arial"/>
              </w:rPr>
              <w:t>±17.5</w:t>
            </w:r>
          </w:p>
        </w:tc>
        <w:tc>
          <w:tcPr>
            <w:tcW w:w="3540" w:type="dxa"/>
          </w:tcPr>
          <w:p w14:paraId="7129B432" w14:textId="77777777" w:rsidR="00C87888" w:rsidRDefault="00C87888" w:rsidP="00DF3C12">
            <w:pPr>
              <w:pStyle w:val="TAC"/>
              <w:rPr>
                <w:rFonts w:cs="Arial"/>
              </w:rPr>
            </w:pPr>
            <w:r>
              <w:rPr>
                <w:rFonts w:cs="Arial"/>
              </w:rPr>
              <w:t xml:space="preserve">5 MHz </w:t>
            </w:r>
            <w:r>
              <w:rPr>
                <w:rFonts w:eastAsia="SimSun" w:hint="eastAsia"/>
                <w:lang w:val="en-US" w:eastAsia="zh-CN"/>
              </w:rPr>
              <w:t>CP-OFDM</w:t>
            </w:r>
            <w:r>
              <w:t xml:space="preserve"> </w:t>
            </w:r>
            <w:r>
              <w:rPr>
                <w:rFonts w:cs="Arial"/>
              </w:rPr>
              <w:t>NR signal</w:t>
            </w:r>
            <w:r>
              <w:t>, (Note 1)</w:t>
            </w:r>
          </w:p>
        </w:tc>
      </w:tr>
      <w:tr w:rsidR="00C87888" w14:paraId="3F614624" w14:textId="77777777" w:rsidTr="00412605">
        <w:trPr>
          <w:cantSplit/>
          <w:jc w:val="center"/>
        </w:trPr>
        <w:tc>
          <w:tcPr>
            <w:tcW w:w="2689" w:type="dxa"/>
            <w:tcBorders>
              <w:bottom w:val="nil"/>
            </w:tcBorders>
            <w:shd w:val="clear" w:color="auto" w:fill="auto"/>
          </w:tcPr>
          <w:p w14:paraId="673737B1" w14:textId="77777777" w:rsidR="00C87888" w:rsidRDefault="00C87888" w:rsidP="00DF3C12">
            <w:pPr>
              <w:pStyle w:val="TAC"/>
            </w:pPr>
            <w:r>
              <w:rPr>
                <w:rFonts w:cs="Arial"/>
              </w:rPr>
              <w:t>15</w:t>
            </w:r>
          </w:p>
        </w:tc>
        <w:tc>
          <w:tcPr>
            <w:tcW w:w="3402" w:type="dxa"/>
          </w:tcPr>
          <w:p w14:paraId="4C607C08" w14:textId="77777777" w:rsidR="00C87888" w:rsidRDefault="00C87888" w:rsidP="00DF3C12">
            <w:pPr>
              <w:pStyle w:val="TAC"/>
              <w:rPr>
                <w:rFonts w:cs="Arial"/>
              </w:rPr>
            </w:pPr>
            <w:r>
              <w:rPr>
                <w:rFonts w:cs="Arial"/>
              </w:rPr>
              <w:t>±7.43</w:t>
            </w:r>
          </w:p>
        </w:tc>
        <w:tc>
          <w:tcPr>
            <w:tcW w:w="3540" w:type="dxa"/>
          </w:tcPr>
          <w:p w14:paraId="2C832CFA" w14:textId="77777777" w:rsidR="00C87888" w:rsidRDefault="00C87888" w:rsidP="00DF3C12">
            <w:pPr>
              <w:pStyle w:val="TAC"/>
              <w:rPr>
                <w:rFonts w:cs="Arial"/>
              </w:rPr>
            </w:pPr>
            <w:r>
              <w:rPr>
                <w:rFonts w:cs="Arial"/>
              </w:rPr>
              <w:t>CW</w:t>
            </w:r>
          </w:p>
        </w:tc>
      </w:tr>
      <w:tr w:rsidR="00C87888" w14:paraId="0592B2A6" w14:textId="77777777" w:rsidTr="00412605">
        <w:trPr>
          <w:cantSplit/>
          <w:jc w:val="center"/>
        </w:trPr>
        <w:tc>
          <w:tcPr>
            <w:tcW w:w="2689" w:type="dxa"/>
            <w:tcBorders>
              <w:top w:val="nil"/>
              <w:bottom w:val="single" w:sz="4" w:space="0" w:color="auto"/>
            </w:tcBorders>
            <w:shd w:val="clear" w:color="auto" w:fill="auto"/>
          </w:tcPr>
          <w:p w14:paraId="11CCAC52" w14:textId="77777777" w:rsidR="00C87888" w:rsidRDefault="00C87888" w:rsidP="00DF3C12">
            <w:pPr>
              <w:pStyle w:val="TAC"/>
            </w:pPr>
          </w:p>
        </w:tc>
        <w:tc>
          <w:tcPr>
            <w:tcW w:w="3402" w:type="dxa"/>
          </w:tcPr>
          <w:p w14:paraId="73FB8613" w14:textId="77777777" w:rsidR="00C87888" w:rsidRDefault="00C87888" w:rsidP="00DF3C12">
            <w:pPr>
              <w:pStyle w:val="TAC"/>
              <w:rPr>
                <w:rFonts w:cs="Arial"/>
              </w:rPr>
            </w:pPr>
            <w:r>
              <w:rPr>
                <w:rFonts w:cs="Arial"/>
              </w:rPr>
              <w:t>±17.5</w:t>
            </w:r>
          </w:p>
        </w:tc>
        <w:tc>
          <w:tcPr>
            <w:tcW w:w="3540" w:type="dxa"/>
          </w:tcPr>
          <w:p w14:paraId="13538143" w14:textId="77777777" w:rsidR="00C87888" w:rsidRDefault="00C87888" w:rsidP="00DF3C12">
            <w:pPr>
              <w:pStyle w:val="TAC"/>
              <w:rPr>
                <w:rFonts w:cs="Arial"/>
              </w:rPr>
            </w:pPr>
            <w:r>
              <w:rPr>
                <w:rFonts w:cs="Arial"/>
              </w:rPr>
              <w:t xml:space="preserve">5 MHz </w:t>
            </w:r>
            <w:r>
              <w:rPr>
                <w:rFonts w:eastAsia="SimSun" w:hint="eastAsia"/>
                <w:lang w:val="en-US" w:eastAsia="zh-CN"/>
              </w:rPr>
              <w:t>CP-OFDM</w:t>
            </w:r>
            <w:r>
              <w:t xml:space="preserve">  </w:t>
            </w:r>
            <w:r>
              <w:rPr>
                <w:rFonts w:cs="Arial"/>
              </w:rPr>
              <w:t>NR signal</w:t>
            </w:r>
            <w:r>
              <w:t>, (Note 1)</w:t>
            </w:r>
          </w:p>
        </w:tc>
      </w:tr>
      <w:tr w:rsidR="00C87888" w14:paraId="3FBA51AB" w14:textId="77777777" w:rsidTr="00412605">
        <w:trPr>
          <w:cantSplit/>
          <w:jc w:val="center"/>
        </w:trPr>
        <w:tc>
          <w:tcPr>
            <w:tcW w:w="2689" w:type="dxa"/>
            <w:tcBorders>
              <w:bottom w:val="nil"/>
            </w:tcBorders>
            <w:shd w:val="clear" w:color="auto" w:fill="auto"/>
          </w:tcPr>
          <w:p w14:paraId="67DC2C78" w14:textId="77777777" w:rsidR="00C87888" w:rsidRDefault="00C87888" w:rsidP="00DF3C12">
            <w:pPr>
              <w:pStyle w:val="TAC"/>
            </w:pPr>
            <w:r>
              <w:rPr>
                <w:rFonts w:cs="Arial"/>
              </w:rPr>
              <w:t>20</w:t>
            </w:r>
          </w:p>
        </w:tc>
        <w:tc>
          <w:tcPr>
            <w:tcW w:w="3402" w:type="dxa"/>
          </w:tcPr>
          <w:p w14:paraId="04A2F135" w14:textId="77777777" w:rsidR="00C87888" w:rsidRDefault="00C87888" w:rsidP="00DF3C12">
            <w:pPr>
              <w:pStyle w:val="TAC"/>
              <w:rPr>
                <w:rFonts w:cs="Arial"/>
              </w:rPr>
            </w:pPr>
            <w:r>
              <w:rPr>
                <w:rFonts w:cs="Arial"/>
              </w:rPr>
              <w:t>±7.395</w:t>
            </w:r>
          </w:p>
        </w:tc>
        <w:tc>
          <w:tcPr>
            <w:tcW w:w="3540" w:type="dxa"/>
          </w:tcPr>
          <w:p w14:paraId="7A0C2A29" w14:textId="77777777" w:rsidR="00C87888" w:rsidRDefault="00C87888" w:rsidP="00DF3C12">
            <w:pPr>
              <w:pStyle w:val="TAC"/>
              <w:rPr>
                <w:rFonts w:cs="Arial"/>
              </w:rPr>
            </w:pPr>
            <w:r>
              <w:rPr>
                <w:rFonts w:cs="Arial"/>
              </w:rPr>
              <w:t>CW</w:t>
            </w:r>
          </w:p>
        </w:tc>
      </w:tr>
      <w:tr w:rsidR="00C87888" w14:paraId="0A393DC8" w14:textId="77777777" w:rsidTr="00412605">
        <w:trPr>
          <w:cantSplit/>
          <w:jc w:val="center"/>
        </w:trPr>
        <w:tc>
          <w:tcPr>
            <w:tcW w:w="2689" w:type="dxa"/>
            <w:tcBorders>
              <w:top w:val="nil"/>
              <w:bottom w:val="single" w:sz="4" w:space="0" w:color="auto"/>
            </w:tcBorders>
            <w:shd w:val="clear" w:color="auto" w:fill="auto"/>
          </w:tcPr>
          <w:p w14:paraId="69DBE0D0" w14:textId="77777777" w:rsidR="00C87888" w:rsidRDefault="00C87888" w:rsidP="00DF3C12">
            <w:pPr>
              <w:pStyle w:val="TAC"/>
            </w:pPr>
          </w:p>
        </w:tc>
        <w:tc>
          <w:tcPr>
            <w:tcW w:w="3402" w:type="dxa"/>
          </w:tcPr>
          <w:p w14:paraId="334C87A5" w14:textId="77777777" w:rsidR="00C87888" w:rsidRDefault="00C87888" w:rsidP="00DF3C12">
            <w:pPr>
              <w:pStyle w:val="TAC"/>
              <w:rPr>
                <w:rFonts w:cs="Arial"/>
              </w:rPr>
            </w:pPr>
            <w:r>
              <w:rPr>
                <w:rFonts w:cs="Arial"/>
              </w:rPr>
              <w:t>±17.5</w:t>
            </w:r>
          </w:p>
        </w:tc>
        <w:tc>
          <w:tcPr>
            <w:tcW w:w="3540" w:type="dxa"/>
          </w:tcPr>
          <w:p w14:paraId="19FC96FE" w14:textId="77777777" w:rsidR="00C87888" w:rsidRDefault="00C87888" w:rsidP="00DF3C12">
            <w:pPr>
              <w:pStyle w:val="TAC"/>
              <w:rPr>
                <w:rFonts w:cs="Arial"/>
              </w:rPr>
            </w:pPr>
            <w:r>
              <w:rPr>
                <w:rFonts w:cs="Arial"/>
              </w:rPr>
              <w:t xml:space="preserve">5 MHz </w:t>
            </w:r>
            <w:r>
              <w:rPr>
                <w:rFonts w:eastAsia="SimSun" w:hint="eastAsia"/>
                <w:lang w:val="en-US" w:eastAsia="zh-CN"/>
              </w:rPr>
              <w:t>CP-OFDM</w:t>
            </w:r>
            <w:r>
              <w:t xml:space="preserve">  </w:t>
            </w:r>
            <w:r>
              <w:rPr>
                <w:rFonts w:cs="Arial"/>
              </w:rPr>
              <w:t>NR signal</w:t>
            </w:r>
            <w:r>
              <w:t>, (Note 1)</w:t>
            </w:r>
          </w:p>
        </w:tc>
      </w:tr>
      <w:tr w:rsidR="00C87888" w14:paraId="3B3AA5E4" w14:textId="77777777" w:rsidTr="00412605">
        <w:trPr>
          <w:cantSplit/>
          <w:jc w:val="center"/>
        </w:trPr>
        <w:tc>
          <w:tcPr>
            <w:tcW w:w="2689" w:type="dxa"/>
            <w:tcBorders>
              <w:bottom w:val="nil"/>
            </w:tcBorders>
            <w:shd w:val="clear" w:color="auto" w:fill="auto"/>
          </w:tcPr>
          <w:p w14:paraId="5103DB47" w14:textId="77777777" w:rsidR="00C87888" w:rsidRDefault="00C87888" w:rsidP="00DF3C12">
            <w:pPr>
              <w:pStyle w:val="TAC"/>
            </w:pPr>
            <w:r>
              <w:rPr>
                <w:rFonts w:cs="Arial"/>
              </w:rPr>
              <w:t>25</w:t>
            </w:r>
          </w:p>
        </w:tc>
        <w:tc>
          <w:tcPr>
            <w:tcW w:w="3402" w:type="dxa"/>
          </w:tcPr>
          <w:p w14:paraId="1C00006C" w14:textId="77777777" w:rsidR="00C87888" w:rsidRDefault="00C87888" w:rsidP="00DF3C12">
            <w:pPr>
              <w:pStyle w:val="TAC"/>
              <w:rPr>
                <w:rFonts w:cs="Arial"/>
              </w:rPr>
            </w:pPr>
            <w:r>
              <w:rPr>
                <w:rFonts w:cs="Arial"/>
              </w:rPr>
              <w:t>±7.465</w:t>
            </w:r>
          </w:p>
        </w:tc>
        <w:tc>
          <w:tcPr>
            <w:tcW w:w="3540" w:type="dxa"/>
          </w:tcPr>
          <w:p w14:paraId="471CE99A" w14:textId="77777777" w:rsidR="00C87888" w:rsidRDefault="00C87888" w:rsidP="00DF3C12">
            <w:pPr>
              <w:pStyle w:val="TAC"/>
              <w:rPr>
                <w:rFonts w:cs="Arial"/>
              </w:rPr>
            </w:pPr>
            <w:r>
              <w:rPr>
                <w:rFonts w:cs="Arial"/>
              </w:rPr>
              <w:t>CW</w:t>
            </w:r>
          </w:p>
        </w:tc>
      </w:tr>
      <w:tr w:rsidR="00C87888" w14:paraId="3C0B8AE4" w14:textId="77777777" w:rsidTr="00412605">
        <w:trPr>
          <w:cantSplit/>
          <w:jc w:val="center"/>
        </w:trPr>
        <w:tc>
          <w:tcPr>
            <w:tcW w:w="2689" w:type="dxa"/>
            <w:tcBorders>
              <w:top w:val="nil"/>
              <w:bottom w:val="single" w:sz="4" w:space="0" w:color="auto"/>
            </w:tcBorders>
            <w:shd w:val="clear" w:color="auto" w:fill="auto"/>
          </w:tcPr>
          <w:p w14:paraId="53FAF9B6" w14:textId="77777777" w:rsidR="00C87888" w:rsidRDefault="00C87888" w:rsidP="00DF3C12">
            <w:pPr>
              <w:pStyle w:val="TAC"/>
            </w:pPr>
          </w:p>
        </w:tc>
        <w:tc>
          <w:tcPr>
            <w:tcW w:w="3402" w:type="dxa"/>
          </w:tcPr>
          <w:p w14:paraId="5E4AABCF" w14:textId="77777777" w:rsidR="00C87888" w:rsidRDefault="00C87888" w:rsidP="00DF3C12">
            <w:pPr>
              <w:pStyle w:val="TAC"/>
              <w:rPr>
                <w:rFonts w:cs="Arial"/>
              </w:rPr>
            </w:pPr>
            <w:r>
              <w:rPr>
                <w:rFonts w:cs="Arial"/>
              </w:rPr>
              <w:t>±25</w:t>
            </w:r>
          </w:p>
        </w:tc>
        <w:tc>
          <w:tcPr>
            <w:tcW w:w="3540" w:type="dxa"/>
          </w:tcPr>
          <w:p w14:paraId="71AE053B" w14:textId="77777777" w:rsidR="00C87888" w:rsidRDefault="00C87888" w:rsidP="00DF3C12">
            <w:pPr>
              <w:pStyle w:val="TAC"/>
              <w:rPr>
                <w:rFonts w:cs="Arial"/>
              </w:rPr>
            </w:pPr>
            <w:r>
              <w:rPr>
                <w:rFonts w:cs="Arial"/>
              </w:rPr>
              <w:t xml:space="preserve">20MHz </w:t>
            </w:r>
            <w:r>
              <w:rPr>
                <w:rFonts w:eastAsia="SimSun" w:hint="eastAsia"/>
                <w:lang w:val="en-US" w:eastAsia="zh-CN"/>
              </w:rPr>
              <w:t>CP-OFDM</w:t>
            </w:r>
            <w:r>
              <w:t xml:space="preserve">  </w:t>
            </w:r>
            <w:r>
              <w:rPr>
                <w:rFonts w:cs="Arial"/>
              </w:rPr>
              <w:t>NR signal</w:t>
            </w:r>
            <w:r>
              <w:t>, (Note 2)</w:t>
            </w:r>
          </w:p>
        </w:tc>
      </w:tr>
      <w:tr w:rsidR="00C87888" w14:paraId="43BD33B0" w14:textId="77777777" w:rsidTr="00412605">
        <w:trPr>
          <w:cantSplit/>
          <w:jc w:val="center"/>
        </w:trPr>
        <w:tc>
          <w:tcPr>
            <w:tcW w:w="2689" w:type="dxa"/>
            <w:tcBorders>
              <w:bottom w:val="nil"/>
            </w:tcBorders>
            <w:shd w:val="clear" w:color="auto" w:fill="auto"/>
          </w:tcPr>
          <w:p w14:paraId="21DC1A62" w14:textId="77777777" w:rsidR="00C87888" w:rsidRDefault="00C87888" w:rsidP="00DF3C12">
            <w:pPr>
              <w:pStyle w:val="TAC"/>
            </w:pPr>
            <w:r>
              <w:rPr>
                <w:rFonts w:cs="Arial"/>
              </w:rPr>
              <w:t>30</w:t>
            </w:r>
          </w:p>
        </w:tc>
        <w:tc>
          <w:tcPr>
            <w:tcW w:w="3402" w:type="dxa"/>
          </w:tcPr>
          <w:p w14:paraId="13ECD501" w14:textId="77777777" w:rsidR="00C87888" w:rsidRDefault="00C87888" w:rsidP="00DF3C12">
            <w:pPr>
              <w:pStyle w:val="TAC"/>
              <w:rPr>
                <w:rFonts w:cs="Arial"/>
              </w:rPr>
            </w:pPr>
            <w:r>
              <w:rPr>
                <w:rFonts w:cs="Arial"/>
              </w:rPr>
              <w:t>±7.43</w:t>
            </w:r>
          </w:p>
        </w:tc>
        <w:tc>
          <w:tcPr>
            <w:tcW w:w="3540" w:type="dxa"/>
          </w:tcPr>
          <w:p w14:paraId="7FB45210" w14:textId="77777777" w:rsidR="00C87888" w:rsidRDefault="00C87888" w:rsidP="00DF3C12">
            <w:pPr>
              <w:pStyle w:val="TAC"/>
              <w:rPr>
                <w:rFonts w:cs="Arial"/>
              </w:rPr>
            </w:pPr>
            <w:r>
              <w:rPr>
                <w:rFonts w:cs="Arial"/>
              </w:rPr>
              <w:t>CW</w:t>
            </w:r>
          </w:p>
        </w:tc>
      </w:tr>
      <w:tr w:rsidR="00C87888" w14:paraId="3363570C" w14:textId="77777777" w:rsidTr="00412605">
        <w:trPr>
          <w:cantSplit/>
          <w:jc w:val="center"/>
        </w:trPr>
        <w:tc>
          <w:tcPr>
            <w:tcW w:w="2689" w:type="dxa"/>
            <w:tcBorders>
              <w:top w:val="nil"/>
              <w:bottom w:val="single" w:sz="4" w:space="0" w:color="auto"/>
            </w:tcBorders>
            <w:shd w:val="clear" w:color="auto" w:fill="auto"/>
          </w:tcPr>
          <w:p w14:paraId="4C74B4CA" w14:textId="77777777" w:rsidR="00C87888" w:rsidRDefault="00C87888" w:rsidP="00DF3C12">
            <w:pPr>
              <w:pStyle w:val="TAC"/>
            </w:pPr>
          </w:p>
        </w:tc>
        <w:tc>
          <w:tcPr>
            <w:tcW w:w="3402" w:type="dxa"/>
          </w:tcPr>
          <w:p w14:paraId="344878A8" w14:textId="77777777" w:rsidR="00C87888" w:rsidRDefault="00C87888" w:rsidP="00DF3C12">
            <w:pPr>
              <w:pStyle w:val="TAC"/>
              <w:rPr>
                <w:rFonts w:cs="Arial"/>
              </w:rPr>
            </w:pPr>
            <w:r>
              <w:rPr>
                <w:rFonts w:cs="Arial"/>
              </w:rPr>
              <w:t>±25</w:t>
            </w:r>
          </w:p>
        </w:tc>
        <w:tc>
          <w:tcPr>
            <w:tcW w:w="3540" w:type="dxa"/>
          </w:tcPr>
          <w:p w14:paraId="5B49A59D"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t>, (Note 2)</w:t>
            </w:r>
          </w:p>
        </w:tc>
      </w:tr>
      <w:tr w:rsidR="00C87888" w14:paraId="7FB55308" w14:textId="77777777" w:rsidTr="00412605">
        <w:trPr>
          <w:cantSplit/>
          <w:jc w:val="center"/>
        </w:trPr>
        <w:tc>
          <w:tcPr>
            <w:tcW w:w="2689" w:type="dxa"/>
            <w:tcBorders>
              <w:bottom w:val="nil"/>
            </w:tcBorders>
            <w:shd w:val="clear" w:color="auto" w:fill="auto"/>
          </w:tcPr>
          <w:p w14:paraId="050F2721" w14:textId="77777777" w:rsidR="00C87888" w:rsidRDefault="00C87888" w:rsidP="00DF3C12">
            <w:pPr>
              <w:pStyle w:val="TAC"/>
            </w:pPr>
            <w:r>
              <w:rPr>
                <w:rFonts w:cs="Arial"/>
              </w:rPr>
              <w:t>40</w:t>
            </w:r>
          </w:p>
        </w:tc>
        <w:tc>
          <w:tcPr>
            <w:tcW w:w="3402" w:type="dxa"/>
          </w:tcPr>
          <w:p w14:paraId="315CC035" w14:textId="77777777" w:rsidR="00C87888" w:rsidRDefault="00C87888" w:rsidP="00DF3C12">
            <w:pPr>
              <w:pStyle w:val="TAC"/>
              <w:rPr>
                <w:rFonts w:cs="Arial"/>
              </w:rPr>
            </w:pPr>
            <w:r>
              <w:rPr>
                <w:rFonts w:cs="Arial"/>
              </w:rPr>
              <w:t>±7.45</w:t>
            </w:r>
          </w:p>
        </w:tc>
        <w:tc>
          <w:tcPr>
            <w:tcW w:w="3540" w:type="dxa"/>
          </w:tcPr>
          <w:p w14:paraId="4E4672F7" w14:textId="77777777" w:rsidR="00C87888" w:rsidRDefault="00C87888" w:rsidP="00DF3C12">
            <w:pPr>
              <w:pStyle w:val="TAC"/>
              <w:rPr>
                <w:rFonts w:cs="Arial"/>
              </w:rPr>
            </w:pPr>
            <w:r>
              <w:rPr>
                <w:rFonts w:cs="Arial"/>
              </w:rPr>
              <w:t>CW</w:t>
            </w:r>
          </w:p>
        </w:tc>
      </w:tr>
      <w:tr w:rsidR="00C87888" w14:paraId="22C69C3E" w14:textId="77777777" w:rsidTr="00412605">
        <w:trPr>
          <w:cantSplit/>
          <w:jc w:val="center"/>
        </w:trPr>
        <w:tc>
          <w:tcPr>
            <w:tcW w:w="2689" w:type="dxa"/>
            <w:tcBorders>
              <w:top w:val="nil"/>
              <w:bottom w:val="single" w:sz="4" w:space="0" w:color="auto"/>
            </w:tcBorders>
            <w:shd w:val="clear" w:color="auto" w:fill="auto"/>
          </w:tcPr>
          <w:p w14:paraId="6A3F49EC" w14:textId="77777777" w:rsidR="00C87888" w:rsidRDefault="00C87888" w:rsidP="00DF3C12">
            <w:pPr>
              <w:pStyle w:val="TAC"/>
            </w:pPr>
          </w:p>
        </w:tc>
        <w:tc>
          <w:tcPr>
            <w:tcW w:w="3402" w:type="dxa"/>
          </w:tcPr>
          <w:p w14:paraId="1903D1DB" w14:textId="77777777" w:rsidR="00C87888" w:rsidRDefault="00C87888" w:rsidP="00DF3C12">
            <w:pPr>
              <w:pStyle w:val="TAC"/>
              <w:rPr>
                <w:rFonts w:cs="Arial"/>
              </w:rPr>
            </w:pPr>
            <w:r>
              <w:rPr>
                <w:rFonts w:cs="Arial"/>
              </w:rPr>
              <w:t>±25</w:t>
            </w:r>
          </w:p>
        </w:tc>
        <w:tc>
          <w:tcPr>
            <w:tcW w:w="3540" w:type="dxa"/>
          </w:tcPr>
          <w:p w14:paraId="42968059"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t>, (Note 2)</w:t>
            </w:r>
          </w:p>
        </w:tc>
      </w:tr>
      <w:tr w:rsidR="00C87888" w14:paraId="4DCC0E77" w14:textId="77777777" w:rsidTr="00412605">
        <w:trPr>
          <w:cantSplit/>
          <w:jc w:val="center"/>
        </w:trPr>
        <w:tc>
          <w:tcPr>
            <w:tcW w:w="2689" w:type="dxa"/>
            <w:tcBorders>
              <w:bottom w:val="nil"/>
            </w:tcBorders>
            <w:shd w:val="clear" w:color="auto" w:fill="auto"/>
          </w:tcPr>
          <w:p w14:paraId="3864BC0F" w14:textId="77777777" w:rsidR="00C87888" w:rsidRDefault="00C87888" w:rsidP="00DF3C12">
            <w:pPr>
              <w:pStyle w:val="TAC"/>
            </w:pPr>
            <w:r>
              <w:rPr>
                <w:rFonts w:cs="Arial"/>
              </w:rPr>
              <w:t>50</w:t>
            </w:r>
          </w:p>
        </w:tc>
        <w:tc>
          <w:tcPr>
            <w:tcW w:w="3402" w:type="dxa"/>
          </w:tcPr>
          <w:p w14:paraId="0B8F5482" w14:textId="77777777" w:rsidR="00C87888" w:rsidRDefault="00C87888" w:rsidP="00DF3C12">
            <w:pPr>
              <w:pStyle w:val="TAC"/>
              <w:rPr>
                <w:rFonts w:cs="Arial"/>
              </w:rPr>
            </w:pPr>
            <w:r>
              <w:rPr>
                <w:rFonts w:cs="Arial"/>
              </w:rPr>
              <w:t>±7.35</w:t>
            </w:r>
          </w:p>
        </w:tc>
        <w:tc>
          <w:tcPr>
            <w:tcW w:w="3540" w:type="dxa"/>
          </w:tcPr>
          <w:p w14:paraId="14A9B687" w14:textId="77777777" w:rsidR="00C87888" w:rsidRDefault="00C87888" w:rsidP="00DF3C12">
            <w:pPr>
              <w:pStyle w:val="TAC"/>
              <w:rPr>
                <w:rFonts w:cs="Arial"/>
              </w:rPr>
            </w:pPr>
            <w:r>
              <w:rPr>
                <w:rFonts w:cs="Arial"/>
              </w:rPr>
              <w:t>CW</w:t>
            </w:r>
          </w:p>
        </w:tc>
      </w:tr>
      <w:tr w:rsidR="00C87888" w14:paraId="3469E9E0" w14:textId="77777777" w:rsidTr="00412605">
        <w:trPr>
          <w:cantSplit/>
          <w:jc w:val="center"/>
        </w:trPr>
        <w:tc>
          <w:tcPr>
            <w:tcW w:w="2689" w:type="dxa"/>
            <w:tcBorders>
              <w:top w:val="nil"/>
              <w:bottom w:val="single" w:sz="4" w:space="0" w:color="auto"/>
            </w:tcBorders>
            <w:shd w:val="clear" w:color="auto" w:fill="auto"/>
          </w:tcPr>
          <w:p w14:paraId="2853D8A1" w14:textId="77777777" w:rsidR="00C87888" w:rsidRDefault="00C87888" w:rsidP="00DF3C12">
            <w:pPr>
              <w:pStyle w:val="TAC"/>
            </w:pPr>
          </w:p>
        </w:tc>
        <w:tc>
          <w:tcPr>
            <w:tcW w:w="3402" w:type="dxa"/>
          </w:tcPr>
          <w:p w14:paraId="33AA5375" w14:textId="77777777" w:rsidR="00C87888" w:rsidRDefault="00C87888" w:rsidP="00DF3C12">
            <w:pPr>
              <w:pStyle w:val="TAC"/>
              <w:rPr>
                <w:rFonts w:cs="Arial"/>
              </w:rPr>
            </w:pPr>
            <w:r>
              <w:rPr>
                <w:rFonts w:cs="Arial"/>
              </w:rPr>
              <w:t>±25</w:t>
            </w:r>
          </w:p>
        </w:tc>
        <w:tc>
          <w:tcPr>
            <w:tcW w:w="3540" w:type="dxa"/>
          </w:tcPr>
          <w:p w14:paraId="28508779"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t>, (Note 2)</w:t>
            </w:r>
          </w:p>
        </w:tc>
      </w:tr>
      <w:tr w:rsidR="00C87888" w14:paraId="749B32CF" w14:textId="77777777" w:rsidTr="00412605">
        <w:trPr>
          <w:cantSplit/>
          <w:jc w:val="center"/>
        </w:trPr>
        <w:tc>
          <w:tcPr>
            <w:tcW w:w="2689" w:type="dxa"/>
            <w:tcBorders>
              <w:bottom w:val="nil"/>
            </w:tcBorders>
            <w:shd w:val="clear" w:color="auto" w:fill="auto"/>
          </w:tcPr>
          <w:p w14:paraId="5E3E03B3" w14:textId="77777777" w:rsidR="00C87888" w:rsidRDefault="00C87888" w:rsidP="00DF3C12">
            <w:pPr>
              <w:pStyle w:val="TAC"/>
            </w:pPr>
            <w:r>
              <w:rPr>
                <w:rFonts w:cs="Arial"/>
              </w:rPr>
              <w:t>60</w:t>
            </w:r>
          </w:p>
        </w:tc>
        <w:tc>
          <w:tcPr>
            <w:tcW w:w="3402" w:type="dxa"/>
          </w:tcPr>
          <w:p w14:paraId="0C20D541" w14:textId="77777777" w:rsidR="00C87888" w:rsidRDefault="00C87888" w:rsidP="00DF3C12">
            <w:pPr>
              <w:pStyle w:val="TAC"/>
              <w:rPr>
                <w:rFonts w:cs="Arial"/>
              </w:rPr>
            </w:pPr>
            <w:r>
              <w:rPr>
                <w:rFonts w:cs="Arial"/>
              </w:rPr>
              <w:t>±7.49</w:t>
            </w:r>
          </w:p>
        </w:tc>
        <w:tc>
          <w:tcPr>
            <w:tcW w:w="3540" w:type="dxa"/>
          </w:tcPr>
          <w:p w14:paraId="62A1CF51" w14:textId="77777777" w:rsidR="00C87888" w:rsidRDefault="00C87888" w:rsidP="00DF3C12">
            <w:pPr>
              <w:pStyle w:val="TAC"/>
              <w:rPr>
                <w:rFonts w:cs="Arial"/>
              </w:rPr>
            </w:pPr>
            <w:r>
              <w:rPr>
                <w:rFonts w:cs="Arial"/>
              </w:rPr>
              <w:t>CW</w:t>
            </w:r>
          </w:p>
        </w:tc>
      </w:tr>
      <w:tr w:rsidR="00C87888" w14:paraId="2F4EB84D" w14:textId="77777777" w:rsidTr="00412605">
        <w:trPr>
          <w:cantSplit/>
          <w:jc w:val="center"/>
        </w:trPr>
        <w:tc>
          <w:tcPr>
            <w:tcW w:w="2689" w:type="dxa"/>
            <w:tcBorders>
              <w:top w:val="nil"/>
              <w:bottom w:val="single" w:sz="4" w:space="0" w:color="auto"/>
            </w:tcBorders>
            <w:shd w:val="clear" w:color="auto" w:fill="auto"/>
          </w:tcPr>
          <w:p w14:paraId="00F92DFB" w14:textId="77777777" w:rsidR="00C87888" w:rsidRDefault="00C87888" w:rsidP="00DF3C12">
            <w:pPr>
              <w:pStyle w:val="TAC"/>
            </w:pPr>
          </w:p>
        </w:tc>
        <w:tc>
          <w:tcPr>
            <w:tcW w:w="3402" w:type="dxa"/>
          </w:tcPr>
          <w:p w14:paraId="7265B68B" w14:textId="77777777" w:rsidR="00C87888" w:rsidRDefault="00C87888" w:rsidP="00DF3C12">
            <w:pPr>
              <w:pStyle w:val="TAC"/>
              <w:rPr>
                <w:rFonts w:cs="Arial"/>
              </w:rPr>
            </w:pPr>
            <w:r>
              <w:rPr>
                <w:rFonts w:cs="Arial"/>
              </w:rPr>
              <w:t>±25</w:t>
            </w:r>
          </w:p>
        </w:tc>
        <w:tc>
          <w:tcPr>
            <w:tcW w:w="3540" w:type="dxa"/>
          </w:tcPr>
          <w:p w14:paraId="4318F3D3"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t>, (Note 2)</w:t>
            </w:r>
          </w:p>
        </w:tc>
      </w:tr>
      <w:tr w:rsidR="00C87888" w14:paraId="711C7302" w14:textId="77777777" w:rsidTr="00412605">
        <w:trPr>
          <w:cantSplit/>
          <w:jc w:val="center"/>
        </w:trPr>
        <w:tc>
          <w:tcPr>
            <w:tcW w:w="2689" w:type="dxa"/>
            <w:tcBorders>
              <w:bottom w:val="nil"/>
            </w:tcBorders>
            <w:shd w:val="clear" w:color="auto" w:fill="auto"/>
          </w:tcPr>
          <w:p w14:paraId="7A0122DB" w14:textId="77777777" w:rsidR="00C87888" w:rsidRDefault="00C87888" w:rsidP="00DF3C12">
            <w:pPr>
              <w:pStyle w:val="TAC"/>
            </w:pPr>
            <w:r>
              <w:rPr>
                <w:rFonts w:cs="Arial"/>
              </w:rPr>
              <w:t>70</w:t>
            </w:r>
          </w:p>
        </w:tc>
        <w:tc>
          <w:tcPr>
            <w:tcW w:w="3402" w:type="dxa"/>
          </w:tcPr>
          <w:p w14:paraId="18A3374D" w14:textId="77777777" w:rsidR="00C87888" w:rsidRDefault="00C87888" w:rsidP="00DF3C12">
            <w:pPr>
              <w:pStyle w:val="TAC"/>
              <w:rPr>
                <w:rFonts w:cs="Arial"/>
              </w:rPr>
            </w:pPr>
            <w:r>
              <w:rPr>
                <w:rFonts w:cs="Arial"/>
              </w:rPr>
              <w:t>±7.42</w:t>
            </w:r>
          </w:p>
        </w:tc>
        <w:tc>
          <w:tcPr>
            <w:tcW w:w="3540" w:type="dxa"/>
          </w:tcPr>
          <w:p w14:paraId="488D55AC" w14:textId="77777777" w:rsidR="00C87888" w:rsidRDefault="00C87888" w:rsidP="00DF3C12">
            <w:pPr>
              <w:pStyle w:val="TAC"/>
              <w:rPr>
                <w:rFonts w:cs="Arial"/>
              </w:rPr>
            </w:pPr>
            <w:r>
              <w:rPr>
                <w:rFonts w:cs="Arial"/>
              </w:rPr>
              <w:t>CW</w:t>
            </w:r>
          </w:p>
        </w:tc>
      </w:tr>
      <w:tr w:rsidR="00C87888" w14:paraId="08CAE2BF" w14:textId="77777777" w:rsidTr="00412605">
        <w:trPr>
          <w:cantSplit/>
          <w:jc w:val="center"/>
        </w:trPr>
        <w:tc>
          <w:tcPr>
            <w:tcW w:w="2689" w:type="dxa"/>
            <w:tcBorders>
              <w:top w:val="nil"/>
              <w:bottom w:val="single" w:sz="4" w:space="0" w:color="auto"/>
            </w:tcBorders>
            <w:shd w:val="clear" w:color="auto" w:fill="auto"/>
          </w:tcPr>
          <w:p w14:paraId="6B751786" w14:textId="77777777" w:rsidR="00C87888" w:rsidRDefault="00C87888" w:rsidP="00DF3C12">
            <w:pPr>
              <w:pStyle w:val="TAC"/>
            </w:pPr>
          </w:p>
        </w:tc>
        <w:tc>
          <w:tcPr>
            <w:tcW w:w="3402" w:type="dxa"/>
          </w:tcPr>
          <w:p w14:paraId="06145D01" w14:textId="77777777" w:rsidR="00C87888" w:rsidRDefault="00C87888" w:rsidP="00DF3C12">
            <w:pPr>
              <w:pStyle w:val="TAC"/>
              <w:rPr>
                <w:rFonts w:cs="Arial"/>
              </w:rPr>
            </w:pPr>
            <w:r>
              <w:rPr>
                <w:rFonts w:cs="Arial"/>
              </w:rPr>
              <w:t>±25</w:t>
            </w:r>
          </w:p>
        </w:tc>
        <w:tc>
          <w:tcPr>
            <w:tcW w:w="3540" w:type="dxa"/>
          </w:tcPr>
          <w:p w14:paraId="5640A370"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t>, (Note 2)</w:t>
            </w:r>
          </w:p>
        </w:tc>
      </w:tr>
      <w:tr w:rsidR="00C87888" w14:paraId="371CB14D" w14:textId="77777777" w:rsidTr="00412605">
        <w:trPr>
          <w:cantSplit/>
          <w:jc w:val="center"/>
        </w:trPr>
        <w:tc>
          <w:tcPr>
            <w:tcW w:w="2689" w:type="dxa"/>
            <w:tcBorders>
              <w:bottom w:val="nil"/>
            </w:tcBorders>
            <w:shd w:val="clear" w:color="auto" w:fill="auto"/>
          </w:tcPr>
          <w:p w14:paraId="6A6971CE" w14:textId="77777777" w:rsidR="00C87888" w:rsidRDefault="00C87888" w:rsidP="00DF3C12">
            <w:pPr>
              <w:pStyle w:val="TAC"/>
            </w:pPr>
            <w:r>
              <w:rPr>
                <w:rFonts w:cs="Arial"/>
              </w:rPr>
              <w:t>80</w:t>
            </w:r>
          </w:p>
        </w:tc>
        <w:tc>
          <w:tcPr>
            <w:tcW w:w="3402" w:type="dxa"/>
          </w:tcPr>
          <w:p w14:paraId="6A3FE36B" w14:textId="77777777" w:rsidR="00C87888" w:rsidRDefault="00C87888" w:rsidP="00DF3C12">
            <w:pPr>
              <w:pStyle w:val="TAC"/>
              <w:rPr>
                <w:rFonts w:cs="Arial"/>
              </w:rPr>
            </w:pPr>
            <w:r>
              <w:rPr>
                <w:rFonts w:cs="Arial"/>
              </w:rPr>
              <w:t>±7.44</w:t>
            </w:r>
          </w:p>
        </w:tc>
        <w:tc>
          <w:tcPr>
            <w:tcW w:w="3540" w:type="dxa"/>
          </w:tcPr>
          <w:p w14:paraId="30047C2E" w14:textId="77777777" w:rsidR="00C87888" w:rsidRDefault="00C87888" w:rsidP="00DF3C12">
            <w:pPr>
              <w:pStyle w:val="TAC"/>
              <w:rPr>
                <w:rFonts w:cs="Arial"/>
              </w:rPr>
            </w:pPr>
            <w:r>
              <w:rPr>
                <w:rFonts w:cs="Arial"/>
              </w:rPr>
              <w:t>CW</w:t>
            </w:r>
          </w:p>
        </w:tc>
      </w:tr>
      <w:tr w:rsidR="00C87888" w14:paraId="4AB8E376" w14:textId="77777777" w:rsidTr="00412605">
        <w:trPr>
          <w:cantSplit/>
          <w:jc w:val="center"/>
        </w:trPr>
        <w:tc>
          <w:tcPr>
            <w:tcW w:w="2689" w:type="dxa"/>
            <w:tcBorders>
              <w:top w:val="nil"/>
              <w:bottom w:val="single" w:sz="4" w:space="0" w:color="auto"/>
            </w:tcBorders>
            <w:shd w:val="clear" w:color="auto" w:fill="auto"/>
          </w:tcPr>
          <w:p w14:paraId="62CAA07A" w14:textId="77777777" w:rsidR="00C87888" w:rsidRDefault="00C87888" w:rsidP="00DF3C12">
            <w:pPr>
              <w:pStyle w:val="TAC"/>
            </w:pPr>
          </w:p>
        </w:tc>
        <w:tc>
          <w:tcPr>
            <w:tcW w:w="3402" w:type="dxa"/>
          </w:tcPr>
          <w:p w14:paraId="127B496E" w14:textId="77777777" w:rsidR="00C87888" w:rsidRDefault="00C87888" w:rsidP="00DF3C12">
            <w:pPr>
              <w:pStyle w:val="TAC"/>
              <w:rPr>
                <w:rFonts w:cs="Arial"/>
              </w:rPr>
            </w:pPr>
            <w:r>
              <w:rPr>
                <w:rFonts w:cs="Arial"/>
              </w:rPr>
              <w:t>±25</w:t>
            </w:r>
          </w:p>
        </w:tc>
        <w:tc>
          <w:tcPr>
            <w:tcW w:w="3540" w:type="dxa"/>
          </w:tcPr>
          <w:p w14:paraId="1EBCC406"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t>, (Note 2)</w:t>
            </w:r>
          </w:p>
        </w:tc>
      </w:tr>
      <w:tr w:rsidR="00C87888" w14:paraId="4DC79D3C" w14:textId="77777777" w:rsidTr="00412605">
        <w:trPr>
          <w:cantSplit/>
          <w:jc w:val="center"/>
        </w:trPr>
        <w:tc>
          <w:tcPr>
            <w:tcW w:w="2689" w:type="dxa"/>
            <w:tcBorders>
              <w:bottom w:val="nil"/>
            </w:tcBorders>
            <w:shd w:val="clear" w:color="auto" w:fill="auto"/>
          </w:tcPr>
          <w:p w14:paraId="31FAF212" w14:textId="77777777" w:rsidR="00C87888" w:rsidRDefault="00C87888" w:rsidP="00DF3C12">
            <w:pPr>
              <w:pStyle w:val="TAC"/>
            </w:pPr>
            <w:r>
              <w:rPr>
                <w:rFonts w:cs="Arial"/>
              </w:rPr>
              <w:t>90</w:t>
            </w:r>
          </w:p>
        </w:tc>
        <w:tc>
          <w:tcPr>
            <w:tcW w:w="3402" w:type="dxa"/>
          </w:tcPr>
          <w:p w14:paraId="03256BF8" w14:textId="77777777" w:rsidR="00C87888" w:rsidRDefault="00C87888" w:rsidP="00DF3C12">
            <w:pPr>
              <w:pStyle w:val="TAC"/>
              <w:rPr>
                <w:rFonts w:cs="Arial"/>
              </w:rPr>
            </w:pPr>
            <w:r>
              <w:rPr>
                <w:rFonts w:cs="Arial"/>
              </w:rPr>
              <w:t>±7.46</w:t>
            </w:r>
          </w:p>
        </w:tc>
        <w:tc>
          <w:tcPr>
            <w:tcW w:w="3540" w:type="dxa"/>
          </w:tcPr>
          <w:p w14:paraId="4DABAAE3" w14:textId="77777777" w:rsidR="00C87888" w:rsidRDefault="00C87888" w:rsidP="00DF3C12">
            <w:pPr>
              <w:pStyle w:val="TAC"/>
              <w:rPr>
                <w:rFonts w:cs="Arial"/>
              </w:rPr>
            </w:pPr>
            <w:r>
              <w:rPr>
                <w:rFonts w:cs="Arial"/>
              </w:rPr>
              <w:t>CW</w:t>
            </w:r>
          </w:p>
        </w:tc>
      </w:tr>
      <w:tr w:rsidR="00C87888" w14:paraId="5752205E" w14:textId="77777777" w:rsidTr="00412605">
        <w:trPr>
          <w:cantSplit/>
          <w:jc w:val="center"/>
        </w:trPr>
        <w:tc>
          <w:tcPr>
            <w:tcW w:w="2689" w:type="dxa"/>
            <w:tcBorders>
              <w:top w:val="nil"/>
              <w:bottom w:val="single" w:sz="4" w:space="0" w:color="auto"/>
            </w:tcBorders>
            <w:shd w:val="clear" w:color="auto" w:fill="auto"/>
          </w:tcPr>
          <w:p w14:paraId="7DE7DE4F" w14:textId="77777777" w:rsidR="00C87888" w:rsidRDefault="00C87888" w:rsidP="00DF3C12">
            <w:pPr>
              <w:pStyle w:val="TAC"/>
            </w:pPr>
          </w:p>
        </w:tc>
        <w:tc>
          <w:tcPr>
            <w:tcW w:w="3402" w:type="dxa"/>
          </w:tcPr>
          <w:p w14:paraId="434882E5" w14:textId="77777777" w:rsidR="00C87888" w:rsidRDefault="00C87888" w:rsidP="00DF3C12">
            <w:pPr>
              <w:pStyle w:val="TAC"/>
              <w:rPr>
                <w:rFonts w:cs="Arial"/>
              </w:rPr>
            </w:pPr>
            <w:r>
              <w:rPr>
                <w:rFonts w:cs="Arial"/>
              </w:rPr>
              <w:t>±25</w:t>
            </w:r>
          </w:p>
        </w:tc>
        <w:tc>
          <w:tcPr>
            <w:tcW w:w="3540" w:type="dxa"/>
          </w:tcPr>
          <w:p w14:paraId="4FD27151"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t>, (Note 2)</w:t>
            </w:r>
          </w:p>
        </w:tc>
      </w:tr>
      <w:tr w:rsidR="00C87888" w14:paraId="5A483A11" w14:textId="77777777" w:rsidTr="00412605">
        <w:trPr>
          <w:cantSplit/>
          <w:jc w:val="center"/>
        </w:trPr>
        <w:tc>
          <w:tcPr>
            <w:tcW w:w="2689" w:type="dxa"/>
            <w:tcBorders>
              <w:bottom w:val="nil"/>
            </w:tcBorders>
            <w:shd w:val="clear" w:color="auto" w:fill="auto"/>
          </w:tcPr>
          <w:p w14:paraId="04B09E3A" w14:textId="77777777" w:rsidR="00C87888" w:rsidRDefault="00C87888" w:rsidP="00DF3C12">
            <w:pPr>
              <w:pStyle w:val="TAC"/>
            </w:pPr>
            <w:r>
              <w:rPr>
                <w:rFonts w:cs="Arial"/>
              </w:rPr>
              <w:t>100</w:t>
            </w:r>
          </w:p>
        </w:tc>
        <w:tc>
          <w:tcPr>
            <w:tcW w:w="3402" w:type="dxa"/>
          </w:tcPr>
          <w:p w14:paraId="06B2D604" w14:textId="77777777" w:rsidR="00C87888" w:rsidRDefault="00C87888" w:rsidP="00DF3C12">
            <w:pPr>
              <w:pStyle w:val="TAC"/>
              <w:rPr>
                <w:rFonts w:cs="Arial"/>
              </w:rPr>
            </w:pPr>
            <w:r>
              <w:rPr>
                <w:rFonts w:cs="Arial"/>
              </w:rPr>
              <w:t>±7.48</w:t>
            </w:r>
          </w:p>
        </w:tc>
        <w:tc>
          <w:tcPr>
            <w:tcW w:w="3540" w:type="dxa"/>
          </w:tcPr>
          <w:p w14:paraId="15C8FABF" w14:textId="77777777" w:rsidR="00C87888" w:rsidRDefault="00C87888" w:rsidP="00DF3C12">
            <w:pPr>
              <w:pStyle w:val="TAC"/>
              <w:rPr>
                <w:rFonts w:cs="Arial"/>
              </w:rPr>
            </w:pPr>
            <w:r>
              <w:rPr>
                <w:rFonts w:cs="Arial"/>
              </w:rPr>
              <w:t>CW</w:t>
            </w:r>
          </w:p>
        </w:tc>
      </w:tr>
      <w:tr w:rsidR="00C87888" w14:paraId="71FD678C" w14:textId="77777777" w:rsidTr="00412605">
        <w:trPr>
          <w:cantSplit/>
          <w:jc w:val="center"/>
        </w:trPr>
        <w:tc>
          <w:tcPr>
            <w:tcW w:w="2689" w:type="dxa"/>
            <w:tcBorders>
              <w:top w:val="nil"/>
            </w:tcBorders>
            <w:shd w:val="clear" w:color="auto" w:fill="auto"/>
          </w:tcPr>
          <w:p w14:paraId="1FE87F5C" w14:textId="77777777" w:rsidR="00C87888" w:rsidRDefault="00C87888" w:rsidP="00DF3C12">
            <w:pPr>
              <w:pStyle w:val="TAC"/>
            </w:pPr>
          </w:p>
        </w:tc>
        <w:tc>
          <w:tcPr>
            <w:tcW w:w="3402" w:type="dxa"/>
          </w:tcPr>
          <w:p w14:paraId="356AB674" w14:textId="77777777" w:rsidR="00C87888" w:rsidRDefault="00C87888" w:rsidP="00DF3C12">
            <w:pPr>
              <w:pStyle w:val="TAC"/>
              <w:rPr>
                <w:rFonts w:cs="Arial"/>
              </w:rPr>
            </w:pPr>
            <w:r>
              <w:rPr>
                <w:rFonts w:cs="Arial"/>
              </w:rPr>
              <w:t>±25</w:t>
            </w:r>
          </w:p>
        </w:tc>
        <w:tc>
          <w:tcPr>
            <w:tcW w:w="3540" w:type="dxa"/>
          </w:tcPr>
          <w:p w14:paraId="59E6454C"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t>, (Note 2)</w:t>
            </w:r>
          </w:p>
        </w:tc>
      </w:tr>
      <w:tr w:rsidR="00C87888" w14:paraId="0551DE18" w14:textId="77777777" w:rsidTr="00DF3C12">
        <w:trPr>
          <w:cantSplit/>
          <w:jc w:val="center"/>
        </w:trPr>
        <w:tc>
          <w:tcPr>
            <w:tcW w:w="9631" w:type="dxa"/>
            <w:gridSpan w:val="3"/>
            <w:shd w:val="clear" w:color="auto" w:fill="auto"/>
          </w:tcPr>
          <w:p w14:paraId="217A5821" w14:textId="77777777" w:rsidR="00C87888" w:rsidRDefault="00C87888" w:rsidP="00DF3C12">
            <w:pPr>
              <w:pStyle w:val="TAN"/>
            </w:pPr>
            <w:r>
              <w:t>NOTE 1:</w:t>
            </w:r>
            <w:r>
              <w:rPr>
                <w:rFonts w:cs="Arial"/>
              </w:rPr>
              <w:tab/>
            </w:r>
            <w:r>
              <w:t>For the 15 kHz subcarrier spacing, the number of RB is 25. For the 30 kHz subcarrier spacing, the number of RB is 10.</w:t>
            </w:r>
          </w:p>
          <w:p w14:paraId="6D939D9D" w14:textId="77777777" w:rsidR="00C87888" w:rsidRDefault="00C87888" w:rsidP="00DF3C12">
            <w:pPr>
              <w:pStyle w:val="TAN"/>
            </w:pPr>
            <w:r>
              <w:t>NOTE 2:</w:t>
            </w:r>
            <w:r>
              <w:rPr>
                <w:rFonts w:cs="Arial"/>
              </w:rPr>
              <w:tab/>
            </w:r>
            <w:r>
              <w:t xml:space="preserve">For the 15 kHz subcarrier spacing, the number of RB is 100. For the 30 kHz subcarrier spacing, the number of RB is 50. For the 60 kHz subcarrier spacing, the number of RB is 24. </w:t>
            </w:r>
          </w:p>
          <w:p w14:paraId="53126FA5" w14:textId="77777777" w:rsidR="00C87888" w:rsidRDefault="00C87888" w:rsidP="00DF3C12">
            <w:pPr>
              <w:pStyle w:val="TAN"/>
            </w:pPr>
            <w:r>
              <w:t>NOTE 3:</w:t>
            </w:r>
            <w:r>
              <w:rPr>
                <w:rFonts w:cs="Arial"/>
              </w:rPr>
              <w:tab/>
            </w:r>
            <w:r>
              <w:t xml:space="preserve">The RBs </w:t>
            </w:r>
            <w:r>
              <w:rPr>
                <w:rFonts w:eastAsia="Yu Mincho"/>
              </w:rPr>
              <w:t xml:space="preserve">shall be placed adjacent to the transmission bandwidth configuration edge which is closer to the </w:t>
            </w:r>
            <w:r w:rsidRPr="00CE0E7D">
              <w:rPr>
                <w:rFonts w:eastAsia="SimSun" w:hint="eastAsia"/>
                <w:i/>
                <w:iCs/>
                <w:lang w:val="en-US" w:eastAsia="zh-CN"/>
              </w:rPr>
              <w:t>IAB-MT</w:t>
            </w:r>
            <w:r w:rsidRPr="00CE0E7D">
              <w:rPr>
                <w:rFonts w:cs="Arial"/>
                <w:i/>
              </w:rPr>
              <w:t xml:space="preserve"> RF Bandwidth</w:t>
            </w:r>
            <w:r w:rsidRPr="00412605">
              <w:rPr>
                <w:rFonts w:cs="Arial"/>
                <w:i/>
              </w:rPr>
              <w:t xml:space="preserve"> </w:t>
            </w:r>
            <w:r w:rsidRPr="00412605">
              <w:rPr>
                <w:rFonts w:eastAsia="Yu Mincho"/>
                <w:i/>
              </w:rPr>
              <w:t>edge</w:t>
            </w:r>
            <w:r>
              <w:rPr>
                <w:rFonts w:eastAsia="Yu Mincho"/>
              </w:rPr>
              <w:t>.</w:t>
            </w:r>
          </w:p>
        </w:tc>
      </w:tr>
    </w:tbl>
    <w:p w14:paraId="30C1E755" w14:textId="77777777" w:rsidR="00C87888" w:rsidRDefault="00C87888" w:rsidP="00C87888"/>
    <w:p w14:paraId="19D46C97" w14:textId="77777777" w:rsidR="00C87888" w:rsidRDefault="00C87888" w:rsidP="00C87888">
      <w:pPr>
        <w:pStyle w:val="TH"/>
        <w:rPr>
          <w:lang w:eastAsia="zh-CN"/>
        </w:rPr>
      </w:pPr>
      <w:r>
        <w:t>Table 7.7.5</w:t>
      </w:r>
      <w:r>
        <w:rPr>
          <w:rFonts w:eastAsia="SimSun" w:hint="eastAsia"/>
          <w:lang w:val="en-US" w:eastAsia="zh-CN"/>
        </w:rPr>
        <w:t>.2</w:t>
      </w:r>
      <w: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9"/>
        <w:gridCol w:w="1995"/>
        <w:gridCol w:w="1985"/>
        <w:gridCol w:w="2628"/>
      </w:tblGrid>
      <w:tr w:rsidR="00C87888" w14:paraId="4AB587A8" w14:textId="77777777" w:rsidTr="00DF3C12">
        <w:trPr>
          <w:cantSplit/>
          <w:jc w:val="center"/>
        </w:trPr>
        <w:tc>
          <w:tcPr>
            <w:tcW w:w="2049" w:type="dxa"/>
          </w:tcPr>
          <w:p w14:paraId="0556A5FD" w14:textId="77777777" w:rsidR="00C87888" w:rsidRDefault="00C87888" w:rsidP="00DF3C12">
            <w:pPr>
              <w:pStyle w:val="TAH"/>
              <w:rPr>
                <w:rFonts w:cs="Arial"/>
              </w:rPr>
            </w:pPr>
            <w:r>
              <w:rPr>
                <w:rFonts w:eastAsia="SimSun" w:hint="eastAsia"/>
                <w:lang w:val="en-US" w:eastAsia="zh-CN"/>
              </w:rPr>
              <w:t>IAB-MT</w:t>
            </w:r>
            <w:r>
              <w:t xml:space="preserve"> type</w:t>
            </w:r>
          </w:p>
        </w:tc>
        <w:tc>
          <w:tcPr>
            <w:tcW w:w="1995" w:type="dxa"/>
          </w:tcPr>
          <w:p w14:paraId="682A992C" w14:textId="77777777" w:rsidR="00C87888" w:rsidRDefault="00C87888" w:rsidP="00DF3C12">
            <w:pPr>
              <w:pStyle w:val="TAH"/>
              <w:rPr>
                <w:rFonts w:cs="Arial"/>
              </w:rPr>
            </w:pPr>
            <w:r>
              <w:rPr>
                <w:rFonts w:cs="Arial"/>
              </w:rPr>
              <w:t>Wanted signal mean power (dBm)</w:t>
            </w:r>
          </w:p>
          <w:p w14:paraId="45432B04" w14:textId="77777777" w:rsidR="00C87888" w:rsidRDefault="00C87888" w:rsidP="00DF3C12">
            <w:pPr>
              <w:pStyle w:val="TAH"/>
              <w:rPr>
                <w:rFonts w:cs="Arial"/>
              </w:rPr>
            </w:pPr>
            <w:r>
              <w:rPr>
                <w:rFonts w:cs="Arial"/>
                <w:lang w:eastAsia="ja-JP"/>
              </w:rPr>
              <w:t>(Note 1)</w:t>
            </w:r>
          </w:p>
        </w:tc>
        <w:tc>
          <w:tcPr>
            <w:tcW w:w="1985" w:type="dxa"/>
          </w:tcPr>
          <w:p w14:paraId="3CD5FFDC" w14:textId="77777777" w:rsidR="00C87888" w:rsidRDefault="00C87888" w:rsidP="00DF3C12">
            <w:pPr>
              <w:pStyle w:val="TAH"/>
              <w:rPr>
                <w:rFonts w:cs="Arial"/>
              </w:rPr>
            </w:pPr>
            <w:r>
              <w:rPr>
                <w:rFonts w:cs="Arial"/>
              </w:rPr>
              <w:t>Mean power of interfering signals (dBm)</w:t>
            </w:r>
          </w:p>
        </w:tc>
        <w:tc>
          <w:tcPr>
            <w:tcW w:w="2628" w:type="dxa"/>
            <w:tcBorders>
              <w:bottom w:val="single" w:sz="4" w:space="0" w:color="auto"/>
            </w:tcBorders>
          </w:tcPr>
          <w:p w14:paraId="78C578BB" w14:textId="77777777" w:rsidR="00C87888" w:rsidRDefault="00C87888" w:rsidP="00DF3C12">
            <w:pPr>
              <w:pStyle w:val="TAH"/>
              <w:rPr>
                <w:rFonts w:cs="Arial"/>
              </w:rPr>
            </w:pPr>
            <w:r>
              <w:rPr>
                <w:rFonts w:cs="Arial"/>
              </w:rPr>
              <w:t>Type of interfering signal</w:t>
            </w:r>
          </w:p>
        </w:tc>
      </w:tr>
      <w:tr w:rsidR="00C87888" w14:paraId="75357ED7" w14:textId="77777777" w:rsidTr="00DF3C12">
        <w:trPr>
          <w:cantSplit/>
          <w:jc w:val="center"/>
        </w:trPr>
        <w:tc>
          <w:tcPr>
            <w:tcW w:w="2049" w:type="dxa"/>
          </w:tcPr>
          <w:p w14:paraId="31221D43" w14:textId="77777777" w:rsidR="00C87888" w:rsidRDefault="00C87888" w:rsidP="00DF3C12">
            <w:pPr>
              <w:pStyle w:val="TAC"/>
              <w:rPr>
                <w:rFonts w:cs="Arial"/>
              </w:rPr>
            </w:pPr>
            <w:r>
              <w:rPr>
                <w:rFonts w:cs="Arial"/>
                <w:lang w:eastAsia="zh-CN"/>
              </w:rPr>
              <w:t xml:space="preserve">Wide Area </w:t>
            </w:r>
          </w:p>
        </w:tc>
        <w:tc>
          <w:tcPr>
            <w:tcW w:w="1995" w:type="dxa"/>
          </w:tcPr>
          <w:p w14:paraId="04C95608" w14:textId="77777777" w:rsidR="00C87888" w:rsidRDefault="00C87888" w:rsidP="00DF3C12">
            <w:pPr>
              <w:pStyle w:val="TAC"/>
              <w:rPr>
                <w:rFonts w:cs="Arial"/>
              </w:rPr>
            </w:pPr>
            <w:r>
              <w:rPr>
                <w:rFonts w:cs="Arial"/>
              </w:rPr>
              <w:t>P</w:t>
            </w:r>
            <w:r>
              <w:rPr>
                <w:rFonts w:cs="Arial"/>
                <w:vertAlign w:val="subscript"/>
              </w:rPr>
              <w:t>REFSENS</w:t>
            </w:r>
            <w:r>
              <w:rPr>
                <w:rFonts w:cs="Arial"/>
              </w:rPr>
              <w:t xml:space="preserve"> + 6 dB</w:t>
            </w:r>
          </w:p>
        </w:tc>
        <w:tc>
          <w:tcPr>
            <w:tcW w:w="1985" w:type="dxa"/>
          </w:tcPr>
          <w:p w14:paraId="3AF61758" w14:textId="77777777" w:rsidR="00C87888" w:rsidRDefault="00C87888" w:rsidP="00DF3C12">
            <w:pPr>
              <w:pStyle w:val="TAC"/>
              <w:rPr>
                <w:rFonts w:cs="Arial"/>
              </w:rPr>
            </w:pPr>
            <w:r>
              <w:rPr>
                <w:rFonts w:cs="Arial"/>
              </w:rPr>
              <w:t>-52</w:t>
            </w:r>
          </w:p>
        </w:tc>
        <w:tc>
          <w:tcPr>
            <w:tcW w:w="2628" w:type="dxa"/>
            <w:tcBorders>
              <w:bottom w:val="nil"/>
            </w:tcBorders>
            <w:shd w:val="clear" w:color="auto" w:fill="auto"/>
          </w:tcPr>
          <w:p w14:paraId="0DEA6BC8" w14:textId="77777777" w:rsidR="00C87888" w:rsidRDefault="00C87888" w:rsidP="00DF3C12">
            <w:pPr>
              <w:pStyle w:val="TAC"/>
              <w:rPr>
                <w:rFonts w:cs="Arial"/>
              </w:rPr>
            </w:pPr>
            <w:r>
              <w:rPr>
                <w:rFonts w:cs="Arial"/>
              </w:rPr>
              <w:t>See table 7.7.5</w:t>
            </w:r>
            <w:r>
              <w:rPr>
                <w:rFonts w:eastAsia="SimSun" w:cs="Arial" w:hint="eastAsia"/>
                <w:lang w:val="en-US" w:eastAsia="zh-CN"/>
              </w:rPr>
              <w:t>.2</w:t>
            </w:r>
            <w:r>
              <w:rPr>
                <w:rFonts w:cs="Arial"/>
              </w:rPr>
              <w:t>-4</w:t>
            </w:r>
          </w:p>
        </w:tc>
      </w:tr>
      <w:tr w:rsidR="00C87888" w14:paraId="0A4C7F3C" w14:textId="77777777" w:rsidTr="00DF3C12">
        <w:trPr>
          <w:cantSplit/>
          <w:jc w:val="center"/>
        </w:trPr>
        <w:tc>
          <w:tcPr>
            <w:tcW w:w="2049" w:type="dxa"/>
          </w:tcPr>
          <w:p w14:paraId="204FFE3C" w14:textId="77777777" w:rsidR="00C87888" w:rsidRDefault="00C87888" w:rsidP="00DF3C12">
            <w:pPr>
              <w:pStyle w:val="TAC"/>
              <w:rPr>
                <w:rFonts w:cs="Arial"/>
                <w:lang w:eastAsia="zh-CN"/>
              </w:rPr>
            </w:pPr>
            <w:r>
              <w:rPr>
                <w:rFonts w:cs="Arial"/>
                <w:lang w:eastAsia="zh-CN"/>
              </w:rPr>
              <w:t xml:space="preserve">Local Area </w:t>
            </w:r>
          </w:p>
        </w:tc>
        <w:tc>
          <w:tcPr>
            <w:tcW w:w="1995" w:type="dxa"/>
          </w:tcPr>
          <w:p w14:paraId="37D90EA7" w14:textId="77777777" w:rsidR="00C87888" w:rsidRDefault="00C87888" w:rsidP="00DF3C12">
            <w:pPr>
              <w:pStyle w:val="TAC"/>
              <w:rPr>
                <w:rFonts w:cs="Arial"/>
              </w:rPr>
            </w:pPr>
            <w:r>
              <w:rPr>
                <w:rFonts w:cs="Arial"/>
              </w:rPr>
              <w:t>P</w:t>
            </w:r>
            <w:r>
              <w:rPr>
                <w:rFonts w:cs="Arial"/>
                <w:vertAlign w:val="subscript"/>
              </w:rPr>
              <w:t>REFSENS</w:t>
            </w:r>
            <w:r>
              <w:rPr>
                <w:rFonts w:cs="Arial"/>
              </w:rPr>
              <w:t xml:space="preserve"> + </w:t>
            </w:r>
            <w:r>
              <w:rPr>
                <w:rFonts w:cs="Arial"/>
                <w:lang w:eastAsia="zh-CN"/>
              </w:rPr>
              <w:t xml:space="preserve">6 </w:t>
            </w:r>
            <w:r>
              <w:rPr>
                <w:rFonts w:cs="Arial"/>
              </w:rPr>
              <w:t>dB</w:t>
            </w:r>
          </w:p>
        </w:tc>
        <w:tc>
          <w:tcPr>
            <w:tcW w:w="1985" w:type="dxa"/>
          </w:tcPr>
          <w:p w14:paraId="1D13E1C1" w14:textId="77777777" w:rsidR="00C87888" w:rsidRDefault="00C87888" w:rsidP="00DF3C12">
            <w:pPr>
              <w:pStyle w:val="TAC"/>
              <w:rPr>
                <w:rFonts w:cs="Arial"/>
              </w:rPr>
            </w:pPr>
            <w:r>
              <w:rPr>
                <w:rFonts w:cs="Arial"/>
                <w:lang w:eastAsia="zh-CN"/>
              </w:rPr>
              <w:t>-44</w:t>
            </w:r>
          </w:p>
        </w:tc>
        <w:tc>
          <w:tcPr>
            <w:tcW w:w="2628" w:type="dxa"/>
            <w:tcBorders>
              <w:top w:val="nil"/>
            </w:tcBorders>
            <w:shd w:val="clear" w:color="auto" w:fill="auto"/>
          </w:tcPr>
          <w:p w14:paraId="1EC86EB9" w14:textId="77777777" w:rsidR="00C87888" w:rsidRDefault="00C87888" w:rsidP="00DF3C12">
            <w:pPr>
              <w:pStyle w:val="TAC"/>
              <w:rPr>
                <w:rFonts w:cs="Arial"/>
              </w:rPr>
            </w:pPr>
          </w:p>
        </w:tc>
      </w:tr>
      <w:tr w:rsidR="00C87888" w14:paraId="29943E46" w14:textId="77777777" w:rsidTr="00DF3C12">
        <w:trPr>
          <w:cantSplit/>
          <w:jc w:val="center"/>
        </w:trPr>
        <w:tc>
          <w:tcPr>
            <w:tcW w:w="8657" w:type="dxa"/>
            <w:gridSpan w:val="4"/>
          </w:tcPr>
          <w:p w14:paraId="33B9D3F9" w14:textId="77777777" w:rsidR="00C87888" w:rsidRDefault="00C87888" w:rsidP="00DF3C12">
            <w:pPr>
              <w:pStyle w:val="TAN"/>
              <w:rPr>
                <w:rFonts w:eastAsia="SimSun"/>
                <w:lang w:eastAsia="zh-CN"/>
              </w:rPr>
            </w:pPr>
            <w:r>
              <w:t>NOTE:</w:t>
            </w:r>
            <w:r>
              <w:tab/>
              <w:t>P</w:t>
            </w:r>
            <w:r>
              <w:rPr>
                <w:vertAlign w:val="subscript"/>
              </w:rPr>
              <w:t>REFSENS</w:t>
            </w:r>
            <w:r>
              <w:t xml:space="preserve"> depends on the </w:t>
            </w:r>
            <w:r>
              <w:rPr>
                <w:lang w:eastAsia="zh-CN"/>
              </w:rPr>
              <w:t xml:space="preserve">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rFonts w:eastAsia="SimSun" w:hint="eastAsia"/>
                <w:i/>
                <w:iCs/>
                <w:lang w:val="en-US" w:eastAsia="zh-CN"/>
              </w:rPr>
              <w:t>IAB-</w:t>
            </w:r>
            <w:r w:rsidR="00AF5CDD">
              <w:rPr>
                <w:rFonts w:eastAsia="SimSun"/>
                <w:i/>
                <w:iCs/>
                <w:lang w:val="en-US" w:eastAsia="zh-CN"/>
              </w:rPr>
              <w:t>MT</w:t>
            </w:r>
            <w:r>
              <w:rPr>
                <w:i/>
              </w:rPr>
              <w:t xml:space="preserve"> channel bandwidth</w:t>
            </w:r>
            <w:r>
              <w:t xml:space="preserve"> as specified in </w:t>
            </w:r>
            <w:r>
              <w:rPr>
                <w:lang w:eastAsia="zh-CN"/>
              </w:rPr>
              <w:t>TS 38.1</w:t>
            </w:r>
            <w:r>
              <w:rPr>
                <w:rFonts w:hint="eastAsia"/>
                <w:lang w:val="en-US" w:eastAsia="zh-CN"/>
              </w:rPr>
              <w:t>74</w:t>
            </w:r>
            <w:r>
              <w:rPr>
                <w:lang w:eastAsia="zh-CN"/>
              </w:rPr>
              <w:t> [</w:t>
            </w:r>
            <w:r w:rsidR="00AF5CDD">
              <w:rPr>
                <w:lang w:val="en-US" w:eastAsia="zh-CN"/>
              </w:rPr>
              <w:t>2</w:t>
            </w:r>
            <w:r>
              <w:rPr>
                <w:lang w:eastAsia="zh-CN"/>
              </w:rPr>
              <w:t xml:space="preserve">], </w:t>
            </w:r>
            <w:r>
              <w:rPr>
                <w:rFonts w:hint="eastAsia"/>
                <w:lang w:val="en-US" w:eastAsia="zh-CN"/>
              </w:rPr>
              <w:t>section 7.2.2.2.</w:t>
            </w:r>
          </w:p>
          <w:p w14:paraId="7B05D39E" w14:textId="77777777" w:rsidR="00C87888" w:rsidRDefault="00C87888" w:rsidP="00DF3C12">
            <w:pPr>
              <w:pStyle w:val="TAN"/>
              <w:ind w:left="0" w:firstLine="0"/>
              <w:rPr>
                <w:lang w:eastAsia="zh-CN"/>
              </w:rPr>
            </w:pPr>
          </w:p>
        </w:tc>
      </w:tr>
    </w:tbl>
    <w:p w14:paraId="3725D03B" w14:textId="77777777" w:rsidR="00C87888" w:rsidRDefault="00C87888" w:rsidP="00C87888">
      <w:pPr>
        <w:rPr>
          <w:lang w:eastAsia="zh-CN"/>
        </w:rPr>
      </w:pPr>
    </w:p>
    <w:p w14:paraId="40B2483E" w14:textId="77777777" w:rsidR="00C87888" w:rsidRDefault="00C87888" w:rsidP="00C87888">
      <w:pPr>
        <w:pStyle w:val="TH"/>
      </w:pPr>
      <w:r>
        <w:rPr>
          <w:rFonts w:cs="v5.0.0"/>
        </w:rPr>
        <w:t xml:space="preserve">Table </w:t>
      </w:r>
      <w:r>
        <w:rPr>
          <w:rFonts w:cs="v5.0.0"/>
          <w:lang w:eastAsia="zh-CN"/>
        </w:rPr>
        <w:t>7.7</w:t>
      </w:r>
      <w:r>
        <w:rPr>
          <w:rFonts w:cs="v5.0.0"/>
        </w:rPr>
        <w:t>.5</w:t>
      </w:r>
      <w:r>
        <w:rPr>
          <w:rFonts w:eastAsia="SimSun" w:cs="v5.0.0" w:hint="eastAsia"/>
          <w:lang w:val="en-US" w:eastAsia="zh-CN"/>
        </w:rPr>
        <w:t>.2</w:t>
      </w:r>
      <w:r>
        <w:rPr>
          <w:rFonts w:cs="v5.0.0"/>
        </w:rPr>
        <w:t>-</w:t>
      </w:r>
      <w:r>
        <w:rPr>
          <w:rFonts w:cs="v5.0.0"/>
          <w:lang w:eastAsia="zh-CN"/>
        </w:rPr>
        <w:t>4</w:t>
      </w:r>
      <w:r>
        <w:rPr>
          <w:rFonts w:cs="v5.0.0"/>
        </w:rPr>
        <w:t xml:space="preserve">: </w:t>
      </w:r>
      <w:r>
        <w:t xml:space="preserve">Interfering signals for </w:t>
      </w:r>
      <w:r>
        <w:rPr>
          <w:rFonts w:cs="v5.0.0"/>
        </w:rPr>
        <w:t xml:space="preserve">narrowband </w:t>
      </w:r>
      <w:r>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543"/>
        <w:gridCol w:w="3399"/>
      </w:tblGrid>
      <w:tr w:rsidR="00C87888" w14:paraId="6E4D0029" w14:textId="77777777" w:rsidTr="00412605">
        <w:trPr>
          <w:cantSplit/>
          <w:jc w:val="center"/>
        </w:trPr>
        <w:tc>
          <w:tcPr>
            <w:tcW w:w="2689" w:type="dxa"/>
            <w:tcBorders>
              <w:bottom w:val="single" w:sz="4" w:space="0" w:color="auto"/>
            </w:tcBorders>
            <w:shd w:val="clear" w:color="auto" w:fill="auto"/>
          </w:tcPr>
          <w:p w14:paraId="128A4014" w14:textId="77777777" w:rsidR="00C87888" w:rsidRDefault="00C87888" w:rsidP="00DF3C12">
            <w:pPr>
              <w:pStyle w:val="TAH"/>
              <w:rPr>
                <w:rFonts w:cs="Arial"/>
              </w:rPr>
            </w:pPr>
            <w:r>
              <w:rPr>
                <w:rFonts w:eastAsia="SimSun" w:hint="eastAsia"/>
                <w:i/>
                <w:lang w:val="en-US" w:eastAsia="zh-CN"/>
              </w:rPr>
              <w:t>IAB-MT</w:t>
            </w:r>
            <w:r>
              <w:rPr>
                <w:i/>
              </w:rPr>
              <w:t xml:space="preserve"> channel bandwidth</w:t>
            </w:r>
            <w:r>
              <w:t xml:space="preserve"> of the lowest/highest carrier received (MHz)</w:t>
            </w:r>
          </w:p>
        </w:tc>
        <w:tc>
          <w:tcPr>
            <w:tcW w:w="3543" w:type="dxa"/>
          </w:tcPr>
          <w:p w14:paraId="5CC8F2AA" w14:textId="77777777" w:rsidR="00C87888" w:rsidRDefault="00C87888" w:rsidP="00DF3C12">
            <w:pPr>
              <w:pStyle w:val="TAH"/>
              <w:rPr>
                <w:rFonts w:cs="Arial"/>
              </w:rPr>
            </w:pPr>
            <w:r>
              <w:rPr>
                <w:rFonts w:cs="Arial"/>
              </w:rPr>
              <w:t xml:space="preserve">Interfering RB centre frequency offset from the lower/upper </w:t>
            </w:r>
            <w:r w:rsidRPr="00412605">
              <w:rPr>
                <w:rFonts w:eastAsia="SimSun" w:cs="Arial"/>
                <w:i/>
                <w:lang w:val="en-US" w:eastAsia="zh-CN"/>
              </w:rPr>
              <w:t>IAB-MT</w:t>
            </w:r>
            <w:r w:rsidRPr="00412605">
              <w:rPr>
                <w:rFonts w:cs="Arial"/>
                <w:i/>
              </w:rPr>
              <w:t xml:space="preserve"> RF Bandwidth edge</w:t>
            </w:r>
            <w:r>
              <w:rPr>
                <w:rFonts w:cs="Arial"/>
              </w:rPr>
              <w:t xml:space="preserve"> or sub-block edge inside a sub-block gap (kHz) (Note 3)</w:t>
            </w:r>
          </w:p>
        </w:tc>
        <w:tc>
          <w:tcPr>
            <w:tcW w:w="3399" w:type="dxa"/>
          </w:tcPr>
          <w:p w14:paraId="241254D4" w14:textId="77777777" w:rsidR="00C87888" w:rsidRDefault="00C87888" w:rsidP="00DF3C12">
            <w:pPr>
              <w:pStyle w:val="TAH"/>
              <w:rPr>
                <w:rFonts w:cs="Arial"/>
              </w:rPr>
            </w:pPr>
            <w:r>
              <w:rPr>
                <w:rFonts w:cs="Arial"/>
              </w:rPr>
              <w:t>Type of interfering signals</w:t>
            </w:r>
          </w:p>
        </w:tc>
      </w:tr>
      <w:tr w:rsidR="00C87888" w14:paraId="7894C689" w14:textId="77777777" w:rsidTr="00412605">
        <w:trPr>
          <w:cantSplit/>
          <w:jc w:val="center"/>
        </w:trPr>
        <w:tc>
          <w:tcPr>
            <w:tcW w:w="2689" w:type="dxa"/>
            <w:tcBorders>
              <w:bottom w:val="nil"/>
            </w:tcBorders>
            <w:shd w:val="clear" w:color="auto" w:fill="auto"/>
          </w:tcPr>
          <w:p w14:paraId="1B0C191C" w14:textId="77777777" w:rsidR="00C87888" w:rsidRDefault="00C87888" w:rsidP="00DF3C12">
            <w:pPr>
              <w:pStyle w:val="TAC"/>
            </w:pPr>
            <w:r>
              <w:rPr>
                <w:rFonts w:cs="Arial"/>
              </w:rPr>
              <w:t>10</w:t>
            </w:r>
          </w:p>
        </w:tc>
        <w:tc>
          <w:tcPr>
            <w:tcW w:w="3543" w:type="dxa"/>
          </w:tcPr>
          <w:p w14:paraId="3A2C1686" w14:textId="77777777" w:rsidR="00C87888" w:rsidRDefault="00C87888" w:rsidP="00DF3C12">
            <w:pPr>
              <w:pStyle w:val="TAC"/>
              <w:rPr>
                <w:rFonts w:cs="Arial"/>
              </w:rPr>
            </w:pPr>
            <w:r>
              <w:rPr>
                <w:rFonts w:cs="Arial"/>
              </w:rPr>
              <w:t>±370</w:t>
            </w:r>
          </w:p>
        </w:tc>
        <w:tc>
          <w:tcPr>
            <w:tcW w:w="3399" w:type="dxa"/>
          </w:tcPr>
          <w:p w14:paraId="4868D3DE" w14:textId="77777777" w:rsidR="00C87888" w:rsidRDefault="00C87888" w:rsidP="00DF3C12">
            <w:pPr>
              <w:pStyle w:val="TAC"/>
              <w:rPr>
                <w:rFonts w:cs="Arial"/>
              </w:rPr>
            </w:pPr>
            <w:r>
              <w:rPr>
                <w:rFonts w:cs="Arial"/>
              </w:rPr>
              <w:t>CW</w:t>
            </w:r>
          </w:p>
        </w:tc>
      </w:tr>
      <w:tr w:rsidR="00C87888" w14:paraId="702D7BC8" w14:textId="77777777" w:rsidTr="00412605">
        <w:trPr>
          <w:cantSplit/>
          <w:jc w:val="center"/>
        </w:trPr>
        <w:tc>
          <w:tcPr>
            <w:tcW w:w="2689" w:type="dxa"/>
            <w:tcBorders>
              <w:top w:val="nil"/>
              <w:bottom w:val="single" w:sz="4" w:space="0" w:color="auto"/>
            </w:tcBorders>
            <w:shd w:val="clear" w:color="auto" w:fill="auto"/>
          </w:tcPr>
          <w:p w14:paraId="7E915C45" w14:textId="77777777" w:rsidR="00C87888" w:rsidRDefault="00C87888" w:rsidP="00DF3C12">
            <w:pPr>
              <w:pStyle w:val="TAC"/>
            </w:pPr>
          </w:p>
        </w:tc>
        <w:tc>
          <w:tcPr>
            <w:tcW w:w="3543" w:type="dxa"/>
          </w:tcPr>
          <w:p w14:paraId="298DAF7D" w14:textId="77777777" w:rsidR="00C87888" w:rsidRDefault="00C87888" w:rsidP="00DF3C12">
            <w:pPr>
              <w:pStyle w:val="TAC"/>
              <w:rPr>
                <w:rFonts w:cs="Arial"/>
              </w:rPr>
            </w:pPr>
            <w:r>
              <w:rPr>
                <w:rFonts w:cs="Arial"/>
              </w:rPr>
              <w:t>±1960</w:t>
            </w:r>
          </w:p>
        </w:tc>
        <w:tc>
          <w:tcPr>
            <w:tcW w:w="3399" w:type="dxa"/>
          </w:tcPr>
          <w:p w14:paraId="3B9221F5" w14:textId="77777777" w:rsidR="00C87888" w:rsidRDefault="00C87888" w:rsidP="00DF3C12">
            <w:pPr>
              <w:pStyle w:val="TAC"/>
              <w:rPr>
                <w:rFonts w:cs="Arial"/>
              </w:rPr>
            </w:pPr>
            <w:r>
              <w:rPr>
                <w:rFonts w:cs="Arial"/>
              </w:rPr>
              <w:t xml:space="preserve">5 MHz </w:t>
            </w:r>
            <w:r>
              <w:rPr>
                <w:rFonts w:eastAsia="SimSun" w:hint="eastAsia"/>
                <w:lang w:val="en-US" w:eastAsia="zh-CN"/>
              </w:rPr>
              <w:t>CP-OFDM</w:t>
            </w:r>
            <w:r>
              <w:t xml:space="preserve"> </w:t>
            </w:r>
            <w:r>
              <w:rPr>
                <w:rFonts w:cs="Arial"/>
              </w:rPr>
              <w:t>NR signal</w:t>
            </w:r>
            <w:r>
              <w:rPr>
                <w:rFonts w:cs="Arial"/>
                <w:lang w:val="en-US"/>
              </w:rPr>
              <w:t xml:space="preserve">, 1 RB </w:t>
            </w:r>
            <w:r>
              <w:rPr>
                <w:rFonts w:cs="Arial"/>
              </w:rPr>
              <w:t>(Note 1)</w:t>
            </w:r>
          </w:p>
        </w:tc>
      </w:tr>
      <w:tr w:rsidR="00C87888" w14:paraId="2172AE02" w14:textId="77777777" w:rsidTr="00412605">
        <w:trPr>
          <w:cantSplit/>
          <w:jc w:val="center"/>
        </w:trPr>
        <w:tc>
          <w:tcPr>
            <w:tcW w:w="2689" w:type="dxa"/>
            <w:tcBorders>
              <w:bottom w:val="nil"/>
            </w:tcBorders>
            <w:shd w:val="clear" w:color="auto" w:fill="auto"/>
          </w:tcPr>
          <w:p w14:paraId="1BF2A850" w14:textId="77777777" w:rsidR="00C87888" w:rsidRDefault="00C87888" w:rsidP="00DF3C12">
            <w:pPr>
              <w:pStyle w:val="TAC"/>
            </w:pPr>
            <w:r>
              <w:rPr>
                <w:rFonts w:cs="Arial"/>
              </w:rPr>
              <w:t>15 (Note 2)</w:t>
            </w:r>
          </w:p>
        </w:tc>
        <w:tc>
          <w:tcPr>
            <w:tcW w:w="3543" w:type="dxa"/>
          </w:tcPr>
          <w:p w14:paraId="472FB3E4" w14:textId="77777777" w:rsidR="00C87888" w:rsidRDefault="00C87888" w:rsidP="00DF3C12">
            <w:pPr>
              <w:pStyle w:val="TAC"/>
              <w:rPr>
                <w:rFonts w:cs="Arial"/>
              </w:rPr>
            </w:pPr>
            <w:r>
              <w:rPr>
                <w:rFonts w:cs="Arial"/>
              </w:rPr>
              <w:t>±380</w:t>
            </w:r>
          </w:p>
        </w:tc>
        <w:tc>
          <w:tcPr>
            <w:tcW w:w="3399" w:type="dxa"/>
          </w:tcPr>
          <w:p w14:paraId="0C151FD4" w14:textId="77777777" w:rsidR="00C87888" w:rsidRDefault="00C87888" w:rsidP="00DF3C12">
            <w:pPr>
              <w:pStyle w:val="TAC"/>
              <w:rPr>
                <w:rFonts w:cs="Arial"/>
              </w:rPr>
            </w:pPr>
            <w:r>
              <w:rPr>
                <w:rFonts w:cs="Arial"/>
              </w:rPr>
              <w:t>CW</w:t>
            </w:r>
          </w:p>
        </w:tc>
      </w:tr>
      <w:tr w:rsidR="00C87888" w14:paraId="6E17A425" w14:textId="77777777" w:rsidTr="00412605">
        <w:trPr>
          <w:cantSplit/>
          <w:jc w:val="center"/>
        </w:trPr>
        <w:tc>
          <w:tcPr>
            <w:tcW w:w="2689" w:type="dxa"/>
            <w:tcBorders>
              <w:top w:val="nil"/>
              <w:bottom w:val="single" w:sz="4" w:space="0" w:color="auto"/>
            </w:tcBorders>
            <w:shd w:val="clear" w:color="auto" w:fill="auto"/>
          </w:tcPr>
          <w:p w14:paraId="478A39B9" w14:textId="77777777" w:rsidR="00C87888" w:rsidRDefault="00C87888" w:rsidP="00DF3C12">
            <w:pPr>
              <w:pStyle w:val="TAC"/>
            </w:pPr>
          </w:p>
        </w:tc>
        <w:tc>
          <w:tcPr>
            <w:tcW w:w="3543" w:type="dxa"/>
          </w:tcPr>
          <w:p w14:paraId="1CD5547D" w14:textId="77777777" w:rsidR="00C87888" w:rsidRDefault="00C87888" w:rsidP="00DF3C12">
            <w:pPr>
              <w:pStyle w:val="TAC"/>
              <w:rPr>
                <w:rFonts w:cs="Arial"/>
              </w:rPr>
            </w:pPr>
            <w:r>
              <w:rPr>
                <w:rFonts w:cs="Arial"/>
              </w:rPr>
              <w:t>±1960</w:t>
            </w:r>
          </w:p>
        </w:tc>
        <w:tc>
          <w:tcPr>
            <w:tcW w:w="3399" w:type="dxa"/>
          </w:tcPr>
          <w:p w14:paraId="3F16F090" w14:textId="77777777" w:rsidR="00C87888" w:rsidRDefault="00C87888" w:rsidP="00DF3C12">
            <w:pPr>
              <w:pStyle w:val="TAC"/>
              <w:rPr>
                <w:rFonts w:cs="Arial"/>
              </w:rPr>
            </w:pPr>
            <w:r>
              <w:rPr>
                <w:rFonts w:cs="Arial"/>
              </w:rPr>
              <w:t xml:space="preserve">5 MHz </w:t>
            </w:r>
            <w:r>
              <w:rPr>
                <w:rFonts w:eastAsia="SimSun" w:hint="eastAsia"/>
                <w:lang w:val="en-US" w:eastAsia="zh-CN"/>
              </w:rPr>
              <w:t>CP-OFDM</w:t>
            </w:r>
            <w:r>
              <w:t xml:space="preserve"> </w:t>
            </w:r>
            <w:r>
              <w:rPr>
                <w:rFonts w:cs="Arial"/>
              </w:rPr>
              <w:t>NR signal</w:t>
            </w:r>
            <w:r>
              <w:rPr>
                <w:rFonts w:cs="Arial"/>
                <w:lang w:val="en-US"/>
              </w:rPr>
              <w:t xml:space="preserve">, 1 RB </w:t>
            </w:r>
            <w:r>
              <w:rPr>
                <w:rFonts w:cs="Arial"/>
              </w:rPr>
              <w:t>(Note 1)</w:t>
            </w:r>
          </w:p>
        </w:tc>
      </w:tr>
      <w:tr w:rsidR="00C87888" w14:paraId="716E3EFC" w14:textId="77777777" w:rsidTr="00412605">
        <w:trPr>
          <w:cantSplit/>
          <w:jc w:val="center"/>
        </w:trPr>
        <w:tc>
          <w:tcPr>
            <w:tcW w:w="2689" w:type="dxa"/>
            <w:tcBorders>
              <w:bottom w:val="nil"/>
            </w:tcBorders>
            <w:shd w:val="clear" w:color="auto" w:fill="auto"/>
          </w:tcPr>
          <w:p w14:paraId="1C01057F" w14:textId="77777777" w:rsidR="00C87888" w:rsidRDefault="00C87888" w:rsidP="00DF3C12">
            <w:pPr>
              <w:pStyle w:val="TAC"/>
            </w:pPr>
            <w:r>
              <w:rPr>
                <w:rFonts w:cs="Arial"/>
              </w:rPr>
              <w:t>20 (Note 2)</w:t>
            </w:r>
          </w:p>
        </w:tc>
        <w:tc>
          <w:tcPr>
            <w:tcW w:w="3543" w:type="dxa"/>
          </w:tcPr>
          <w:p w14:paraId="6E3C9BE5" w14:textId="77777777" w:rsidR="00C87888" w:rsidRDefault="00C87888" w:rsidP="00DF3C12">
            <w:pPr>
              <w:pStyle w:val="TAC"/>
              <w:rPr>
                <w:rFonts w:cs="Arial"/>
              </w:rPr>
            </w:pPr>
            <w:r>
              <w:rPr>
                <w:rFonts w:cs="Arial"/>
              </w:rPr>
              <w:t>±390</w:t>
            </w:r>
          </w:p>
        </w:tc>
        <w:tc>
          <w:tcPr>
            <w:tcW w:w="3399" w:type="dxa"/>
          </w:tcPr>
          <w:p w14:paraId="26359A54" w14:textId="77777777" w:rsidR="00C87888" w:rsidRDefault="00C87888" w:rsidP="00DF3C12">
            <w:pPr>
              <w:pStyle w:val="TAC"/>
              <w:rPr>
                <w:rFonts w:cs="Arial"/>
              </w:rPr>
            </w:pPr>
            <w:r>
              <w:rPr>
                <w:rFonts w:cs="Arial"/>
              </w:rPr>
              <w:t>CW</w:t>
            </w:r>
          </w:p>
        </w:tc>
      </w:tr>
      <w:tr w:rsidR="00C87888" w14:paraId="49E4F59B" w14:textId="77777777" w:rsidTr="00412605">
        <w:trPr>
          <w:cantSplit/>
          <w:jc w:val="center"/>
        </w:trPr>
        <w:tc>
          <w:tcPr>
            <w:tcW w:w="2689" w:type="dxa"/>
            <w:tcBorders>
              <w:top w:val="nil"/>
              <w:bottom w:val="single" w:sz="4" w:space="0" w:color="auto"/>
            </w:tcBorders>
            <w:shd w:val="clear" w:color="auto" w:fill="auto"/>
          </w:tcPr>
          <w:p w14:paraId="2D734BC6" w14:textId="77777777" w:rsidR="00C87888" w:rsidRDefault="00C87888" w:rsidP="00DF3C12">
            <w:pPr>
              <w:pStyle w:val="TAC"/>
            </w:pPr>
          </w:p>
        </w:tc>
        <w:tc>
          <w:tcPr>
            <w:tcW w:w="3543" w:type="dxa"/>
          </w:tcPr>
          <w:p w14:paraId="3B2EB915" w14:textId="77777777" w:rsidR="00C87888" w:rsidRDefault="00C87888" w:rsidP="00DF3C12">
            <w:pPr>
              <w:pStyle w:val="TAC"/>
              <w:rPr>
                <w:rFonts w:cs="Arial"/>
              </w:rPr>
            </w:pPr>
            <w:r>
              <w:rPr>
                <w:rFonts w:cs="Arial"/>
              </w:rPr>
              <w:t>±2320</w:t>
            </w:r>
          </w:p>
        </w:tc>
        <w:tc>
          <w:tcPr>
            <w:tcW w:w="3399" w:type="dxa"/>
          </w:tcPr>
          <w:p w14:paraId="0A7F1F6B" w14:textId="77777777" w:rsidR="00C87888" w:rsidRDefault="00C87888" w:rsidP="00DF3C12">
            <w:pPr>
              <w:pStyle w:val="TAC"/>
              <w:rPr>
                <w:rFonts w:cs="Arial"/>
              </w:rPr>
            </w:pPr>
            <w:r>
              <w:rPr>
                <w:rFonts w:cs="Arial"/>
              </w:rPr>
              <w:t xml:space="preserve">5 MHz </w:t>
            </w:r>
            <w:r>
              <w:rPr>
                <w:rFonts w:eastAsia="SimSun" w:hint="eastAsia"/>
                <w:lang w:val="en-US" w:eastAsia="zh-CN"/>
              </w:rPr>
              <w:t>CP-OFDM</w:t>
            </w:r>
            <w:r>
              <w:t xml:space="preserve"> </w:t>
            </w:r>
            <w:r>
              <w:rPr>
                <w:rFonts w:cs="Arial"/>
              </w:rPr>
              <w:t>NR signal</w:t>
            </w:r>
            <w:r>
              <w:rPr>
                <w:rFonts w:cs="Arial"/>
                <w:lang w:val="en-US"/>
              </w:rPr>
              <w:t xml:space="preserve">, 1 RB </w:t>
            </w:r>
            <w:r>
              <w:rPr>
                <w:rFonts w:cs="Arial"/>
              </w:rPr>
              <w:t>(Note 1)</w:t>
            </w:r>
          </w:p>
        </w:tc>
      </w:tr>
      <w:tr w:rsidR="00C87888" w14:paraId="28FB1743" w14:textId="77777777" w:rsidTr="00412605">
        <w:trPr>
          <w:cantSplit/>
          <w:jc w:val="center"/>
        </w:trPr>
        <w:tc>
          <w:tcPr>
            <w:tcW w:w="2689" w:type="dxa"/>
            <w:tcBorders>
              <w:bottom w:val="nil"/>
            </w:tcBorders>
            <w:shd w:val="clear" w:color="auto" w:fill="auto"/>
          </w:tcPr>
          <w:p w14:paraId="6FAF1BD0" w14:textId="77777777" w:rsidR="00C87888" w:rsidRDefault="00C87888" w:rsidP="00DF3C12">
            <w:pPr>
              <w:pStyle w:val="TAC"/>
            </w:pPr>
            <w:r>
              <w:rPr>
                <w:rFonts w:cs="Arial"/>
              </w:rPr>
              <w:t>25 (Note 2)</w:t>
            </w:r>
          </w:p>
        </w:tc>
        <w:tc>
          <w:tcPr>
            <w:tcW w:w="3543" w:type="dxa"/>
          </w:tcPr>
          <w:p w14:paraId="2BCAF8F8" w14:textId="77777777" w:rsidR="00C87888" w:rsidRDefault="00C87888" w:rsidP="00DF3C12">
            <w:pPr>
              <w:pStyle w:val="TAC"/>
              <w:rPr>
                <w:rFonts w:cs="Arial"/>
              </w:rPr>
            </w:pPr>
            <w:r>
              <w:rPr>
                <w:rFonts w:cs="Arial"/>
              </w:rPr>
              <w:t>±325</w:t>
            </w:r>
          </w:p>
        </w:tc>
        <w:tc>
          <w:tcPr>
            <w:tcW w:w="3399" w:type="dxa"/>
          </w:tcPr>
          <w:p w14:paraId="24BE060E" w14:textId="77777777" w:rsidR="00C87888" w:rsidRDefault="00C87888" w:rsidP="00DF3C12">
            <w:pPr>
              <w:pStyle w:val="TAC"/>
              <w:rPr>
                <w:rFonts w:cs="Arial"/>
              </w:rPr>
            </w:pPr>
            <w:r>
              <w:rPr>
                <w:rFonts w:cs="Arial"/>
              </w:rPr>
              <w:t>CW</w:t>
            </w:r>
          </w:p>
        </w:tc>
      </w:tr>
      <w:tr w:rsidR="00C87888" w14:paraId="14AD0497" w14:textId="77777777" w:rsidTr="00412605">
        <w:trPr>
          <w:cantSplit/>
          <w:jc w:val="center"/>
        </w:trPr>
        <w:tc>
          <w:tcPr>
            <w:tcW w:w="2689" w:type="dxa"/>
            <w:tcBorders>
              <w:top w:val="nil"/>
              <w:bottom w:val="single" w:sz="4" w:space="0" w:color="auto"/>
            </w:tcBorders>
            <w:shd w:val="clear" w:color="auto" w:fill="auto"/>
          </w:tcPr>
          <w:p w14:paraId="43B82674" w14:textId="77777777" w:rsidR="00C87888" w:rsidRDefault="00C87888" w:rsidP="00DF3C12">
            <w:pPr>
              <w:pStyle w:val="TAC"/>
            </w:pPr>
          </w:p>
        </w:tc>
        <w:tc>
          <w:tcPr>
            <w:tcW w:w="3543" w:type="dxa"/>
          </w:tcPr>
          <w:p w14:paraId="0AA80410" w14:textId="77777777" w:rsidR="00C87888" w:rsidRDefault="00C87888" w:rsidP="00DF3C12">
            <w:pPr>
              <w:pStyle w:val="TAC"/>
              <w:rPr>
                <w:rFonts w:cs="Arial"/>
              </w:rPr>
            </w:pPr>
            <w:r>
              <w:rPr>
                <w:rFonts w:cs="Arial"/>
              </w:rPr>
              <w:t>±2350</w:t>
            </w:r>
          </w:p>
        </w:tc>
        <w:tc>
          <w:tcPr>
            <w:tcW w:w="3399" w:type="dxa"/>
          </w:tcPr>
          <w:p w14:paraId="6AB09E12"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rPr>
                <w:rFonts w:cs="Arial"/>
                <w:lang w:val="en-US"/>
              </w:rPr>
              <w:t xml:space="preserve">, 1 RB </w:t>
            </w:r>
            <w:r>
              <w:rPr>
                <w:rFonts w:cs="Arial"/>
              </w:rPr>
              <w:t>(Note 1)</w:t>
            </w:r>
          </w:p>
        </w:tc>
      </w:tr>
      <w:tr w:rsidR="00C87888" w14:paraId="7657A58D" w14:textId="77777777" w:rsidTr="00412605">
        <w:trPr>
          <w:cantSplit/>
          <w:jc w:val="center"/>
        </w:trPr>
        <w:tc>
          <w:tcPr>
            <w:tcW w:w="2689" w:type="dxa"/>
            <w:tcBorders>
              <w:bottom w:val="nil"/>
            </w:tcBorders>
            <w:shd w:val="clear" w:color="auto" w:fill="auto"/>
          </w:tcPr>
          <w:p w14:paraId="4C95C57C" w14:textId="77777777" w:rsidR="00C87888" w:rsidRDefault="00C87888" w:rsidP="00DF3C12">
            <w:pPr>
              <w:pStyle w:val="TAC"/>
            </w:pPr>
            <w:r>
              <w:rPr>
                <w:rFonts w:cs="Arial"/>
              </w:rPr>
              <w:t>30 (Note 2)</w:t>
            </w:r>
          </w:p>
        </w:tc>
        <w:tc>
          <w:tcPr>
            <w:tcW w:w="3543" w:type="dxa"/>
          </w:tcPr>
          <w:p w14:paraId="28C5FB78" w14:textId="77777777" w:rsidR="00C87888" w:rsidRDefault="00C87888" w:rsidP="00DF3C12">
            <w:pPr>
              <w:pStyle w:val="TAC"/>
              <w:rPr>
                <w:rFonts w:cs="Arial"/>
              </w:rPr>
            </w:pPr>
            <w:r>
              <w:rPr>
                <w:rFonts w:cs="Arial"/>
              </w:rPr>
              <w:t>±335</w:t>
            </w:r>
          </w:p>
        </w:tc>
        <w:tc>
          <w:tcPr>
            <w:tcW w:w="3399" w:type="dxa"/>
          </w:tcPr>
          <w:p w14:paraId="4E4CE0C4" w14:textId="77777777" w:rsidR="00C87888" w:rsidRDefault="00C87888" w:rsidP="00DF3C12">
            <w:pPr>
              <w:pStyle w:val="TAC"/>
              <w:rPr>
                <w:rFonts w:cs="Arial"/>
              </w:rPr>
            </w:pPr>
            <w:r>
              <w:rPr>
                <w:rFonts w:cs="Arial"/>
              </w:rPr>
              <w:t>CW</w:t>
            </w:r>
          </w:p>
        </w:tc>
      </w:tr>
      <w:tr w:rsidR="00C87888" w14:paraId="6C7E9630" w14:textId="77777777" w:rsidTr="00412605">
        <w:trPr>
          <w:cantSplit/>
          <w:jc w:val="center"/>
        </w:trPr>
        <w:tc>
          <w:tcPr>
            <w:tcW w:w="2689" w:type="dxa"/>
            <w:tcBorders>
              <w:top w:val="nil"/>
              <w:bottom w:val="single" w:sz="4" w:space="0" w:color="auto"/>
            </w:tcBorders>
            <w:shd w:val="clear" w:color="auto" w:fill="auto"/>
          </w:tcPr>
          <w:p w14:paraId="1B771713" w14:textId="77777777" w:rsidR="00C87888" w:rsidRDefault="00C87888" w:rsidP="00DF3C12">
            <w:pPr>
              <w:pStyle w:val="TAC"/>
            </w:pPr>
          </w:p>
        </w:tc>
        <w:tc>
          <w:tcPr>
            <w:tcW w:w="3543" w:type="dxa"/>
          </w:tcPr>
          <w:p w14:paraId="42BCE954" w14:textId="77777777" w:rsidR="00C87888" w:rsidRDefault="00C87888" w:rsidP="00DF3C12">
            <w:pPr>
              <w:pStyle w:val="TAC"/>
              <w:rPr>
                <w:rFonts w:cs="Arial"/>
              </w:rPr>
            </w:pPr>
            <w:r>
              <w:rPr>
                <w:rFonts w:cs="Arial"/>
              </w:rPr>
              <w:t>±2350</w:t>
            </w:r>
          </w:p>
        </w:tc>
        <w:tc>
          <w:tcPr>
            <w:tcW w:w="3399" w:type="dxa"/>
          </w:tcPr>
          <w:p w14:paraId="6450028C"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rPr>
                <w:rFonts w:cs="Arial"/>
                <w:lang w:val="en-US"/>
              </w:rPr>
              <w:t xml:space="preserve">, 1 RB </w:t>
            </w:r>
            <w:r>
              <w:rPr>
                <w:rFonts w:cs="Arial"/>
              </w:rPr>
              <w:t>(Note 1)</w:t>
            </w:r>
          </w:p>
        </w:tc>
      </w:tr>
      <w:tr w:rsidR="00C87888" w14:paraId="0A51C8AB" w14:textId="77777777" w:rsidTr="00412605">
        <w:trPr>
          <w:cantSplit/>
          <w:jc w:val="center"/>
        </w:trPr>
        <w:tc>
          <w:tcPr>
            <w:tcW w:w="2689" w:type="dxa"/>
            <w:tcBorders>
              <w:bottom w:val="nil"/>
            </w:tcBorders>
            <w:shd w:val="clear" w:color="auto" w:fill="auto"/>
          </w:tcPr>
          <w:p w14:paraId="4F54ADC4" w14:textId="77777777" w:rsidR="00C87888" w:rsidRDefault="00C87888" w:rsidP="00DF3C12">
            <w:pPr>
              <w:pStyle w:val="TAC"/>
            </w:pPr>
            <w:r>
              <w:rPr>
                <w:rFonts w:cs="Arial"/>
              </w:rPr>
              <w:t>40 (Note 2)</w:t>
            </w:r>
          </w:p>
        </w:tc>
        <w:tc>
          <w:tcPr>
            <w:tcW w:w="3543" w:type="dxa"/>
          </w:tcPr>
          <w:p w14:paraId="7E9B1BA1" w14:textId="77777777" w:rsidR="00C87888" w:rsidRDefault="00C87888" w:rsidP="00DF3C12">
            <w:pPr>
              <w:pStyle w:val="TAC"/>
              <w:rPr>
                <w:rFonts w:cs="Arial"/>
              </w:rPr>
            </w:pPr>
            <w:r>
              <w:rPr>
                <w:rFonts w:cs="Arial"/>
              </w:rPr>
              <w:t>±355</w:t>
            </w:r>
          </w:p>
        </w:tc>
        <w:tc>
          <w:tcPr>
            <w:tcW w:w="3399" w:type="dxa"/>
          </w:tcPr>
          <w:p w14:paraId="1F7FF11E" w14:textId="77777777" w:rsidR="00C87888" w:rsidRDefault="00C87888" w:rsidP="00DF3C12">
            <w:pPr>
              <w:pStyle w:val="TAC"/>
              <w:rPr>
                <w:rFonts w:cs="Arial"/>
              </w:rPr>
            </w:pPr>
            <w:r>
              <w:rPr>
                <w:rFonts w:cs="Arial"/>
              </w:rPr>
              <w:t>CW</w:t>
            </w:r>
          </w:p>
        </w:tc>
      </w:tr>
      <w:tr w:rsidR="00C87888" w14:paraId="42FC5DB3" w14:textId="77777777" w:rsidTr="00412605">
        <w:trPr>
          <w:cantSplit/>
          <w:jc w:val="center"/>
        </w:trPr>
        <w:tc>
          <w:tcPr>
            <w:tcW w:w="2689" w:type="dxa"/>
            <w:tcBorders>
              <w:top w:val="nil"/>
              <w:bottom w:val="single" w:sz="4" w:space="0" w:color="auto"/>
            </w:tcBorders>
            <w:shd w:val="clear" w:color="auto" w:fill="auto"/>
          </w:tcPr>
          <w:p w14:paraId="7E8C0782" w14:textId="77777777" w:rsidR="00C87888" w:rsidRDefault="00C87888" w:rsidP="00DF3C12">
            <w:pPr>
              <w:pStyle w:val="TAC"/>
            </w:pPr>
          </w:p>
        </w:tc>
        <w:tc>
          <w:tcPr>
            <w:tcW w:w="3543" w:type="dxa"/>
          </w:tcPr>
          <w:p w14:paraId="5D08F9B1" w14:textId="77777777" w:rsidR="00C87888" w:rsidRDefault="00C87888" w:rsidP="00DF3C12">
            <w:pPr>
              <w:pStyle w:val="TAC"/>
              <w:rPr>
                <w:rFonts w:cs="Arial"/>
              </w:rPr>
            </w:pPr>
            <w:r>
              <w:rPr>
                <w:rFonts w:cs="Arial"/>
              </w:rPr>
              <w:t>±2710</w:t>
            </w:r>
          </w:p>
        </w:tc>
        <w:tc>
          <w:tcPr>
            <w:tcW w:w="3399" w:type="dxa"/>
          </w:tcPr>
          <w:p w14:paraId="3C5FD1B2"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rPr>
                <w:rFonts w:cs="Arial"/>
                <w:lang w:val="en-US"/>
              </w:rPr>
              <w:t xml:space="preserve">, 1 RB </w:t>
            </w:r>
            <w:r>
              <w:rPr>
                <w:rFonts w:cs="Arial"/>
              </w:rPr>
              <w:t>(Note 1)</w:t>
            </w:r>
          </w:p>
        </w:tc>
      </w:tr>
      <w:tr w:rsidR="00C87888" w14:paraId="22B2B1A3" w14:textId="77777777" w:rsidTr="00412605">
        <w:trPr>
          <w:cantSplit/>
          <w:jc w:val="center"/>
        </w:trPr>
        <w:tc>
          <w:tcPr>
            <w:tcW w:w="2689" w:type="dxa"/>
            <w:tcBorders>
              <w:bottom w:val="nil"/>
            </w:tcBorders>
            <w:shd w:val="clear" w:color="auto" w:fill="auto"/>
          </w:tcPr>
          <w:p w14:paraId="66A3732B" w14:textId="77777777" w:rsidR="00C87888" w:rsidRDefault="00C87888" w:rsidP="00DF3C12">
            <w:pPr>
              <w:pStyle w:val="TAC"/>
            </w:pPr>
            <w:r>
              <w:rPr>
                <w:rFonts w:cs="Arial"/>
              </w:rPr>
              <w:t>50 (Note 2)</w:t>
            </w:r>
          </w:p>
        </w:tc>
        <w:tc>
          <w:tcPr>
            <w:tcW w:w="3543" w:type="dxa"/>
          </w:tcPr>
          <w:p w14:paraId="27861BFA" w14:textId="77777777" w:rsidR="00C87888" w:rsidRDefault="00C87888" w:rsidP="00DF3C12">
            <w:pPr>
              <w:pStyle w:val="TAC"/>
              <w:rPr>
                <w:rFonts w:cs="Arial"/>
              </w:rPr>
            </w:pPr>
            <w:r>
              <w:rPr>
                <w:rFonts w:cs="Arial"/>
              </w:rPr>
              <w:t>±375</w:t>
            </w:r>
          </w:p>
        </w:tc>
        <w:tc>
          <w:tcPr>
            <w:tcW w:w="3399" w:type="dxa"/>
          </w:tcPr>
          <w:p w14:paraId="5EEC1A1D" w14:textId="77777777" w:rsidR="00C87888" w:rsidRDefault="00C87888" w:rsidP="00DF3C12">
            <w:pPr>
              <w:pStyle w:val="TAC"/>
              <w:rPr>
                <w:rFonts w:cs="Arial"/>
              </w:rPr>
            </w:pPr>
            <w:r>
              <w:rPr>
                <w:rFonts w:cs="Arial"/>
              </w:rPr>
              <w:t>CW</w:t>
            </w:r>
          </w:p>
        </w:tc>
      </w:tr>
      <w:tr w:rsidR="00C87888" w14:paraId="25840963" w14:textId="77777777" w:rsidTr="00412605">
        <w:trPr>
          <w:cantSplit/>
          <w:jc w:val="center"/>
        </w:trPr>
        <w:tc>
          <w:tcPr>
            <w:tcW w:w="2689" w:type="dxa"/>
            <w:tcBorders>
              <w:top w:val="nil"/>
              <w:bottom w:val="single" w:sz="4" w:space="0" w:color="auto"/>
            </w:tcBorders>
            <w:shd w:val="clear" w:color="auto" w:fill="auto"/>
          </w:tcPr>
          <w:p w14:paraId="3C5591A8" w14:textId="77777777" w:rsidR="00C87888" w:rsidRDefault="00C87888" w:rsidP="00DF3C12">
            <w:pPr>
              <w:pStyle w:val="TAC"/>
            </w:pPr>
          </w:p>
        </w:tc>
        <w:tc>
          <w:tcPr>
            <w:tcW w:w="3543" w:type="dxa"/>
          </w:tcPr>
          <w:p w14:paraId="39C1B2E6" w14:textId="77777777" w:rsidR="00C87888" w:rsidRDefault="00C87888" w:rsidP="00DF3C12">
            <w:pPr>
              <w:pStyle w:val="TAC"/>
              <w:rPr>
                <w:rFonts w:cs="Arial"/>
              </w:rPr>
            </w:pPr>
            <w:r>
              <w:rPr>
                <w:rFonts w:cs="Arial"/>
              </w:rPr>
              <w:t>±2710</w:t>
            </w:r>
          </w:p>
        </w:tc>
        <w:tc>
          <w:tcPr>
            <w:tcW w:w="3399" w:type="dxa"/>
          </w:tcPr>
          <w:p w14:paraId="56F8E55D"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rPr>
                <w:rFonts w:cs="Arial"/>
                <w:lang w:val="en-US"/>
              </w:rPr>
              <w:t xml:space="preserve">, 1 RB </w:t>
            </w:r>
            <w:r>
              <w:rPr>
                <w:rFonts w:cs="Arial"/>
              </w:rPr>
              <w:t>(Note 1)</w:t>
            </w:r>
          </w:p>
        </w:tc>
      </w:tr>
      <w:tr w:rsidR="00C87888" w14:paraId="18B00705" w14:textId="77777777" w:rsidTr="00412605">
        <w:trPr>
          <w:cantSplit/>
          <w:jc w:val="center"/>
        </w:trPr>
        <w:tc>
          <w:tcPr>
            <w:tcW w:w="2689" w:type="dxa"/>
            <w:tcBorders>
              <w:bottom w:val="nil"/>
            </w:tcBorders>
            <w:shd w:val="clear" w:color="auto" w:fill="auto"/>
          </w:tcPr>
          <w:p w14:paraId="5568E452" w14:textId="77777777" w:rsidR="00C87888" w:rsidRDefault="00C87888" w:rsidP="00DF3C12">
            <w:pPr>
              <w:pStyle w:val="TAC"/>
            </w:pPr>
            <w:r>
              <w:rPr>
                <w:rFonts w:cs="Arial"/>
              </w:rPr>
              <w:t>60 (Note 2)</w:t>
            </w:r>
          </w:p>
        </w:tc>
        <w:tc>
          <w:tcPr>
            <w:tcW w:w="3543" w:type="dxa"/>
          </w:tcPr>
          <w:p w14:paraId="340BF0F6" w14:textId="77777777" w:rsidR="00C87888" w:rsidRDefault="00C87888" w:rsidP="00DF3C12">
            <w:pPr>
              <w:pStyle w:val="TAC"/>
              <w:rPr>
                <w:rFonts w:cs="Arial"/>
              </w:rPr>
            </w:pPr>
            <w:r>
              <w:rPr>
                <w:rFonts w:cs="Arial"/>
              </w:rPr>
              <w:t>±395</w:t>
            </w:r>
          </w:p>
        </w:tc>
        <w:tc>
          <w:tcPr>
            <w:tcW w:w="3399" w:type="dxa"/>
          </w:tcPr>
          <w:p w14:paraId="4927D8AB" w14:textId="77777777" w:rsidR="00C87888" w:rsidRDefault="00C87888" w:rsidP="00DF3C12">
            <w:pPr>
              <w:pStyle w:val="TAC"/>
              <w:rPr>
                <w:rFonts w:cs="Arial"/>
              </w:rPr>
            </w:pPr>
            <w:r>
              <w:rPr>
                <w:rFonts w:cs="Arial"/>
              </w:rPr>
              <w:t>CW</w:t>
            </w:r>
          </w:p>
        </w:tc>
      </w:tr>
      <w:tr w:rsidR="00C87888" w14:paraId="229F394C" w14:textId="77777777" w:rsidTr="00412605">
        <w:trPr>
          <w:cantSplit/>
          <w:jc w:val="center"/>
        </w:trPr>
        <w:tc>
          <w:tcPr>
            <w:tcW w:w="2689" w:type="dxa"/>
            <w:tcBorders>
              <w:top w:val="nil"/>
              <w:bottom w:val="single" w:sz="4" w:space="0" w:color="auto"/>
            </w:tcBorders>
            <w:shd w:val="clear" w:color="auto" w:fill="auto"/>
          </w:tcPr>
          <w:p w14:paraId="3409F7B3" w14:textId="77777777" w:rsidR="00C87888" w:rsidRDefault="00C87888" w:rsidP="00DF3C12">
            <w:pPr>
              <w:pStyle w:val="TAC"/>
            </w:pPr>
          </w:p>
        </w:tc>
        <w:tc>
          <w:tcPr>
            <w:tcW w:w="3543" w:type="dxa"/>
          </w:tcPr>
          <w:p w14:paraId="7D70604C" w14:textId="77777777" w:rsidR="00C87888" w:rsidRDefault="00C87888" w:rsidP="00DF3C12">
            <w:pPr>
              <w:pStyle w:val="TAC"/>
              <w:rPr>
                <w:rFonts w:cs="Arial"/>
              </w:rPr>
            </w:pPr>
            <w:r>
              <w:rPr>
                <w:rFonts w:cs="Arial"/>
              </w:rPr>
              <w:t>±2710</w:t>
            </w:r>
          </w:p>
        </w:tc>
        <w:tc>
          <w:tcPr>
            <w:tcW w:w="3399" w:type="dxa"/>
          </w:tcPr>
          <w:p w14:paraId="5B2B2E62"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rPr>
                <w:rFonts w:cs="Arial"/>
                <w:lang w:val="en-US"/>
              </w:rPr>
              <w:t xml:space="preserve">, 1 RB </w:t>
            </w:r>
            <w:r>
              <w:rPr>
                <w:rFonts w:cs="Arial"/>
              </w:rPr>
              <w:t>(Note 1)</w:t>
            </w:r>
          </w:p>
        </w:tc>
      </w:tr>
      <w:tr w:rsidR="00C87888" w14:paraId="15F894B2" w14:textId="77777777" w:rsidTr="00412605">
        <w:trPr>
          <w:cantSplit/>
          <w:jc w:val="center"/>
        </w:trPr>
        <w:tc>
          <w:tcPr>
            <w:tcW w:w="2689" w:type="dxa"/>
            <w:tcBorders>
              <w:bottom w:val="nil"/>
            </w:tcBorders>
            <w:shd w:val="clear" w:color="auto" w:fill="auto"/>
          </w:tcPr>
          <w:p w14:paraId="5165EE54" w14:textId="77777777" w:rsidR="00C87888" w:rsidRDefault="00C87888" w:rsidP="00DF3C12">
            <w:pPr>
              <w:pStyle w:val="TAC"/>
            </w:pPr>
            <w:r>
              <w:rPr>
                <w:rFonts w:cs="Arial"/>
              </w:rPr>
              <w:t>70 (Note 2)</w:t>
            </w:r>
          </w:p>
        </w:tc>
        <w:tc>
          <w:tcPr>
            <w:tcW w:w="3543" w:type="dxa"/>
          </w:tcPr>
          <w:p w14:paraId="4E74DE90" w14:textId="77777777" w:rsidR="00C87888" w:rsidRDefault="00C87888" w:rsidP="00DF3C12">
            <w:pPr>
              <w:pStyle w:val="TAC"/>
              <w:rPr>
                <w:rFonts w:cs="Arial"/>
              </w:rPr>
            </w:pPr>
            <w:r>
              <w:rPr>
                <w:rFonts w:cs="Arial"/>
              </w:rPr>
              <w:t>±415</w:t>
            </w:r>
          </w:p>
        </w:tc>
        <w:tc>
          <w:tcPr>
            <w:tcW w:w="3399" w:type="dxa"/>
          </w:tcPr>
          <w:p w14:paraId="748B102D" w14:textId="77777777" w:rsidR="00C87888" w:rsidRDefault="00C87888" w:rsidP="00DF3C12">
            <w:pPr>
              <w:pStyle w:val="TAC"/>
              <w:rPr>
                <w:rFonts w:cs="Arial"/>
              </w:rPr>
            </w:pPr>
            <w:r>
              <w:rPr>
                <w:rFonts w:cs="Arial"/>
              </w:rPr>
              <w:t>CW</w:t>
            </w:r>
          </w:p>
        </w:tc>
      </w:tr>
      <w:tr w:rsidR="00C87888" w14:paraId="048CB747" w14:textId="77777777" w:rsidTr="00412605">
        <w:trPr>
          <w:cantSplit/>
          <w:jc w:val="center"/>
        </w:trPr>
        <w:tc>
          <w:tcPr>
            <w:tcW w:w="2689" w:type="dxa"/>
            <w:tcBorders>
              <w:top w:val="nil"/>
              <w:bottom w:val="single" w:sz="4" w:space="0" w:color="auto"/>
            </w:tcBorders>
            <w:shd w:val="clear" w:color="auto" w:fill="auto"/>
          </w:tcPr>
          <w:p w14:paraId="7C6D3E5D" w14:textId="77777777" w:rsidR="00C87888" w:rsidRDefault="00C87888" w:rsidP="00DF3C12">
            <w:pPr>
              <w:pStyle w:val="TAC"/>
            </w:pPr>
          </w:p>
        </w:tc>
        <w:tc>
          <w:tcPr>
            <w:tcW w:w="3543" w:type="dxa"/>
          </w:tcPr>
          <w:p w14:paraId="05FE5D7D" w14:textId="77777777" w:rsidR="00C87888" w:rsidRDefault="00C87888" w:rsidP="00DF3C12">
            <w:pPr>
              <w:pStyle w:val="TAC"/>
              <w:rPr>
                <w:rFonts w:cs="Arial"/>
              </w:rPr>
            </w:pPr>
            <w:r>
              <w:rPr>
                <w:rFonts w:cs="Arial"/>
              </w:rPr>
              <w:t>±2710</w:t>
            </w:r>
          </w:p>
        </w:tc>
        <w:tc>
          <w:tcPr>
            <w:tcW w:w="3399" w:type="dxa"/>
          </w:tcPr>
          <w:p w14:paraId="0A5546E0"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rPr>
                <w:rFonts w:cs="Arial"/>
                <w:lang w:val="en-US"/>
              </w:rPr>
              <w:t xml:space="preserve">, 1 RB </w:t>
            </w:r>
            <w:r>
              <w:rPr>
                <w:rFonts w:cs="Arial"/>
              </w:rPr>
              <w:t>(Note 1)</w:t>
            </w:r>
          </w:p>
        </w:tc>
      </w:tr>
      <w:tr w:rsidR="00C87888" w14:paraId="3279AB72" w14:textId="77777777" w:rsidTr="00412605">
        <w:trPr>
          <w:cantSplit/>
          <w:jc w:val="center"/>
        </w:trPr>
        <w:tc>
          <w:tcPr>
            <w:tcW w:w="2689" w:type="dxa"/>
            <w:tcBorders>
              <w:bottom w:val="nil"/>
            </w:tcBorders>
            <w:shd w:val="clear" w:color="auto" w:fill="auto"/>
          </w:tcPr>
          <w:p w14:paraId="255FBF3D" w14:textId="77777777" w:rsidR="00C87888" w:rsidRDefault="00C87888" w:rsidP="00DF3C12">
            <w:pPr>
              <w:pStyle w:val="TAC"/>
            </w:pPr>
            <w:r>
              <w:rPr>
                <w:rFonts w:cs="Arial"/>
              </w:rPr>
              <w:t>80 (Note 2)</w:t>
            </w:r>
          </w:p>
        </w:tc>
        <w:tc>
          <w:tcPr>
            <w:tcW w:w="3543" w:type="dxa"/>
          </w:tcPr>
          <w:p w14:paraId="65385396" w14:textId="77777777" w:rsidR="00C87888" w:rsidRDefault="00C87888" w:rsidP="00DF3C12">
            <w:pPr>
              <w:pStyle w:val="TAC"/>
              <w:rPr>
                <w:rFonts w:cs="Arial"/>
              </w:rPr>
            </w:pPr>
            <w:r>
              <w:rPr>
                <w:rFonts w:cs="Arial"/>
              </w:rPr>
              <w:t>±435</w:t>
            </w:r>
          </w:p>
        </w:tc>
        <w:tc>
          <w:tcPr>
            <w:tcW w:w="3399" w:type="dxa"/>
          </w:tcPr>
          <w:p w14:paraId="3CEB85D2" w14:textId="77777777" w:rsidR="00C87888" w:rsidRDefault="00C87888" w:rsidP="00DF3C12">
            <w:pPr>
              <w:pStyle w:val="TAC"/>
              <w:rPr>
                <w:rFonts w:cs="Arial"/>
              </w:rPr>
            </w:pPr>
            <w:r>
              <w:rPr>
                <w:rFonts w:cs="Arial"/>
              </w:rPr>
              <w:t>CW</w:t>
            </w:r>
          </w:p>
        </w:tc>
      </w:tr>
      <w:tr w:rsidR="00C87888" w14:paraId="32A23136" w14:textId="77777777" w:rsidTr="00412605">
        <w:trPr>
          <w:cantSplit/>
          <w:jc w:val="center"/>
        </w:trPr>
        <w:tc>
          <w:tcPr>
            <w:tcW w:w="2689" w:type="dxa"/>
            <w:tcBorders>
              <w:top w:val="nil"/>
              <w:bottom w:val="single" w:sz="4" w:space="0" w:color="auto"/>
            </w:tcBorders>
            <w:shd w:val="clear" w:color="auto" w:fill="auto"/>
          </w:tcPr>
          <w:p w14:paraId="00B30C4F" w14:textId="77777777" w:rsidR="00C87888" w:rsidRDefault="00C87888" w:rsidP="00DF3C12">
            <w:pPr>
              <w:pStyle w:val="TAC"/>
            </w:pPr>
          </w:p>
        </w:tc>
        <w:tc>
          <w:tcPr>
            <w:tcW w:w="3543" w:type="dxa"/>
          </w:tcPr>
          <w:p w14:paraId="6FEBE8A5" w14:textId="77777777" w:rsidR="00C87888" w:rsidRDefault="00C87888" w:rsidP="00DF3C12">
            <w:pPr>
              <w:pStyle w:val="TAC"/>
              <w:rPr>
                <w:rFonts w:cs="Arial"/>
              </w:rPr>
            </w:pPr>
            <w:r>
              <w:rPr>
                <w:rFonts w:cs="Arial"/>
              </w:rPr>
              <w:t>±2710</w:t>
            </w:r>
          </w:p>
        </w:tc>
        <w:tc>
          <w:tcPr>
            <w:tcW w:w="3399" w:type="dxa"/>
          </w:tcPr>
          <w:p w14:paraId="4848F9C1"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rPr>
                <w:rFonts w:cs="Arial"/>
                <w:lang w:val="en-US"/>
              </w:rPr>
              <w:t xml:space="preserve">, 1 RB </w:t>
            </w:r>
            <w:r>
              <w:rPr>
                <w:rFonts w:cs="Arial"/>
              </w:rPr>
              <w:t>(Note 1)</w:t>
            </w:r>
          </w:p>
        </w:tc>
      </w:tr>
      <w:tr w:rsidR="00C87888" w14:paraId="17513DEF" w14:textId="77777777" w:rsidTr="00412605">
        <w:trPr>
          <w:cantSplit/>
          <w:jc w:val="center"/>
        </w:trPr>
        <w:tc>
          <w:tcPr>
            <w:tcW w:w="2689" w:type="dxa"/>
            <w:tcBorders>
              <w:bottom w:val="nil"/>
            </w:tcBorders>
            <w:shd w:val="clear" w:color="auto" w:fill="auto"/>
          </w:tcPr>
          <w:p w14:paraId="1346C521" w14:textId="77777777" w:rsidR="00C87888" w:rsidRDefault="00C87888" w:rsidP="00DF3C12">
            <w:pPr>
              <w:pStyle w:val="TAC"/>
            </w:pPr>
            <w:r>
              <w:rPr>
                <w:rFonts w:cs="Arial"/>
              </w:rPr>
              <w:t>90 (Note 2)</w:t>
            </w:r>
          </w:p>
        </w:tc>
        <w:tc>
          <w:tcPr>
            <w:tcW w:w="3543" w:type="dxa"/>
          </w:tcPr>
          <w:p w14:paraId="1D0534AB" w14:textId="77777777" w:rsidR="00C87888" w:rsidRDefault="00C87888" w:rsidP="00DF3C12">
            <w:pPr>
              <w:pStyle w:val="TAC"/>
              <w:rPr>
                <w:rFonts w:cs="Arial"/>
              </w:rPr>
            </w:pPr>
            <w:r>
              <w:rPr>
                <w:rFonts w:cs="Arial"/>
              </w:rPr>
              <w:t>±365</w:t>
            </w:r>
          </w:p>
        </w:tc>
        <w:tc>
          <w:tcPr>
            <w:tcW w:w="3399" w:type="dxa"/>
          </w:tcPr>
          <w:p w14:paraId="6BC24801" w14:textId="77777777" w:rsidR="00C87888" w:rsidRDefault="00C87888" w:rsidP="00DF3C12">
            <w:pPr>
              <w:pStyle w:val="TAC"/>
              <w:rPr>
                <w:rFonts w:cs="Arial"/>
              </w:rPr>
            </w:pPr>
            <w:r>
              <w:rPr>
                <w:rFonts w:cs="Arial"/>
              </w:rPr>
              <w:t>CW</w:t>
            </w:r>
          </w:p>
        </w:tc>
      </w:tr>
      <w:tr w:rsidR="00C87888" w14:paraId="56C35670" w14:textId="77777777" w:rsidTr="00412605">
        <w:trPr>
          <w:cantSplit/>
          <w:jc w:val="center"/>
        </w:trPr>
        <w:tc>
          <w:tcPr>
            <w:tcW w:w="2689" w:type="dxa"/>
            <w:tcBorders>
              <w:top w:val="nil"/>
              <w:bottom w:val="single" w:sz="4" w:space="0" w:color="auto"/>
            </w:tcBorders>
            <w:shd w:val="clear" w:color="auto" w:fill="auto"/>
          </w:tcPr>
          <w:p w14:paraId="22C1BF23" w14:textId="77777777" w:rsidR="00C87888" w:rsidRDefault="00C87888" w:rsidP="00DF3C12">
            <w:pPr>
              <w:pStyle w:val="TAC"/>
            </w:pPr>
          </w:p>
        </w:tc>
        <w:tc>
          <w:tcPr>
            <w:tcW w:w="3543" w:type="dxa"/>
          </w:tcPr>
          <w:p w14:paraId="7DCE55DD" w14:textId="77777777" w:rsidR="00C87888" w:rsidRDefault="00C87888" w:rsidP="00DF3C12">
            <w:pPr>
              <w:pStyle w:val="TAC"/>
              <w:rPr>
                <w:rFonts w:cs="Arial"/>
              </w:rPr>
            </w:pPr>
            <w:r>
              <w:rPr>
                <w:rFonts w:cs="Arial"/>
              </w:rPr>
              <w:t>±2530</w:t>
            </w:r>
          </w:p>
        </w:tc>
        <w:tc>
          <w:tcPr>
            <w:tcW w:w="3399" w:type="dxa"/>
          </w:tcPr>
          <w:p w14:paraId="6FC0E94E"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rPr>
                <w:rFonts w:cs="Arial"/>
                <w:lang w:val="en-US"/>
              </w:rPr>
              <w:t xml:space="preserve">, 1 RB </w:t>
            </w:r>
            <w:r>
              <w:rPr>
                <w:rFonts w:cs="Arial"/>
              </w:rPr>
              <w:t>(Note 1)</w:t>
            </w:r>
          </w:p>
        </w:tc>
      </w:tr>
      <w:tr w:rsidR="00C87888" w14:paraId="464E12FE" w14:textId="77777777" w:rsidTr="00412605">
        <w:trPr>
          <w:cantSplit/>
          <w:jc w:val="center"/>
        </w:trPr>
        <w:tc>
          <w:tcPr>
            <w:tcW w:w="2689" w:type="dxa"/>
            <w:tcBorders>
              <w:bottom w:val="nil"/>
            </w:tcBorders>
            <w:shd w:val="clear" w:color="auto" w:fill="auto"/>
          </w:tcPr>
          <w:p w14:paraId="1ED7DF54" w14:textId="77777777" w:rsidR="00C87888" w:rsidRDefault="00C87888" w:rsidP="00DF3C12">
            <w:pPr>
              <w:pStyle w:val="TAC"/>
            </w:pPr>
            <w:r>
              <w:rPr>
                <w:rFonts w:cs="Arial"/>
              </w:rPr>
              <w:t>100 (Note 2)</w:t>
            </w:r>
          </w:p>
        </w:tc>
        <w:tc>
          <w:tcPr>
            <w:tcW w:w="3543" w:type="dxa"/>
            <w:tcBorders>
              <w:bottom w:val="single" w:sz="4" w:space="0" w:color="auto"/>
            </w:tcBorders>
          </w:tcPr>
          <w:p w14:paraId="5A9F6EC8" w14:textId="77777777" w:rsidR="00C87888" w:rsidRDefault="00C87888" w:rsidP="00DF3C12">
            <w:pPr>
              <w:pStyle w:val="TAC"/>
              <w:rPr>
                <w:rFonts w:cs="Arial"/>
              </w:rPr>
            </w:pPr>
            <w:r>
              <w:rPr>
                <w:rFonts w:cs="Arial"/>
              </w:rPr>
              <w:t>±385</w:t>
            </w:r>
          </w:p>
        </w:tc>
        <w:tc>
          <w:tcPr>
            <w:tcW w:w="3399" w:type="dxa"/>
          </w:tcPr>
          <w:p w14:paraId="3169E39F" w14:textId="77777777" w:rsidR="00C87888" w:rsidRDefault="00C87888" w:rsidP="00DF3C12">
            <w:pPr>
              <w:pStyle w:val="TAC"/>
              <w:rPr>
                <w:rFonts w:cs="Arial"/>
              </w:rPr>
            </w:pPr>
            <w:r>
              <w:rPr>
                <w:rFonts w:cs="Arial"/>
              </w:rPr>
              <w:t>CW</w:t>
            </w:r>
          </w:p>
        </w:tc>
      </w:tr>
      <w:tr w:rsidR="00C87888" w14:paraId="317472B6" w14:textId="77777777" w:rsidTr="00412605">
        <w:trPr>
          <w:cantSplit/>
          <w:jc w:val="center"/>
        </w:trPr>
        <w:tc>
          <w:tcPr>
            <w:tcW w:w="2689" w:type="dxa"/>
            <w:tcBorders>
              <w:top w:val="nil"/>
            </w:tcBorders>
            <w:shd w:val="clear" w:color="auto" w:fill="auto"/>
          </w:tcPr>
          <w:p w14:paraId="3C3B7802" w14:textId="77777777" w:rsidR="00C87888" w:rsidRDefault="00C87888" w:rsidP="00DF3C12">
            <w:pPr>
              <w:pStyle w:val="TAC"/>
            </w:pPr>
          </w:p>
        </w:tc>
        <w:tc>
          <w:tcPr>
            <w:tcW w:w="3543" w:type="dxa"/>
            <w:shd w:val="clear" w:color="auto" w:fill="auto"/>
          </w:tcPr>
          <w:p w14:paraId="5077C77B" w14:textId="77777777" w:rsidR="00C87888" w:rsidRDefault="00C87888" w:rsidP="00DF3C12">
            <w:pPr>
              <w:pStyle w:val="TAC"/>
              <w:rPr>
                <w:rFonts w:cs="Arial"/>
              </w:rPr>
            </w:pPr>
            <w:r>
              <w:rPr>
                <w:rFonts w:cs="Arial"/>
              </w:rPr>
              <w:t>±2530</w:t>
            </w:r>
          </w:p>
        </w:tc>
        <w:tc>
          <w:tcPr>
            <w:tcW w:w="3399" w:type="dxa"/>
          </w:tcPr>
          <w:p w14:paraId="1E2CA2F6" w14:textId="77777777" w:rsidR="00C87888" w:rsidRDefault="00C87888" w:rsidP="00DF3C12">
            <w:pPr>
              <w:pStyle w:val="TAC"/>
              <w:rPr>
                <w:rFonts w:cs="Arial"/>
              </w:rPr>
            </w:pPr>
            <w:r>
              <w:rPr>
                <w:rFonts w:cs="Arial"/>
              </w:rPr>
              <w:t xml:space="preserve">20 MHz </w:t>
            </w:r>
            <w:r>
              <w:rPr>
                <w:rFonts w:eastAsia="SimSun" w:hint="eastAsia"/>
                <w:lang w:val="en-US" w:eastAsia="zh-CN"/>
              </w:rPr>
              <w:t>CP-OFDM</w:t>
            </w:r>
            <w:r>
              <w:t xml:space="preserve"> </w:t>
            </w:r>
            <w:r>
              <w:rPr>
                <w:rFonts w:cs="Arial"/>
              </w:rPr>
              <w:t>NR signal</w:t>
            </w:r>
            <w:r>
              <w:rPr>
                <w:rFonts w:cs="Arial"/>
                <w:lang w:val="en-US"/>
              </w:rPr>
              <w:t xml:space="preserve">, 1 RB </w:t>
            </w:r>
            <w:r>
              <w:rPr>
                <w:rFonts w:cs="Arial"/>
              </w:rPr>
              <w:t>(Note 1)</w:t>
            </w:r>
          </w:p>
        </w:tc>
      </w:tr>
      <w:tr w:rsidR="00C87888" w14:paraId="1654C6CA" w14:textId="77777777" w:rsidTr="00DF3C12">
        <w:trPr>
          <w:cantSplit/>
          <w:jc w:val="center"/>
        </w:trPr>
        <w:tc>
          <w:tcPr>
            <w:tcW w:w="9631" w:type="dxa"/>
            <w:gridSpan w:val="3"/>
            <w:shd w:val="clear" w:color="auto" w:fill="auto"/>
          </w:tcPr>
          <w:p w14:paraId="5B61848F" w14:textId="77777777" w:rsidR="00C87888" w:rsidRDefault="00C87888" w:rsidP="00DF3C12">
            <w:pPr>
              <w:pStyle w:val="TAN"/>
            </w:pPr>
            <w:r>
              <w:t>NOTE 1:</w:t>
            </w:r>
            <w:r>
              <w:tab/>
              <w:t xml:space="preserve">Interfering signal consisting of one resource block positioned at the stated offset, the </w:t>
            </w:r>
            <w:r>
              <w:rPr>
                <w:rFonts w:eastAsia="SimSun" w:hint="eastAsia"/>
                <w:i/>
                <w:iCs/>
                <w:lang w:val="en-US" w:eastAsia="zh-CN"/>
              </w:rPr>
              <w:t>IAB-MT</w:t>
            </w:r>
            <w:r>
              <w:rPr>
                <w:i/>
              </w:rPr>
              <w:t xml:space="preserve"> channel bandwidth</w:t>
            </w:r>
            <w:r>
              <w:t xml:space="preserve"> of the interfering signal is located adjacently to the lower/upper </w:t>
            </w:r>
            <w:r w:rsidRPr="00412605">
              <w:rPr>
                <w:rFonts w:eastAsia="SimSun"/>
                <w:i/>
                <w:lang w:val="en-US" w:eastAsia="zh-CN"/>
              </w:rPr>
              <w:t>IAB-MT</w:t>
            </w:r>
            <w:r w:rsidRPr="00412605">
              <w:rPr>
                <w:i/>
              </w:rPr>
              <w:t xml:space="preserve"> RF Bandwidth edge</w:t>
            </w:r>
            <w:r>
              <w:t xml:space="preserve"> or sub-block edge inside a sub-block gap.</w:t>
            </w:r>
          </w:p>
          <w:p w14:paraId="472756FD" w14:textId="77777777" w:rsidR="00C87888" w:rsidRDefault="00C87888" w:rsidP="00DF3C12">
            <w:pPr>
              <w:pStyle w:val="TAN"/>
            </w:pPr>
            <w:r>
              <w:t>NOTE 2:</w:t>
            </w:r>
            <w:r>
              <w:tab/>
              <w:t>This requirement shall apply only for a G-FRC mapped to the frequency range at the channel edge adjacent to the interfering signals.</w:t>
            </w:r>
          </w:p>
          <w:p w14:paraId="4B40F71C" w14:textId="77777777" w:rsidR="00C87888" w:rsidRDefault="00C87888" w:rsidP="00DF3C12">
            <w:pPr>
              <w:pStyle w:val="TAN"/>
            </w:pPr>
            <w:r>
              <w:t>NOTE 3:</w:t>
            </w:r>
            <w:r>
              <w:tab/>
              <w:t>T</w:t>
            </w:r>
            <w:r>
              <w:rPr>
                <w:bCs/>
              </w:rPr>
              <w:t xml:space="preserve">he </w:t>
            </w:r>
            <w:r>
              <w:t>centre of the interfering RB refers to the frequency location between the two central subcarriers.</w:t>
            </w:r>
          </w:p>
        </w:tc>
      </w:tr>
    </w:tbl>
    <w:p w14:paraId="4D5AF026" w14:textId="77777777" w:rsidR="004F678B" w:rsidRPr="004F678B" w:rsidRDefault="004F678B" w:rsidP="004F678B"/>
    <w:p w14:paraId="34BBC78F" w14:textId="77777777" w:rsidR="00EF698C" w:rsidRDefault="00586374" w:rsidP="00412605">
      <w:pPr>
        <w:pStyle w:val="Heading2"/>
      </w:pPr>
      <w:bookmarkStart w:id="2074" w:name="_Toc73963022"/>
      <w:r w:rsidRPr="00586374">
        <w:t>7.8</w:t>
      </w:r>
      <w:r w:rsidRPr="00586374">
        <w:tab/>
      </w:r>
      <w:r w:rsidRPr="00586374">
        <w:tab/>
        <w:t>In-channel selectivity</w:t>
      </w:r>
      <w:bookmarkEnd w:id="2074"/>
    </w:p>
    <w:p w14:paraId="22E3860D" w14:textId="77777777" w:rsidR="00C87888" w:rsidRDefault="00C87888">
      <w:pPr>
        <w:pStyle w:val="Heading3"/>
      </w:pPr>
      <w:bookmarkStart w:id="2075" w:name="_Toc58860328"/>
      <w:bookmarkStart w:id="2076" w:name="_Toc53182587"/>
      <w:bookmarkStart w:id="2077" w:name="_Toc36645264"/>
      <w:bookmarkStart w:id="2078" w:name="_Toc45884564"/>
      <w:bookmarkStart w:id="2079" w:name="_Toc37272318"/>
      <w:bookmarkStart w:id="2080" w:name="_Toc21100081"/>
      <w:bookmarkStart w:id="2081" w:name="_Toc61182453"/>
      <w:bookmarkStart w:id="2082" w:name="_Toc29809879"/>
      <w:bookmarkStart w:id="2083" w:name="_Toc73963023"/>
      <w:r>
        <w:t>7.8.1</w:t>
      </w:r>
      <w:r>
        <w:tab/>
        <w:t>Definition and applicability</w:t>
      </w:r>
      <w:bookmarkEnd w:id="2075"/>
      <w:bookmarkEnd w:id="2076"/>
      <w:bookmarkEnd w:id="2077"/>
      <w:bookmarkEnd w:id="2078"/>
      <w:bookmarkEnd w:id="2079"/>
      <w:bookmarkEnd w:id="2080"/>
      <w:bookmarkEnd w:id="2081"/>
      <w:bookmarkEnd w:id="2082"/>
      <w:bookmarkEnd w:id="2083"/>
    </w:p>
    <w:p w14:paraId="0D9A770B" w14:textId="77777777" w:rsidR="00C87888" w:rsidRDefault="00C87888" w:rsidP="00C87888">
      <w:pPr>
        <w:rPr>
          <w:lang w:eastAsia="zh-CN"/>
        </w:rPr>
      </w:pPr>
      <w:r>
        <w:t>In-channel selectivity (ICS) is a measure of the receiver ability to receive a wanted signal at its assigned resource block locations at the</w:t>
      </w:r>
      <w:r>
        <w:rPr>
          <w:rFonts w:eastAsia="??"/>
        </w:rPr>
        <w:t xml:space="preserve"> </w:t>
      </w:r>
      <w:r>
        <w:rPr>
          <w:i/>
        </w:rPr>
        <w:t>TAB connector</w:t>
      </w:r>
      <w:r>
        <w:rPr>
          <w:i/>
          <w:lang w:val="en-US" w:eastAsia="zh-CN"/>
        </w:rPr>
        <w:t xml:space="preserve"> </w:t>
      </w:r>
      <w:r>
        <w:rPr>
          <w:rFonts w:eastAsia="??"/>
        </w:rPr>
        <w:t xml:space="preserve">for </w:t>
      </w:r>
      <w:r>
        <w:rPr>
          <w:rFonts w:eastAsia="SimSun" w:hint="eastAsia"/>
          <w:i/>
          <w:lang w:val="en-US" w:eastAsia="zh-CN"/>
        </w:rPr>
        <w:t xml:space="preserve">IAB-DU </w:t>
      </w:r>
      <w:r>
        <w:t xml:space="preserve">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79D59E0F" w14:textId="77777777" w:rsidR="00C87888" w:rsidRDefault="00C87888" w:rsidP="00C87888">
      <w:pPr>
        <w:pStyle w:val="Heading3"/>
      </w:pPr>
      <w:bookmarkStart w:id="2084" w:name="_Toc21100082"/>
      <w:bookmarkStart w:id="2085" w:name="_Toc37272319"/>
      <w:bookmarkStart w:id="2086" w:name="_Toc58860329"/>
      <w:bookmarkStart w:id="2087" w:name="_Toc36645265"/>
      <w:bookmarkStart w:id="2088" w:name="_Toc61182454"/>
      <w:bookmarkStart w:id="2089" w:name="_Toc53182588"/>
      <w:bookmarkStart w:id="2090" w:name="_Toc45884565"/>
      <w:bookmarkStart w:id="2091" w:name="_Toc29809880"/>
      <w:bookmarkStart w:id="2092" w:name="_Toc73963024"/>
      <w:r>
        <w:t>7.8.2</w:t>
      </w:r>
      <w:r>
        <w:tab/>
        <w:t>Minimum requirement</w:t>
      </w:r>
      <w:bookmarkEnd w:id="2084"/>
      <w:bookmarkEnd w:id="2085"/>
      <w:bookmarkEnd w:id="2086"/>
      <w:bookmarkEnd w:id="2087"/>
      <w:bookmarkEnd w:id="2088"/>
      <w:bookmarkEnd w:id="2089"/>
      <w:bookmarkEnd w:id="2090"/>
      <w:bookmarkEnd w:id="2091"/>
      <w:bookmarkEnd w:id="2092"/>
    </w:p>
    <w:p w14:paraId="131DA714" w14:textId="77777777" w:rsidR="00C87888" w:rsidRDefault="00C87888" w:rsidP="00C87888">
      <w:r>
        <w:t xml:space="preserve">The minimum requirements for </w:t>
      </w:r>
      <w:r>
        <w:rPr>
          <w:rFonts w:eastAsia="SimSun" w:hint="eastAsia"/>
          <w:i/>
          <w:lang w:val="en-US" w:eastAsia="zh-CN"/>
        </w:rPr>
        <w:t>IAB</w:t>
      </w:r>
      <w:r>
        <w:rPr>
          <w:i/>
        </w:rPr>
        <w:t xml:space="preserve"> type 1-H</w:t>
      </w:r>
      <w:r>
        <w:t xml:space="preserve"> </w:t>
      </w:r>
      <w:r w:rsidR="00586374">
        <w:t xml:space="preserve">for </w:t>
      </w:r>
      <w:r w:rsidR="00586374" w:rsidRPr="00412605">
        <w:rPr>
          <w:i/>
        </w:rPr>
        <w:t>IAB-DU</w:t>
      </w:r>
      <w:r w:rsidR="00586374">
        <w:t xml:space="preserve"> </w:t>
      </w:r>
      <w:r>
        <w:t>are in TS </w:t>
      </w:r>
      <w:r>
        <w:rPr>
          <w:rFonts w:eastAsia="SimSun" w:hint="eastAsia"/>
          <w:lang w:val="en-US" w:eastAsia="zh-CN"/>
        </w:rPr>
        <w:t>38.174</w:t>
      </w:r>
      <w:r>
        <w:t> [2], clause 7.8.2.</w:t>
      </w:r>
    </w:p>
    <w:p w14:paraId="739F6708" w14:textId="77777777" w:rsidR="00C87888" w:rsidRDefault="00C87888" w:rsidP="00C87888">
      <w:pPr>
        <w:pStyle w:val="Heading3"/>
      </w:pPr>
      <w:bookmarkStart w:id="2093" w:name="_Toc61182455"/>
      <w:bookmarkStart w:id="2094" w:name="_Toc53182589"/>
      <w:bookmarkStart w:id="2095" w:name="_Toc37272320"/>
      <w:bookmarkStart w:id="2096" w:name="_Toc58860330"/>
      <w:bookmarkStart w:id="2097" w:name="_Toc36645266"/>
      <w:bookmarkStart w:id="2098" w:name="_Toc29809881"/>
      <w:bookmarkStart w:id="2099" w:name="_Toc45884566"/>
      <w:bookmarkStart w:id="2100" w:name="_Toc21100083"/>
      <w:bookmarkStart w:id="2101" w:name="_Toc73963025"/>
      <w:r>
        <w:t>7.8.3</w:t>
      </w:r>
      <w:r>
        <w:tab/>
        <w:t>Test purpose</w:t>
      </w:r>
      <w:bookmarkEnd w:id="2093"/>
      <w:bookmarkEnd w:id="2094"/>
      <w:bookmarkEnd w:id="2095"/>
      <w:bookmarkEnd w:id="2096"/>
      <w:bookmarkEnd w:id="2097"/>
      <w:bookmarkEnd w:id="2098"/>
      <w:bookmarkEnd w:id="2099"/>
      <w:bookmarkEnd w:id="2100"/>
      <w:bookmarkEnd w:id="2101"/>
    </w:p>
    <w:p w14:paraId="454083A9" w14:textId="77777777" w:rsidR="00C87888" w:rsidRDefault="00C87888" w:rsidP="00C87888">
      <w:r>
        <w:t xml:space="preserve">The purpose of this test is to verify the </w:t>
      </w:r>
      <w:r>
        <w:rPr>
          <w:rFonts w:eastAsia="SimSun" w:hint="eastAsia"/>
          <w:lang w:val="en-US" w:eastAsia="zh-CN"/>
        </w:rPr>
        <w:t>IAB-DU</w:t>
      </w:r>
      <w:r>
        <w:t xml:space="preserve"> receiver ability to suppress the IQ leakage.</w:t>
      </w:r>
    </w:p>
    <w:p w14:paraId="5707B7A5" w14:textId="77777777" w:rsidR="00C87888" w:rsidRDefault="00C87888" w:rsidP="00C87888">
      <w:pPr>
        <w:pStyle w:val="Heading3"/>
      </w:pPr>
      <w:bookmarkStart w:id="2102" w:name="_Toc37272321"/>
      <w:bookmarkStart w:id="2103" w:name="_Toc61182456"/>
      <w:bookmarkStart w:id="2104" w:name="_Toc21100084"/>
      <w:bookmarkStart w:id="2105" w:name="_Toc36645267"/>
      <w:bookmarkStart w:id="2106" w:name="_Toc45884567"/>
      <w:bookmarkStart w:id="2107" w:name="_Toc29809882"/>
      <w:bookmarkStart w:id="2108" w:name="_Toc58860331"/>
      <w:bookmarkStart w:id="2109" w:name="_Toc53182590"/>
      <w:bookmarkStart w:id="2110" w:name="_Toc73963026"/>
      <w:r>
        <w:t>7.8.4</w:t>
      </w:r>
      <w:r>
        <w:tab/>
        <w:t>Method of test</w:t>
      </w:r>
      <w:bookmarkEnd w:id="2102"/>
      <w:bookmarkEnd w:id="2103"/>
      <w:bookmarkEnd w:id="2104"/>
      <w:bookmarkEnd w:id="2105"/>
      <w:bookmarkEnd w:id="2106"/>
      <w:bookmarkEnd w:id="2107"/>
      <w:bookmarkEnd w:id="2108"/>
      <w:bookmarkEnd w:id="2109"/>
      <w:bookmarkEnd w:id="2110"/>
    </w:p>
    <w:p w14:paraId="5E1D1932" w14:textId="77777777" w:rsidR="00C87888" w:rsidRDefault="00C87888" w:rsidP="00C87888">
      <w:pPr>
        <w:pStyle w:val="Heading4"/>
      </w:pPr>
      <w:bookmarkStart w:id="2111" w:name="_Toc53182591"/>
      <w:bookmarkStart w:id="2112" w:name="_Toc61182457"/>
      <w:bookmarkStart w:id="2113" w:name="_Toc37272322"/>
      <w:bookmarkStart w:id="2114" w:name="_Toc36645268"/>
      <w:bookmarkStart w:id="2115" w:name="_Toc58860332"/>
      <w:bookmarkStart w:id="2116" w:name="_Toc45884568"/>
      <w:bookmarkStart w:id="2117" w:name="_Toc21100085"/>
      <w:bookmarkStart w:id="2118" w:name="_Toc29809883"/>
      <w:bookmarkStart w:id="2119" w:name="_Toc73963027"/>
      <w:r>
        <w:t>7.8.4.1</w:t>
      </w:r>
      <w:r>
        <w:tab/>
        <w:t>Initial conditions</w:t>
      </w:r>
      <w:bookmarkEnd w:id="2111"/>
      <w:bookmarkEnd w:id="2112"/>
      <w:bookmarkEnd w:id="2113"/>
      <w:bookmarkEnd w:id="2114"/>
      <w:bookmarkEnd w:id="2115"/>
      <w:bookmarkEnd w:id="2116"/>
      <w:bookmarkEnd w:id="2117"/>
      <w:bookmarkEnd w:id="2118"/>
      <w:bookmarkEnd w:id="2119"/>
    </w:p>
    <w:p w14:paraId="1D5C6E5B" w14:textId="77777777" w:rsidR="00C87888" w:rsidRDefault="00C87888" w:rsidP="00C87888">
      <w:r>
        <w:rPr>
          <w:rFonts w:cs="v4.2.0"/>
        </w:rPr>
        <w:t>Test environment:</w:t>
      </w:r>
      <w:r>
        <w:t xml:space="preserve"> Normal; see annex B.2.</w:t>
      </w:r>
    </w:p>
    <w:p w14:paraId="7E024EB4" w14:textId="77777777" w:rsidR="00C87888" w:rsidRDefault="00C87888" w:rsidP="00C87888">
      <w:r>
        <w:rPr>
          <w:rFonts w:cs="v4.2.0"/>
        </w:rPr>
        <w:t xml:space="preserve">RF channels to be tested for single carrier: </w:t>
      </w:r>
      <w:r>
        <w:t>M; see clause 4.9.1.</w:t>
      </w:r>
    </w:p>
    <w:p w14:paraId="399251B1" w14:textId="77777777" w:rsidR="00C87888" w:rsidRDefault="00C87888" w:rsidP="00C87888">
      <w:pPr>
        <w:pStyle w:val="Heading4"/>
      </w:pPr>
      <w:bookmarkStart w:id="2120" w:name="_Toc45884569"/>
      <w:bookmarkStart w:id="2121" w:name="_Toc37272323"/>
      <w:bookmarkStart w:id="2122" w:name="_Toc29809884"/>
      <w:bookmarkStart w:id="2123" w:name="_Toc36645269"/>
      <w:bookmarkStart w:id="2124" w:name="_Toc58860333"/>
      <w:bookmarkStart w:id="2125" w:name="_Toc53182592"/>
      <w:bookmarkStart w:id="2126" w:name="_Toc61182458"/>
      <w:bookmarkStart w:id="2127" w:name="_Toc21100086"/>
      <w:bookmarkStart w:id="2128" w:name="_Toc73963028"/>
      <w:r>
        <w:t>7.8.4.2</w:t>
      </w:r>
      <w:r>
        <w:tab/>
        <w:t>Procedure</w:t>
      </w:r>
      <w:bookmarkEnd w:id="2120"/>
      <w:bookmarkEnd w:id="2121"/>
      <w:bookmarkEnd w:id="2122"/>
      <w:bookmarkEnd w:id="2123"/>
      <w:bookmarkEnd w:id="2124"/>
      <w:bookmarkEnd w:id="2125"/>
      <w:bookmarkEnd w:id="2126"/>
      <w:bookmarkEnd w:id="2127"/>
      <w:bookmarkEnd w:id="2128"/>
    </w:p>
    <w:p w14:paraId="3D54C858" w14:textId="77777777" w:rsidR="00C87888" w:rsidRDefault="00C87888" w:rsidP="00C87888">
      <w:pPr>
        <w:rPr>
          <w:i/>
        </w:rPr>
      </w:pPr>
      <w:r>
        <w:t>The minimum requirement is applied to all connectors under test.</w:t>
      </w:r>
    </w:p>
    <w:p w14:paraId="7896B806" w14:textId="77777777" w:rsidR="00C87888" w:rsidRDefault="00C87888" w:rsidP="00C87888">
      <w:r>
        <w:t xml:space="preserve">For </w:t>
      </w:r>
      <w:r>
        <w:rPr>
          <w:rFonts w:eastAsia="SimSun" w:hint="eastAsia"/>
          <w:i/>
          <w:lang w:val="en-US" w:eastAsia="zh-CN"/>
        </w:rPr>
        <w:t>IAB</w:t>
      </w:r>
      <w:r>
        <w:rPr>
          <w:i/>
        </w:rPr>
        <w:t xml:space="preserve"> type 1-H</w:t>
      </w:r>
      <w:r>
        <w:t xml:space="preserve"> the procedure is repeated until all </w:t>
      </w:r>
      <w:r>
        <w:rPr>
          <w:i/>
        </w:rPr>
        <w:t>TAB connectors</w:t>
      </w:r>
      <w:r>
        <w:t xml:space="preserve"> necessary to demonstrate conformance have been tested; see clause 7.1.</w:t>
      </w:r>
    </w:p>
    <w:p w14:paraId="491EB923" w14:textId="77777777" w:rsidR="00C87888" w:rsidRDefault="00C87888" w:rsidP="00C87888">
      <w:pPr>
        <w:ind w:left="568" w:hanging="284"/>
      </w:pPr>
      <w:r>
        <w:t>1)</w:t>
      </w:r>
      <w:r>
        <w:tab/>
        <w:t xml:space="preserve">Set the signal generator for the wanted signal to transmit </w:t>
      </w:r>
      <w:r>
        <w:rPr>
          <w:rFonts w:eastAsia="MS Mincho"/>
        </w:rPr>
        <w:t xml:space="preserve">as specified </w:t>
      </w:r>
      <w:r>
        <w:rPr>
          <w:rFonts w:eastAsia="SimSun" w:hint="eastAsia"/>
          <w:lang w:val="en-US" w:eastAsia="zh-CN"/>
        </w:rPr>
        <w:t>in sub-clause 7.8.5</w:t>
      </w:r>
      <w:r>
        <w:rPr>
          <w:rFonts w:eastAsia="MS Mincho"/>
        </w:rPr>
        <w:t>.</w:t>
      </w:r>
    </w:p>
    <w:p w14:paraId="3AB15067" w14:textId="77777777" w:rsidR="00C87888" w:rsidRDefault="00C87888" w:rsidP="00C87888">
      <w:pPr>
        <w:ind w:left="568" w:hanging="284"/>
      </w:pPr>
      <w:r>
        <w:t>2)</w:t>
      </w:r>
      <w:r>
        <w:tab/>
        <w:t xml:space="preserve">Set the signal generator for the interfering signal to transmit at the frequency offset and </w:t>
      </w:r>
      <w:r>
        <w:rPr>
          <w:rFonts w:eastAsia="MS Mincho"/>
        </w:rPr>
        <w:t xml:space="preserve">as specified </w:t>
      </w:r>
      <w:r>
        <w:rPr>
          <w:rFonts w:eastAsia="SimSun" w:hint="eastAsia"/>
          <w:lang w:val="en-US" w:eastAsia="zh-CN"/>
        </w:rPr>
        <w:t>in sub-clause 7.8.5</w:t>
      </w:r>
      <w:r>
        <w:t>.</w:t>
      </w:r>
    </w:p>
    <w:p w14:paraId="3F664D58" w14:textId="77777777" w:rsidR="00C87888" w:rsidRDefault="00C87888" w:rsidP="00C87888">
      <w:pPr>
        <w:ind w:left="568" w:hanging="284"/>
      </w:pPr>
      <w:r>
        <w:t>3)</w:t>
      </w:r>
      <w:r>
        <w:tab/>
        <w:t>Measure the throughput according to annex A.1.</w:t>
      </w:r>
    </w:p>
    <w:p w14:paraId="52B1FF36" w14:textId="77777777" w:rsidR="00C87888" w:rsidRDefault="00C87888" w:rsidP="00C87888">
      <w:r>
        <w:t xml:space="preserve">In addition, </w:t>
      </w:r>
      <w:r>
        <w:rPr>
          <w:snapToGrid w:val="0"/>
          <w:lang w:eastAsia="zh-CN"/>
        </w:rPr>
        <w:t xml:space="preserve">for a </w:t>
      </w:r>
      <w:r>
        <w:rPr>
          <w:i/>
          <w:snapToGrid w:val="0"/>
          <w:lang w:eastAsia="zh-CN"/>
        </w:rPr>
        <w:t>multi-band</w:t>
      </w:r>
      <w:r>
        <w:rPr>
          <w:snapToGrid w:val="0"/>
          <w:lang w:eastAsia="zh-CN"/>
        </w:rPr>
        <w:t xml:space="preserve"> </w:t>
      </w:r>
      <w:r>
        <w:rPr>
          <w:i/>
          <w:snapToGrid w:val="0"/>
          <w:lang w:eastAsia="zh-CN"/>
        </w:rPr>
        <w:t>connector</w:t>
      </w:r>
      <w:r>
        <w:t>, the following steps shall apply:</w:t>
      </w:r>
    </w:p>
    <w:p w14:paraId="11989715" w14:textId="77777777" w:rsidR="00C87888" w:rsidRDefault="00C87888" w:rsidP="00C87888">
      <w:pPr>
        <w:ind w:left="567" w:hanging="283"/>
      </w:pPr>
      <w:r>
        <w:t>4)</w:t>
      </w:r>
      <w:r>
        <w:tab/>
        <w:t xml:space="preserve">For </w:t>
      </w:r>
      <w:r>
        <w:rPr>
          <w:i/>
          <w:snapToGrid w:val="0"/>
          <w:lang w:eastAsia="zh-CN"/>
        </w:rPr>
        <w:t>multi-band</w:t>
      </w:r>
      <w:r>
        <w:rPr>
          <w:snapToGrid w:val="0"/>
          <w:lang w:eastAsia="zh-CN"/>
        </w:rPr>
        <w:t xml:space="preserve"> </w:t>
      </w:r>
      <w:r>
        <w:rPr>
          <w:i/>
          <w:snapToGrid w:val="0"/>
          <w:lang w:eastAsia="zh-CN"/>
        </w:rPr>
        <w:t xml:space="preserve">connector </w:t>
      </w:r>
      <w:r>
        <w:t>and single band tests, repeat the steps above per involved band where single band test configurations and test models shall apply with no carrier activated in the other band.</w:t>
      </w:r>
    </w:p>
    <w:p w14:paraId="25E8B9A7" w14:textId="77777777" w:rsidR="00C87888" w:rsidRDefault="00C87888" w:rsidP="00C87888">
      <w:pPr>
        <w:pStyle w:val="Heading3"/>
        <w:rPr>
          <w:rFonts w:eastAsia="SimSun"/>
          <w:lang w:val="en-US" w:eastAsia="zh-CN"/>
        </w:rPr>
      </w:pPr>
      <w:bookmarkStart w:id="2129" w:name="_Toc58860334"/>
      <w:bookmarkStart w:id="2130" w:name="_Toc29809885"/>
      <w:bookmarkStart w:id="2131" w:name="_Toc36645270"/>
      <w:bookmarkStart w:id="2132" w:name="_Toc37272324"/>
      <w:bookmarkStart w:id="2133" w:name="_Toc53182593"/>
      <w:bookmarkStart w:id="2134" w:name="_Toc61182459"/>
      <w:bookmarkStart w:id="2135" w:name="_Toc21100087"/>
      <w:bookmarkStart w:id="2136" w:name="_Toc45884570"/>
      <w:bookmarkStart w:id="2137" w:name="_Toc73963029"/>
      <w:r>
        <w:t>7.8.5</w:t>
      </w:r>
      <w:r>
        <w:tab/>
        <w:t>Test requirements</w:t>
      </w:r>
      <w:bookmarkEnd w:id="2129"/>
      <w:bookmarkEnd w:id="2130"/>
      <w:bookmarkEnd w:id="2131"/>
      <w:bookmarkEnd w:id="2132"/>
      <w:bookmarkEnd w:id="2133"/>
      <w:bookmarkEnd w:id="2134"/>
      <w:bookmarkEnd w:id="2135"/>
      <w:bookmarkEnd w:id="2136"/>
      <w:bookmarkEnd w:id="2137"/>
      <w:r>
        <w:rPr>
          <w:rFonts w:eastAsia="SimSun" w:hint="eastAsia"/>
          <w:lang w:val="en-US" w:eastAsia="zh-CN"/>
        </w:rPr>
        <w:t xml:space="preserve"> </w:t>
      </w:r>
    </w:p>
    <w:p w14:paraId="6C26F7E8" w14:textId="77777777" w:rsidR="00C87888" w:rsidRDefault="00C87888" w:rsidP="00431A0C">
      <w:pPr>
        <w:pStyle w:val="Heading4"/>
        <w:rPr>
          <w:i/>
          <w:iCs/>
        </w:rPr>
      </w:pPr>
      <w:bookmarkStart w:id="2138" w:name="_Toc73963030"/>
      <w:bookmarkStart w:id="2139" w:name="OLE_LINK7"/>
      <w:r>
        <w:t>7.</w:t>
      </w:r>
      <w:r>
        <w:rPr>
          <w:rFonts w:eastAsia="SimSun" w:hint="eastAsia"/>
          <w:lang w:val="en-US" w:eastAsia="zh-CN"/>
        </w:rPr>
        <w:t>8</w:t>
      </w:r>
      <w:r>
        <w:t>.</w:t>
      </w:r>
      <w:r>
        <w:rPr>
          <w:rFonts w:eastAsia="Times New Roman"/>
          <w:lang w:val="en-US" w:eastAsia="zh-CN"/>
        </w:rPr>
        <w:t>5.</w:t>
      </w:r>
      <w:r>
        <w:rPr>
          <w:rFonts w:hint="eastAsia"/>
          <w:lang w:val="en-US" w:eastAsia="zh-CN"/>
        </w:rPr>
        <w:t>1</w:t>
      </w:r>
      <w:r w:rsidR="00431A0C">
        <w:rPr>
          <w:rFonts w:eastAsia="Times New Roman"/>
          <w:lang w:val="en-US" w:eastAsia="zh-CN"/>
        </w:rPr>
        <w:tab/>
      </w:r>
      <w:r>
        <w:rPr>
          <w:i/>
          <w:iCs/>
        </w:rPr>
        <w:t>IAB-</w:t>
      </w:r>
      <w:r>
        <w:rPr>
          <w:rFonts w:eastAsia="SimSun" w:hint="eastAsia"/>
          <w:i/>
          <w:iCs/>
          <w:lang w:val="en-US" w:eastAsia="zh-CN"/>
        </w:rPr>
        <w:t>DU</w:t>
      </w:r>
      <w:bookmarkEnd w:id="2138"/>
    </w:p>
    <w:bookmarkEnd w:id="2139"/>
    <w:p w14:paraId="2E0180FC" w14:textId="77777777" w:rsidR="00C87888" w:rsidRDefault="00C87888" w:rsidP="00C87888">
      <w:r>
        <w:t xml:space="preserve">For </w:t>
      </w:r>
      <w:r>
        <w:rPr>
          <w:rFonts w:eastAsia="SimSun" w:hint="eastAsia"/>
          <w:i/>
          <w:iCs/>
          <w:lang w:val="en-US" w:eastAsia="zh-CN"/>
        </w:rPr>
        <w:t xml:space="preserve">IAB-DU </w:t>
      </w:r>
      <w:r>
        <w:t>, the throughput shall be ≥ 95% of the maximum throughput of the reference measurement channel as specified in annex A.1 with parameters specified in table 7.8.5</w:t>
      </w:r>
      <w:r>
        <w:rPr>
          <w:rFonts w:eastAsia="SimSun" w:hint="eastAsia"/>
          <w:lang w:val="en-US" w:eastAsia="zh-CN"/>
        </w:rPr>
        <w:t>.1</w:t>
      </w:r>
      <w:r>
        <w:t xml:space="preserve">-1 for Wide Area </w:t>
      </w:r>
      <w:r>
        <w:rPr>
          <w:rFonts w:eastAsia="SimSun" w:hint="eastAsia"/>
          <w:lang w:val="en-US" w:eastAsia="zh-CN"/>
        </w:rPr>
        <w:t>IAB-DU</w:t>
      </w:r>
      <w:r>
        <w:t>, in table 7.8.5</w:t>
      </w:r>
      <w:r>
        <w:rPr>
          <w:rFonts w:eastAsia="SimSun" w:hint="eastAsia"/>
          <w:lang w:val="en-US" w:eastAsia="zh-CN"/>
        </w:rPr>
        <w:t>.1</w:t>
      </w:r>
      <w:r>
        <w:t xml:space="preserve">-2 for Medium Range </w:t>
      </w:r>
      <w:r>
        <w:rPr>
          <w:rFonts w:eastAsia="SimSun" w:hint="eastAsia"/>
          <w:lang w:val="en-US" w:eastAsia="zh-CN"/>
        </w:rPr>
        <w:t>IAB-DU</w:t>
      </w:r>
      <w:r>
        <w:t xml:space="preserve"> and in table 7.8.5</w:t>
      </w:r>
      <w:r>
        <w:rPr>
          <w:rFonts w:eastAsia="SimSun" w:hint="eastAsia"/>
          <w:lang w:val="en-US" w:eastAsia="zh-CN"/>
        </w:rPr>
        <w:t>.1</w:t>
      </w:r>
      <w:r>
        <w:t xml:space="preserve">-3 for Local Area </w:t>
      </w:r>
      <w:r>
        <w:rPr>
          <w:rFonts w:eastAsia="SimSun" w:hint="eastAsia"/>
          <w:lang w:val="en-US" w:eastAsia="zh-CN"/>
        </w:rPr>
        <w:t>IAB-DU</w:t>
      </w:r>
      <w:r>
        <w:t xml:space="preserve">. </w:t>
      </w:r>
      <w:r>
        <w:rPr>
          <w:rFonts w:eastAsia="Osaka"/>
        </w:rPr>
        <w:t>The characteristics of the interfering signal is further specified in annex E.</w:t>
      </w:r>
    </w:p>
    <w:p w14:paraId="0ABE0736" w14:textId="77777777" w:rsidR="00C87888" w:rsidRDefault="00C87888" w:rsidP="00C87888">
      <w:pPr>
        <w:pStyle w:val="TH"/>
      </w:pPr>
      <w:r>
        <w:t>Table 7.</w:t>
      </w:r>
      <w:r>
        <w:rPr>
          <w:lang w:eastAsia="zh-CN"/>
        </w:rPr>
        <w:t>8</w:t>
      </w:r>
      <w:r>
        <w:t>.</w:t>
      </w:r>
      <w:r>
        <w:rPr>
          <w:lang w:eastAsia="zh-CN"/>
        </w:rPr>
        <w:t>5</w:t>
      </w:r>
      <w:r>
        <w:rPr>
          <w:rFonts w:hint="eastAsia"/>
          <w:lang w:val="en-US" w:eastAsia="zh-CN"/>
        </w:rPr>
        <w:t>.1</w:t>
      </w:r>
      <w:r>
        <w:t xml:space="preserve">-1: </w:t>
      </w:r>
      <w:r>
        <w:rPr>
          <w:lang w:eastAsia="zh-CN"/>
        </w:rPr>
        <w:t xml:space="preserve">Wide Area </w:t>
      </w:r>
      <w:r>
        <w:rPr>
          <w:rFonts w:hint="eastAsia"/>
          <w:lang w:val="en-US" w:eastAsia="zh-CN"/>
        </w:rPr>
        <w:t>IAB-DU</w:t>
      </w:r>
      <w:r>
        <w:t xml:space="preserve"> in-channel selectivity</w:t>
      </w:r>
    </w:p>
    <w:tbl>
      <w:tblPr>
        <w:tblW w:w="4989" w:type="pct"/>
        <w:jc w:val="center"/>
        <w:tblLayout w:type="fixed"/>
        <w:tblLook w:val="04A0" w:firstRow="1" w:lastRow="0" w:firstColumn="1" w:lastColumn="0" w:noHBand="0" w:noVBand="1"/>
      </w:tblPr>
      <w:tblGrid>
        <w:gridCol w:w="1260"/>
        <w:gridCol w:w="1135"/>
        <w:gridCol w:w="1466"/>
        <w:gridCol w:w="844"/>
        <w:gridCol w:w="846"/>
        <w:gridCol w:w="1100"/>
        <w:gridCol w:w="1276"/>
        <w:gridCol w:w="1683"/>
      </w:tblGrid>
      <w:tr w:rsidR="00C87888" w14:paraId="28FA324A" w14:textId="77777777" w:rsidTr="00DF3C12">
        <w:trPr>
          <w:cantSplit/>
          <w:jc w:val="center"/>
        </w:trPr>
        <w:tc>
          <w:tcPr>
            <w:tcW w:w="1291" w:type="dxa"/>
            <w:tcBorders>
              <w:top w:val="single" w:sz="4" w:space="0" w:color="auto"/>
              <w:left w:val="single" w:sz="4" w:space="0" w:color="auto"/>
              <w:right w:val="single" w:sz="4" w:space="0" w:color="auto"/>
            </w:tcBorders>
            <w:shd w:val="clear" w:color="auto" w:fill="auto"/>
          </w:tcPr>
          <w:p w14:paraId="372756EB" w14:textId="77777777" w:rsidR="00C87888" w:rsidRPr="00412605" w:rsidRDefault="00AF5CDD" w:rsidP="00DF3C12">
            <w:pPr>
              <w:pStyle w:val="TAH"/>
              <w:rPr>
                <w:i/>
                <w:lang w:eastAsia="zh-CN"/>
              </w:rPr>
            </w:pPr>
            <w:r w:rsidRPr="00412605">
              <w:rPr>
                <w:i/>
              </w:rPr>
              <w:t>IAB-DU</w:t>
            </w:r>
            <w:r w:rsidR="00C87888" w:rsidRPr="00412605">
              <w:rPr>
                <w:i/>
              </w:rPr>
              <w:t xml:space="preserve"> channel bandwidth</w:t>
            </w:r>
          </w:p>
        </w:tc>
        <w:tc>
          <w:tcPr>
            <w:tcW w:w="1161" w:type="dxa"/>
            <w:tcBorders>
              <w:top w:val="single" w:sz="4" w:space="0" w:color="auto"/>
              <w:left w:val="single" w:sz="4" w:space="0" w:color="auto"/>
              <w:right w:val="single" w:sz="4" w:space="0" w:color="auto"/>
            </w:tcBorders>
            <w:shd w:val="clear" w:color="auto" w:fill="auto"/>
          </w:tcPr>
          <w:p w14:paraId="7B3E46F7" w14:textId="77777777" w:rsidR="00C87888" w:rsidRDefault="00C87888" w:rsidP="00DF3C12">
            <w:pPr>
              <w:pStyle w:val="TAH"/>
              <w:rPr>
                <w:lang w:eastAsia="zh-CN"/>
              </w:rPr>
            </w:pPr>
            <w:r>
              <w:t>Subcarrier spacing</w:t>
            </w:r>
          </w:p>
        </w:tc>
        <w:tc>
          <w:tcPr>
            <w:tcW w:w="1502" w:type="dxa"/>
            <w:tcBorders>
              <w:top w:val="single" w:sz="4" w:space="0" w:color="auto"/>
              <w:left w:val="single" w:sz="4" w:space="0" w:color="auto"/>
              <w:right w:val="single" w:sz="4" w:space="0" w:color="auto"/>
            </w:tcBorders>
            <w:shd w:val="clear" w:color="auto" w:fill="auto"/>
          </w:tcPr>
          <w:p w14:paraId="1F356A84" w14:textId="77777777" w:rsidR="00C87888" w:rsidRDefault="00C87888" w:rsidP="00DF3C12">
            <w:pPr>
              <w:pStyle w:val="TAH"/>
            </w:pPr>
            <w:r>
              <w:t>Reference measurement</w:t>
            </w:r>
          </w:p>
        </w:tc>
        <w:tc>
          <w:tcPr>
            <w:tcW w:w="2851" w:type="dxa"/>
            <w:gridSpan w:val="3"/>
            <w:tcBorders>
              <w:top w:val="single" w:sz="6" w:space="0" w:color="000000"/>
              <w:left w:val="single" w:sz="4" w:space="0" w:color="auto"/>
              <w:bottom w:val="single" w:sz="6" w:space="0" w:color="000000"/>
              <w:right w:val="single" w:sz="4" w:space="0" w:color="auto"/>
            </w:tcBorders>
          </w:tcPr>
          <w:p w14:paraId="5F441C4C" w14:textId="77777777" w:rsidR="00C87888" w:rsidRDefault="00C87888" w:rsidP="00DF3C12">
            <w:pPr>
              <w:pStyle w:val="TAH"/>
              <w:rPr>
                <w:rFonts w:cs="Arial"/>
                <w:szCs w:val="18"/>
              </w:rPr>
            </w:pPr>
            <w:r>
              <w:t>Wanted signal mean power (dBm)</w:t>
            </w:r>
          </w:p>
        </w:tc>
        <w:tc>
          <w:tcPr>
            <w:tcW w:w="1306" w:type="dxa"/>
            <w:tcBorders>
              <w:top w:val="single" w:sz="4" w:space="0" w:color="auto"/>
              <w:left w:val="single" w:sz="4" w:space="0" w:color="auto"/>
              <w:right w:val="single" w:sz="4" w:space="0" w:color="auto"/>
            </w:tcBorders>
            <w:shd w:val="clear" w:color="auto" w:fill="auto"/>
          </w:tcPr>
          <w:p w14:paraId="52FE815A" w14:textId="77777777" w:rsidR="00C87888" w:rsidRDefault="00C87888" w:rsidP="00DF3C12">
            <w:pPr>
              <w:pStyle w:val="TAH"/>
            </w:pPr>
            <w:r>
              <w:t>Interfering signal mean</w:t>
            </w:r>
          </w:p>
        </w:tc>
        <w:tc>
          <w:tcPr>
            <w:tcW w:w="1725" w:type="dxa"/>
            <w:tcBorders>
              <w:top w:val="single" w:sz="4" w:space="0" w:color="auto"/>
              <w:left w:val="single" w:sz="4" w:space="0" w:color="auto"/>
              <w:right w:val="single" w:sz="4" w:space="0" w:color="auto"/>
            </w:tcBorders>
            <w:shd w:val="clear" w:color="auto" w:fill="auto"/>
          </w:tcPr>
          <w:p w14:paraId="08B52933" w14:textId="77777777" w:rsidR="00C87888" w:rsidRDefault="00C87888" w:rsidP="00DF3C12">
            <w:pPr>
              <w:pStyle w:val="TAH"/>
            </w:pPr>
            <w:r>
              <w:t>Type of interfering signal</w:t>
            </w:r>
          </w:p>
        </w:tc>
      </w:tr>
      <w:tr w:rsidR="00C87888" w14:paraId="558A7E2E" w14:textId="77777777" w:rsidTr="00DF3C12">
        <w:trPr>
          <w:cantSplit/>
          <w:jc w:val="center"/>
        </w:trPr>
        <w:tc>
          <w:tcPr>
            <w:tcW w:w="1291" w:type="dxa"/>
            <w:tcBorders>
              <w:left w:val="single" w:sz="4" w:space="0" w:color="auto"/>
              <w:bottom w:val="single" w:sz="4" w:space="0" w:color="auto"/>
              <w:right w:val="single" w:sz="4" w:space="0" w:color="auto"/>
            </w:tcBorders>
            <w:shd w:val="clear" w:color="auto" w:fill="auto"/>
          </w:tcPr>
          <w:p w14:paraId="21681388" w14:textId="77777777" w:rsidR="00C87888" w:rsidRDefault="00C87888" w:rsidP="00DF3C12">
            <w:pPr>
              <w:pStyle w:val="TAH"/>
            </w:pPr>
            <w:r>
              <w:t>(MHz)</w:t>
            </w:r>
          </w:p>
        </w:tc>
        <w:tc>
          <w:tcPr>
            <w:tcW w:w="1161" w:type="dxa"/>
            <w:tcBorders>
              <w:left w:val="single" w:sz="4" w:space="0" w:color="auto"/>
              <w:bottom w:val="single" w:sz="4" w:space="0" w:color="auto"/>
              <w:right w:val="single" w:sz="4" w:space="0" w:color="auto"/>
            </w:tcBorders>
            <w:shd w:val="clear" w:color="auto" w:fill="auto"/>
          </w:tcPr>
          <w:p w14:paraId="30C2094C" w14:textId="77777777" w:rsidR="00C87888" w:rsidRDefault="00C87888" w:rsidP="00DF3C12">
            <w:pPr>
              <w:pStyle w:val="TAH"/>
            </w:pPr>
            <w:r>
              <w:t>(kHz)</w:t>
            </w:r>
          </w:p>
        </w:tc>
        <w:tc>
          <w:tcPr>
            <w:tcW w:w="1502" w:type="dxa"/>
            <w:tcBorders>
              <w:left w:val="single" w:sz="4" w:space="0" w:color="auto"/>
              <w:bottom w:val="single" w:sz="4" w:space="0" w:color="auto"/>
              <w:right w:val="single" w:sz="4" w:space="0" w:color="auto"/>
            </w:tcBorders>
            <w:shd w:val="clear" w:color="auto" w:fill="auto"/>
          </w:tcPr>
          <w:p w14:paraId="1EEB67A0" w14:textId="77777777" w:rsidR="00C87888" w:rsidRDefault="00C87888" w:rsidP="00DF3C12">
            <w:pPr>
              <w:pStyle w:val="TAH"/>
            </w:pPr>
            <w:r>
              <w:t>channel</w:t>
            </w:r>
          </w:p>
        </w:tc>
        <w:tc>
          <w:tcPr>
            <w:tcW w:w="862" w:type="dxa"/>
            <w:tcBorders>
              <w:top w:val="single" w:sz="6" w:space="0" w:color="000000"/>
              <w:left w:val="single" w:sz="4" w:space="0" w:color="auto"/>
              <w:bottom w:val="single" w:sz="6" w:space="0" w:color="000000"/>
              <w:right w:val="single" w:sz="6" w:space="0" w:color="000000"/>
            </w:tcBorders>
          </w:tcPr>
          <w:p w14:paraId="47F335BF" w14:textId="77777777" w:rsidR="00C87888" w:rsidRDefault="00C87888" w:rsidP="00DF3C12">
            <w:pPr>
              <w:pStyle w:val="TAH"/>
              <w:rPr>
                <w:rFonts w:cs="Arial"/>
                <w:szCs w:val="18"/>
              </w:rPr>
            </w:pPr>
            <w:r>
              <w:rPr>
                <w:lang w:eastAsia="ja-JP"/>
              </w:rPr>
              <w:t>f ≤ 3.0 GHz</w:t>
            </w:r>
          </w:p>
        </w:tc>
        <w:tc>
          <w:tcPr>
            <w:tcW w:w="864" w:type="dxa"/>
            <w:tcBorders>
              <w:top w:val="single" w:sz="6" w:space="0" w:color="000000"/>
              <w:left w:val="single" w:sz="6" w:space="0" w:color="000000"/>
              <w:bottom w:val="single" w:sz="6" w:space="0" w:color="000000"/>
              <w:right w:val="single" w:sz="6" w:space="0" w:color="000000"/>
            </w:tcBorders>
          </w:tcPr>
          <w:p w14:paraId="5861CB4F" w14:textId="77777777" w:rsidR="00C87888" w:rsidRDefault="00C87888" w:rsidP="00DF3C12">
            <w:pPr>
              <w:pStyle w:val="TAH"/>
              <w:rPr>
                <w:rFonts w:cs="Arial"/>
                <w:szCs w:val="18"/>
              </w:rPr>
            </w:pPr>
            <w:r>
              <w:rPr>
                <w:lang w:eastAsia="ja-JP"/>
              </w:rPr>
              <w:t>3.0 GHz &lt; f ≤ 4.2 GHz</w:t>
            </w:r>
          </w:p>
        </w:tc>
        <w:tc>
          <w:tcPr>
            <w:tcW w:w="1125" w:type="dxa"/>
            <w:tcBorders>
              <w:top w:val="single" w:sz="6" w:space="0" w:color="000000"/>
              <w:left w:val="single" w:sz="6" w:space="0" w:color="000000"/>
              <w:bottom w:val="single" w:sz="6" w:space="0" w:color="000000"/>
              <w:right w:val="single" w:sz="4" w:space="0" w:color="auto"/>
            </w:tcBorders>
          </w:tcPr>
          <w:p w14:paraId="3AC17742" w14:textId="77777777" w:rsidR="00C87888" w:rsidRDefault="00C87888" w:rsidP="00DF3C12">
            <w:pPr>
              <w:pStyle w:val="TAH"/>
              <w:rPr>
                <w:rFonts w:cs="Arial"/>
                <w:szCs w:val="18"/>
              </w:rPr>
            </w:pPr>
            <w:r>
              <w:rPr>
                <w:lang w:eastAsia="ja-JP"/>
              </w:rPr>
              <w:t>4.2 GHz &lt; f ≤ 6.0 GHz</w:t>
            </w:r>
          </w:p>
        </w:tc>
        <w:tc>
          <w:tcPr>
            <w:tcW w:w="1306" w:type="dxa"/>
            <w:tcBorders>
              <w:left w:val="single" w:sz="4" w:space="0" w:color="auto"/>
              <w:bottom w:val="single" w:sz="4" w:space="0" w:color="auto"/>
              <w:right w:val="single" w:sz="4" w:space="0" w:color="auto"/>
            </w:tcBorders>
            <w:shd w:val="clear" w:color="auto" w:fill="auto"/>
          </w:tcPr>
          <w:p w14:paraId="2B08E57C" w14:textId="77777777" w:rsidR="00C87888" w:rsidRDefault="00C87888" w:rsidP="00DF3C12">
            <w:pPr>
              <w:pStyle w:val="TAH"/>
              <w:rPr>
                <w:rFonts w:cs="Arial"/>
                <w:szCs w:val="18"/>
              </w:rPr>
            </w:pPr>
            <w:r>
              <w:t>power (dBm)</w:t>
            </w:r>
          </w:p>
        </w:tc>
        <w:tc>
          <w:tcPr>
            <w:tcW w:w="1725" w:type="dxa"/>
            <w:tcBorders>
              <w:left w:val="single" w:sz="4" w:space="0" w:color="auto"/>
              <w:bottom w:val="single" w:sz="4" w:space="0" w:color="auto"/>
              <w:right w:val="single" w:sz="4" w:space="0" w:color="auto"/>
            </w:tcBorders>
            <w:shd w:val="clear" w:color="auto" w:fill="auto"/>
          </w:tcPr>
          <w:p w14:paraId="0F589CF8" w14:textId="77777777" w:rsidR="00C87888" w:rsidRDefault="00C87888" w:rsidP="00DF3C12">
            <w:pPr>
              <w:pStyle w:val="TAH"/>
            </w:pPr>
          </w:p>
        </w:tc>
      </w:tr>
      <w:tr w:rsidR="00C87888" w14:paraId="094F691D" w14:textId="77777777" w:rsidTr="00DF3C12">
        <w:trPr>
          <w:cantSplit/>
          <w:jc w:val="center"/>
        </w:trPr>
        <w:tc>
          <w:tcPr>
            <w:tcW w:w="1291" w:type="dxa"/>
            <w:tcBorders>
              <w:top w:val="single" w:sz="4" w:space="0" w:color="auto"/>
              <w:left w:val="single" w:sz="6" w:space="0" w:color="000000"/>
              <w:bottom w:val="single" w:sz="6" w:space="0" w:color="000000"/>
              <w:right w:val="single" w:sz="6" w:space="0" w:color="000000"/>
            </w:tcBorders>
          </w:tcPr>
          <w:p w14:paraId="3D178B5E" w14:textId="77777777" w:rsidR="00C87888" w:rsidRDefault="00C87888" w:rsidP="00DF3C12">
            <w:pPr>
              <w:pStyle w:val="TAC"/>
            </w:pPr>
            <w:r>
              <w:t>10, 15, 20, 25</w:t>
            </w:r>
            <w:r>
              <w:rPr>
                <w:lang w:eastAsia="zh-CN"/>
              </w:rPr>
              <w:t>, 30</w:t>
            </w:r>
          </w:p>
        </w:tc>
        <w:tc>
          <w:tcPr>
            <w:tcW w:w="1161" w:type="dxa"/>
            <w:tcBorders>
              <w:top w:val="single" w:sz="4" w:space="0" w:color="auto"/>
              <w:left w:val="single" w:sz="6" w:space="0" w:color="000000"/>
              <w:bottom w:val="single" w:sz="6" w:space="0" w:color="000000"/>
              <w:right w:val="single" w:sz="6" w:space="0" w:color="000000"/>
            </w:tcBorders>
          </w:tcPr>
          <w:p w14:paraId="4B4A7B20" w14:textId="77777777" w:rsidR="00C87888" w:rsidRDefault="00C87888" w:rsidP="00DF3C12">
            <w:pPr>
              <w:pStyle w:val="TAC"/>
            </w:pPr>
            <w:r>
              <w:t>15</w:t>
            </w:r>
          </w:p>
        </w:tc>
        <w:tc>
          <w:tcPr>
            <w:tcW w:w="1502" w:type="dxa"/>
            <w:tcBorders>
              <w:top w:val="single" w:sz="4" w:space="0" w:color="auto"/>
              <w:left w:val="single" w:sz="6" w:space="0" w:color="000000"/>
              <w:bottom w:val="single" w:sz="6" w:space="0" w:color="000000"/>
              <w:right w:val="single" w:sz="6" w:space="0" w:color="000000"/>
            </w:tcBorders>
          </w:tcPr>
          <w:p w14:paraId="03625CA3" w14:textId="77777777" w:rsidR="00C87888" w:rsidRDefault="00C87888" w:rsidP="00DF3C12">
            <w:pPr>
              <w:pStyle w:val="TAC"/>
            </w:pPr>
            <w:r>
              <w:t>G-FR1-A1-1</w:t>
            </w:r>
          </w:p>
        </w:tc>
        <w:tc>
          <w:tcPr>
            <w:tcW w:w="862" w:type="dxa"/>
            <w:tcBorders>
              <w:top w:val="single" w:sz="6" w:space="0" w:color="000000"/>
              <w:left w:val="single" w:sz="6" w:space="0" w:color="000000"/>
              <w:bottom w:val="single" w:sz="6" w:space="0" w:color="000000"/>
              <w:right w:val="single" w:sz="6" w:space="0" w:color="000000"/>
            </w:tcBorders>
          </w:tcPr>
          <w:p w14:paraId="6F887CCE" w14:textId="77777777" w:rsidR="00C87888" w:rsidRDefault="00C87888" w:rsidP="00DF3C12">
            <w:pPr>
              <w:pStyle w:val="TAC"/>
              <w:rPr>
                <w:rFonts w:cs="Arial"/>
                <w:szCs w:val="18"/>
              </w:rPr>
            </w:pPr>
            <w:r>
              <w:rPr>
                <w:rFonts w:cs="Arial"/>
                <w:szCs w:val="18"/>
              </w:rPr>
              <w:t>-97.3</w:t>
            </w:r>
          </w:p>
        </w:tc>
        <w:tc>
          <w:tcPr>
            <w:tcW w:w="864" w:type="dxa"/>
            <w:tcBorders>
              <w:top w:val="single" w:sz="6" w:space="0" w:color="000000"/>
              <w:left w:val="single" w:sz="6" w:space="0" w:color="000000"/>
              <w:bottom w:val="single" w:sz="6" w:space="0" w:color="000000"/>
              <w:right w:val="single" w:sz="6" w:space="0" w:color="000000"/>
            </w:tcBorders>
          </w:tcPr>
          <w:p w14:paraId="6228CF63" w14:textId="77777777" w:rsidR="00C87888" w:rsidRDefault="00C87888" w:rsidP="00DF3C12">
            <w:pPr>
              <w:pStyle w:val="TAC"/>
              <w:rPr>
                <w:rFonts w:cs="Arial"/>
                <w:szCs w:val="18"/>
              </w:rPr>
            </w:pPr>
            <w:r>
              <w:rPr>
                <w:rFonts w:cs="Arial"/>
                <w:szCs w:val="18"/>
              </w:rPr>
              <w:t>-96.9</w:t>
            </w:r>
          </w:p>
        </w:tc>
        <w:tc>
          <w:tcPr>
            <w:tcW w:w="1125" w:type="dxa"/>
            <w:tcBorders>
              <w:top w:val="single" w:sz="6" w:space="0" w:color="000000"/>
              <w:left w:val="single" w:sz="6" w:space="0" w:color="000000"/>
              <w:bottom w:val="single" w:sz="6" w:space="0" w:color="000000"/>
              <w:right w:val="single" w:sz="6" w:space="0" w:color="000000"/>
            </w:tcBorders>
          </w:tcPr>
          <w:p w14:paraId="52A9002D" w14:textId="77777777" w:rsidR="00C87888" w:rsidRDefault="00C87888" w:rsidP="00DF3C12">
            <w:pPr>
              <w:pStyle w:val="TAC"/>
              <w:rPr>
                <w:rFonts w:cs="Arial"/>
                <w:szCs w:val="18"/>
              </w:rPr>
            </w:pPr>
            <w:r>
              <w:rPr>
                <w:rFonts w:cs="Arial"/>
                <w:szCs w:val="18"/>
              </w:rPr>
              <w:t>-96.6</w:t>
            </w:r>
          </w:p>
        </w:tc>
        <w:tc>
          <w:tcPr>
            <w:tcW w:w="1306" w:type="dxa"/>
            <w:tcBorders>
              <w:top w:val="single" w:sz="4" w:space="0" w:color="auto"/>
              <w:left w:val="single" w:sz="6" w:space="0" w:color="000000"/>
              <w:bottom w:val="single" w:sz="6" w:space="0" w:color="000000"/>
              <w:right w:val="single" w:sz="6" w:space="0" w:color="000000"/>
            </w:tcBorders>
          </w:tcPr>
          <w:p w14:paraId="387897D0" w14:textId="77777777" w:rsidR="00C87888" w:rsidRDefault="00C87888" w:rsidP="00DF3C12">
            <w:pPr>
              <w:pStyle w:val="TAC"/>
              <w:rPr>
                <w:rFonts w:cs="Arial"/>
                <w:szCs w:val="18"/>
              </w:rPr>
            </w:pPr>
            <w:r>
              <w:rPr>
                <w:rFonts w:cs="Arial"/>
                <w:szCs w:val="18"/>
              </w:rPr>
              <w:t>-77.4</w:t>
            </w:r>
          </w:p>
        </w:tc>
        <w:tc>
          <w:tcPr>
            <w:tcW w:w="1725" w:type="dxa"/>
            <w:tcBorders>
              <w:top w:val="single" w:sz="4" w:space="0" w:color="auto"/>
              <w:left w:val="single" w:sz="6" w:space="0" w:color="000000"/>
              <w:bottom w:val="single" w:sz="6" w:space="0" w:color="000000"/>
              <w:right w:val="single" w:sz="6" w:space="0" w:color="000000"/>
            </w:tcBorders>
          </w:tcPr>
          <w:p w14:paraId="0564DBC3" w14:textId="77777777" w:rsidR="00C87888" w:rsidRDefault="00C87888" w:rsidP="00DF3C12">
            <w:pPr>
              <w:pStyle w:val="TAC"/>
            </w:pPr>
            <w:r>
              <w:t>DFT-s-OFDM NR signal, 15 kHz SCS, 25 RBs</w:t>
            </w:r>
          </w:p>
        </w:tc>
      </w:tr>
      <w:tr w:rsidR="00C87888" w14:paraId="33C06B93" w14:textId="77777777" w:rsidTr="00DF3C12">
        <w:trPr>
          <w:cantSplit/>
          <w:jc w:val="center"/>
        </w:trPr>
        <w:tc>
          <w:tcPr>
            <w:tcW w:w="1291" w:type="dxa"/>
            <w:tcBorders>
              <w:top w:val="single" w:sz="4" w:space="0" w:color="auto"/>
              <w:left w:val="single" w:sz="6" w:space="0" w:color="000000"/>
              <w:bottom w:val="single" w:sz="6" w:space="0" w:color="000000"/>
              <w:right w:val="single" w:sz="6" w:space="0" w:color="000000"/>
            </w:tcBorders>
          </w:tcPr>
          <w:p w14:paraId="46802386" w14:textId="77777777" w:rsidR="00C87888" w:rsidRDefault="00C87888" w:rsidP="00DF3C12">
            <w:pPr>
              <w:pStyle w:val="TAC"/>
            </w:pPr>
            <w:r>
              <w:t>40, 50</w:t>
            </w:r>
          </w:p>
        </w:tc>
        <w:tc>
          <w:tcPr>
            <w:tcW w:w="1161" w:type="dxa"/>
            <w:tcBorders>
              <w:top w:val="single" w:sz="4" w:space="0" w:color="auto"/>
              <w:left w:val="single" w:sz="6" w:space="0" w:color="000000"/>
              <w:bottom w:val="single" w:sz="6" w:space="0" w:color="000000"/>
              <w:right w:val="single" w:sz="6" w:space="0" w:color="000000"/>
            </w:tcBorders>
          </w:tcPr>
          <w:p w14:paraId="3CDFA90A" w14:textId="77777777" w:rsidR="00C87888" w:rsidRDefault="00C87888" w:rsidP="00DF3C12">
            <w:pPr>
              <w:pStyle w:val="TAC"/>
            </w:pPr>
            <w:r>
              <w:t>15</w:t>
            </w:r>
          </w:p>
        </w:tc>
        <w:tc>
          <w:tcPr>
            <w:tcW w:w="1502" w:type="dxa"/>
            <w:tcBorders>
              <w:top w:val="single" w:sz="4" w:space="0" w:color="auto"/>
              <w:left w:val="single" w:sz="6" w:space="0" w:color="000000"/>
              <w:bottom w:val="single" w:sz="6" w:space="0" w:color="000000"/>
              <w:right w:val="single" w:sz="6" w:space="0" w:color="000000"/>
            </w:tcBorders>
          </w:tcPr>
          <w:p w14:paraId="6B64CAE8" w14:textId="77777777" w:rsidR="00C87888" w:rsidRDefault="00C87888" w:rsidP="00DF3C12">
            <w:pPr>
              <w:pStyle w:val="TAC"/>
            </w:pPr>
            <w:r>
              <w:t>G-FR1-A1-4</w:t>
            </w:r>
          </w:p>
        </w:tc>
        <w:tc>
          <w:tcPr>
            <w:tcW w:w="862" w:type="dxa"/>
            <w:tcBorders>
              <w:top w:val="single" w:sz="6" w:space="0" w:color="000000"/>
              <w:left w:val="single" w:sz="6" w:space="0" w:color="000000"/>
              <w:bottom w:val="single" w:sz="6" w:space="0" w:color="000000"/>
              <w:right w:val="single" w:sz="6" w:space="0" w:color="000000"/>
            </w:tcBorders>
          </w:tcPr>
          <w:p w14:paraId="14C9242A" w14:textId="77777777" w:rsidR="00C87888" w:rsidRDefault="00C87888" w:rsidP="00DF3C12">
            <w:pPr>
              <w:pStyle w:val="TAC"/>
              <w:rPr>
                <w:rFonts w:cs="Arial"/>
                <w:szCs w:val="18"/>
              </w:rPr>
            </w:pPr>
            <w:r>
              <w:rPr>
                <w:rFonts w:cs="Arial"/>
                <w:szCs w:val="18"/>
              </w:rPr>
              <w:t>-90.9</w:t>
            </w:r>
          </w:p>
        </w:tc>
        <w:tc>
          <w:tcPr>
            <w:tcW w:w="864" w:type="dxa"/>
            <w:tcBorders>
              <w:top w:val="single" w:sz="6" w:space="0" w:color="000000"/>
              <w:left w:val="single" w:sz="6" w:space="0" w:color="000000"/>
              <w:bottom w:val="single" w:sz="6" w:space="0" w:color="000000"/>
              <w:right w:val="single" w:sz="6" w:space="0" w:color="000000"/>
            </w:tcBorders>
          </w:tcPr>
          <w:p w14:paraId="037D18BB" w14:textId="77777777" w:rsidR="00C87888" w:rsidRDefault="00C87888" w:rsidP="00DF3C12">
            <w:pPr>
              <w:pStyle w:val="TAC"/>
              <w:rPr>
                <w:rFonts w:cs="Arial"/>
                <w:szCs w:val="18"/>
              </w:rPr>
            </w:pPr>
            <w:r>
              <w:rPr>
                <w:rFonts w:cs="Arial"/>
                <w:szCs w:val="18"/>
              </w:rPr>
              <w:t>-90.5</w:t>
            </w:r>
          </w:p>
        </w:tc>
        <w:tc>
          <w:tcPr>
            <w:tcW w:w="1125" w:type="dxa"/>
            <w:tcBorders>
              <w:top w:val="single" w:sz="6" w:space="0" w:color="000000"/>
              <w:left w:val="single" w:sz="6" w:space="0" w:color="000000"/>
              <w:bottom w:val="single" w:sz="6" w:space="0" w:color="000000"/>
              <w:right w:val="single" w:sz="6" w:space="0" w:color="000000"/>
            </w:tcBorders>
          </w:tcPr>
          <w:p w14:paraId="712A7D9F" w14:textId="77777777" w:rsidR="00C87888" w:rsidRDefault="00C87888" w:rsidP="00DF3C12">
            <w:pPr>
              <w:pStyle w:val="TAC"/>
              <w:rPr>
                <w:rFonts w:cs="Arial"/>
                <w:szCs w:val="18"/>
              </w:rPr>
            </w:pPr>
            <w:r>
              <w:rPr>
                <w:rFonts w:cs="Arial"/>
                <w:szCs w:val="18"/>
              </w:rPr>
              <w:t>-90.2</w:t>
            </w:r>
          </w:p>
        </w:tc>
        <w:tc>
          <w:tcPr>
            <w:tcW w:w="1306" w:type="dxa"/>
            <w:tcBorders>
              <w:top w:val="single" w:sz="4" w:space="0" w:color="auto"/>
              <w:left w:val="single" w:sz="6" w:space="0" w:color="000000"/>
              <w:bottom w:val="single" w:sz="6" w:space="0" w:color="000000"/>
              <w:right w:val="single" w:sz="6" w:space="0" w:color="000000"/>
            </w:tcBorders>
          </w:tcPr>
          <w:p w14:paraId="062225BD" w14:textId="77777777" w:rsidR="00C87888" w:rsidRDefault="00C87888" w:rsidP="00DF3C12">
            <w:pPr>
              <w:pStyle w:val="TAC"/>
              <w:rPr>
                <w:rFonts w:cs="Arial"/>
                <w:szCs w:val="18"/>
              </w:rPr>
            </w:pPr>
            <w:r>
              <w:rPr>
                <w:rFonts w:cs="Arial"/>
                <w:szCs w:val="18"/>
              </w:rPr>
              <w:t>-71.4</w:t>
            </w:r>
          </w:p>
        </w:tc>
        <w:tc>
          <w:tcPr>
            <w:tcW w:w="1725" w:type="dxa"/>
            <w:tcBorders>
              <w:top w:val="single" w:sz="4" w:space="0" w:color="auto"/>
              <w:left w:val="single" w:sz="6" w:space="0" w:color="000000"/>
              <w:bottom w:val="single" w:sz="6" w:space="0" w:color="000000"/>
              <w:right w:val="single" w:sz="6" w:space="0" w:color="000000"/>
            </w:tcBorders>
          </w:tcPr>
          <w:p w14:paraId="670E8991" w14:textId="77777777" w:rsidR="00C87888" w:rsidRDefault="00C87888" w:rsidP="00DF3C12">
            <w:pPr>
              <w:pStyle w:val="TAC"/>
            </w:pPr>
            <w:r>
              <w:t>DFT-s-OFDM NR signal, 15 kHz SCS, 100 RBs</w:t>
            </w:r>
          </w:p>
        </w:tc>
      </w:tr>
      <w:tr w:rsidR="00C87888" w14:paraId="3FF16903" w14:textId="77777777" w:rsidTr="00DF3C12">
        <w:trPr>
          <w:cantSplit/>
          <w:jc w:val="center"/>
        </w:trPr>
        <w:tc>
          <w:tcPr>
            <w:tcW w:w="1291" w:type="dxa"/>
            <w:tcBorders>
              <w:top w:val="single" w:sz="4" w:space="0" w:color="auto"/>
              <w:left w:val="single" w:sz="6" w:space="0" w:color="000000"/>
              <w:bottom w:val="single" w:sz="6" w:space="0" w:color="000000"/>
              <w:right w:val="single" w:sz="6" w:space="0" w:color="000000"/>
            </w:tcBorders>
          </w:tcPr>
          <w:p w14:paraId="77EBAF74" w14:textId="77777777" w:rsidR="00C87888" w:rsidRDefault="00C87888" w:rsidP="00DF3C12">
            <w:pPr>
              <w:pStyle w:val="TAC"/>
            </w:pPr>
            <w:r>
              <w:t>10, 15, 20, 25</w:t>
            </w:r>
            <w:r>
              <w:rPr>
                <w:lang w:eastAsia="zh-CN"/>
              </w:rPr>
              <w:t>, 30</w:t>
            </w:r>
          </w:p>
        </w:tc>
        <w:tc>
          <w:tcPr>
            <w:tcW w:w="1161" w:type="dxa"/>
            <w:tcBorders>
              <w:top w:val="single" w:sz="4" w:space="0" w:color="auto"/>
              <w:left w:val="single" w:sz="6" w:space="0" w:color="000000"/>
              <w:bottom w:val="single" w:sz="6" w:space="0" w:color="000000"/>
              <w:right w:val="single" w:sz="6" w:space="0" w:color="000000"/>
            </w:tcBorders>
          </w:tcPr>
          <w:p w14:paraId="27B6F92B" w14:textId="77777777" w:rsidR="00C87888" w:rsidRDefault="00C87888" w:rsidP="00DF3C12">
            <w:pPr>
              <w:pStyle w:val="TAC"/>
            </w:pPr>
            <w:r>
              <w:t>30</w:t>
            </w:r>
          </w:p>
        </w:tc>
        <w:tc>
          <w:tcPr>
            <w:tcW w:w="1502" w:type="dxa"/>
            <w:tcBorders>
              <w:top w:val="single" w:sz="4" w:space="0" w:color="auto"/>
              <w:left w:val="single" w:sz="6" w:space="0" w:color="000000"/>
              <w:bottom w:val="single" w:sz="6" w:space="0" w:color="000000"/>
              <w:right w:val="single" w:sz="6" w:space="0" w:color="000000"/>
            </w:tcBorders>
          </w:tcPr>
          <w:p w14:paraId="31819C32" w14:textId="77777777" w:rsidR="00C87888" w:rsidRDefault="00C87888" w:rsidP="00DF3C12">
            <w:pPr>
              <w:pStyle w:val="TAC"/>
            </w:pPr>
            <w:r>
              <w:t>G-FR1-A1-2</w:t>
            </w:r>
          </w:p>
        </w:tc>
        <w:tc>
          <w:tcPr>
            <w:tcW w:w="862" w:type="dxa"/>
            <w:tcBorders>
              <w:top w:val="single" w:sz="6" w:space="0" w:color="000000"/>
              <w:left w:val="single" w:sz="6" w:space="0" w:color="000000"/>
              <w:bottom w:val="single" w:sz="6" w:space="0" w:color="000000"/>
              <w:right w:val="single" w:sz="6" w:space="0" w:color="000000"/>
            </w:tcBorders>
          </w:tcPr>
          <w:p w14:paraId="5451FF22" w14:textId="77777777" w:rsidR="00C87888" w:rsidRDefault="00C87888" w:rsidP="00DF3C12">
            <w:pPr>
              <w:pStyle w:val="TAC"/>
              <w:rPr>
                <w:rFonts w:cs="Arial"/>
                <w:szCs w:val="18"/>
              </w:rPr>
            </w:pPr>
            <w:r>
              <w:rPr>
                <w:rFonts w:cs="Arial"/>
                <w:szCs w:val="18"/>
              </w:rPr>
              <w:t>-97.4</w:t>
            </w:r>
          </w:p>
        </w:tc>
        <w:tc>
          <w:tcPr>
            <w:tcW w:w="864" w:type="dxa"/>
            <w:tcBorders>
              <w:top w:val="single" w:sz="6" w:space="0" w:color="000000"/>
              <w:left w:val="single" w:sz="6" w:space="0" w:color="000000"/>
              <w:bottom w:val="single" w:sz="6" w:space="0" w:color="000000"/>
              <w:right w:val="single" w:sz="6" w:space="0" w:color="000000"/>
            </w:tcBorders>
          </w:tcPr>
          <w:p w14:paraId="68B59470" w14:textId="77777777" w:rsidR="00C87888" w:rsidRDefault="00C87888" w:rsidP="00DF3C12">
            <w:pPr>
              <w:pStyle w:val="TAC"/>
              <w:rPr>
                <w:rFonts w:cs="Arial"/>
                <w:szCs w:val="18"/>
              </w:rPr>
            </w:pPr>
            <w:r>
              <w:rPr>
                <w:rFonts w:cs="Arial"/>
                <w:szCs w:val="18"/>
              </w:rPr>
              <w:t>-97</w:t>
            </w:r>
          </w:p>
        </w:tc>
        <w:tc>
          <w:tcPr>
            <w:tcW w:w="1125" w:type="dxa"/>
            <w:tcBorders>
              <w:top w:val="single" w:sz="6" w:space="0" w:color="000000"/>
              <w:left w:val="single" w:sz="6" w:space="0" w:color="000000"/>
              <w:bottom w:val="single" w:sz="6" w:space="0" w:color="000000"/>
              <w:right w:val="single" w:sz="6" w:space="0" w:color="000000"/>
            </w:tcBorders>
          </w:tcPr>
          <w:p w14:paraId="190C8BC5" w14:textId="77777777" w:rsidR="00C87888" w:rsidRDefault="00C87888" w:rsidP="00DF3C12">
            <w:pPr>
              <w:pStyle w:val="TAC"/>
              <w:rPr>
                <w:rFonts w:cs="Arial"/>
                <w:szCs w:val="18"/>
              </w:rPr>
            </w:pPr>
            <w:r>
              <w:rPr>
                <w:rFonts w:cs="Arial"/>
                <w:szCs w:val="18"/>
              </w:rPr>
              <w:t>-96.7</w:t>
            </w:r>
          </w:p>
        </w:tc>
        <w:tc>
          <w:tcPr>
            <w:tcW w:w="1306" w:type="dxa"/>
            <w:tcBorders>
              <w:top w:val="single" w:sz="4" w:space="0" w:color="auto"/>
              <w:left w:val="single" w:sz="6" w:space="0" w:color="000000"/>
              <w:bottom w:val="single" w:sz="6" w:space="0" w:color="000000"/>
              <w:right w:val="single" w:sz="6" w:space="0" w:color="000000"/>
            </w:tcBorders>
          </w:tcPr>
          <w:p w14:paraId="115ABA71" w14:textId="77777777" w:rsidR="00C87888" w:rsidRDefault="00C87888" w:rsidP="00DF3C12">
            <w:pPr>
              <w:pStyle w:val="TAC"/>
              <w:rPr>
                <w:rFonts w:cs="Arial"/>
                <w:szCs w:val="18"/>
              </w:rPr>
            </w:pPr>
            <w:r>
              <w:rPr>
                <w:rFonts w:cs="Arial"/>
                <w:szCs w:val="18"/>
              </w:rPr>
              <w:t>-78.4</w:t>
            </w:r>
          </w:p>
        </w:tc>
        <w:tc>
          <w:tcPr>
            <w:tcW w:w="1725" w:type="dxa"/>
            <w:tcBorders>
              <w:top w:val="single" w:sz="4" w:space="0" w:color="auto"/>
              <w:left w:val="single" w:sz="6" w:space="0" w:color="000000"/>
              <w:bottom w:val="single" w:sz="6" w:space="0" w:color="000000"/>
              <w:right w:val="single" w:sz="6" w:space="0" w:color="000000"/>
            </w:tcBorders>
          </w:tcPr>
          <w:p w14:paraId="60AF4B87" w14:textId="77777777" w:rsidR="00C87888" w:rsidRDefault="00C87888" w:rsidP="00DF3C12">
            <w:pPr>
              <w:pStyle w:val="TAC"/>
            </w:pPr>
            <w:r>
              <w:t>DFT-s-OFDM NR signal, 30 kHz SCS, 10 RBs</w:t>
            </w:r>
          </w:p>
        </w:tc>
      </w:tr>
      <w:tr w:rsidR="00C87888" w14:paraId="0DB88F77" w14:textId="77777777" w:rsidTr="00DF3C12">
        <w:trPr>
          <w:cantSplit/>
          <w:jc w:val="center"/>
        </w:trPr>
        <w:tc>
          <w:tcPr>
            <w:tcW w:w="1291" w:type="dxa"/>
            <w:tcBorders>
              <w:top w:val="single" w:sz="4" w:space="0" w:color="auto"/>
              <w:left w:val="single" w:sz="6" w:space="0" w:color="000000"/>
              <w:bottom w:val="single" w:sz="6" w:space="0" w:color="000000"/>
              <w:right w:val="single" w:sz="6" w:space="0" w:color="000000"/>
            </w:tcBorders>
          </w:tcPr>
          <w:p w14:paraId="2B56724E" w14:textId="77777777" w:rsidR="00C87888" w:rsidRDefault="00C87888" w:rsidP="00DF3C12">
            <w:pPr>
              <w:pStyle w:val="TAC"/>
            </w:pPr>
            <w:r>
              <w:t xml:space="preserve">40, 50, 60, </w:t>
            </w:r>
            <w:r>
              <w:rPr>
                <w:lang w:eastAsia="zh-CN"/>
              </w:rPr>
              <w:t xml:space="preserve">70, </w:t>
            </w:r>
            <w:r>
              <w:t xml:space="preserve">80, </w:t>
            </w:r>
            <w:r>
              <w:rPr>
                <w:lang w:eastAsia="zh-CN"/>
              </w:rPr>
              <w:t xml:space="preserve">90, </w:t>
            </w:r>
            <w:r>
              <w:t>100</w:t>
            </w:r>
          </w:p>
        </w:tc>
        <w:tc>
          <w:tcPr>
            <w:tcW w:w="1161" w:type="dxa"/>
            <w:tcBorders>
              <w:top w:val="single" w:sz="4" w:space="0" w:color="auto"/>
              <w:left w:val="single" w:sz="6" w:space="0" w:color="000000"/>
              <w:bottom w:val="single" w:sz="6" w:space="0" w:color="000000"/>
              <w:right w:val="single" w:sz="6" w:space="0" w:color="000000"/>
            </w:tcBorders>
          </w:tcPr>
          <w:p w14:paraId="2E6BE87D" w14:textId="77777777" w:rsidR="00C87888" w:rsidRDefault="00C87888" w:rsidP="00DF3C12">
            <w:pPr>
              <w:pStyle w:val="TAC"/>
            </w:pPr>
            <w:r>
              <w:t>30</w:t>
            </w:r>
          </w:p>
        </w:tc>
        <w:tc>
          <w:tcPr>
            <w:tcW w:w="1502" w:type="dxa"/>
            <w:tcBorders>
              <w:top w:val="single" w:sz="4" w:space="0" w:color="auto"/>
              <w:left w:val="single" w:sz="6" w:space="0" w:color="000000"/>
              <w:bottom w:val="single" w:sz="6" w:space="0" w:color="000000"/>
              <w:right w:val="single" w:sz="6" w:space="0" w:color="000000"/>
            </w:tcBorders>
          </w:tcPr>
          <w:p w14:paraId="7CC2C831" w14:textId="77777777" w:rsidR="00C87888" w:rsidRDefault="00C87888" w:rsidP="00DF3C12">
            <w:pPr>
              <w:pStyle w:val="TAC"/>
            </w:pPr>
            <w:r>
              <w:t>G-FR1-A1-5</w:t>
            </w:r>
          </w:p>
        </w:tc>
        <w:tc>
          <w:tcPr>
            <w:tcW w:w="862" w:type="dxa"/>
            <w:tcBorders>
              <w:top w:val="single" w:sz="6" w:space="0" w:color="000000"/>
              <w:left w:val="single" w:sz="6" w:space="0" w:color="000000"/>
              <w:bottom w:val="single" w:sz="6" w:space="0" w:color="000000"/>
              <w:right w:val="single" w:sz="6" w:space="0" w:color="000000"/>
            </w:tcBorders>
          </w:tcPr>
          <w:p w14:paraId="5786F643" w14:textId="77777777" w:rsidR="00C87888" w:rsidRDefault="00C87888" w:rsidP="00DF3C12">
            <w:pPr>
              <w:pStyle w:val="TAC"/>
              <w:rPr>
                <w:rFonts w:cs="Arial"/>
                <w:szCs w:val="18"/>
              </w:rPr>
            </w:pPr>
            <w:r>
              <w:rPr>
                <w:rFonts w:cs="Arial"/>
                <w:szCs w:val="18"/>
              </w:rPr>
              <w:t>-91.2</w:t>
            </w:r>
          </w:p>
        </w:tc>
        <w:tc>
          <w:tcPr>
            <w:tcW w:w="864" w:type="dxa"/>
            <w:tcBorders>
              <w:top w:val="single" w:sz="6" w:space="0" w:color="000000"/>
              <w:left w:val="single" w:sz="6" w:space="0" w:color="000000"/>
              <w:bottom w:val="single" w:sz="6" w:space="0" w:color="000000"/>
              <w:right w:val="single" w:sz="6" w:space="0" w:color="000000"/>
            </w:tcBorders>
          </w:tcPr>
          <w:p w14:paraId="6FA248EB" w14:textId="77777777" w:rsidR="00C87888" w:rsidRDefault="00C87888" w:rsidP="00DF3C12">
            <w:pPr>
              <w:pStyle w:val="TAC"/>
              <w:rPr>
                <w:rFonts w:cs="Arial"/>
                <w:szCs w:val="18"/>
              </w:rPr>
            </w:pPr>
            <w:r>
              <w:rPr>
                <w:rFonts w:cs="Arial"/>
                <w:szCs w:val="18"/>
              </w:rPr>
              <w:t>-90.8</w:t>
            </w:r>
          </w:p>
        </w:tc>
        <w:tc>
          <w:tcPr>
            <w:tcW w:w="1125" w:type="dxa"/>
            <w:tcBorders>
              <w:top w:val="single" w:sz="6" w:space="0" w:color="000000"/>
              <w:left w:val="single" w:sz="6" w:space="0" w:color="000000"/>
              <w:bottom w:val="single" w:sz="6" w:space="0" w:color="000000"/>
              <w:right w:val="single" w:sz="6" w:space="0" w:color="000000"/>
            </w:tcBorders>
          </w:tcPr>
          <w:p w14:paraId="3FD464BE" w14:textId="77777777" w:rsidR="00C87888" w:rsidRDefault="00C87888" w:rsidP="00DF3C12">
            <w:pPr>
              <w:pStyle w:val="TAC"/>
              <w:rPr>
                <w:rFonts w:cs="Arial"/>
                <w:szCs w:val="18"/>
              </w:rPr>
            </w:pPr>
            <w:r>
              <w:rPr>
                <w:rFonts w:cs="Arial"/>
                <w:szCs w:val="18"/>
              </w:rPr>
              <w:t>-90.5</w:t>
            </w:r>
          </w:p>
        </w:tc>
        <w:tc>
          <w:tcPr>
            <w:tcW w:w="1306" w:type="dxa"/>
            <w:tcBorders>
              <w:top w:val="single" w:sz="4" w:space="0" w:color="auto"/>
              <w:left w:val="single" w:sz="6" w:space="0" w:color="000000"/>
              <w:bottom w:val="single" w:sz="6" w:space="0" w:color="000000"/>
              <w:right w:val="single" w:sz="6" w:space="0" w:color="000000"/>
            </w:tcBorders>
          </w:tcPr>
          <w:p w14:paraId="5229B326" w14:textId="77777777" w:rsidR="00C87888" w:rsidRDefault="00C87888" w:rsidP="00DF3C12">
            <w:pPr>
              <w:pStyle w:val="TAC"/>
              <w:rPr>
                <w:rFonts w:cs="Arial"/>
                <w:szCs w:val="18"/>
              </w:rPr>
            </w:pPr>
            <w:r>
              <w:rPr>
                <w:rFonts w:cs="Arial"/>
                <w:szCs w:val="18"/>
              </w:rPr>
              <w:t>-71.4</w:t>
            </w:r>
          </w:p>
        </w:tc>
        <w:tc>
          <w:tcPr>
            <w:tcW w:w="1725" w:type="dxa"/>
            <w:tcBorders>
              <w:top w:val="single" w:sz="4" w:space="0" w:color="auto"/>
              <w:left w:val="single" w:sz="6" w:space="0" w:color="000000"/>
              <w:bottom w:val="single" w:sz="6" w:space="0" w:color="000000"/>
              <w:right w:val="single" w:sz="6" w:space="0" w:color="000000"/>
            </w:tcBorders>
          </w:tcPr>
          <w:p w14:paraId="24CAA8C0" w14:textId="77777777" w:rsidR="00C87888" w:rsidRDefault="00C87888" w:rsidP="00DF3C12">
            <w:pPr>
              <w:pStyle w:val="TAC"/>
            </w:pPr>
            <w:r>
              <w:t>DFT-s-OFDM NR signal, 30 kHz SCS, 50 RBs</w:t>
            </w:r>
          </w:p>
        </w:tc>
      </w:tr>
      <w:tr w:rsidR="00C87888" w14:paraId="76660F37" w14:textId="77777777" w:rsidTr="00DF3C12">
        <w:trPr>
          <w:cantSplit/>
          <w:jc w:val="center"/>
        </w:trPr>
        <w:tc>
          <w:tcPr>
            <w:tcW w:w="1291" w:type="dxa"/>
            <w:tcBorders>
              <w:top w:val="single" w:sz="4" w:space="0" w:color="auto"/>
              <w:left w:val="single" w:sz="6" w:space="0" w:color="000000"/>
              <w:bottom w:val="single" w:sz="6" w:space="0" w:color="000000"/>
              <w:right w:val="single" w:sz="6" w:space="0" w:color="000000"/>
            </w:tcBorders>
          </w:tcPr>
          <w:p w14:paraId="7C64872B" w14:textId="77777777" w:rsidR="00C87888" w:rsidRDefault="00C87888" w:rsidP="00DF3C12">
            <w:pPr>
              <w:pStyle w:val="TAC"/>
            </w:pPr>
            <w:r>
              <w:t>10, 15, 20, 25</w:t>
            </w:r>
            <w:r>
              <w:rPr>
                <w:lang w:eastAsia="zh-CN"/>
              </w:rPr>
              <w:t>, 30</w:t>
            </w:r>
          </w:p>
        </w:tc>
        <w:tc>
          <w:tcPr>
            <w:tcW w:w="1161" w:type="dxa"/>
            <w:tcBorders>
              <w:top w:val="single" w:sz="4" w:space="0" w:color="auto"/>
              <w:left w:val="single" w:sz="6" w:space="0" w:color="000000"/>
              <w:bottom w:val="single" w:sz="6" w:space="0" w:color="000000"/>
              <w:right w:val="single" w:sz="6" w:space="0" w:color="000000"/>
            </w:tcBorders>
          </w:tcPr>
          <w:p w14:paraId="37A26CA4" w14:textId="77777777" w:rsidR="00C87888" w:rsidRDefault="00C87888" w:rsidP="00DF3C12">
            <w:pPr>
              <w:pStyle w:val="TAC"/>
            </w:pPr>
            <w:r>
              <w:t>60</w:t>
            </w:r>
          </w:p>
        </w:tc>
        <w:tc>
          <w:tcPr>
            <w:tcW w:w="1502" w:type="dxa"/>
            <w:tcBorders>
              <w:top w:val="single" w:sz="4" w:space="0" w:color="auto"/>
              <w:left w:val="single" w:sz="6" w:space="0" w:color="000000"/>
              <w:bottom w:val="single" w:sz="6" w:space="0" w:color="000000"/>
              <w:right w:val="single" w:sz="6" w:space="0" w:color="000000"/>
            </w:tcBorders>
          </w:tcPr>
          <w:p w14:paraId="6D2E9855" w14:textId="77777777" w:rsidR="00C87888" w:rsidRDefault="00C87888" w:rsidP="00DF3C12">
            <w:pPr>
              <w:pStyle w:val="TAC"/>
            </w:pPr>
            <w:r>
              <w:t>G-FR1-A1-9</w:t>
            </w:r>
          </w:p>
        </w:tc>
        <w:tc>
          <w:tcPr>
            <w:tcW w:w="862" w:type="dxa"/>
            <w:tcBorders>
              <w:top w:val="single" w:sz="6" w:space="0" w:color="000000"/>
              <w:left w:val="single" w:sz="6" w:space="0" w:color="000000"/>
              <w:bottom w:val="single" w:sz="6" w:space="0" w:color="000000"/>
              <w:right w:val="single" w:sz="6" w:space="0" w:color="000000"/>
            </w:tcBorders>
          </w:tcPr>
          <w:p w14:paraId="2F96DD08" w14:textId="77777777" w:rsidR="00C87888" w:rsidRDefault="00C87888" w:rsidP="00DF3C12">
            <w:pPr>
              <w:pStyle w:val="TAC"/>
              <w:rPr>
                <w:rFonts w:cs="Arial"/>
                <w:szCs w:val="18"/>
              </w:rPr>
            </w:pPr>
            <w:r>
              <w:rPr>
                <w:rFonts w:cs="Arial"/>
                <w:szCs w:val="18"/>
              </w:rPr>
              <w:t>-96.8</w:t>
            </w:r>
          </w:p>
        </w:tc>
        <w:tc>
          <w:tcPr>
            <w:tcW w:w="864" w:type="dxa"/>
            <w:tcBorders>
              <w:top w:val="single" w:sz="6" w:space="0" w:color="000000"/>
              <w:left w:val="single" w:sz="6" w:space="0" w:color="000000"/>
              <w:bottom w:val="single" w:sz="6" w:space="0" w:color="000000"/>
              <w:right w:val="single" w:sz="6" w:space="0" w:color="000000"/>
            </w:tcBorders>
          </w:tcPr>
          <w:p w14:paraId="49AA41F7" w14:textId="77777777" w:rsidR="00C87888" w:rsidRDefault="00C87888" w:rsidP="00DF3C12">
            <w:pPr>
              <w:pStyle w:val="TAC"/>
              <w:rPr>
                <w:rFonts w:cs="Arial"/>
                <w:szCs w:val="18"/>
              </w:rPr>
            </w:pPr>
            <w:r>
              <w:rPr>
                <w:rFonts w:cs="Arial"/>
                <w:szCs w:val="18"/>
              </w:rPr>
              <w:t>-96.4</w:t>
            </w:r>
          </w:p>
        </w:tc>
        <w:tc>
          <w:tcPr>
            <w:tcW w:w="1125" w:type="dxa"/>
            <w:tcBorders>
              <w:top w:val="single" w:sz="6" w:space="0" w:color="000000"/>
              <w:left w:val="single" w:sz="6" w:space="0" w:color="000000"/>
              <w:bottom w:val="single" w:sz="6" w:space="0" w:color="000000"/>
              <w:right w:val="single" w:sz="6" w:space="0" w:color="000000"/>
            </w:tcBorders>
          </w:tcPr>
          <w:p w14:paraId="23B17434" w14:textId="77777777" w:rsidR="00C87888" w:rsidRDefault="00C87888" w:rsidP="00DF3C12">
            <w:pPr>
              <w:pStyle w:val="TAC"/>
              <w:rPr>
                <w:rFonts w:cs="Arial"/>
                <w:szCs w:val="18"/>
              </w:rPr>
            </w:pPr>
            <w:r>
              <w:rPr>
                <w:rFonts w:cs="Arial"/>
                <w:szCs w:val="18"/>
              </w:rPr>
              <w:t>-96.1</w:t>
            </w:r>
          </w:p>
        </w:tc>
        <w:tc>
          <w:tcPr>
            <w:tcW w:w="1306" w:type="dxa"/>
            <w:tcBorders>
              <w:top w:val="single" w:sz="4" w:space="0" w:color="auto"/>
              <w:left w:val="single" w:sz="6" w:space="0" w:color="000000"/>
              <w:bottom w:val="single" w:sz="6" w:space="0" w:color="000000"/>
              <w:right w:val="single" w:sz="6" w:space="0" w:color="000000"/>
            </w:tcBorders>
          </w:tcPr>
          <w:p w14:paraId="69C3AFB4" w14:textId="77777777" w:rsidR="00C87888" w:rsidRDefault="00C87888" w:rsidP="00DF3C12">
            <w:pPr>
              <w:pStyle w:val="TAC"/>
              <w:rPr>
                <w:rFonts w:cs="Arial"/>
                <w:szCs w:val="18"/>
              </w:rPr>
            </w:pPr>
            <w:r>
              <w:rPr>
                <w:rFonts w:cs="Arial"/>
                <w:szCs w:val="18"/>
              </w:rPr>
              <w:t>-78.4</w:t>
            </w:r>
          </w:p>
        </w:tc>
        <w:tc>
          <w:tcPr>
            <w:tcW w:w="1725" w:type="dxa"/>
            <w:tcBorders>
              <w:top w:val="single" w:sz="4" w:space="0" w:color="auto"/>
              <w:left w:val="single" w:sz="6" w:space="0" w:color="000000"/>
              <w:bottom w:val="single" w:sz="6" w:space="0" w:color="000000"/>
              <w:right w:val="single" w:sz="6" w:space="0" w:color="000000"/>
            </w:tcBorders>
          </w:tcPr>
          <w:p w14:paraId="13386ACE" w14:textId="77777777" w:rsidR="00C87888" w:rsidRDefault="00C87888" w:rsidP="00DF3C12">
            <w:pPr>
              <w:pStyle w:val="TAC"/>
            </w:pPr>
            <w:r>
              <w:t>DFT-s-OFDM NR signal, 60 kHz SCS, 5 RBs</w:t>
            </w:r>
          </w:p>
        </w:tc>
      </w:tr>
      <w:tr w:rsidR="00C87888" w14:paraId="1532C942" w14:textId="77777777" w:rsidTr="00DF3C12">
        <w:trPr>
          <w:cantSplit/>
          <w:jc w:val="center"/>
        </w:trPr>
        <w:tc>
          <w:tcPr>
            <w:tcW w:w="1291" w:type="dxa"/>
            <w:tcBorders>
              <w:top w:val="single" w:sz="4" w:space="0" w:color="auto"/>
              <w:left w:val="single" w:sz="6" w:space="0" w:color="000000"/>
              <w:bottom w:val="single" w:sz="4" w:space="0" w:color="auto"/>
              <w:right w:val="single" w:sz="6" w:space="0" w:color="000000"/>
            </w:tcBorders>
          </w:tcPr>
          <w:p w14:paraId="44629B87" w14:textId="77777777" w:rsidR="00C87888" w:rsidRDefault="00C87888" w:rsidP="00DF3C12">
            <w:pPr>
              <w:pStyle w:val="TAC"/>
            </w:pPr>
            <w:r>
              <w:t xml:space="preserve">40, 50, 60, </w:t>
            </w:r>
            <w:r>
              <w:rPr>
                <w:lang w:eastAsia="zh-CN"/>
              </w:rPr>
              <w:t xml:space="preserve">70, </w:t>
            </w:r>
            <w:r>
              <w:t xml:space="preserve">80, </w:t>
            </w:r>
            <w:r>
              <w:rPr>
                <w:lang w:eastAsia="zh-CN"/>
              </w:rPr>
              <w:t xml:space="preserve">90, </w:t>
            </w:r>
            <w:r>
              <w:t>100</w:t>
            </w:r>
          </w:p>
        </w:tc>
        <w:tc>
          <w:tcPr>
            <w:tcW w:w="1161" w:type="dxa"/>
            <w:tcBorders>
              <w:top w:val="single" w:sz="4" w:space="0" w:color="auto"/>
              <w:left w:val="single" w:sz="6" w:space="0" w:color="000000"/>
              <w:bottom w:val="single" w:sz="4" w:space="0" w:color="auto"/>
              <w:right w:val="single" w:sz="6" w:space="0" w:color="000000"/>
            </w:tcBorders>
          </w:tcPr>
          <w:p w14:paraId="15F56F46" w14:textId="77777777" w:rsidR="00C87888" w:rsidRDefault="00C87888" w:rsidP="00DF3C12">
            <w:pPr>
              <w:pStyle w:val="TAC"/>
            </w:pPr>
            <w:r>
              <w:t>60</w:t>
            </w:r>
          </w:p>
        </w:tc>
        <w:tc>
          <w:tcPr>
            <w:tcW w:w="1502" w:type="dxa"/>
            <w:tcBorders>
              <w:top w:val="single" w:sz="4" w:space="0" w:color="auto"/>
              <w:left w:val="single" w:sz="6" w:space="0" w:color="000000"/>
              <w:bottom w:val="single" w:sz="4" w:space="0" w:color="auto"/>
              <w:right w:val="single" w:sz="6" w:space="0" w:color="000000"/>
            </w:tcBorders>
          </w:tcPr>
          <w:p w14:paraId="03BA931F" w14:textId="77777777" w:rsidR="00C87888" w:rsidRDefault="00C87888" w:rsidP="00DF3C12">
            <w:pPr>
              <w:pStyle w:val="TAC"/>
            </w:pPr>
            <w:r>
              <w:t>G-FR1-A1-6</w:t>
            </w:r>
          </w:p>
        </w:tc>
        <w:tc>
          <w:tcPr>
            <w:tcW w:w="862" w:type="dxa"/>
            <w:tcBorders>
              <w:top w:val="single" w:sz="6" w:space="0" w:color="000000"/>
              <w:left w:val="single" w:sz="6" w:space="0" w:color="000000"/>
              <w:bottom w:val="single" w:sz="6" w:space="0" w:color="000000"/>
              <w:right w:val="single" w:sz="6" w:space="0" w:color="000000"/>
            </w:tcBorders>
          </w:tcPr>
          <w:p w14:paraId="27AAB2B4" w14:textId="77777777" w:rsidR="00C87888" w:rsidRDefault="00C87888" w:rsidP="00DF3C12">
            <w:pPr>
              <w:pStyle w:val="TAC"/>
              <w:rPr>
                <w:rFonts w:cs="Arial"/>
                <w:szCs w:val="18"/>
              </w:rPr>
            </w:pPr>
            <w:r>
              <w:rPr>
                <w:rFonts w:cs="Arial"/>
                <w:szCs w:val="18"/>
              </w:rPr>
              <w:t>-91.3</w:t>
            </w:r>
          </w:p>
        </w:tc>
        <w:tc>
          <w:tcPr>
            <w:tcW w:w="864" w:type="dxa"/>
            <w:tcBorders>
              <w:top w:val="single" w:sz="6" w:space="0" w:color="000000"/>
              <w:left w:val="single" w:sz="6" w:space="0" w:color="000000"/>
              <w:bottom w:val="single" w:sz="6" w:space="0" w:color="000000"/>
              <w:right w:val="single" w:sz="6" w:space="0" w:color="000000"/>
            </w:tcBorders>
          </w:tcPr>
          <w:p w14:paraId="5A965DD5" w14:textId="77777777" w:rsidR="00C87888" w:rsidRDefault="00C87888" w:rsidP="00DF3C12">
            <w:pPr>
              <w:pStyle w:val="TAC"/>
              <w:rPr>
                <w:rFonts w:cs="Arial"/>
                <w:szCs w:val="18"/>
              </w:rPr>
            </w:pPr>
            <w:r>
              <w:rPr>
                <w:rFonts w:cs="Arial"/>
                <w:szCs w:val="18"/>
              </w:rPr>
              <w:t>-90.9</w:t>
            </w:r>
          </w:p>
        </w:tc>
        <w:tc>
          <w:tcPr>
            <w:tcW w:w="1125" w:type="dxa"/>
            <w:tcBorders>
              <w:top w:val="single" w:sz="6" w:space="0" w:color="000000"/>
              <w:left w:val="single" w:sz="6" w:space="0" w:color="000000"/>
              <w:bottom w:val="single" w:sz="6" w:space="0" w:color="000000"/>
              <w:right w:val="single" w:sz="6" w:space="0" w:color="000000"/>
            </w:tcBorders>
          </w:tcPr>
          <w:p w14:paraId="559AA84B" w14:textId="77777777" w:rsidR="00C87888" w:rsidRDefault="00C87888" w:rsidP="00DF3C12">
            <w:pPr>
              <w:pStyle w:val="TAC"/>
              <w:rPr>
                <w:rFonts w:cs="Arial"/>
                <w:szCs w:val="18"/>
              </w:rPr>
            </w:pPr>
            <w:r>
              <w:rPr>
                <w:rFonts w:cs="Arial"/>
                <w:szCs w:val="18"/>
              </w:rPr>
              <w:t>-90.6</w:t>
            </w:r>
          </w:p>
        </w:tc>
        <w:tc>
          <w:tcPr>
            <w:tcW w:w="1306" w:type="dxa"/>
            <w:tcBorders>
              <w:top w:val="single" w:sz="4" w:space="0" w:color="auto"/>
              <w:left w:val="single" w:sz="6" w:space="0" w:color="000000"/>
              <w:bottom w:val="single" w:sz="4" w:space="0" w:color="auto"/>
              <w:right w:val="single" w:sz="6" w:space="0" w:color="000000"/>
            </w:tcBorders>
          </w:tcPr>
          <w:p w14:paraId="29371F03" w14:textId="77777777" w:rsidR="00C87888" w:rsidRDefault="00C87888" w:rsidP="00DF3C12">
            <w:pPr>
              <w:pStyle w:val="TAC"/>
              <w:rPr>
                <w:rFonts w:cs="Arial"/>
                <w:szCs w:val="18"/>
              </w:rPr>
            </w:pPr>
            <w:r>
              <w:rPr>
                <w:rFonts w:cs="Arial"/>
                <w:szCs w:val="18"/>
              </w:rPr>
              <w:t>-71.6</w:t>
            </w:r>
          </w:p>
        </w:tc>
        <w:tc>
          <w:tcPr>
            <w:tcW w:w="1725" w:type="dxa"/>
            <w:tcBorders>
              <w:top w:val="single" w:sz="4" w:space="0" w:color="auto"/>
              <w:left w:val="single" w:sz="6" w:space="0" w:color="000000"/>
              <w:bottom w:val="single" w:sz="4" w:space="0" w:color="auto"/>
              <w:right w:val="single" w:sz="6" w:space="0" w:color="000000"/>
            </w:tcBorders>
          </w:tcPr>
          <w:p w14:paraId="42AD80CB" w14:textId="77777777" w:rsidR="00C87888" w:rsidRDefault="00C87888" w:rsidP="00DF3C12">
            <w:pPr>
              <w:pStyle w:val="TAC"/>
            </w:pPr>
            <w:r>
              <w:t>DFT-s-OFDM NR signal, 60 kHz SCS, 24 RBs</w:t>
            </w:r>
          </w:p>
        </w:tc>
      </w:tr>
      <w:tr w:rsidR="00C87888" w14:paraId="6AF5B24A" w14:textId="77777777" w:rsidTr="00DF3C12">
        <w:trPr>
          <w:cantSplit/>
          <w:jc w:val="center"/>
        </w:trPr>
        <w:tc>
          <w:tcPr>
            <w:tcW w:w="9836" w:type="dxa"/>
            <w:gridSpan w:val="8"/>
            <w:tcBorders>
              <w:top w:val="single" w:sz="4" w:space="0" w:color="auto"/>
              <w:left w:val="single" w:sz="6" w:space="0" w:color="000000"/>
              <w:bottom w:val="single" w:sz="6" w:space="0" w:color="000000"/>
              <w:right w:val="single" w:sz="6" w:space="0" w:color="000000"/>
            </w:tcBorders>
          </w:tcPr>
          <w:p w14:paraId="585FB6D3" w14:textId="4E907FAE" w:rsidR="00C87888" w:rsidRDefault="00C87888" w:rsidP="00102F58">
            <w:pPr>
              <w:pStyle w:val="TAN"/>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rFonts w:eastAsia="SimSun" w:hint="eastAsia"/>
                <w:i/>
                <w:iCs/>
                <w:lang w:val="en-US" w:eastAsia="zh-CN"/>
              </w:rPr>
              <w:t>IAB-DU</w:t>
            </w:r>
            <w:r>
              <w:rPr>
                <w:i/>
                <w:iCs/>
                <w:lang w:val="en-US"/>
              </w:rPr>
              <w:t xml:space="preserve"> channel bandwidth </w:t>
            </w:r>
            <w:r>
              <w:rPr>
                <w:lang w:val="en-US"/>
              </w:rPr>
              <w:t>of the wanted signal</w:t>
            </w:r>
            <w:r>
              <w:rPr>
                <w:i/>
                <w:iCs/>
                <w:lang w:val="en-US"/>
              </w:rPr>
              <w:t xml:space="preserve"> </w:t>
            </w:r>
            <w:r>
              <w:rPr>
                <w:lang w:val="en-US"/>
              </w:rPr>
              <w:t>accor</w:t>
            </w:r>
            <w:r w:rsidRPr="00102F58">
              <w:rPr>
                <w:lang w:val="en-US"/>
              </w:rPr>
              <w:t xml:space="preserve">ding to the </w:t>
            </w:r>
            <w:r w:rsidR="00102F58" w:rsidRPr="00EF3135">
              <w:rPr>
                <w:lang w:val="en-US"/>
              </w:rPr>
              <w:t>clause</w:t>
            </w:r>
            <w:r w:rsidRPr="00EF3135">
              <w:rPr>
                <w:lang w:val="en-US"/>
              </w:rPr>
              <w:t xml:space="preserve"> 5.4.2.2</w:t>
            </w:r>
            <w:r w:rsidRPr="00102F58">
              <w:rPr>
                <w:lang w:val="en-US" w:eastAsia="zh-CN"/>
              </w:rPr>
              <w:t xml:space="preserve"> in</w:t>
            </w:r>
            <w:r>
              <w:rPr>
                <w:lang w:val="en-US" w:eastAsia="zh-CN"/>
              </w:rPr>
              <w:t xml:space="preserve"> TS 38.1</w:t>
            </w:r>
            <w:r w:rsidR="00971936">
              <w:rPr>
                <w:lang w:val="en-US" w:eastAsia="zh-CN"/>
              </w:rPr>
              <w:t>7</w:t>
            </w:r>
            <w:r>
              <w:rPr>
                <w:lang w:val="en-US" w:eastAsia="zh-CN"/>
              </w:rPr>
              <w:t>4 [2]</w:t>
            </w:r>
            <w:r>
              <w:rPr>
                <w:lang w:val="en-US"/>
              </w:rPr>
              <w:t>.</w:t>
            </w:r>
            <w:r>
              <w:t xml:space="preserve"> The aggregated wanted and interferer signal shall be centred in the </w:t>
            </w:r>
            <w:r w:rsidRPr="00412605">
              <w:rPr>
                <w:rFonts w:eastAsia="SimSun"/>
                <w:i/>
                <w:lang w:val="en-US" w:eastAsia="zh-CN"/>
              </w:rPr>
              <w:t>IAB-DU</w:t>
            </w:r>
            <w:r w:rsidRPr="00412605">
              <w:rPr>
                <w:i/>
              </w:rPr>
              <w:t xml:space="preserve"> channel bandwidth</w:t>
            </w:r>
            <w:r>
              <w:t xml:space="preserve"> of the wanted signal</w:t>
            </w:r>
            <w:r>
              <w:rPr>
                <w:lang w:val="en-US" w:eastAsia="zh-CN"/>
              </w:rPr>
              <w:t>.</w:t>
            </w:r>
          </w:p>
        </w:tc>
      </w:tr>
    </w:tbl>
    <w:p w14:paraId="6EC5A176" w14:textId="77777777" w:rsidR="00C87888" w:rsidRDefault="00C87888" w:rsidP="00C87888"/>
    <w:p w14:paraId="2ED03151" w14:textId="77777777" w:rsidR="00C87888" w:rsidRDefault="00C87888" w:rsidP="00C87888">
      <w:pPr>
        <w:pStyle w:val="TH"/>
      </w:pPr>
      <w:r>
        <w:t>Table 7.</w:t>
      </w:r>
      <w:r>
        <w:rPr>
          <w:lang w:eastAsia="zh-CN"/>
        </w:rPr>
        <w:t>8</w:t>
      </w:r>
      <w:r>
        <w:t>.</w:t>
      </w:r>
      <w:r>
        <w:rPr>
          <w:lang w:eastAsia="zh-CN"/>
        </w:rPr>
        <w:t>5</w:t>
      </w:r>
      <w:r>
        <w:rPr>
          <w:rFonts w:hint="eastAsia"/>
          <w:lang w:val="en-US" w:eastAsia="zh-CN"/>
        </w:rPr>
        <w:t>.1</w:t>
      </w:r>
      <w:r>
        <w:t>-</w:t>
      </w:r>
      <w:r>
        <w:rPr>
          <w:lang w:eastAsia="zh-CN"/>
        </w:rPr>
        <w:t>2</w:t>
      </w:r>
      <w:r>
        <w:t>:</w:t>
      </w:r>
      <w:r>
        <w:rPr>
          <w:lang w:eastAsia="zh-CN"/>
        </w:rPr>
        <w:t xml:space="preserve"> Medium Range </w:t>
      </w:r>
      <w:r>
        <w:rPr>
          <w:rFonts w:hint="eastAsia"/>
          <w:lang w:val="en-US" w:eastAsia="zh-CN"/>
        </w:rPr>
        <w:t>IAB-DU</w:t>
      </w:r>
      <w:r>
        <w:t xml:space="preserve"> in-channel selectivity</w:t>
      </w:r>
    </w:p>
    <w:tbl>
      <w:tblPr>
        <w:tblW w:w="0" w:type="auto"/>
        <w:jc w:val="center"/>
        <w:tblLayout w:type="fixed"/>
        <w:tblLook w:val="04A0" w:firstRow="1" w:lastRow="0" w:firstColumn="1" w:lastColumn="0" w:noHBand="0" w:noVBand="1"/>
      </w:tblPr>
      <w:tblGrid>
        <w:gridCol w:w="1261"/>
        <w:gridCol w:w="1134"/>
        <w:gridCol w:w="1468"/>
        <w:gridCol w:w="842"/>
        <w:gridCol w:w="844"/>
        <w:gridCol w:w="1099"/>
        <w:gridCol w:w="1276"/>
        <w:gridCol w:w="1686"/>
      </w:tblGrid>
      <w:tr w:rsidR="00C87888" w14:paraId="5AFB61A7" w14:textId="77777777" w:rsidTr="00DF3C1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77777777" w:rsidR="00C87888" w:rsidRPr="00412605" w:rsidRDefault="00AF5CDD" w:rsidP="00DF3C12">
            <w:pPr>
              <w:pStyle w:val="TAH"/>
              <w:rPr>
                <w:i/>
                <w:lang w:eastAsia="zh-CN"/>
              </w:rPr>
            </w:pPr>
            <w:r w:rsidRPr="00412605">
              <w:rPr>
                <w:i/>
              </w:rPr>
              <w:t>IAB-DU</w:t>
            </w:r>
            <w:r w:rsidR="00C87888" w:rsidRPr="00412605">
              <w:rPr>
                <w:i/>
              </w:rPr>
              <w:t xml:space="preserve"> channel bandwidth</w:t>
            </w:r>
          </w:p>
        </w:tc>
        <w:tc>
          <w:tcPr>
            <w:tcW w:w="1134" w:type="dxa"/>
            <w:tcBorders>
              <w:top w:val="single" w:sz="4" w:space="0" w:color="auto"/>
              <w:left w:val="single" w:sz="4" w:space="0" w:color="auto"/>
              <w:right w:val="single" w:sz="4" w:space="0" w:color="auto"/>
            </w:tcBorders>
            <w:shd w:val="clear" w:color="auto" w:fill="auto"/>
          </w:tcPr>
          <w:p w14:paraId="2A82453A" w14:textId="77777777" w:rsidR="00C87888" w:rsidRDefault="00C87888" w:rsidP="00DF3C12">
            <w:pPr>
              <w:pStyle w:val="TAH"/>
              <w:rPr>
                <w:lang w:eastAsia="zh-CN"/>
              </w:rPr>
            </w:pPr>
            <w:r>
              <w:t>Subcarrier spacing</w:t>
            </w:r>
          </w:p>
        </w:tc>
        <w:tc>
          <w:tcPr>
            <w:tcW w:w="1468" w:type="dxa"/>
            <w:tcBorders>
              <w:top w:val="single" w:sz="4" w:space="0" w:color="auto"/>
              <w:left w:val="single" w:sz="4" w:space="0" w:color="auto"/>
              <w:right w:val="single" w:sz="4" w:space="0" w:color="auto"/>
            </w:tcBorders>
            <w:shd w:val="clear" w:color="auto" w:fill="auto"/>
          </w:tcPr>
          <w:p w14:paraId="62A68009" w14:textId="77777777" w:rsidR="00C87888" w:rsidRDefault="00C87888" w:rsidP="00DF3C12">
            <w:pPr>
              <w:pStyle w:val="TAH"/>
            </w:pPr>
            <w:r>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77777777" w:rsidR="00C87888" w:rsidRDefault="00C87888" w:rsidP="00DF3C12">
            <w:pPr>
              <w:pStyle w:val="TAH"/>
              <w:rPr>
                <w:rFonts w:cs="Arial"/>
                <w:szCs w:val="18"/>
              </w:rPr>
            </w:pPr>
            <w:r>
              <w:t>Wanted signal mean power (dBm)</w:t>
            </w:r>
          </w:p>
        </w:tc>
        <w:tc>
          <w:tcPr>
            <w:tcW w:w="1276" w:type="dxa"/>
            <w:tcBorders>
              <w:top w:val="single" w:sz="4" w:space="0" w:color="auto"/>
              <w:left w:val="single" w:sz="4" w:space="0" w:color="auto"/>
              <w:right w:val="single" w:sz="4" w:space="0" w:color="auto"/>
            </w:tcBorders>
            <w:shd w:val="clear" w:color="auto" w:fill="auto"/>
          </w:tcPr>
          <w:p w14:paraId="6D451C7C" w14:textId="77777777" w:rsidR="00C87888" w:rsidRDefault="00C87888" w:rsidP="00DF3C12">
            <w:pPr>
              <w:pStyle w:val="TAH"/>
            </w:pPr>
            <w:r>
              <w:t>Interfering signal mean</w:t>
            </w:r>
          </w:p>
        </w:tc>
        <w:tc>
          <w:tcPr>
            <w:tcW w:w="1686" w:type="dxa"/>
            <w:tcBorders>
              <w:top w:val="single" w:sz="4" w:space="0" w:color="auto"/>
              <w:left w:val="single" w:sz="4" w:space="0" w:color="auto"/>
              <w:right w:val="single" w:sz="4" w:space="0" w:color="auto"/>
            </w:tcBorders>
            <w:shd w:val="clear" w:color="auto" w:fill="auto"/>
          </w:tcPr>
          <w:p w14:paraId="0F62C3BA" w14:textId="77777777" w:rsidR="00C87888" w:rsidRDefault="00C87888" w:rsidP="00DF3C12">
            <w:pPr>
              <w:pStyle w:val="TAH"/>
            </w:pPr>
            <w:r>
              <w:t>Type of interfering signal</w:t>
            </w:r>
          </w:p>
        </w:tc>
      </w:tr>
      <w:tr w:rsidR="00C87888" w14:paraId="38ADCA5A" w14:textId="77777777" w:rsidTr="00DF3C1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Default="00C87888" w:rsidP="00DF3C12">
            <w:pPr>
              <w:pStyle w:val="TAH"/>
            </w:pPr>
            <w: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Default="00C87888" w:rsidP="00DF3C12">
            <w:pPr>
              <w:pStyle w:val="TAH"/>
            </w:pPr>
            <w: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Default="00C87888" w:rsidP="00DF3C12">
            <w:pPr>
              <w:pStyle w:val="TAH"/>
            </w:pPr>
            <w: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77777777" w:rsidR="00C87888" w:rsidRDefault="00C87888" w:rsidP="00DF3C12">
            <w:pPr>
              <w:pStyle w:val="TAH"/>
              <w:rPr>
                <w:rFonts w:cs="Arial"/>
                <w:szCs w:val="18"/>
              </w:rPr>
            </w:pPr>
            <w:r>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1BB1F65B" w14:textId="77777777" w:rsidR="00C87888" w:rsidRDefault="00C87888" w:rsidP="00DF3C12">
            <w:pPr>
              <w:pStyle w:val="TAH"/>
              <w:rPr>
                <w:rFonts w:cs="Arial"/>
                <w:szCs w:val="18"/>
              </w:rPr>
            </w:pPr>
            <w:r>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544CC37" w14:textId="77777777" w:rsidR="00C87888" w:rsidRDefault="00C87888" w:rsidP="00DF3C12">
            <w:pPr>
              <w:pStyle w:val="TAH"/>
              <w:rPr>
                <w:rFonts w:cs="Arial"/>
                <w:szCs w:val="18"/>
              </w:rPr>
            </w:pPr>
            <w:r>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B5B1494" w14:textId="77777777" w:rsidR="00C87888" w:rsidRDefault="00C87888" w:rsidP="00DF3C12">
            <w:pPr>
              <w:pStyle w:val="TAH"/>
              <w:rPr>
                <w:rFonts w:cs="Arial"/>
                <w:szCs w:val="18"/>
              </w:rPr>
            </w:pPr>
            <w:r>
              <w:t>power (dBm)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Default="00C87888" w:rsidP="00DF3C12">
            <w:pPr>
              <w:pStyle w:val="TAH"/>
            </w:pPr>
          </w:p>
        </w:tc>
      </w:tr>
      <w:tr w:rsidR="00C87888" w14:paraId="27CA4073" w14:textId="77777777" w:rsidTr="00DF3C1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77777777" w:rsidR="00C87888" w:rsidRDefault="00C87888" w:rsidP="00DF3C12">
            <w:pPr>
              <w:pStyle w:val="TAC"/>
            </w:pPr>
            <w:r>
              <w:t>10, 15, 20, 25</w:t>
            </w:r>
            <w:r>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Default="00C87888" w:rsidP="00DF3C12">
            <w:pPr>
              <w:pStyle w:val="TAC"/>
            </w:pPr>
            <w: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Default="00C87888" w:rsidP="00DF3C12">
            <w:pPr>
              <w:pStyle w:val="TAC"/>
            </w:pPr>
            <w: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Default="00C87888" w:rsidP="00DF3C12">
            <w:pPr>
              <w:pStyle w:val="TAC"/>
              <w:rPr>
                <w:rFonts w:cs="Arial"/>
                <w:szCs w:val="18"/>
              </w:rPr>
            </w:pPr>
            <w: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Default="00C87888" w:rsidP="00DF3C12">
            <w:pPr>
              <w:pStyle w:val="TAC"/>
              <w:rPr>
                <w:rFonts w:cs="Arial"/>
                <w:szCs w:val="18"/>
              </w:rPr>
            </w:pPr>
            <w: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Default="00C87888" w:rsidP="00DF3C12">
            <w:pPr>
              <w:pStyle w:val="TAC"/>
              <w:rPr>
                <w:rFonts w:cs="Arial"/>
                <w:szCs w:val="18"/>
              </w:rPr>
            </w:pPr>
            <w: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Default="00C87888" w:rsidP="00DF3C12">
            <w:pPr>
              <w:pStyle w:val="TAC"/>
              <w:rPr>
                <w:rFonts w:cs="Arial"/>
                <w:szCs w:val="18"/>
              </w:rPr>
            </w:pPr>
            <w:r>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77777777" w:rsidR="00C87888" w:rsidRDefault="00C87888" w:rsidP="00DF3C12">
            <w:pPr>
              <w:pStyle w:val="TAC"/>
            </w:pPr>
            <w:r>
              <w:t>DFT-s-OFDM NR signal, 15 kHz SCS, 25 RBs</w:t>
            </w:r>
          </w:p>
        </w:tc>
      </w:tr>
      <w:tr w:rsidR="00C87888" w14:paraId="011320E0" w14:textId="77777777" w:rsidTr="00DF3C1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77777777" w:rsidR="00C87888" w:rsidRDefault="00C87888" w:rsidP="00DF3C12">
            <w:pPr>
              <w:pStyle w:val="TAC"/>
            </w:pPr>
            <w:r>
              <w:t>40, 50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Default="00C87888" w:rsidP="00DF3C12">
            <w:pPr>
              <w:pStyle w:val="TAC"/>
            </w:pPr>
            <w: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Default="00C87888" w:rsidP="00DF3C12">
            <w:pPr>
              <w:pStyle w:val="TAC"/>
            </w:pPr>
            <w: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Default="00C87888" w:rsidP="00DF3C12">
            <w:pPr>
              <w:pStyle w:val="TAC"/>
              <w:rPr>
                <w:rFonts w:cs="Arial"/>
                <w:szCs w:val="18"/>
              </w:rPr>
            </w:pPr>
            <w: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Default="00C87888" w:rsidP="00DF3C12">
            <w:pPr>
              <w:pStyle w:val="TAC"/>
              <w:rPr>
                <w:rFonts w:cs="Arial"/>
                <w:szCs w:val="18"/>
              </w:rPr>
            </w:pPr>
            <w: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Default="00C87888" w:rsidP="00DF3C12">
            <w:pPr>
              <w:pStyle w:val="TAC"/>
              <w:rPr>
                <w:rFonts w:cs="Arial"/>
                <w:szCs w:val="18"/>
              </w:rPr>
            </w:pPr>
            <w: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Default="00C87888" w:rsidP="00DF3C12">
            <w:pPr>
              <w:pStyle w:val="TAC"/>
              <w:rPr>
                <w:rFonts w:cs="Arial"/>
                <w:szCs w:val="18"/>
              </w:rPr>
            </w:pPr>
            <w:r>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77777777" w:rsidR="00C87888" w:rsidRDefault="00C87888" w:rsidP="00DF3C12">
            <w:pPr>
              <w:pStyle w:val="TAC"/>
            </w:pPr>
            <w:r>
              <w:t>DFT-s-OFDM NR signal, 15 kHz SCS, 100 RBs</w:t>
            </w:r>
          </w:p>
        </w:tc>
      </w:tr>
      <w:tr w:rsidR="00C87888" w14:paraId="11CA2EBF" w14:textId="77777777" w:rsidTr="00DF3C1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77777777" w:rsidR="00C87888" w:rsidRDefault="00C87888" w:rsidP="00DF3C12">
            <w:pPr>
              <w:pStyle w:val="TAC"/>
            </w:pPr>
            <w:r>
              <w:t>10, 15, 20, 25</w:t>
            </w:r>
            <w:r>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Default="00C87888" w:rsidP="00DF3C12">
            <w:pPr>
              <w:pStyle w:val="TAC"/>
            </w:pPr>
            <w: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Default="00C87888" w:rsidP="00DF3C12">
            <w:pPr>
              <w:pStyle w:val="TAC"/>
            </w:pPr>
            <w: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Default="00C87888" w:rsidP="00DF3C12">
            <w:pPr>
              <w:pStyle w:val="TAC"/>
              <w:rPr>
                <w:rFonts w:cs="Arial"/>
                <w:szCs w:val="18"/>
              </w:rPr>
            </w:pPr>
            <w: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Default="00C87888" w:rsidP="00DF3C12">
            <w:pPr>
              <w:pStyle w:val="TAC"/>
              <w:rPr>
                <w:rFonts w:cs="Arial"/>
                <w:szCs w:val="18"/>
              </w:rPr>
            </w:pPr>
            <w: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Default="00C87888" w:rsidP="00DF3C12">
            <w:pPr>
              <w:pStyle w:val="TAC"/>
              <w:rPr>
                <w:rFonts w:cs="Arial"/>
                <w:szCs w:val="18"/>
              </w:rPr>
            </w:pPr>
            <w: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Default="00C87888" w:rsidP="00DF3C12">
            <w:pPr>
              <w:pStyle w:val="TAC"/>
              <w:rPr>
                <w:rFonts w:cs="Arial"/>
                <w:szCs w:val="18"/>
              </w:rPr>
            </w:pPr>
            <w:r>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77777777" w:rsidR="00C87888" w:rsidRDefault="00C87888" w:rsidP="00DF3C12">
            <w:pPr>
              <w:pStyle w:val="TAC"/>
            </w:pPr>
            <w:r>
              <w:t>DFT-s-OFDM NR signal, 30 kHz SCS, 10 RBs</w:t>
            </w:r>
          </w:p>
        </w:tc>
      </w:tr>
      <w:tr w:rsidR="00C87888" w14:paraId="4761A2F3" w14:textId="77777777" w:rsidTr="00DF3C1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77777777" w:rsidR="00C87888" w:rsidRDefault="00C87888" w:rsidP="00DF3C12">
            <w:pPr>
              <w:pStyle w:val="TAC"/>
            </w:pPr>
            <w:r>
              <w:t xml:space="preserve">40, 50, 60,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Default="00C87888" w:rsidP="00DF3C12">
            <w:pPr>
              <w:pStyle w:val="TAC"/>
            </w:pPr>
            <w: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Default="00C87888" w:rsidP="00DF3C12">
            <w:pPr>
              <w:pStyle w:val="TAC"/>
            </w:pPr>
            <w: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Default="00C87888" w:rsidP="00DF3C12">
            <w:pPr>
              <w:pStyle w:val="TAC"/>
              <w:rPr>
                <w:rFonts w:cs="Arial"/>
                <w:szCs w:val="18"/>
              </w:rPr>
            </w:pPr>
            <w: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Default="00C87888" w:rsidP="00DF3C12">
            <w:pPr>
              <w:pStyle w:val="TAC"/>
              <w:rPr>
                <w:rFonts w:cs="Arial"/>
                <w:szCs w:val="18"/>
              </w:rPr>
            </w:pPr>
            <w: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Default="00C87888" w:rsidP="00DF3C12">
            <w:pPr>
              <w:pStyle w:val="TAC"/>
              <w:rPr>
                <w:rFonts w:cs="Arial"/>
                <w:szCs w:val="18"/>
              </w:rPr>
            </w:pPr>
            <w: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Default="00C87888" w:rsidP="00DF3C12">
            <w:pPr>
              <w:pStyle w:val="TAC"/>
              <w:rPr>
                <w:rFonts w:cs="Arial"/>
                <w:szCs w:val="18"/>
              </w:rPr>
            </w:pPr>
            <w:r>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77777777" w:rsidR="00C87888" w:rsidRDefault="00C87888" w:rsidP="00DF3C12">
            <w:pPr>
              <w:pStyle w:val="TAC"/>
            </w:pPr>
            <w:r>
              <w:t>DFT-s-OFDM NR signal, 30 kHz SCS, 50 RBs</w:t>
            </w:r>
          </w:p>
        </w:tc>
      </w:tr>
      <w:tr w:rsidR="00C87888" w14:paraId="3C1FD959" w14:textId="77777777" w:rsidTr="00DF3C1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77777777" w:rsidR="00C87888" w:rsidRDefault="00C87888" w:rsidP="00DF3C12">
            <w:pPr>
              <w:pStyle w:val="TAC"/>
            </w:pPr>
            <w:r>
              <w:t>10, 15, 20, 25</w:t>
            </w:r>
            <w:r>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Default="00C87888" w:rsidP="00DF3C12">
            <w:pPr>
              <w:pStyle w:val="TAC"/>
            </w:pPr>
            <w: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Default="00C87888" w:rsidP="00DF3C12">
            <w:pPr>
              <w:pStyle w:val="TAC"/>
            </w:pPr>
            <w: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Default="00C87888" w:rsidP="00DF3C12">
            <w:pPr>
              <w:pStyle w:val="TAC"/>
              <w:rPr>
                <w:rFonts w:cs="Arial"/>
                <w:szCs w:val="18"/>
              </w:rPr>
            </w:pPr>
            <w: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Default="00C87888" w:rsidP="00DF3C12">
            <w:pPr>
              <w:pStyle w:val="TAC"/>
              <w:rPr>
                <w:rFonts w:cs="Arial"/>
                <w:szCs w:val="18"/>
              </w:rPr>
            </w:pPr>
            <w: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Default="00C87888" w:rsidP="00DF3C12">
            <w:pPr>
              <w:pStyle w:val="TAC"/>
              <w:rPr>
                <w:rFonts w:cs="Arial"/>
                <w:szCs w:val="18"/>
              </w:rPr>
            </w:pPr>
            <w: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Default="00C87888" w:rsidP="00DF3C12">
            <w:pPr>
              <w:pStyle w:val="TAC"/>
              <w:rPr>
                <w:rFonts w:cs="Arial"/>
                <w:szCs w:val="18"/>
              </w:rPr>
            </w:pPr>
            <w:r>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77777777" w:rsidR="00C87888" w:rsidRDefault="00C87888" w:rsidP="00DF3C12">
            <w:pPr>
              <w:pStyle w:val="TAC"/>
            </w:pPr>
            <w:r>
              <w:t>DFT-s-OFDM NR signal, 60 kHz SCS, 5 RBs</w:t>
            </w:r>
          </w:p>
        </w:tc>
      </w:tr>
      <w:tr w:rsidR="00C87888" w14:paraId="4F7994AB" w14:textId="77777777" w:rsidTr="00DF3C1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77777777" w:rsidR="00C87888" w:rsidRDefault="00C87888" w:rsidP="00DF3C12">
            <w:pPr>
              <w:pStyle w:val="TAC"/>
            </w:pPr>
            <w:r>
              <w:t xml:space="preserve">40, 50, 60,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Default="00C87888" w:rsidP="00DF3C12">
            <w:pPr>
              <w:pStyle w:val="TAC"/>
            </w:pPr>
            <w: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Default="00C87888" w:rsidP="00DF3C12">
            <w:pPr>
              <w:pStyle w:val="TAC"/>
            </w:pPr>
            <w: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Default="00C87888" w:rsidP="00DF3C12">
            <w:pPr>
              <w:pStyle w:val="TAC"/>
              <w:rPr>
                <w:rFonts w:cs="Arial"/>
                <w:szCs w:val="18"/>
              </w:rPr>
            </w:pPr>
            <w: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Default="00C87888" w:rsidP="00DF3C12">
            <w:pPr>
              <w:pStyle w:val="TAC"/>
              <w:rPr>
                <w:rFonts w:cs="Arial"/>
                <w:szCs w:val="18"/>
              </w:rPr>
            </w:pPr>
            <w: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Default="00C87888" w:rsidP="00DF3C12">
            <w:pPr>
              <w:pStyle w:val="TAC"/>
              <w:rPr>
                <w:rFonts w:cs="Arial"/>
                <w:szCs w:val="18"/>
              </w:rPr>
            </w:pPr>
            <w: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Default="00C87888" w:rsidP="00DF3C12">
            <w:pPr>
              <w:pStyle w:val="TAC"/>
              <w:rPr>
                <w:rFonts w:cs="Arial"/>
                <w:szCs w:val="18"/>
              </w:rPr>
            </w:pPr>
            <w:r>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77777777" w:rsidR="00C87888" w:rsidRDefault="00C87888" w:rsidP="00DF3C12">
            <w:pPr>
              <w:pStyle w:val="TAC"/>
            </w:pPr>
            <w:r>
              <w:t>DFT-s-OFDM NR signal, 60 kHz SCS, 24 RBs</w:t>
            </w:r>
          </w:p>
        </w:tc>
      </w:tr>
      <w:tr w:rsidR="00C87888" w14:paraId="420BE15A" w14:textId="77777777" w:rsidTr="00DF3C1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5E440CA2" w:rsidR="00C87888" w:rsidRDefault="00C87888" w:rsidP="00102F58">
            <w:pPr>
              <w:pStyle w:val="TAN"/>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rFonts w:eastAsia="SimSun" w:hint="eastAsia"/>
                <w:i/>
                <w:iCs/>
                <w:lang w:val="en-US" w:eastAsia="zh-CN"/>
              </w:rPr>
              <w:t>IAB-DU</w:t>
            </w:r>
            <w:r>
              <w:rPr>
                <w:i/>
                <w:iCs/>
                <w:lang w:val="en-US"/>
              </w:rPr>
              <w:t xml:space="preserve"> channel bandwidth </w:t>
            </w:r>
            <w:r>
              <w:rPr>
                <w:lang w:val="en-US"/>
              </w:rPr>
              <w:t>of the wanted signal</w:t>
            </w:r>
            <w:r>
              <w:rPr>
                <w:i/>
                <w:iCs/>
                <w:lang w:val="en-US"/>
              </w:rPr>
              <w:t xml:space="preserve"> </w:t>
            </w:r>
            <w:r>
              <w:rPr>
                <w:lang w:val="en-US"/>
              </w:rPr>
              <w:t xml:space="preserve">according to </w:t>
            </w:r>
            <w:r w:rsidRPr="00102F58">
              <w:rPr>
                <w:lang w:val="en-US"/>
              </w:rPr>
              <w:t xml:space="preserve">the </w:t>
            </w:r>
            <w:r w:rsidR="00102F58" w:rsidRPr="00102F58">
              <w:rPr>
                <w:lang w:val="en-US"/>
              </w:rPr>
              <w:t xml:space="preserve">clause </w:t>
            </w:r>
            <w:r w:rsidRPr="00EF3135">
              <w:rPr>
                <w:lang w:val="en-US"/>
              </w:rPr>
              <w:t>5.4.2.2</w:t>
            </w:r>
            <w:r w:rsidRPr="00102F58">
              <w:rPr>
                <w:lang w:val="en-US" w:eastAsia="zh-CN"/>
              </w:rPr>
              <w:t xml:space="preserve"> in T</w:t>
            </w:r>
            <w:r>
              <w:rPr>
                <w:lang w:val="en-US" w:eastAsia="zh-CN"/>
              </w:rPr>
              <w:t>S 38.1</w:t>
            </w:r>
            <w:r w:rsidR="00971936">
              <w:rPr>
                <w:lang w:val="en-US" w:eastAsia="zh-CN"/>
              </w:rPr>
              <w:t>7</w:t>
            </w:r>
            <w:r>
              <w:rPr>
                <w:lang w:val="en-US" w:eastAsia="zh-CN"/>
              </w:rPr>
              <w:t>4 [2]</w:t>
            </w:r>
            <w:r>
              <w:rPr>
                <w:lang w:val="en-US"/>
              </w:rPr>
              <w:t>.</w:t>
            </w:r>
            <w:r>
              <w:t xml:space="preserve"> The aggregated wanted and interferer signal shall be centred in the </w:t>
            </w:r>
            <w:r w:rsidRPr="00412605">
              <w:rPr>
                <w:rFonts w:eastAsia="SimSun"/>
                <w:i/>
                <w:lang w:val="en-US" w:eastAsia="zh-CN"/>
              </w:rPr>
              <w:t>IAB-DU</w:t>
            </w:r>
            <w:r w:rsidRPr="00412605">
              <w:rPr>
                <w:i/>
              </w:rPr>
              <w:t xml:space="preserve"> channel bandwidth</w:t>
            </w:r>
            <w:r>
              <w:t xml:space="preserve"> of the wanted signal</w:t>
            </w:r>
            <w:r>
              <w:rPr>
                <w:lang w:val="en-US" w:eastAsia="zh-CN"/>
              </w:rPr>
              <w:t>.</w:t>
            </w:r>
          </w:p>
        </w:tc>
      </w:tr>
    </w:tbl>
    <w:p w14:paraId="5CD108E5" w14:textId="77777777" w:rsidR="00C87888" w:rsidRDefault="00C87888" w:rsidP="00C87888"/>
    <w:p w14:paraId="5A4F12CE" w14:textId="77777777" w:rsidR="00C87888" w:rsidRDefault="00C87888" w:rsidP="00C87888">
      <w:pPr>
        <w:pStyle w:val="TH"/>
      </w:pPr>
      <w:r>
        <w:t>Table 7.</w:t>
      </w:r>
      <w:r>
        <w:rPr>
          <w:lang w:eastAsia="zh-CN"/>
        </w:rPr>
        <w:t>8</w:t>
      </w:r>
      <w:r>
        <w:t>.</w:t>
      </w:r>
      <w:r>
        <w:rPr>
          <w:lang w:eastAsia="zh-CN"/>
        </w:rPr>
        <w:t>5</w:t>
      </w:r>
      <w:r>
        <w:rPr>
          <w:rFonts w:hint="eastAsia"/>
          <w:lang w:val="en-US" w:eastAsia="zh-CN"/>
        </w:rPr>
        <w:t>.1</w:t>
      </w:r>
      <w:r>
        <w:t>-</w:t>
      </w:r>
      <w:r>
        <w:rPr>
          <w:lang w:eastAsia="zh-CN"/>
        </w:rPr>
        <w:t>3</w:t>
      </w:r>
      <w:r>
        <w:t>:</w:t>
      </w:r>
      <w:r>
        <w:rPr>
          <w:lang w:eastAsia="zh-CN"/>
        </w:rPr>
        <w:t xml:space="preserve"> Local area </w:t>
      </w:r>
      <w:r w:rsidR="006A0418">
        <w:t>IAB-DU</w:t>
      </w:r>
      <w:r>
        <w:t xml:space="preserve"> in-channel selectivity</w:t>
      </w:r>
    </w:p>
    <w:tbl>
      <w:tblPr>
        <w:tblW w:w="0" w:type="auto"/>
        <w:jc w:val="center"/>
        <w:tblLayout w:type="fixed"/>
        <w:tblLook w:val="04A0" w:firstRow="1" w:lastRow="0" w:firstColumn="1" w:lastColumn="0" w:noHBand="0" w:noVBand="1"/>
      </w:tblPr>
      <w:tblGrid>
        <w:gridCol w:w="1261"/>
        <w:gridCol w:w="1134"/>
        <w:gridCol w:w="1468"/>
        <w:gridCol w:w="842"/>
        <w:gridCol w:w="844"/>
        <w:gridCol w:w="1099"/>
        <w:gridCol w:w="1276"/>
        <w:gridCol w:w="1686"/>
      </w:tblGrid>
      <w:tr w:rsidR="00C87888" w14:paraId="141D2E4C" w14:textId="77777777" w:rsidTr="00DF3C1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77777777" w:rsidR="00C87888" w:rsidRPr="00412605" w:rsidRDefault="00AF5CDD" w:rsidP="00DF3C12">
            <w:pPr>
              <w:pStyle w:val="TAH"/>
              <w:rPr>
                <w:i/>
                <w:lang w:eastAsia="zh-CN"/>
              </w:rPr>
            </w:pPr>
            <w:r w:rsidRPr="00412605">
              <w:rPr>
                <w:i/>
              </w:rPr>
              <w:t>IAB-DU</w:t>
            </w:r>
            <w:r w:rsidR="00C87888" w:rsidRPr="00412605">
              <w:rPr>
                <w:i/>
              </w:rPr>
              <w:t xml:space="preserve"> channel bandwidth</w:t>
            </w:r>
          </w:p>
        </w:tc>
        <w:tc>
          <w:tcPr>
            <w:tcW w:w="1134" w:type="dxa"/>
            <w:tcBorders>
              <w:top w:val="single" w:sz="4" w:space="0" w:color="auto"/>
              <w:left w:val="single" w:sz="4" w:space="0" w:color="auto"/>
              <w:right w:val="single" w:sz="4" w:space="0" w:color="auto"/>
            </w:tcBorders>
            <w:shd w:val="clear" w:color="auto" w:fill="auto"/>
          </w:tcPr>
          <w:p w14:paraId="2F1C287C" w14:textId="77777777" w:rsidR="00C87888" w:rsidRDefault="00C87888" w:rsidP="00DF3C12">
            <w:pPr>
              <w:pStyle w:val="TAH"/>
              <w:rPr>
                <w:lang w:eastAsia="zh-CN"/>
              </w:rPr>
            </w:pPr>
            <w:r>
              <w:t>Subcarrier spacing</w:t>
            </w:r>
          </w:p>
        </w:tc>
        <w:tc>
          <w:tcPr>
            <w:tcW w:w="1468" w:type="dxa"/>
            <w:tcBorders>
              <w:top w:val="single" w:sz="4" w:space="0" w:color="auto"/>
              <w:left w:val="single" w:sz="4" w:space="0" w:color="auto"/>
              <w:right w:val="single" w:sz="4" w:space="0" w:color="auto"/>
            </w:tcBorders>
            <w:shd w:val="clear" w:color="auto" w:fill="auto"/>
          </w:tcPr>
          <w:p w14:paraId="6649EA25" w14:textId="77777777" w:rsidR="00C87888" w:rsidRDefault="00C87888" w:rsidP="00DF3C12">
            <w:pPr>
              <w:pStyle w:val="TAH"/>
            </w:pPr>
            <w:r>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77777777" w:rsidR="00C87888" w:rsidRDefault="00C87888" w:rsidP="00DF3C12">
            <w:pPr>
              <w:pStyle w:val="TAH"/>
              <w:rPr>
                <w:rFonts w:cs="Arial"/>
                <w:szCs w:val="18"/>
              </w:rPr>
            </w:pPr>
            <w:r>
              <w:t>Wanted signal mean power (dBm)</w:t>
            </w:r>
          </w:p>
        </w:tc>
        <w:tc>
          <w:tcPr>
            <w:tcW w:w="1276" w:type="dxa"/>
            <w:tcBorders>
              <w:top w:val="single" w:sz="4" w:space="0" w:color="auto"/>
              <w:left w:val="single" w:sz="4" w:space="0" w:color="auto"/>
              <w:right w:val="single" w:sz="4" w:space="0" w:color="auto"/>
            </w:tcBorders>
            <w:shd w:val="clear" w:color="auto" w:fill="auto"/>
          </w:tcPr>
          <w:p w14:paraId="28C7AAB1" w14:textId="77777777" w:rsidR="00C87888" w:rsidRDefault="00C87888" w:rsidP="00DF3C12">
            <w:pPr>
              <w:pStyle w:val="TAH"/>
            </w:pPr>
            <w:r>
              <w:t>Interfering signal mean</w:t>
            </w:r>
          </w:p>
        </w:tc>
        <w:tc>
          <w:tcPr>
            <w:tcW w:w="1686" w:type="dxa"/>
            <w:tcBorders>
              <w:top w:val="single" w:sz="4" w:space="0" w:color="auto"/>
              <w:left w:val="single" w:sz="4" w:space="0" w:color="auto"/>
              <w:right w:val="single" w:sz="4" w:space="0" w:color="auto"/>
            </w:tcBorders>
            <w:shd w:val="clear" w:color="auto" w:fill="auto"/>
          </w:tcPr>
          <w:p w14:paraId="0EEC2391" w14:textId="77777777" w:rsidR="00C87888" w:rsidRDefault="00C87888" w:rsidP="00DF3C12">
            <w:pPr>
              <w:pStyle w:val="TAH"/>
            </w:pPr>
            <w:r>
              <w:t>Type of interfering signal</w:t>
            </w:r>
          </w:p>
        </w:tc>
      </w:tr>
      <w:tr w:rsidR="00C87888" w14:paraId="0A1512B9" w14:textId="77777777" w:rsidTr="00DF3C1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Default="00C87888" w:rsidP="00DF3C12">
            <w:pPr>
              <w:pStyle w:val="TAH"/>
            </w:pPr>
            <w: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Default="00C87888" w:rsidP="00DF3C12">
            <w:pPr>
              <w:pStyle w:val="TAH"/>
            </w:pPr>
            <w: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Default="00C87888" w:rsidP="00DF3C12">
            <w:pPr>
              <w:pStyle w:val="TAH"/>
            </w:pPr>
            <w: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7777777" w:rsidR="00C87888" w:rsidRDefault="00C87888" w:rsidP="00DF3C12">
            <w:pPr>
              <w:pStyle w:val="TAH"/>
              <w:rPr>
                <w:rFonts w:cs="Arial"/>
                <w:szCs w:val="18"/>
              </w:rPr>
            </w:pPr>
            <w:r>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BDDE0B3" w14:textId="77777777" w:rsidR="00C87888" w:rsidRDefault="00C87888" w:rsidP="00DF3C12">
            <w:pPr>
              <w:pStyle w:val="TAH"/>
              <w:rPr>
                <w:rFonts w:cs="Arial"/>
                <w:szCs w:val="18"/>
              </w:rPr>
            </w:pPr>
            <w:r>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5A01EBE6" w14:textId="77777777" w:rsidR="00C87888" w:rsidRDefault="00C87888" w:rsidP="00DF3C12">
            <w:pPr>
              <w:pStyle w:val="TAH"/>
              <w:rPr>
                <w:rFonts w:cs="Arial"/>
                <w:szCs w:val="18"/>
              </w:rPr>
            </w:pPr>
            <w:r>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16C3AB3A" w14:textId="77777777" w:rsidR="00C87888" w:rsidRDefault="00C87888" w:rsidP="00DF3C12">
            <w:pPr>
              <w:pStyle w:val="TAH"/>
              <w:rPr>
                <w:rFonts w:cs="Arial"/>
                <w:szCs w:val="18"/>
              </w:rPr>
            </w:pPr>
            <w:r>
              <w:t>power (dBm)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Default="00C87888" w:rsidP="00DF3C12">
            <w:pPr>
              <w:pStyle w:val="TAH"/>
            </w:pPr>
          </w:p>
        </w:tc>
      </w:tr>
      <w:tr w:rsidR="00C87888" w14:paraId="7156560E" w14:textId="77777777" w:rsidTr="00DF3C1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77777777" w:rsidR="00C87888" w:rsidRDefault="00C87888" w:rsidP="00DF3C12">
            <w:pPr>
              <w:pStyle w:val="TAC"/>
            </w:pPr>
            <w:r>
              <w:t>10, 15, 20, 25</w:t>
            </w:r>
            <w:r>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Default="00C87888" w:rsidP="00DF3C12">
            <w:pPr>
              <w:pStyle w:val="TAC"/>
            </w:pPr>
            <w: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Default="00C87888" w:rsidP="00DF3C12">
            <w:pPr>
              <w:pStyle w:val="TAC"/>
            </w:pPr>
            <w: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Default="00C87888" w:rsidP="00DF3C12">
            <w:pPr>
              <w:pStyle w:val="TAC"/>
              <w:rPr>
                <w:rFonts w:cs="Arial"/>
                <w:szCs w:val="18"/>
              </w:rPr>
            </w:pPr>
            <w: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Default="00C87888" w:rsidP="00DF3C12">
            <w:pPr>
              <w:pStyle w:val="TAC"/>
              <w:rPr>
                <w:rFonts w:cs="Arial"/>
                <w:szCs w:val="18"/>
              </w:rPr>
            </w:pPr>
            <w: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Default="00C87888" w:rsidP="00DF3C12">
            <w:pPr>
              <w:pStyle w:val="TAC"/>
              <w:rPr>
                <w:rFonts w:cs="Arial"/>
                <w:szCs w:val="18"/>
              </w:rPr>
            </w:pPr>
            <w: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Default="00C87888" w:rsidP="00DF3C12">
            <w:pPr>
              <w:pStyle w:val="TAC"/>
              <w:rPr>
                <w:rFonts w:cs="Arial"/>
                <w:szCs w:val="18"/>
              </w:rPr>
            </w:pPr>
            <w:r>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77777777" w:rsidR="00C87888" w:rsidRDefault="00C87888" w:rsidP="00DF3C12">
            <w:pPr>
              <w:pStyle w:val="TAC"/>
            </w:pPr>
            <w:r>
              <w:t>DFT-s-OFDM NR signal, 15 kHz SCS, 25 RB</w:t>
            </w:r>
          </w:p>
        </w:tc>
      </w:tr>
      <w:tr w:rsidR="00C87888" w14:paraId="26644CEB" w14:textId="77777777" w:rsidTr="00DF3C1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7777777" w:rsidR="00C87888" w:rsidRDefault="00C87888" w:rsidP="00DF3C12">
            <w:pPr>
              <w:pStyle w:val="TAC"/>
            </w:pPr>
            <w:r>
              <w:t>40, 50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Default="00C87888" w:rsidP="00DF3C12">
            <w:pPr>
              <w:pStyle w:val="TAC"/>
            </w:pPr>
            <w: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Default="00C87888" w:rsidP="00DF3C12">
            <w:pPr>
              <w:pStyle w:val="TAC"/>
            </w:pPr>
            <w: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Default="00C87888" w:rsidP="00DF3C12">
            <w:pPr>
              <w:pStyle w:val="TAC"/>
              <w:rPr>
                <w:rFonts w:cs="Arial"/>
                <w:szCs w:val="18"/>
              </w:rPr>
            </w:pPr>
            <w: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Default="00C87888" w:rsidP="00DF3C12">
            <w:pPr>
              <w:pStyle w:val="TAC"/>
              <w:rPr>
                <w:rFonts w:cs="Arial"/>
                <w:szCs w:val="18"/>
              </w:rPr>
            </w:pPr>
            <w: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Default="00C87888" w:rsidP="00DF3C12">
            <w:pPr>
              <w:pStyle w:val="TAC"/>
              <w:rPr>
                <w:rFonts w:cs="Arial"/>
                <w:szCs w:val="18"/>
              </w:rPr>
            </w:pPr>
            <w: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Default="00C87888" w:rsidP="00DF3C12">
            <w:pPr>
              <w:pStyle w:val="TAC"/>
              <w:rPr>
                <w:rFonts w:cs="Arial"/>
                <w:szCs w:val="18"/>
              </w:rPr>
            </w:pPr>
            <w:r>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77777777" w:rsidR="00C87888" w:rsidRDefault="00C87888" w:rsidP="00DF3C12">
            <w:pPr>
              <w:pStyle w:val="TAC"/>
            </w:pPr>
            <w:r>
              <w:t>DFT-s-OFDM NR signal, 15 kHz SCS, 100 RBs</w:t>
            </w:r>
          </w:p>
        </w:tc>
      </w:tr>
      <w:tr w:rsidR="00C87888" w14:paraId="333398EA" w14:textId="77777777" w:rsidTr="00DF3C1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7777777" w:rsidR="00C87888" w:rsidRDefault="00C87888" w:rsidP="00DF3C12">
            <w:pPr>
              <w:pStyle w:val="TAC"/>
            </w:pPr>
            <w:r>
              <w:t>10, 15, 20, 25</w:t>
            </w:r>
            <w:r>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Default="00C87888" w:rsidP="00DF3C12">
            <w:pPr>
              <w:pStyle w:val="TAC"/>
            </w:pPr>
            <w: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Default="00C87888" w:rsidP="00DF3C12">
            <w:pPr>
              <w:pStyle w:val="TAC"/>
            </w:pPr>
            <w: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Default="00C87888" w:rsidP="00DF3C12">
            <w:pPr>
              <w:pStyle w:val="TAC"/>
              <w:rPr>
                <w:rFonts w:cs="Arial"/>
                <w:szCs w:val="18"/>
              </w:rPr>
            </w:pPr>
            <w: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Default="00C87888" w:rsidP="00DF3C12">
            <w:pPr>
              <w:pStyle w:val="TAC"/>
              <w:rPr>
                <w:rFonts w:cs="Arial"/>
                <w:szCs w:val="18"/>
              </w:rPr>
            </w:pPr>
            <w: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Default="00C87888" w:rsidP="00DF3C12">
            <w:pPr>
              <w:pStyle w:val="TAC"/>
              <w:rPr>
                <w:rFonts w:cs="Arial"/>
                <w:szCs w:val="18"/>
              </w:rPr>
            </w:pPr>
            <w: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Default="00C87888" w:rsidP="00DF3C12">
            <w:pPr>
              <w:pStyle w:val="TAC"/>
              <w:rPr>
                <w:rFonts w:cs="Arial"/>
                <w:szCs w:val="18"/>
              </w:rPr>
            </w:pPr>
            <w:r>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77777777" w:rsidR="00C87888" w:rsidRDefault="00C87888" w:rsidP="00DF3C12">
            <w:pPr>
              <w:pStyle w:val="TAC"/>
            </w:pPr>
            <w:r>
              <w:t>DFT-s-OFDM NR signal, 30 kHz SCS, 10 RBs</w:t>
            </w:r>
          </w:p>
        </w:tc>
      </w:tr>
      <w:tr w:rsidR="00C87888" w14:paraId="5E862D44" w14:textId="77777777" w:rsidTr="00DF3C1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77777777" w:rsidR="00C87888" w:rsidRDefault="00C87888" w:rsidP="00DF3C12">
            <w:pPr>
              <w:pStyle w:val="TAC"/>
            </w:pPr>
            <w:r>
              <w:t xml:space="preserve">40, 50, 60,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Default="00C87888" w:rsidP="00DF3C12">
            <w:pPr>
              <w:pStyle w:val="TAC"/>
            </w:pPr>
            <w: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Default="00C87888" w:rsidP="00DF3C12">
            <w:pPr>
              <w:pStyle w:val="TAC"/>
            </w:pPr>
            <w: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Default="00C87888" w:rsidP="00DF3C12">
            <w:pPr>
              <w:pStyle w:val="TAC"/>
              <w:rPr>
                <w:rFonts w:cs="Arial"/>
                <w:szCs w:val="18"/>
              </w:rPr>
            </w:pPr>
            <w: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Default="00C87888" w:rsidP="00DF3C12">
            <w:pPr>
              <w:pStyle w:val="TAC"/>
              <w:rPr>
                <w:rFonts w:cs="Arial"/>
                <w:szCs w:val="18"/>
              </w:rPr>
            </w:pPr>
            <w: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Default="00C87888" w:rsidP="00DF3C12">
            <w:pPr>
              <w:pStyle w:val="TAC"/>
              <w:rPr>
                <w:rFonts w:cs="Arial"/>
                <w:szCs w:val="18"/>
              </w:rPr>
            </w:pPr>
            <w: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Default="00C87888" w:rsidP="00DF3C12">
            <w:pPr>
              <w:pStyle w:val="TAC"/>
              <w:rPr>
                <w:rFonts w:cs="Arial"/>
                <w:szCs w:val="18"/>
              </w:rPr>
            </w:pPr>
            <w:r>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7777777" w:rsidR="00C87888" w:rsidRDefault="00C87888" w:rsidP="00DF3C12">
            <w:pPr>
              <w:pStyle w:val="TAC"/>
            </w:pPr>
            <w:r>
              <w:t>DFT-s-OFDM NR signal, 30 kHz SCS, 50 RBs</w:t>
            </w:r>
          </w:p>
        </w:tc>
      </w:tr>
      <w:tr w:rsidR="00C87888" w14:paraId="4A2FFF91" w14:textId="77777777" w:rsidTr="00DF3C1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77777777" w:rsidR="00C87888" w:rsidRDefault="00C87888" w:rsidP="00DF3C12">
            <w:pPr>
              <w:pStyle w:val="TAC"/>
            </w:pPr>
            <w:r>
              <w:t>10, 15, 20, 25</w:t>
            </w:r>
            <w:r>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Default="00C87888" w:rsidP="00DF3C12">
            <w:pPr>
              <w:pStyle w:val="TAC"/>
            </w:pPr>
            <w: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Default="00C87888" w:rsidP="00DF3C12">
            <w:pPr>
              <w:pStyle w:val="TAC"/>
            </w:pPr>
            <w: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Default="00C87888" w:rsidP="00DF3C12">
            <w:pPr>
              <w:pStyle w:val="TAC"/>
              <w:rPr>
                <w:rFonts w:cs="Arial"/>
                <w:szCs w:val="18"/>
              </w:rPr>
            </w:pPr>
            <w: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Default="00C87888" w:rsidP="00DF3C12">
            <w:pPr>
              <w:pStyle w:val="TAC"/>
              <w:rPr>
                <w:rFonts w:cs="Arial"/>
                <w:szCs w:val="18"/>
              </w:rPr>
            </w:pPr>
            <w: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Default="00C87888" w:rsidP="00DF3C12">
            <w:pPr>
              <w:pStyle w:val="TAC"/>
              <w:rPr>
                <w:rFonts w:cs="Arial"/>
                <w:szCs w:val="18"/>
              </w:rPr>
            </w:pPr>
            <w: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Default="00C87888" w:rsidP="00DF3C12">
            <w:pPr>
              <w:pStyle w:val="TAC"/>
              <w:rPr>
                <w:rFonts w:cs="Arial"/>
                <w:szCs w:val="18"/>
              </w:rPr>
            </w:pPr>
            <w:r>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77777777" w:rsidR="00C87888" w:rsidRDefault="00C87888" w:rsidP="00DF3C12">
            <w:pPr>
              <w:pStyle w:val="TAC"/>
            </w:pPr>
            <w:r>
              <w:t>DFT-s-OFDM NR signal, 60 kHz SCS, 5 RBs</w:t>
            </w:r>
          </w:p>
        </w:tc>
      </w:tr>
      <w:tr w:rsidR="00C87888" w14:paraId="592981EB" w14:textId="77777777" w:rsidTr="00DF3C1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77777777" w:rsidR="00C87888" w:rsidRDefault="00C87888" w:rsidP="00DF3C12">
            <w:pPr>
              <w:pStyle w:val="TAC"/>
            </w:pPr>
            <w:r>
              <w:t xml:space="preserve">40, 50, 60,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Default="00C87888" w:rsidP="00DF3C12">
            <w:pPr>
              <w:pStyle w:val="TAC"/>
            </w:pPr>
            <w: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Default="00C87888" w:rsidP="00DF3C12">
            <w:pPr>
              <w:pStyle w:val="TAC"/>
            </w:pPr>
            <w: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Default="00C87888" w:rsidP="00DF3C12">
            <w:pPr>
              <w:pStyle w:val="TAC"/>
              <w:rPr>
                <w:rFonts w:cs="Arial"/>
                <w:szCs w:val="18"/>
              </w:rPr>
            </w:pPr>
            <w: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Default="00C87888" w:rsidP="00DF3C12">
            <w:pPr>
              <w:pStyle w:val="TAC"/>
              <w:rPr>
                <w:rFonts w:cs="Arial"/>
                <w:szCs w:val="18"/>
              </w:rPr>
            </w:pPr>
            <w: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Default="00C87888" w:rsidP="00DF3C12">
            <w:pPr>
              <w:pStyle w:val="TAC"/>
              <w:rPr>
                <w:rFonts w:cs="Arial"/>
                <w:szCs w:val="18"/>
              </w:rPr>
            </w:pPr>
            <w: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Default="00C87888" w:rsidP="00DF3C12">
            <w:pPr>
              <w:pStyle w:val="TAC"/>
              <w:rPr>
                <w:rFonts w:cs="Arial"/>
                <w:szCs w:val="18"/>
              </w:rPr>
            </w:pPr>
            <w:r>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7777777" w:rsidR="00C87888" w:rsidRDefault="00C87888" w:rsidP="00DF3C12">
            <w:pPr>
              <w:pStyle w:val="TAC"/>
            </w:pPr>
            <w:r>
              <w:t>DFT-s-OFDM NR signal, 60 kHz SCS, 24 RBs</w:t>
            </w:r>
          </w:p>
        </w:tc>
      </w:tr>
      <w:tr w:rsidR="00C87888" w14:paraId="057F414A" w14:textId="77777777" w:rsidTr="00DF3C1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31CC8005" w:rsidR="00C87888" w:rsidRDefault="00C87888" w:rsidP="00971936">
            <w:pPr>
              <w:pStyle w:val="TAN"/>
            </w:pPr>
            <w:r>
              <w:t>NOTE:</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rFonts w:eastAsia="SimSun" w:hint="eastAsia"/>
                <w:i/>
                <w:iCs/>
                <w:lang w:val="en-US" w:eastAsia="zh-CN"/>
              </w:rPr>
              <w:t>IAB-DU</w:t>
            </w:r>
            <w:r>
              <w:rPr>
                <w:i/>
                <w:iCs/>
                <w:lang w:val="en-US" w:eastAsia="zh-CN"/>
              </w:rPr>
              <w:t xml:space="preserve"> channel bandwidth </w:t>
            </w:r>
            <w:r>
              <w:rPr>
                <w:lang w:val="en-US" w:eastAsia="zh-CN"/>
              </w:rPr>
              <w:t>of the wanted signal according to t</w:t>
            </w:r>
            <w:r w:rsidRPr="00102F58">
              <w:rPr>
                <w:lang w:val="en-US" w:eastAsia="zh-CN"/>
              </w:rPr>
              <w:t xml:space="preserve">he </w:t>
            </w:r>
            <w:r w:rsidR="00102F58" w:rsidRPr="00102F58">
              <w:rPr>
                <w:lang w:val="en-US" w:eastAsia="zh-CN"/>
              </w:rPr>
              <w:t>clause</w:t>
            </w:r>
            <w:r w:rsidRPr="00102F58">
              <w:rPr>
                <w:lang w:val="en-US" w:eastAsia="zh-CN"/>
              </w:rPr>
              <w:t xml:space="preserve"> </w:t>
            </w:r>
            <w:r w:rsidRPr="00EF3135">
              <w:rPr>
                <w:lang w:val="en-US" w:eastAsia="zh-CN"/>
              </w:rPr>
              <w:t>5.4.2.2</w:t>
            </w:r>
            <w:r w:rsidRPr="00102F58">
              <w:rPr>
                <w:lang w:val="en-US" w:eastAsia="zh-CN"/>
              </w:rPr>
              <w:t xml:space="preserve"> in</w:t>
            </w:r>
            <w:r>
              <w:rPr>
                <w:lang w:val="en-US" w:eastAsia="zh-CN"/>
              </w:rPr>
              <w:t xml:space="preserve"> TS 38.1</w:t>
            </w:r>
            <w:r w:rsidR="00971936">
              <w:rPr>
                <w:lang w:val="en-US" w:eastAsia="zh-CN"/>
              </w:rPr>
              <w:t>7</w:t>
            </w:r>
            <w:r>
              <w:rPr>
                <w:lang w:val="en-US" w:eastAsia="zh-CN"/>
              </w:rPr>
              <w:t>4 [2].</w:t>
            </w:r>
            <w:r>
              <w:t xml:space="preserve"> The aggregated wanted and interferer signal shall be centred in the </w:t>
            </w:r>
            <w:r w:rsidRPr="00412605">
              <w:rPr>
                <w:rFonts w:eastAsia="SimSun"/>
                <w:i/>
                <w:lang w:val="en-US" w:eastAsia="zh-CN"/>
              </w:rPr>
              <w:t>IAB-DU</w:t>
            </w:r>
            <w:r w:rsidRPr="00412605">
              <w:rPr>
                <w:i/>
              </w:rPr>
              <w:t xml:space="preserve"> channel bandwidth</w:t>
            </w:r>
            <w:r>
              <w:t xml:space="preserve"> of the wanted signal</w:t>
            </w:r>
            <w:r>
              <w:rPr>
                <w:lang w:val="en-US" w:eastAsia="zh-CN"/>
              </w:rPr>
              <w:t>.</w:t>
            </w:r>
          </w:p>
        </w:tc>
      </w:tr>
    </w:tbl>
    <w:p w14:paraId="7DF869E7" w14:textId="77777777" w:rsidR="00C87888" w:rsidRPr="00412605" w:rsidRDefault="00C87888" w:rsidP="00412605">
      <w:pPr>
        <w:pStyle w:val="Heading1"/>
        <w:pBdr>
          <w:top w:val="none" w:sz="0" w:space="1" w:color="auto"/>
        </w:pBdr>
        <w:tabs>
          <w:tab w:val="left" w:pos="567"/>
        </w:tabs>
        <w:adjustRightInd w:val="0"/>
        <w:ind w:left="0" w:firstLine="0"/>
        <w:rPr>
          <w:rFonts w:eastAsia="SimSun"/>
          <w:color w:val="FF0000"/>
          <w:sz w:val="24"/>
          <w:szCs w:val="24"/>
          <w:lang w:val="en-US" w:eastAsia="zh-CN"/>
        </w:rPr>
      </w:pPr>
      <w:r>
        <w:br w:type="page"/>
      </w:r>
    </w:p>
    <w:p w14:paraId="3E03C1B2" w14:textId="0D581E74" w:rsidR="00EA6CFC" w:rsidRDefault="00EA6CFC" w:rsidP="00556F11">
      <w:pPr>
        <w:pStyle w:val="Heading1"/>
      </w:pPr>
      <w:bookmarkStart w:id="2140" w:name="_Toc73963031"/>
      <w:r>
        <w:t>8</w:t>
      </w:r>
      <w:r>
        <w:tab/>
      </w:r>
      <w:r w:rsidR="00345ACA">
        <w:t>Conducted</w:t>
      </w:r>
      <w:r w:rsidR="00345ACA" w:rsidRPr="00504443">
        <w:t xml:space="preserve"> performance requirements</w:t>
      </w:r>
      <w:bookmarkEnd w:id="2140"/>
    </w:p>
    <w:p w14:paraId="4A30424F" w14:textId="22005B45" w:rsidR="00345ACA" w:rsidRDefault="00345ACA" w:rsidP="00EF3135">
      <w:pPr>
        <w:pStyle w:val="Heading2"/>
        <w:ind w:left="0" w:firstLine="0"/>
      </w:pPr>
      <w:bookmarkStart w:id="2141" w:name="_Toc73963032"/>
      <w:r>
        <w:t>8</w:t>
      </w:r>
      <w:r w:rsidRPr="007E346D">
        <w:t>.1</w:t>
      </w:r>
      <w:r w:rsidRPr="007E346D">
        <w:tab/>
      </w:r>
      <w:r>
        <w:tab/>
        <w:t>IAB-DU performance requirements</w:t>
      </w:r>
      <w:bookmarkEnd w:id="2141"/>
    </w:p>
    <w:p w14:paraId="386CA020" w14:textId="77777777" w:rsidR="00345ACA" w:rsidRDefault="00345ACA" w:rsidP="00345ACA">
      <w:pPr>
        <w:pStyle w:val="Heading3"/>
      </w:pPr>
      <w:bookmarkStart w:id="2142" w:name="_Toc53185425"/>
      <w:bookmarkStart w:id="2143" w:name="_Toc53185801"/>
      <w:bookmarkStart w:id="2144" w:name="_Toc57820286"/>
      <w:bookmarkStart w:id="2145" w:name="_Toc57821213"/>
      <w:bookmarkStart w:id="2146" w:name="_Toc61183489"/>
      <w:bookmarkStart w:id="2147" w:name="_Toc61183883"/>
      <w:bookmarkStart w:id="2148" w:name="_Toc61184275"/>
      <w:bookmarkStart w:id="2149" w:name="_Toc61184667"/>
      <w:bookmarkStart w:id="2150" w:name="_Toc61185057"/>
      <w:bookmarkStart w:id="2151" w:name="_Toc73963033"/>
      <w:r>
        <w:t>8.1.1</w:t>
      </w:r>
      <w:r>
        <w:tab/>
        <w:t>General</w:t>
      </w:r>
      <w:bookmarkEnd w:id="2142"/>
      <w:bookmarkEnd w:id="2143"/>
      <w:bookmarkEnd w:id="2144"/>
      <w:bookmarkEnd w:id="2145"/>
      <w:bookmarkEnd w:id="2146"/>
      <w:bookmarkEnd w:id="2147"/>
      <w:bookmarkEnd w:id="2148"/>
      <w:bookmarkEnd w:id="2149"/>
      <w:bookmarkEnd w:id="2150"/>
      <w:bookmarkEnd w:id="2151"/>
    </w:p>
    <w:p w14:paraId="3A47B3C8" w14:textId="77777777" w:rsidR="00345ACA" w:rsidRPr="008C3753" w:rsidRDefault="00345ACA" w:rsidP="00345ACA">
      <w:pPr>
        <w:pStyle w:val="Heading4"/>
      </w:pPr>
      <w:bookmarkStart w:id="2152" w:name="_Toc21100090"/>
      <w:bookmarkStart w:id="2153" w:name="_Toc29809888"/>
      <w:bookmarkStart w:id="2154" w:name="_Toc36645273"/>
      <w:bookmarkStart w:id="2155" w:name="_Toc37272327"/>
      <w:bookmarkStart w:id="2156" w:name="_Toc45884573"/>
      <w:bookmarkStart w:id="2157" w:name="_Toc53182596"/>
      <w:bookmarkStart w:id="2158" w:name="_Toc58860337"/>
      <w:bookmarkStart w:id="2159" w:name="_Toc61182462"/>
      <w:bookmarkStart w:id="2160" w:name="_Toc66782454"/>
      <w:bookmarkStart w:id="2161" w:name="_Toc73963034"/>
      <w:r w:rsidRPr="008C3753">
        <w:t>8.1.1</w:t>
      </w:r>
      <w:r>
        <w:t>.1</w:t>
      </w:r>
      <w:r w:rsidRPr="008C3753">
        <w:tab/>
        <w:t>Scope and definitions</w:t>
      </w:r>
      <w:bookmarkEnd w:id="2152"/>
      <w:bookmarkEnd w:id="2153"/>
      <w:bookmarkEnd w:id="2154"/>
      <w:bookmarkEnd w:id="2155"/>
      <w:bookmarkEnd w:id="2156"/>
      <w:bookmarkEnd w:id="2157"/>
      <w:bookmarkEnd w:id="2158"/>
      <w:bookmarkEnd w:id="2159"/>
      <w:bookmarkEnd w:id="2160"/>
      <w:bookmarkEnd w:id="2161"/>
    </w:p>
    <w:p w14:paraId="6BC8D66C" w14:textId="77777777" w:rsidR="00345ACA" w:rsidRPr="008C3753" w:rsidRDefault="00345ACA" w:rsidP="00345ACA">
      <w:r w:rsidRPr="008C3753">
        <w:rPr>
          <w:lang w:eastAsia="ko-KR"/>
        </w:rPr>
        <w:t xml:space="preserve">Conducted performance requirements specify the ability of the </w:t>
      </w:r>
      <w:r>
        <w:rPr>
          <w:i/>
          <w:lang w:eastAsia="ko-KR"/>
        </w:rPr>
        <w:t>IAB type</w:t>
      </w:r>
      <w:r w:rsidRPr="008C3753">
        <w:rPr>
          <w:i/>
          <w:lang w:eastAsia="ko-KR"/>
        </w:rPr>
        <w:t xml:space="preserve"> 1-H</w:t>
      </w:r>
      <w:r w:rsidRPr="008C3753">
        <w:rPr>
          <w:lang w:eastAsia="ko-KR"/>
        </w:rPr>
        <w:t xml:space="preserve"> to correctly demodulate signals in various conditions and configurations. Conducted performance requirements are specified </w:t>
      </w:r>
      <w:r w:rsidRPr="008C3753">
        <w:t xml:space="preserve">at the </w:t>
      </w:r>
      <w:r w:rsidRPr="008C3753">
        <w:rPr>
          <w:i/>
        </w:rPr>
        <w:t>TAB connector(s</w:t>
      </w:r>
      <w:r>
        <w:rPr>
          <w:i/>
        </w:rPr>
        <w:t>)</w:t>
      </w:r>
      <w:r w:rsidRPr="008C3753">
        <w:t>.</w:t>
      </w:r>
    </w:p>
    <w:p w14:paraId="12D6D41D" w14:textId="13136E7E" w:rsidR="00345ACA" w:rsidRPr="008C3753" w:rsidRDefault="00345ACA" w:rsidP="00345ACA">
      <w:pPr>
        <w:rPr>
          <w:lang w:eastAsia="ko-KR"/>
        </w:rPr>
      </w:pPr>
      <w:r w:rsidRPr="008C3753">
        <w:t xml:space="preserve">Conducted performance requirements for the </w:t>
      </w:r>
      <w:r>
        <w:t>IAB-DU</w:t>
      </w:r>
      <w:r w:rsidRPr="008C3753">
        <w:t xml:space="preserve"> are specified for the fixed reference channels and the propagation conditions defined in </w:t>
      </w:r>
      <w:r w:rsidRPr="00E50FAC">
        <w:t>TS 38.</w:t>
      </w:r>
      <w:r w:rsidRPr="007A200A">
        <w:t>174 [</w:t>
      </w:r>
      <w:r>
        <w:rPr>
          <w:lang w:val="en-US"/>
        </w:rPr>
        <w:t>2</w:t>
      </w:r>
      <w:r w:rsidRPr="007A200A">
        <w:t xml:space="preserve">] annex A and annex </w:t>
      </w:r>
      <w:r w:rsidR="0089010F">
        <w:t>F</w:t>
      </w:r>
      <w:r w:rsidRPr="007A200A">
        <w:t>, respectively</w:t>
      </w:r>
      <w:r w:rsidRPr="008C3753">
        <w:t xml:space="preserve">. The requirements only apply to those FRCs that are supported by the </w:t>
      </w:r>
      <w:r>
        <w:t>IAB-DU</w:t>
      </w:r>
      <w:r w:rsidRPr="008C3753">
        <w:t>.</w:t>
      </w:r>
    </w:p>
    <w:p w14:paraId="56941F25" w14:textId="77777777" w:rsidR="00345ACA" w:rsidRPr="008C3753" w:rsidRDefault="00345ACA" w:rsidP="00345ACA">
      <w:r w:rsidRPr="008C3753">
        <w:t xml:space="preserve">Unless stated otherwise, performance requirements apply for a single carrier only. Performance requirements for a </w:t>
      </w:r>
      <w:r>
        <w:t>IAB-DU</w:t>
      </w:r>
      <w:r w:rsidRPr="008C3753">
        <w:t xml:space="preserve"> supporting CA are defined in terms of single carrier requirements.</w:t>
      </w:r>
    </w:p>
    <w:p w14:paraId="0B7BBAA4" w14:textId="77777777" w:rsidR="00345ACA" w:rsidRPr="00931575" w:rsidRDefault="00345ACA" w:rsidP="00345ACA">
      <w:r w:rsidRPr="00C97793">
        <w:rPr>
          <w:lang w:eastAsia="zh-CN"/>
        </w:rPr>
        <w:t xml:space="preserve">The method of synchronization with the TE is left to implementation. Neither the use of downlink signal configuration nor the use of proprietary means is precluded. </w:t>
      </w:r>
      <w:r w:rsidRPr="00931575">
        <w:t xml:space="preserve">In tests performed with signal generators a synchronization signal may be provided </w:t>
      </w:r>
      <w:r>
        <w:t>between</w:t>
      </w:r>
      <w:r w:rsidRPr="00931575">
        <w:t xml:space="preserve"> the </w:t>
      </w:r>
      <w:r>
        <w:t>IAB-DU</w:t>
      </w:r>
      <w:r w:rsidRPr="00931575">
        <w:t xml:space="preserve"> </w:t>
      </w:r>
      <w:r>
        <w:t>and</w:t>
      </w:r>
      <w:r w:rsidRPr="00931575">
        <w:t xml:space="preserve"> the signal generator,</w:t>
      </w:r>
      <w:r>
        <w:t xml:space="preserve"> </w:t>
      </w:r>
      <w:r w:rsidRPr="00C97793">
        <w:rPr>
          <w:lang w:eastAsia="zh-CN"/>
        </w:rPr>
        <w:t>or a common (</w:t>
      </w:r>
      <w:r>
        <w:rPr>
          <w:lang w:eastAsia="zh-CN"/>
        </w:rPr>
        <w:t>e.g.,</w:t>
      </w:r>
      <w:r w:rsidRPr="00C97793">
        <w:rPr>
          <w:lang w:eastAsia="zh-CN"/>
        </w:rPr>
        <w:t xml:space="preserve"> GNSS) source may be provided to both IAB node and the signal generator</w:t>
      </w:r>
      <w:r>
        <w:rPr>
          <w:lang w:eastAsia="zh-CN"/>
        </w:rPr>
        <w:t>,</w:t>
      </w:r>
      <w:r w:rsidRPr="00931575">
        <w:t xml:space="preserve"> to enable correct timing of the wanted signal.</w:t>
      </w:r>
    </w:p>
    <w:p w14:paraId="24B3E425" w14:textId="77777777" w:rsidR="00345ACA" w:rsidRPr="008C3753" w:rsidRDefault="00345ACA" w:rsidP="00345ACA">
      <w:r w:rsidRPr="008C3753">
        <w:t xml:space="preserve">The SNR used in this clause is </w:t>
      </w:r>
      <w:r w:rsidRPr="008C3753">
        <w:rPr>
          <w:lang w:eastAsia="zh-CN"/>
        </w:rPr>
        <w:t xml:space="preserve">specified based on a single carrier and </w:t>
      </w:r>
      <w:r w:rsidRPr="008C3753">
        <w:t>defined as:</w:t>
      </w:r>
    </w:p>
    <w:p w14:paraId="24442C9F" w14:textId="77777777" w:rsidR="00345ACA" w:rsidRPr="008C3753" w:rsidRDefault="00345ACA" w:rsidP="00345ACA">
      <w:r w:rsidRPr="008C3753">
        <w:t>SNR = S / N</w:t>
      </w:r>
    </w:p>
    <w:p w14:paraId="667086AF" w14:textId="77777777" w:rsidR="00345ACA" w:rsidRPr="008C3753" w:rsidRDefault="00345ACA" w:rsidP="00345ACA">
      <w:r w:rsidRPr="008C3753">
        <w:t>Where:</w:t>
      </w:r>
    </w:p>
    <w:p w14:paraId="05EBC6E3" w14:textId="77777777" w:rsidR="00345ACA" w:rsidRPr="008C3753" w:rsidRDefault="00345ACA" w:rsidP="00345ACA">
      <w:pPr>
        <w:tabs>
          <w:tab w:val="left" w:pos="709"/>
        </w:tabs>
        <w:ind w:left="704" w:hanging="420"/>
      </w:pPr>
      <w:r w:rsidRPr="008C3753">
        <w:t>S</w:t>
      </w:r>
      <w:r w:rsidRPr="008C3753">
        <w:tab/>
        <w:t xml:space="preserve">is the total signal energy in a slot on a single </w:t>
      </w:r>
      <w:r w:rsidRPr="008C3753">
        <w:rPr>
          <w:i/>
        </w:rPr>
        <w:t>TAB connector</w:t>
      </w:r>
      <w:r w:rsidRPr="008C3753">
        <w:t>.</w:t>
      </w:r>
    </w:p>
    <w:p w14:paraId="4139A7BD" w14:textId="77777777" w:rsidR="00345ACA" w:rsidRPr="008C3753" w:rsidRDefault="00345ACA" w:rsidP="00345ACA">
      <w:pPr>
        <w:ind w:left="709" w:hanging="425"/>
      </w:pPr>
      <w:r w:rsidRPr="008C3753">
        <w:t>N</w:t>
      </w:r>
      <w:r w:rsidRPr="008C3753">
        <w:tab/>
        <w:t>is the noise energy in a bandwidth corresponding to the transmission bandwidth over the duration of a slot.</w:t>
      </w:r>
    </w:p>
    <w:p w14:paraId="5BE4DD1E" w14:textId="77777777" w:rsidR="00345ACA" w:rsidRPr="008C3753" w:rsidRDefault="00345ACA" w:rsidP="00345ACA">
      <w:pPr>
        <w:pStyle w:val="Heading4"/>
        <w:rPr>
          <w:lang w:eastAsia="ko-KR"/>
        </w:rPr>
      </w:pPr>
      <w:bookmarkStart w:id="2162" w:name="_Toc21100091"/>
      <w:bookmarkStart w:id="2163" w:name="_Toc29809889"/>
      <w:bookmarkStart w:id="2164" w:name="_Toc36645274"/>
      <w:bookmarkStart w:id="2165" w:name="_Toc37272328"/>
      <w:bookmarkStart w:id="2166" w:name="_Toc45884574"/>
      <w:bookmarkStart w:id="2167" w:name="_Toc53182597"/>
      <w:bookmarkStart w:id="2168" w:name="_Toc58860338"/>
      <w:bookmarkStart w:id="2169" w:name="_Toc61182463"/>
      <w:bookmarkStart w:id="2170" w:name="_Toc66782455"/>
      <w:bookmarkStart w:id="2171" w:name="_Toc73963035"/>
      <w:r w:rsidRPr="008C3753">
        <w:rPr>
          <w:lang w:eastAsia="ko-KR"/>
        </w:rPr>
        <w:t>8.1.</w:t>
      </w:r>
      <w:r>
        <w:rPr>
          <w:lang w:eastAsia="ko-KR"/>
        </w:rPr>
        <w:t>1.</w:t>
      </w:r>
      <w:r w:rsidRPr="008C3753">
        <w:rPr>
          <w:lang w:eastAsia="ko-KR"/>
        </w:rPr>
        <w:t>2</w:t>
      </w:r>
      <w:r w:rsidRPr="008C3753">
        <w:rPr>
          <w:lang w:eastAsia="ko-KR"/>
        </w:rPr>
        <w:tab/>
        <w:t>Applicability rule</w:t>
      </w:r>
      <w:bookmarkEnd w:id="2162"/>
      <w:bookmarkEnd w:id="2163"/>
      <w:bookmarkEnd w:id="2164"/>
      <w:bookmarkEnd w:id="2165"/>
      <w:bookmarkEnd w:id="2166"/>
      <w:bookmarkEnd w:id="2167"/>
      <w:bookmarkEnd w:id="2168"/>
      <w:bookmarkEnd w:id="2169"/>
      <w:bookmarkEnd w:id="2170"/>
      <w:bookmarkEnd w:id="2171"/>
    </w:p>
    <w:p w14:paraId="7603B178" w14:textId="77777777" w:rsidR="00345ACA" w:rsidRPr="008C3753" w:rsidRDefault="00345ACA" w:rsidP="00345ACA">
      <w:pPr>
        <w:pStyle w:val="Heading5"/>
      </w:pPr>
      <w:bookmarkStart w:id="2172" w:name="_Toc21100092"/>
      <w:bookmarkStart w:id="2173" w:name="_Toc29809890"/>
      <w:bookmarkStart w:id="2174" w:name="_Toc36645275"/>
      <w:bookmarkStart w:id="2175" w:name="_Toc37272329"/>
      <w:bookmarkStart w:id="2176" w:name="_Toc45884575"/>
      <w:bookmarkStart w:id="2177" w:name="_Toc53182598"/>
      <w:bookmarkStart w:id="2178" w:name="_Toc58860339"/>
      <w:bookmarkStart w:id="2179" w:name="_Toc61182464"/>
      <w:bookmarkStart w:id="2180" w:name="_Toc66782456"/>
      <w:bookmarkStart w:id="2181" w:name="_Toc73963036"/>
      <w:r w:rsidRPr="008C3753">
        <w:t>8.1.</w:t>
      </w:r>
      <w:r>
        <w:t>1.</w:t>
      </w:r>
      <w:r w:rsidRPr="008C3753">
        <w:t>2.</w:t>
      </w:r>
      <w:r>
        <w:t>1</w:t>
      </w:r>
      <w:r w:rsidRPr="008C3753">
        <w:tab/>
        <w:t>General</w:t>
      </w:r>
      <w:bookmarkEnd w:id="2172"/>
      <w:bookmarkEnd w:id="2173"/>
      <w:bookmarkEnd w:id="2174"/>
      <w:bookmarkEnd w:id="2175"/>
      <w:bookmarkEnd w:id="2176"/>
      <w:bookmarkEnd w:id="2177"/>
      <w:bookmarkEnd w:id="2178"/>
      <w:bookmarkEnd w:id="2179"/>
      <w:bookmarkEnd w:id="2180"/>
      <w:bookmarkEnd w:id="2181"/>
    </w:p>
    <w:p w14:paraId="06BC462D" w14:textId="77777777" w:rsidR="00345ACA" w:rsidRPr="008C3753" w:rsidRDefault="00345ACA" w:rsidP="00345ACA">
      <w:pPr>
        <w:rPr>
          <w:lang w:eastAsia="zh-CN"/>
        </w:rPr>
      </w:pPr>
      <w:bookmarkStart w:id="2182" w:name="_Toc21100093"/>
      <w:r w:rsidRPr="008C3753">
        <w:t xml:space="preserve">Unless otherwise stated, </w:t>
      </w:r>
      <w:r w:rsidRPr="008C3753">
        <w:rPr>
          <w:lang w:eastAsia="zh-CN"/>
        </w:rPr>
        <w:t xml:space="preserve">for a </w:t>
      </w:r>
      <w:r>
        <w:rPr>
          <w:lang w:eastAsia="zh-CN"/>
        </w:rPr>
        <w:t>IAB-DU</w:t>
      </w:r>
      <w:r w:rsidRPr="008C3753">
        <w:rPr>
          <w:lang w:eastAsia="zh-CN"/>
        </w:rPr>
        <w:t xml:space="preserve"> support</w:t>
      </w:r>
      <w:r w:rsidRPr="008C3753">
        <w:rPr>
          <w:rFonts w:hint="eastAsia"/>
          <w:lang w:eastAsia="zh-CN"/>
        </w:rPr>
        <w:t>ing</w:t>
      </w:r>
      <w:r w:rsidRPr="008C3753">
        <w:rPr>
          <w:lang w:eastAsia="zh-CN"/>
        </w:rPr>
        <w:t xml:space="preserve"> more than 8 </w:t>
      </w:r>
      <w:r w:rsidRPr="008C3753">
        <w:rPr>
          <w:i/>
          <w:lang w:eastAsia="zh-CN"/>
        </w:rPr>
        <w:t xml:space="preserve">TAB </w:t>
      </w:r>
      <w:r w:rsidRPr="006B2FE6">
        <w:rPr>
          <w:i/>
          <w:lang w:eastAsia="zh-CN"/>
        </w:rPr>
        <w:t>connectors</w:t>
      </w:r>
      <w:r w:rsidRPr="006B2FE6">
        <w:rPr>
          <w:lang w:eastAsia="zh-CN"/>
        </w:rPr>
        <w:t xml:space="preserve"> (</w:t>
      </w:r>
      <w:r w:rsidRPr="00E002D9">
        <w:rPr>
          <w:lang w:eastAsia="zh-CN"/>
        </w:rPr>
        <w:t>see D.37 in table 4.6-1)</w:t>
      </w:r>
      <w:r w:rsidRPr="00E002D9">
        <w:t>,</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FDCF04E" w14:textId="77777777" w:rsidR="00345ACA" w:rsidRPr="008C3753" w:rsidRDefault="00345ACA" w:rsidP="00345ACA">
      <w:pPr>
        <w:rPr>
          <w:lang w:val="en-US" w:eastAsia="zh-CN"/>
        </w:rPr>
      </w:pPr>
      <w:r w:rsidRPr="008C3753">
        <w:t>Unless otherwise stated,</w:t>
      </w:r>
      <w:r w:rsidRPr="008C3753">
        <w:rPr>
          <w:rFonts w:hint="eastAsia"/>
          <w:lang w:eastAsia="zh-CN"/>
        </w:rPr>
        <w:t xml:space="preserve"> </w:t>
      </w:r>
      <w:r w:rsidRPr="008C3753">
        <w:rPr>
          <w:lang w:eastAsia="zh-CN"/>
        </w:rPr>
        <w:t xml:space="preserve">for </w:t>
      </w:r>
      <w:r w:rsidRPr="008C3753">
        <w:rPr>
          <w:lang w:val="en-US" w:eastAsia="zh-CN"/>
        </w:rPr>
        <w:t xml:space="preserve">a </w:t>
      </w:r>
      <w:r>
        <w:rPr>
          <w:lang w:val="en-US" w:eastAsia="zh-CN"/>
        </w:rPr>
        <w:t>IAB-DU</w:t>
      </w:r>
      <w:r w:rsidRPr="008C3753">
        <w:rPr>
          <w:lang w:val="en-US" w:eastAsia="zh-CN"/>
        </w:rPr>
        <w:t xml:space="preserve"> support</w:t>
      </w:r>
      <w:r w:rsidRPr="008C3753">
        <w:rPr>
          <w:rFonts w:hint="eastAsia"/>
          <w:lang w:val="en-US" w:eastAsia="zh-CN"/>
        </w:rPr>
        <w:t>ing</w:t>
      </w:r>
      <w:r w:rsidRPr="008C3753">
        <w:rPr>
          <w:lang w:val="en-US" w:eastAsia="zh-CN"/>
        </w:rPr>
        <w:t xml:space="preserve"> </w:t>
      </w:r>
      <w:r w:rsidRPr="008C3753">
        <w:rPr>
          <w:rFonts w:hint="eastAsia"/>
          <w:lang w:val="en-US" w:eastAsia="zh-CN"/>
        </w:rPr>
        <w:t>different numbers of</w:t>
      </w:r>
      <w:r w:rsidRPr="008C3753">
        <w:rPr>
          <w:lang w:val="en-US" w:eastAsia="zh-CN"/>
        </w:rPr>
        <w:t xml:space="preserve"> </w:t>
      </w:r>
      <w:r w:rsidRPr="008C3753">
        <w:rPr>
          <w:i/>
          <w:lang w:eastAsia="zh-CN"/>
        </w:rPr>
        <w:t>TAB connectors</w:t>
      </w:r>
      <w:r w:rsidRPr="008C3753">
        <w:rPr>
          <w:lang w:eastAsia="zh-CN"/>
        </w:rPr>
        <w:t xml:space="preserve"> (</w:t>
      </w:r>
      <w:r w:rsidRPr="00E002D9">
        <w:rPr>
          <w:lang w:eastAsia="zh-CN"/>
        </w:rPr>
        <w:t>see D.37 in table 4.6-1)</w:t>
      </w:r>
      <w:r w:rsidRPr="00E002D9">
        <w:t>,</w:t>
      </w:r>
      <w:r w:rsidRPr="00E002D9">
        <w:rPr>
          <w:rFonts w:hint="eastAsia"/>
          <w:lang w:eastAsia="zh-CN"/>
        </w:rPr>
        <w:t xml:space="preserve"> the</w:t>
      </w:r>
      <w:r w:rsidRPr="008C3753">
        <w:rPr>
          <w:rFonts w:hint="eastAsia"/>
          <w:lang w:eastAsia="zh-CN"/>
        </w:rPr>
        <w:t xml:space="preserve"> tests with </w:t>
      </w:r>
      <w:r w:rsidRPr="008C3753">
        <w:rPr>
          <w:lang w:val="en-US" w:eastAsia="zh-CN"/>
        </w:rPr>
        <w:t>low</w:t>
      </w:r>
      <w:r w:rsidRPr="008C3753">
        <w:rPr>
          <w:rFonts w:hint="eastAsia"/>
          <w:lang w:val="en-US" w:eastAsia="zh-CN"/>
        </w:rPr>
        <w:t xml:space="preserve"> MIMO</w:t>
      </w:r>
      <w:r w:rsidRPr="008C3753">
        <w:rPr>
          <w:lang w:val="en-US" w:eastAsia="zh-CN"/>
        </w:rPr>
        <w:t xml:space="preserve"> correlation level</w:t>
      </w:r>
      <w:r w:rsidRPr="008C3753">
        <w:t xml:space="preserve"> shall apply only for</w:t>
      </w:r>
      <w:r w:rsidRPr="008C3753">
        <w:rPr>
          <w:rFonts w:hint="eastAsia"/>
          <w:lang w:eastAsia="zh-CN"/>
        </w:rPr>
        <w:t xml:space="preserve"> the </w:t>
      </w:r>
      <w:r w:rsidRPr="008C3753">
        <w:rPr>
          <w:lang w:val="en-US" w:eastAsia="zh-CN"/>
        </w:rPr>
        <w:t xml:space="preserve">lowest and highest numbers of supported </w:t>
      </w:r>
      <w:r w:rsidRPr="008C3753">
        <w:rPr>
          <w:lang w:eastAsia="zh-CN"/>
        </w:rPr>
        <w:t>connectors</w:t>
      </w:r>
      <w:r w:rsidRPr="008C3753">
        <w:rPr>
          <w:lang w:val="en-US" w:eastAsia="zh-CN"/>
        </w:rPr>
        <w:t>, and the specific connectors used for testing are based on manufacturer declaration.</w:t>
      </w:r>
    </w:p>
    <w:p w14:paraId="59FBD6DF" w14:textId="77777777" w:rsidR="00345ACA" w:rsidRPr="008C3753" w:rsidRDefault="00345ACA" w:rsidP="00345ACA">
      <w:pPr>
        <w:pStyle w:val="Heading5"/>
        <w:rPr>
          <w:snapToGrid w:val="0"/>
          <w:lang w:eastAsia="zh-CN"/>
        </w:rPr>
      </w:pPr>
      <w:bookmarkStart w:id="2183" w:name="_Toc29809891"/>
      <w:bookmarkStart w:id="2184" w:name="_Toc36645276"/>
      <w:bookmarkStart w:id="2185" w:name="_Toc37272330"/>
      <w:bookmarkStart w:id="2186" w:name="_Toc45884576"/>
      <w:bookmarkStart w:id="2187" w:name="_Toc53182599"/>
      <w:bookmarkStart w:id="2188" w:name="_Toc58860340"/>
      <w:bookmarkStart w:id="2189" w:name="_Toc61182465"/>
      <w:bookmarkStart w:id="2190" w:name="_Toc66782457"/>
      <w:bookmarkStart w:id="2191" w:name="_Toc73963037"/>
      <w:r w:rsidRPr="008C3753">
        <w:t>8.</w:t>
      </w:r>
      <w:r w:rsidRPr="008C3753">
        <w:rPr>
          <w:lang w:eastAsia="zh-CN"/>
        </w:rPr>
        <w:t>1</w:t>
      </w:r>
      <w:r>
        <w:rPr>
          <w:lang w:eastAsia="zh-CN"/>
        </w:rPr>
        <w:t>.1</w:t>
      </w:r>
      <w:r w:rsidRPr="008C3753">
        <w:t>.</w:t>
      </w:r>
      <w:r w:rsidRPr="008C3753">
        <w:rPr>
          <w:lang w:eastAsia="zh-CN"/>
        </w:rPr>
        <w:t>2</w:t>
      </w:r>
      <w:r w:rsidRPr="008C3753">
        <w:t>.</w:t>
      </w:r>
      <w:r>
        <w:t>2</w:t>
      </w:r>
      <w:r w:rsidRPr="008C3753">
        <w:tab/>
        <w:t>Applicability</w:t>
      </w:r>
      <w:r w:rsidRPr="008C3753">
        <w:rPr>
          <w:lang w:eastAsia="zh-CN"/>
        </w:rPr>
        <w:t xml:space="preserve"> of PUSCH performance </w:t>
      </w:r>
      <w:r w:rsidRPr="008C3753">
        <w:rPr>
          <w:snapToGrid w:val="0"/>
          <w:lang w:eastAsia="zh-CN"/>
        </w:rPr>
        <w:t>requirements</w:t>
      </w:r>
      <w:bookmarkEnd w:id="2182"/>
      <w:bookmarkEnd w:id="2183"/>
      <w:bookmarkEnd w:id="2184"/>
      <w:bookmarkEnd w:id="2185"/>
      <w:bookmarkEnd w:id="2186"/>
      <w:bookmarkEnd w:id="2187"/>
      <w:bookmarkEnd w:id="2188"/>
      <w:bookmarkEnd w:id="2189"/>
      <w:bookmarkEnd w:id="2190"/>
      <w:bookmarkEnd w:id="2191"/>
    </w:p>
    <w:p w14:paraId="2D6F10A4" w14:textId="77777777" w:rsidR="00345ACA" w:rsidRPr="008C3753" w:rsidRDefault="00345ACA" w:rsidP="00345ACA">
      <w:pPr>
        <w:pStyle w:val="H6"/>
        <w:rPr>
          <w:snapToGrid w:val="0"/>
          <w:lang w:eastAsia="zh-CN"/>
        </w:rPr>
      </w:pPr>
      <w:bookmarkStart w:id="2192" w:name="_Toc21100094"/>
      <w:bookmarkStart w:id="2193" w:name="_Toc29809892"/>
      <w:bookmarkStart w:id="2194" w:name="_Toc36645277"/>
      <w:bookmarkStart w:id="2195" w:name="_Toc37272331"/>
      <w:bookmarkStart w:id="2196" w:name="_Toc45884577"/>
      <w:bookmarkStart w:id="2197" w:name="_Toc53182600"/>
      <w:bookmarkStart w:id="2198" w:name="_Toc58860341"/>
      <w:bookmarkStart w:id="2199" w:name="_Toc61182466"/>
      <w:bookmarkStart w:id="2200" w:name="_Toc66782458"/>
      <w:r w:rsidRPr="008C3753">
        <w:t>8.</w:t>
      </w:r>
      <w:r w:rsidRPr="008C3753">
        <w:rPr>
          <w:lang w:eastAsia="zh-CN"/>
        </w:rPr>
        <w:t>1</w:t>
      </w:r>
      <w:r>
        <w:rPr>
          <w:lang w:eastAsia="zh-CN"/>
        </w:rPr>
        <w:t>.1</w:t>
      </w:r>
      <w:r w:rsidRPr="008C3753">
        <w:t>.</w:t>
      </w:r>
      <w:r w:rsidRPr="008C3753">
        <w:rPr>
          <w:lang w:eastAsia="zh-CN"/>
        </w:rPr>
        <w:t>2</w:t>
      </w:r>
      <w:r w:rsidRPr="008C3753">
        <w:t>.</w:t>
      </w:r>
      <w:r>
        <w:t>2</w:t>
      </w:r>
      <w:r w:rsidRPr="008C3753">
        <w:t>.1</w:t>
      </w:r>
      <w:r w:rsidRPr="008C3753">
        <w:tab/>
        <w:t>Applicability</w:t>
      </w:r>
      <w:r w:rsidRPr="008C3753">
        <w:rPr>
          <w:lang w:eastAsia="zh-CN"/>
        </w:rPr>
        <w:t xml:space="preserve"> of </w:t>
      </w:r>
      <w:r w:rsidRPr="008C3753">
        <w:rPr>
          <w:snapToGrid w:val="0"/>
          <w:lang w:eastAsia="zh-CN"/>
        </w:rPr>
        <w:t>requirements for different subcarrier spacings</w:t>
      </w:r>
      <w:bookmarkEnd w:id="2192"/>
      <w:bookmarkEnd w:id="2193"/>
      <w:bookmarkEnd w:id="2194"/>
      <w:bookmarkEnd w:id="2195"/>
      <w:bookmarkEnd w:id="2196"/>
      <w:bookmarkEnd w:id="2197"/>
      <w:bookmarkEnd w:id="2198"/>
      <w:bookmarkEnd w:id="2199"/>
      <w:bookmarkEnd w:id="2200"/>
    </w:p>
    <w:p w14:paraId="18DE1F13" w14:textId="77777777" w:rsidR="00345ACA" w:rsidRPr="008C3753" w:rsidRDefault="00345ACA" w:rsidP="00345ACA">
      <w:pPr>
        <w:rPr>
          <w:lang w:eastAsia="zh-CN"/>
        </w:rPr>
      </w:pPr>
      <w:r w:rsidRPr="008C3753">
        <w:t>Unless otherwise stated, PUSCH requirement tests shall apply only for each subcarrier spacing declared to be supported</w:t>
      </w:r>
      <w:r w:rsidRPr="008C3753">
        <w:rPr>
          <w:lang w:eastAsia="zh-CN"/>
        </w:rPr>
        <w:t xml:space="preserve"> </w:t>
      </w:r>
      <w:r w:rsidRPr="003B25E2">
        <w:rPr>
          <w:lang w:eastAsia="zh-CN"/>
        </w:rPr>
        <w:t>(see D.14 in table 4.6-1)</w:t>
      </w:r>
      <w:r w:rsidRPr="003B25E2">
        <w:t>.</w:t>
      </w:r>
      <w:r w:rsidRPr="008C3753">
        <w:rPr>
          <w:lang w:eastAsia="zh-CN"/>
        </w:rPr>
        <w:t xml:space="preserve"> </w:t>
      </w:r>
    </w:p>
    <w:p w14:paraId="1C5AD7EC" w14:textId="77777777" w:rsidR="00345ACA" w:rsidRDefault="00345ACA" w:rsidP="00345ACA">
      <w:r w:rsidRPr="008C3753">
        <w:t xml:space="preserve">Unless otherwise stated, </w:t>
      </w:r>
      <w:r w:rsidRPr="008C3753">
        <w:rPr>
          <w:rFonts w:hint="eastAsia"/>
          <w:lang w:eastAsia="zh-CN"/>
        </w:rPr>
        <w:t xml:space="preserve">PUSCH requirement </w:t>
      </w:r>
      <w:r w:rsidRPr="008C3753">
        <w:t>tests</w:t>
      </w:r>
      <w:r w:rsidRPr="008C3753">
        <w:rPr>
          <w:rFonts w:hint="eastAsia"/>
          <w:lang w:eastAsia="zh-CN"/>
        </w:rPr>
        <w:t xml:space="preserve"> with 30% of maximum throughput </w:t>
      </w:r>
      <w:r w:rsidRPr="008C3753">
        <w:t xml:space="preserve">shall apply only for </w:t>
      </w:r>
      <w:r w:rsidRPr="008C3753">
        <w:rPr>
          <w:rFonts w:hint="eastAsia"/>
          <w:lang w:eastAsia="zh-CN"/>
        </w:rPr>
        <w:t xml:space="preserve">the lowest </w:t>
      </w:r>
      <w:r w:rsidRPr="008C3753">
        <w:t xml:space="preserve">subcarrier spacing declared to be </w:t>
      </w:r>
      <w:r w:rsidRPr="003B25E2">
        <w:t>supported</w:t>
      </w:r>
      <w:r w:rsidRPr="003B25E2">
        <w:rPr>
          <w:lang w:eastAsia="zh-CN"/>
        </w:rPr>
        <w:t xml:space="preserve"> (see D.14 in table 4.6-1)</w:t>
      </w:r>
      <w:r w:rsidRPr="003B25E2">
        <w:rPr>
          <w:rFonts w:hint="eastAsia"/>
          <w:lang w:eastAsia="zh-CN"/>
        </w:rPr>
        <w:t xml:space="preserve"> </w:t>
      </w:r>
      <w:r w:rsidRPr="003B25E2">
        <w:rPr>
          <w:lang w:eastAsia="zh-CN"/>
        </w:rPr>
        <w:t>for</w:t>
      </w:r>
      <w:r w:rsidRPr="008C3753">
        <w:rPr>
          <w:lang w:eastAsia="zh-CN"/>
        </w:rPr>
        <w:t xml:space="preserve"> each frequency range</w:t>
      </w:r>
      <w:r w:rsidRPr="008C3753">
        <w:t>.</w:t>
      </w:r>
    </w:p>
    <w:p w14:paraId="641A3F2A" w14:textId="77777777" w:rsidR="00345ACA" w:rsidRPr="008C3753" w:rsidRDefault="00345ACA" w:rsidP="00345ACA">
      <w:r w:rsidRPr="00EF05CE">
        <w:t>Unless otherwise stated, if IAB-DU supports more than one SCS then PUSCH requirement tests with highest modulation order shall apply only with lowest supported SCS and PUSCH requirement tests with other modulation orders shall apply only with highest supported SCS. Otherwise all modulation orders are tested on supported SCS.</w:t>
      </w:r>
    </w:p>
    <w:p w14:paraId="5DF62491" w14:textId="77777777" w:rsidR="00345ACA" w:rsidRPr="008C3753" w:rsidRDefault="00345ACA" w:rsidP="00345ACA">
      <w:pPr>
        <w:pStyle w:val="H6"/>
        <w:rPr>
          <w:lang w:eastAsia="zh-CN"/>
        </w:rPr>
      </w:pPr>
      <w:bookmarkStart w:id="2201" w:name="_Toc21100095"/>
      <w:bookmarkStart w:id="2202" w:name="_Toc29809893"/>
      <w:bookmarkStart w:id="2203" w:name="_Toc36645278"/>
      <w:bookmarkStart w:id="2204" w:name="_Toc37272332"/>
      <w:bookmarkStart w:id="2205" w:name="_Toc45884578"/>
      <w:bookmarkStart w:id="2206" w:name="_Toc53182601"/>
      <w:bookmarkStart w:id="2207" w:name="_Toc58860342"/>
      <w:bookmarkStart w:id="2208" w:name="_Toc61182467"/>
      <w:bookmarkStart w:id="2209" w:name="_Toc66782459"/>
      <w:r w:rsidRPr="008C3753">
        <w:t>8.1</w:t>
      </w:r>
      <w:r>
        <w:t>.1</w:t>
      </w:r>
      <w:r w:rsidRPr="008C3753">
        <w:t>.2.</w:t>
      </w:r>
      <w:r>
        <w:t>2</w:t>
      </w:r>
      <w:r w:rsidRPr="008C3753">
        <w:rPr>
          <w:lang w:eastAsia="zh-CN"/>
        </w:rPr>
        <w:t>.2</w:t>
      </w:r>
      <w:r w:rsidRPr="008C3753">
        <w:tab/>
        <w:t>Applicability of requirements for different channel bandwidths</w:t>
      </w:r>
      <w:bookmarkEnd w:id="2201"/>
      <w:bookmarkEnd w:id="2202"/>
      <w:bookmarkEnd w:id="2203"/>
      <w:bookmarkEnd w:id="2204"/>
      <w:bookmarkEnd w:id="2205"/>
      <w:bookmarkEnd w:id="2206"/>
      <w:bookmarkEnd w:id="2207"/>
      <w:bookmarkEnd w:id="2208"/>
      <w:bookmarkEnd w:id="2209"/>
    </w:p>
    <w:p w14:paraId="46E5C79C" w14:textId="77777777" w:rsidR="00345ACA" w:rsidRDefault="00345ACA" w:rsidP="00345ACA">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 xml:space="preserve">if the IAB-DU </w:t>
      </w:r>
      <w:r w:rsidRPr="00673479">
        <w:rPr>
          <w:lang w:eastAsia="zh-CN"/>
        </w:rPr>
        <w:t>supports it (see D.14 in table 4.6-1).</w:t>
      </w:r>
    </w:p>
    <w:p w14:paraId="78278BF4" w14:textId="77777777" w:rsidR="00345ACA" w:rsidRPr="008C3753" w:rsidRDefault="00345ACA" w:rsidP="00345ACA">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w:t>
      </w:r>
      <w:r w:rsidRPr="008C3753" w:rsidDel="007E6B31">
        <w:t>Bs</w:t>
      </w:r>
      <w:r w:rsidRPr="008C3753">
        <w:t xml:space="preserve"> shall then be centered in this widest supported channel bandwidth.</w:t>
      </w:r>
    </w:p>
    <w:p w14:paraId="2030F924" w14:textId="77777777" w:rsidR="00345ACA" w:rsidRPr="008C3753" w:rsidRDefault="00345ACA" w:rsidP="00345ACA">
      <w:pPr>
        <w:pStyle w:val="H6"/>
        <w:rPr>
          <w:lang w:eastAsia="zh-CN"/>
        </w:rPr>
      </w:pPr>
      <w:bookmarkStart w:id="2210" w:name="_Toc21100096"/>
      <w:bookmarkStart w:id="2211" w:name="_Toc29809894"/>
      <w:bookmarkStart w:id="2212" w:name="_Toc36645279"/>
      <w:bookmarkStart w:id="2213" w:name="_Toc37272333"/>
      <w:bookmarkStart w:id="2214" w:name="_Toc45884579"/>
      <w:bookmarkStart w:id="2215" w:name="_Toc53182602"/>
      <w:bookmarkStart w:id="2216" w:name="_Toc58860343"/>
      <w:bookmarkStart w:id="2217" w:name="_Toc61182468"/>
      <w:bookmarkStart w:id="2218" w:name="_Toc66782460"/>
      <w:r w:rsidRPr="008C3753">
        <w:t>8.1</w:t>
      </w:r>
      <w:r>
        <w:t>.1</w:t>
      </w:r>
      <w:r w:rsidRPr="008C3753">
        <w:t>.2.</w:t>
      </w:r>
      <w:r>
        <w:t>2</w:t>
      </w:r>
      <w:r w:rsidRPr="008C3753">
        <w:rPr>
          <w:lang w:eastAsia="zh-CN"/>
        </w:rPr>
        <w:t>.3</w:t>
      </w:r>
      <w:r w:rsidRPr="008C3753">
        <w:tab/>
        <w:t xml:space="preserve">Applicability of requirements for different </w:t>
      </w:r>
      <w:r w:rsidRPr="008C3753">
        <w:rPr>
          <w:lang w:eastAsia="zh-CN"/>
        </w:rPr>
        <w:t>configurations</w:t>
      </w:r>
      <w:bookmarkEnd w:id="2210"/>
      <w:bookmarkEnd w:id="2211"/>
      <w:bookmarkEnd w:id="2212"/>
      <w:bookmarkEnd w:id="2213"/>
      <w:bookmarkEnd w:id="2214"/>
      <w:bookmarkEnd w:id="2215"/>
      <w:bookmarkEnd w:id="2216"/>
      <w:bookmarkEnd w:id="2217"/>
      <w:bookmarkEnd w:id="2218"/>
    </w:p>
    <w:p w14:paraId="11D2AA54" w14:textId="77777777" w:rsidR="00345ACA" w:rsidRPr="008C3753" w:rsidRDefault="00345ACA" w:rsidP="00345ACA">
      <w:pPr>
        <w:rPr>
          <w:lang w:eastAsia="zh-CN"/>
        </w:rPr>
      </w:pPr>
      <w:r w:rsidRPr="008C3753">
        <w:t xml:space="preserve">Unless otherwise stated, PUSCH requirement tests shall apply only for </w:t>
      </w:r>
      <w:r w:rsidRPr="008C3753">
        <w:rPr>
          <w:lang w:eastAsia="zh-CN"/>
        </w:rPr>
        <w:t xml:space="preserve">the mapping type </w:t>
      </w:r>
      <w:r w:rsidRPr="008C3753">
        <w:t xml:space="preserve">declared to be </w:t>
      </w:r>
      <w:r w:rsidRPr="001B2EE1">
        <w:t>supported</w:t>
      </w:r>
      <w:r w:rsidRPr="001B2EE1">
        <w:rPr>
          <w:lang w:eastAsia="zh-CN"/>
        </w:rPr>
        <w:t xml:space="preserve"> (see D.100 in table 4.6-1)</w:t>
      </w:r>
      <w:r w:rsidRPr="001B2EE1">
        <w:t>. If</w:t>
      </w:r>
      <w:r w:rsidRPr="008C3753">
        <w:t xml:space="preserve">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 except the requirement for PUSCH mapping Type B with 2 symbol length allocated.</w:t>
      </w:r>
    </w:p>
    <w:p w14:paraId="59DD2098" w14:textId="77777777" w:rsidR="00345ACA" w:rsidRPr="008C3753" w:rsidRDefault="00345ACA" w:rsidP="00345ACA">
      <w:pPr>
        <w:pStyle w:val="H6"/>
        <w:rPr>
          <w:rFonts w:eastAsia="SimSun"/>
          <w:lang w:eastAsia="zh-CN"/>
        </w:rPr>
      </w:pPr>
      <w:r w:rsidRPr="008C3753">
        <w:rPr>
          <w:rFonts w:eastAsia="SimSun"/>
        </w:rPr>
        <w:t>8.</w:t>
      </w:r>
      <w:r w:rsidRPr="008C3753">
        <w:rPr>
          <w:rFonts w:eastAsia="SimSun" w:hint="eastAsia"/>
        </w:rPr>
        <w:t>1</w:t>
      </w:r>
      <w:r>
        <w:rPr>
          <w:rFonts w:eastAsia="SimSun"/>
        </w:rPr>
        <w:t>.1</w:t>
      </w:r>
      <w:r w:rsidRPr="008C3753">
        <w:rPr>
          <w:rFonts w:eastAsia="SimSun"/>
        </w:rPr>
        <w:t>.</w:t>
      </w:r>
      <w:r w:rsidRPr="008C3753">
        <w:rPr>
          <w:rFonts w:eastAsia="SimSun" w:hint="eastAsia"/>
        </w:rPr>
        <w:t>2</w:t>
      </w:r>
      <w:r w:rsidRPr="008C3753">
        <w:rPr>
          <w:rFonts w:eastAsia="SimSun"/>
        </w:rPr>
        <w:t>.</w:t>
      </w:r>
      <w:r>
        <w:rPr>
          <w:rFonts w:eastAsia="SimSun"/>
        </w:rPr>
        <w:t>2</w:t>
      </w:r>
      <w:r w:rsidRPr="008C3753">
        <w:rPr>
          <w:rFonts w:eastAsia="SimSun" w:hint="eastAsia"/>
          <w:lang w:eastAsia="zh-CN"/>
        </w:rPr>
        <w:t>.</w:t>
      </w:r>
      <w:r w:rsidRPr="008C3753">
        <w:rPr>
          <w:rFonts w:eastAsia="SimSun"/>
          <w:lang w:eastAsia="zh-CN"/>
        </w:rPr>
        <w:t>4</w:t>
      </w:r>
      <w:r w:rsidRPr="008C3753">
        <w:rPr>
          <w:rFonts w:eastAsia="SimSun"/>
        </w:rPr>
        <w:tab/>
        <w:t>Applicability</w:t>
      </w:r>
      <w:r w:rsidRPr="008C3753">
        <w:rPr>
          <w:rFonts w:eastAsia="SimSun" w:hint="eastAsia"/>
        </w:rPr>
        <w:t xml:space="preserve"> of </w:t>
      </w:r>
      <w:r w:rsidRPr="008C3753">
        <w:rPr>
          <w:rFonts w:eastAsia="SimSun"/>
        </w:rPr>
        <w:t>requirements</w:t>
      </w:r>
      <w:r w:rsidRPr="008C3753">
        <w:rPr>
          <w:rFonts w:eastAsia="SimSun" w:hint="eastAsia"/>
        </w:rPr>
        <w:t xml:space="preserve"> for</w:t>
      </w:r>
      <w:r w:rsidRPr="008C3753">
        <w:rPr>
          <w:rFonts w:eastAsia="SimSun" w:hint="eastAsia"/>
          <w:lang w:eastAsia="zh-CN"/>
        </w:rPr>
        <w:t xml:space="preserve"> uplink</w:t>
      </w:r>
      <w:r w:rsidRPr="008C3753">
        <w:rPr>
          <w:rFonts w:eastAsia="SimSun" w:hint="eastAsia"/>
        </w:rPr>
        <w:t xml:space="preserve"> </w:t>
      </w:r>
      <w:r w:rsidRPr="008C3753">
        <w:rPr>
          <w:rFonts w:eastAsia="SimSun"/>
          <w:lang w:eastAsia="zh-CN"/>
        </w:rPr>
        <w:t>carrier aggregation</w:t>
      </w:r>
    </w:p>
    <w:p w14:paraId="13385D62" w14:textId="77777777" w:rsidR="00345ACA" w:rsidRPr="008C3753" w:rsidRDefault="00345ACA" w:rsidP="00345ACA">
      <w:pPr>
        <w:rPr>
          <w:lang w:eastAsia="zh-CN"/>
        </w:rPr>
      </w:pPr>
      <w:r w:rsidRPr="008C3753">
        <w:rPr>
          <w:rFonts w:hint="eastAsia"/>
          <w:lang w:eastAsia="zh-CN"/>
        </w:rPr>
        <w:t>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 xml:space="preserve">according to the declaration </w:t>
      </w:r>
      <w:r w:rsidRPr="00E868FF">
        <w:rPr>
          <w:lang w:eastAsia="zh-CN"/>
        </w:rPr>
        <w:t>(see D.107 in table 4.6-1).</w:t>
      </w:r>
    </w:p>
    <w:p w14:paraId="74633D3C" w14:textId="77777777" w:rsidR="00345ACA" w:rsidRPr="008C3753" w:rsidRDefault="00345ACA" w:rsidP="00345ACA">
      <w:pPr>
        <w:rPr>
          <w:lang w:eastAsia="zh-CN"/>
        </w:rPr>
      </w:pPr>
      <w:r w:rsidRPr="008C3753">
        <w:t>Unless otherwise stated,</w:t>
      </w:r>
      <w:r w:rsidRPr="008C3753">
        <w:rPr>
          <w:rFonts w:hint="eastAsia"/>
          <w:lang w:eastAsia="zh-CN"/>
        </w:rPr>
        <w:t xml:space="preserve"> 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hint="eastAsia"/>
          <w:snapToGrid w:val="0"/>
          <w:lang w:eastAsia="zh-CN"/>
        </w:rPr>
        <w:t xml:space="preserve"> shall apply only for PUSCH</w:t>
      </w:r>
      <w:r w:rsidRPr="008C3753">
        <w:rPr>
          <w:color w:val="000000" w:themeColor="text1"/>
          <w:lang w:eastAsia="zh-CN"/>
        </w:rPr>
        <w:t xml:space="preserve"> with transform precoding disabled</w:t>
      </w:r>
      <w:r w:rsidRPr="008C3753">
        <w:rPr>
          <w:rFonts w:cs="v4.2.0"/>
          <w:color w:val="000000" w:themeColor="text1"/>
          <w:lang w:eastAsia="zh-CN"/>
        </w:rPr>
        <w:t xml:space="preserve"> and</w:t>
      </w:r>
      <w:r w:rsidRPr="008C3753">
        <w:rPr>
          <w:rFonts w:cs="v4.2.0"/>
          <w:lang w:eastAsia="zh-CN"/>
        </w:rPr>
        <w:t xml:space="preserve"> </w:t>
      </w:r>
      <w:r w:rsidRPr="008C3753">
        <w:rPr>
          <w:rFonts w:cs="v4.2.0" w:hint="eastAsia"/>
          <w:lang w:eastAsia="zh-CN"/>
        </w:rPr>
        <w:t xml:space="preserve">shall be </w:t>
      </w:r>
      <w:r w:rsidRPr="008C3753">
        <w:rPr>
          <w:lang w:eastAsia="zh-CN"/>
        </w:rPr>
        <w:t xml:space="preserve">conducted </w:t>
      </w:r>
      <w:r w:rsidRPr="008C3753">
        <w:rPr>
          <w:rFonts w:cs="v4.2.0" w:hint="eastAsia"/>
          <w:lang w:eastAsia="zh-CN"/>
        </w:rPr>
        <w:t>on per</w:t>
      </w:r>
      <w:r w:rsidRPr="008C3753">
        <w:rPr>
          <w:lang w:eastAsia="zh-CN"/>
        </w:rPr>
        <w:t xml:space="preserve"> component carrier</w:t>
      </w:r>
      <w:r w:rsidRPr="008C3753">
        <w:rPr>
          <w:rFonts w:cs="v4.2.0" w:hint="eastAsia"/>
          <w:lang w:eastAsia="zh-CN"/>
        </w:rPr>
        <w:t xml:space="preserve"> </w:t>
      </w:r>
      <w:r w:rsidRPr="008C3753">
        <w:rPr>
          <w:lang w:eastAsia="zh-CN"/>
        </w:rPr>
        <w:t>basis</w:t>
      </w:r>
      <w:r w:rsidRPr="008C3753">
        <w:rPr>
          <w:rFonts w:hint="eastAsia"/>
          <w:lang w:eastAsia="zh-CN"/>
        </w:rPr>
        <w:t xml:space="preserve">. </w:t>
      </w:r>
    </w:p>
    <w:p w14:paraId="1E310F53" w14:textId="77777777" w:rsidR="00345ACA" w:rsidRPr="008C3753" w:rsidRDefault="00345ACA" w:rsidP="00345ACA">
      <w:pPr>
        <w:pStyle w:val="H6"/>
        <w:rPr>
          <w:rFonts w:eastAsia="SimSun"/>
        </w:rPr>
      </w:pPr>
      <w:r w:rsidRPr="008C3753">
        <w:rPr>
          <w:rFonts w:eastAsia="SimSun"/>
        </w:rPr>
        <w:t>8.1</w:t>
      </w:r>
      <w:r>
        <w:rPr>
          <w:rFonts w:eastAsia="SimSun"/>
        </w:rPr>
        <w:t>.1</w:t>
      </w:r>
      <w:r w:rsidRPr="008C3753">
        <w:rPr>
          <w:rFonts w:eastAsia="SimSun"/>
        </w:rPr>
        <w:t>.2.</w:t>
      </w:r>
      <w:r>
        <w:rPr>
          <w:rFonts w:eastAsia="SimSun"/>
        </w:rPr>
        <w:t>2</w:t>
      </w:r>
      <w:r w:rsidRPr="008C3753">
        <w:rPr>
          <w:rFonts w:eastAsia="SimSun"/>
        </w:rPr>
        <w:t>.</w:t>
      </w:r>
      <w:r w:rsidRPr="008C3753">
        <w:rPr>
          <w:rFonts w:eastAsia="SimSun" w:hint="eastAsia"/>
        </w:rPr>
        <w:t>5</w:t>
      </w:r>
      <w:r w:rsidRPr="008C3753">
        <w:rPr>
          <w:rFonts w:eastAsia="SimSun"/>
        </w:rPr>
        <w:tab/>
        <w:t>Applicability of requirements for TDD with different UL-DL pattern</w:t>
      </w:r>
      <w:r w:rsidRPr="008C3753">
        <w:rPr>
          <w:rFonts w:eastAsia="SimSun" w:hint="eastAsia"/>
        </w:rPr>
        <w:t>s</w:t>
      </w:r>
    </w:p>
    <w:p w14:paraId="5B25A59D" w14:textId="77777777" w:rsidR="00345ACA" w:rsidRDefault="00345ACA" w:rsidP="00345ACA">
      <w:r w:rsidRPr="008C3753">
        <w:t xml:space="preserve">Unless otherwise stated, for each subcarrier spacing declared to be supported, </w:t>
      </w:r>
      <w:r w:rsidRPr="008C3753">
        <w:rPr>
          <w:rFonts w:hint="eastAsia"/>
        </w:rPr>
        <w:t>if</w:t>
      </w:r>
      <w:r w:rsidRPr="008C3753">
        <w:t xml:space="preserve"> </w:t>
      </w:r>
      <w:r>
        <w:t>IAB-DU</w:t>
      </w:r>
      <w:r w:rsidRPr="008C3753">
        <w:t xml:space="preserve">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E4F564B" w14:textId="77777777" w:rsidR="00345ACA" w:rsidRDefault="00345ACA" w:rsidP="00345ACA">
      <w:pPr>
        <w:pStyle w:val="H6"/>
      </w:pPr>
      <w:r w:rsidRPr="00F20EF0">
        <w:t>8.1.</w:t>
      </w:r>
      <w:r>
        <w:t>1.2.2.6</w:t>
      </w:r>
      <w:r>
        <w:tab/>
      </w:r>
      <w:r w:rsidRPr="000E519F">
        <w:t>Applicability</w:t>
      </w:r>
      <w:r w:rsidRPr="000E519F">
        <w:rPr>
          <w:rFonts w:hint="eastAsia"/>
          <w:lang w:eastAsia="zh-CN"/>
        </w:rPr>
        <w:t xml:space="preserve"> of </w:t>
      </w:r>
      <w:r w:rsidRPr="000E519F">
        <w:rPr>
          <w:snapToGrid w:val="0"/>
          <w:lang w:eastAsia="zh-CN"/>
        </w:rPr>
        <w:t>requirements</w:t>
      </w:r>
      <w:r w:rsidRPr="000E519F">
        <w:rPr>
          <w:rFonts w:hint="eastAsia"/>
          <w:snapToGrid w:val="0"/>
          <w:lang w:eastAsia="zh-CN"/>
        </w:rPr>
        <w:t xml:space="preserve"> for </w:t>
      </w:r>
      <w:r w:rsidRPr="000E519F">
        <w:rPr>
          <w:snapToGrid w:val="0"/>
          <w:lang w:eastAsia="zh-CN"/>
        </w:rPr>
        <w:t>transform precoding</w:t>
      </w:r>
    </w:p>
    <w:p w14:paraId="54AE686A" w14:textId="77777777" w:rsidR="00345ACA" w:rsidRPr="00011328" w:rsidRDefault="00345ACA" w:rsidP="00345ACA">
      <w:r w:rsidRPr="00C40F3E">
        <w:t xml:space="preserve">Unless otherwise stated, the tests with transform precoding enabled shall apply only, if the IAB-DU supports </w:t>
      </w:r>
      <w:r w:rsidRPr="00E868FF">
        <w:t>it (see D.109 in table 4.6-1).</w:t>
      </w:r>
      <w:r>
        <w:t xml:space="preserve"> </w:t>
      </w:r>
    </w:p>
    <w:p w14:paraId="41E89D4C" w14:textId="77777777" w:rsidR="00345ACA" w:rsidRPr="008C3753" w:rsidRDefault="00345ACA" w:rsidP="00345ACA">
      <w:pPr>
        <w:pStyle w:val="Heading5"/>
        <w:rPr>
          <w:snapToGrid w:val="0"/>
          <w:lang w:eastAsia="zh-CN"/>
        </w:rPr>
      </w:pPr>
      <w:bookmarkStart w:id="2219" w:name="_Toc21100097"/>
      <w:bookmarkStart w:id="2220" w:name="_Toc29809895"/>
      <w:bookmarkStart w:id="2221" w:name="_Toc36645280"/>
      <w:bookmarkStart w:id="2222" w:name="_Toc37272334"/>
      <w:bookmarkStart w:id="2223" w:name="_Toc45884580"/>
      <w:bookmarkStart w:id="2224" w:name="_Toc53182603"/>
      <w:bookmarkStart w:id="2225" w:name="_Toc58860344"/>
      <w:bookmarkStart w:id="2226" w:name="_Toc61182469"/>
      <w:bookmarkStart w:id="2227" w:name="_Toc66782462"/>
      <w:bookmarkStart w:id="2228" w:name="_Toc73963038"/>
      <w:r w:rsidRPr="008C3753">
        <w:t>8.</w:t>
      </w:r>
      <w:r w:rsidRPr="008C3753">
        <w:rPr>
          <w:lang w:eastAsia="zh-CN"/>
        </w:rPr>
        <w:t>1</w:t>
      </w:r>
      <w:r>
        <w:rPr>
          <w:lang w:eastAsia="zh-CN"/>
        </w:rPr>
        <w:t>.1</w:t>
      </w:r>
      <w:r w:rsidRPr="008C3753">
        <w:t>.</w:t>
      </w:r>
      <w:r w:rsidRPr="008C3753">
        <w:rPr>
          <w:lang w:eastAsia="zh-CN"/>
        </w:rPr>
        <w:t>2</w:t>
      </w:r>
      <w:r w:rsidRPr="008C3753">
        <w:t>.</w:t>
      </w:r>
      <w:r>
        <w:rPr>
          <w:lang w:eastAsia="zh-CN"/>
        </w:rPr>
        <w:t>3</w:t>
      </w:r>
      <w:r w:rsidRPr="008C3753">
        <w:tab/>
        <w:t>Applicability</w:t>
      </w:r>
      <w:r w:rsidRPr="008C3753">
        <w:rPr>
          <w:lang w:eastAsia="zh-CN"/>
        </w:rPr>
        <w:t xml:space="preserve"> of PUCCH performance </w:t>
      </w:r>
      <w:r w:rsidRPr="008C3753">
        <w:rPr>
          <w:snapToGrid w:val="0"/>
          <w:lang w:eastAsia="zh-CN"/>
        </w:rPr>
        <w:t>requirements</w:t>
      </w:r>
      <w:bookmarkEnd w:id="2219"/>
      <w:bookmarkEnd w:id="2220"/>
      <w:bookmarkEnd w:id="2221"/>
      <w:bookmarkEnd w:id="2222"/>
      <w:bookmarkEnd w:id="2223"/>
      <w:bookmarkEnd w:id="2224"/>
      <w:bookmarkEnd w:id="2225"/>
      <w:bookmarkEnd w:id="2226"/>
      <w:bookmarkEnd w:id="2227"/>
      <w:bookmarkEnd w:id="2228"/>
    </w:p>
    <w:p w14:paraId="13E750F1" w14:textId="77777777" w:rsidR="00345ACA" w:rsidRPr="008C3753" w:rsidRDefault="00345ACA" w:rsidP="00345ACA">
      <w:pPr>
        <w:pStyle w:val="H6"/>
        <w:rPr>
          <w:snapToGrid w:val="0"/>
          <w:lang w:eastAsia="zh-CN"/>
        </w:rPr>
      </w:pPr>
      <w:bookmarkStart w:id="2229" w:name="_Toc21100098"/>
      <w:bookmarkStart w:id="2230" w:name="_Toc29809896"/>
      <w:bookmarkStart w:id="2231" w:name="_Toc36645281"/>
      <w:bookmarkStart w:id="2232" w:name="_Toc37272335"/>
      <w:bookmarkStart w:id="2233" w:name="_Toc45884581"/>
      <w:bookmarkStart w:id="2234" w:name="_Toc53182604"/>
      <w:bookmarkStart w:id="2235" w:name="_Toc58860345"/>
      <w:bookmarkStart w:id="2236" w:name="_Toc61182470"/>
      <w:bookmarkStart w:id="2237" w:name="_Toc66782463"/>
      <w:r w:rsidRPr="008C3753">
        <w:t>8.</w:t>
      </w:r>
      <w:r w:rsidRPr="008C3753">
        <w:rPr>
          <w:lang w:eastAsia="zh-CN"/>
        </w:rPr>
        <w:t>1</w:t>
      </w:r>
      <w:r>
        <w:rPr>
          <w:lang w:eastAsia="zh-CN"/>
        </w:rPr>
        <w:t>.1</w:t>
      </w:r>
      <w:r w:rsidRPr="008C3753">
        <w:t>.</w:t>
      </w:r>
      <w:r w:rsidRPr="008C3753">
        <w:rPr>
          <w:lang w:eastAsia="zh-CN"/>
        </w:rPr>
        <w:t>2</w:t>
      </w:r>
      <w:r w:rsidRPr="008C3753">
        <w:t>.</w:t>
      </w:r>
      <w:r>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2229"/>
      <w:bookmarkEnd w:id="2230"/>
      <w:bookmarkEnd w:id="2231"/>
      <w:bookmarkEnd w:id="2232"/>
      <w:bookmarkEnd w:id="2233"/>
      <w:bookmarkEnd w:id="2234"/>
      <w:bookmarkEnd w:id="2235"/>
      <w:bookmarkEnd w:id="2236"/>
      <w:bookmarkEnd w:id="2237"/>
    </w:p>
    <w:p w14:paraId="2C18E958" w14:textId="77777777" w:rsidR="00345ACA" w:rsidRPr="00011328" w:rsidRDefault="00345ACA" w:rsidP="00345ACA">
      <w:r w:rsidRPr="008C3753">
        <w:t xml:space="preserve">Unless otherwise stated, PUCCH requirement tests shall apply only for </w:t>
      </w:r>
      <w:r w:rsidRPr="008C3753">
        <w:rPr>
          <w:lang w:eastAsia="zh-CN"/>
        </w:rPr>
        <w:t>each</w:t>
      </w:r>
      <w:r w:rsidRPr="008C3753">
        <w:t xml:space="preserve"> PUCCH format declared to be </w:t>
      </w:r>
      <w:r w:rsidRPr="00E868FF">
        <w:t xml:space="preserve">supported </w:t>
      </w:r>
      <w:r w:rsidRPr="00E868FF">
        <w:rPr>
          <w:lang w:eastAsia="zh-CN"/>
        </w:rPr>
        <w:t>(see D.102 in table 4.6-1)</w:t>
      </w:r>
      <w:r w:rsidRPr="00E868FF">
        <w:t>.</w:t>
      </w:r>
    </w:p>
    <w:p w14:paraId="52BCACDC" w14:textId="77777777" w:rsidR="00345ACA" w:rsidRPr="008C3753" w:rsidRDefault="00345ACA" w:rsidP="00345ACA">
      <w:pPr>
        <w:pStyle w:val="H6"/>
        <w:rPr>
          <w:snapToGrid w:val="0"/>
          <w:lang w:eastAsia="zh-CN"/>
        </w:rPr>
      </w:pPr>
      <w:bookmarkStart w:id="2238" w:name="_Toc21100099"/>
      <w:bookmarkStart w:id="2239" w:name="_Toc29809897"/>
      <w:bookmarkStart w:id="2240" w:name="_Toc36645282"/>
      <w:bookmarkStart w:id="2241" w:name="_Toc37272336"/>
      <w:bookmarkStart w:id="2242" w:name="_Toc45884582"/>
      <w:bookmarkStart w:id="2243" w:name="_Toc53182605"/>
      <w:bookmarkStart w:id="2244" w:name="_Toc58860346"/>
      <w:bookmarkStart w:id="2245" w:name="_Toc61182471"/>
      <w:bookmarkStart w:id="2246" w:name="_Toc66782464"/>
      <w:r w:rsidRPr="008C3753">
        <w:t>8.</w:t>
      </w:r>
      <w:r w:rsidRPr="008C3753">
        <w:rPr>
          <w:lang w:eastAsia="zh-CN"/>
        </w:rPr>
        <w:t>1</w:t>
      </w:r>
      <w:r>
        <w:rPr>
          <w:lang w:eastAsia="zh-CN"/>
        </w:rPr>
        <w:t>.1</w:t>
      </w:r>
      <w:r w:rsidRPr="008C3753">
        <w:t>.</w:t>
      </w:r>
      <w:r w:rsidRPr="008C3753">
        <w:rPr>
          <w:lang w:eastAsia="zh-CN"/>
        </w:rPr>
        <w:t>2</w:t>
      </w:r>
      <w:r w:rsidRPr="008C3753">
        <w:t>.</w:t>
      </w:r>
      <w:r>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2238"/>
      <w:bookmarkEnd w:id="2239"/>
      <w:bookmarkEnd w:id="2240"/>
      <w:bookmarkEnd w:id="2241"/>
      <w:bookmarkEnd w:id="2242"/>
      <w:bookmarkEnd w:id="2243"/>
      <w:bookmarkEnd w:id="2244"/>
      <w:bookmarkEnd w:id="2245"/>
      <w:bookmarkEnd w:id="2246"/>
    </w:p>
    <w:p w14:paraId="2B40503C" w14:textId="77777777" w:rsidR="00345ACA" w:rsidRPr="008C3753" w:rsidRDefault="00345ACA" w:rsidP="00345ACA">
      <w:r w:rsidRPr="00E868FF">
        <w:t>Unless otherwise stated, PUCCH requirement tests shall apply only for each subcarrier spacing declared to be supported</w:t>
      </w:r>
      <w:r w:rsidRPr="00E868FF">
        <w:rPr>
          <w:lang w:eastAsia="zh-CN"/>
        </w:rPr>
        <w:t xml:space="preserve"> (see D.14 in table 4.6-1)</w:t>
      </w:r>
      <w:r w:rsidRPr="00E868FF">
        <w:t>.</w:t>
      </w:r>
    </w:p>
    <w:p w14:paraId="5D52DF3E" w14:textId="77777777" w:rsidR="00345ACA" w:rsidRPr="008C3753" w:rsidRDefault="00345ACA" w:rsidP="00345ACA">
      <w:pPr>
        <w:pStyle w:val="H6"/>
        <w:rPr>
          <w:lang w:eastAsia="zh-CN"/>
        </w:rPr>
      </w:pPr>
      <w:bookmarkStart w:id="2247" w:name="_Toc21100100"/>
      <w:bookmarkStart w:id="2248" w:name="_Toc29809898"/>
      <w:bookmarkStart w:id="2249" w:name="_Toc36645283"/>
      <w:bookmarkStart w:id="2250" w:name="_Toc37272337"/>
      <w:bookmarkStart w:id="2251" w:name="_Toc45884583"/>
      <w:bookmarkStart w:id="2252" w:name="_Toc53182606"/>
      <w:bookmarkStart w:id="2253" w:name="_Toc58860347"/>
      <w:bookmarkStart w:id="2254" w:name="_Toc61182472"/>
      <w:bookmarkStart w:id="2255" w:name="_Toc66782465"/>
      <w:r w:rsidRPr="008C3753">
        <w:t>8.1</w:t>
      </w:r>
      <w:r>
        <w:t>.1</w:t>
      </w:r>
      <w:r w:rsidRPr="008C3753">
        <w:t>.2.</w:t>
      </w:r>
      <w:r>
        <w:rPr>
          <w:lang w:eastAsia="zh-CN"/>
        </w:rPr>
        <w:t>3</w:t>
      </w:r>
      <w:r w:rsidRPr="008C3753">
        <w:rPr>
          <w:lang w:eastAsia="zh-CN"/>
        </w:rPr>
        <w:t>.3</w:t>
      </w:r>
      <w:r w:rsidRPr="008C3753">
        <w:tab/>
        <w:t>Applicability of requirements for different channel bandwidths</w:t>
      </w:r>
      <w:bookmarkEnd w:id="2247"/>
      <w:bookmarkEnd w:id="2248"/>
      <w:bookmarkEnd w:id="2249"/>
      <w:bookmarkEnd w:id="2250"/>
      <w:bookmarkEnd w:id="2251"/>
      <w:bookmarkEnd w:id="2252"/>
      <w:bookmarkEnd w:id="2253"/>
      <w:bookmarkEnd w:id="2254"/>
      <w:bookmarkEnd w:id="2255"/>
    </w:p>
    <w:p w14:paraId="4F4B385F" w14:textId="77777777" w:rsidR="00345ACA" w:rsidRDefault="00345ACA" w:rsidP="00345ACA">
      <w:pPr>
        <w:rPr>
          <w:lang w:eastAsia="zh-CN"/>
        </w:rPr>
      </w:pPr>
      <w:r>
        <w:rPr>
          <w:lang w:eastAsia="zh-CN"/>
        </w:rPr>
        <w:t xml:space="preserve">For each subcarrier spacing declared to be supported by the IAB-DU,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IAB-DU supports it (</w:t>
      </w:r>
      <w:r w:rsidRPr="00E868FF">
        <w:rPr>
          <w:lang w:eastAsia="zh-CN"/>
        </w:rPr>
        <w:t>see D.14 in table 4.6-1).</w:t>
      </w:r>
    </w:p>
    <w:p w14:paraId="13BE6F1A" w14:textId="77777777" w:rsidR="00345ACA" w:rsidRPr="008C3753" w:rsidRDefault="00345ACA" w:rsidP="00345ACA">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w:t>
      </w:r>
      <w:r>
        <w:t>IAB-DU</w:t>
      </w:r>
      <w:r w:rsidRPr="008C3753">
        <w:t xml:space="preserve"> shall then be centered in this widest supported channel bandwidth.</w:t>
      </w:r>
    </w:p>
    <w:p w14:paraId="0BB90314" w14:textId="77777777" w:rsidR="00345ACA" w:rsidRPr="008C3753" w:rsidRDefault="00345ACA" w:rsidP="00345ACA">
      <w:pPr>
        <w:pStyle w:val="H6"/>
        <w:rPr>
          <w:lang w:eastAsia="zh-CN"/>
        </w:rPr>
      </w:pPr>
      <w:bookmarkStart w:id="2256" w:name="_Toc21100101"/>
      <w:bookmarkStart w:id="2257" w:name="_Toc29809899"/>
      <w:bookmarkStart w:id="2258" w:name="_Toc36645284"/>
      <w:bookmarkStart w:id="2259" w:name="_Toc37272338"/>
      <w:bookmarkStart w:id="2260" w:name="_Toc45884584"/>
      <w:bookmarkStart w:id="2261" w:name="_Toc53182607"/>
      <w:bookmarkStart w:id="2262" w:name="_Toc58860348"/>
      <w:bookmarkStart w:id="2263" w:name="_Toc61182473"/>
      <w:bookmarkStart w:id="2264" w:name="_Toc66782466"/>
      <w:r w:rsidRPr="008C3753">
        <w:t>8.1</w:t>
      </w:r>
      <w:r>
        <w:t>.1</w:t>
      </w:r>
      <w:r w:rsidRPr="008C3753">
        <w:t>.2.</w:t>
      </w:r>
      <w:r>
        <w:rPr>
          <w:lang w:eastAsia="zh-CN"/>
        </w:rPr>
        <w:t>3</w:t>
      </w:r>
      <w:r w:rsidRPr="008C3753">
        <w:rPr>
          <w:lang w:eastAsia="zh-CN"/>
        </w:rPr>
        <w:t>.4</w:t>
      </w:r>
      <w:r w:rsidRPr="008C3753">
        <w:tab/>
        <w:t xml:space="preserve">Applicability of requirements for different </w:t>
      </w:r>
      <w:r w:rsidRPr="008C3753">
        <w:rPr>
          <w:lang w:eastAsia="zh-CN"/>
        </w:rPr>
        <w:t>configurations</w:t>
      </w:r>
      <w:bookmarkEnd w:id="2256"/>
      <w:bookmarkEnd w:id="2257"/>
      <w:bookmarkEnd w:id="2258"/>
      <w:bookmarkEnd w:id="2259"/>
      <w:bookmarkEnd w:id="2260"/>
      <w:bookmarkEnd w:id="2261"/>
      <w:bookmarkEnd w:id="2262"/>
      <w:bookmarkEnd w:id="2263"/>
      <w:bookmarkEnd w:id="2264"/>
    </w:p>
    <w:p w14:paraId="53B7C672" w14:textId="77777777" w:rsidR="00345ACA" w:rsidRPr="008C3753" w:rsidRDefault="00345ACA" w:rsidP="00345ACA">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w:t>
      </w:r>
      <w:r w:rsidRPr="005A7FF9">
        <w:rPr>
          <w:lang w:eastAsia="zh-CN"/>
        </w:rPr>
        <w:t>(see D.104 in table 4.6-1)</w:t>
      </w:r>
      <w:r w:rsidRPr="005A7FF9">
        <w:t xml:space="preserve">. </w:t>
      </w:r>
      <w:bookmarkStart w:id="2265" w:name="_Hlk5810425"/>
      <w:r w:rsidRPr="005A7FF9">
        <w:rPr>
          <w:lang w:eastAsia="zh-CN"/>
        </w:rPr>
        <w:t>If</w:t>
      </w:r>
      <w:r w:rsidRPr="008C3753">
        <w:rPr>
          <w:lang w:eastAsia="zh-CN"/>
        </w:rPr>
        <w:t xml:space="preserve"> both options (without and with additional DM-RS) are declared to be supported, the tests shall be done for either without or with additional DM-RS; the same chosen option shall then be used for all tests.</w:t>
      </w:r>
      <w:bookmarkEnd w:id="2265"/>
    </w:p>
    <w:p w14:paraId="4C44D563" w14:textId="77777777" w:rsidR="00345ACA" w:rsidRPr="008C3753" w:rsidRDefault="00345ACA" w:rsidP="00345ACA">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w:t>
      </w:r>
      <w:r w:rsidRPr="005A7FF9">
        <w:rPr>
          <w:lang w:eastAsia="zh-CN"/>
        </w:rPr>
        <w:t>see D.105 in table 4.6-1)</w:t>
      </w:r>
      <w:r w:rsidRPr="005A7FF9">
        <w:t>.</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8C3753" w:rsidRDefault="00345ACA" w:rsidP="00345ACA">
      <w:pPr>
        <w:pStyle w:val="H6"/>
        <w:rPr>
          <w:snapToGrid w:val="0"/>
          <w:lang w:eastAsia="zh-CN"/>
        </w:rPr>
      </w:pPr>
      <w:bookmarkStart w:id="2266" w:name="_Toc21100102"/>
      <w:bookmarkStart w:id="2267" w:name="_Toc29809900"/>
      <w:bookmarkStart w:id="2268" w:name="_Toc36645285"/>
      <w:bookmarkStart w:id="2269" w:name="_Toc37272339"/>
      <w:bookmarkStart w:id="2270" w:name="_Toc45884585"/>
      <w:bookmarkStart w:id="2271" w:name="_Toc53182608"/>
      <w:bookmarkStart w:id="2272" w:name="_Toc58860349"/>
      <w:bookmarkStart w:id="2273" w:name="_Toc61182474"/>
      <w:bookmarkStart w:id="2274" w:name="_Toc66782467"/>
      <w:r w:rsidRPr="008C3753">
        <w:t>8.</w:t>
      </w:r>
      <w:r w:rsidRPr="008C3753">
        <w:rPr>
          <w:lang w:eastAsia="zh-CN"/>
        </w:rPr>
        <w:t>1</w:t>
      </w:r>
      <w:r>
        <w:rPr>
          <w:lang w:eastAsia="zh-CN"/>
        </w:rPr>
        <w:t>.1</w:t>
      </w:r>
      <w:r w:rsidRPr="008C3753">
        <w:t>.</w:t>
      </w:r>
      <w:r w:rsidRPr="008C3753">
        <w:rPr>
          <w:lang w:eastAsia="zh-CN"/>
        </w:rPr>
        <w:t>2</w:t>
      </w:r>
      <w:r w:rsidRPr="008C3753">
        <w:t>.</w:t>
      </w:r>
      <w:r>
        <w:rPr>
          <w:lang w:eastAsia="zh-CN"/>
        </w:rPr>
        <w:t>3</w:t>
      </w:r>
      <w:r w:rsidRPr="008C3753">
        <w:t>.</w:t>
      </w:r>
      <w:r w:rsidRPr="008C3753">
        <w:rPr>
          <w:lang w:eastAsia="zh-CN"/>
        </w:rPr>
        <w:t>5</w:t>
      </w:r>
      <w:r w:rsidRPr="008C3753">
        <w:tab/>
        <w:t>Applicability</w:t>
      </w:r>
      <w:r w:rsidRPr="008C3753">
        <w:rPr>
          <w:lang w:eastAsia="zh-CN"/>
        </w:rPr>
        <w:t xml:space="preserve"> of </w:t>
      </w:r>
      <w:r w:rsidRPr="008C3753">
        <w:rPr>
          <w:snapToGrid w:val="0"/>
          <w:lang w:eastAsia="zh-CN"/>
        </w:rPr>
        <w:t>requirements for multi-slot PUCCH</w:t>
      </w:r>
      <w:bookmarkEnd w:id="2266"/>
      <w:bookmarkEnd w:id="2267"/>
      <w:bookmarkEnd w:id="2268"/>
      <w:bookmarkEnd w:id="2269"/>
      <w:bookmarkEnd w:id="2270"/>
      <w:bookmarkEnd w:id="2271"/>
      <w:bookmarkEnd w:id="2272"/>
      <w:bookmarkEnd w:id="2273"/>
      <w:bookmarkEnd w:id="2274"/>
    </w:p>
    <w:p w14:paraId="2CDCD364" w14:textId="77777777" w:rsidR="00345ACA" w:rsidRPr="008C3753" w:rsidRDefault="00345ACA" w:rsidP="00345ACA">
      <w:pPr>
        <w:rPr>
          <w:lang w:eastAsia="zh-CN"/>
        </w:rPr>
      </w:pPr>
      <w:r w:rsidRPr="008C3753">
        <w:t xml:space="preserve">Unless otherwise stated, </w:t>
      </w:r>
      <w:r w:rsidRPr="008C3753">
        <w:rPr>
          <w:lang w:eastAsia="zh-CN"/>
        </w:rPr>
        <w:t xml:space="preserve">multi-slot </w:t>
      </w:r>
      <w:r w:rsidRPr="008C3753">
        <w:t xml:space="preserve">PUCCH requirement tests shall apply only </w:t>
      </w:r>
      <w:r w:rsidRPr="008C3753">
        <w:rPr>
          <w:lang w:eastAsia="zh-CN"/>
        </w:rPr>
        <w:t xml:space="preserve">if the </w:t>
      </w:r>
      <w:r>
        <w:rPr>
          <w:lang w:eastAsia="zh-CN"/>
        </w:rPr>
        <w:t>IAB-DU</w:t>
      </w:r>
      <w:r w:rsidRPr="008C3753">
        <w:rPr>
          <w:lang w:eastAsia="zh-CN"/>
        </w:rPr>
        <w:t xml:space="preserve"> supports it (see </w:t>
      </w:r>
      <w:r w:rsidRPr="005A7FF9">
        <w:rPr>
          <w:lang w:eastAsia="zh-CN"/>
        </w:rPr>
        <w:t>D.106 in table 4.6-1)</w:t>
      </w:r>
      <w:r w:rsidRPr="005A7FF9">
        <w:t>.</w:t>
      </w:r>
    </w:p>
    <w:p w14:paraId="2EA67095" w14:textId="77777777" w:rsidR="00345ACA" w:rsidRPr="008C3753" w:rsidRDefault="00345ACA" w:rsidP="00345ACA">
      <w:pPr>
        <w:pStyle w:val="Heading5"/>
        <w:rPr>
          <w:lang w:eastAsia="zh-CN"/>
        </w:rPr>
      </w:pPr>
      <w:bookmarkStart w:id="2275" w:name="_Toc21100103"/>
      <w:bookmarkStart w:id="2276" w:name="_Toc29809901"/>
      <w:bookmarkStart w:id="2277" w:name="_Toc36645286"/>
      <w:bookmarkStart w:id="2278" w:name="_Toc37272340"/>
      <w:bookmarkStart w:id="2279" w:name="_Toc45884586"/>
      <w:bookmarkStart w:id="2280" w:name="_Toc53182609"/>
      <w:bookmarkStart w:id="2281" w:name="_Toc58860350"/>
      <w:bookmarkStart w:id="2282" w:name="_Toc61182475"/>
      <w:bookmarkStart w:id="2283" w:name="_Toc66782468"/>
      <w:bookmarkStart w:id="2284" w:name="_Toc73963039"/>
      <w:r w:rsidRPr="008C3753">
        <w:t>8.</w:t>
      </w:r>
      <w:r w:rsidRPr="008C3753">
        <w:rPr>
          <w:lang w:eastAsia="zh-CN"/>
        </w:rPr>
        <w:t>1</w:t>
      </w:r>
      <w:r>
        <w:rPr>
          <w:lang w:eastAsia="zh-CN"/>
        </w:rPr>
        <w:t>.1</w:t>
      </w:r>
      <w:r w:rsidRPr="008C3753">
        <w:t>.</w:t>
      </w:r>
      <w:r w:rsidRPr="008C3753">
        <w:rPr>
          <w:lang w:eastAsia="zh-CN"/>
        </w:rPr>
        <w:t>2</w:t>
      </w:r>
      <w:r w:rsidRPr="008C3753">
        <w:t>.</w:t>
      </w:r>
      <w:r>
        <w:rPr>
          <w:lang w:eastAsia="zh-CN"/>
        </w:rPr>
        <w:t>4</w:t>
      </w:r>
      <w:r w:rsidRPr="008C3753">
        <w:tab/>
        <w:t>Applicability</w:t>
      </w:r>
      <w:r w:rsidRPr="008C3753">
        <w:rPr>
          <w:lang w:eastAsia="zh-CN"/>
        </w:rPr>
        <w:t xml:space="preserve"> of PRACH performance </w:t>
      </w:r>
      <w:r w:rsidRPr="008C3753">
        <w:rPr>
          <w:snapToGrid w:val="0"/>
          <w:lang w:eastAsia="zh-CN"/>
        </w:rPr>
        <w:t>requirements</w:t>
      </w:r>
      <w:bookmarkEnd w:id="2275"/>
      <w:bookmarkEnd w:id="2276"/>
      <w:bookmarkEnd w:id="2277"/>
      <w:bookmarkEnd w:id="2278"/>
      <w:bookmarkEnd w:id="2279"/>
      <w:bookmarkEnd w:id="2280"/>
      <w:bookmarkEnd w:id="2281"/>
      <w:bookmarkEnd w:id="2282"/>
      <w:bookmarkEnd w:id="2283"/>
      <w:bookmarkEnd w:id="2284"/>
      <w:r w:rsidRPr="008C3753">
        <w:rPr>
          <w:snapToGrid w:val="0"/>
          <w:lang w:eastAsia="zh-CN"/>
        </w:rPr>
        <w:t xml:space="preserve"> </w:t>
      </w:r>
    </w:p>
    <w:p w14:paraId="4239C205" w14:textId="77777777" w:rsidR="00345ACA" w:rsidRPr="008C3753" w:rsidRDefault="00345ACA" w:rsidP="00345ACA">
      <w:pPr>
        <w:pStyle w:val="H6"/>
        <w:rPr>
          <w:snapToGrid w:val="0"/>
          <w:lang w:eastAsia="zh-CN"/>
        </w:rPr>
      </w:pPr>
      <w:bookmarkStart w:id="2285" w:name="_Toc21100104"/>
      <w:bookmarkStart w:id="2286" w:name="_Toc29809902"/>
      <w:bookmarkStart w:id="2287" w:name="_Toc36645287"/>
      <w:bookmarkStart w:id="2288" w:name="_Toc37272341"/>
      <w:bookmarkStart w:id="2289" w:name="_Toc45884587"/>
      <w:bookmarkStart w:id="2290" w:name="_Toc53182610"/>
      <w:bookmarkStart w:id="2291" w:name="_Toc58860351"/>
      <w:bookmarkStart w:id="2292" w:name="_Toc61182476"/>
      <w:bookmarkStart w:id="2293" w:name="_Toc66782469"/>
      <w:r w:rsidRPr="008C3753">
        <w:t>8.</w:t>
      </w:r>
      <w:r w:rsidRPr="008C3753">
        <w:rPr>
          <w:lang w:eastAsia="zh-CN"/>
        </w:rPr>
        <w:t>1</w:t>
      </w:r>
      <w:r>
        <w:rPr>
          <w:lang w:eastAsia="zh-CN"/>
        </w:rPr>
        <w:t>.1</w:t>
      </w:r>
      <w:r w:rsidRPr="008C3753">
        <w:t>.</w:t>
      </w:r>
      <w:r w:rsidRPr="008C3753">
        <w:rPr>
          <w:lang w:eastAsia="zh-CN"/>
        </w:rPr>
        <w:t>2</w:t>
      </w:r>
      <w:r w:rsidRPr="008C3753">
        <w:t>.</w:t>
      </w:r>
      <w:r>
        <w:rPr>
          <w:lang w:eastAsia="zh-CN"/>
        </w:rPr>
        <w:t>4</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2285"/>
      <w:bookmarkEnd w:id="2286"/>
      <w:bookmarkEnd w:id="2287"/>
      <w:bookmarkEnd w:id="2288"/>
      <w:bookmarkEnd w:id="2289"/>
      <w:bookmarkEnd w:id="2290"/>
      <w:bookmarkEnd w:id="2291"/>
      <w:bookmarkEnd w:id="2292"/>
      <w:bookmarkEnd w:id="2293"/>
    </w:p>
    <w:p w14:paraId="3CD51501" w14:textId="77777777" w:rsidR="00345ACA" w:rsidRDefault="00345ACA" w:rsidP="00345ACA">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w:t>
      </w:r>
      <w:r w:rsidRPr="005A7FF9">
        <w:rPr>
          <w:lang w:eastAsia="zh-CN"/>
        </w:rPr>
        <w:t>see D.103 in table 4.6-1)</w:t>
      </w:r>
      <w:r w:rsidRPr="005A7FF9">
        <w:t>.</w:t>
      </w:r>
    </w:p>
    <w:p w14:paraId="5593A360" w14:textId="77777777" w:rsidR="00345ACA" w:rsidRPr="00011328" w:rsidRDefault="00345ACA" w:rsidP="00345ACA">
      <w:r w:rsidRPr="00EF05CE">
        <w:t xml:space="preserve">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w:t>
      </w:r>
      <w:r w:rsidRPr="00E01C38">
        <w:t>sequences (</w:t>
      </w:r>
      <w:r w:rsidRPr="00E01C38">
        <w:rPr>
          <w:lang w:eastAsia="zh-CN"/>
        </w:rPr>
        <w:t>see TBA in table 4.61</w:t>
      </w:r>
      <w:r w:rsidRPr="00E01C38">
        <w:rPr>
          <w:rFonts w:hint="eastAsia"/>
          <w:lang w:eastAsia="zh-CN"/>
        </w:rPr>
        <w:t>)</w:t>
      </w:r>
    </w:p>
    <w:p w14:paraId="1BEF75D1" w14:textId="77777777" w:rsidR="00345ACA" w:rsidRPr="008C3753" w:rsidRDefault="00345ACA" w:rsidP="00345ACA">
      <w:pPr>
        <w:pStyle w:val="H6"/>
        <w:rPr>
          <w:snapToGrid w:val="0"/>
          <w:lang w:eastAsia="zh-CN"/>
        </w:rPr>
      </w:pPr>
      <w:bookmarkStart w:id="2294" w:name="_Toc21100105"/>
      <w:bookmarkStart w:id="2295" w:name="_Toc29809903"/>
      <w:bookmarkStart w:id="2296" w:name="_Toc36645288"/>
      <w:bookmarkStart w:id="2297" w:name="_Toc37272342"/>
      <w:bookmarkStart w:id="2298" w:name="_Toc45884588"/>
      <w:bookmarkStart w:id="2299" w:name="_Toc53182611"/>
      <w:bookmarkStart w:id="2300" w:name="_Toc58860352"/>
      <w:bookmarkStart w:id="2301" w:name="_Toc61182477"/>
      <w:bookmarkStart w:id="2302" w:name="_Toc66782470"/>
      <w:r w:rsidRPr="008C3753">
        <w:t>8.</w:t>
      </w:r>
      <w:r w:rsidRPr="008C3753">
        <w:rPr>
          <w:lang w:eastAsia="zh-CN"/>
        </w:rPr>
        <w:t>1</w:t>
      </w:r>
      <w:r>
        <w:rPr>
          <w:lang w:eastAsia="zh-CN"/>
        </w:rPr>
        <w:t>.1</w:t>
      </w:r>
      <w:r w:rsidRPr="008C3753">
        <w:t>.</w:t>
      </w:r>
      <w:r w:rsidRPr="008C3753">
        <w:rPr>
          <w:lang w:eastAsia="zh-CN"/>
        </w:rPr>
        <w:t>2</w:t>
      </w:r>
      <w:r w:rsidRPr="008C3753">
        <w:t>.</w:t>
      </w:r>
      <w:r>
        <w:rPr>
          <w:lang w:eastAsia="zh-CN"/>
        </w:rPr>
        <w:t>4</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2294"/>
      <w:bookmarkEnd w:id="2295"/>
      <w:bookmarkEnd w:id="2296"/>
      <w:bookmarkEnd w:id="2297"/>
      <w:bookmarkEnd w:id="2298"/>
      <w:bookmarkEnd w:id="2299"/>
      <w:bookmarkEnd w:id="2300"/>
      <w:bookmarkEnd w:id="2301"/>
      <w:bookmarkEnd w:id="2302"/>
    </w:p>
    <w:p w14:paraId="4C878188" w14:textId="77777777" w:rsidR="00345ACA" w:rsidRPr="008C3753" w:rsidRDefault="00345ACA" w:rsidP="00345ACA">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w:t>
      </w:r>
      <w:r w:rsidRPr="00E01C38">
        <w:rPr>
          <w:lang w:eastAsia="zh-CN"/>
        </w:rPr>
        <w:t>the FR (see D.103 in table 4.6-1)</w:t>
      </w:r>
      <w:r w:rsidRPr="00E01C38">
        <w:t>.</w:t>
      </w:r>
      <w:r w:rsidRPr="008C3753">
        <w:t xml:space="preserve"> </w:t>
      </w:r>
    </w:p>
    <w:p w14:paraId="05811780" w14:textId="77777777" w:rsidR="00345ACA" w:rsidRPr="008C3753" w:rsidRDefault="00345ACA" w:rsidP="00345ACA">
      <w:pPr>
        <w:pStyle w:val="H6"/>
        <w:rPr>
          <w:lang w:eastAsia="zh-CN"/>
        </w:rPr>
      </w:pPr>
      <w:bookmarkStart w:id="2303" w:name="_Toc21100106"/>
      <w:bookmarkStart w:id="2304" w:name="_Toc29809904"/>
      <w:bookmarkStart w:id="2305" w:name="_Toc36645289"/>
      <w:bookmarkStart w:id="2306" w:name="_Toc37272343"/>
      <w:bookmarkStart w:id="2307" w:name="_Toc45884589"/>
      <w:bookmarkStart w:id="2308" w:name="_Toc53182612"/>
      <w:bookmarkStart w:id="2309" w:name="_Toc58860353"/>
      <w:bookmarkStart w:id="2310" w:name="_Toc61182478"/>
      <w:bookmarkStart w:id="2311" w:name="_Toc66782471"/>
      <w:r w:rsidRPr="008C3753">
        <w:t>8.1</w:t>
      </w:r>
      <w:r>
        <w:t>.1</w:t>
      </w:r>
      <w:r w:rsidRPr="008C3753">
        <w:t>.2.</w:t>
      </w:r>
      <w:r>
        <w:rPr>
          <w:lang w:eastAsia="zh-CN"/>
        </w:rPr>
        <w:t>4</w:t>
      </w:r>
      <w:r w:rsidRPr="008C3753">
        <w:rPr>
          <w:lang w:eastAsia="zh-CN"/>
        </w:rPr>
        <w:t>.3</w:t>
      </w:r>
      <w:r w:rsidRPr="008C3753">
        <w:tab/>
        <w:t>Applicability of requirements for different channel bandwidths</w:t>
      </w:r>
      <w:bookmarkEnd w:id="2303"/>
      <w:bookmarkEnd w:id="2304"/>
      <w:bookmarkEnd w:id="2305"/>
      <w:bookmarkEnd w:id="2306"/>
      <w:bookmarkEnd w:id="2307"/>
      <w:bookmarkEnd w:id="2308"/>
      <w:bookmarkEnd w:id="2309"/>
      <w:bookmarkEnd w:id="2310"/>
      <w:bookmarkEnd w:id="2311"/>
    </w:p>
    <w:p w14:paraId="446F3BDA" w14:textId="77777777" w:rsidR="00345ACA" w:rsidRDefault="00345ACA" w:rsidP="00345ACA">
      <w:bookmarkStart w:id="2312" w:name="_Toc53182613"/>
      <w:bookmarkStart w:id="2313" w:name="_Toc58860354"/>
      <w:bookmarkStart w:id="2314" w:name="_Toc61182479"/>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w:t>
      </w:r>
      <w:r w:rsidRPr="007B3205">
        <w:rPr>
          <w:lang w:eastAsia="zh-CN"/>
        </w:rPr>
        <w:t>see D.14 in table 4.6-1).</w:t>
      </w:r>
    </w:p>
    <w:p w14:paraId="7A57F66E" w14:textId="77777777" w:rsidR="00345ACA" w:rsidRPr="006571EB" w:rsidRDefault="00345ACA" w:rsidP="00345ACA">
      <w:pPr>
        <w:pStyle w:val="Heading3"/>
      </w:pPr>
      <w:bookmarkStart w:id="2315" w:name="_Toc73963040"/>
      <w:bookmarkEnd w:id="2312"/>
      <w:bookmarkEnd w:id="2313"/>
      <w:bookmarkEnd w:id="2314"/>
      <w:r>
        <w:t>8.1.2</w:t>
      </w:r>
      <w:r>
        <w:tab/>
        <w:t>Performance requirements for PUSCH</w:t>
      </w:r>
      <w:bookmarkEnd w:id="2315"/>
    </w:p>
    <w:p w14:paraId="1B95CACE" w14:textId="77777777" w:rsidR="00345ACA" w:rsidRDefault="00345ACA" w:rsidP="00345ACA">
      <w:pPr>
        <w:pStyle w:val="Heading4"/>
        <w:rPr>
          <w:rFonts w:eastAsia="MS Mincho"/>
        </w:rPr>
      </w:pPr>
      <w:bookmarkStart w:id="2316" w:name="_Toc53185429"/>
      <w:bookmarkStart w:id="2317" w:name="_Toc53185805"/>
      <w:bookmarkStart w:id="2318" w:name="_Toc57820290"/>
      <w:bookmarkStart w:id="2319" w:name="_Toc57821217"/>
      <w:bookmarkStart w:id="2320" w:name="_Toc61183493"/>
      <w:bookmarkStart w:id="2321" w:name="_Toc61183887"/>
      <w:bookmarkStart w:id="2322" w:name="_Toc61184279"/>
      <w:bookmarkStart w:id="2323" w:name="_Toc61184671"/>
      <w:bookmarkStart w:id="2324" w:name="_Toc61185061"/>
      <w:bookmarkStart w:id="2325" w:name="_Toc73963041"/>
      <w:r>
        <w:rPr>
          <w:rFonts w:eastAsia="MS Mincho"/>
        </w:rPr>
        <w:t>8</w:t>
      </w:r>
      <w:r w:rsidRPr="00C83BB2">
        <w:rPr>
          <w:rFonts w:eastAsia="MS Mincho"/>
        </w:rPr>
        <w:t>.</w:t>
      </w:r>
      <w:r>
        <w:rPr>
          <w:rFonts w:eastAsia="MS Mincho"/>
        </w:rPr>
        <w:t>1</w:t>
      </w:r>
      <w:r w:rsidRPr="00C83BB2">
        <w:rPr>
          <w:rFonts w:eastAsia="MS Mincho"/>
        </w:rPr>
        <w:t>.</w:t>
      </w:r>
      <w:r>
        <w:rPr>
          <w:rFonts w:eastAsia="MS Mincho"/>
        </w:rPr>
        <w:t>2</w:t>
      </w:r>
      <w:r w:rsidRPr="00C83BB2">
        <w:rPr>
          <w:rFonts w:eastAsia="MS Mincho"/>
        </w:rPr>
        <w:t>.1</w:t>
      </w:r>
      <w:r w:rsidRPr="00C83BB2">
        <w:rPr>
          <w:rFonts w:eastAsia="MS Mincho"/>
        </w:rPr>
        <w:tab/>
      </w:r>
      <w:bookmarkEnd w:id="2316"/>
      <w:bookmarkEnd w:id="2317"/>
      <w:bookmarkEnd w:id="2318"/>
      <w:bookmarkEnd w:id="2319"/>
      <w:bookmarkEnd w:id="2320"/>
      <w:bookmarkEnd w:id="2321"/>
      <w:bookmarkEnd w:id="2322"/>
      <w:bookmarkEnd w:id="2323"/>
      <w:bookmarkEnd w:id="2324"/>
      <w:r>
        <w:rPr>
          <w:rFonts w:eastAsia="MS Mincho"/>
        </w:rPr>
        <w:t>Performance requirements for PUSCH with transform precoding disabled</w:t>
      </w:r>
      <w:bookmarkEnd w:id="2325"/>
    </w:p>
    <w:p w14:paraId="5C920997" w14:textId="77777777" w:rsidR="00345ACA" w:rsidRDefault="00345ACA" w:rsidP="00345ACA">
      <w:pPr>
        <w:pStyle w:val="Heading5"/>
      </w:pPr>
      <w:bookmarkStart w:id="2326" w:name="_Toc21127631"/>
      <w:bookmarkStart w:id="2327" w:name="_Toc29811840"/>
      <w:bookmarkStart w:id="2328" w:name="_Toc53185438"/>
      <w:bookmarkStart w:id="2329" w:name="_Toc53185814"/>
      <w:bookmarkStart w:id="2330" w:name="_Toc57820299"/>
      <w:bookmarkStart w:id="2331" w:name="_Toc57821226"/>
      <w:bookmarkStart w:id="2332" w:name="_Toc61183502"/>
      <w:bookmarkStart w:id="2333" w:name="_Toc61183896"/>
      <w:bookmarkStart w:id="2334" w:name="_Toc61184288"/>
      <w:bookmarkStart w:id="2335" w:name="_Toc61184680"/>
      <w:bookmarkStart w:id="2336" w:name="_Toc61185070"/>
      <w:bookmarkStart w:id="2337" w:name="_Toc73963042"/>
      <w:r>
        <w:t>8</w:t>
      </w:r>
      <w:r w:rsidRPr="00E26D09">
        <w:t>.</w:t>
      </w:r>
      <w:r>
        <w:t>1</w:t>
      </w:r>
      <w:r w:rsidRPr="00E26D09">
        <w:t>.</w:t>
      </w:r>
      <w:r>
        <w:t>2.1</w:t>
      </w:r>
      <w:r w:rsidRPr="00E26D09">
        <w:t>.1</w:t>
      </w:r>
      <w:r w:rsidRPr="00E26D09">
        <w:tab/>
      </w:r>
      <w:bookmarkEnd w:id="2326"/>
      <w:bookmarkEnd w:id="2327"/>
      <w:bookmarkEnd w:id="2328"/>
      <w:bookmarkEnd w:id="2329"/>
      <w:bookmarkEnd w:id="2330"/>
      <w:bookmarkEnd w:id="2331"/>
      <w:bookmarkEnd w:id="2332"/>
      <w:bookmarkEnd w:id="2333"/>
      <w:bookmarkEnd w:id="2334"/>
      <w:bookmarkEnd w:id="2335"/>
      <w:bookmarkEnd w:id="2336"/>
      <w:r>
        <w:t>Definition and applicability</w:t>
      </w:r>
      <w:bookmarkEnd w:id="2337"/>
    </w:p>
    <w:p w14:paraId="6986CE01" w14:textId="77777777" w:rsidR="00345ACA" w:rsidRPr="008C3753" w:rsidRDefault="00345ACA" w:rsidP="00345ACA">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03ADB" w:rsidRDefault="00345ACA" w:rsidP="00345ACA">
      <w:pPr>
        <w:rPr>
          <w:i/>
        </w:rPr>
      </w:pPr>
      <w:r w:rsidRPr="008C3753">
        <w:rPr>
          <w:lang w:eastAsia="zh-CN"/>
        </w:rPr>
        <w:t xml:space="preserve">Which specific test(s) are applicable to </w:t>
      </w:r>
      <w:r>
        <w:rPr>
          <w:lang w:eastAsia="zh-CN"/>
        </w:rPr>
        <w:t>IAB-DU</w:t>
      </w:r>
      <w:r w:rsidRPr="008C3753">
        <w:rPr>
          <w:lang w:eastAsia="zh-CN"/>
        </w:rPr>
        <w:t xml:space="preserve"> is based on the test applicability rules defined in clause 8.1.</w:t>
      </w:r>
      <w:r>
        <w:rPr>
          <w:lang w:eastAsia="zh-CN"/>
        </w:rPr>
        <w:t>1</w:t>
      </w:r>
      <w:r w:rsidRPr="008C3753">
        <w:rPr>
          <w:lang w:eastAsia="zh-CN"/>
        </w:rPr>
        <w:t>.</w:t>
      </w:r>
      <w:r>
        <w:rPr>
          <w:lang w:eastAsia="zh-CN"/>
        </w:rPr>
        <w:t>2.2.</w:t>
      </w:r>
    </w:p>
    <w:p w14:paraId="727E7ABF" w14:textId="77777777" w:rsidR="00345ACA" w:rsidRDefault="00345ACA" w:rsidP="00345ACA">
      <w:pPr>
        <w:pStyle w:val="Heading5"/>
      </w:pPr>
      <w:bookmarkStart w:id="2338" w:name="_Toc73963043"/>
      <w:r>
        <w:t>8</w:t>
      </w:r>
      <w:r w:rsidRPr="00E26D09">
        <w:t>.</w:t>
      </w:r>
      <w:r>
        <w:t>1</w:t>
      </w:r>
      <w:r w:rsidRPr="00E26D09">
        <w:t>.</w:t>
      </w:r>
      <w:r>
        <w:t>2.1</w:t>
      </w:r>
      <w:r w:rsidRPr="00E26D09">
        <w:t>.</w:t>
      </w:r>
      <w:r>
        <w:t>2</w:t>
      </w:r>
      <w:r w:rsidRPr="00E26D09">
        <w:tab/>
      </w:r>
      <w:r>
        <w:t>Minimum requirement</w:t>
      </w:r>
      <w:bookmarkEnd w:id="2338"/>
    </w:p>
    <w:p w14:paraId="7937E0CD" w14:textId="77777777" w:rsidR="00345ACA" w:rsidRPr="00B03ADB" w:rsidRDefault="00345ACA" w:rsidP="00345ACA">
      <w:r w:rsidRPr="008C3753">
        <w:t xml:space="preserve">The minimum requirement is in </w:t>
      </w:r>
      <w:r w:rsidRPr="00233E98">
        <w:t>TS 38.174 [</w:t>
      </w:r>
      <w:r>
        <w:t>2</w:t>
      </w:r>
      <w:r w:rsidRPr="00233E98">
        <w:t>] clause 8.1.2.</w:t>
      </w:r>
      <w:r>
        <w:t>1.</w:t>
      </w:r>
    </w:p>
    <w:p w14:paraId="6FB81C92" w14:textId="77777777" w:rsidR="00345ACA" w:rsidRDefault="00345ACA" w:rsidP="00345ACA">
      <w:pPr>
        <w:pStyle w:val="Heading5"/>
      </w:pPr>
      <w:bookmarkStart w:id="2339" w:name="_Toc73963044"/>
      <w:r>
        <w:t>8</w:t>
      </w:r>
      <w:r w:rsidRPr="00E26D09">
        <w:t>.</w:t>
      </w:r>
      <w:r>
        <w:t>1</w:t>
      </w:r>
      <w:r w:rsidRPr="00E26D09">
        <w:t>.</w:t>
      </w:r>
      <w:r>
        <w:t>2.1</w:t>
      </w:r>
      <w:r w:rsidRPr="00E26D09">
        <w:t>.</w:t>
      </w:r>
      <w:r>
        <w:t>3</w:t>
      </w:r>
      <w:r w:rsidRPr="00E26D09">
        <w:tab/>
      </w:r>
      <w:r>
        <w:t>Test purpose</w:t>
      </w:r>
      <w:bookmarkEnd w:id="2339"/>
    </w:p>
    <w:p w14:paraId="052CEFE0" w14:textId="77777777" w:rsidR="00345ACA" w:rsidRPr="00D422F2" w:rsidRDefault="00345ACA" w:rsidP="00345ACA">
      <w:r w:rsidRPr="008C3753">
        <w:t>The test shall verify the receiver's ability to achieve throughput under multipath fading propagation conditions for a given SNR.</w:t>
      </w:r>
    </w:p>
    <w:p w14:paraId="27FB07F8" w14:textId="77777777" w:rsidR="00345ACA" w:rsidRDefault="00345ACA" w:rsidP="00345ACA">
      <w:pPr>
        <w:pStyle w:val="Heading5"/>
      </w:pPr>
      <w:bookmarkStart w:id="2340" w:name="_Toc73963045"/>
      <w:r>
        <w:t>8</w:t>
      </w:r>
      <w:r w:rsidRPr="00E26D09">
        <w:t>.</w:t>
      </w:r>
      <w:r>
        <w:t>1</w:t>
      </w:r>
      <w:r w:rsidRPr="00E26D09">
        <w:t>.</w:t>
      </w:r>
      <w:r>
        <w:t>2.1</w:t>
      </w:r>
      <w:r w:rsidRPr="00E26D09">
        <w:t>.</w:t>
      </w:r>
      <w:r>
        <w:t>4</w:t>
      </w:r>
      <w:r w:rsidRPr="00E26D09">
        <w:tab/>
      </w:r>
      <w:r>
        <w:t>Method of test</w:t>
      </w:r>
      <w:bookmarkEnd w:id="2340"/>
    </w:p>
    <w:p w14:paraId="646D7348" w14:textId="77777777" w:rsidR="00345ACA" w:rsidRDefault="00345ACA" w:rsidP="00345ACA">
      <w:pPr>
        <w:pStyle w:val="H6"/>
      </w:pPr>
      <w:r>
        <w:t>8.1.2.1.4.1</w:t>
      </w:r>
      <w:r>
        <w:tab/>
        <w:t>Initial conditions</w:t>
      </w:r>
    </w:p>
    <w:p w14:paraId="55EC8837" w14:textId="77777777" w:rsidR="00345ACA" w:rsidRPr="008C3753" w:rsidRDefault="00345ACA" w:rsidP="00345ACA">
      <w:r w:rsidRPr="008C3753">
        <w:t>Test environment:</w:t>
      </w:r>
      <w:r w:rsidRPr="008C3753">
        <w:tab/>
      </w:r>
      <w:r w:rsidRPr="00E77BCD">
        <w:t xml:space="preserve">Normal, see annex </w:t>
      </w:r>
      <w:r w:rsidRPr="007974DE">
        <w:t>B.2</w:t>
      </w:r>
      <w:r w:rsidRPr="00E77BCD">
        <w:t>.</w:t>
      </w:r>
    </w:p>
    <w:p w14:paraId="6E3297DE" w14:textId="77777777" w:rsidR="00345ACA" w:rsidRPr="008C3753" w:rsidRDefault="00345ACA" w:rsidP="00345ACA">
      <w:r w:rsidRPr="008C3753">
        <w:t>RF channels to be tested for single carrier</w:t>
      </w:r>
      <w:r w:rsidRPr="007727F4">
        <w:t>:</w:t>
      </w:r>
      <w:r w:rsidRPr="007727F4">
        <w:tab/>
        <w:t xml:space="preserve">M; see </w:t>
      </w:r>
      <w:r w:rsidRPr="00C06A31">
        <w:t>clause 4.9.1</w:t>
      </w:r>
      <w:r w:rsidRPr="007727F4">
        <w:t>.</w:t>
      </w:r>
    </w:p>
    <w:p w14:paraId="25F92373" w14:textId="77777777" w:rsidR="00345ACA" w:rsidRPr="00FA4195" w:rsidRDefault="00345ACA" w:rsidP="00345ACA">
      <w:r w:rsidRPr="008C3753">
        <w:t>RF channels to be tested for carrier aggregation: M</w:t>
      </w:r>
      <w:r w:rsidRPr="008C3753">
        <w:rPr>
          <w:vertAlign w:val="subscript"/>
        </w:rPr>
        <w:t>BW Channel CA</w:t>
      </w:r>
      <w:r w:rsidRPr="008C3753">
        <w:t xml:space="preserve">; see </w:t>
      </w:r>
      <w:r w:rsidRPr="00C06A31">
        <w:t>clause 4.9.1</w:t>
      </w:r>
      <w:r w:rsidRPr="008C3753">
        <w:t>.</w:t>
      </w:r>
    </w:p>
    <w:p w14:paraId="61D1B9BC" w14:textId="77777777" w:rsidR="00345ACA" w:rsidRDefault="00345ACA" w:rsidP="00345ACA">
      <w:pPr>
        <w:pStyle w:val="H6"/>
      </w:pPr>
      <w:r>
        <w:t>8</w:t>
      </w:r>
      <w:r w:rsidRPr="00E26D09">
        <w:t>.</w:t>
      </w:r>
      <w:r>
        <w:t>1</w:t>
      </w:r>
      <w:r w:rsidRPr="00E26D09">
        <w:t>.</w:t>
      </w:r>
      <w:r>
        <w:t>2.1</w:t>
      </w:r>
      <w:r w:rsidRPr="00E26D09">
        <w:t>.</w:t>
      </w:r>
      <w:r>
        <w:t>4.2</w:t>
      </w:r>
      <w:r w:rsidRPr="00E26D09">
        <w:tab/>
      </w:r>
      <w:r>
        <w:t>Test procedure</w:t>
      </w:r>
    </w:p>
    <w:p w14:paraId="45CF3BA9" w14:textId="77777777" w:rsidR="00345ACA" w:rsidRPr="008C3753" w:rsidRDefault="00345ACA" w:rsidP="00345ACA">
      <w:pPr>
        <w:pStyle w:val="B1"/>
      </w:pPr>
      <w:r w:rsidRPr="008C3753">
        <w:t>1)</w:t>
      </w:r>
      <w:r w:rsidRPr="008C3753">
        <w:tab/>
        <w:t xml:space="preserve">Connect the </w:t>
      </w:r>
      <w:r>
        <w:t>IAB-DU</w:t>
      </w:r>
      <w:r w:rsidRPr="008C3753">
        <w:t xml:space="preserve"> tester generating the wanted signal, multipath fading simulators and AWGN generators to all </w:t>
      </w:r>
      <w:r>
        <w:t>IAB-DU</w:t>
      </w:r>
      <w:r w:rsidRPr="008C3753">
        <w:t xml:space="preserve"> antenna connectors for diversity reception via a combining network as </w:t>
      </w:r>
      <w:r w:rsidRPr="00524F72">
        <w:t xml:space="preserve">shown in annex </w:t>
      </w:r>
      <w:r w:rsidRPr="00524F72">
        <w:rPr>
          <w:lang w:val="en-US" w:eastAsia="zh-CN"/>
        </w:rPr>
        <w:t>D.</w:t>
      </w:r>
      <w:r w:rsidRPr="00524F72">
        <w:rPr>
          <w:lang w:eastAsia="zh-CN"/>
        </w:rPr>
        <w:t>6</w:t>
      </w:r>
      <w:r w:rsidRPr="00524F72">
        <w:t>.</w:t>
      </w:r>
    </w:p>
    <w:p w14:paraId="3A309E7B" w14:textId="77777777" w:rsidR="00345ACA" w:rsidRPr="008C3753" w:rsidRDefault="00345ACA" w:rsidP="00345ACA">
      <w:pPr>
        <w:pStyle w:val="B1"/>
      </w:pPr>
      <w:r w:rsidRPr="008C3753">
        <w:t>2)</w:t>
      </w:r>
      <w:r w:rsidRPr="008C3753">
        <w:tab/>
        <w:t>Adjust the AWGN generator, according to the channel bandwidth, defined in table 8.</w:t>
      </w:r>
      <w:r>
        <w:t>1.</w:t>
      </w:r>
      <w:r w:rsidRPr="008C3753">
        <w:t>2.1.4.2-1.</w:t>
      </w:r>
    </w:p>
    <w:p w14:paraId="763CB796" w14:textId="77777777" w:rsidR="00345ACA" w:rsidRPr="008C3753" w:rsidRDefault="00345ACA" w:rsidP="00345ACA">
      <w:pPr>
        <w:pStyle w:val="TH"/>
        <w:rPr>
          <w:rFonts w:eastAsia="‚c‚e‚o“Á‘¾ƒSƒVƒbƒN‘Ì"/>
        </w:rPr>
      </w:pPr>
      <w:r w:rsidRPr="008C3753">
        <w:rPr>
          <w:rFonts w:eastAsia="‚c‚e‚o“Á‘¾ƒSƒVƒbƒN‘Ì"/>
        </w:rPr>
        <w:t>Table 8.</w:t>
      </w:r>
      <w:r>
        <w:rPr>
          <w:rFonts w:eastAsia="‚c‚e‚o“Á‘¾ƒSƒVƒbƒN‘Ì"/>
        </w:rPr>
        <w:t>1.</w:t>
      </w:r>
      <w:r w:rsidRPr="008C3753">
        <w:rPr>
          <w:rFonts w:eastAsia="‚c‚e‚o“Á‘¾ƒSƒVƒbƒN‘Ì"/>
        </w:rPr>
        <w:t xml:space="preserve">2.1.4.2-1: AWGN power level at the </w:t>
      </w:r>
      <w:r>
        <w:rPr>
          <w:rFonts w:eastAsia="‚c‚e‚o“Á‘¾ƒSƒVƒbƒN‘Ì"/>
        </w:rPr>
        <w:t>IAB-DU</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45ACA" w:rsidRPr="008C3753" w14:paraId="4622E9C9" w14:textId="77777777" w:rsidTr="0005514A">
        <w:trPr>
          <w:cantSplit/>
          <w:jc w:val="center"/>
        </w:trPr>
        <w:tc>
          <w:tcPr>
            <w:tcW w:w="2406" w:type="dxa"/>
            <w:tcBorders>
              <w:bottom w:val="single" w:sz="4" w:space="0" w:color="auto"/>
            </w:tcBorders>
          </w:tcPr>
          <w:p w14:paraId="125BECB5" w14:textId="77777777" w:rsidR="00345ACA" w:rsidRPr="008C3753" w:rsidRDefault="00345ACA" w:rsidP="0005514A">
            <w:pPr>
              <w:pStyle w:val="TAH"/>
              <w:rPr>
                <w:rFonts w:eastAsia="‚c‚e‚o“Á‘¾ƒSƒVƒbƒN‘Ì" w:cs="v5.0.0"/>
              </w:rPr>
            </w:pPr>
            <w:r w:rsidRPr="008C3753">
              <w:rPr>
                <w:rFonts w:eastAsia="‚c‚e‚o“Á‘¾ƒSƒVƒbƒN‘Ì" w:cs="v5.0.0"/>
              </w:rPr>
              <w:t>Sub-carrier spacing (kHz)</w:t>
            </w:r>
          </w:p>
        </w:tc>
        <w:tc>
          <w:tcPr>
            <w:tcW w:w="2406" w:type="dxa"/>
          </w:tcPr>
          <w:p w14:paraId="6B948EED" w14:textId="77777777" w:rsidR="00345ACA" w:rsidRPr="008C3753" w:rsidRDefault="00345ACA" w:rsidP="0005514A">
            <w:pPr>
              <w:pStyle w:val="TAH"/>
              <w:rPr>
                <w:rFonts w:eastAsia="‚c‚e‚o“Á‘¾ƒSƒVƒbƒN‘Ì" w:cs="v5.0.0"/>
                <w:lang w:eastAsia="ja-JP"/>
              </w:rPr>
            </w:pPr>
            <w:r w:rsidRPr="008C3753">
              <w:rPr>
                <w:rFonts w:eastAsia="‚c‚e‚o“Á‘¾ƒSƒVƒbƒN‘Ì" w:cs="v5.0.0"/>
              </w:rPr>
              <w:t>Channel bandwidth (MHz)</w:t>
            </w:r>
          </w:p>
        </w:tc>
        <w:tc>
          <w:tcPr>
            <w:tcW w:w="2129" w:type="dxa"/>
          </w:tcPr>
          <w:p w14:paraId="3D3C1CA0" w14:textId="77777777" w:rsidR="00345ACA" w:rsidRPr="008C3753" w:rsidRDefault="00345ACA" w:rsidP="0005514A">
            <w:pPr>
              <w:pStyle w:val="TAH"/>
              <w:rPr>
                <w:rFonts w:eastAsia="‚c‚e‚o“Á‘¾ƒSƒVƒbƒN‘Ì" w:cs="v5.0.0"/>
                <w:lang w:eastAsia="ja-JP"/>
              </w:rPr>
            </w:pPr>
            <w:r w:rsidRPr="008C3753">
              <w:rPr>
                <w:rFonts w:eastAsia="‚c‚e‚o“Á‘¾ƒSƒVƒbƒN‘Ì" w:cs="v5.0.0"/>
              </w:rPr>
              <w:t>AWGN power level</w:t>
            </w:r>
          </w:p>
        </w:tc>
      </w:tr>
      <w:tr w:rsidR="00345ACA" w:rsidRPr="008C3753" w14:paraId="704AA320" w14:textId="77777777" w:rsidTr="0005514A">
        <w:trPr>
          <w:cantSplit/>
          <w:jc w:val="center"/>
        </w:trPr>
        <w:tc>
          <w:tcPr>
            <w:tcW w:w="2406" w:type="dxa"/>
            <w:tcBorders>
              <w:bottom w:val="nil"/>
            </w:tcBorders>
          </w:tcPr>
          <w:p w14:paraId="446F9EAF" w14:textId="77777777" w:rsidR="00345ACA" w:rsidRPr="008C3753" w:rsidRDefault="00345ACA" w:rsidP="0005514A">
            <w:pPr>
              <w:pStyle w:val="TAC"/>
              <w:rPr>
                <w:rFonts w:cs="v5.0.0"/>
                <w:lang w:eastAsia="ja-JP"/>
              </w:rPr>
            </w:pPr>
          </w:p>
        </w:tc>
        <w:tc>
          <w:tcPr>
            <w:tcW w:w="2406" w:type="dxa"/>
            <w:tcBorders>
              <w:bottom w:val="single" w:sz="4" w:space="0" w:color="auto"/>
            </w:tcBorders>
          </w:tcPr>
          <w:p w14:paraId="0927712D" w14:textId="77777777" w:rsidR="00345ACA" w:rsidRPr="008C3753" w:rsidRDefault="00345ACA" w:rsidP="0005514A">
            <w:pPr>
              <w:pStyle w:val="TAC"/>
              <w:rPr>
                <w:rFonts w:cs="v5.0.0"/>
                <w:lang w:eastAsia="ja-JP"/>
              </w:rPr>
            </w:pPr>
            <w:r w:rsidRPr="008C3753">
              <w:rPr>
                <w:rFonts w:cs="v5.0.0"/>
                <w:lang w:eastAsia="ja-JP"/>
              </w:rPr>
              <w:t>5</w:t>
            </w:r>
          </w:p>
        </w:tc>
        <w:tc>
          <w:tcPr>
            <w:tcW w:w="2129" w:type="dxa"/>
            <w:tcBorders>
              <w:bottom w:val="single" w:sz="4" w:space="0" w:color="auto"/>
            </w:tcBorders>
          </w:tcPr>
          <w:p w14:paraId="492D7768" w14:textId="77777777" w:rsidR="00345ACA" w:rsidRPr="008C3753" w:rsidRDefault="00345ACA" w:rsidP="0005514A">
            <w:pPr>
              <w:pStyle w:val="TAC"/>
              <w:rPr>
                <w:rFonts w:cs="v5.0.0"/>
                <w:lang w:eastAsia="ja-JP"/>
              </w:rPr>
            </w:pPr>
            <w:r w:rsidRPr="008C3753">
              <w:rPr>
                <w:rFonts w:cs="v5.0.0"/>
                <w:lang w:eastAsia="ja-JP"/>
              </w:rPr>
              <w:t>-86.5 dBm / 4.5MHz</w:t>
            </w:r>
          </w:p>
        </w:tc>
      </w:tr>
      <w:tr w:rsidR="00345ACA" w:rsidRPr="008C3753" w14:paraId="290B2656" w14:textId="77777777" w:rsidTr="0005514A">
        <w:trPr>
          <w:cantSplit/>
          <w:jc w:val="center"/>
        </w:trPr>
        <w:tc>
          <w:tcPr>
            <w:tcW w:w="2406" w:type="dxa"/>
            <w:tcBorders>
              <w:top w:val="nil"/>
              <w:bottom w:val="nil"/>
            </w:tcBorders>
          </w:tcPr>
          <w:p w14:paraId="7A60F45D" w14:textId="77777777" w:rsidR="00345ACA" w:rsidRPr="008C3753" w:rsidRDefault="00345ACA" w:rsidP="0005514A">
            <w:pPr>
              <w:pStyle w:val="TAC"/>
              <w:rPr>
                <w:rFonts w:cs="v5.0.0"/>
                <w:lang w:eastAsia="ja-JP"/>
              </w:rPr>
            </w:pPr>
            <w:r w:rsidRPr="008C3753">
              <w:rPr>
                <w:lang w:eastAsia="ja-JP"/>
              </w:rPr>
              <w:t>15 kHz</w:t>
            </w:r>
          </w:p>
        </w:tc>
        <w:tc>
          <w:tcPr>
            <w:tcW w:w="2406" w:type="dxa"/>
            <w:tcBorders>
              <w:bottom w:val="single" w:sz="4" w:space="0" w:color="auto"/>
            </w:tcBorders>
          </w:tcPr>
          <w:p w14:paraId="748B89CB" w14:textId="77777777" w:rsidR="00345ACA" w:rsidRPr="008C3753" w:rsidRDefault="00345ACA" w:rsidP="0005514A">
            <w:pPr>
              <w:pStyle w:val="TAC"/>
              <w:rPr>
                <w:rFonts w:cs="v5.0.0"/>
                <w:lang w:eastAsia="ja-JP"/>
              </w:rPr>
            </w:pPr>
            <w:r w:rsidRPr="008C3753">
              <w:rPr>
                <w:rFonts w:cs="v5.0.0"/>
                <w:lang w:eastAsia="ja-JP"/>
              </w:rPr>
              <w:t>10</w:t>
            </w:r>
          </w:p>
        </w:tc>
        <w:tc>
          <w:tcPr>
            <w:tcW w:w="2129" w:type="dxa"/>
            <w:tcBorders>
              <w:bottom w:val="single" w:sz="4" w:space="0" w:color="auto"/>
            </w:tcBorders>
          </w:tcPr>
          <w:p w14:paraId="2832343F" w14:textId="77777777" w:rsidR="00345ACA" w:rsidRPr="008C3753" w:rsidRDefault="00345ACA" w:rsidP="0005514A">
            <w:pPr>
              <w:pStyle w:val="TAC"/>
              <w:rPr>
                <w:rFonts w:cs="v5.0.0"/>
                <w:lang w:eastAsia="ja-JP"/>
              </w:rPr>
            </w:pPr>
            <w:r w:rsidRPr="008C3753">
              <w:rPr>
                <w:rFonts w:cs="v5.0.0"/>
                <w:lang w:eastAsia="ja-JP"/>
              </w:rPr>
              <w:t>-83.3 dBm / 9.36MHz</w:t>
            </w:r>
          </w:p>
        </w:tc>
      </w:tr>
      <w:tr w:rsidR="00345ACA" w:rsidRPr="008C3753" w14:paraId="60241138" w14:textId="77777777" w:rsidTr="0005514A">
        <w:trPr>
          <w:cantSplit/>
          <w:jc w:val="center"/>
        </w:trPr>
        <w:tc>
          <w:tcPr>
            <w:tcW w:w="2406" w:type="dxa"/>
            <w:tcBorders>
              <w:top w:val="nil"/>
              <w:bottom w:val="single" w:sz="4" w:space="0" w:color="auto"/>
            </w:tcBorders>
          </w:tcPr>
          <w:p w14:paraId="2BCA75BA" w14:textId="77777777" w:rsidR="00345ACA" w:rsidRPr="008C3753" w:rsidRDefault="00345ACA" w:rsidP="0005514A">
            <w:pPr>
              <w:pStyle w:val="TAC"/>
              <w:rPr>
                <w:rFonts w:cs="v5.0.0"/>
              </w:rPr>
            </w:pPr>
          </w:p>
        </w:tc>
        <w:tc>
          <w:tcPr>
            <w:tcW w:w="2406" w:type="dxa"/>
            <w:tcBorders>
              <w:bottom w:val="single" w:sz="4" w:space="0" w:color="auto"/>
            </w:tcBorders>
          </w:tcPr>
          <w:p w14:paraId="11133B29" w14:textId="77777777" w:rsidR="00345ACA" w:rsidRPr="008C3753" w:rsidRDefault="00345ACA" w:rsidP="0005514A">
            <w:pPr>
              <w:pStyle w:val="TAC"/>
              <w:rPr>
                <w:rFonts w:cs="v5.0.0"/>
              </w:rPr>
            </w:pPr>
            <w:r w:rsidRPr="008C3753">
              <w:rPr>
                <w:rFonts w:cs="v5.0.0"/>
              </w:rPr>
              <w:t>20</w:t>
            </w:r>
          </w:p>
        </w:tc>
        <w:tc>
          <w:tcPr>
            <w:tcW w:w="2129" w:type="dxa"/>
            <w:tcBorders>
              <w:bottom w:val="single" w:sz="4" w:space="0" w:color="auto"/>
            </w:tcBorders>
          </w:tcPr>
          <w:p w14:paraId="29D15E86" w14:textId="77777777" w:rsidR="00345ACA" w:rsidRPr="008C3753" w:rsidRDefault="00345ACA" w:rsidP="0005514A">
            <w:pPr>
              <w:pStyle w:val="TAC"/>
              <w:rPr>
                <w:rFonts w:cs="v5.0.0"/>
                <w:lang w:eastAsia="ja-JP"/>
              </w:rPr>
            </w:pPr>
            <w:r w:rsidRPr="008C3753">
              <w:rPr>
                <w:lang w:val="en-US"/>
              </w:rPr>
              <w:t>-80.2 dBm / 19.08MHz</w:t>
            </w:r>
          </w:p>
        </w:tc>
      </w:tr>
      <w:tr w:rsidR="00345ACA" w:rsidRPr="008C3753" w14:paraId="49858E0B" w14:textId="77777777" w:rsidTr="0005514A">
        <w:trPr>
          <w:cantSplit/>
          <w:jc w:val="center"/>
        </w:trPr>
        <w:tc>
          <w:tcPr>
            <w:tcW w:w="2406" w:type="dxa"/>
            <w:tcBorders>
              <w:bottom w:val="nil"/>
            </w:tcBorders>
          </w:tcPr>
          <w:p w14:paraId="62B589AD" w14:textId="77777777" w:rsidR="00345ACA" w:rsidRPr="008C3753" w:rsidRDefault="00345ACA" w:rsidP="0005514A">
            <w:pPr>
              <w:pStyle w:val="TAC"/>
              <w:rPr>
                <w:rFonts w:cs="v5.0.0"/>
              </w:rPr>
            </w:pPr>
          </w:p>
        </w:tc>
        <w:tc>
          <w:tcPr>
            <w:tcW w:w="2406" w:type="dxa"/>
            <w:tcBorders>
              <w:bottom w:val="single" w:sz="4" w:space="0" w:color="auto"/>
            </w:tcBorders>
          </w:tcPr>
          <w:p w14:paraId="696FA71C" w14:textId="77777777" w:rsidR="00345ACA" w:rsidRPr="008C3753" w:rsidRDefault="00345ACA" w:rsidP="0005514A">
            <w:pPr>
              <w:pStyle w:val="TAC"/>
              <w:rPr>
                <w:rFonts w:cs="v5.0.0"/>
              </w:rPr>
            </w:pPr>
            <w:r w:rsidRPr="008C3753">
              <w:rPr>
                <w:rFonts w:cs="v5.0.0"/>
              </w:rPr>
              <w:t>10</w:t>
            </w:r>
          </w:p>
        </w:tc>
        <w:tc>
          <w:tcPr>
            <w:tcW w:w="2129" w:type="dxa"/>
            <w:tcBorders>
              <w:bottom w:val="single" w:sz="4" w:space="0" w:color="auto"/>
            </w:tcBorders>
          </w:tcPr>
          <w:p w14:paraId="7B6AC146" w14:textId="77777777" w:rsidR="00345ACA" w:rsidRPr="008C3753" w:rsidRDefault="00345ACA" w:rsidP="0005514A">
            <w:pPr>
              <w:pStyle w:val="TAC"/>
              <w:rPr>
                <w:rFonts w:cs="v5.0.0"/>
                <w:lang w:eastAsia="ja-JP"/>
              </w:rPr>
            </w:pPr>
            <w:r w:rsidRPr="008C3753">
              <w:rPr>
                <w:rFonts w:cs="v5.0.0"/>
                <w:lang w:eastAsia="ja-JP"/>
              </w:rPr>
              <w:t>-83.6 dBm / 8.64MHz</w:t>
            </w:r>
          </w:p>
        </w:tc>
      </w:tr>
      <w:tr w:rsidR="00345ACA" w:rsidRPr="008C3753" w14:paraId="669DB52A" w14:textId="77777777" w:rsidTr="0005514A">
        <w:trPr>
          <w:cantSplit/>
          <w:jc w:val="center"/>
        </w:trPr>
        <w:tc>
          <w:tcPr>
            <w:tcW w:w="2406" w:type="dxa"/>
            <w:tcBorders>
              <w:top w:val="nil"/>
              <w:bottom w:val="nil"/>
            </w:tcBorders>
          </w:tcPr>
          <w:p w14:paraId="23A72054" w14:textId="77777777" w:rsidR="00345ACA" w:rsidRPr="008C3753" w:rsidRDefault="00345ACA" w:rsidP="0005514A">
            <w:pPr>
              <w:pStyle w:val="TAC"/>
              <w:rPr>
                <w:rFonts w:cs="v5.0.0"/>
              </w:rPr>
            </w:pPr>
            <w:r w:rsidRPr="008C3753">
              <w:rPr>
                <w:lang w:eastAsia="ja-JP"/>
              </w:rPr>
              <w:t>30 kHz</w:t>
            </w:r>
          </w:p>
        </w:tc>
        <w:tc>
          <w:tcPr>
            <w:tcW w:w="2406" w:type="dxa"/>
            <w:tcBorders>
              <w:bottom w:val="single" w:sz="4" w:space="0" w:color="auto"/>
            </w:tcBorders>
          </w:tcPr>
          <w:p w14:paraId="5D8FF24F" w14:textId="77777777" w:rsidR="00345ACA" w:rsidRPr="008C3753" w:rsidRDefault="00345ACA" w:rsidP="0005514A">
            <w:pPr>
              <w:pStyle w:val="TAC"/>
              <w:rPr>
                <w:rFonts w:cs="v5.0.0"/>
              </w:rPr>
            </w:pPr>
            <w:r w:rsidRPr="008C3753">
              <w:rPr>
                <w:rFonts w:cs="v5.0.0"/>
              </w:rPr>
              <w:t>20</w:t>
            </w:r>
          </w:p>
        </w:tc>
        <w:tc>
          <w:tcPr>
            <w:tcW w:w="2129" w:type="dxa"/>
            <w:tcBorders>
              <w:bottom w:val="single" w:sz="4" w:space="0" w:color="auto"/>
            </w:tcBorders>
          </w:tcPr>
          <w:p w14:paraId="764F9896" w14:textId="77777777" w:rsidR="00345ACA" w:rsidRPr="008C3753" w:rsidRDefault="00345ACA" w:rsidP="0005514A">
            <w:pPr>
              <w:pStyle w:val="TAC"/>
              <w:rPr>
                <w:rFonts w:cs="v5.0.0"/>
                <w:lang w:eastAsia="ja-JP"/>
              </w:rPr>
            </w:pPr>
            <w:r w:rsidRPr="008C3753">
              <w:rPr>
                <w:rFonts w:cs="v5.0.0"/>
                <w:lang w:eastAsia="ja-JP"/>
              </w:rPr>
              <w:t>-80.4 dBm / 18.36MHz</w:t>
            </w:r>
          </w:p>
        </w:tc>
      </w:tr>
      <w:tr w:rsidR="00345ACA" w:rsidRPr="008C3753" w14:paraId="13F49333" w14:textId="77777777" w:rsidTr="0005514A">
        <w:trPr>
          <w:cantSplit/>
          <w:jc w:val="center"/>
        </w:trPr>
        <w:tc>
          <w:tcPr>
            <w:tcW w:w="2406" w:type="dxa"/>
            <w:tcBorders>
              <w:top w:val="nil"/>
              <w:bottom w:val="nil"/>
            </w:tcBorders>
          </w:tcPr>
          <w:p w14:paraId="4B3C0411" w14:textId="77777777" w:rsidR="00345ACA" w:rsidRPr="008C3753" w:rsidRDefault="00345ACA" w:rsidP="0005514A">
            <w:pPr>
              <w:pStyle w:val="TAC"/>
              <w:rPr>
                <w:rFonts w:cs="v5.0.0"/>
              </w:rPr>
            </w:pPr>
          </w:p>
        </w:tc>
        <w:tc>
          <w:tcPr>
            <w:tcW w:w="2406" w:type="dxa"/>
            <w:tcBorders>
              <w:bottom w:val="single" w:sz="4" w:space="0" w:color="auto"/>
            </w:tcBorders>
          </w:tcPr>
          <w:p w14:paraId="5874EB06" w14:textId="77777777" w:rsidR="00345ACA" w:rsidRPr="008C3753" w:rsidRDefault="00345ACA" w:rsidP="0005514A">
            <w:pPr>
              <w:pStyle w:val="TAC"/>
              <w:rPr>
                <w:rFonts w:cs="v5.0.0"/>
              </w:rPr>
            </w:pPr>
            <w:r w:rsidRPr="008C3753">
              <w:rPr>
                <w:rFonts w:cs="v5.0.0"/>
              </w:rPr>
              <w:t>40</w:t>
            </w:r>
          </w:p>
        </w:tc>
        <w:tc>
          <w:tcPr>
            <w:tcW w:w="2129" w:type="dxa"/>
            <w:tcBorders>
              <w:bottom w:val="single" w:sz="4" w:space="0" w:color="auto"/>
            </w:tcBorders>
          </w:tcPr>
          <w:p w14:paraId="18691FC5" w14:textId="77777777" w:rsidR="00345ACA" w:rsidRPr="008C3753" w:rsidRDefault="00345ACA" w:rsidP="0005514A">
            <w:pPr>
              <w:pStyle w:val="TAC"/>
              <w:rPr>
                <w:rFonts w:cs="v5.0.0"/>
                <w:lang w:eastAsia="ja-JP"/>
              </w:rPr>
            </w:pPr>
            <w:r w:rsidRPr="008C3753">
              <w:rPr>
                <w:rFonts w:cs="v5.0.0"/>
                <w:lang w:eastAsia="ja-JP"/>
              </w:rPr>
              <w:t>-77.2 dBm / 38.16MHz</w:t>
            </w:r>
          </w:p>
        </w:tc>
      </w:tr>
      <w:tr w:rsidR="00345ACA" w:rsidRPr="008C3753" w14:paraId="57D9F5B2" w14:textId="77777777" w:rsidTr="0005514A">
        <w:trPr>
          <w:cantSplit/>
          <w:jc w:val="center"/>
        </w:trPr>
        <w:tc>
          <w:tcPr>
            <w:tcW w:w="2406" w:type="dxa"/>
            <w:tcBorders>
              <w:top w:val="nil"/>
              <w:bottom w:val="single" w:sz="4" w:space="0" w:color="auto"/>
            </w:tcBorders>
          </w:tcPr>
          <w:p w14:paraId="28BFBBB5" w14:textId="77777777" w:rsidR="00345ACA" w:rsidRPr="008C3753" w:rsidRDefault="00345ACA" w:rsidP="0005514A">
            <w:pPr>
              <w:pStyle w:val="TAC"/>
              <w:rPr>
                <w:rFonts w:cs="v5.0.0"/>
                <w:lang w:eastAsia="ja-JP"/>
              </w:rPr>
            </w:pPr>
          </w:p>
        </w:tc>
        <w:tc>
          <w:tcPr>
            <w:tcW w:w="2406" w:type="dxa"/>
            <w:tcBorders>
              <w:bottom w:val="single" w:sz="4" w:space="0" w:color="auto"/>
            </w:tcBorders>
          </w:tcPr>
          <w:p w14:paraId="5E90E0B9" w14:textId="77777777" w:rsidR="00345ACA" w:rsidRPr="008C3753" w:rsidRDefault="00345ACA" w:rsidP="0005514A">
            <w:pPr>
              <w:pStyle w:val="TAC"/>
              <w:rPr>
                <w:rFonts w:cs="v5.0.0"/>
                <w:lang w:eastAsia="ja-JP"/>
              </w:rPr>
            </w:pPr>
            <w:r w:rsidRPr="008C3753">
              <w:rPr>
                <w:rFonts w:cs="v5.0.0"/>
                <w:lang w:eastAsia="ja-JP"/>
              </w:rPr>
              <w:t>100</w:t>
            </w:r>
          </w:p>
        </w:tc>
        <w:tc>
          <w:tcPr>
            <w:tcW w:w="2129" w:type="dxa"/>
            <w:tcBorders>
              <w:bottom w:val="single" w:sz="4" w:space="0" w:color="auto"/>
            </w:tcBorders>
          </w:tcPr>
          <w:p w14:paraId="770A0E77" w14:textId="77777777" w:rsidR="00345ACA" w:rsidRPr="008C3753" w:rsidRDefault="00345ACA" w:rsidP="0005514A">
            <w:pPr>
              <w:pStyle w:val="TAC"/>
              <w:rPr>
                <w:rFonts w:cs="v5.0.0"/>
                <w:lang w:eastAsia="ja-JP"/>
              </w:rPr>
            </w:pPr>
            <w:r w:rsidRPr="008C3753">
              <w:rPr>
                <w:rFonts w:cs="v5.0.0"/>
                <w:lang w:eastAsia="ja-JP"/>
              </w:rPr>
              <w:t>-73.1 dBm / 98.28MHz</w:t>
            </w:r>
          </w:p>
        </w:tc>
      </w:tr>
    </w:tbl>
    <w:p w14:paraId="5FB3A147" w14:textId="77777777" w:rsidR="00345ACA" w:rsidRPr="008C3753" w:rsidRDefault="00345ACA" w:rsidP="00345ACA"/>
    <w:p w14:paraId="093F050D" w14:textId="77777777" w:rsidR="00345ACA" w:rsidRPr="008C3753" w:rsidRDefault="00345ACA" w:rsidP="00345ACA">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51B1788C" w14:textId="77777777" w:rsidR="00345ACA" w:rsidRPr="008C3753" w:rsidRDefault="00345ACA" w:rsidP="00345ACA">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45ACA" w:rsidRPr="008C3753" w14:paraId="722B0B3E" w14:textId="77777777" w:rsidTr="0005514A">
        <w:trPr>
          <w:cantSplit/>
          <w:jc w:val="center"/>
        </w:trPr>
        <w:tc>
          <w:tcPr>
            <w:tcW w:w="7037" w:type="dxa"/>
            <w:gridSpan w:val="2"/>
          </w:tcPr>
          <w:p w14:paraId="206A6EE0" w14:textId="77777777" w:rsidR="00345ACA" w:rsidRPr="008C3753" w:rsidRDefault="00345ACA" w:rsidP="0005514A">
            <w:pPr>
              <w:pStyle w:val="TAH"/>
              <w:rPr>
                <w:rFonts w:cs="Arial"/>
              </w:rPr>
            </w:pPr>
            <w:r w:rsidRPr="008C3753">
              <w:rPr>
                <w:rFonts w:cs="Arial"/>
              </w:rPr>
              <w:t>Parameter</w:t>
            </w:r>
          </w:p>
        </w:tc>
        <w:tc>
          <w:tcPr>
            <w:tcW w:w="2502" w:type="dxa"/>
          </w:tcPr>
          <w:p w14:paraId="2E2C3CF3" w14:textId="77777777" w:rsidR="00345ACA" w:rsidRPr="008C3753" w:rsidRDefault="00345ACA" w:rsidP="0005514A">
            <w:pPr>
              <w:pStyle w:val="TAH"/>
              <w:rPr>
                <w:rFonts w:cs="Arial"/>
              </w:rPr>
            </w:pPr>
            <w:r w:rsidRPr="008C3753">
              <w:rPr>
                <w:rFonts w:cs="Arial"/>
              </w:rPr>
              <w:t>Value</w:t>
            </w:r>
          </w:p>
        </w:tc>
      </w:tr>
      <w:tr w:rsidR="00345ACA" w:rsidRPr="008C3753" w14:paraId="0FF87EF5" w14:textId="77777777" w:rsidTr="0005514A">
        <w:trPr>
          <w:cantSplit/>
          <w:jc w:val="center"/>
        </w:trPr>
        <w:tc>
          <w:tcPr>
            <w:tcW w:w="7037" w:type="dxa"/>
            <w:gridSpan w:val="2"/>
          </w:tcPr>
          <w:p w14:paraId="785B48F9" w14:textId="77777777" w:rsidR="00345ACA" w:rsidRPr="008C3753" w:rsidRDefault="00345ACA" w:rsidP="0005514A">
            <w:pPr>
              <w:pStyle w:val="TAL"/>
            </w:pPr>
            <w:r w:rsidRPr="008C3753">
              <w:t>Transform precoding</w:t>
            </w:r>
          </w:p>
        </w:tc>
        <w:tc>
          <w:tcPr>
            <w:tcW w:w="2502" w:type="dxa"/>
          </w:tcPr>
          <w:p w14:paraId="610B779C" w14:textId="77777777" w:rsidR="00345ACA" w:rsidRPr="008C3753" w:rsidRDefault="00345ACA" w:rsidP="0005514A">
            <w:pPr>
              <w:pStyle w:val="TAC"/>
              <w:rPr>
                <w:rFonts w:cs="Arial"/>
              </w:rPr>
            </w:pPr>
            <w:r w:rsidRPr="008C3753">
              <w:rPr>
                <w:rFonts w:cs="Arial"/>
              </w:rPr>
              <w:t>Disabled</w:t>
            </w:r>
          </w:p>
        </w:tc>
      </w:tr>
      <w:tr w:rsidR="00345ACA" w:rsidRPr="008C3753" w14:paraId="605E58B5" w14:textId="77777777" w:rsidTr="0005514A">
        <w:trPr>
          <w:cantSplit/>
          <w:jc w:val="center"/>
        </w:trPr>
        <w:tc>
          <w:tcPr>
            <w:tcW w:w="7037" w:type="dxa"/>
            <w:gridSpan w:val="2"/>
          </w:tcPr>
          <w:p w14:paraId="4B2B23F7" w14:textId="77777777" w:rsidR="00345ACA" w:rsidRPr="00EF05CE" w:rsidRDefault="00345ACA" w:rsidP="0005514A">
            <w:pPr>
              <w:pStyle w:val="TAL"/>
            </w:pPr>
            <w:r>
              <w:t>Cyclic prefix</w:t>
            </w:r>
          </w:p>
        </w:tc>
        <w:tc>
          <w:tcPr>
            <w:tcW w:w="2502" w:type="dxa"/>
          </w:tcPr>
          <w:p w14:paraId="510FA5F4" w14:textId="77777777" w:rsidR="00345ACA" w:rsidRPr="00EF05CE" w:rsidRDefault="00345ACA" w:rsidP="0005514A">
            <w:pPr>
              <w:pStyle w:val="TAC"/>
              <w:rPr>
                <w:rFonts w:cs="Arial"/>
              </w:rPr>
            </w:pPr>
            <w:r>
              <w:rPr>
                <w:rFonts w:cs="Arial"/>
              </w:rPr>
              <w:t>Normal</w:t>
            </w:r>
          </w:p>
        </w:tc>
      </w:tr>
      <w:tr w:rsidR="00345ACA" w:rsidRPr="008C3753" w14:paraId="0045218C" w14:textId="77777777" w:rsidTr="0005514A">
        <w:trPr>
          <w:cantSplit/>
          <w:jc w:val="center"/>
        </w:trPr>
        <w:tc>
          <w:tcPr>
            <w:tcW w:w="7037" w:type="dxa"/>
            <w:gridSpan w:val="2"/>
          </w:tcPr>
          <w:p w14:paraId="1E7DF425" w14:textId="77777777" w:rsidR="00345ACA" w:rsidRPr="008C3753" w:rsidRDefault="00345ACA" w:rsidP="0005514A">
            <w:pPr>
              <w:pStyle w:val="TAL"/>
            </w:pPr>
            <w:r w:rsidRPr="008C3753">
              <w:t>Default TDD UL-DL pattern (Note 1)</w:t>
            </w:r>
          </w:p>
        </w:tc>
        <w:tc>
          <w:tcPr>
            <w:tcW w:w="2502" w:type="dxa"/>
          </w:tcPr>
          <w:p w14:paraId="610BE17E" w14:textId="77777777" w:rsidR="00345ACA" w:rsidRPr="008C3753" w:rsidRDefault="00345ACA" w:rsidP="0005514A">
            <w:pPr>
              <w:pStyle w:val="TAC"/>
              <w:rPr>
                <w:rFonts w:cs="Arial"/>
              </w:rPr>
            </w:pPr>
            <w:r w:rsidRPr="008C3753">
              <w:rPr>
                <w:rFonts w:cs="Arial"/>
              </w:rPr>
              <w:t>15 kHz SCS:</w:t>
            </w:r>
          </w:p>
          <w:p w14:paraId="1FD68581" w14:textId="77777777" w:rsidR="00345ACA" w:rsidRPr="008C3753" w:rsidRDefault="00345ACA" w:rsidP="0005514A">
            <w:pPr>
              <w:pStyle w:val="TAC"/>
              <w:rPr>
                <w:rFonts w:cs="Arial"/>
              </w:rPr>
            </w:pPr>
            <w:r w:rsidRPr="008C3753">
              <w:rPr>
                <w:rFonts w:cs="Arial"/>
              </w:rPr>
              <w:t>3D1S1U, S=10D:2G:2U</w:t>
            </w:r>
          </w:p>
          <w:p w14:paraId="03CC5A78" w14:textId="77777777" w:rsidR="00345ACA" w:rsidRPr="008C3753" w:rsidRDefault="00345ACA" w:rsidP="0005514A">
            <w:pPr>
              <w:pStyle w:val="TAC"/>
              <w:rPr>
                <w:rFonts w:cs="Arial"/>
              </w:rPr>
            </w:pPr>
            <w:r w:rsidRPr="008C3753">
              <w:rPr>
                <w:rFonts w:cs="Arial"/>
              </w:rPr>
              <w:t>30 kHz SCS:</w:t>
            </w:r>
          </w:p>
          <w:p w14:paraId="51B74E56" w14:textId="77777777" w:rsidR="00345ACA" w:rsidRPr="008C3753" w:rsidRDefault="00345ACA" w:rsidP="0005514A">
            <w:pPr>
              <w:pStyle w:val="TAC"/>
              <w:rPr>
                <w:rFonts w:cs="Arial"/>
              </w:rPr>
            </w:pPr>
            <w:r w:rsidRPr="008C3753">
              <w:rPr>
                <w:rFonts w:cs="Arial"/>
              </w:rPr>
              <w:t>7D1S2U, S=6D:4G:4U</w:t>
            </w:r>
          </w:p>
        </w:tc>
      </w:tr>
      <w:tr w:rsidR="00345ACA" w:rsidRPr="008C3753" w14:paraId="09F09B3B" w14:textId="77777777" w:rsidTr="0005514A">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8C3753" w:rsidRDefault="00345ACA" w:rsidP="0005514A">
            <w:pPr>
              <w:pStyle w:val="TAL"/>
            </w:pPr>
            <w:r w:rsidRPr="008C3753">
              <w:t>HARQ</w:t>
            </w:r>
          </w:p>
        </w:tc>
        <w:tc>
          <w:tcPr>
            <w:tcW w:w="3827" w:type="dxa"/>
            <w:tcBorders>
              <w:left w:val="single" w:sz="4" w:space="0" w:color="auto"/>
            </w:tcBorders>
          </w:tcPr>
          <w:p w14:paraId="53E7DE43" w14:textId="77777777" w:rsidR="00345ACA" w:rsidRPr="008C3753" w:rsidRDefault="00345ACA" w:rsidP="0005514A">
            <w:pPr>
              <w:pStyle w:val="TAL"/>
            </w:pPr>
            <w:r w:rsidRPr="008C3753">
              <w:t>Maximum number of HARQ transmissions</w:t>
            </w:r>
          </w:p>
        </w:tc>
        <w:tc>
          <w:tcPr>
            <w:tcW w:w="2502" w:type="dxa"/>
          </w:tcPr>
          <w:p w14:paraId="01468889" w14:textId="77777777" w:rsidR="00345ACA" w:rsidRPr="008C3753" w:rsidRDefault="00345ACA" w:rsidP="0005514A">
            <w:pPr>
              <w:pStyle w:val="TAC"/>
              <w:rPr>
                <w:rFonts w:cs="Arial"/>
              </w:rPr>
            </w:pPr>
            <w:r w:rsidRPr="008C3753">
              <w:rPr>
                <w:rFonts w:cs="Arial"/>
              </w:rPr>
              <w:t>4</w:t>
            </w:r>
          </w:p>
        </w:tc>
      </w:tr>
      <w:tr w:rsidR="00345ACA" w:rsidRPr="008C3753" w14:paraId="58D7D7CD" w14:textId="77777777" w:rsidTr="0005514A">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8C3753" w:rsidRDefault="00345ACA" w:rsidP="0005514A">
            <w:pPr>
              <w:pStyle w:val="TAL"/>
            </w:pPr>
          </w:p>
        </w:tc>
        <w:tc>
          <w:tcPr>
            <w:tcW w:w="3827" w:type="dxa"/>
            <w:tcBorders>
              <w:left w:val="single" w:sz="4" w:space="0" w:color="auto"/>
            </w:tcBorders>
          </w:tcPr>
          <w:p w14:paraId="3BDD058A" w14:textId="77777777" w:rsidR="00345ACA" w:rsidRPr="008C3753" w:rsidRDefault="00345ACA" w:rsidP="0005514A">
            <w:pPr>
              <w:pStyle w:val="TAL"/>
            </w:pPr>
            <w:r w:rsidRPr="008C3753">
              <w:t>RV sequence</w:t>
            </w:r>
          </w:p>
        </w:tc>
        <w:tc>
          <w:tcPr>
            <w:tcW w:w="2502" w:type="dxa"/>
          </w:tcPr>
          <w:p w14:paraId="292A5A52" w14:textId="77777777" w:rsidR="00345ACA" w:rsidRPr="008C3753" w:rsidRDefault="00345ACA" w:rsidP="0005514A">
            <w:pPr>
              <w:pStyle w:val="TAC"/>
              <w:rPr>
                <w:rFonts w:cs="Arial"/>
              </w:rPr>
            </w:pPr>
            <w:r w:rsidRPr="008C3753">
              <w:rPr>
                <w:rFonts w:cs="Arial"/>
                <w:lang w:val="fr-FR"/>
              </w:rPr>
              <w:t>0, 2, 3, 1</w:t>
            </w:r>
          </w:p>
        </w:tc>
      </w:tr>
      <w:tr w:rsidR="00345ACA" w:rsidRPr="008C3753" w14:paraId="5C5BA3A8" w14:textId="77777777" w:rsidTr="0005514A">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8C3753" w:rsidRDefault="00345ACA" w:rsidP="0005514A">
            <w:pPr>
              <w:pStyle w:val="TAL"/>
            </w:pPr>
            <w:r w:rsidRPr="008C3753">
              <w:t>DM-RS</w:t>
            </w:r>
          </w:p>
        </w:tc>
        <w:tc>
          <w:tcPr>
            <w:tcW w:w="3827" w:type="dxa"/>
            <w:tcBorders>
              <w:left w:val="single" w:sz="4" w:space="0" w:color="auto"/>
            </w:tcBorders>
          </w:tcPr>
          <w:p w14:paraId="761C241C" w14:textId="77777777" w:rsidR="00345ACA" w:rsidRPr="008C3753" w:rsidRDefault="00345ACA" w:rsidP="0005514A">
            <w:pPr>
              <w:pStyle w:val="TAL"/>
            </w:pPr>
            <w:r w:rsidRPr="008C3753">
              <w:t>DM-RS configuration type</w:t>
            </w:r>
          </w:p>
        </w:tc>
        <w:tc>
          <w:tcPr>
            <w:tcW w:w="2502" w:type="dxa"/>
          </w:tcPr>
          <w:p w14:paraId="30A245C7" w14:textId="77777777" w:rsidR="00345ACA" w:rsidRPr="008C3753" w:rsidRDefault="00345ACA" w:rsidP="0005514A">
            <w:pPr>
              <w:pStyle w:val="TAC"/>
              <w:rPr>
                <w:rFonts w:cs="Arial"/>
                <w:lang w:val="fr-FR"/>
              </w:rPr>
            </w:pPr>
            <w:r w:rsidRPr="008C3753">
              <w:rPr>
                <w:rFonts w:cs="Arial"/>
              </w:rPr>
              <w:t>1</w:t>
            </w:r>
          </w:p>
        </w:tc>
      </w:tr>
      <w:tr w:rsidR="00345ACA" w:rsidRPr="008C3753" w14:paraId="07F45C00" w14:textId="77777777" w:rsidTr="0005514A">
        <w:trPr>
          <w:cantSplit/>
          <w:jc w:val="center"/>
        </w:trPr>
        <w:tc>
          <w:tcPr>
            <w:tcW w:w="3210" w:type="dxa"/>
            <w:tcBorders>
              <w:top w:val="nil"/>
              <w:bottom w:val="nil"/>
              <w:right w:val="single" w:sz="4" w:space="0" w:color="auto"/>
            </w:tcBorders>
            <w:shd w:val="clear" w:color="auto" w:fill="auto"/>
          </w:tcPr>
          <w:p w14:paraId="42A23EFF" w14:textId="77777777" w:rsidR="00345ACA" w:rsidRPr="008C3753" w:rsidRDefault="00345ACA" w:rsidP="0005514A">
            <w:pPr>
              <w:pStyle w:val="TAL"/>
            </w:pPr>
          </w:p>
        </w:tc>
        <w:tc>
          <w:tcPr>
            <w:tcW w:w="3827" w:type="dxa"/>
            <w:tcBorders>
              <w:left w:val="single" w:sz="4" w:space="0" w:color="auto"/>
            </w:tcBorders>
          </w:tcPr>
          <w:p w14:paraId="655783BE" w14:textId="77777777" w:rsidR="00345ACA" w:rsidRPr="008C3753" w:rsidRDefault="00345ACA" w:rsidP="0005514A">
            <w:pPr>
              <w:pStyle w:val="TAL"/>
            </w:pPr>
            <w:r w:rsidRPr="008C3753">
              <w:t>DM-RS duration</w:t>
            </w:r>
          </w:p>
        </w:tc>
        <w:tc>
          <w:tcPr>
            <w:tcW w:w="2502" w:type="dxa"/>
          </w:tcPr>
          <w:p w14:paraId="6965F852" w14:textId="77777777" w:rsidR="00345ACA" w:rsidRPr="008C3753" w:rsidRDefault="00345ACA" w:rsidP="0005514A">
            <w:pPr>
              <w:pStyle w:val="TAC"/>
              <w:rPr>
                <w:rFonts w:cs="Arial"/>
              </w:rPr>
            </w:pPr>
            <w:r w:rsidRPr="008C3753">
              <w:rPr>
                <w:rFonts w:cs="Arial"/>
              </w:rPr>
              <w:t>single-symbol DM-RS</w:t>
            </w:r>
          </w:p>
        </w:tc>
      </w:tr>
      <w:tr w:rsidR="00345ACA" w:rsidRPr="008C3753" w14:paraId="6EC2338B" w14:textId="77777777" w:rsidTr="0005514A">
        <w:trPr>
          <w:cantSplit/>
          <w:jc w:val="center"/>
        </w:trPr>
        <w:tc>
          <w:tcPr>
            <w:tcW w:w="3210" w:type="dxa"/>
            <w:tcBorders>
              <w:top w:val="nil"/>
              <w:bottom w:val="nil"/>
              <w:right w:val="single" w:sz="4" w:space="0" w:color="auto"/>
            </w:tcBorders>
            <w:shd w:val="clear" w:color="auto" w:fill="auto"/>
          </w:tcPr>
          <w:p w14:paraId="447A294B" w14:textId="77777777" w:rsidR="00345ACA" w:rsidRPr="008C3753" w:rsidRDefault="00345ACA" w:rsidP="0005514A">
            <w:pPr>
              <w:pStyle w:val="TAL"/>
            </w:pPr>
          </w:p>
        </w:tc>
        <w:tc>
          <w:tcPr>
            <w:tcW w:w="3827" w:type="dxa"/>
            <w:tcBorders>
              <w:left w:val="single" w:sz="4" w:space="0" w:color="auto"/>
            </w:tcBorders>
          </w:tcPr>
          <w:p w14:paraId="1D8EEC0E" w14:textId="77777777" w:rsidR="00345ACA" w:rsidRPr="008C3753" w:rsidRDefault="00345ACA" w:rsidP="0005514A">
            <w:pPr>
              <w:pStyle w:val="TAL"/>
            </w:pPr>
            <w:r w:rsidRPr="008C3753">
              <w:rPr>
                <w:lang w:eastAsia="zh-CN"/>
              </w:rPr>
              <w:t>Additional DM-RS position</w:t>
            </w:r>
          </w:p>
        </w:tc>
        <w:tc>
          <w:tcPr>
            <w:tcW w:w="2502" w:type="dxa"/>
          </w:tcPr>
          <w:p w14:paraId="0F028558" w14:textId="77777777" w:rsidR="00345ACA" w:rsidRPr="008C3753" w:rsidRDefault="00345ACA" w:rsidP="0005514A">
            <w:pPr>
              <w:pStyle w:val="TAC"/>
              <w:rPr>
                <w:rFonts w:cs="Arial"/>
              </w:rPr>
            </w:pPr>
            <w:r w:rsidRPr="008C3753">
              <w:rPr>
                <w:rFonts w:cs="Arial"/>
              </w:rPr>
              <w:t>pos1</w:t>
            </w:r>
          </w:p>
        </w:tc>
      </w:tr>
      <w:tr w:rsidR="00345ACA" w:rsidRPr="008C3753" w14:paraId="343DB91F" w14:textId="77777777" w:rsidTr="0005514A">
        <w:trPr>
          <w:cantSplit/>
          <w:jc w:val="center"/>
        </w:trPr>
        <w:tc>
          <w:tcPr>
            <w:tcW w:w="3210" w:type="dxa"/>
            <w:tcBorders>
              <w:top w:val="nil"/>
              <w:bottom w:val="nil"/>
              <w:right w:val="single" w:sz="4" w:space="0" w:color="auto"/>
            </w:tcBorders>
            <w:shd w:val="clear" w:color="auto" w:fill="auto"/>
          </w:tcPr>
          <w:p w14:paraId="2B404CA4" w14:textId="77777777" w:rsidR="00345ACA" w:rsidRPr="008C3753" w:rsidRDefault="00345ACA" w:rsidP="0005514A">
            <w:pPr>
              <w:pStyle w:val="TAL"/>
            </w:pPr>
          </w:p>
        </w:tc>
        <w:tc>
          <w:tcPr>
            <w:tcW w:w="3827" w:type="dxa"/>
            <w:tcBorders>
              <w:left w:val="single" w:sz="4" w:space="0" w:color="auto"/>
            </w:tcBorders>
          </w:tcPr>
          <w:p w14:paraId="5CC8EDD8" w14:textId="77777777" w:rsidR="00345ACA" w:rsidRPr="008C3753" w:rsidRDefault="00345ACA" w:rsidP="0005514A">
            <w:pPr>
              <w:pStyle w:val="TAL"/>
              <w:rPr>
                <w:lang w:eastAsia="zh-CN"/>
              </w:rPr>
            </w:pPr>
            <w:r w:rsidRPr="008C3753">
              <w:t>Number of DM-RS CDM group(s) without data</w:t>
            </w:r>
          </w:p>
        </w:tc>
        <w:tc>
          <w:tcPr>
            <w:tcW w:w="2502" w:type="dxa"/>
          </w:tcPr>
          <w:p w14:paraId="23594F23" w14:textId="77777777" w:rsidR="00345ACA" w:rsidRPr="008C3753" w:rsidRDefault="00345ACA" w:rsidP="0005514A">
            <w:pPr>
              <w:pStyle w:val="TAC"/>
              <w:rPr>
                <w:rFonts w:cs="Arial"/>
              </w:rPr>
            </w:pPr>
            <w:r w:rsidRPr="008C3753">
              <w:rPr>
                <w:rFonts w:cs="Arial"/>
              </w:rPr>
              <w:t>2</w:t>
            </w:r>
          </w:p>
        </w:tc>
      </w:tr>
      <w:tr w:rsidR="00345ACA" w:rsidRPr="008C3753" w14:paraId="4DDEAADB" w14:textId="77777777" w:rsidTr="0005514A">
        <w:trPr>
          <w:cantSplit/>
          <w:jc w:val="center"/>
        </w:trPr>
        <w:tc>
          <w:tcPr>
            <w:tcW w:w="3210" w:type="dxa"/>
            <w:tcBorders>
              <w:top w:val="nil"/>
              <w:bottom w:val="nil"/>
              <w:right w:val="single" w:sz="4" w:space="0" w:color="auto"/>
            </w:tcBorders>
            <w:shd w:val="clear" w:color="auto" w:fill="auto"/>
          </w:tcPr>
          <w:p w14:paraId="3EF3B813" w14:textId="77777777" w:rsidR="00345ACA" w:rsidRPr="008C3753" w:rsidRDefault="00345ACA" w:rsidP="0005514A">
            <w:pPr>
              <w:pStyle w:val="TAL"/>
            </w:pPr>
          </w:p>
        </w:tc>
        <w:tc>
          <w:tcPr>
            <w:tcW w:w="3827" w:type="dxa"/>
            <w:tcBorders>
              <w:left w:val="single" w:sz="4" w:space="0" w:color="auto"/>
            </w:tcBorders>
          </w:tcPr>
          <w:p w14:paraId="26E97444" w14:textId="77777777" w:rsidR="00345ACA" w:rsidRPr="008C3753" w:rsidRDefault="00345ACA" w:rsidP="0005514A">
            <w:pPr>
              <w:pStyle w:val="TAL"/>
            </w:pPr>
            <w:r w:rsidRPr="008C3753">
              <w:t>Ratio of PUSCH EPRE to DM-RS EPRE</w:t>
            </w:r>
          </w:p>
        </w:tc>
        <w:tc>
          <w:tcPr>
            <w:tcW w:w="2502" w:type="dxa"/>
          </w:tcPr>
          <w:p w14:paraId="651E137E" w14:textId="77777777" w:rsidR="00345ACA" w:rsidRPr="008C3753" w:rsidRDefault="00345ACA" w:rsidP="0005514A">
            <w:pPr>
              <w:pStyle w:val="TAC"/>
              <w:rPr>
                <w:rFonts w:cs="Arial"/>
              </w:rPr>
            </w:pPr>
            <w:r w:rsidRPr="008C3753">
              <w:rPr>
                <w:rFonts w:cs="Arial"/>
                <w:lang w:eastAsia="zh-CN"/>
              </w:rPr>
              <w:t>-3 dB</w:t>
            </w:r>
          </w:p>
        </w:tc>
      </w:tr>
      <w:tr w:rsidR="00345ACA" w:rsidRPr="008C3753" w14:paraId="79C3A655" w14:textId="77777777" w:rsidTr="0005514A">
        <w:trPr>
          <w:cantSplit/>
          <w:jc w:val="center"/>
        </w:trPr>
        <w:tc>
          <w:tcPr>
            <w:tcW w:w="3210" w:type="dxa"/>
            <w:tcBorders>
              <w:top w:val="nil"/>
              <w:bottom w:val="nil"/>
              <w:right w:val="single" w:sz="4" w:space="0" w:color="auto"/>
            </w:tcBorders>
            <w:shd w:val="clear" w:color="auto" w:fill="auto"/>
          </w:tcPr>
          <w:p w14:paraId="724D647A" w14:textId="77777777" w:rsidR="00345ACA" w:rsidRPr="008C3753" w:rsidRDefault="00345ACA" w:rsidP="0005514A">
            <w:pPr>
              <w:pStyle w:val="TAL"/>
            </w:pPr>
          </w:p>
        </w:tc>
        <w:tc>
          <w:tcPr>
            <w:tcW w:w="3827" w:type="dxa"/>
            <w:tcBorders>
              <w:left w:val="single" w:sz="4" w:space="0" w:color="auto"/>
            </w:tcBorders>
          </w:tcPr>
          <w:p w14:paraId="1E14A31E" w14:textId="77777777" w:rsidR="00345ACA" w:rsidRPr="008C3753" w:rsidRDefault="00345ACA" w:rsidP="0005514A">
            <w:pPr>
              <w:pStyle w:val="TAL"/>
            </w:pPr>
            <w:r w:rsidRPr="008C3753">
              <w:t>DM-RS port(s)</w:t>
            </w:r>
          </w:p>
        </w:tc>
        <w:tc>
          <w:tcPr>
            <w:tcW w:w="2502" w:type="dxa"/>
          </w:tcPr>
          <w:p w14:paraId="18C2870C" w14:textId="77777777" w:rsidR="00345ACA" w:rsidRPr="008C3753" w:rsidRDefault="00345ACA" w:rsidP="0005514A">
            <w:pPr>
              <w:pStyle w:val="TAC"/>
              <w:rPr>
                <w:rFonts w:cs="Arial"/>
                <w:lang w:eastAsia="zh-CN"/>
              </w:rPr>
            </w:pPr>
            <w:r w:rsidRPr="008C3753">
              <w:rPr>
                <w:rFonts w:cs="Arial"/>
              </w:rPr>
              <w:t>{0}, {0, 1}</w:t>
            </w:r>
          </w:p>
        </w:tc>
      </w:tr>
      <w:tr w:rsidR="00345ACA" w:rsidRPr="008C3753" w14:paraId="7A6FEBB8" w14:textId="77777777" w:rsidTr="0005514A">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8C3753" w:rsidRDefault="00345ACA" w:rsidP="0005514A">
            <w:pPr>
              <w:pStyle w:val="TAL"/>
            </w:pPr>
          </w:p>
        </w:tc>
        <w:tc>
          <w:tcPr>
            <w:tcW w:w="3827" w:type="dxa"/>
            <w:tcBorders>
              <w:left w:val="single" w:sz="4" w:space="0" w:color="auto"/>
            </w:tcBorders>
          </w:tcPr>
          <w:p w14:paraId="28785AD9" w14:textId="77777777" w:rsidR="00345ACA" w:rsidRPr="008C3753" w:rsidRDefault="00345ACA" w:rsidP="0005514A">
            <w:pPr>
              <w:pStyle w:val="TAL"/>
            </w:pPr>
            <w:r w:rsidRPr="008C3753">
              <w:t>DM-RS sequence generation</w:t>
            </w:r>
          </w:p>
        </w:tc>
        <w:tc>
          <w:tcPr>
            <w:tcW w:w="2502" w:type="dxa"/>
          </w:tcPr>
          <w:p w14:paraId="2C41FC11" w14:textId="77777777" w:rsidR="00345ACA" w:rsidRPr="008C3753" w:rsidRDefault="00345ACA" w:rsidP="0005514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45ACA" w:rsidRPr="008C3753" w14:paraId="725EA8BF" w14:textId="77777777" w:rsidTr="0005514A">
        <w:trPr>
          <w:cantSplit/>
          <w:jc w:val="center"/>
        </w:trPr>
        <w:tc>
          <w:tcPr>
            <w:tcW w:w="3210" w:type="dxa"/>
            <w:tcBorders>
              <w:top w:val="single" w:sz="4" w:space="0" w:color="auto"/>
              <w:bottom w:val="nil"/>
              <w:right w:val="single" w:sz="4" w:space="0" w:color="auto"/>
            </w:tcBorders>
            <w:shd w:val="clear" w:color="auto" w:fill="auto"/>
          </w:tcPr>
          <w:p w14:paraId="32B2DFFD" w14:textId="77777777" w:rsidR="00345ACA" w:rsidRPr="008C3753" w:rsidRDefault="00345ACA" w:rsidP="0005514A">
            <w:pPr>
              <w:pStyle w:val="TAL"/>
            </w:pPr>
            <w:r w:rsidRPr="008C3753">
              <w:t>Time domain resource assignment</w:t>
            </w:r>
          </w:p>
        </w:tc>
        <w:tc>
          <w:tcPr>
            <w:tcW w:w="3827" w:type="dxa"/>
            <w:tcBorders>
              <w:left w:val="single" w:sz="4" w:space="0" w:color="auto"/>
            </w:tcBorders>
          </w:tcPr>
          <w:p w14:paraId="1347C75A" w14:textId="77777777" w:rsidR="00345ACA" w:rsidRPr="008C3753" w:rsidRDefault="00345ACA" w:rsidP="0005514A">
            <w:pPr>
              <w:pStyle w:val="TAL"/>
            </w:pPr>
            <w:r w:rsidRPr="008C3753">
              <w:rPr>
                <w:rFonts w:eastAsia="Batang"/>
              </w:rPr>
              <w:t>PUSCH mapping type</w:t>
            </w:r>
          </w:p>
        </w:tc>
        <w:tc>
          <w:tcPr>
            <w:tcW w:w="2502" w:type="dxa"/>
          </w:tcPr>
          <w:p w14:paraId="43B78463" w14:textId="77777777" w:rsidR="00345ACA" w:rsidRPr="008C3753" w:rsidRDefault="00345ACA" w:rsidP="0005514A">
            <w:pPr>
              <w:pStyle w:val="TAC"/>
              <w:rPr>
                <w:rFonts w:cs="Arial"/>
              </w:rPr>
            </w:pPr>
            <w:r w:rsidRPr="008C3753">
              <w:rPr>
                <w:rFonts w:cs="Arial"/>
              </w:rPr>
              <w:t>A, B</w:t>
            </w:r>
          </w:p>
        </w:tc>
      </w:tr>
      <w:tr w:rsidR="00345ACA" w:rsidRPr="008C3753" w14:paraId="79B7723A" w14:textId="77777777" w:rsidTr="0005514A">
        <w:trPr>
          <w:cantSplit/>
          <w:jc w:val="center"/>
        </w:trPr>
        <w:tc>
          <w:tcPr>
            <w:tcW w:w="3210" w:type="dxa"/>
            <w:tcBorders>
              <w:top w:val="nil"/>
              <w:bottom w:val="nil"/>
              <w:right w:val="single" w:sz="4" w:space="0" w:color="auto"/>
            </w:tcBorders>
            <w:shd w:val="clear" w:color="auto" w:fill="auto"/>
          </w:tcPr>
          <w:p w14:paraId="347C9EF9" w14:textId="77777777" w:rsidR="00345ACA" w:rsidRPr="008C3753" w:rsidRDefault="00345ACA" w:rsidP="0005514A">
            <w:pPr>
              <w:pStyle w:val="TAL"/>
            </w:pPr>
          </w:p>
        </w:tc>
        <w:tc>
          <w:tcPr>
            <w:tcW w:w="3827" w:type="dxa"/>
            <w:tcBorders>
              <w:left w:val="single" w:sz="4" w:space="0" w:color="auto"/>
            </w:tcBorders>
          </w:tcPr>
          <w:p w14:paraId="2BEB8C67" w14:textId="77777777" w:rsidR="00345ACA" w:rsidRPr="008C3753" w:rsidRDefault="00345ACA" w:rsidP="0005514A">
            <w:pPr>
              <w:pStyle w:val="TAL"/>
              <w:rPr>
                <w:rFonts w:eastAsia="Batang"/>
              </w:rPr>
            </w:pPr>
            <w:r w:rsidRPr="008C3753">
              <w:t>Start symbol</w:t>
            </w:r>
          </w:p>
        </w:tc>
        <w:tc>
          <w:tcPr>
            <w:tcW w:w="2502" w:type="dxa"/>
          </w:tcPr>
          <w:p w14:paraId="06760C03" w14:textId="77777777" w:rsidR="00345ACA" w:rsidRPr="008C3753" w:rsidRDefault="00345ACA" w:rsidP="0005514A">
            <w:pPr>
              <w:pStyle w:val="TAC"/>
              <w:rPr>
                <w:rFonts w:cs="Arial"/>
              </w:rPr>
            </w:pPr>
            <w:r w:rsidRPr="008C3753">
              <w:rPr>
                <w:rFonts w:cs="Arial"/>
              </w:rPr>
              <w:t xml:space="preserve">0 </w:t>
            </w:r>
          </w:p>
        </w:tc>
      </w:tr>
      <w:tr w:rsidR="00345ACA" w:rsidRPr="008C3753" w14:paraId="6256D7A2" w14:textId="77777777" w:rsidTr="0005514A">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8C3753" w:rsidRDefault="00345ACA" w:rsidP="0005514A">
            <w:pPr>
              <w:pStyle w:val="TAL"/>
            </w:pPr>
          </w:p>
        </w:tc>
        <w:tc>
          <w:tcPr>
            <w:tcW w:w="3827" w:type="dxa"/>
            <w:tcBorders>
              <w:left w:val="single" w:sz="4" w:space="0" w:color="auto"/>
            </w:tcBorders>
          </w:tcPr>
          <w:p w14:paraId="3987F18F" w14:textId="77777777" w:rsidR="00345ACA" w:rsidRPr="008C3753" w:rsidRDefault="00345ACA" w:rsidP="0005514A">
            <w:pPr>
              <w:pStyle w:val="TAL"/>
            </w:pPr>
            <w:r w:rsidRPr="008C3753">
              <w:t>Allocation length</w:t>
            </w:r>
          </w:p>
        </w:tc>
        <w:tc>
          <w:tcPr>
            <w:tcW w:w="2502" w:type="dxa"/>
          </w:tcPr>
          <w:p w14:paraId="2F4AC43B" w14:textId="77777777" w:rsidR="00345ACA" w:rsidRPr="008C3753" w:rsidRDefault="00345ACA" w:rsidP="0005514A">
            <w:pPr>
              <w:pStyle w:val="TAC"/>
              <w:rPr>
                <w:rFonts w:cs="Arial"/>
              </w:rPr>
            </w:pPr>
            <w:r w:rsidRPr="008C3753">
              <w:rPr>
                <w:rFonts w:cs="Arial"/>
              </w:rPr>
              <w:t xml:space="preserve">14 </w:t>
            </w:r>
          </w:p>
        </w:tc>
      </w:tr>
      <w:tr w:rsidR="00345ACA" w:rsidRPr="008C3753" w14:paraId="04EB89B1" w14:textId="77777777" w:rsidTr="0005514A">
        <w:trPr>
          <w:cantSplit/>
          <w:jc w:val="center"/>
        </w:trPr>
        <w:tc>
          <w:tcPr>
            <w:tcW w:w="3210" w:type="dxa"/>
            <w:tcBorders>
              <w:top w:val="single" w:sz="4" w:space="0" w:color="auto"/>
              <w:bottom w:val="nil"/>
              <w:right w:val="single" w:sz="4" w:space="0" w:color="auto"/>
            </w:tcBorders>
            <w:shd w:val="clear" w:color="auto" w:fill="auto"/>
          </w:tcPr>
          <w:p w14:paraId="389B57A4" w14:textId="77777777" w:rsidR="00345ACA" w:rsidRPr="008C3753" w:rsidRDefault="00345ACA" w:rsidP="0005514A">
            <w:pPr>
              <w:pStyle w:val="TAL"/>
            </w:pPr>
            <w:r w:rsidRPr="008C3753">
              <w:t>Frequency domain resource assignment</w:t>
            </w:r>
          </w:p>
        </w:tc>
        <w:tc>
          <w:tcPr>
            <w:tcW w:w="3827" w:type="dxa"/>
            <w:tcBorders>
              <w:left w:val="single" w:sz="4" w:space="0" w:color="auto"/>
            </w:tcBorders>
          </w:tcPr>
          <w:p w14:paraId="3A7DF6BC" w14:textId="77777777" w:rsidR="00345ACA" w:rsidRPr="008C3753" w:rsidRDefault="00345ACA" w:rsidP="0005514A">
            <w:pPr>
              <w:pStyle w:val="TAL"/>
            </w:pPr>
            <w:r w:rsidRPr="008C3753">
              <w:t>RB assignment</w:t>
            </w:r>
          </w:p>
        </w:tc>
        <w:tc>
          <w:tcPr>
            <w:tcW w:w="2502" w:type="dxa"/>
          </w:tcPr>
          <w:p w14:paraId="0D6F6111" w14:textId="77777777" w:rsidR="00345ACA" w:rsidRPr="008C3753" w:rsidRDefault="00345ACA" w:rsidP="0005514A">
            <w:pPr>
              <w:pStyle w:val="TAC"/>
              <w:rPr>
                <w:rFonts w:cs="Arial"/>
              </w:rPr>
            </w:pPr>
            <w:r w:rsidRPr="008C3753">
              <w:rPr>
                <w:rFonts w:cs="Arial"/>
              </w:rPr>
              <w:t>Full applicable test bandwidth</w:t>
            </w:r>
          </w:p>
        </w:tc>
      </w:tr>
      <w:tr w:rsidR="00345ACA" w:rsidRPr="008C3753" w14:paraId="756EA63D" w14:textId="77777777" w:rsidTr="0005514A">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8C3753" w:rsidRDefault="00345ACA" w:rsidP="0005514A">
            <w:pPr>
              <w:pStyle w:val="TAL"/>
            </w:pPr>
          </w:p>
        </w:tc>
        <w:tc>
          <w:tcPr>
            <w:tcW w:w="3827" w:type="dxa"/>
            <w:tcBorders>
              <w:left w:val="single" w:sz="4" w:space="0" w:color="auto"/>
            </w:tcBorders>
          </w:tcPr>
          <w:p w14:paraId="4535AFF8" w14:textId="77777777" w:rsidR="00345ACA" w:rsidRPr="008C3753" w:rsidRDefault="00345ACA" w:rsidP="0005514A">
            <w:pPr>
              <w:pStyle w:val="TAL"/>
            </w:pPr>
            <w:r w:rsidRPr="008C3753">
              <w:t>Frequency hopping</w:t>
            </w:r>
          </w:p>
        </w:tc>
        <w:tc>
          <w:tcPr>
            <w:tcW w:w="2502" w:type="dxa"/>
          </w:tcPr>
          <w:p w14:paraId="37ACA625" w14:textId="77777777" w:rsidR="00345ACA" w:rsidRPr="008C3753" w:rsidRDefault="00345ACA" w:rsidP="0005514A">
            <w:pPr>
              <w:pStyle w:val="TAC"/>
              <w:rPr>
                <w:rFonts w:cs="Arial"/>
              </w:rPr>
            </w:pPr>
            <w:r w:rsidRPr="008C3753">
              <w:rPr>
                <w:rFonts w:cs="Arial"/>
              </w:rPr>
              <w:t>Disabled</w:t>
            </w:r>
          </w:p>
        </w:tc>
      </w:tr>
      <w:tr w:rsidR="00345ACA" w:rsidRPr="008C3753" w14:paraId="03E078BB" w14:textId="77777777" w:rsidTr="0005514A">
        <w:trPr>
          <w:cantSplit/>
          <w:jc w:val="center"/>
        </w:trPr>
        <w:tc>
          <w:tcPr>
            <w:tcW w:w="7037" w:type="dxa"/>
            <w:gridSpan w:val="2"/>
          </w:tcPr>
          <w:p w14:paraId="30EC7955" w14:textId="77777777" w:rsidR="00345ACA" w:rsidRPr="008C3753" w:rsidRDefault="00345ACA" w:rsidP="0005514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7AF77F6D" w14:textId="77777777" w:rsidR="00345ACA" w:rsidRPr="008C3753" w:rsidRDefault="00345ACA" w:rsidP="0005514A">
            <w:pPr>
              <w:pStyle w:val="TAC"/>
              <w:rPr>
                <w:rFonts w:cs="Arial"/>
              </w:rPr>
            </w:pPr>
            <w:r w:rsidRPr="008C3753">
              <w:rPr>
                <w:rFonts w:cs="Arial"/>
                <w:lang w:eastAsia="zh-CN"/>
              </w:rPr>
              <w:t>0</w:t>
            </w:r>
          </w:p>
        </w:tc>
      </w:tr>
      <w:tr w:rsidR="00345ACA" w:rsidRPr="008C3753" w14:paraId="4E27432F" w14:textId="77777777" w:rsidTr="0005514A">
        <w:trPr>
          <w:cantSplit/>
          <w:jc w:val="center"/>
        </w:trPr>
        <w:tc>
          <w:tcPr>
            <w:tcW w:w="7037" w:type="dxa"/>
            <w:gridSpan w:val="2"/>
          </w:tcPr>
          <w:p w14:paraId="5584426C" w14:textId="77777777" w:rsidR="00345ACA" w:rsidRPr="008C3753" w:rsidRDefault="00345ACA" w:rsidP="0005514A">
            <w:pPr>
              <w:pStyle w:val="TAL"/>
              <w:rPr>
                <w:rFonts w:eastAsia="Batang"/>
              </w:rPr>
            </w:pPr>
            <w:r w:rsidRPr="008C3753">
              <w:t>Code block group based PUSCH transmission</w:t>
            </w:r>
          </w:p>
        </w:tc>
        <w:tc>
          <w:tcPr>
            <w:tcW w:w="2502" w:type="dxa"/>
          </w:tcPr>
          <w:p w14:paraId="4DF514AE" w14:textId="77777777" w:rsidR="00345ACA" w:rsidRPr="008C3753" w:rsidRDefault="00345ACA" w:rsidP="0005514A">
            <w:pPr>
              <w:pStyle w:val="TAC"/>
              <w:rPr>
                <w:rFonts w:cs="Arial"/>
                <w:lang w:eastAsia="zh-CN"/>
              </w:rPr>
            </w:pPr>
            <w:r w:rsidRPr="008C3753">
              <w:rPr>
                <w:rFonts w:cs="Arial"/>
              </w:rPr>
              <w:t>Disabled</w:t>
            </w:r>
          </w:p>
        </w:tc>
      </w:tr>
      <w:tr w:rsidR="00345ACA" w:rsidRPr="008C3753" w14:paraId="3A13C29F" w14:textId="77777777" w:rsidTr="0005514A">
        <w:trPr>
          <w:cantSplit/>
          <w:jc w:val="center"/>
        </w:trPr>
        <w:tc>
          <w:tcPr>
            <w:tcW w:w="9539" w:type="dxa"/>
            <w:gridSpan w:val="3"/>
          </w:tcPr>
          <w:p w14:paraId="53493219" w14:textId="77777777" w:rsidR="00345ACA" w:rsidRPr="008C3753" w:rsidRDefault="00345ACA" w:rsidP="0005514A">
            <w:pPr>
              <w:pStyle w:val="TAN"/>
            </w:pPr>
            <w:r w:rsidRPr="008C3753">
              <w:t>NOTE 1:</w:t>
            </w:r>
            <w:r w:rsidRPr="008C3753">
              <w:tab/>
              <w:t>The same requirements are applicable with different UL-DL patterns.</w:t>
            </w:r>
          </w:p>
        </w:tc>
      </w:tr>
    </w:tbl>
    <w:p w14:paraId="231E29ED" w14:textId="77777777" w:rsidR="00345ACA" w:rsidRPr="008C3753" w:rsidRDefault="00345ACA" w:rsidP="00345ACA"/>
    <w:p w14:paraId="573B2C9B" w14:textId="2C0DEF32" w:rsidR="00345ACA" w:rsidRPr="008C3753" w:rsidRDefault="00345ACA" w:rsidP="00345ACA">
      <w:pPr>
        <w:pStyle w:val="B1"/>
      </w:pPr>
      <w:r w:rsidRPr="008C3753">
        <w:t>4)</w:t>
      </w:r>
      <w:r w:rsidRPr="008C3753">
        <w:tab/>
        <w:t xml:space="preserve">The multipath fading emulators shall be configured according to the corresponding channel model defined in </w:t>
      </w:r>
      <w:r w:rsidRPr="00113288">
        <w:t>annex </w:t>
      </w:r>
      <w:r w:rsidR="00224940">
        <w:rPr>
          <w:lang w:val="en-US"/>
        </w:rPr>
        <w:t>F</w:t>
      </w:r>
      <w:r w:rsidRPr="00113288">
        <w:t>.</w:t>
      </w:r>
    </w:p>
    <w:p w14:paraId="142B2967" w14:textId="77777777" w:rsidR="00345ACA" w:rsidRPr="008C3753" w:rsidRDefault="00345ACA" w:rsidP="00345ACA">
      <w:pPr>
        <w:pStyle w:val="B1"/>
      </w:pPr>
      <w:r w:rsidRPr="008C3753">
        <w:t>5)</w:t>
      </w:r>
      <w:r w:rsidRPr="008C3753">
        <w:tab/>
        <w:t>Adjust the equipment so that required SNR specified in table 8</w:t>
      </w:r>
      <w:r>
        <w:t>.1</w:t>
      </w:r>
      <w:r w:rsidRPr="008C3753">
        <w:t>.2.1.5-1 to 8</w:t>
      </w:r>
      <w:r>
        <w:t>.1</w:t>
      </w:r>
      <w:r w:rsidRPr="008C3753">
        <w:t>.2.1.5-</w:t>
      </w:r>
      <w:r w:rsidRPr="008C3753">
        <w:rPr>
          <w:rFonts w:hint="eastAsia"/>
          <w:lang w:eastAsia="zh-CN"/>
        </w:rPr>
        <w:t>1</w:t>
      </w:r>
      <w:r>
        <w:rPr>
          <w:lang w:eastAsia="zh-CN"/>
        </w:rPr>
        <w:t>4</w:t>
      </w:r>
      <w:r w:rsidRPr="008C3753">
        <w:t xml:space="preserve"> is achieved at the </w:t>
      </w:r>
      <w:r>
        <w:t>IAB-DU</w:t>
      </w:r>
      <w:r w:rsidRPr="008C3753">
        <w:t xml:space="preserve"> input.</w:t>
      </w:r>
    </w:p>
    <w:p w14:paraId="56E007E5" w14:textId="77777777" w:rsidR="00345ACA" w:rsidRPr="003C79F5" w:rsidRDefault="00345ACA" w:rsidP="00345ACA">
      <w:pPr>
        <w:pStyle w:val="B1"/>
      </w:pPr>
      <w:r w:rsidRPr="008C3753">
        <w:t>6)</w:t>
      </w:r>
      <w:r w:rsidRPr="008C3753">
        <w:tab/>
        <w:t>For each of the reference channels in table 8.</w:t>
      </w:r>
      <w:r>
        <w:t>1.</w:t>
      </w:r>
      <w:r w:rsidRPr="008C3753">
        <w:t>2.1.5-1 to 8.</w:t>
      </w:r>
      <w:r>
        <w:t>1.</w:t>
      </w:r>
      <w:r w:rsidRPr="008C3753">
        <w:t>2.1.5-</w:t>
      </w:r>
      <w:r w:rsidRPr="008C3753">
        <w:rPr>
          <w:rFonts w:hint="eastAsia"/>
          <w:lang w:eastAsia="zh-CN"/>
        </w:rPr>
        <w:t>1</w:t>
      </w:r>
      <w:r>
        <w:rPr>
          <w:lang w:eastAsia="zh-CN"/>
        </w:rPr>
        <w:t>4</w:t>
      </w:r>
      <w:r w:rsidRPr="008C3753">
        <w:t xml:space="preserve"> applicable for the base station, measure the throughput.</w:t>
      </w:r>
    </w:p>
    <w:p w14:paraId="6B9BADDC" w14:textId="77777777" w:rsidR="00345ACA" w:rsidRDefault="00345ACA" w:rsidP="00345ACA">
      <w:pPr>
        <w:pStyle w:val="Heading5"/>
      </w:pPr>
      <w:bookmarkStart w:id="2341" w:name="_Toc73963046"/>
      <w:r>
        <w:t>8</w:t>
      </w:r>
      <w:r w:rsidRPr="00E26D09">
        <w:t>.</w:t>
      </w:r>
      <w:r>
        <w:t>1</w:t>
      </w:r>
      <w:r w:rsidRPr="00E26D09">
        <w:t>.</w:t>
      </w:r>
      <w:r>
        <w:t>2.1</w:t>
      </w:r>
      <w:r w:rsidRPr="00E26D09">
        <w:t>.</w:t>
      </w:r>
      <w:r>
        <w:t>5</w:t>
      </w:r>
      <w:r w:rsidRPr="00E26D09">
        <w:tab/>
      </w:r>
      <w:r>
        <w:t>Test requirement</w:t>
      </w:r>
      <w:bookmarkEnd w:id="2341"/>
    </w:p>
    <w:p w14:paraId="4E69D0AD" w14:textId="77777777" w:rsidR="00345ACA" w:rsidRPr="008C3753" w:rsidRDefault="00345ACA" w:rsidP="00345ACA">
      <w:r w:rsidRPr="008C3753">
        <w:t>The throughput measured according to clause 8.</w:t>
      </w:r>
      <w:r>
        <w:t>1.</w:t>
      </w:r>
      <w:r w:rsidRPr="008C3753">
        <w:t>2.1.4.2 shall not be below the limits for the SNR levels specified in table 8.</w:t>
      </w:r>
      <w:r>
        <w:t>1.</w:t>
      </w:r>
      <w:r w:rsidRPr="008C3753">
        <w:t>2.1.5-1 to 8.</w:t>
      </w:r>
      <w:r>
        <w:t>1.</w:t>
      </w:r>
      <w:r w:rsidRPr="008C3753">
        <w:t>2.1.5-</w:t>
      </w:r>
      <w:r w:rsidRPr="008C3753">
        <w:rPr>
          <w:rFonts w:hint="eastAsia"/>
          <w:lang w:eastAsia="zh-CN"/>
        </w:rPr>
        <w:t>1</w:t>
      </w:r>
      <w:r>
        <w:rPr>
          <w:lang w:eastAsia="zh-CN"/>
        </w:rPr>
        <w:t>4</w:t>
      </w:r>
      <w:r w:rsidRPr="008C3753">
        <w:t>.</w:t>
      </w:r>
    </w:p>
    <w:p w14:paraId="4C774B26" w14:textId="77777777" w:rsidR="00345ACA" w:rsidRPr="008C3753" w:rsidRDefault="00345ACA" w:rsidP="00345ACA">
      <w:pPr>
        <w:pStyle w:val="TH"/>
        <w:rPr>
          <w:rFonts w:eastAsia="Malgun Gothic"/>
          <w:lang w:eastAsia="zh-CN"/>
        </w:rPr>
      </w:pPr>
      <w:r w:rsidRPr="008C3753">
        <w:rPr>
          <w:rFonts w:eastAsia="Malgun Gothic"/>
        </w:rPr>
        <w:t>Table 8.</w:t>
      </w:r>
      <w:r>
        <w:t>1</w:t>
      </w:r>
      <w:r>
        <w:rPr>
          <w:rFonts w:eastAsia="Malgun Gothic"/>
        </w:rPr>
        <w:t>.</w:t>
      </w:r>
      <w:r w:rsidRPr="008C3753">
        <w:rPr>
          <w:rFonts w:eastAsia="Malgun Gothic"/>
        </w:rPr>
        <w:t>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1905"/>
        <w:gridCol w:w="1701"/>
        <w:gridCol w:w="1153"/>
        <w:gridCol w:w="828"/>
      </w:tblGrid>
      <w:tr w:rsidR="00345ACA" w:rsidRPr="008C3753" w14:paraId="018A8C40" w14:textId="77777777" w:rsidTr="0005514A">
        <w:trPr>
          <w:cantSplit/>
          <w:jc w:val="center"/>
        </w:trPr>
        <w:tc>
          <w:tcPr>
            <w:tcW w:w="1007" w:type="dxa"/>
            <w:tcBorders>
              <w:bottom w:val="single" w:sz="4" w:space="0" w:color="auto"/>
            </w:tcBorders>
          </w:tcPr>
          <w:p w14:paraId="178AC387"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17BD9E6" w14:textId="77777777" w:rsidR="00345ACA" w:rsidRPr="008C3753" w:rsidRDefault="00345ACA" w:rsidP="0005514A">
            <w:pPr>
              <w:pStyle w:val="TAH"/>
            </w:pPr>
            <w:r w:rsidRPr="008C3753">
              <w:t>Number of RX antennas</w:t>
            </w:r>
          </w:p>
        </w:tc>
        <w:tc>
          <w:tcPr>
            <w:tcW w:w="1905" w:type="dxa"/>
          </w:tcPr>
          <w:p w14:paraId="47632DD0" w14:textId="1D6DE454"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Pr>
          <w:p w14:paraId="42E1558F" w14:textId="77777777" w:rsidR="00345ACA" w:rsidRPr="008C3753" w:rsidRDefault="00345ACA" w:rsidP="0005514A">
            <w:pPr>
              <w:pStyle w:val="TAH"/>
            </w:pPr>
            <w:r w:rsidRPr="008C3753">
              <w:t>FRC</w:t>
            </w:r>
            <w:r w:rsidRPr="008C3753">
              <w:br/>
              <w:t>(annex A)</w:t>
            </w:r>
          </w:p>
        </w:tc>
        <w:tc>
          <w:tcPr>
            <w:tcW w:w="1153" w:type="dxa"/>
          </w:tcPr>
          <w:p w14:paraId="599C3659" w14:textId="77777777" w:rsidR="00345ACA" w:rsidRPr="008C3753" w:rsidRDefault="00345ACA" w:rsidP="0005514A">
            <w:pPr>
              <w:pStyle w:val="TAH"/>
            </w:pPr>
            <w:r w:rsidRPr="008C3753">
              <w:t>Additional DM-RS position</w:t>
            </w:r>
          </w:p>
        </w:tc>
        <w:tc>
          <w:tcPr>
            <w:tcW w:w="828" w:type="dxa"/>
          </w:tcPr>
          <w:p w14:paraId="58DDE7A5" w14:textId="77777777" w:rsidR="00345ACA" w:rsidRPr="008C3753" w:rsidRDefault="00345ACA" w:rsidP="0005514A">
            <w:pPr>
              <w:pStyle w:val="TAH"/>
            </w:pPr>
            <w:r w:rsidRPr="008C3753">
              <w:t>SNR</w:t>
            </w:r>
          </w:p>
          <w:p w14:paraId="540C93AF" w14:textId="77777777" w:rsidR="00345ACA" w:rsidRPr="008C3753" w:rsidRDefault="00345ACA" w:rsidP="0005514A">
            <w:pPr>
              <w:pStyle w:val="TAH"/>
            </w:pPr>
            <w:r w:rsidRPr="008C3753">
              <w:t>(dB)</w:t>
            </w:r>
          </w:p>
        </w:tc>
      </w:tr>
      <w:tr w:rsidR="00345ACA" w:rsidRPr="008C3753" w14:paraId="00533D0B" w14:textId="77777777" w:rsidTr="0005514A">
        <w:trPr>
          <w:cantSplit/>
          <w:jc w:val="center"/>
        </w:trPr>
        <w:tc>
          <w:tcPr>
            <w:tcW w:w="1007" w:type="dxa"/>
            <w:tcBorders>
              <w:bottom w:val="nil"/>
            </w:tcBorders>
            <w:shd w:val="clear" w:color="auto" w:fill="auto"/>
          </w:tcPr>
          <w:p w14:paraId="3B332767" w14:textId="77777777" w:rsidR="00345ACA" w:rsidRPr="008C3753" w:rsidRDefault="00345ACA" w:rsidP="0005514A">
            <w:pPr>
              <w:pStyle w:val="TAC"/>
            </w:pPr>
          </w:p>
        </w:tc>
        <w:tc>
          <w:tcPr>
            <w:tcW w:w="1085" w:type="dxa"/>
            <w:tcBorders>
              <w:bottom w:val="nil"/>
            </w:tcBorders>
            <w:shd w:val="clear" w:color="auto" w:fill="auto"/>
          </w:tcPr>
          <w:p w14:paraId="347B5E15" w14:textId="77777777" w:rsidR="00345ACA" w:rsidRPr="008C3753" w:rsidRDefault="00345ACA" w:rsidP="0005514A">
            <w:pPr>
              <w:pStyle w:val="TAC"/>
            </w:pPr>
          </w:p>
        </w:tc>
        <w:tc>
          <w:tcPr>
            <w:tcW w:w="1905" w:type="dxa"/>
          </w:tcPr>
          <w:p w14:paraId="7BD50B64" w14:textId="77777777" w:rsidR="00345ACA" w:rsidRPr="008C3753" w:rsidRDefault="00345ACA" w:rsidP="0005514A">
            <w:pPr>
              <w:pStyle w:val="TAC"/>
              <w:rPr>
                <w:lang w:val="fr-FR"/>
              </w:rPr>
            </w:pPr>
            <w:r w:rsidRPr="008C3753">
              <w:t>TDLB100-400 Low</w:t>
            </w:r>
          </w:p>
        </w:tc>
        <w:tc>
          <w:tcPr>
            <w:tcW w:w="1701" w:type="dxa"/>
          </w:tcPr>
          <w:p w14:paraId="3722EB46" w14:textId="77777777" w:rsidR="00345ACA" w:rsidRPr="00AA3E28" w:rsidRDefault="00345ACA" w:rsidP="0005514A">
            <w:pPr>
              <w:pStyle w:val="TAC"/>
            </w:pPr>
            <w:r w:rsidRPr="00AA3E28">
              <w:t>D-FR1-A.</w:t>
            </w:r>
            <w:r>
              <w:t>2</w:t>
            </w:r>
            <w:r w:rsidRPr="00AA3E28">
              <w:t>.</w:t>
            </w:r>
            <w:r>
              <w:t>1</w:t>
            </w:r>
            <w:r w:rsidRPr="00AA3E28">
              <w:t>-1</w:t>
            </w:r>
          </w:p>
        </w:tc>
        <w:tc>
          <w:tcPr>
            <w:tcW w:w="1153" w:type="dxa"/>
          </w:tcPr>
          <w:p w14:paraId="51A89E4A" w14:textId="77777777" w:rsidR="00345ACA" w:rsidRPr="008C3753" w:rsidRDefault="00345ACA" w:rsidP="0005514A">
            <w:pPr>
              <w:pStyle w:val="TAC"/>
            </w:pPr>
            <w:r w:rsidRPr="008C3753">
              <w:t>pos1</w:t>
            </w:r>
          </w:p>
        </w:tc>
        <w:tc>
          <w:tcPr>
            <w:tcW w:w="828" w:type="dxa"/>
          </w:tcPr>
          <w:p w14:paraId="4CCD701F" w14:textId="77777777" w:rsidR="00345ACA" w:rsidRPr="008C3753" w:rsidRDefault="00345ACA" w:rsidP="0005514A">
            <w:pPr>
              <w:pStyle w:val="TAC"/>
            </w:pPr>
            <w:r w:rsidRPr="008C3753">
              <w:t>-1.7</w:t>
            </w:r>
          </w:p>
        </w:tc>
      </w:tr>
      <w:tr w:rsidR="00345ACA" w:rsidRPr="008C3753" w14:paraId="247C194B" w14:textId="77777777" w:rsidTr="0005514A">
        <w:trPr>
          <w:cantSplit/>
          <w:jc w:val="center"/>
        </w:trPr>
        <w:tc>
          <w:tcPr>
            <w:tcW w:w="1007" w:type="dxa"/>
            <w:tcBorders>
              <w:top w:val="nil"/>
              <w:bottom w:val="nil"/>
            </w:tcBorders>
            <w:shd w:val="clear" w:color="auto" w:fill="auto"/>
          </w:tcPr>
          <w:p w14:paraId="14597211" w14:textId="77777777" w:rsidR="00345ACA" w:rsidRPr="008C3753" w:rsidRDefault="00345ACA" w:rsidP="0005514A">
            <w:pPr>
              <w:pStyle w:val="TAC"/>
            </w:pPr>
          </w:p>
        </w:tc>
        <w:tc>
          <w:tcPr>
            <w:tcW w:w="1085" w:type="dxa"/>
            <w:tcBorders>
              <w:top w:val="nil"/>
              <w:bottom w:val="nil"/>
            </w:tcBorders>
            <w:shd w:val="clear" w:color="auto" w:fill="auto"/>
            <w:vAlign w:val="center"/>
          </w:tcPr>
          <w:p w14:paraId="4679A9F4" w14:textId="77777777" w:rsidR="00345ACA" w:rsidRPr="008C3753" w:rsidRDefault="00345ACA" w:rsidP="0005514A">
            <w:pPr>
              <w:pStyle w:val="TAC"/>
            </w:pPr>
            <w:r w:rsidRPr="008C3753">
              <w:t>2</w:t>
            </w:r>
          </w:p>
        </w:tc>
        <w:tc>
          <w:tcPr>
            <w:tcW w:w="1905" w:type="dxa"/>
          </w:tcPr>
          <w:p w14:paraId="4479CB31" w14:textId="77777777" w:rsidR="00345ACA" w:rsidRPr="008C3753" w:rsidRDefault="00345ACA" w:rsidP="0005514A">
            <w:pPr>
              <w:pStyle w:val="TAC"/>
            </w:pPr>
            <w:r w:rsidRPr="008C3753">
              <w:t>TDLC300-100 Low</w:t>
            </w:r>
          </w:p>
        </w:tc>
        <w:tc>
          <w:tcPr>
            <w:tcW w:w="1701" w:type="dxa"/>
          </w:tcPr>
          <w:p w14:paraId="0F74E2C8" w14:textId="77777777" w:rsidR="00345ACA" w:rsidRPr="00AA3E28" w:rsidRDefault="00345ACA" w:rsidP="0005514A">
            <w:pPr>
              <w:pStyle w:val="TAC"/>
            </w:pPr>
            <w:r w:rsidRPr="00AA3E28">
              <w:t>D-FR1-</w:t>
            </w:r>
            <w:r>
              <w:t>A.2.3</w:t>
            </w:r>
            <w:r w:rsidRPr="00AA3E28">
              <w:t>-1</w:t>
            </w:r>
          </w:p>
        </w:tc>
        <w:tc>
          <w:tcPr>
            <w:tcW w:w="1153" w:type="dxa"/>
          </w:tcPr>
          <w:p w14:paraId="122CCD2E" w14:textId="77777777" w:rsidR="00345ACA" w:rsidRPr="008C3753" w:rsidRDefault="00345ACA" w:rsidP="0005514A">
            <w:pPr>
              <w:pStyle w:val="TAC"/>
            </w:pPr>
            <w:r w:rsidRPr="008C3753">
              <w:t>pos1</w:t>
            </w:r>
          </w:p>
        </w:tc>
        <w:tc>
          <w:tcPr>
            <w:tcW w:w="828" w:type="dxa"/>
          </w:tcPr>
          <w:p w14:paraId="5BC80BDE" w14:textId="77777777" w:rsidR="00345ACA" w:rsidRPr="008C3753" w:rsidRDefault="00345ACA" w:rsidP="0005514A">
            <w:pPr>
              <w:pStyle w:val="TAC"/>
            </w:pPr>
            <w:r w:rsidRPr="008C3753">
              <w:t>10.7</w:t>
            </w:r>
          </w:p>
        </w:tc>
      </w:tr>
      <w:tr w:rsidR="00345ACA" w:rsidRPr="008C3753" w14:paraId="6B90C1DB" w14:textId="77777777" w:rsidTr="0005514A">
        <w:trPr>
          <w:cantSplit/>
          <w:jc w:val="center"/>
        </w:trPr>
        <w:tc>
          <w:tcPr>
            <w:tcW w:w="1007" w:type="dxa"/>
            <w:tcBorders>
              <w:top w:val="nil"/>
              <w:bottom w:val="nil"/>
            </w:tcBorders>
            <w:shd w:val="clear" w:color="auto" w:fill="auto"/>
          </w:tcPr>
          <w:p w14:paraId="47E31D53" w14:textId="77777777" w:rsidR="00345ACA" w:rsidRPr="008C3753" w:rsidRDefault="00345ACA" w:rsidP="0005514A">
            <w:pPr>
              <w:pStyle w:val="TAC"/>
            </w:pPr>
          </w:p>
        </w:tc>
        <w:tc>
          <w:tcPr>
            <w:tcW w:w="1085" w:type="dxa"/>
            <w:tcBorders>
              <w:top w:val="nil"/>
              <w:bottom w:val="single" w:sz="4" w:space="0" w:color="auto"/>
            </w:tcBorders>
            <w:shd w:val="clear" w:color="auto" w:fill="auto"/>
            <w:vAlign w:val="center"/>
          </w:tcPr>
          <w:p w14:paraId="6EE8D324" w14:textId="77777777" w:rsidR="00345ACA" w:rsidRPr="008C3753" w:rsidRDefault="00345ACA" w:rsidP="0005514A">
            <w:pPr>
              <w:pStyle w:val="TAC"/>
            </w:pPr>
          </w:p>
        </w:tc>
        <w:tc>
          <w:tcPr>
            <w:tcW w:w="1905" w:type="dxa"/>
          </w:tcPr>
          <w:p w14:paraId="74F8EBAF" w14:textId="77777777" w:rsidR="00345ACA" w:rsidRPr="008C3753" w:rsidRDefault="00345ACA" w:rsidP="0005514A">
            <w:pPr>
              <w:pStyle w:val="TAC"/>
            </w:pPr>
            <w:r w:rsidRPr="008C3753">
              <w:t>TDLA30-10 Low</w:t>
            </w:r>
          </w:p>
        </w:tc>
        <w:tc>
          <w:tcPr>
            <w:tcW w:w="1701" w:type="dxa"/>
          </w:tcPr>
          <w:p w14:paraId="0C769017" w14:textId="77777777" w:rsidR="00345ACA" w:rsidRPr="00AA3E28" w:rsidRDefault="00345ACA" w:rsidP="0005514A">
            <w:pPr>
              <w:pStyle w:val="TAC"/>
            </w:pPr>
            <w:r w:rsidRPr="00AA3E28">
              <w:t>D-FR1-</w:t>
            </w:r>
            <w:r>
              <w:t>A.2.4</w:t>
            </w:r>
            <w:r w:rsidRPr="00AA3E28">
              <w:t>-1</w:t>
            </w:r>
          </w:p>
        </w:tc>
        <w:tc>
          <w:tcPr>
            <w:tcW w:w="1153" w:type="dxa"/>
          </w:tcPr>
          <w:p w14:paraId="3B826B0B" w14:textId="77777777" w:rsidR="00345ACA" w:rsidRPr="008C3753" w:rsidRDefault="00345ACA" w:rsidP="0005514A">
            <w:pPr>
              <w:pStyle w:val="TAC"/>
            </w:pPr>
            <w:r w:rsidRPr="008C3753">
              <w:t>pos1</w:t>
            </w:r>
          </w:p>
        </w:tc>
        <w:tc>
          <w:tcPr>
            <w:tcW w:w="828" w:type="dxa"/>
          </w:tcPr>
          <w:p w14:paraId="155150AD" w14:textId="77777777" w:rsidR="00345ACA" w:rsidRPr="008C3753" w:rsidRDefault="00345ACA" w:rsidP="0005514A">
            <w:pPr>
              <w:pStyle w:val="TAC"/>
            </w:pPr>
            <w:r w:rsidRPr="008C3753">
              <w:t>12.9</w:t>
            </w:r>
          </w:p>
        </w:tc>
      </w:tr>
      <w:tr w:rsidR="00345ACA" w:rsidRPr="008C3753" w14:paraId="640C5138" w14:textId="77777777" w:rsidTr="0005514A">
        <w:trPr>
          <w:cantSplit/>
          <w:jc w:val="center"/>
        </w:trPr>
        <w:tc>
          <w:tcPr>
            <w:tcW w:w="1007" w:type="dxa"/>
            <w:tcBorders>
              <w:top w:val="nil"/>
              <w:bottom w:val="nil"/>
            </w:tcBorders>
            <w:shd w:val="clear" w:color="auto" w:fill="auto"/>
          </w:tcPr>
          <w:p w14:paraId="2B69D390" w14:textId="77777777" w:rsidR="00345ACA" w:rsidRPr="008C3753" w:rsidRDefault="00345ACA" w:rsidP="0005514A">
            <w:pPr>
              <w:pStyle w:val="TAC"/>
            </w:pPr>
          </w:p>
        </w:tc>
        <w:tc>
          <w:tcPr>
            <w:tcW w:w="1085" w:type="dxa"/>
            <w:tcBorders>
              <w:bottom w:val="nil"/>
            </w:tcBorders>
            <w:shd w:val="clear" w:color="auto" w:fill="auto"/>
            <w:vAlign w:val="center"/>
          </w:tcPr>
          <w:p w14:paraId="15E60F76" w14:textId="77777777" w:rsidR="00345ACA" w:rsidRPr="008C3753" w:rsidRDefault="00345ACA" w:rsidP="0005514A">
            <w:pPr>
              <w:pStyle w:val="TAC"/>
            </w:pPr>
          </w:p>
        </w:tc>
        <w:tc>
          <w:tcPr>
            <w:tcW w:w="1905" w:type="dxa"/>
          </w:tcPr>
          <w:p w14:paraId="35EBD4AB" w14:textId="77777777" w:rsidR="00345ACA" w:rsidRPr="008C3753" w:rsidRDefault="00345ACA" w:rsidP="0005514A">
            <w:pPr>
              <w:pStyle w:val="TAC"/>
            </w:pPr>
            <w:r w:rsidRPr="008C3753">
              <w:t>TDLB100-400 Low</w:t>
            </w:r>
          </w:p>
        </w:tc>
        <w:tc>
          <w:tcPr>
            <w:tcW w:w="1701" w:type="dxa"/>
          </w:tcPr>
          <w:p w14:paraId="334A83CE" w14:textId="77777777" w:rsidR="00345ACA" w:rsidRPr="00AA3E28" w:rsidRDefault="00345ACA" w:rsidP="0005514A">
            <w:pPr>
              <w:pStyle w:val="TAC"/>
            </w:pPr>
            <w:r w:rsidRPr="00AA3E28">
              <w:t>D-FR1-A.</w:t>
            </w:r>
            <w:r>
              <w:t>2</w:t>
            </w:r>
            <w:r w:rsidRPr="00AA3E28">
              <w:t>.</w:t>
            </w:r>
            <w:r>
              <w:t>1</w:t>
            </w:r>
            <w:r w:rsidRPr="00AA3E28">
              <w:t>-1</w:t>
            </w:r>
          </w:p>
        </w:tc>
        <w:tc>
          <w:tcPr>
            <w:tcW w:w="1153" w:type="dxa"/>
          </w:tcPr>
          <w:p w14:paraId="4CAF4DF3" w14:textId="77777777" w:rsidR="00345ACA" w:rsidRPr="008C3753" w:rsidRDefault="00345ACA" w:rsidP="0005514A">
            <w:pPr>
              <w:pStyle w:val="TAC"/>
            </w:pPr>
            <w:r w:rsidRPr="008C3753">
              <w:t>pos1</w:t>
            </w:r>
          </w:p>
        </w:tc>
        <w:tc>
          <w:tcPr>
            <w:tcW w:w="828" w:type="dxa"/>
          </w:tcPr>
          <w:p w14:paraId="7C4E547E" w14:textId="77777777" w:rsidR="00345ACA" w:rsidRPr="008C3753" w:rsidRDefault="00345ACA" w:rsidP="0005514A">
            <w:pPr>
              <w:pStyle w:val="TAC"/>
            </w:pPr>
            <w:r w:rsidRPr="008C3753">
              <w:t>-5.2</w:t>
            </w:r>
          </w:p>
        </w:tc>
      </w:tr>
      <w:tr w:rsidR="00345ACA" w:rsidRPr="008C3753" w14:paraId="27A01586" w14:textId="77777777" w:rsidTr="0005514A">
        <w:trPr>
          <w:cantSplit/>
          <w:jc w:val="center"/>
        </w:trPr>
        <w:tc>
          <w:tcPr>
            <w:tcW w:w="1007" w:type="dxa"/>
            <w:tcBorders>
              <w:top w:val="nil"/>
              <w:bottom w:val="nil"/>
            </w:tcBorders>
            <w:shd w:val="clear" w:color="auto" w:fill="auto"/>
          </w:tcPr>
          <w:p w14:paraId="4794BD77" w14:textId="77777777" w:rsidR="00345ACA" w:rsidRPr="008C3753" w:rsidRDefault="00345ACA" w:rsidP="0005514A">
            <w:pPr>
              <w:pStyle w:val="TAC"/>
            </w:pPr>
            <w:r w:rsidRPr="008C3753">
              <w:t>1</w:t>
            </w:r>
          </w:p>
        </w:tc>
        <w:tc>
          <w:tcPr>
            <w:tcW w:w="1085" w:type="dxa"/>
            <w:tcBorders>
              <w:top w:val="nil"/>
              <w:bottom w:val="nil"/>
            </w:tcBorders>
            <w:shd w:val="clear" w:color="auto" w:fill="auto"/>
            <w:vAlign w:val="center"/>
          </w:tcPr>
          <w:p w14:paraId="30355C31" w14:textId="77777777" w:rsidR="00345ACA" w:rsidRPr="008C3753" w:rsidRDefault="00345ACA" w:rsidP="0005514A">
            <w:pPr>
              <w:pStyle w:val="TAC"/>
            </w:pPr>
            <w:r w:rsidRPr="008C3753">
              <w:t>4</w:t>
            </w:r>
          </w:p>
        </w:tc>
        <w:tc>
          <w:tcPr>
            <w:tcW w:w="1905" w:type="dxa"/>
          </w:tcPr>
          <w:p w14:paraId="0A1E951A" w14:textId="77777777" w:rsidR="00345ACA" w:rsidRPr="008C3753" w:rsidRDefault="00345ACA" w:rsidP="0005514A">
            <w:pPr>
              <w:pStyle w:val="TAC"/>
            </w:pPr>
            <w:r w:rsidRPr="008C3753">
              <w:t>TDLC300-100 Low</w:t>
            </w:r>
          </w:p>
        </w:tc>
        <w:tc>
          <w:tcPr>
            <w:tcW w:w="1701" w:type="dxa"/>
          </w:tcPr>
          <w:p w14:paraId="524ABCFE" w14:textId="77777777" w:rsidR="00345ACA" w:rsidRPr="00AA3E28" w:rsidRDefault="00345ACA" w:rsidP="0005514A">
            <w:pPr>
              <w:pStyle w:val="TAC"/>
            </w:pPr>
            <w:r w:rsidRPr="00AA3E28">
              <w:t>D-FR1-</w:t>
            </w:r>
            <w:r>
              <w:t>A.2.3</w:t>
            </w:r>
            <w:r w:rsidRPr="00AA3E28">
              <w:t>-1</w:t>
            </w:r>
          </w:p>
        </w:tc>
        <w:tc>
          <w:tcPr>
            <w:tcW w:w="1153" w:type="dxa"/>
          </w:tcPr>
          <w:p w14:paraId="18413F1B" w14:textId="77777777" w:rsidR="00345ACA" w:rsidRPr="008C3753" w:rsidRDefault="00345ACA" w:rsidP="0005514A">
            <w:pPr>
              <w:pStyle w:val="TAC"/>
            </w:pPr>
            <w:r w:rsidRPr="008C3753">
              <w:t>pos1</w:t>
            </w:r>
          </w:p>
        </w:tc>
        <w:tc>
          <w:tcPr>
            <w:tcW w:w="828" w:type="dxa"/>
          </w:tcPr>
          <w:p w14:paraId="1A1EB8B1" w14:textId="77777777" w:rsidR="00345ACA" w:rsidRPr="008C3753" w:rsidRDefault="00345ACA" w:rsidP="0005514A">
            <w:pPr>
              <w:pStyle w:val="TAC"/>
            </w:pPr>
            <w:r w:rsidRPr="008C3753">
              <w:t>6.8</w:t>
            </w:r>
          </w:p>
        </w:tc>
      </w:tr>
      <w:tr w:rsidR="00345ACA" w:rsidRPr="008C3753" w14:paraId="6B1DD1E2" w14:textId="77777777" w:rsidTr="0005514A">
        <w:trPr>
          <w:cantSplit/>
          <w:jc w:val="center"/>
        </w:trPr>
        <w:tc>
          <w:tcPr>
            <w:tcW w:w="1007" w:type="dxa"/>
            <w:tcBorders>
              <w:top w:val="nil"/>
              <w:bottom w:val="nil"/>
            </w:tcBorders>
            <w:shd w:val="clear" w:color="auto" w:fill="auto"/>
          </w:tcPr>
          <w:p w14:paraId="43668A80" w14:textId="77777777" w:rsidR="00345ACA" w:rsidRPr="008C3753" w:rsidRDefault="00345ACA" w:rsidP="0005514A">
            <w:pPr>
              <w:pStyle w:val="TAC"/>
            </w:pPr>
          </w:p>
        </w:tc>
        <w:tc>
          <w:tcPr>
            <w:tcW w:w="1085" w:type="dxa"/>
            <w:tcBorders>
              <w:top w:val="nil"/>
              <w:bottom w:val="single" w:sz="4" w:space="0" w:color="auto"/>
            </w:tcBorders>
            <w:shd w:val="clear" w:color="auto" w:fill="auto"/>
            <w:vAlign w:val="center"/>
          </w:tcPr>
          <w:p w14:paraId="4FDC1BA7" w14:textId="77777777" w:rsidR="00345ACA" w:rsidRPr="008C3753" w:rsidRDefault="00345ACA" w:rsidP="0005514A">
            <w:pPr>
              <w:pStyle w:val="TAC"/>
            </w:pPr>
          </w:p>
        </w:tc>
        <w:tc>
          <w:tcPr>
            <w:tcW w:w="1905" w:type="dxa"/>
          </w:tcPr>
          <w:p w14:paraId="4A1DB6A0" w14:textId="77777777" w:rsidR="00345ACA" w:rsidRPr="008C3753" w:rsidRDefault="00345ACA" w:rsidP="0005514A">
            <w:pPr>
              <w:pStyle w:val="TAC"/>
            </w:pPr>
            <w:r w:rsidRPr="008C3753">
              <w:t>TDLA30-10 Low</w:t>
            </w:r>
          </w:p>
        </w:tc>
        <w:tc>
          <w:tcPr>
            <w:tcW w:w="1701" w:type="dxa"/>
          </w:tcPr>
          <w:p w14:paraId="70F3F39C" w14:textId="77777777" w:rsidR="00345ACA" w:rsidRPr="00AA3E28" w:rsidRDefault="00345ACA" w:rsidP="0005514A">
            <w:pPr>
              <w:pStyle w:val="TAC"/>
            </w:pPr>
            <w:r w:rsidRPr="00AA3E28">
              <w:t>D-FR1-</w:t>
            </w:r>
            <w:r>
              <w:t>A.2.4</w:t>
            </w:r>
            <w:r w:rsidRPr="00AA3E28">
              <w:t>-1</w:t>
            </w:r>
          </w:p>
        </w:tc>
        <w:tc>
          <w:tcPr>
            <w:tcW w:w="1153" w:type="dxa"/>
          </w:tcPr>
          <w:p w14:paraId="59D59F8E" w14:textId="77777777" w:rsidR="00345ACA" w:rsidRPr="008C3753" w:rsidRDefault="00345ACA" w:rsidP="0005514A">
            <w:pPr>
              <w:pStyle w:val="TAC"/>
            </w:pPr>
            <w:r w:rsidRPr="008C3753">
              <w:t>pos1</w:t>
            </w:r>
          </w:p>
        </w:tc>
        <w:tc>
          <w:tcPr>
            <w:tcW w:w="828" w:type="dxa"/>
          </w:tcPr>
          <w:p w14:paraId="7356FC66" w14:textId="77777777" w:rsidR="00345ACA" w:rsidRPr="008C3753" w:rsidRDefault="00345ACA" w:rsidP="0005514A">
            <w:pPr>
              <w:pStyle w:val="TAC"/>
            </w:pPr>
            <w:r w:rsidRPr="008C3753">
              <w:t>9.4</w:t>
            </w:r>
          </w:p>
        </w:tc>
      </w:tr>
      <w:tr w:rsidR="00345ACA" w:rsidRPr="008C3753" w14:paraId="21ED8F12" w14:textId="77777777" w:rsidTr="0005514A">
        <w:trPr>
          <w:cantSplit/>
          <w:jc w:val="center"/>
        </w:trPr>
        <w:tc>
          <w:tcPr>
            <w:tcW w:w="1007" w:type="dxa"/>
            <w:tcBorders>
              <w:top w:val="nil"/>
              <w:bottom w:val="nil"/>
            </w:tcBorders>
            <w:shd w:val="clear" w:color="auto" w:fill="auto"/>
          </w:tcPr>
          <w:p w14:paraId="7209BC9D" w14:textId="77777777" w:rsidR="00345ACA" w:rsidRPr="008C3753" w:rsidRDefault="00345ACA" w:rsidP="0005514A">
            <w:pPr>
              <w:pStyle w:val="TAC"/>
            </w:pPr>
          </w:p>
        </w:tc>
        <w:tc>
          <w:tcPr>
            <w:tcW w:w="1085" w:type="dxa"/>
            <w:tcBorders>
              <w:bottom w:val="nil"/>
            </w:tcBorders>
            <w:shd w:val="clear" w:color="auto" w:fill="auto"/>
            <w:vAlign w:val="center"/>
          </w:tcPr>
          <w:p w14:paraId="7A95DA6D" w14:textId="77777777" w:rsidR="00345ACA" w:rsidRPr="008C3753" w:rsidRDefault="00345ACA" w:rsidP="0005514A">
            <w:pPr>
              <w:pStyle w:val="TAC"/>
            </w:pPr>
          </w:p>
        </w:tc>
        <w:tc>
          <w:tcPr>
            <w:tcW w:w="1905" w:type="dxa"/>
          </w:tcPr>
          <w:p w14:paraId="61E9907D" w14:textId="77777777" w:rsidR="00345ACA" w:rsidRPr="008C3753" w:rsidRDefault="00345ACA" w:rsidP="0005514A">
            <w:pPr>
              <w:pStyle w:val="TAC"/>
            </w:pPr>
            <w:r w:rsidRPr="008C3753">
              <w:t>TDLB100-400 Low</w:t>
            </w:r>
          </w:p>
        </w:tc>
        <w:tc>
          <w:tcPr>
            <w:tcW w:w="1701" w:type="dxa"/>
          </w:tcPr>
          <w:p w14:paraId="58590637" w14:textId="77777777" w:rsidR="00345ACA" w:rsidRPr="00AA3E28" w:rsidRDefault="00345ACA" w:rsidP="0005514A">
            <w:pPr>
              <w:pStyle w:val="TAC"/>
            </w:pPr>
            <w:r w:rsidRPr="00AA3E28">
              <w:t>D-FR1-A.</w:t>
            </w:r>
            <w:r>
              <w:t>2</w:t>
            </w:r>
            <w:r w:rsidRPr="00AA3E28">
              <w:t>.</w:t>
            </w:r>
            <w:r>
              <w:t>1</w:t>
            </w:r>
            <w:r w:rsidRPr="00AA3E28">
              <w:t>-1</w:t>
            </w:r>
          </w:p>
        </w:tc>
        <w:tc>
          <w:tcPr>
            <w:tcW w:w="1153" w:type="dxa"/>
          </w:tcPr>
          <w:p w14:paraId="6A506104" w14:textId="77777777" w:rsidR="00345ACA" w:rsidRPr="008C3753" w:rsidRDefault="00345ACA" w:rsidP="0005514A">
            <w:pPr>
              <w:pStyle w:val="TAC"/>
            </w:pPr>
            <w:r w:rsidRPr="008C3753">
              <w:t>pos1</w:t>
            </w:r>
          </w:p>
        </w:tc>
        <w:tc>
          <w:tcPr>
            <w:tcW w:w="828" w:type="dxa"/>
          </w:tcPr>
          <w:p w14:paraId="28A6CC04" w14:textId="77777777" w:rsidR="00345ACA" w:rsidRPr="008C3753" w:rsidRDefault="00345ACA" w:rsidP="0005514A">
            <w:pPr>
              <w:pStyle w:val="TAC"/>
            </w:pPr>
            <w:r w:rsidRPr="008C3753">
              <w:t>-8.1</w:t>
            </w:r>
          </w:p>
        </w:tc>
      </w:tr>
      <w:tr w:rsidR="00345ACA" w:rsidRPr="008C3753" w14:paraId="3C425CFE" w14:textId="77777777" w:rsidTr="0005514A">
        <w:trPr>
          <w:cantSplit/>
          <w:jc w:val="center"/>
        </w:trPr>
        <w:tc>
          <w:tcPr>
            <w:tcW w:w="1007" w:type="dxa"/>
            <w:tcBorders>
              <w:top w:val="nil"/>
              <w:bottom w:val="nil"/>
            </w:tcBorders>
            <w:shd w:val="clear" w:color="auto" w:fill="auto"/>
          </w:tcPr>
          <w:p w14:paraId="3196624F" w14:textId="77777777" w:rsidR="00345ACA" w:rsidRPr="008C3753" w:rsidRDefault="00345ACA" w:rsidP="0005514A">
            <w:pPr>
              <w:pStyle w:val="TAC"/>
            </w:pPr>
          </w:p>
        </w:tc>
        <w:tc>
          <w:tcPr>
            <w:tcW w:w="1085" w:type="dxa"/>
            <w:tcBorders>
              <w:top w:val="nil"/>
              <w:bottom w:val="nil"/>
            </w:tcBorders>
            <w:shd w:val="clear" w:color="auto" w:fill="auto"/>
            <w:vAlign w:val="center"/>
          </w:tcPr>
          <w:p w14:paraId="71463016" w14:textId="77777777" w:rsidR="00345ACA" w:rsidRPr="008C3753" w:rsidRDefault="00345ACA" w:rsidP="0005514A">
            <w:pPr>
              <w:pStyle w:val="TAC"/>
            </w:pPr>
            <w:r w:rsidRPr="008C3753">
              <w:t>8</w:t>
            </w:r>
          </w:p>
        </w:tc>
        <w:tc>
          <w:tcPr>
            <w:tcW w:w="1905" w:type="dxa"/>
          </w:tcPr>
          <w:p w14:paraId="2CAFAF75" w14:textId="77777777" w:rsidR="00345ACA" w:rsidRPr="008C3753" w:rsidRDefault="00345ACA" w:rsidP="0005514A">
            <w:pPr>
              <w:pStyle w:val="TAC"/>
            </w:pPr>
            <w:r w:rsidRPr="008C3753">
              <w:t>TDLC300-100 Low</w:t>
            </w:r>
          </w:p>
        </w:tc>
        <w:tc>
          <w:tcPr>
            <w:tcW w:w="1701" w:type="dxa"/>
          </w:tcPr>
          <w:p w14:paraId="6AEAF1E5" w14:textId="77777777" w:rsidR="00345ACA" w:rsidRPr="00AA3E28" w:rsidRDefault="00345ACA" w:rsidP="0005514A">
            <w:pPr>
              <w:pStyle w:val="TAC"/>
            </w:pPr>
            <w:r w:rsidRPr="00AA3E28">
              <w:t>D-FR1-</w:t>
            </w:r>
            <w:r>
              <w:t>A.2.3</w:t>
            </w:r>
            <w:r w:rsidRPr="00AA3E28">
              <w:t>-1</w:t>
            </w:r>
          </w:p>
        </w:tc>
        <w:tc>
          <w:tcPr>
            <w:tcW w:w="1153" w:type="dxa"/>
          </w:tcPr>
          <w:p w14:paraId="524EC897" w14:textId="77777777" w:rsidR="00345ACA" w:rsidRPr="008C3753" w:rsidRDefault="00345ACA" w:rsidP="0005514A">
            <w:pPr>
              <w:pStyle w:val="TAC"/>
            </w:pPr>
            <w:r w:rsidRPr="008C3753">
              <w:t>pos1</w:t>
            </w:r>
          </w:p>
        </w:tc>
        <w:tc>
          <w:tcPr>
            <w:tcW w:w="828" w:type="dxa"/>
          </w:tcPr>
          <w:p w14:paraId="33722000" w14:textId="77777777" w:rsidR="00345ACA" w:rsidRPr="008C3753" w:rsidRDefault="00345ACA" w:rsidP="0005514A">
            <w:pPr>
              <w:pStyle w:val="TAC"/>
            </w:pPr>
            <w:r w:rsidRPr="008C3753">
              <w:t>3.6</w:t>
            </w:r>
          </w:p>
        </w:tc>
      </w:tr>
      <w:tr w:rsidR="00345ACA" w:rsidRPr="008C3753" w14:paraId="387D2FE4" w14:textId="77777777" w:rsidTr="0005514A">
        <w:trPr>
          <w:cantSplit/>
          <w:jc w:val="center"/>
        </w:trPr>
        <w:tc>
          <w:tcPr>
            <w:tcW w:w="1007" w:type="dxa"/>
            <w:tcBorders>
              <w:top w:val="nil"/>
              <w:bottom w:val="single" w:sz="4" w:space="0" w:color="auto"/>
            </w:tcBorders>
            <w:shd w:val="clear" w:color="auto" w:fill="auto"/>
          </w:tcPr>
          <w:p w14:paraId="58F65091" w14:textId="77777777" w:rsidR="00345ACA" w:rsidRPr="008C3753" w:rsidRDefault="00345ACA" w:rsidP="0005514A">
            <w:pPr>
              <w:pStyle w:val="TAC"/>
            </w:pPr>
          </w:p>
        </w:tc>
        <w:tc>
          <w:tcPr>
            <w:tcW w:w="1085" w:type="dxa"/>
            <w:tcBorders>
              <w:top w:val="nil"/>
              <w:bottom w:val="single" w:sz="4" w:space="0" w:color="auto"/>
            </w:tcBorders>
            <w:shd w:val="clear" w:color="auto" w:fill="auto"/>
            <w:vAlign w:val="center"/>
          </w:tcPr>
          <w:p w14:paraId="7C7DB1C6" w14:textId="77777777" w:rsidR="00345ACA" w:rsidRPr="008C3753" w:rsidRDefault="00345ACA" w:rsidP="0005514A">
            <w:pPr>
              <w:pStyle w:val="TAC"/>
            </w:pPr>
          </w:p>
        </w:tc>
        <w:tc>
          <w:tcPr>
            <w:tcW w:w="1905" w:type="dxa"/>
          </w:tcPr>
          <w:p w14:paraId="7D19F6BB" w14:textId="77777777" w:rsidR="00345ACA" w:rsidRPr="008C3753" w:rsidRDefault="00345ACA" w:rsidP="0005514A">
            <w:pPr>
              <w:pStyle w:val="TAC"/>
            </w:pPr>
            <w:r w:rsidRPr="008C3753">
              <w:t>TDLA30-10 Low</w:t>
            </w:r>
          </w:p>
        </w:tc>
        <w:tc>
          <w:tcPr>
            <w:tcW w:w="1701" w:type="dxa"/>
          </w:tcPr>
          <w:p w14:paraId="681B633C" w14:textId="77777777" w:rsidR="00345ACA" w:rsidRPr="00AA3E28" w:rsidRDefault="00345ACA" w:rsidP="0005514A">
            <w:pPr>
              <w:pStyle w:val="TAC"/>
            </w:pPr>
            <w:r w:rsidRPr="00AA3E28">
              <w:t>D-FR1-</w:t>
            </w:r>
            <w:r>
              <w:t>A.2.4</w:t>
            </w:r>
            <w:r w:rsidRPr="00AA3E28">
              <w:t>-1</w:t>
            </w:r>
          </w:p>
        </w:tc>
        <w:tc>
          <w:tcPr>
            <w:tcW w:w="1153" w:type="dxa"/>
          </w:tcPr>
          <w:p w14:paraId="7DBAE603" w14:textId="77777777" w:rsidR="00345ACA" w:rsidRPr="008C3753" w:rsidRDefault="00345ACA" w:rsidP="0005514A">
            <w:pPr>
              <w:pStyle w:val="TAC"/>
            </w:pPr>
            <w:r w:rsidRPr="008C3753">
              <w:t>pos1</w:t>
            </w:r>
          </w:p>
        </w:tc>
        <w:tc>
          <w:tcPr>
            <w:tcW w:w="828" w:type="dxa"/>
          </w:tcPr>
          <w:p w14:paraId="0616EC8A" w14:textId="77777777" w:rsidR="00345ACA" w:rsidRPr="008C3753" w:rsidRDefault="00345ACA" w:rsidP="0005514A">
            <w:pPr>
              <w:pStyle w:val="TAC"/>
            </w:pPr>
            <w:r w:rsidRPr="008C3753">
              <w:t>6.2</w:t>
            </w:r>
          </w:p>
        </w:tc>
      </w:tr>
      <w:tr w:rsidR="00345ACA" w:rsidRPr="008C3753" w14:paraId="6D479070" w14:textId="77777777" w:rsidTr="0005514A">
        <w:trPr>
          <w:cantSplit/>
          <w:jc w:val="center"/>
        </w:trPr>
        <w:tc>
          <w:tcPr>
            <w:tcW w:w="1007" w:type="dxa"/>
            <w:tcBorders>
              <w:bottom w:val="nil"/>
            </w:tcBorders>
            <w:shd w:val="clear" w:color="auto" w:fill="auto"/>
          </w:tcPr>
          <w:p w14:paraId="35A31BCA" w14:textId="77777777" w:rsidR="00345ACA" w:rsidRPr="008C3753" w:rsidRDefault="00345ACA" w:rsidP="0005514A">
            <w:pPr>
              <w:pStyle w:val="TAC"/>
            </w:pPr>
          </w:p>
        </w:tc>
        <w:tc>
          <w:tcPr>
            <w:tcW w:w="1085" w:type="dxa"/>
            <w:vMerge w:val="restart"/>
            <w:shd w:val="clear" w:color="auto" w:fill="auto"/>
            <w:vAlign w:val="center"/>
          </w:tcPr>
          <w:p w14:paraId="4D6DE5AE" w14:textId="77777777" w:rsidR="00345ACA" w:rsidRPr="008C3753" w:rsidRDefault="00345ACA" w:rsidP="0005514A">
            <w:pPr>
              <w:pStyle w:val="TAC"/>
            </w:pPr>
            <w:r w:rsidRPr="008C3753">
              <w:t>2</w:t>
            </w:r>
          </w:p>
        </w:tc>
        <w:tc>
          <w:tcPr>
            <w:tcW w:w="1905" w:type="dxa"/>
          </w:tcPr>
          <w:p w14:paraId="0C112120" w14:textId="77777777" w:rsidR="00345ACA" w:rsidRPr="008C3753" w:rsidRDefault="00345ACA" w:rsidP="0005514A">
            <w:pPr>
              <w:pStyle w:val="TAC"/>
            </w:pPr>
            <w:r w:rsidRPr="008C3753">
              <w:t>TDLB100-400 Low</w:t>
            </w:r>
          </w:p>
        </w:tc>
        <w:tc>
          <w:tcPr>
            <w:tcW w:w="1701" w:type="dxa"/>
          </w:tcPr>
          <w:p w14:paraId="08308519"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-8</w:t>
            </w:r>
          </w:p>
        </w:tc>
        <w:tc>
          <w:tcPr>
            <w:tcW w:w="1153" w:type="dxa"/>
          </w:tcPr>
          <w:p w14:paraId="486EB399" w14:textId="77777777" w:rsidR="00345ACA" w:rsidRPr="008C3753" w:rsidRDefault="00345ACA" w:rsidP="0005514A">
            <w:pPr>
              <w:pStyle w:val="TAC"/>
            </w:pPr>
            <w:r w:rsidRPr="008C3753">
              <w:t>pos1</w:t>
            </w:r>
          </w:p>
        </w:tc>
        <w:tc>
          <w:tcPr>
            <w:tcW w:w="828" w:type="dxa"/>
          </w:tcPr>
          <w:p w14:paraId="59ECD22B" w14:textId="77777777" w:rsidR="00345ACA" w:rsidRPr="008C3753" w:rsidRDefault="00345ACA" w:rsidP="0005514A">
            <w:pPr>
              <w:pStyle w:val="TAC"/>
            </w:pPr>
            <w:r w:rsidRPr="008C3753">
              <w:t>1.8</w:t>
            </w:r>
          </w:p>
        </w:tc>
      </w:tr>
      <w:tr w:rsidR="00345ACA" w:rsidRPr="008C3753" w14:paraId="362802B7" w14:textId="77777777" w:rsidTr="0005514A">
        <w:trPr>
          <w:cantSplit/>
          <w:jc w:val="center"/>
        </w:trPr>
        <w:tc>
          <w:tcPr>
            <w:tcW w:w="1007" w:type="dxa"/>
            <w:tcBorders>
              <w:top w:val="nil"/>
              <w:bottom w:val="nil"/>
            </w:tcBorders>
            <w:shd w:val="clear" w:color="auto" w:fill="auto"/>
          </w:tcPr>
          <w:p w14:paraId="6D7D0A34"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70FD4DEC" w14:textId="77777777" w:rsidR="00345ACA" w:rsidRPr="008C3753" w:rsidRDefault="00345ACA" w:rsidP="0005514A">
            <w:pPr>
              <w:pStyle w:val="TAC"/>
            </w:pPr>
          </w:p>
        </w:tc>
        <w:tc>
          <w:tcPr>
            <w:tcW w:w="1905" w:type="dxa"/>
          </w:tcPr>
          <w:p w14:paraId="40A33944" w14:textId="77777777" w:rsidR="00345ACA" w:rsidRPr="008C3753" w:rsidRDefault="00345ACA" w:rsidP="0005514A">
            <w:pPr>
              <w:pStyle w:val="TAC"/>
            </w:pPr>
            <w:r w:rsidRPr="008C3753">
              <w:t>TDLC300-100 Low</w:t>
            </w:r>
          </w:p>
        </w:tc>
        <w:tc>
          <w:tcPr>
            <w:tcW w:w="1701" w:type="dxa"/>
          </w:tcPr>
          <w:p w14:paraId="50D8BA26"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-8</w:t>
            </w:r>
          </w:p>
        </w:tc>
        <w:tc>
          <w:tcPr>
            <w:tcW w:w="1153" w:type="dxa"/>
          </w:tcPr>
          <w:p w14:paraId="256A127B" w14:textId="77777777" w:rsidR="00345ACA" w:rsidRPr="008C3753" w:rsidRDefault="00345ACA" w:rsidP="0005514A">
            <w:pPr>
              <w:pStyle w:val="TAC"/>
            </w:pPr>
            <w:r w:rsidRPr="008C3753">
              <w:t>pos1</w:t>
            </w:r>
          </w:p>
        </w:tc>
        <w:tc>
          <w:tcPr>
            <w:tcW w:w="828" w:type="dxa"/>
          </w:tcPr>
          <w:p w14:paraId="7153C7E1" w14:textId="77777777" w:rsidR="00345ACA" w:rsidRPr="008C3753" w:rsidRDefault="00345ACA" w:rsidP="0005514A">
            <w:pPr>
              <w:pStyle w:val="TAC"/>
            </w:pPr>
            <w:r w:rsidRPr="008C3753">
              <w:t>19.0</w:t>
            </w:r>
          </w:p>
        </w:tc>
      </w:tr>
      <w:tr w:rsidR="00345ACA" w:rsidRPr="008C3753" w14:paraId="3C870CAE" w14:textId="77777777" w:rsidTr="0005514A">
        <w:trPr>
          <w:cantSplit/>
          <w:jc w:val="center"/>
        </w:trPr>
        <w:tc>
          <w:tcPr>
            <w:tcW w:w="1007" w:type="dxa"/>
            <w:tcBorders>
              <w:top w:val="nil"/>
              <w:bottom w:val="nil"/>
            </w:tcBorders>
            <w:shd w:val="clear" w:color="auto" w:fill="auto"/>
          </w:tcPr>
          <w:p w14:paraId="37FD099D" w14:textId="77777777" w:rsidR="00345ACA" w:rsidRPr="008C3753" w:rsidRDefault="00345ACA" w:rsidP="0005514A">
            <w:pPr>
              <w:pStyle w:val="TAC"/>
            </w:pPr>
            <w:r w:rsidRPr="008C3753">
              <w:t>2</w:t>
            </w:r>
          </w:p>
        </w:tc>
        <w:tc>
          <w:tcPr>
            <w:tcW w:w="1085" w:type="dxa"/>
            <w:vMerge w:val="restart"/>
            <w:shd w:val="clear" w:color="auto" w:fill="auto"/>
            <w:vAlign w:val="center"/>
          </w:tcPr>
          <w:p w14:paraId="01668B6E" w14:textId="77777777" w:rsidR="00345ACA" w:rsidRPr="008C3753" w:rsidRDefault="00345ACA" w:rsidP="0005514A">
            <w:pPr>
              <w:pStyle w:val="TAC"/>
            </w:pPr>
            <w:r w:rsidRPr="008C3753">
              <w:t>4</w:t>
            </w:r>
          </w:p>
        </w:tc>
        <w:tc>
          <w:tcPr>
            <w:tcW w:w="1905" w:type="dxa"/>
          </w:tcPr>
          <w:p w14:paraId="55FFA1B3" w14:textId="77777777" w:rsidR="00345ACA" w:rsidRPr="008C3753" w:rsidRDefault="00345ACA" w:rsidP="0005514A">
            <w:pPr>
              <w:pStyle w:val="TAC"/>
            </w:pPr>
            <w:r w:rsidRPr="008C3753">
              <w:t>TDLB100-400 Low</w:t>
            </w:r>
          </w:p>
        </w:tc>
        <w:tc>
          <w:tcPr>
            <w:tcW w:w="1701" w:type="dxa"/>
          </w:tcPr>
          <w:p w14:paraId="4AEB2658"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-8</w:t>
            </w:r>
          </w:p>
        </w:tc>
        <w:tc>
          <w:tcPr>
            <w:tcW w:w="1153" w:type="dxa"/>
          </w:tcPr>
          <w:p w14:paraId="3A2AECDD" w14:textId="77777777" w:rsidR="00345ACA" w:rsidRPr="008C3753" w:rsidRDefault="00345ACA" w:rsidP="0005514A">
            <w:pPr>
              <w:pStyle w:val="TAC"/>
            </w:pPr>
            <w:r w:rsidRPr="008C3753">
              <w:t>pos1</w:t>
            </w:r>
          </w:p>
        </w:tc>
        <w:tc>
          <w:tcPr>
            <w:tcW w:w="828" w:type="dxa"/>
          </w:tcPr>
          <w:p w14:paraId="1BCDAD88" w14:textId="77777777" w:rsidR="00345ACA" w:rsidRPr="008C3753" w:rsidRDefault="00345ACA" w:rsidP="0005514A">
            <w:pPr>
              <w:pStyle w:val="TAC"/>
            </w:pPr>
            <w:r w:rsidRPr="008C3753">
              <w:t>-1.5</w:t>
            </w:r>
          </w:p>
        </w:tc>
      </w:tr>
      <w:tr w:rsidR="00345ACA" w:rsidRPr="008C3753" w14:paraId="19950E58" w14:textId="77777777" w:rsidTr="0005514A">
        <w:trPr>
          <w:cantSplit/>
          <w:jc w:val="center"/>
        </w:trPr>
        <w:tc>
          <w:tcPr>
            <w:tcW w:w="1007" w:type="dxa"/>
            <w:tcBorders>
              <w:top w:val="nil"/>
              <w:bottom w:val="nil"/>
            </w:tcBorders>
            <w:shd w:val="clear" w:color="auto" w:fill="auto"/>
          </w:tcPr>
          <w:p w14:paraId="23FE339F"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6A0F2E61" w14:textId="77777777" w:rsidR="00345ACA" w:rsidRPr="008C3753" w:rsidRDefault="00345ACA" w:rsidP="0005514A">
            <w:pPr>
              <w:pStyle w:val="TAC"/>
            </w:pPr>
          </w:p>
        </w:tc>
        <w:tc>
          <w:tcPr>
            <w:tcW w:w="1905" w:type="dxa"/>
          </w:tcPr>
          <w:p w14:paraId="63733459" w14:textId="77777777" w:rsidR="00345ACA" w:rsidRPr="008C3753" w:rsidRDefault="00345ACA" w:rsidP="0005514A">
            <w:pPr>
              <w:pStyle w:val="TAC"/>
            </w:pPr>
            <w:r w:rsidRPr="008C3753">
              <w:t>TDLC300-100 Low</w:t>
            </w:r>
          </w:p>
        </w:tc>
        <w:tc>
          <w:tcPr>
            <w:tcW w:w="1701" w:type="dxa"/>
          </w:tcPr>
          <w:p w14:paraId="55AC36DD"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-8</w:t>
            </w:r>
          </w:p>
        </w:tc>
        <w:tc>
          <w:tcPr>
            <w:tcW w:w="1153" w:type="dxa"/>
          </w:tcPr>
          <w:p w14:paraId="4AC191C7" w14:textId="77777777" w:rsidR="00345ACA" w:rsidRPr="008C3753" w:rsidRDefault="00345ACA" w:rsidP="0005514A">
            <w:pPr>
              <w:pStyle w:val="TAC"/>
            </w:pPr>
            <w:r w:rsidRPr="008C3753">
              <w:t>pos1</w:t>
            </w:r>
          </w:p>
        </w:tc>
        <w:tc>
          <w:tcPr>
            <w:tcW w:w="828" w:type="dxa"/>
          </w:tcPr>
          <w:p w14:paraId="7F0262CB" w14:textId="77777777" w:rsidR="00345ACA" w:rsidRPr="008C3753" w:rsidRDefault="00345ACA" w:rsidP="0005514A">
            <w:pPr>
              <w:pStyle w:val="TAC"/>
            </w:pPr>
            <w:r w:rsidRPr="008C3753">
              <w:t>11.8</w:t>
            </w:r>
          </w:p>
        </w:tc>
      </w:tr>
      <w:tr w:rsidR="00345ACA" w:rsidRPr="008C3753" w14:paraId="26700F08" w14:textId="77777777" w:rsidTr="0005514A">
        <w:trPr>
          <w:cantSplit/>
          <w:jc w:val="center"/>
        </w:trPr>
        <w:tc>
          <w:tcPr>
            <w:tcW w:w="1007" w:type="dxa"/>
            <w:tcBorders>
              <w:top w:val="nil"/>
              <w:bottom w:val="nil"/>
            </w:tcBorders>
            <w:shd w:val="clear" w:color="auto" w:fill="auto"/>
          </w:tcPr>
          <w:p w14:paraId="0653FE8B" w14:textId="77777777" w:rsidR="00345ACA" w:rsidRPr="008C3753" w:rsidRDefault="00345ACA" w:rsidP="0005514A">
            <w:pPr>
              <w:pStyle w:val="TAC"/>
            </w:pPr>
          </w:p>
        </w:tc>
        <w:tc>
          <w:tcPr>
            <w:tcW w:w="1085" w:type="dxa"/>
            <w:vMerge w:val="restart"/>
            <w:shd w:val="clear" w:color="auto" w:fill="auto"/>
            <w:vAlign w:val="center"/>
          </w:tcPr>
          <w:p w14:paraId="5F58D34A" w14:textId="77777777" w:rsidR="00345ACA" w:rsidRPr="008C3753" w:rsidRDefault="00345ACA" w:rsidP="0005514A">
            <w:pPr>
              <w:pStyle w:val="TAC"/>
            </w:pPr>
            <w:r w:rsidRPr="008C3753">
              <w:t>8</w:t>
            </w:r>
          </w:p>
        </w:tc>
        <w:tc>
          <w:tcPr>
            <w:tcW w:w="1905" w:type="dxa"/>
          </w:tcPr>
          <w:p w14:paraId="6DAEB1F2" w14:textId="77777777" w:rsidR="00345ACA" w:rsidRPr="008C3753" w:rsidRDefault="00345ACA" w:rsidP="0005514A">
            <w:pPr>
              <w:pStyle w:val="TAC"/>
            </w:pPr>
            <w:r w:rsidRPr="008C3753">
              <w:t>TDLB100-400 Low</w:t>
            </w:r>
          </w:p>
        </w:tc>
        <w:tc>
          <w:tcPr>
            <w:tcW w:w="1701" w:type="dxa"/>
          </w:tcPr>
          <w:p w14:paraId="61ED789D"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-8</w:t>
            </w:r>
          </w:p>
        </w:tc>
        <w:tc>
          <w:tcPr>
            <w:tcW w:w="1153" w:type="dxa"/>
          </w:tcPr>
          <w:p w14:paraId="6E3907DB" w14:textId="77777777" w:rsidR="00345ACA" w:rsidRPr="008C3753" w:rsidRDefault="00345ACA" w:rsidP="0005514A">
            <w:pPr>
              <w:pStyle w:val="TAC"/>
            </w:pPr>
            <w:r w:rsidRPr="008C3753">
              <w:t>pos1</w:t>
            </w:r>
          </w:p>
        </w:tc>
        <w:tc>
          <w:tcPr>
            <w:tcW w:w="828" w:type="dxa"/>
          </w:tcPr>
          <w:p w14:paraId="1CEF612F" w14:textId="77777777" w:rsidR="00345ACA" w:rsidRPr="008C3753" w:rsidRDefault="00345ACA" w:rsidP="0005514A">
            <w:pPr>
              <w:pStyle w:val="TAC"/>
            </w:pPr>
            <w:r w:rsidRPr="008C3753">
              <w:t>-4.5</w:t>
            </w:r>
          </w:p>
        </w:tc>
      </w:tr>
      <w:tr w:rsidR="00345ACA" w:rsidRPr="008C3753" w14:paraId="272BF30E" w14:textId="77777777" w:rsidTr="0005514A">
        <w:trPr>
          <w:cantSplit/>
          <w:jc w:val="center"/>
        </w:trPr>
        <w:tc>
          <w:tcPr>
            <w:tcW w:w="1007" w:type="dxa"/>
            <w:tcBorders>
              <w:top w:val="nil"/>
            </w:tcBorders>
            <w:shd w:val="clear" w:color="auto" w:fill="auto"/>
          </w:tcPr>
          <w:p w14:paraId="33FD8045" w14:textId="77777777" w:rsidR="00345ACA" w:rsidRPr="008C3753" w:rsidRDefault="00345ACA" w:rsidP="0005514A">
            <w:pPr>
              <w:pStyle w:val="TAC"/>
            </w:pPr>
          </w:p>
        </w:tc>
        <w:tc>
          <w:tcPr>
            <w:tcW w:w="1085" w:type="dxa"/>
            <w:vMerge/>
            <w:shd w:val="clear" w:color="auto" w:fill="auto"/>
            <w:vAlign w:val="center"/>
          </w:tcPr>
          <w:p w14:paraId="1F2EB328" w14:textId="77777777" w:rsidR="00345ACA" w:rsidRPr="008C3753" w:rsidRDefault="00345ACA" w:rsidP="0005514A">
            <w:pPr>
              <w:pStyle w:val="TAC"/>
            </w:pPr>
          </w:p>
        </w:tc>
        <w:tc>
          <w:tcPr>
            <w:tcW w:w="1905" w:type="dxa"/>
          </w:tcPr>
          <w:p w14:paraId="5D9BC212" w14:textId="77777777" w:rsidR="00345ACA" w:rsidRPr="008C3753" w:rsidRDefault="00345ACA" w:rsidP="0005514A">
            <w:pPr>
              <w:pStyle w:val="TAC"/>
            </w:pPr>
            <w:r w:rsidRPr="008C3753">
              <w:t>TDLC300-100 Low</w:t>
            </w:r>
          </w:p>
        </w:tc>
        <w:tc>
          <w:tcPr>
            <w:tcW w:w="1701" w:type="dxa"/>
          </w:tcPr>
          <w:p w14:paraId="3B7123C0"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-8</w:t>
            </w:r>
          </w:p>
        </w:tc>
        <w:tc>
          <w:tcPr>
            <w:tcW w:w="1153" w:type="dxa"/>
          </w:tcPr>
          <w:p w14:paraId="7E755636" w14:textId="77777777" w:rsidR="00345ACA" w:rsidRPr="008C3753" w:rsidRDefault="00345ACA" w:rsidP="0005514A">
            <w:pPr>
              <w:pStyle w:val="TAC"/>
            </w:pPr>
            <w:r w:rsidRPr="008C3753">
              <w:t>pos1</w:t>
            </w:r>
          </w:p>
        </w:tc>
        <w:tc>
          <w:tcPr>
            <w:tcW w:w="828" w:type="dxa"/>
          </w:tcPr>
          <w:p w14:paraId="7679512C" w14:textId="77777777" w:rsidR="00345ACA" w:rsidRPr="008C3753" w:rsidRDefault="00345ACA" w:rsidP="0005514A">
            <w:pPr>
              <w:pStyle w:val="TAC"/>
            </w:pPr>
            <w:r w:rsidRPr="008C3753">
              <w:t>7.6</w:t>
            </w:r>
          </w:p>
        </w:tc>
      </w:tr>
    </w:tbl>
    <w:p w14:paraId="5C18337B" w14:textId="77777777" w:rsidR="00345ACA" w:rsidRPr="008C3753" w:rsidRDefault="00345ACA" w:rsidP="00345ACA">
      <w:pPr>
        <w:rPr>
          <w:rFonts w:eastAsia="Malgun Gothic"/>
          <w:lang w:eastAsia="zh-CN"/>
        </w:rPr>
      </w:pPr>
    </w:p>
    <w:p w14:paraId="277BD5E5" w14:textId="77777777" w:rsidR="00345ACA" w:rsidRPr="008C3753" w:rsidRDefault="00345ACA" w:rsidP="00345ACA">
      <w:pPr>
        <w:pStyle w:val="TH"/>
        <w:rPr>
          <w:rFonts w:eastAsia="Malgun Gothic"/>
          <w:lang w:eastAsia="zh-CN"/>
        </w:rPr>
      </w:pPr>
      <w:r w:rsidRPr="008C3753">
        <w:rPr>
          <w:rFonts w:eastAsia="Malgun Gothic"/>
        </w:rPr>
        <w:t>Table 8.</w:t>
      </w:r>
      <w:r>
        <w:rPr>
          <w:rFonts w:eastAsia="Malgun Gothic"/>
        </w:rPr>
        <w:t>1</w:t>
      </w:r>
      <w:r w:rsidRPr="008C3753">
        <w:rPr>
          <w:rFonts w:eastAsia="Malgun Gothic"/>
        </w:rPr>
        <w:t>.2.1.5-2: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1905"/>
        <w:gridCol w:w="1701"/>
        <w:gridCol w:w="1153"/>
        <w:gridCol w:w="828"/>
      </w:tblGrid>
      <w:tr w:rsidR="00345ACA" w:rsidRPr="008C3753" w14:paraId="30756441" w14:textId="77777777" w:rsidTr="0005514A">
        <w:trPr>
          <w:cantSplit/>
          <w:jc w:val="center"/>
        </w:trPr>
        <w:tc>
          <w:tcPr>
            <w:tcW w:w="1007" w:type="dxa"/>
            <w:tcBorders>
              <w:bottom w:val="single" w:sz="4" w:space="0" w:color="auto"/>
            </w:tcBorders>
          </w:tcPr>
          <w:p w14:paraId="54C96E5C"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E9B93CA" w14:textId="77777777" w:rsidR="00345ACA" w:rsidRPr="008C3753" w:rsidRDefault="00345ACA" w:rsidP="0005514A">
            <w:pPr>
              <w:pStyle w:val="TAH"/>
            </w:pPr>
            <w:r w:rsidRPr="008C3753">
              <w:t>Number of RX antennas</w:t>
            </w:r>
          </w:p>
        </w:tc>
        <w:tc>
          <w:tcPr>
            <w:tcW w:w="1905" w:type="dxa"/>
          </w:tcPr>
          <w:p w14:paraId="41819A74" w14:textId="3ED23C34"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Pr>
          <w:p w14:paraId="240F2777" w14:textId="77777777" w:rsidR="00345ACA" w:rsidRPr="008C3753" w:rsidRDefault="00345ACA" w:rsidP="0005514A">
            <w:pPr>
              <w:pStyle w:val="TAH"/>
            </w:pPr>
            <w:r w:rsidRPr="008C3753">
              <w:t>FRC</w:t>
            </w:r>
            <w:r w:rsidRPr="008C3753">
              <w:br/>
              <w:t>(annex A)</w:t>
            </w:r>
          </w:p>
        </w:tc>
        <w:tc>
          <w:tcPr>
            <w:tcW w:w="1153" w:type="dxa"/>
          </w:tcPr>
          <w:p w14:paraId="7469B31B" w14:textId="77777777" w:rsidR="00345ACA" w:rsidRPr="008C3753" w:rsidRDefault="00345ACA" w:rsidP="0005514A">
            <w:pPr>
              <w:pStyle w:val="TAH"/>
            </w:pPr>
            <w:r w:rsidRPr="008C3753">
              <w:t>Additional DM-RS position</w:t>
            </w:r>
          </w:p>
        </w:tc>
        <w:tc>
          <w:tcPr>
            <w:tcW w:w="828" w:type="dxa"/>
          </w:tcPr>
          <w:p w14:paraId="1608F977" w14:textId="77777777" w:rsidR="00345ACA" w:rsidRPr="008C3753" w:rsidRDefault="00345ACA" w:rsidP="0005514A">
            <w:pPr>
              <w:pStyle w:val="TAH"/>
            </w:pPr>
            <w:r w:rsidRPr="008C3753">
              <w:t>SNR</w:t>
            </w:r>
          </w:p>
          <w:p w14:paraId="7156F802" w14:textId="77777777" w:rsidR="00345ACA" w:rsidRPr="008C3753" w:rsidRDefault="00345ACA" w:rsidP="0005514A">
            <w:pPr>
              <w:pStyle w:val="TAH"/>
            </w:pPr>
            <w:r w:rsidRPr="008C3753">
              <w:t>(dB)</w:t>
            </w:r>
          </w:p>
        </w:tc>
      </w:tr>
      <w:tr w:rsidR="00345ACA" w:rsidRPr="008C3753" w14:paraId="75535314" w14:textId="77777777" w:rsidTr="0005514A">
        <w:trPr>
          <w:cantSplit/>
          <w:jc w:val="center"/>
        </w:trPr>
        <w:tc>
          <w:tcPr>
            <w:tcW w:w="1007" w:type="dxa"/>
            <w:tcBorders>
              <w:bottom w:val="nil"/>
            </w:tcBorders>
            <w:shd w:val="clear" w:color="auto" w:fill="auto"/>
          </w:tcPr>
          <w:p w14:paraId="2293F173" w14:textId="77777777" w:rsidR="00345ACA" w:rsidRPr="008C3753" w:rsidRDefault="00345ACA" w:rsidP="0005514A">
            <w:pPr>
              <w:pStyle w:val="TAC"/>
            </w:pPr>
          </w:p>
        </w:tc>
        <w:tc>
          <w:tcPr>
            <w:tcW w:w="1085" w:type="dxa"/>
            <w:tcBorders>
              <w:bottom w:val="nil"/>
            </w:tcBorders>
            <w:shd w:val="clear" w:color="auto" w:fill="auto"/>
          </w:tcPr>
          <w:p w14:paraId="20A28878" w14:textId="77777777" w:rsidR="00345ACA" w:rsidRPr="008C3753" w:rsidRDefault="00345ACA" w:rsidP="0005514A">
            <w:pPr>
              <w:pStyle w:val="TAC"/>
            </w:pPr>
          </w:p>
        </w:tc>
        <w:tc>
          <w:tcPr>
            <w:tcW w:w="1905" w:type="dxa"/>
          </w:tcPr>
          <w:p w14:paraId="165A2635" w14:textId="77777777" w:rsidR="00345ACA" w:rsidRPr="008C3753" w:rsidRDefault="00345ACA" w:rsidP="0005514A">
            <w:pPr>
              <w:pStyle w:val="TAC"/>
              <w:rPr>
                <w:lang w:val="fr-FR"/>
              </w:rPr>
            </w:pPr>
            <w:r w:rsidRPr="008C3753">
              <w:t>TDLB100-400 Low</w:t>
            </w:r>
          </w:p>
        </w:tc>
        <w:tc>
          <w:tcPr>
            <w:tcW w:w="1701" w:type="dxa"/>
          </w:tcPr>
          <w:p w14:paraId="1B788517"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-2</w:t>
            </w:r>
          </w:p>
        </w:tc>
        <w:tc>
          <w:tcPr>
            <w:tcW w:w="1153" w:type="dxa"/>
          </w:tcPr>
          <w:p w14:paraId="799681EB" w14:textId="77777777" w:rsidR="00345ACA" w:rsidRPr="008C3753" w:rsidRDefault="00345ACA" w:rsidP="0005514A">
            <w:pPr>
              <w:pStyle w:val="TAC"/>
            </w:pPr>
            <w:r w:rsidRPr="008C3753">
              <w:t>pos1</w:t>
            </w:r>
          </w:p>
        </w:tc>
        <w:tc>
          <w:tcPr>
            <w:tcW w:w="828" w:type="dxa"/>
          </w:tcPr>
          <w:p w14:paraId="1E0307EA" w14:textId="77777777" w:rsidR="00345ACA" w:rsidRPr="008C3753" w:rsidRDefault="00345ACA" w:rsidP="0005514A">
            <w:pPr>
              <w:pStyle w:val="TAC"/>
            </w:pPr>
            <w:r w:rsidRPr="008C3753">
              <w:t>-1.9</w:t>
            </w:r>
          </w:p>
        </w:tc>
      </w:tr>
      <w:tr w:rsidR="00345ACA" w:rsidRPr="008C3753" w14:paraId="6D09E8B2" w14:textId="77777777" w:rsidTr="0005514A">
        <w:trPr>
          <w:cantSplit/>
          <w:jc w:val="center"/>
        </w:trPr>
        <w:tc>
          <w:tcPr>
            <w:tcW w:w="1007" w:type="dxa"/>
            <w:tcBorders>
              <w:top w:val="nil"/>
              <w:bottom w:val="nil"/>
            </w:tcBorders>
            <w:shd w:val="clear" w:color="auto" w:fill="auto"/>
          </w:tcPr>
          <w:p w14:paraId="18A71384" w14:textId="77777777" w:rsidR="00345ACA" w:rsidRPr="008C3753" w:rsidRDefault="00345ACA" w:rsidP="0005514A">
            <w:pPr>
              <w:pStyle w:val="TAC"/>
            </w:pPr>
          </w:p>
        </w:tc>
        <w:tc>
          <w:tcPr>
            <w:tcW w:w="1085" w:type="dxa"/>
            <w:tcBorders>
              <w:top w:val="nil"/>
              <w:bottom w:val="nil"/>
            </w:tcBorders>
            <w:shd w:val="clear" w:color="auto" w:fill="auto"/>
          </w:tcPr>
          <w:p w14:paraId="5CA45C22" w14:textId="77777777" w:rsidR="00345ACA" w:rsidRPr="008C3753" w:rsidRDefault="00345ACA" w:rsidP="0005514A">
            <w:pPr>
              <w:pStyle w:val="TAC"/>
            </w:pPr>
            <w:r w:rsidRPr="008C3753">
              <w:t>2</w:t>
            </w:r>
          </w:p>
        </w:tc>
        <w:tc>
          <w:tcPr>
            <w:tcW w:w="1905" w:type="dxa"/>
          </w:tcPr>
          <w:p w14:paraId="286F727F" w14:textId="77777777" w:rsidR="00345ACA" w:rsidRPr="008C3753" w:rsidRDefault="00345ACA" w:rsidP="0005514A">
            <w:pPr>
              <w:pStyle w:val="TAC"/>
            </w:pPr>
            <w:r w:rsidRPr="008C3753">
              <w:t>TDLC300-100 Low</w:t>
            </w:r>
          </w:p>
        </w:tc>
        <w:tc>
          <w:tcPr>
            <w:tcW w:w="1701" w:type="dxa"/>
          </w:tcPr>
          <w:p w14:paraId="56884C6D" w14:textId="77777777" w:rsidR="00345ACA" w:rsidRPr="00AA3E28" w:rsidRDefault="00345ACA" w:rsidP="0005514A">
            <w:pPr>
              <w:pStyle w:val="TAC"/>
            </w:pPr>
            <w:r w:rsidRPr="00AA3E28">
              <w:rPr>
                <w:lang w:eastAsia="zh-CN"/>
              </w:rPr>
              <w:t>D-FR1-</w:t>
            </w:r>
            <w:r>
              <w:rPr>
                <w:lang w:eastAsia="zh-CN"/>
              </w:rPr>
              <w:t>A.2.3</w:t>
            </w:r>
            <w:r w:rsidRPr="00AA3E28">
              <w:rPr>
                <w:lang w:eastAsia="zh-CN"/>
              </w:rPr>
              <w:t>-2</w:t>
            </w:r>
          </w:p>
        </w:tc>
        <w:tc>
          <w:tcPr>
            <w:tcW w:w="1153" w:type="dxa"/>
          </w:tcPr>
          <w:p w14:paraId="45E8C6B7" w14:textId="77777777" w:rsidR="00345ACA" w:rsidRPr="008C3753" w:rsidRDefault="00345ACA" w:rsidP="0005514A">
            <w:pPr>
              <w:pStyle w:val="TAC"/>
            </w:pPr>
            <w:r w:rsidRPr="008C3753">
              <w:t>pos1</w:t>
            </w:r>
          </w:p>
        </w:tc>
        <w:tc>
          <w:tcPr>
            <w:tcW w:w="828" w:type="dxa"/>
          </w:tcPr>
          <w:p w14:paraId="0E1C4183" w14:textId="77777777" w:rsidR="00345ACA" w:rsidRPr="008C3753" w:rsidRDefault="00345ACA" w:rsidP="0005514A">
            <w:pPr>
              <w:pStyle w:val="TAC"/>
            </w:pPr>
            <w:r w:rsidRPr="008C3753">
              <w:t>10.8</w:t>
            </w:r>
          </w:p>
        </w:tc>
      </w:tr>
      <w:tr w:rsidR="00345ACA" w:rsidRPr="008C3753" w14:paraId="2EF98536" w14:textId="77777777" w:rsidTr="0005514A">
        <w:trPr>
          <w:cantSplit/>
          <w:jc w:val="center"/>
        </w:trPr>
        <w:tc>
          <w:tcPr>
            <w:tcW w:w="1007" w:type="dxa"/>
            <w:tcBorders>
              <w:top w:val="nil"/>
              <w:bottom w:val="nil"/>
            </w:tcBorders>
            <w:shd w:val="clear" w:color="auto" w:fill="auto"/>
          </w:tcPr>
          <w:p w14:paraId="3030F804"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61A774F6" w14:textId="77777777" w:rsidR="00345ACA" w:rsidRPr="008C3753" w:rsidRDefault="00345ACA" w:rsidP="0005514A">
            <w:pPr>
              <w:pStyle w:val="TAC"/>
            </w:pPr>
          </w:p>
        </w:tc>
        <w:tc>
          <w:tcPr>
            <w:tcW w:w="1905" w:type="dxa"/>
          </w:tcPr>
          <w:p w14:paraId="703EF474" w14:textId="77777777" w:rsidR="00345ACA" w:rsidRPr="008C3753" w:rsidRDefault="00345ACA" w:rsidP="0005514A">
            <w:pPr>
              <w:pStyle w:val="TAC"/>
            </w:pPr>
            <w:r w:rsidRPr="008C3753">
              <w:t>TDLA30-10 Low</w:t>
            </w:r>
          </w:p>
        </w:tc>
        <w:tc>
          <w:tcPr>
            <w:tcW w:w="1701" w:type="dxa"/>
          </w:tcPr>
          <w:p w14:paraId="3A350658" w14:textId="77777777" w:rsidR="00345ACA" w:rsidRPr="00AA3E28" w:rsidRDefault="00345ACA" w:rsidP="0005514A">
            <w:pPr>
              <w:pStyle w:val="TAC"/>
            </w:pPr>
            <w:r w:rsidRPr="00AA3E28">
              <w:rPr>
                <w:lang w:eastAsia="zh-CN"/>
              </w:rPr>
              <w:t>D-FR1-</w:t>
            </w:r>
            <w:r>
              <w:rPr>
                <w:lang w:eastAsia="zh-CN"/>
              </w:rPr>
              <w:t>A.2.4</w:t>
            </w:r>
            <w:r w:rsidRPr="00AA3E28">
              <w:rPr>
                <w:lang w:eastAsia="zh-CN"/>
              </w:rPr>
              <w:t>-2</w:t>
            </w:r>
          </w:p>
        </w:tc>
        <w:tc>
          <w:tcPr>
            <w:tcW w:w="1153" w:type="dxa"/>
          </w:tcPr>
          <w:p w14:paraId="1F412FB8" w14:textId="77777777" w:rsidR="00345ACA" w:rsidRPr="008C3753" w:rsidRDefault="00345ACA" w:rsidP="0005514A">
            <w:pPr>
              <w:pStyle w:val="TAC"/>
            </w:pPr>
            <w:r w:rsidRPr="008C3753">
              <w:t>pos1</w:t>
            </w:r>
          </w:p>
        </w:tc>
        <w:tc>
          <w:tcPr>
            <w:tcW w:w="828" w:type="dxa"/>
          </w:tcPr>
          <w:p w14:paraId="22D05FD7" w14:textId="77777777" w:rsidR="00345ACA" w:rsidRPr="008C3753" w:rsidRDefault="00345ACA" w:rsidP="0005514A">
            <w:pPr>
              <w:pStyle w:val="TAC"/>
            </w:pPr>
            <w:r w:rsidRPr="008C3753">
              <w:t>12.8</w:t>
            </w:r>
          </w:p>
        </w:tc>
      </w:tr>
      <w:tr w:rsidR="00345ACA" w:rsidRPr="008C3753" w14:paraId="6184397B" w14:textId="77777777" w:rsidTr="0005514A">
        <w:trPr>
          <w:cantSplit/>
          <w:jc w:val="center"/>
        </w:trPr>
        <w:tc>
          <w:tcPr>
            <w:tcW w:w="1007" w:type="dxa"/>
            <w:tcBorders>
              <w:top w:val="nil"/>
              <w:bottom w:val="nil"/>
            </w:tcBorders>
            <w:shd w:val="clear" w:color="auto" w:fill="auto"/>
          </w:tcPr>
          <w:p w14:paraId="357834BF" w14:textId="77777777" w:rsidR="00345ACA" w:rsidRPr="008C3753" w:rsidRDefault="00345ACA" w:rsidP="0005514A">
            <w:pPr>
              <w:pStyle w:val="TAC"/>
            </w:pPr>
          </w:p>
        </w:tc>
        <w:tc>
          <w:tcPr>
            <w:tcW w:w="1085" w:type="dxa"/>
            <w:tcBorders>
              <w:bottom w:val="nil"/>
            </w:tcBorders>
            <w:shd w:val="clear" w:color="auto" w:fill="auto"/>
          </w:tcPr>
          <w:p w14:paraId="5F8C4BD7" w14:textId="77777777" w:rsidR="00345ACA" w:rsidRPr="008C3753" w:rsidRDefault="00345ACA" w:rsidP="0005514A">
            <w:pPr>
              <w:pStyle w:val="TAC"/>
            </w:pPr>
          </w:p>
        </w:tc>
        <w:tc>
          <w:tcPr>
            <w:tcW w:w="1905" w:type="dxa"/>
          </w:tcPr>
          <w:p w14:paraId="244669BF" w14:textId="77777777" w:rsidR="00345ACA" w:rsidRPr="008C3753" w:rsidRDefault="00345ACA" w:rsidP="0005514A">
            <w:pPr>
              <w:pStyle w:val="TAC"/>
            </w:pPr>
            <w:r w:rsidRPr="008C3753">
              <w:t>TDLB100-400 Low</w:t>
            </w:r>
          </w:p>
        </w:tc>
        <w:tc>
          <w:tcPr>
            <w:tcW w:w="1701" w:type="dxa"/>
          </w:tcPr>
          <w:p w14:paraId="3C539AC8"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-2</w:t>
            </w:r>
          </w:p>
        </w:tc>
        <w:tc>
          <w:tcPr>
            <w:tcW w:w="1153" w:type="dxa"/>
          </w:tcPr>
          <w:p w14:paraId="6E65AEB0" w14:textId="77777777" w:rsidR="00345ACA" w:rsidRPr="008C3753" w:rsidRDefault="00345ACA" w:rsidP="0005514A">
            <w:pPr>
              <w:pStyle w:val="TAC"/>
            </w:pPr>
            <w:r w:rsidRPr="008C3753">
              <w:t>pos1</w:t>
            </w:r>
          </w:p>
        </w:tc>
        <w:tc>
          <w:tcPr>
            <w:tcW w:w="828" w:type="dxa"/>
          </w:tcPr>
          <w:p w14:paraId="4DEB9371" w14:textId="77777777" w:rsidR="00345ACA" w:rsidRPr="008C3753" w:rsidRDefault="00345ACA" w:rsidP="0005514A">
            <w:pPr>
              <w:pStyle w:val="TAC"/>
            </w:pPr>
            <w:r w:rsidRPr="008C3753">
              <w:t>-5.4</w:t>
            </w:r>
          </w:p>
        </w:tc>
      </w:tr>
      <w:tr w:rsidR="00345ACA" w:rsidRPr="008C3753" w14:paraId="2265ED45" w14:textId="77777777" w:rsidTr="0005514A">
        <w:trPr>
          <w:cantSplit/>
          <w:jc w:val="center"/>
        </w:trPr>
        <w:tc>
          <w:tcPr>
            <w:tcW w:w="1007" w:type="dxa"/>
            <w:tcBorders>
              <w:top w:val="nil"/>
              <w:bottom w:val="nil"/>
            </w:tcBorders>
            <w:shd w:val="clear" w:color="auto" w:fill="auto"/>
          </w:tcPr>
          <w:p w14:paraId="289DFEF3" w14:textId="77777777" w:rsidR="00345ACA" w:rsidRPr="008C3753" w:rsidRDefault="00345ACA" w:rsidP="0005514A">
            <w:pPr>
              <w:pStyle w:val="TAC"/>
            </w:pPr>
            <w:r w:rsidRPr="008C3753">
              <w:t>1</w:t>
            </w:r>
          </w:p>
        </w:tc>
        <w:tc>
          <w:tcPr>
            <w:tcW w:w="1085" w:type="dxa"/>
            <w:tcBorders>
              <w:top w:val="nil"/>
              <w:bottom w:val="nil"/>
            </w:tcBorders>
            <w:shd w:val="clear" w:color="auto" w:fill="auto"/>
          </w:tcPr>
          <w:p w14:paraId="504A6CE5" w14:textId="77777777" w:rsidR="00345ACA" w:rsidRPr="008C3753" w:rsidRDefault="00345ACA" w:rsidP="0005514A">
            <w:pPr>
              <w:pStyle w:val="TAC"/>
            </w:pPr>
            <w:r w:rsidRPr="008C3753">
              <w:t>4</w:t>
            </w:r>
          </w:p>
        </w:tc>
        <w:tc>
          <w:tcPr>
            <w:tcW w:w="1905" w:type="dxa"/>
          </w:tcPr>
          <w:p w14:paraId="52406502" w14:textId="77777777" w:rsidR="00345ACA" w:rsidRPr="008C3753" w:rsidRDefault="00345ACA" w:rsidP="0005514A">
            <w:pPr>
              <w:pStyle w:val="TAC"/>
            </w:pPr>
            <w:r w:rsidRPr="008C3753">
              <w:t>TDLC300-100 Low</w:t>
            </w:r>
          </w:p>
        </w:tc>
        <w:tc>
          <w:tcPr>
            <w:tcW w:w="1701" w:type="dxa"/>
          </w:tcPr>
          <w:p w14:paraId="0B6FD313" w14:textId="77777777" w:rsidR="00345ACA" w:rsidRPr="00AA3E28" w:rsidRDefault="00345ACA" w:rsidP="0005514A">
            <w:pPr>
              <w:pStyle w:val="TAC"/>
            </w:pPr>
            <w:r w:rsidRPr="00AA3E28">
              <w:rPr>
                <w:lang w:eastAsia="zh-CN"/>
              </w:rPr>
              <w:t>D-FR1-</w:t>
            </w:r>
            <w:r>
              <w:rPr>
                <w:lang w:eastAsia="zh-CN"/>
              </w:rPr>
              <w:t>A.2.3</w:t>
            </w:r>
            <w:r w:rsidRPr="00AA3E28">
              <w:rPr>
                <w:lang w:eastAsia="zh-CN"/>
              </w:rPr>
              <w:t>-2</w:t>
            </w:r>
          </w:p>
        </w:tc>
        <w:tc>
          <w:tcPr>
            <w:tcW w:w="1153" w:type="dxa"/>
          </w:tcPr>
          <w:p w14:paraId="5C012F1B" w14:textId="77777777" w:rsidR="00345ACA" w:rsidRPr="008C3753" w:rsidRDefault="00345ACA" w:rsidP="0005514A">
            <w:pPr>
              <w:pStyle w:val="TAC"/>
            </w:pPr>
            <w:r w:rsidRPr="008C3753">
              <w:t>pos1</w:t>
            </w:r>
          </w:p>
        </w:tc>
        <w:tc>
          <w:tcPr>
            <w:tcW w:w="828" w:type="dxa"/>
          </w:tcPr>
          <w:p w14:paraId="34790948" w14:textId="77777777" w:rsidR="00345ACA" w:rsidRPr="008C3753" w:rsidRDefault="00345ACA" w:rsidP="0005514A">
            <w:pPr>
              <w:pStyle w:val="TAC"/>
            </w:pPr>
            <w:r w:rsidRPr="008C3753">
              <w:t>6.9</w:t>
            </w:r>
          </w:p>
        </w:tc>
      </w:tr>
      <w:tr w:rsidR="00345ACA" w:rsidRPr="008C3753" w14:paraId="2F7CCC25" w14:textId="77777777" w:rsidTr="0005514A">
        <w:trPr>
          <w:cantSplit/>
          <w:jc w:val="center"/>
        </w:trPr>
        <w:tc>
          <w:tcPr>
            <w:tcW w:w="1007" w:type="dxa"/>
            <w:tcBorders>
              <w:top w:val="nil"/>
              <w:bottom w:val="nil"/>
            </w:tcBorders>
            <w:shd w:val="clear" w:color="auto" w:fill="auto"/>
          </w:tcPr>
          <w:p w14:paraId="3B4C28F0"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73CB53DB" w14:textId="77777777" w:rsidR="00345ACA" w:rsidRPr="008C3753" w:rsidRDefault="00345ACA" w:rsidP="0005514A">
            <w:pPr>
              <w:pStyle w:val="TAC"/>
            </w:pPr>
          </w:p>
        </w:tc>
        <w:tc>
          <w:tcPr>
            <w:tcW w:w="1905" w:type="dxa"/>
          </w:tcPr>
          <w:p w14:paraId="5A5CDC23" w14:textId="77777777" w:rsidR="00345ACA" w:rsidRPr="008C3753" w:rsidRDefault="00345ACA" w:rsidP="0005514A">
            <w:pPr>
              <w:pStyle w:val="TAC"/>
            </w:pPr>
            <w:r w:rsidRPr="008C3753">
              <w:t>TDLA30-10 Low</w:t>
            </w:r>
          </w:p>
        </w:tc>
        <w:tc>
          <w:tcPr>
            <w:tcW w:w="1701" w:type="dxa"/>
          </w:tcPr>
          <w:p w14:paraId="377613FD" w14:textId="77777777" w:rsidR="00345ACA" w:rsidRPr="00AA3E28" w:rsidRDefault="00345ACA" w:rsidP="0005514A">
            <w:pPr>
              <w:pStyle w:val="TAC"/>
            </w:pPr>
            <w:r w:rsidRPr="00AA3E28">
              <w:rPr>
                <w:lang w:eastAsia="zh-CN"/>
              </w:rPr>
              <w:t>D-FR1-</w:t>
            </w:r>
            <w:r>
              <w:rPr>
                <w:lang w:eastAsia="zh-CN"/>
              </w:rPr>
              <w:t>A.2.4</w:t>
            </w:r>
            <w:r w:rsidRPr="00AA3E28">
              <w:rPr>
                <w:lang w:eastAsia="zh-CN"/>
              </w:rPr>
              <w:t>-2</w:t>
            </w:r>
          </w:p>
        </w:tc>
        <w:tc>
          <w:tcPr>
            <w:tcW w:w="1153" w:type="dxa"/>
          </w:tcPr>
          <w:p w14:paraId="47E9B29E" w14:textId="77777777" w:rsidR="00345ACA" w:rsidRPr="008C3753" w:rsidRDefault="00345ACA" w:rsidP="0005514A">
            <w:pPr>
              <w:pStyle w:val="TAC"/>
            </w:pPr>
            <w:r w:rsidRPr="008C3753">
              <w:t>pos1</w:t>
            </w:r>
          </w:p>
        </w:tc>
        <w:tc>
          <w:tcPr>
            <w:tcW w:w="828" w:type="dxa"/>
          </w:tcPr>
          <w:p w14:paraId="6B762BD7" w14:textId="77777777" w:rsidR="00345ACA" w:rsidRPr="008C3753" w:rsidRDefault="00345ACA" w:rsidP="0005514A">
            <w:pPr>
              <w:pStyle w:val="TAC"/>
            </w:pPr>
            <w:r w:rsidRPr="008C3753">
              <w:t>9.2</w:t>
            </w:r>
          </w:p>
        </w:tc>
      </w:tr>
      <w:tr w:rsidR="00345ACA" w:rsidRPr="008C3753" w14:paraId="5A2912A7" w14:textId="77777777" w:rsidTr="0005514A">
        <w:trPr>
          <w:cantSplit/>
          <w:jc w:val="center"/>
        </w:trPr>
        <w:tc>
          <w:tcPr>
            <w:tcW w:w="1007" w:type="dxa"/>
            <w:tcBorders>
              <w:top w:val="nil"/>
              <w:bottom w:val="nil"/>
            </w:tcBorders>
            <w:shd w:val="clear" w:color="auto" w:fill="auto"/>
          </w:tcPr>
          <w:p w14:paraId="61B076CA" w14:textId="77777777" w:rsidR="00345ACA" w:rsidRPr="008C3753" w:rsidRDefault="00345ACA" w:rsidP="0005514A">
            <w:pPr>
              <w:pStyle w:val="TAC"/>
            </w:pPr>
          </w:p>
        </w:tc>
        <w:tc>
          <w:tcPr>
            <w:tcW w:w="1085" w:type="dxa"/>
            <w:tcBorders>
              <w:bottom w:val="nil"/>
            </w:tcBorders>
            <w:shd w:val="clear" w:color="auto" w:fill="auto"/>
          </w:tcPr>
          <w:p w14:paraId="49CA0AEF" w14:textId="77777777" w:rsidR="00345ACA" w:rsidRPr="008C3753" w:rsidRDefault="00345ACA" w:rsidP="0005514A">
            <w:pPr>
              <w:pStyle w:val="TAC"/>
            </w:pPr>
          </w:p>
        </w:tc>
        <w:tc>
          <w:tcPr>
            <w:tcW w:w="1905" w:type="dxa"/>
          </w:tcPr>
          <w:p w14:paraId="67124DB6" w14:textId="77777777" w:rsidR="00345ACA" w:rsidRPr="008C3753" w:rsidRDefault="00345ACA" w:rsidP="0005514A">
            <w:pPr>
              <w:pStyle w:val="TAC"/>
            </w:pPr>
            <w:r w:rsidRPr="008C3753">
              <w:t>TDLB100-400 Low</w:t>
            </w:r>
          </w:p>
        </w:tc>
        <w:tc>
          <w:tcPr>
            <w:tcW w:w="1701" w:type="dxa"/>
          </w:tcPr>
          <w:p w14:paraId="443C259F"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-2</w:t>
            </w:r>
          </w:p>
        </w:tc>
        <w:tc>
          <w:tcPr>
            <w:tcW w:w="1153" w:type="dxa"/>
          </w:tcPr>
          <w:p w14:paraId="527C0AD2" w14:textId="77777777" w:rsidR="00345ACA" w:rsidRPr="008C3753" w:rsidRDefault="00345ACA" w:rsidP="0005514A">
            <w:pPr>
              <w:pStyle w:val="TAC"/>
            </w:pPr>
            <w:r w:rsidRPr="008C3753">
              <w:t>pos1</w:t>
            </w:r>
          </w:p>
        </w:tc>
        <w:tc>
          <w:tcPr>
            <w:tcW w:w="828" w:type="dxa"/>
          </w:tcPr>
          <w:p w14:paraId="7BB7EDC2" w14:textId="77777777" w:rsidR="00345ACA" w:rsidRPr="008C3753" w:rsidRDefault="00345ACA" w:rsidP="0005514A">
            <w:pPr>
              <w:pStyle w:val="TAC"/>
            </w:pPr>
            <w:r w:rsidRPr="008C3753">
              <w:t>-8.1</w:t>
            </w:r>
          </w:p>
        </w:tc>
      </w:tr>
      <w:tr w:rsidR="00345ACA" w:rsidRPr="008C3753" w14:paraId="356C9885" w14:textId="77777777" w:rsidTr="0005514A">
        <w:trPr>
          <w:cantSplit/>
          <w:jc w:val="center"/>
        </w:trPr>
        <w:tc>
          <w:tcPr>
            <w:tcW w:w="1007" w:type="dxa"/>
            <w:tcBorders>
              <w:top w:val="nil"/>
              <w:bottom w:val="nil"/>
            </w:tcBorders>
            <w:shd w:val="clear" w:color="auto" w:fill="auto"/>
          </w:tcPr>
          <w:p w14:paraId="74BD6F26" w14:textId="77777777" w:rsidR="00345ACA" w:rsidRPr="008C3753" w:rsidRDefault="00345ACA" w:rsidP="0005514A">
            <w:pPr>
              <w:pStyle w:val="TAC"/>
            </w:pPr>
          </w:p>
        </w:tc>
        <w:tc>
          <w:tcPr>
            <w:tcW w:w="1085" w:type="dxa"/>
            <w:tcBorders>
              <w:top w:val="nil"/>
              <w:bottom w:val="nil"/>
            </w:tcBorders>
            <w:shd w:val="clear" w:color="auto" w:fill="auto"/>
          </w:tcPr>
          <w:p w14:paraId="225E06E2" w14:textId="77777777" w:rsidR="00345ACA" w:rsidRPr="008C3753" w:rsidRDefault="00345ACA" w:rsidP="0005514A">
            <w:pPr>
              <w:pStyle w:val="TAC"/>
            </w:pPr>
            <w:r w:rsidRPr="008C3753">
              <w:t>8</w:t>
            </w:r>
          </w:p>
        </w:tc>
        <w:tc>
          <w:tcPr>
            <w:tcW w:w="1905" w:type="dxa"/>
          </w:tcPr>
          <w:p w14:paraId="0C3ACC2B" w14:textId="77777777" w:rsidR="00345ACA" w:rsidRPr="008C3753" w:rsidRDefault="00345ACA" w:rsidP="0005514A">
            <w:pPr>
              <w:pStyle w:val="TAC"/>
            </w:pPr>
            <w:r w:rsidRPr="008C3753">
              <w:t>TDLC300-100 Low</w:t>
            </w:r>
          </w:p>
        </w:tc>
        <w:tc>
          <w:tcPr>
            <w:tcW w:w="1701" w:type="dxa"/>
          </w:tcPr>
          <w:p w14:paraId="46B74CB6" w14:textId="77777777" w:rsidR="00345ACA" w:rsidRPr="00AA3E28" w:rsidRDefault="00345ACA" w:rsidP="0005514A">
            <w:pPr>
              <w:pStyle w:val="TAC"/>
            </w:pPr>
            <w:r w:rsidRPr="00AA3E28">
              <w:rPr>
                <w:lang w:eastAsia="zh-CN"/>
              </w:rPr>
              <w:t>D-FR1-</w:t>
            </w:r>
            <w:r>
              <w:rPr>
                <w:lang w:eastAsia="zh-CN"/>
              </w:rPr>
              <w:t>A.2.3</w:t>
            </w:r>
            <w:r w:rsidRPr="00AA3E28">
              <w:rPr>
                <w:lang w:eastAsia="zh-CN"/>
              </w:rPr>
              <w:t>-2</w:t>
            </w:r>
          </w:p>
        </w:tc>
        <w:tc>
          <w:tcPr>
            <w:tcW w:w="1153" w:type="dxa"/>
          </w:tcPr>
          <w:p w14:paraId="0106B9B6" w14:textId="77777777" w:rsidR="00345ACA" w:rsidRPr="008C3753" w:rsidRDefault="00345ACA" w:rsidP="0005514A">
            <w:pPr>
              <w:pStyle w:val="TAC"/>
            </w:pPr>
            <w:r w:rsidRPr="008C3753">
              <w:t>pos1</w:t>
            </w:r>
          </w:p>
        </w:tc>
        <w:tc>
          <w:tcPr>
            <w:tcW w:w="828" w:type="dxa"/>
          </w:tcPr>
          <w:p w14:paraId="7A0F3B8D" w14:textId="77777777" w:rsidR="00345ACA" w:rsidRPr="008C3753" w:rsidRDefault="00345ACA" w:rsidP="0005514A">
            <w:pPr>
              <w:pStyle w:val="TAC"/>
            </w:pPr>
            <w:r w:rsidRPr="008C3753">
              <w:t>3.7</w:t>
            </w:r>
          </w:p>
        </w:tc>
      </w:tr>
      <w:tr w:rsidR="00345ACA" w:rsidRPr="008C3753" w14:paraId="19D0312C" w14:textId="77777777" w:rsidTr="0005514A">
        <w:trPr>
          <w:cantSplit/>
          <w:jc w:val="center"/>
        </w:trPr>
        <w:tc>
          <w:tcPr>
            <w:tcW w:w="1007" w:type="dxa"/>
            <w:tcBorders>
              <w:top w:val="nil"/>
              <w:bottom w:val="single" w:sz="4" w:space="0" w:color="auto"/>
            </w:tcBorders>
            <w:shd w:val="clear" w:color="auto" w:fill="auto"/>
          </w:tcPr>
          <w:p w14:paraId="2223F4EB"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5877A39A" w14:textId="77777777" w:rsidR="00345ACA" w:rsidRPr="008C3753" w:rsidRDefault="00345ACA" w:rsidP="0005514A">
            <w:pPr>
              <w:pStyle w:val="TAC"/>
            </w:pPr>
          </w:p>
        </w:tc>
        <w:tc>
          <w:tcPr>
            <w:tcW w:w="1905" w:type="dxa"/>
          </w:tcPr>
          <w:p w14:paraId="00CC28AF" w14:textId="77777777" w:rsidR="00345ACA" w:rsidRPr="008C3753" w:rsidRDefault="00345ACA" w:rsidP="0005514A">
            <w:pPr>
              <w:pStyle w:val="TAC"/>
            </w:pPr>
            <w:r w:rsidRPr="008C3753">
              <w:t>TDLA30-10 Low</w:t>
            </w:r>
          </w:p>
        </w:tc>
        <w:tc>
          <w:tcPr>
            <w:tcW w:w="1701" w:type="dxa"/>
          </w:tcPr>
          <w:p w14:paraId="33417DF8" w14:textId="77777777" w:rsidR="00345ACA" w:rsidRPr="00AA3E28" w:rsidRDefault="00345ACA" w:rsidP="0005514A">
            <w:pPr>
              <w:pStyle w:val="TAC"/>
            </w:pPr>
            <w:r w:rsidRPr="00AA3E28">
              <w:rPr>
                <w:lang w:eastAsia="zh-CN"/>
              </w:rPr>
              <w:t>D-FR1-</w:t>
            </w:r>
            <w:r>
              <w:rPr>
                <w:lang w:eastAsia="zh-CN"/>
              </w:rPr>
              <w:t>A.2.4</w:t>
            </w:r>
            <w:r w:rsidRPr="00AA3E28">
              <w:rPr>
                <w:lang w:eastAsia="zh-CN"/>
              </w:rPr>
              <w:t>-2</w:t>
            </w:r>
          </w:p>
        </w:tc>
        <w:tc>
          <w:tcPr>
            <w:tcW w:w="1153" w:type="dxa"/>
          </w:tcPr>
          <w:p w14:paraId="728A5601" w14:textId="77777777" w:rsidR="00345ACA" w:rsidRPr="008C3753" w:rsidRDefault="00345ACA" w:rsidP="0005514A">
            <w:pPr>
              <w:pStyle w:val="TAC"/>
            </w:pPr>
            <w:r w:rsidRPr="008C3753">
              <w:t>pos1</w:t>
            </w:r>
          </w:p>
        </w:tc>
        <w:tc>
          <w:tcPr>
            <w:tcW w:w="828" w:type="dxa"/>
          </w:tcPr>
          <w:p w14:paraId="40125192" w14:textId="77777777" w:rsidR="00345ACA" w:rsidRPr="008C3753" w:rsidRDefault="00345ACA" w:rsidP="0005514A">
            <w:pPr>
              <w:pStyle w:val="TAC"/>
            </w:pPr>
            <w:r w:rsidRPr="008C3753">
              <w:t>6.1</w:t>
            </w:r>
          </w:p>
        </w:tc>
      </w:tr>
      <w:tr w:rsidR="00345ACA" w:rsidRPr="008C3753" w14:paraId="77B00E5D" w14:textId="77777777" w:rsidTr="0005514A">
        <w:trPr>
          <w:cantSplit/>
          <w:jc w:val="center"/>
        </w:trPr>
        <w:tc>
          <w:tcPr>
            <w:tcW w:w="1007" w:type="dxa"/>
            <w:tcBorders>
              <w:bottom w:val="nil"/>
            </w:tcBorders>
            <w:shd w:val="clear" w:color="auto" w:fill="auto"/>
          </w:tcPr>
          <w:p w14:paraId="62FB245F" w14:textId="77777777" w:rsidR="00345ACA" w:rsidRPr="008C3753" w:rsidRDefault="00345ACA" w:rsidP="0005514A">
            <w:pPr>
              <w:pStyle w:val="TAC"/>
            </w:pPr>
          </w:p>
        </w:tc>
        <w:tc>
          <w:tcPr>
            <w:tcW w:w="1085" w:type="dxa"/>
            <w:vMerge w:val="restart"/>
            <w:shd w:val="clear" w:color="auto" w:fill="auto"/>
            <w:vAlign w:val="center"/>
          </w:tcPr>
          <w:p w14:paraId="57AF43FA" w14:textId="77777777" w:rsidR="00345ACA" w:rsidRPr="008C3753" w:rsidRDefault="00345ACA" w:rsidP="0005514A">
            <w:pPr>
              <w:pStyle w:val="TAC"/>
            </w:pPr>
            <w:r w:rsidRPr="008C3753">
              <w:t>2</w:t>
            </w:r>
          </w:p>
        </w:tc>
        <w:tc>
          <w:tcPr>
            <w:tcW w:w="1905" w:type="dxa"/>
          </w:tcPr>
          <w:p w14:paraId="79CFA422" w14:textId="77777777" w:rsidR="00345ACA" w:rsidRPr="008C3753" w:rsidRDefault="00345ACA" w:rsidP="0005514A">
            <w:pPr>
              <w:pStyle w:val="TAC"/>
            </w:pPr>
            <w:r w:rsidRPr="008C3753">
              <w:t>TDLB100-400 Low</w:t>
            </w:r>
          </w:p>
        </w:tc>
        <w:tc>
          <w:tcPr>
            <w:tcW w:w="1701" w:type="dxa"/>
          </w:tcPr>
          <w:p w14:paraId="2DD8B625"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-9</w:t>
            </w:r>
          </w:p>
        </w:tc>
        <w:tc>
          <w:tcPr>
            <w:tcW w:w="1153" w:type="dxa"/>
          </w:tcPr>
          <w:p w14:paraId="6DD084C7" w14:textId="77777777" w:rsidR="00345ACA" w:rsidRPr="008C3753" w:rsidRDefault="00345ACA" w:rsidP="0005514A">
            <w:pPr>
              <w:pStyle w:val="TAC"/>
            </w:pPr>
            <w:r w:rsidRPr="008C3753">
              <w:t>pos1</w:t>
            </w:r>
          </w:p>
        </w:tc>
        <w:tc>
          <w:tcPr>
            <w:tcW w:w="828" w:type="dxa"/>
          </w:tcPr>
          <w:p w14:paraId="7382B03D" w14:textId="77777777" w:rsidR="00345ACA" w:rsidRPr="008C3753" w:rsidRDefault="00345ACA" w:rsidP="0005514A">
            <w:pPr>
              <w:pStyle w:val="TAC"/>
            </w:pPr>
            <w:r w:rsidRPr="008C3753">
              <w:t>2.5</w:t>
            </w:r>
          </w:p>
        </w:tc>
      </w:tr>
      <w:tr w:rsidR="00345ACA" w:rsidRPr="008C3753" w14:paraId="63BF90B6" w14:textId="77777777" w:rsidTr="0005514A">
        <w:trPr>
          <w:cantSplit/>
          <w:jc w:val="center"/>
        </w:trPr>
        <w:tc>
          <w:tcPr>
            <w:tcW w:w="1007" w:type="dxa"/>
            <w:tcBorders>
              <w:top w:val="nil"/>
              <w:bottom w:val="nil"/>
            </w:tcBorders>
            <w:shd w:val="clear" w:color="auto" w:fill="auto"/>
          </w:tcPr>
          <w:p w14:paraId="38240FE1"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5A81FB96" w14:textId="77777777" w:rsidR="00345ACA" w:rsidRPr="008C3753" w:rsidRDefault="00345ACA" w:rsidP="0005514A">
            <w:pPr>
              <w:pStyle w:val="TAC"/>
            </w:pPr>
          </w:p>
        </w:tc>
        <w:tc>
          <w:tcPr>
            <w:tcW w:w="1905" w:type="dxa"/>
          </w:tcPr>
          <w:p w14:paraId="479D82F5" w14:textId="77777777" w:rsidR="00345ACA" w:rsidRPr="008C3753" w:rsidRDefault="00345ACA" w:rsidP="0005514A">
            <w:pPr>
              <w:pStyle w:val="TAC"/>
            </w:pPr>
            <w:r w:rsidRPr="008C3753">
              <w:t>TDLC300-100 Low</w:t>
            </w:r>
          </w:p>
        </w:tc>
        <w:tc>
          <w:tcPr>
            <w:tcW w:w="1701" w:type="dxa"/>
          </w:tcPr>
          <w:p w14:paraId="00B5C634"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-9</w:t>
            </w:r>
          </w:p>
        </w:tc>
        <w:tc>
          <w:tcPr>
            <w:tcW w:w="1153" w:type="dxa"/>
          </w:tcPr>
          <w:p w14:paraId="58815A28" w14:textId="77777777" w:rsidR="00345ACA" w:rsidRPr="008C3753" w:rsidRDefault="00345ACA" w:rsidP="0005514A">
            <w:pPr>
              <w:pStyle w:val="TAC"/>
            </w:pPr>
            <w:r w:rsidRPr="008C3753">
              <w:t>pos1</w:t>
            </w:r>
          </w:p>
        </w:tc>
        <w:tc>
          <w:tcPr>
            <w:tcW w:w="828" w:type="dxa"/>
          </w:tcPr>
          <w:p w14:paraId="756CA33F" w14:textId="77777777" w:rsidR="00345ACA" w:rsidRPr="008C3753" w:rsidRDefault="00345ACA" w:rsidP="0005514A">
            <w:pPr>
              <w:pStyle w:val="TAC"/>
            </w:pPr>
            <w:r w:rsidRPr="008C3753">
              <w:t>19.1</w:t>
            </w:r>
          </w:p>
        </w:tc>
      </w:tr>
      <w:tr w:rsidR="00345ACA" w:rsidRPr="008C3753" w14:paraId="68021070" w14:textId="77777777" w:rsidTr="0005514A">
        <w:trPr>
          <w:cantSplit/>
          <w:jc w:val="center"/>
        </w:trPr>
        <w:tc>
          <w:tcPr>
            <w:tcW w:w="1007" w:type="dxa"/>
            <w:tcBorders>
              <w:top w:val="nil"/>
              <w:bottom w:val="nil"/>
            </w:tcBorders>
            <w:shd w:val="clear" w:color="auto" w:fill="auto"/>
          </w:tcPr>
          <w:p w14:paraId="471F7474" w14:textId="77777777" w:rsidR="00345ACA" w:rsidRPr="008C3753" w:rsidRDefault="00345ACA" w:rsidP="0005514A">
            <w:pPr>
              <w:pStyle w:val="TAC"/>
            </w:pPr>
            <w:r w:rsidRPr="008C3753">
              <w:t>2</w:t>
            </w:r>
          </w:p>
        </w:tc>
        <w:tc>
          <w:tcPr>
            <w:tcW w:w="1085" w:type="dxa"/>
            <w:vMerge w:val="restart"/>
            <w:shd w:val="clear" w:color="auto" w:fill="auto"/>
            <w:vAlign w:val="center"/>
          </w:tcPr>
          <w:p w14:paraId="1CC353EB" w14:textId="77777777" w:rsidR="00345ACA" w:rsidRPr="008C3753" w:rsidRDefault="00345ACA" w:rsidP="0005514A">
            <w:pPr>
              <w:pStyle w:val="TAC"/>
            </w:pPr>
            <w:r w:rsidRPr="008C3753">
              <w:t>4</w:t>
            </w:r>
          </w:p>
        </w:tc>
        <w:tc>
          <w:tcPr>
            <w:tcW w:w="1905" w:type="dxa"/>
          </w:tcPr>
          <w:p w14:paraId="0C7726AE" w14:textId="77777777" w:rsidR="00345ACA" w:rsidRPr="008C3753" w:rsidRDefault="00345ACA" w:rsidP="0005514A">
            <w:pPr>
              <w:pStyle w:val="TAC"/>
            </w:pPr>
            <w:r w:rsidRPr="008C3753">
              <w:t>TDLB100-400 Low</w:t>
            </w:r>
          </w:p>
        </w:tc>
        <w:tc>
          <w:tcPr>
            <w:tcW w:w="1701" w:type="dxa"/>
          </w:tcPr>
          <w:p w14:paraId="52139F8D"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-9</w:t>
            </w:r>
          </w:p>
        </w:tc>
        <w:tc>
          <w:tcPr>
            <w:tcW w:w="1153" w:type="dxa"/>
          </w:tcPr>
          <w:p w14:paraId="55DCC2DB" w14:textId="77777777" w:rsidR="00345ACA" w:rsidRPr="008C3753" w:rsidRDefault="00345ACA" w:rsidP="0005514A">
            <w:pPr>
              <w:pStyle w:val="TAC"/>
            </w:pPr>
            <w:r w:rsidRPr="008C3753">
              <w:t>pos1</w:t>
            </w:r>
          </w:p>
        </w:tc>
        <w:tc>
          <w:tcPr>
            <w:tcW w:w="828" w:type="dxa"/>
          </w:tcPr>
          <w:p w14:paraId="112C3536" w14:textId="77777777" w:rsidR="00345ACA" w:rsidRPr="008C3753" w:rsidRDefault="00345ACA" w:rsidP="0005514A">
            <w:pPr>
              <w:pStyle w:val="TAC"/>
            </w:pPr>
            <w:r w:rsidRPr="008C3753">
              <w:t>-1.2</w:t>
            </w:r>
          </w:p>
        </w:tc>
      </w:tr>
      <w:tr w:rsidR="00345ACA" w:rsidRPr="008C3753" w14:paraId="6FFC6151" w14:textId="77777777" w:rsidTr="0005514A">
        <w:trPr>
          <w:cantSplit/>
          <w:jc w:val="center"/>
        </w:trPr>
        <w:tc>
          <w:tcPr>
            <w:tcW w:w="1007" w:type="dxa"/>
            <w:tcBorders>
              <w:top w:val="nil"/>
              <w:bottom w:val="nil"/>
            </w:tcBorders>
            <w:shd w:val="clear" w:color="auto" w:fill="auto"/>
          </w:tcPr>
          <w:p w14:paraId="323D7EE4"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7C39C15F" w14:textId="77777777" w:rsidR="00345ACA" w:rsidRPr="008C3753" w:rsidRDefault="00345ACA" w:rsidP="0005514A">
            <w:pPr>
              <w:pStyle w:val="TAC"/>
            </w:pPr>
          </w:p>
        </w:tc>
        <w:tc>
          <w:tcPr>
            <w:tcW w:w="1905" w:type="dxa"/>
          </w:tcPr>
          <w:p w14:paraId="4EBC63D4" w14:textId="77777777" w:rsidR="00345ACA" w:rsidRPr="008C3753" w:rsidRDefault="00345ACA" w:rsidP="0005514A">
            <w:pPr>
              <w:pStyle w:val="TAC"/>
            </w:pPr>
            <w:r w:rsidRPr="008C3753">
              <w:t>TDLC300-100 Low</w:t>
            </w:r>
          </w:p>
        </w:tc>
        <w:tc>
          <w:tcPr>
            <w:tcW w:w="1701" w:type="dxa"/>
          </w:tcPr>
          <w:p w14:paraId="2C4EA1D8"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-9</w:t>
            </w:r>
          </w:p>
        </w:tc>
        <w:tc>
          <w:tcPr>
            <w:tcW w:w="1153" w:type="dxa"/>
          </w:tcPr>
          <w:p w14:paraId="5FA3AF89" w14:textId="77777777" w:rsidR="00345ACA" w:rsidRPr="008C3753" w:rsidRDefault="00345ACA" w:rsidP="0005514A">
            <w:pPr>
              <w:pStyle w:val="TAC"/>
            </w:pPr>
            <w:r w:rsidRPr="008C3753">
              <w:t>pos1</w:t>
            </w:r>
          </w:p>
        </w:tc>
        <w:tc>
          <w:tcPr>
            <w:tcW w:w="828" w:type="dxa"/>
          </w:tcPr>
          <w:p w14:paraId="25921355" w14:textId="77777777" w:rsidR="00345ACA" w:rsidRPr="008C3753" w:rsidRDefault="00345ACA" w:rsidP="0005514A">
            <w:pPr>
              <w:pStyle w:val="TAC"/>
            </w:pPr>
            <w:r w:rsidRPr="008C3753">
              <w:t>12.0</w:t>
            </w:r>
          </w:p>
        </w:tc>
      </w:tr>
      <w:tr w:rsidR="00345ACA" w:rsidRPr="008C3753" w14:paraId="70A3869F" w14:textId="77777777" w:rsidTr="0005514A">
        <w:trPr>
          <w:cantSplit/>
          <w:jc w:val="center"/>
        </w:trPr>
        <w:tc>
          <w:tcPr>
            <w:tcW w:w="1007" w:type="dxa"/>
            <w:tcBorders>
              <w:top w:val="nil"/>
              <w:bottom w:val="nil"/>
            </w:tcBorders>
            <w:shd w:val="clear" w:color="auto" w:fill="auto"/>
          </w:tcPr>
          <w:p w14:paraId="402E5E88" w14:textId="77777777" w:rsidR="00345ACA" w:rsidRPr="008C3753" w:rsidRDefault="00345ACA" w:rsidP="0005514A">
            <w:pPr>
              <w:pStyle w:val="TAC"/>
            </w:pPr>
          </w:p>
        </w:tc>
        <w:tc>
          <w:tcPr>
            <w:tcW w:w="1085" w:type="dxa"/>
            <w:vMerge w:val="restart"/>
            <w:shd w:val="clear" w:color="auto" w:fill="auto"/>
            <w:vAlign w:val="center"/>
          </w:tcPr>
          <w:p w14:paraId="4DED55DB" w14:textId="77777777" w:rsidR="00345ACA" w:rsidRPr="008C3753" w:rsidRDefault="00345ACA" w:rsidP="0005514A">
            <w:pPr>
              <w:pStyle w:val="TAC"/>
            </w:pPr>
            <w:r w:rsidRPr="008C3753">
              <w:t>8</w:t>
            </w:r>
          </w:p>
        </w:tc>
        <w:tc>
          <w:tcPr>
            <w:tcW w:w="1905" w:type="dxa"/>
          </w:tcPr>
          <w:p w14:paraId="25039338" w14:textId="77777777" w:rsidR="00345ACA" w:rsidRPr="008C3753" w:rsidRDefault="00345ACA" w:rsidP="0005514A">
            <w:pPr>
              <w:pStyle w:val="TAC"/>
            </w:pPr>
            <w:r w:rsidRPr="008C3753">
              <w:t>TDLB100-400 Low</w:t>
            </w:r>
          </w:p>
        </w:tc>
        <w:tc>
          <w:tcPr>
            <w:tcW w:w="1701" w:type="dxa"/>
          </w:tcPr>
          <w:p w14:paraId="15338AF6"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-9</w:t>
            </w:r>
          </w:p>
        </w:tc>
        <w:tc>
          <w:tcPr>
            <w:tcW w:w="1153" w:type="dxa"/>
          </w:tcPr>
          <w:p w14:paraId="7566BB02" w14:textId="77777777" w:rsidR="00345ACA" w:rsidRPr="008C3753" w:rsidRDefault="00345ACA" w:rsidP="0005514A">
            <w:pPr>
              <w:pStyle w:val="TAC"/>
            </w:pPr>
            <w:r w:rsidRPr="008C3753">
              <w:t>pos1</w:t>
            </w:r>
          </w:p>
        </w:tc>
        <w:tc>
          <w:tcPr>
            <w:tcW w:w="828" w:type="dxa"/>
          </w:tcPr>
          <w:p w14:paraId="01212C0C" w14:textId="77777777" w:rsidR="00345ACA" w:rsidRPr="008C3753" w:rsidRDefault="00345ACA" w:rsidP="0005514A">
            <w:pPr>
              <w:pStyle w:val="TAC"/>
            </w:pPr>
            <w:r w:rsidRPr="008C3753">
              <w:t>-4.7</w:t>
            </w:r>
          </w:p>
        </w:tc>
      </w:tr>
      <w:tr w:rsidR="00345ACA" w:rsidRPr="008C3753" w14:paraId="01E5E47C" w14:textId="77777777" w:rsidTr="0005514A">
        <w:trPr>
          <w:cantSplit/>
          <w:jc w:val="center"/>
        </w:trPr>
        <w:tc>
          <w:tcPr>
            <w:tcW w:w="1007" w:type="dxa"/>
            <w:tcBorders>
              <w:top w:val="nil"/>
            </w:tcBorders>
            <w:shd w:val="clear" w:color="auto" w:fill="auto"/>
          </w:tcPr>
          <w:p w14:paraId="4C707FCB" w14:textId="77777777" w:rsidR="00345ACA" w:rsidRPr="008C3753" w:rsidRDefault="00345ACA" w:rsidP="0005514A">
            <w:pPr>
              <w:pStyle w:val="TAC"/>
            </w:pPr>
          </w:p>
        </w:tc>
        <w:tc>
          <w:tcPr>
            <w:tcW w:w="1085" w:type="dxa"/>
            <w:vMerge/>
            <w:shd w:val="clear" w:color="auto" w:fill="auto"/>
          </w:tcPr>
          <w:p w14:paraId="12E361B2" w14:textId="77777777" w:rsidR="00345ACA" w:rsidRPr="008C3753" w:rsidRDefault="00345ACA" w:rsidP="0005514A">
            <w:pPr>
              <w:pStyle w:val="TAC"/>
            </w:pPr>
          </w:p>
        </w:tc>
        <w:tc>
          <w:tcPr>
            <w:tcW w:w="1905" w:type="dxa"/>
          </w:tcPr>
          <w:p w14:paraId="3827A010" w14:textId="77777777" w:rsidR="00345ACA" w:rsidRPr="008C3753" w:rsidRDefault="00345ACA" w:rsidP="0005514A">
            <w:pPr>
              <w:pStyle w:val="TAC"/>
            </w:pPr>
            <w:r w:rsidRPr="008C3753">
              <w:t>TDLC300-100 Low</w:t>
            </w:r>
          </w:p>
        </w:tc>
        <w:tc>
          <w:tcPr>
            <w:tcW w:w="1701" w:type="dxa"/>
          </w:tcPr>
          <w:p w14:paraId="63345AB4"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-9</w:t>
            </w:r>
          </w:p>
        </w:tc>
        <w:tc>
          <w:tcPr>
            <w:tcW w:w="1153" w:type="dxa"/>
          </w:tcPr>
          <w:p w14:paraId="6A88A3DF" w14:textId="77777777" w:rsidR="00345ACA" w:rsidRPr="008C3753" w:rsidRDefault="00345ACA" w:rsidP="0005514A">
            <w:pPr>
              <w:pStyle w:val="TAC"/>
            </w:pPr>
            <w:r w:rsidRPr="008C3753">
              <w:t>pos1</w:t>
            </w:r>
          </w:p>
        </w:tc>
        <w:tc>
          <w:tcPr>
            <w:tcW w:w="828" w:type="dxa"/>
          </w:tcPr>
          <w:p w14:paraId="1703A537" w14:textId="77777777" w:rsidR="00345ACA" w:rsidRPr="008C3753" w:rsidRDefault="00345ACA" w:rsidP="0005514A">
            <w:pPr>
              <w:pStyle w:val="TAC"/>
            </w:pPr>
            <w:r w:rsidRPr="008C3753">
              <w:t>7.6</w:t>
            </w:r>
          </w:p>
        </w:tc>
      </w:tr>
    </w:tbl>
    <w:p w14:paraId="6B7B10AE" w14:textId="77777777" w:rsidR="00345ACA" w:rsidRPr="008C3753" w:rsidRDefault="00345ACA" w:rsidP="00345ACA">
      <w:pPr>
        <w:rPr>
          <w:rFonts w:eastAsia="Malgun Gothic"/>
          <w:lang w:eastAsia="zh-CN"/>
        </w:rPr>
      </w:pPr>
    </w:p>
    <w:p w14:paraId="6B3BE6C9" w14:textId="77777777" w:rsidR="00345ACA" w:rsidRPr="008C3753" w:rsidRDefault="00345ACA" w:rsidP="00345ACA">
      <w:pPr>
        <w:pStyle w:val="TH"/>
        <w:rPr>
          <w:rFonts w:eastAsia="Malgun Gothic"/>
          <w:lang w:eastAsia="zh-CN"/>
        </w:rPr>
      </w:pPr>
      <w:r w:rsidRPr="008C3753">
        <w:rPr>
          <w:rFonts w:eastAsia="Malgun Gothic"/>
        </w:rPr>
        <w:t>Table 8.</w:t>
      </w:r>
      <w:r>
        <w:rPr>
          <w:rFonts w:eastAsia="Malgun Gothic"/>
        </w:rPr>
        <w:t>1</w:t>
      </w:r>
      <w:r w:rsidRPr="008C3753">
        <w:rPr>
          <w:rFonts w:eastAsia="Malgun Gothic"/>
        </w:rPr>
        <w:t>.2.1.5-3: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1905"/>
        <w:gridCol w:w="1701"/>
        <w:gridCol w:w="1153"/>
        <w:gridCol w:w="828"/>
      </w:tblGrid>
      <w:tr w:rsidR="00345ACA" w:rsidRPr="008C3753" w14:paraId="271BAE5F" w14:textId="77777777" w:rsidTr="0005514A">
        <w:trPr>
          <w:cantSplit/>
          <w:jc w:val="center"/>
        </w:trPr>
        <w:tc>
          <w:tcPr>
            <w:tcW w:w="1007" w:type="dxa"/>
            <w:tcBorders>
              <w:bottom w:val="single" w:sz="4" w:space="0" w:color="auto"/>
            </w:tcBorders>
          </w:tcPr>
          <w:p w14:paraId="74119C6F"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2AB526C" w14:textId="77777777" w:rsidR="00345ACA" w:rsidRPr="008C3753" w:rsidRDefault="00345ACA" w:rsidP="0005514A">
            <w:pPr>
              <w:pStyle w:val="TAH"/>
            </w:pPr>
            <w:r w:rsidRPr="008C3753">
              <w:t>Number of RX antennas</w:t>
            </w:r>
          </w:p>
        </w:tc>
        <w:tc>
          <w:tcPr>
            <w:tcW w:w="1905" w:type="dxa"/>
          </w:tcPr>
          <w:p w14:paraId="6185DC10" w14:textId="1E3D0CB7" w:rsidR="00345ACA" w:rsidRPr="008C3753" w:rsidRDefault="00345ACA" w:rsidP="0005514A">
            <w:pPr>
              <w:pStyle w:val="TAH"/>
            </w:pPr>
            <w:r w:rsidRPr="008C3753">
              <w:t>Propagation conditions and correlation m</w:t>
            </w:r>
            <w:r w:rsidR="0089010F">
              <w:t>atrix (annex F</w:t>
            </w:r>
            <w:r w:rsidRPr="008C3753">
              <w:t>)</w:t>
            </w:r>
          </w:p>
        </w:tc>
        <w:tc>
          <w:tcPr>
            <w:tcW w:w="1701" w:type="dxa"/>
          </w:tcPr>
          <w:p w14:paraId="6758420E" w14:textId="77777777" w:rsidR="00345ACA" w:rsidRPr="008C3753" w:rsidRDefault="00345ACA" w:rsidP="0005514A">
            <w:pPr>
              <w:pStyle w:val="TAH"/>
            </w:pPr>
            <w:r w:rsidRPr="008C3753">
              <w:t>FRC</w:t>
            </w:r>
            <w:r w:rsidRPr="008C3753">
              <w:br/>
              <w:t>(annex A)</w:t>
            </w:r>
          </w:p>
        </w:tc>
        <w:tc>
          <w:tcPr>
            <w:tcW w:w="1153" w:type="dxa"/>
          </w:tcPr>
          <w:p w14:paraId="3FEAF0AC" w14:textId="77777777" w:rsidR="00345ACA" w:rsidRPr="008C3753" w:rsidRDefault="00345ACA" w:rsidP="0005514A">
            <w:pPr>
              <w:pStyle w:val="TAH"/>
            </w:pPr>
            <w:r w:rsidRPr="008C3753">
              <w:t>Additional DM-RS position</w:t>
            </w:r>
          </w:p>
        </w:tc>
        <w:tc>
          <w:tcPr>
            <w:tcW w:w="828" w:type="dxa"/>
          </w:tcPr>
          <w:p w14:paraId="331FCB4E" w14:textId="77777777" w:rsidR="00345ACA" w:rsidRPr="008C3753" w:rsidRDefault="00345ACA" w:rsidP="0005514A">
            <w:pPr>
              <w:pStyle w:val="TAH"/>
            </w:pPr>
            <w:r w:rsidRPr="008C3753">
              <w:t>SNR</w:t>
            </w:r>
          </w:p>
          <w:p w14:paraId="65C73A7D" w14:textId="77777777" w:rsidR="00345ACA" w:rsidRPr="008C3753" w:rsidRDefault="00345ACA" w:rsidP="0005514A">
            <w:pPr>
              <w:pStyle w:val="TAH"/>
            </w:pPr>
            <w:r w:rsidRPr="008C3753">
              <w:t>(dB)</w:t>
            </w:r>
          </w:p>
        </w:tc>
      </w:tr>
      <w:tr w:rsidR="00345ACA" w:rsidRPr="008C3753" w14:paraId="52A2D15A" w14:textId="77777777" w:rsidTr="0005514A">
        <w:trPr>
          <w:cantSplit/>
          <w:jc w:val="center"/>
        </w:trPr>
        <w:tc>
          <w:tcPr>
            <w:tcW w:w="1007" w:type="dxa"/>
            <w:tcBorders>
              <w:bottom w:val="nil"/>
            </w:tcBorders>
            <w:shd w:val="clear" w:color="auto" w:fill="auto"/>
          </w:tcPr>
          <w:p w14:paraId="6BFD27A2" w14:textId="77777777" w:rsidR="00345ACA" w:rsidRPr="008C3753" w:rsidRDefault="00345ACA" w:rsidP="0005514A">
            <w:pPr>
              <w:pStyle w:val="TAC"/>
            </w:pPr>
          </w:p>
        </w:tc>
        <w:tc>
          <w:tcPr>
            <w:tcW w:w="1085" w:type="dxa"/>
            <w:tcBorders>
              <w:bottom w:val="nil"/>
            </w:tcBorders>
            <w:shd w:val="clear" w:color="auto" w:fill="auto"/>
          </w:tcPr>
          <w:p w14:paraId="69E669BC" w14:textId="77777777" w:rsidR="00345ACA" w:rsidRPr="008C3753" w:rsidRDefault="00345ACA" w:rsidP="0005514A">
            <w:pPr>
              <w:pStyle w:val="TAC"/>
            </w:pPr>
          </w:p>
        </w:tc>
        <w:tc>
          <w:tcPr>
            <w:tcW w:w="1905" w:type="dxa"/>
          </w:tcPr>
          <w:p w14:paraId="4773431D" w14:textId="77777777" w:rsidR="00345ACA" w:rsidRPr="008C3753" w:rsidRDefault="00345ACA" w:rsidP="0005514A">
            <w:pPr>
              <w:pStyle w:val="TAC"/>
              <w:rPr>
                <w:lang w:val="fr-FR"/>
              </w:rPr>
            </w:pPr>
            <w:r w:rsidRPr="008C3753">
              <w:t>TDLB100-400 Low</w:t>
            </w:r>
          </w:p>
        </w:tc>
        <w:tc>
          <w:tcPr>
            <w:tcW w:w="1701" w:type="dxa"/>
          </w:tcPr>
          <w:p w14:paraId="2BE28601"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-3</w:t>
            </w:r>
          </w:p>
        </w:tc>
        <w:tc>
          <w:tcPr>
            <w:tcW w:w="1153" w:type="dxa"/>
          </w:tcPr>
          <w:p w14:paraId="2C3B9F5E" w14:textId="77777777" w:rsidR="00345ACA" w:rsidRPr="008C3753" w:rsidRDefault="00345ACA" w:rsidP="0005514A">
            <w:pPr>
              <w:pStyle w:val="TAC"/>
            </w:pPr>
            <w:r w:rsidRPr="008C3753">
              <w:t>pos1</w:t>
            </w:r>
          </w:p>
        </w:tc>
        <w:tc>
          <w:tcPr>
            <w:tcW w:w="828" w:type="dxa"/>
          </w:tcPr>
          <w:p w14:paraId="065DAC2C" w14:textId="77777777" w:rsidR="00345ACA" w:rsidRPr="008C3753" w:rsidRDefault="00345ACA" w:rsidP="0005514A">
            <w:pPr>
              <w:pStyle w:val="TAC"/>
            </w:pPr>
            <w:r w:rsidRPr="008C3753">
              <w:t>-1.5</w:t>
            </w:r>
          </w:p>
        </w:tc>
      </w:tr>
      <w:tr w:rsidR="00345ACA" w:rsidRPr="008C3753" w14:paraId="31ED1DF0" w14:textId="77777777" w:rsidTr="0005514A">
        <w:trPr>
          <w:cantSplit/>
          <w:jc w:val="center"/>
        </w:trPr>
        <w:tc>
          <w:tcPr>
            <w:tcW w:w="1007" w:type="dxa"/>
            <w:tcBorders>
              <w:top w:val="nil"/>
              <w:bottom w:val="nil"/>
            </w:tcBorders>
            <w:shd w:val="clear" w:color="auto" w:fill="auto"/>
          </w:tcPr>
          <w:p w14:paraId="4B463A78" w14:textId="77777777" w:rsidR="00345ACA" w:rsidRPr="008C3753" w:rsidRDefault="00345ACA" w:rsidP="0005514A">
            <w:pPr>
              <w:pStyle w:val="TAC"/>
            </w:pPr>
          </w:p>
        </w:tc>
        <w:tc>
          <w:tcPr>
            <w:tcW w:w="1085" w:type="dxa"/>
            <w:tcBorders>
              <w:top w:val="nil"/>
              <w:bottom w:val="nil"/>
            </w:tcBorders>
            <w:shd w:val="clear" w:color="auto" w:fill="auto"/>
          </w:tcPr>
          <w:p w14:paraId="603DE017" w14:textId="77777777" w:rsidR="00345ACA" w:rsidRPr="008C3753" w:rsidRDefault="00345ACA" w:rsidP="0005514A">
            <w:pPr>
              <w:pStyle w:val="TAC"/>
            </w:pPr>
            <w:r w:rsidRPr="008C3753">
              <w:t>2</w:t>
            </w:r>
          </w:p>
        </w:tc>
        <w:tc>
          <w:tcPr>
            <w:tcW w:w="1905" w:type="dxa"/>
          </w:tcPr>
          <w:p w14:paraId="40CAABAC" w14:textId="77777777" w:rsidR="00345ACA" w:rsidRPr="008C3753" w:rsidRDefault="00345ACA" w:rsidP="0005514A">
            <w:pPr>
              <w:pStyle w:val="TAC"/>
            </w:pPr>
            <w:r w:rsidRPr="008C3753">
              <w:t>TDLC300-100 Low</w:t>
            </w:r>
          </w:p>
        </w:tc>
        <w:tc>
          <w:tcPr>
            <w:tcW w:w="1701" w:type="dxa"/>
          </w:tcPr>
          <w:p w14:paraId="3A28ACBE" w14:textId="77777777" w:rsidR="00345ACA" w:rsidRPr="00AA3E28" w:rsidRDefault="00345ACA" w:rsidP="0005514A">
            <w:pPr>
              <w:pStyle w:val="TAC"/>
            </w:pPr>
            <w:r w:rsidRPr="00AA3E28">
              <w:rPr>
                <w:lang w:eastAsia="zh-CN"/>
              </w:rPr>
              <w:t>D-FR1-</w:t>
            </w:r>
            <w:r>
              <w:rPr>
                <w:lang w:eastAsia="zh-CN"/>
              </w:rPr>
              <w:t>A.2.3</w:t>
            </w:r>
            <w:r w:rsidRPr="00AA3E28">
              <w:rPr>
                <w:lang w:eastAsia="zh-CN"/>
              </w:rPr>
              <w:t>-3</w:t>
            </w:r>
          </w:p>
        </w:tc>
        <w:tc>
          <w:tcPr>
            <w:tcW w:w="1153" w:type="dxa"/>
          </w:tcPr>
          <w:p w14:paraId="4577C4E6" w14:textId="77777777" w:rsidR="00345ACA" w:rsidRPr="008C3753" w:rsidRDefault="00345ACA" w:rsidP="0005514A">
            <w:pPr>
              <w:pStyle w:val="TAC"/>
            </w:pPr>
            <w:r w:rsidRPr="008C3753">
              <w:t>pos1</w:t>
            </w:r>
          </w:p>
        </w:tc>
        <w:tc>
          <w:tcPr>
            <w:tcW w:w="828" w:type="dxa"/>
          </w:tcPr>
          <w:p w14:paraId="1EC97729" w14:textId="77777777" w:rsidR="00345ACA" w:rsidRPr="008C3753" w:rsidRDefault="00345ACA" w:rsidP="0005514A">
            <w:pPr>
              <w:pStyle w:val="TAC"/>
            </w:pPr>
            <w:r w:rsidRPr="008C3753">
              <w:t>10.6</w:t>
            </w:r>
          </w:p>
        </w:tc>
      </w:tr>
      <w:tr w:rsidR="00345ACA" w:rsidRPr="008C3753" w14:paraId="66C3E1F7" w14:textId="77777777" w:rsidTr="0005514A">
        <w:trPr>
          <w:cantSplit/>
          <w:jc w:val="center"/>
        </w:trPr>
        <w:tc>
          <w:tcPr>
            <w:tcW w:w="1007" w:type="dxa"/>
            <w:tcBorders>
              <w:top w:val="nil"/>
              <w:bottom w:val="nil"/>
            </w:tcBorders>
            <w:shd w:val="clear" w:color="auto" w:fill="auto"/>
          </w:tcPr>
          <w:p w14:paraId="70A242F2"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1BEF380D" w14:textId="77777777" w:rsidR="00345ACA" w:rsidRPr="008C3753" w:rsidRDefault="00345ACA" w:rsidP="0005514A">
            <w:pPr>
              <w:pStyle w:val="TAC"/>
            </w:pPr>
          </w:p>
        </w:tc>
        <w:tc>
          <w:tcPr>
            <w:tcW w:w="1905" w:type="dxa"/>
          </w:tcPr>
          <w:p w14:paraId="43460132" w14:textId="77777777" w:rsidR="00345ACA" w:rsidRPr="008C3753" w:rsidRDefault="00345ACA" w:rsidP="0005514A">
            <w:pPr>
              <w:pStyle w:val="TAC"/>
            </w:pPr>
            <w:r w:rsidRPr="008C3753">
              <w:t>TDLA30-10 Low</w:t>
            </w:r>
          </w:p>
        </w:tc>
        <w:tc>
          <w:tcPr>
            <w:tcW w:w="1701" w:type="dxa"/>
          </w:tcPr>
          <w:p w14:paraId="6FA8B706" w14:textId="77777777" w:rsidR="00345ACA" w:rsidRPr="00AA3E28" w:rsidRDefault="00345ACA" w:rsidP="0005514A">
            <w:pPr>
              <w:pStyle w:val="TAC"/>
            </w:pPr>
            <w:r w:rsidRPr="00AA3E28">
              <w:rPr>
                <w:lang w:eastAsia="zh-CN"/>
              </w:rPr>
              <w:t>D-FR1-</w:t>
            </w:r>
            <w:r>
              <w:rPr>
                <w:lang w:eastAsia="zh-CN"/>
              </w:rPr>
              <w:t>A.2.4</w:t>
            </w:r>
            <w:r w:rsidRPr="00AA3E28">
              <w:rPr>
                <w:lang w:eastAsia="zh-CN"/>
              </w:rPr>
              <w:t>-3</w:t>
            </w:r>
          </w:p>
        </w:tc>
        <w:tc>
          <w:tcPr>
            <w:tcW w:w="1153" w:type="dxa"/>
          </w:tcPr>
          <w:p w14:paraId="3682558B" w14:textId="77777777" w:rsidR="00345ACA" w:rsidRPr="008C3753" w:rsidRDefault="00345ACA" w:rsidP="0005514A">
            <w:pPr>
              <w:pStyle w:val="TAC"/>
            </w:pPr>
            <w:r w:rsidRPr="008C3753">
              <w:t>pos1</w:t>
            </w:r>
          </w:p>
        </w:tc>
        <w:tc>
          <w:tcPr>
            <w:tcW w:w="828" w:type="dxa"/>
          </w:tcPr>
          <w:p w14:paraId="411892C8" w14:textId="77777777" w:rsidR="00345ACA" w:rsidRPr="008C3753" w:rsidRDefault="00345ACA" w:rsidP="0005514A">
            <w:pPr>
              <w:pStyle w:val="TAC"/>
            </w:pPr>
            <w:r w:rsidRPr="008C3753">
              <w:t>13.0</w:t>
            </w:r>
          </w:p>
        </w:tc>
      </w:tr>
      <w:tr w:rsidR="00345ACA" w:rsidRPr="008C3753" w14:paraId="3707A415" w14:textId="77777777" w:rsidTr="0005514A">
        <w:trPr>
          <w:cantSplit/>
          <w:jc w:val="center"/>
        </w:trPr>
        <w:tc>
          <w:tcPr>
            <w:tcW w:w="1007" w:type="dxa"/>
            <w:tcBorders>
              <w:top w:val="nil"/>
              <w:bottom w:val="nil"/>
            </w:tcBorders>
            <w:shd w:val="clear" w:color="auto" w:fill="auto"/>
          </w:tcPr>
          <w:p w14:paraId="03C09C5F" w14:textId="77777777" w:rsidR="00345ACA" w:rsidRPr="008C3753" w:rsidRDefault="00345ACA" w:rsidP="0005514A">
            <w:pPr>
              <w:pStyle w:val="TAC"/>
            </w:pPr>
          </w:p>
        </w:tc>
        <w:tc>
          <w:tcPr>
            <w:tcW w:w="1085" w:type="dxa"/>
            <w:tcBorders>
              <w:bottom w:val="nil"/>
            </w:tcBorders>
            <w:shd w:val="clear" w:color="auto" w:fill="auto"/>
          </w:tcPr>
          <w:p w14:paraId="0F3BA19C" w14:textId="77777777" w:rsidR="00345ACA" w:rsidRPr="008C3753" w:rsidRDefault="00345ACA" w:rsidP="0005514A">
            <w:pPr>
              <w:pStyle w:val="TAC"/>
            </w:pPr>
          </w:p>
        </w:tc>
        <w:tc>
          <w:tcPr>
            <w:tcW w:w="1905" w:type="dxa"/>
          </w:tcPr>
          <w:p w14:paraId="7DB3A0E1" w14:textId="77777777" w:rsidR="00345ACA" w:rsidRPr="008C3753" w:rsidRDefault="00345ACA" w:rsidP="0005514A">
            <w:pPr>
              <w:pStyle w:val="TAC"/>
            </w:pPr>
            <w:r w:rsidRPr="008C3753">
              <w:t>TDLB100-400 Low</w:t>
            </w:r>
          </w:p>
        </w:tc>
        <w:tc>
          <w:tcPr>
            <w:tcW w:w="1701" w:type="dxa"/>
          </w:tcPr>
          <w:p w14:paraId="6F2FD551"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-3</w:t>
            </w:r>
          </w:p>
        </w:tc>
        <w:tc>
          <w:tcPr>
            <w:tcW w:w="1153" w:type="dxa"/>
          </w:tcPr>
          <w:p w14:paraId="19176EC0" w14:textId="77777777" w:rsidR="00345ACA" w:rsidRPr="008C3753" w:rsidRDefault="00345ACA" w:rsidP="0005514A">
            <w:pPr>
              <w:pStyle w:val="TAC"/>
            </w:pPr>
            <w:r w:rsidRPr="008C3753">
              <w:t>pos1</w:t>
            </w:r>
          </w:p>
        </w:tc>
        <w:tc>
          <w:tcPr>
            <w:tcW w:w="828" w:type="dxa"/>
          </w:tcPr>
          <w:p w14:paraId="33008C00" w14:textId="77777777" w:rsidR="00345ACA" w:rsidRPr="008C3753" w:rsidRDefault="00345ACA" w:rsidP="0005514A">
            <w:pPr>
              <w:pStyle w:val="TAC"/>
            </w:pPr>
            <w:r w:rsidRPr="008C3753">
              <w:t>-4.9</w:t>
            </w:r>
          </w:p>
        </w:tc>
      </w:tr>
      <w:tr w:rsidR="00345ACA" w:rsidRPr="008C3753" w14:paraId="1BAC5A45" w14:textId="77777777" w:rsidTr="0005514A">
        <w:trPr>
          <w:cantSplit/>
          <w:jc w:val="center"/>
        </w:trPr>
        <w:tc>
          <w:tcPr>
            <w:tcW w:w="1007" w:type="dxa"/>
            <w:tcBorders>
              <w:top w:val="nil"/>
              <w:bottom w:val="nil"/>
            </w:tcBorders>
            <w:shd w:val="clear" w:color="auto" w:fill="auto"/>
          </w:tcPr>
          <w:p w14:paraId="3B2E896E" w14:textId="77777777" w:rsidR="00345ACA" w:rsidRPr="008C3753" w:rsidRDefault="00345ACA" w:rsidP="0005514A">
            <w:pPr>
              <w:pStyle w:val="TAC"/>
            </w:pPr>
            <w:r w:rsidRPr="008C3753">
              <w:t>1</w:t>
            </w:r>
          </w:p>
        </w:tc>
        <w:tc>
          <w:tcPr>
            <w:tcW w:w="1085" w:type="dxa"/>
            <w:tcBorders>
              <w:top w:val="nil"/>
              <w:bottom w:val="nil"/>
            </w:tcBorders>
            <w:shd w:val="clear" w:color="auto" w:fill="auto"/>
          </w:tcPr>
          <w:p w14:paraId="035B0599" w14:textId="77777777" w:rsidR="00345ACA" w:rsidRPr="008C3753" w:rsidRDefault="00345ACA" w:rsidP="0005514A">
            <w:pPr>
              <w:pStyle w:val="TAC"/>
            </w:pPr>
            <w:r w:rsidRPr="008C3753">
              <w:t>4</w:t>
            </w:r>
          </w:p>
        </w:tc>
        <w:tc>
          <w:tcPr>
            <w:tcW w:w="1905" w:type="dxa"/>
          </w:tcPr>
          <w:p w14:paraId="55F280BE" w14:textId="77777777" w:rsidR="00345ACA" w:rsidRPr="008C3753" w:rsidRDefault="00345ACA" w:rsidP="0005514A">
            <w:pPr>
              <w:pStyle w:val="TAC"/>
            </w:pPr>
            <w:r w:rsidRPr="008C3753">
              <w:t>TDLC300-100 Low</w:t>
            </w:r>
          </w:p>
        </w:tc>
        <w:tc>
          <w:tcPr>
            <w:tcW w:w="1701" w:type="dxa"/>
          </w:tcPr>
          <w:p w14:paraId="5341E1C6" w14:textId="77777777" w:rsidR="00345ACA" w:rsidRPr="00AA3E28" w:rsidRDefault="00345ACA" w:rsidP="0005514A">
            <w:pPr>
              <w:pStyle w:val="TAC"/>
            </w:pPr>
            <w:r w:rsidRPr="00AA3E28">
              <w:rPr>
                <w:lang w:eastAsia="zh-CN"/>
              </w:rPr>
              <w:t>D-FR1-</w:t>
            </w:r>
            <w:r>
              <w:rPr>
                <w:lang w:eastAsia="zh-CN"/>
              </w:rPr>
              <w:t>A.2.3</w:t>
            </w:r>
            <w:r w:rsidRPr="00AA3E28">
              <w:rPr>
                <w:lang w:eastAsia="zh-CN"/>
              </w:rPr>
              <w:t>-3</w:t>
            </w:r>
          </w:p>
        </w:tc>
        <w:tc>
          <w:tcPr>
            <w:tcW w:w="1153" w:type="dxa"/>
          </w:tcPr>
          <w:p w14:paraId="217F4039" w14:textId="77777777" w:rsidR="00345ACA" w:rsidRPr="008C3753" w:rsidRDefault="00345ACA" w:rsidP="0005514A">
            <w:pPr>
              <w:pStyle w:val="TAC"/>
            </w:pPr>
            <w:r w:rsidRPr="008C3753">
              <w:t>pos1</w:t>
            </w:r>
          </w:p>
        </w:tc>
        <w:tc>
          <w:tcPr>
            <w:tcW w:w="828" w:type="dxa"/>
          </w:tcPr>
          <w:p w14:paraId="29CF95A3" w14:textId="77777777" w:rsidR="00345ACA" w:rsidRPr="008C3753" w:rsidRDefault="00345ACA" w:rsidP="0005514A">
            <w:pPr>
              <w:pStyle w:val="TAC"/>
            </w:pPr>
            <w:r w:rsidRPr="008C3753">
              <w:t>6.8</w:t>
            </w:r>
          </w:p>
        </w:tc>
      </w:tr>
      <w:tr w:rsidR="00345ACA" w:rsidRPr="008C3753" w14:paraId="24ECBEB5" w14:textId="77777777" w:rsidTr="0005514A">
        <w:trPr>
          <w:cantSplit/>
          <w:jc w:val="center"/>
        </w:trPr>
        <w:tc>
          <w:tcPr>
            <w:tcW w:w="1007" w:type="dxa"/>
            <w:tcBorders>
              <w:top w:val="nil"/>
              <w:bottom w:val="nil"/>
            </w:tcBorders>
            <w:shd w:val="clear" w:color="auto" w:fill="auto"/>
          </w:tcPr>
          <w:p w14:paraId="3E0FCA8E"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7EDA79FB" w14:textId="77777777" w:rsidR="00345ACA" w:rsidRPr="008C3753" w:rsidRDefault="00345ACA" w:rsidP="0005514A">
            <w:pPr>
              <w:pStyle w:val="TAC"/>
            </w:pPr>
          </w:p>
        </w:tc>
        <w:tc>
          <w:tcPr>
            <w:tcW w:w="1905" w:type="dxa"/>
          </w:tcPr>
          <w:p w14:paraId="1E868E91" w14:textId="77777777" w:rsidR="00345ACA" w:rsidRPr="008C3753" w:rsidRDefault="00345ACA" w:rsidP="0005514A">
            <w:pPr>
              <w:pStyle w:val="TAC"/>
            </w:pPr>
            <w:r w:rsidRPr="008C3753">
              <w:t>TDLA30-10 Low</w:t>
            </w:r>
          </w:p>
        </w:tc>
        <w:tc>
          <w:tcPr>
            <w:tcW w:w="1701" w:type="dxa"/>
          </w:tcPr>
          <w:p w14:paraId="2B18183C" w14:textId="77777777" w:rsidR="00345ACA" w:rsidRPr="00AA3E28" w:rsidRDefault="00345ACA" w:rsidP="0005514A">
            <w:pPr>
              <w:pStyle w:val="TAC"/>
            </w:pPr>
            <w:r w:rsidRPr="00AA3E28">
              <w:rPr>
                <w:lang w:eastAsia="zh-CN"/>
              </w:rPr>
              <w:t>D-FR1-</w:t>
            </w:r>
            <w:r>
              <w:rPr>
                <w:lang w:eastAsia="zh-CN"/>
              </w:rPr>
              <w:t>A.2.4</w:t>
            </w:r>
            <w:r w:rsidRPr="00AA3E28">
              <w:rPr>
                <w:lang w:eastAsia="zh-CN"/>
              </w:rPr>
              <w:t>-3</w:t>
            </w:r>
          </w:p>
        </w:tc>
        <w:tc>
          <w:tcPr>
            <w:tcW w:w="1153" w:type="dxa"/>
          </w:tcPr>
          <w:p w14:paraId="56667B2E" w14:textId="77777777" w:rsidR="00345ACA" w:rsidRPr="008C3753" w:rsidRDefault="00345ACA" w:rsidP="0005514A">
            <w:pPr>
              <w:pStyle w:val="TAC"/>
            </w:pPr>
            <w:r w:rsidRPr="008C3753">
              <w:t>pos1</w:t>
            </w:r>
          </w:p>
        </w:tc>
        <w:tc>
          <w:tcPr>
            <w:tcW w:w="828" w:type="dxa"/>
          </w:tcPr>
          <w:p w14:paraId="34907532" w14:textId="77777777" w:rsidR="00345ACA" w:rsidRPr="008C3753" w:rsidRDefault="00345ACA" w:rsidP="0005514A">
            <w:pPr>
              <w:pStyle w:val="TAC"/>
            </w:pPr>
            <w:r w:rsidRPr="008C3753">
              <w:t>9.2</w:t>
            </w:r>
          </w:p>
        </w:tc>
      </w:tr>
      <w:tr w:rsidR="00345ACA" w:rsidRPr="008C3753" w14:paraId="375731A1" w14:textId="77777777" w:rsidTr="0005514A">
        <w:trPr>
          <w:cantSplit/>
          <w:jc w:val="center"/>
        </w:trPr>
        <w:tc>
          <w:tcPr>
            <w:tcW w:w="1007" w:type="dxa"/>
            <w:tcBorders>
              <w:top w:val="nil"/>
              <w:bottom w:val="nil"/>
            </w:tcBorders>
            <w:shd w:val="clear" w:color="auto" w:fill="auto"/>
          </w:tcPr>
          <w:p w14:paraId="295CDA6E" w14:textId="77777777" w:rsidR="00345ACA" w:rsidRPr="008C3753" w:rsidRDefault="00345ACA" w:rsidP="0005514A">
            <w:pPr>
              <w:pStyle w:val="TAC"/>
            </w:pPr>
          </w:p>
        </w:tc>
        <w:tc>
          <w:tcPr>
            <w:tcW w:w="1085" w:type="dxa"/>
            <w:tcBorders>
              <w:bottom w:val="nil"/>
            </w:tcBorders>
            <w:shd w:val="clear" w:color="auto" w:fill="auto"/>
          </w:tcPr>
          <w:p w14:paraId="6A347C09" w14:textId="77777777" w:rsidR="00345ACA" w:rsidRPr="008C3753" w:rsidRDefault="00345ACA" w:rsidP="0005514A">
            <w:pPr>
              <w:pStyle w:val="TAC"/>
            </w:pPr>
          </w:p>
        </w:tc>
        <w:tc>
          <w:tcPr>
            <w:tcW w:w="1905" w:type="dxa"/>
          </w:tcPr>
          <w:p w14:paraId="7A874972" w14:textId="77777777" w:rsidR="00345ACA" w:rsidRPr="008C3753" w:rsidRDefault="00345ACA" w:rsidP="0005514A">
            <w:pPr>
              <w:pStyle w:val="TAC"/>
            </w:pPr>
            <w:r w:rsidRPr="008C3753">
              <w:t>TDLB100-400 Low</w:t>
            </w:r>
          </w:p>
        </w:tc>
        <w:tc>
          <w:tcPr>
            <w:tcW w:w="1701" w:type="dxa"/>
          </w:tcPr>
          <w:p w14:paraId="331994FF"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-3</w:t>
            </w:r>
          </w:p>
        </w:tc>
        <w:tc>
          <w:tcPr>
            <w:tcW w:w="1153" w:type="dxa"/>
          </w:tcPr>
          <w:p w14:paraId="7775DAC4" w14:textId="77777777" w:rsidR="00345ACA" w:rsidRPr="008C3753" w:rsidRDefault="00345ACA" w:rsidP="0005514A">
            <w:pPr>
              <w:pStyle w:val="TAC"/>
            </w:pPr>
            <w:r w:rsidRPr="008C3753">
              <w:t>pos1</w:t>
            </w:r>
          </w:p>
        </w:tc>
        <w:tc>
          <w:tcPr>
            <w:tcW w:w="828" w:type="dxa"/>
          </w:tcPr>
          <w:p w14:paraId="7F569320" w14:textId="77777777" w:rsidR="00345ACA" w:rsidRPr="008C3753" w:rsidRDefault="00345ACA" w:rsidP="0005514A">
            <w:pPr>
              <w:pStyle w:val="TAC"/>
            </w:pPr>
            <w:r w:rsidRPr="008C3753">
              <w:t>-7.9</w:t>
            </w:r>
          </w:p>
        </w:tc>
      </w:tr>
      <w:tr w:rsidR="00345ACA" w:rsidRPr="008C3753" w14:paraId="74E0B62E" w14:textId="77777777" w:rsidTr="0005514A">
        <w:trPr>
          <w:cantSplit/>
          <w:jc w:val="center"/>
        </w:trPr>
        <w:tc>
          <w:tcPr>
            <w:tcW w:w="1007" w:type="dxa"/>
            <w:tcBorders>
              <w:top w:val="nil"/>
              <w:bottom w:val="nil"/>
            </w:tcBorders>
            <w:shd w:val="clear" w:color="auto" w:fill="auto"/>
          </w:tcPr>
          <w:p w14:paraId="2717C2D5" w14:textId="77777777" w:rsidR="00345ACA" w:rsidRPr="008C3753" w:rsidRDefault="00345ACA" w:rsidP="0005514A">
            <w:pPr>
              <w:pStyle w:val="TAC"/>
            </w:pPr>
          </w:p>
        </w:tc>
        <w:tc>
          <w:tcPr>
            <w:tcW w:w="1085" w:type="dxa"/>
            <w:tcBorders>
              <w:top w:val="nil"/>
              <w:bottom w:val="nil"/>
            </w:tcBorders>
            <w:shd w:val="clear" w:color="auto" w:fill="auto"/>
          </w:tcPr>
          <w:p w14:paraId="559A3AF2" w14:textId="77777777" w:rsidR="00345ACA" w:rsidRPr="008C3753" w:rsidRDefault="00345ACA" w:rsidP="0005514A">
            <w:pPr>
              <w:pStyle w:val="TAC"/>
            </w:pPr>
            <w:r w:rsidRPr="008C3753">
              <w:t>8</w:t>
            </w:r>
          </w:p>
        </w:tc>
        <w:tc>
          <w:tcPr>
            <w:tcW w:w="1905" w:type="dxa"/>
          </w:tcPr>
          <w:p w14:paraId="18D44064" w14:textId="77777777" w:rsidR="00345ACA" w:rsidRPr="008C3753" w:rsidRDefault="00345ACA" w:rsidP="0005514A">
            <w:pPr>
              <w:pStyle w:val="TAC"/>
            </w:pPr>
            <w:r w:rsidRPr="008C3753">
              <w:t>TDLC300-100 Low</w:t>
            </w:r>
          </w:p>
        </w:tc>
        <w:tc>
          <w:tcPr>
            <w:tcW w:w="1701" w:type="dxa"/>
          </w:tcPr>
          <w:p w14:paraId="21B6F414" w14:textId="77777777" w:rsidR="00345ACA" w:rsidRPr="00AA3E28" w:rsidRDefault="00345ACA" w:rsidP="0005514A">
            <w:pPr>
              <w:pStyle w:val="TAC"/>
            </w:pPr>
            <w:r w:rsidRPr="00AA3E28">
              <w:rPr>
                <w:lang w:eastAsia="zh-CN"/>
              </w:rPr>
              <w:t>D-FR1-</w:t>
            </w:r>
            <w:r>
              <w:rPr>
                <w:lang w:eastAsia="zh-CN"/>
              </w:rPr>
              <w:t>A.2.3</w:t>
            </w:r>
            <w:r w:rsidRPr="00AA3E28">
              <w:rPr>
                <w:lang w:eastAsia="zh-CN"/>
              </w:rPr>
              <w:t>-3</w:t>
            </w:r>
          </w:p>
        </w:tc>
        <w:tc>
          <w:tcPr>
            <w:tcW w:w="1153" w:type="dxa"/>
          </w:tcPr>
          <w:p w14:paraId="02BE5C24" w14:textId="77777777" w:rsidR="00345ACA" w:rsidRPr="008C3753" w:rsidRDefault="00345ACA" w:rsidP="0005514A">
            <w:pPr>
              <w:pStyle w:val="TAC"/>
            </w:pPr>
            <w:r w:rsidRPr="008C3753">
              <w:t>pos1</w:t>
            </w:r>
          </w:p>
        </w:tc>
        <w:tc>
          <w:tcPr>
            <w:tcW w:w="828" w:type="dxa"/>
          </w:tcPr>
          <w:p w14:paraId="5BE17F62" w14:textId="77777777" w:rsidR="00345ACA" w:rsidRPr="008C3753" w:rsidRDefault="00345ACA" w:rsidP="0005514A">
            <w:pPr>
              <w:pStyle w:val="TAC"/>
            </w:pPr>
            <w:r w:rsidRPr="008C3753">
              <w:t>3.6</w:t>
            </w:r>
          </w:p>
        </w:tc>
      </w:tr>
      <w:tr w:rsidR="00345ACA" w:rsidRPr="008C3753" w14:paraId="7A815F27" w14:textId="77777777" w:rsidTr="0005514A">
        <w:trPr>
          <w:cantSplit/>
          <w:jc w:val="center"/>
        </w:trPr>
        <w:tc>
          <w:tcPr>
            <w:tcW w:w="1007" w:type="dxa"/>
            <w:tcBorders>
              <w:top w:val="nil"/>
              <w:bottom w:val="single" w:sz="4" w:space="0" w:color="auto"/>
            </w:tcBorders>
            <w:shd w:val="clear" w:color="auto" w:fill="auto"/>
          </w:tcPr>
          <w:p w14:paraId="6BBA02E9"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5A0E9CC1" w14:textId="77777777" w:rsidR="00345ACA" w:rsidRPr="008C3753" w:rsidRDefault="00345ACA" w:rsidP="0005514A">
            <w:pPr>
              <w:pStyle w:val="TAC"/>
            </w:pPr>
          </w:p>
        </w:tc>
        <w:tc>
          <w:tcPr>
            <w:tcW w:w="1905" w:type="dxa"/>
          </w:tcPr>
          <w:p w14:paraId="7DA0788B" w14:textId="77777777" w:rsidR="00345ACA" w:rsidRPr="008C3753" w:rsidRDefault="00345ACA" w:rsidP="0005514A">
            <w:pPr>
              <w:pStyle w:val="TAC"/>
            </w:pPr>
            <w:r w:rsidRPr="008C3753">
              <w:t>TDLA30-10 Low</w:t>
            </w:r>
          </w:p>
        </w:tc>
        <w:tc>
          <w:tcPr>
            <w:tcW w:w="1701" w:type="dxa"/>
          </w:tcPr>
          <w:p w14:paraId="103D63EF" w14:textId="77777777" w:rsidR="00345ACA" w:rsidRPr="00AA3E28" w:rsidRDefault="00345ACA" w:rsidP="0005514A">
            <w:pPr>
              <w:pStyle w:val="TAC"/>
            </w:pPr>
            <w:r w:rsidRPr="00AA3E28">
              <w:rPr>
                <w:lang w:eastAsia="zh-CN"/>
              </w:rPr>
              <w:t>D-FR1-</w:t>
            </w:r>
            <w:r>
              <w:rPr>
                <w:lang w:eastAsia="zh-CN"/>
              </w:rPr>
              <w:t>A.2.4</w:t>
            </w:r>
            <w:r w:rsidRPr="00AA3E28">
              <w:rPr>
                <w:lang w:eastAsia="zh-CN"/>
              </w:rPr>
              <w:t>-3</w:t>
            </w:r>
          </w:p>
        </w:tc>
        <w:tc>
          <w:tcPr>
            <w:tcW w:w="1153" w:type="dxa"/>
          </w:tcPr>
          <w:p w14:paraId="1E2F8FFC" w14:textId="77777777" w:rsidR="00345ACA" w:rsidRPr="008C3753" w:rsidRDefault="00345ACA" w:rsidP="0005514A">
            <w:pPr>
              <w:pStyle w:val="TAC"/>
            </w:pPr>
            <w:r w:rsidRPr="008C3753">
              <w:t>pos1</w:t>
            </w:r>
          </w:p>
        </w:tc>
        <w:tc>
          <w:tcPr>
            <w:tcW w:w="828" w:type="dxa"/>
          </w:tcPr>
          <w:p w14:paraId="21B366F4" w14:textId="77777777" w:rsidR="00345ACA" w:rsidRPr="008C3753" w:rsidRDefault="00345ACA" w:rsidP="0005514A">
            <w:pPr>
              <w:pStyle w:val="TAC"/>
            </w:pPr>
            <w:r w:rsidRPr="008C3753">
              <w:t>6.1</w:t>
            </w:r>
          </w:p>
        </w:tc>
      </w:tr>
      <w:tr w:rsidR="00345ACA" w:rsidRPr="008C3753" w14:paraId="308AB47D" w14:textId="77777777" w:rsidTr="0005514A">
        <w:trPr>
          <w:cantSplit/>
          <w:jc w:val="center"/>
        </w:trPr>
        <w:tc>
          <w:tcPr>
            <w:tcW w:w="1007" w:type="dxa"/>
            <w:tcBorders>
              <w:bottom w:val="nil"/>
            </w:tcBorders>
            <w:shd w:val="clear" w:color="auto" w:fill="auto"/>
          </w:tcPr>
          <w:p w14:paraId="502C4411" w14:textId="77777777" w:rsidR="00345ACA" w:rsidRPr="008C3753" w:rsidRDefault="00345ACA" w:rsidP="0005514A">
            <w:pPr>
              <w:pStyle w:val="TAC"/>
            </w:pPr>
          </w:p>
        </w:tc>
        <w:tc>
          <w:tcPr>
            <w:tcW w:w="1085" w:type="dxa"/>
            <w:vMerge w:val="restart"/>
            <w:shd w:val="clear" w:color="auto" w:fill="auto"/>
            <w:vAlign w:val="center"/>
          </w:tcPr>
          <w:p w14:paraId="4D3C2567" w14:textId="77777777" w:rsidR="00345ACA" w:rsidRPr="008C3753" w:rsidRDefault="00345ACA" w:rsidP="0005514A">
            <w:pPr>
              <w:pStyle w:val="TAC"/>
            </w:pPr>
            <w:r w:rsidRPr="008C3753">
              <w:t>2</w:t>
            </w:r>
          </w:p>
        </w:tc>
        <w:tc>
          <w:tcPr>
            <w:tcW w:w="1905" w:type="dxa"/>
          </w:tcPr>
          <w:p w14:paraId="1773C978" w14:textId="77777777" w:rsidR="00345ACA" w:rsidRPr="008C3753" w:rsidRDefault="00345ACA" w:rsidP="0005514A">
            <w:pPr>
              <w:pStyle w:val="TAC"/>
            </w:pPr>
            <w:r w:rsidRPr="008C3753">
              <w:t>TDLB100-400 Low</w:t>
            </w:r>
          </w:p>
        </w:tc>
        <w:tc>
          <w:tcPr>
            <w:tcW w:w="1701" w:type="dxa"/>
          </w:tcPr>
          <w:p w14:paraId="5004CD65"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-10</w:t>
            </w:r>
          </w:p>
        </w:tc>
        <w:tc>
          <w:tcPr>
            <w:tcW w:w="1153" w:type="dxa"/>
          </w:tcPr>
          <w:p w14:paraId="63487C7F" w14:textId="77777777" w:rsidR="00345ACA" w:rsidRPr="008C3753" w:rsidRDefault="00345ACA" w:rsidP="0005514A">
            <w:pPr>
              <w:pStyle w:val="TAC"/>
            </w:pPr>
            <w:r w:rsidRPr="008C3753">
              <w:t>pos1</w:t>
            </w:r>
          </w:p>
        </w:tc>
        <w:tc>
          <w:tcPr>
            <w:tcW w:w="828" w:type="dxa"/>
          </w:tcPr>
          <w:p w14:paraId="6EDD080C" w14:textId="77777777" w:rsidR="00345ACA" w:rsidRPr="008C3753" w:rsidRDefault="00345ACA" w:rsidP="0005514A">
            <w:pPr>
              <w:pStyle w:val="TAC"/>
            </w:pPr>
            <w:r w:rsidRPr="008C3753">
              <w:t>2.9</w:t>
            </w:r>
          </w:p>
        </w:tc>
      </w:tr>
      <w:tr w:rsidR="00345ACA" w:rsidRPr="008C3753" w14:paraId="296F90CF" w14:textId="77777777" w:rsidTr="0005514A">
        <w:trPr>
          <w:cantSplit/>
          <w:jc w:val="center"/>
        </w:trPr>
        <w:tc>
          <w:tcPr>
            <w:tcW w:w="1007" w:type="dxa"/>
            <w:tcBorders>
              <w:top w:val="nil"/>
              <w:bottom w:val="nil"/>
            </w:tcBorders>
            <w:shd w:val="clear" w:color="auto" w:fill="auto"/>
          </w:tcPr>
          <w:p w14:paraId="543AEA43"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7339F7C9" w14:textId="77777777" w:rsidR="00345ACA" w:rsidRPr="008C3753" w:rsidRDefault="00345ACA" w:rsidP="0005514A">
            <w:pPr>
              <w:pStyle w:val="TAC"/>
            </w:pPr>
          </w:p>
        </w:tc>
        <w:tc>
          <w:tcPr>
            <w:tcW w:w="1905" w:type="dxa"/>
          </w:tcPr>
          <w:p w14:paraId="11E3C5FF" w14:textId="77777777" w:rsidR="00345ACA" w:rsidRPr="008C3753" w:rsidRDefault="00345ACA" w:rsidP="0005514A">
            <w:pPr>
              <w:pStyle w:val="TAC"/>
            </w:pPr>
            <w:r w:rsidRPr="008C3753">
              <w:t>TDLC300-100 Low</w:t>
            </w:r>
          </w:p>
        </w:tc>
        <w:tc>
          <w:tcPr>
            <w:tcW w:w="1701" w:type="dxa"/>
          </w:tcPr>
          <w:p w14:paraId="6A2F715F"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-10</w:t>
            </w:r>
          </w:p>
        </w:tc>
        <w:tc>
          <w:tcPr>
            <w:tcW w:w="1153" w:type="dxa"/>
          </w:tcPr>
          <w:p w14:paraId="391D2A05" w14:textId="77777777" w:rsidR="00345ACA" w:rsidRPr="008C3753" w:rsidRDefault="00345ACA" w:rsidP="0005514A">
            <w:pPr>
              <w:pStyle w:val="TAC"/>
            </w:pPr>
            <w:r w:rsidRPr="008C3753">
              <w:t>pos1</w:t>
            </w:r>
          </w:p>
        </w:tc>
        <w:tc>
          <w:tcPr>
            <w:tcW w:w="828" w:type="dxa"/>
          </w:tcPr>
          <w:p w14:paraId="2EE1D9DC" w14:textId="77777777" w:rsidR="00345ACA" w:rsidRPr="008C3753" w:rsidRDefault="00345ACA" w:rsidP="0005514A">
            <w:pPr>
              <w:pStyle w:val="TAC"/>
            </w:pPr>
            <w:r w:rsidRPr="008C3753">
              <w:t>19.1</w:t>
            </w:r>
          </w:p>
        </w:tc>
      </w:tr>
      <w:tr w:rsidR="00345ACA" w:rsidRPr="008C3753" w14:paraId="681E1DEE" w14:textId="77777777" w:rsidTr="0005514A">
        <w:trPr>
          <w:cantSplit/>
          <w:jc w:val="center"/>
        </w:trPr>
        <w:tc>
          <w:tcPr>
            <w:tcW w:w="1007" w:type="dxa"/>
            <w:tcBorders>
              <w:top w:val="nil"/>
              <w:bottom w:val="nil"/>
            </w:tcBorders>
            <w:shd w:val="clear" w:color="auto" w:fill="auto"/>
          </w:tcPr>
          <w:p w14:paraId="38131E68" w14:textId="77777777" w:rsidR="00345ACA" w:rsidRPr="008C3753" w:rsidRDefault="00345ACA" w:rsidP="0005514A">
            <w:pPr>
              <w:pStyle w:val="TAC"/>
            </w:pPr>
            <w:r w:rsidRPr="008C3753">
              <w:t>2</w:t>
            </w:r>
          </w:p>
        </w:tc>
        <w:tc>
          <w:tcPr>
            <w:tcW w:w="1085" w:type="dxa"/>
            <w:vMerge w:val="restart"/>
            <w:shd w:val="clear" w:color="auto" w:fill="auto"/>
            <w:vAlign w:val="center"/>
          </w:tcPr>
          <w:p w14:paraId="50824104" w14:textId="77777777" w:rsidR="00345ACA" w:rsidRPr="008C3753" w:rsidRDefault="00345ACA" w:rsidP="0005514A">
            <w:pPr>
              <w:pStyle w:val="TAC"/>
            </w:pPr>
            <w:r w:rsidRPr="008C3753">
              <w:t>4</w:t>
            </w:r>
          </w:p>
        </w:tc>
        <w:tc>
          <w:tcPr>
            <w:tcW w:w="1905" w:type="dxa"/>
          </w:tcPr>
          <w:p w14:paraId="30050A00" w14:textId="77777777" w:rsidR="00345ACA" w:rsidRPr="008C3753" w:rsidRDefault="00345ACA" w:rsidP="0005514A">
            <w:pPr>
              <w:pStyle w:val="TAC"/>
            </w:pPr>
            <w:r w:rsidRPr="008C3753">
              <w:t>TDLB100-400 Low</w:t>
            </w:r>
          </w:p>
        </w:tc>
        <w:tc>
          <w:tcPr>
            <w:tcW w:w="1701" w:type="dxa"/>
          </w:tcPr>
          <w:p w14:paraId="4C5D69C8"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-10</w:t>
            </w:r>
          </w:p>
        </w:tc>
        <w:tc>
          <w:tcPr>
            <w:tcW w:w="1153" w:type="dxa"/>
          </w:tcPr>
          <w:p w14:paraId="36AFF7F2" w14:textId="77777777" w:rsidR="00345ACA" w:rsidRPr="008C3753" w:rsidRDefault="00345ACA" w:rsidP="0005514A">
            <w:pPr>
              <w:pStyle w:val="TAC"/>
            </w:pPr>
            <w:r w:rsidRPr="008C3753">
              <w:t>pos1</w:t>
            </w:r>
          </w:p>
        </w:tc>
        <w:tc>
          <w:tcPr>
            <w:tcW w:w="828" w:type="dxa"/>
          </w:tcPr>
          <w:p w14:paraId="17C7D409" w14:textId="77777777" w:rsidR="00345ACA" w:rsidRPr="008C3753" w:rsidRDefault="00345ACA" w:rsidP="0005514A">
            <w:pPr>
              <w:pStyle w:val="TAC"/>
            </w:pPr>
            <w:r w:rsidRPr="008C3753">
              <w:t>-1.0</w:t>
            </w:r>
          </w:p>
        </w:tc>
      </w:tr>
      <w:tr w:rsidR="00345ACA" w:rsidRPr="008C3753" w14:paraId="3CD9609E" w14:textId="77777777" w:rsidTr="0005514A">
        <w:trPr>
          <w:cantSplit/>
          <w:jc w:val="center"/>
        </w:trPr>
        <w:tc>
          <w:tcPr>
            <w:tcW w:w="1007" w:type="dxa"/>
            <w:tcBorders>
              <w:top w:val="nil"/>
              <w:bottom w:val="nil"/>
            </w:tcBorders>
            <w:shd w:val="clear" w:color="auto" w:fill="auto"/>
          </w:tcPr>
          <w:p w14:paraId="666F2A4C"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51B68298" w14:textId="77777777" w:rsidR="00345ACA" w:rsidRPr="008C3753" w:rsidRDefault="00345ACA" w:rsidP="0005514A">
            <w:pPr>
              <w:pStyle w:val="TAC"/>
            </w:pPr>
          </w:p>
        </w:tc>
        <w:tc>
          <w:tcPr>
            <w:tcW w:w="1905" w:type="dxa"/>
          </w:tcPr>
          <w:p w14:paraId="61BCEB04" w14:textId="77777777" w:rsidR="00345ACA" w:rsidRPr="008C3753" w:rsidRDefault="00345ACA" w:rsidP="0005514A">
            <w:pPr>
              <w:pStyle w:val="TAC"/>
            </w:pPr>
            <w:r w:rsidRPr="008C3753">
              <w:t>TDLC300-100 Low</w:t>
            </w:r>
          </w:p>
        </w:tc>
        <w:tc>
          <w:tcPr>
            <w:tcW w:w="1701" w:type="dxa"/>
          </w:tcPr>
          <w:p w14:paraId="2790E494"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-10</w:t>
            </w:r>
          </w:p>
        </w:tc>
        <w:tc>
          <w:tcPr>
            <w:tcW w:w="1153" w:type="dxa"/>
          </w:tcPr>
          <w:p w14:paraId="7C9DB95C" w14:textId="77777777" w:rsidR="00345ACA" w:rsidRPr="008C3753" w:rsidRDefault="00345ACA" w:rsidP="0005514A">
            <w:pPr>
              <w:pStyle w:val="TAC"/>
            </w:pPr>
            <w:r w:rsidRPr="008C3753">
              <w:t>pos1</w:t>
            </w:r>
          </w:p>
        </w:tc>
        <w:tc>
          <w:tcPr>
            <w:tcW w:w="828" w:type="dxa"/>
          </w:tcPr>
          <w:p w14:paraId="49DCF615" w14:textId="77777777" w:rsidR="00345ACA" w:rsidRPr="008C3753" w:rsidRDefault="00345ACA" w:rsidP="0005514A">
            <w:pPr>
              <w:pStyle w:val="TAC"/>
            </w:pPr>
            <w:r w:rsidRPr="008C3753">
              <w:t>11.9</w:t>
            </w:r>
          </w:p>
        </w:tc>
      </w:tr>
      <w:tr w:rsidR="00345ACA" w:rsidRPr="008C3753" w14:paraId="36D01664" w14:textId="77777777" w:rsidTr="0005514A">
        <w:trPr>
          <w:cantSplit/>
          <w:jc w:val="center"/>
        </w:trPr>
        <w:tc>
          <w:tcPr>
            <w:tcW w:w="1007" w:type="dxa"/>
            <w:tcBorders>
              <w:top w:val="nil"/>
              <w:bottom w:val="nil"/>
            </w:tcBorders>
            <w:shd w:val="clear" w:color="auto" w:fill="auto"/>
          </w:tcPr>
          <w:p w14:paraId="7A5C50D5" w14:textId="77777777" w:rsidR="00345ACA" w:rsidRPr="008C3753" w:rsidRDefault="00345ACA" w:rsidP="0005514A">
            <w:pPr>
              <w:pStyle w:val="TAC"/>
            </w:pPr>
          </w:p>
        </w:tc>
        <w:tc>
          <w:tcPr>
            <w:tcW w:w="1085" w:type="dxa"/>
            <w:vMerge w:val="restart"/>
            <w:shd w:val="clear" w:color="auto" w:fill="auto"/>
            <w:vAlign w:val="center"/>
          </w:tcPr>
          <w:p w14:paraId="4295E780" w14:textId="77777777" w:rsidR="00345ACA" w:rsidRPr="008C3753" w:rsidRDefault="00345ACA" w:rsidP="0005514A">
            <w:pPr>
              <w:pStyle w:val="TAC"/>
            </w:pPr>
            <w:r w:rsidRPr="008C3753">
              <w:t>8</w:t>
            </w:r>
          </w:p>
        </w:tc>
        <w:tc>
          <w:tcPr>
            <w:tcW w:w="1905" w:type="dxa"/>
          </w:tcPr>
          <w:p w14:paraId="0BDEF78A" w14:textId="77777777" w:rsidR="00345ACA" w:rsidRPr="008C3753" w:rsidRDefault="00345ACA" w:rsidP="0005514A">
            <w:pPr>
              <w:pStyle w:val="TAC"/>
            </w:pPr>
            <w:r w:rsidRPr="008C3753">
              <w:t>TDLB100-400 Low</w:t>
            </w:r>
          </w:p>
        </w:tc>
        <w:tc>
          <w:tcPr>
            <w:tcW w:w="1701" w:type="dxa"/>
          </w:tcPr>
          <w:p w14:paraId="03CB1B0A"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-10</w:t>
            </w:r>
          </w:p>
        </w:tc>
        <w:tc>
          <w:tcPr>
            <w:tcW w:w="1153" w:type="dxa"/>
          </w:tcPr>
          <w:p w14:paraId="21D90110" w14:textId="77777777" w:rsidR="00345ACA" w:rsidRPr="008C3753" w:rsidRDefault="00345ACA" w:rsidP="0005514A">
            <w:pPr>
              <w:pStyle w:val="TAC"/>
            </w:pPr>
            <w:r w:rsidRPr="008C3753">
              <w:t>pos1</w:t>
            </w:r>
          </w:p>
        </w:tc>
        <w:tc>
          <w:tcPr>
            <w:tcW w:w="828" w:type="dxa"/>
          </w:tcPr>
          <w:p w14:paraId="1D0A7FA8" w14:textId="77777777" w:rsidR="00345ACA" w:rsidRPr="008C3753" w:rsidRDefault="00345ACA" w:rsidP="0005514A">
            <w:pPr>
              <w:pStyle w:val="TAC"/>
            </w:pPr>
            <w:r w:rsidRPr="008C3753">
              <w:t>-4.5</w:t>
            </w:r>
          </w:p>
        </w:tc>
      </w:tr>
      <w:tr w:rsidR="00345ACA" w:rsidRPr="008C3753" w14:paraId="00898D70" w14:textId="77777777" w:rsidTr="0005514A">
        <w:trPr>
          <w:cantSplit/>
          <w:jc w:val="center"/>
        </w:trPr>
        <w:tc>
          <w:tcPr>
            <w:tcW w:w="1007" w:type="dxa"/>
            <w:tcBorders>
              <w:top w:val="nil"/>
            </w:tcBorders>
            <w:shd w:val="clear" w:color="auto" w:fill="auto"/>
          </w:tcPr>
          <w:p w14:paraId="67F7C34E" w14:textId="77777777" w:rsidR="00345ACA" w:rsidRPr="008C3753" w:rsidRDefault="00345ACA" w:rsidP="0005514A">
            <w:pPr>
              <w:pStyle w:val="TAC"/>
            </w:pPr>
          </w:p>
        </w:tc>
        <w:tc>
          <w:tcPr>
            <w:tcW w:w="1085" w:type="dxa"/>
            <w:vMerge/>
            <w:shd w:val="clear" w:color="auto" w:fill="auto"/>
          </w:tcPr>
          <w:p w14:paraId="270C8465" w14:textId="77777777" w:rsidR="00345ACA" w:rsidRPr="008C3753" w:rsidRDefault="00345ACA" w:rsidP="0005514A">
            <w:pPr>
              <w:pStyle w:val="TAC"/>
            </w:pPr>
          </w:p>
        </w:tc>
        <w:tc>
          <w:tcPr>
            <w:tcW w:w="1905" w:type="dxa"/>
          </w:tcPr>
          <w:p w14:paraId="263FD03D" w14:textId="77777777" w:rsidR="00345ACA" w:rsidRPr="008C3753" w:rsidRDefault="00345ACA" w:rsidP="0005514A">
            <w:pPr>
              <w:pStyle w:val="TAC"/>
            </w:pPr>
            <w:r w:rsidRPr="008C3753">
              <w:t>TDLC300-100 Low</w:t>
            </w:r>
          </w:p>
        </w:tc>
        <w:tc>
          <w:tcPr>
            <w:tcW w:w="1701" w:type="dxa"/>
          </w:tcPr>
          <w:p w14:paraId="79247AD0"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-10</w:t>
            </w:r>
          </w:p>
        </w:tc>
        <w:tc>
          <w:tcPr>
            <w:tcW w:w="1153" w:type="dxa"/>
          </w:tcPr>
          <w:p w14:paraId="078888C8" w14:textId="77777777" w:rsidR="00345ACA" w:rsidRPr="008C3753" w:rsidRDefault="00345ACA" w:rsidP="0005514A">
            <w:pPr>
              <w:pStyle w:val="TAC"/>
            </w:pPr>
            <w:r w:rsidRPr="008C3753">
              <w:t>pos1</w:t>
            </w:r>
          </w:p>
        </w:tc>
        <w:tc>
          <w:tcPr>
            <w:tcW w:w="828" w:type="dxa"/>
          </w:tcPr>
          <w:p w14:paraId="1BF42704" w14:textId="77777777" w:rsidR="00345ACA" w:rsidRPr="008C3753" w:rsidRDefault="00345ACA" w:rsidP="0005514A">
            <w:pPr>
              <w:pStyle w:val="TAC"/>
            </w:pPr>
            <w:r w:rsidRPr="008C3753">
              <w:t>7.7</w:t>
            </w:r>
          </w:p>
        </w:tc>
      </w:tr>
    </w:tbl>
    <w:p w14:paraId="3803B204" w14:textId="77777777" w:rsidR="00345ACA" w:rsidRPr="008C3753" w:rsidRDefault="00345ACA" w:rsidP="00345ACA">
      <w:pPr>
        <w:rPr>
          <w:rFonts w:eastAsia="Malgun Gothic"/>
          <w:lang w:eastAsia="zh-CN"/>
        </w:rPr>
      </w:pPr>
    </w:p>
    <w:p w14:paraId="00D1235E" w14:textId="77777777" w:rsidR="00345ACA" w:rsidRPr="008C3753" w:rsidRDefault="00345ACA" w:rsidP="00345ACA">
      <w:pPr>
        <w:pStyle w:val="TH"/>
        <w:rPr>
          <w:rFonts w:eastAsia="Malgun Gothic"/>
          <w:lang w:eastAsia="zh-CN"/>
        </w:rPr>
      </w:pPr>
      <w:r w:rsidRPr="008C3753">
        <w:rPr>
          <w:rFonts w:eastAsia="Malgun Gothic"/>
        </w:rPr>
        <w:t>Table 8.</w:t>
      </w:r>
      <w:r>
        <w:rPr>
          <w:rFonts w:eastAsia="Malgun Gothic"/>
        </w:rPr>
        <w:t>1</w:t>
      </w:r>
      <w:r w:rsidRPr="008C3753">
        <w:rPr>
          <w:rFonts w:eastAsia="Malgun Gothic"/>
        </w:rPr>
        <w:t>.2.1.5-4: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1905"/>
        <w:gridCol w:w="1701"/>
        <w:gridCol w:w="1153"/>
        <w:gridCol w:w="828"/>
      </w:tblGrid>
      <w:tr w:rsidR="00345ACA" w:rsidRPr="008C3753" w14:paraId="0E0609F4" w14:textId="77777777" w:rsidTr="0005514A">
        <w:trPr>
          <w:cantSplit/>
          <w:jc w:val="center"/>
        </w:trPr>
        <w:tc>
          <w:tcPr>
            <w:tcW w:w="1007" w:type="dxa"/>
            <w:tcBorders>
              <w:bottom w:val="single" w:sz="4" w:space="0" w:color="auto"/>
            </w:tcBorders>
          </w:tcPr>
          <w:p w14:paraId="724678E7"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499391F" w14:textId="77777777" w:rsidR="00345ACA" w:rsidRPr="008C3753" w:rsidRDefault="00345ACA" w:rsidP="0005514A">
            <w:pPr>
              <w:pStyle w:val="TAH"/>
            </w:pPr>
            <w:r w:rsidRPr="008C3753">
              <w:t>Number of RX antennas</w:t>
            </w:r>
          </w:p>
        </w:tc>
        <w:tc>
          <w:tcPr>
            <w:tcW w:w="1905" w:type="dxa"/>
          </w:tcPr>
          <w:p w14:paraId="55311B60" w14:textId="4D302A6F"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Pr>
          <w:p w14:paraId="57F405CB" w14:textId="77777777" w:rsidR="00345ACA" w:rsidRPr="008C3753" w:rsidRDefault="00345ACA" w:rsidP="0005514A">
            <w:pPr>
              <w:pStyle w:val="TAH"/>
            </w:pPr>
            <w:r w:rsidRPr="008C3753">
              <w:t>FRC</w:t>
            </w:r>
            <w:r w:rsidRPr="008C3753">
              <w:br/>
              <w:t>(annex A)</w:t>
            </w:r>
          </w:p>
        </w:tc>
        <w:tc>
          <w:tcPr>
            <w:tcW w:w="1153" w:type="dxa"/>
          </w:tcPr>
          <w:p w14:paraId="478F275E" w14:textId="77777777" w:rsidR="00345ACA" w:rsidRPr="008C3753" w:rsidRDefault="00345ACA" w:rsidP="0005514A">
            <w:pPr>
              <w:pStyle w:val="TAH"/>
            </w:pPr>
            <w:r w:rsidRPr="008C3753">
              <w:t>Additional DM-RS position</w:t>
            </w:r>
          </w:p>
        </w:tc>
        <w:tc>
          <w:tcPr>
            <w:tcW w:w="828" w:type="dxa"/>
          </w:tcPr>
          <w:p w14:paraId="59E62D32" w14:textId="77777777" w:rsidR="00345ACA" w:rsidRPr="008C3753" w:rsidRDefault="00345ACA" w:rsidP="0005514A">
            <w:pPr>
              <w:pStyle w:val="TAH"/>
            </w:pPr>
            <w:r w:rsidRPr="008C3753">
              <w:t>SNR</w:t>
            </w:r>
          </w:p>
          <w:p w14:paraId="6E60AE27" w14:textId="77777777" w:rsidR="00345ACA" w:rsidRPr="008C3753" w:rsidRDefault="00345ACA" w:rsidP="0005514A">
            <w:pPr>
              <w:pStyle w:val="TAH"/>
            </w:pPr>
            <w:r w:rsidRPr="008C3753">
              <w:t>(dB)</w:t>
            </w:r>
          </w:p>
        </w:tc>
      </w:tr>
      <w:tr w:rsidR="00345ACA" w:rsidRPr="008C3753" w14:paraId="7C0E2203" w14:textId="77777777" w:rsidTr="0005514A">
        <w:trPr>
          <w:cantSplit/>
          <w:jc w:val="center"/>
        </w:trPr>
        <w:tc>
          <w:tcPr>
            <w:tcW w:w="1007" w:type="dxa"/>
            <w:tcBorders>
              <w:bottom w:val="nil"/>
            </w:tcBorders>
            <w:shd w:val="clear" w:color="auto" w:fill="auto"/>
          </w:tcPr>
          <w:p w14:paraId="18B88BD1" w14:textId="77777777" w:rsidR="00345ACA" w:rsidRPr="008C3753" w:rsidRDefault="00345ACA" w:rsidP="0005514A">
            <w:pPr>
              <w:pStyle w:val="TAC"/>
            </w:pPr>
          </w:p>
        </w:tc>
        <w:tc>
          <w:tcPr>
            <w:tcW w:w="1085" w:type="dxa"/>
            <w:tcBorders>
              <w:bottom w:val="nil"/>
            </w:tcBorders>
            <w:shd w:val="clear" w:color="auto" w:fill="auto"/>
          </w:tcPr>
          <w:p w14:paraId="7AD890E9" w14:textId="77777777" w:rsidR="00345ACA" w:rsidRPr="008C3753" w:rsidRDefault="00345ACA" w:rsidP="0005514A">
            <w:pPr>
              <w:pStyle w:val="TAC"/>
            </w:pPr>
          </w:p>
        </w:tc>
        <w:tc>
          <w:tcPr>
            <w:tcW w:w="1905" w:type="dxa"/>
          </w:tcPr>
          <w:p w14:paraId="613C3F7E" w14:textId="77777777" w:rsidR="00345ACA" w:rsidRPr="008C3753" w:rsidRDefault="00345ACA" w:rsidP="0005514A">
            <w:pPr>
              <w:pStyle w:val="TAC"/>
              <w:rPr>
                <w:lang w:val="fr-FR"/>
              </w:rPr>
            </w:pPr>
            <w:r w:rsidRPr="008C3753">
              <w:t>TDLB100-400 Low</w:t>
            </w:r>
          </w:p>
        </w:tc>
        <w:tc>
          <w:tcPr>
            <w:tcW w:w="1701" w:type="dxa"/>
          </w:tcPr>
          <w:p w14:paraId="5F5CA08F"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-4</w:t>
            </w:r>
          </w:p>
        </w:tc>
        <w:tc>
          <w:tcPr>
            <w:tcW w:w="1153" w:type="dxa"/>
          </w:tcPr>
          <w:p w14:paraId="7F887B57" w14:textId="77777777" w:rsidR="00345ACA" w:rsidRPr="008C3753" w:rsidRDefault="00345ACA" w:rsidP="0005514A">
            <w:pPr>
              <w:pStyle w:val="TAC"/>
            </w:pPr>
            <w:r w:rsidRPr="008C3753">
              <w:t>pos1</w:t>
            </w:r>
          </w:p>
        </w:tc>
        <w:tc>
          <w:tcPr>
            <w:tcW w:w="828" w:type="dxa"/>
          </w:tcPr>
          <w:p w14:paraId="31F0C04D" w14:textId="77777777" w:rsidR="00345ACA" w:rsidRPr="008C3753" w:rsidRDefault="00345ACA" w:rsidP="0005514A">
            <w:pPr>
              <w:pStyle w:val="TAC"/>
            </w:pPr>
            <w:r w:rsidRPr="008C3753">
              <w:t>-1.7</w:t>
            </w:r>
          </w:p>
        </w:tc>
      </w:tr>
      <w:tr w:rsidR="00345ACA" w:rsidRPr="008C3753" w14:paraId="237A9D34" w14:textId="77777777" w:rsidTr="0005514A">
        <w:trPr>
          <w:cantSplit/>
          <w:jc w:val="center"/>
        </w:trPr>
        <w:tc>
          <w:tcPr>
            <w:tcW w:w="1007" w:type="dxa"/>
            <w:tcBorders>
              <w:top w:val="nil"/>
              <w:bottom w:val="nil"/>
            </w:tcBorders>
            <w:shd w:val="clear" w:color="auto" w:fill="auto"/>
          </w:tcPr>
          <w:p w14:paraId="453BB757" w14:textId="77777777" w:rsidR="00345ACA" w:rsidRPr="008C3753" w:rsidRDefault="00345ACA" w:rsidP="0005514A">
            <w:pPr>
              <w:pStyle w:val="TAC"/>
            </w:pPr>
          </w:p>
        </w:tc>
        <w:tc>
          <w:tcPr>
            <w:tcW w:w="1085" w:type="dxa"/>
            <w:tcBorders>
              <w:top w:val="nil"/>
              <w:bottom w:val="nil"/>
            </w:tcBorders>
            <w:shd w:val="clear" w:color="auto" w:fill="auto"/>
          </w:tcPr>
          <w:p w14:paraId="1EF54DF6" w14:textId="77777777" w:rsidR="00345ACA" w:rsidRPr="008C3753" w:rsidRDefault="00345ACA" w:rsidP="0005514A">
            <w:pPr>
              <w:pStyle w:val="TAC"/>
            </w:pPr>
            <w:r w:rsidRPr="008C3753">
              <w:t>2</w:t>
            </w:r>
          </w:p>
        </w:tc>
        <w:tc>
          <w:tcPr>
            <w:tcW w:w="1905" w:type="dxa"/>
          </w:tcPr>
          <w:p w14:paraId="43BCA98A" w14:textId="77777777" w:rsidR="00345ACA" w:rsidRPr="008C3753" w:rsidRDefault="00345ACA" w:rsidP="0005514A">
            <w:pPr>
              <w:pStyle w:val="TAC"/>
            </w:pPr>
            <w:r w:rsidRPr="008C3753">
              <w:t>TDLC300-100 Low</w:t>
            </w:r>
          </w:p>
        </w:tc>
        <w:tc>
          <w:tcPr>
            <w:tcW w:w="1701" w:type="dxa"/>
          </w:tcPr>
          <w:p w14:paraId="37C0DE70" w14:textId="77777777" w:rsidR="00345ACA" w:rsidRPr="00AA3E28" w:rsidRDefault="00345ACA" w:rsidP="0005514A">
            <w:pPr>
              <w:pStyle w:val="TAC"/>
            </w:pPr>
            <w:r w:rsidRPr="00AA3E28">
              <w:rPr>
                <w:lang w:eastAsia="zh-CN"/>
              </w:rPr>
              <w:t>D-FR1-</w:t>
            </w:r>
            <w:r>
              <w:rPr>
                <w:lang w:eastAsia="zh-CN"/>
              </w:rPr>
              <w:t>A.2.3</w:t>
            </w:r>
            <w:r w:rsidRPr="00AA3E28">
              <w:rPr>
                <w:lang w:eastAsia="zh-CN"/>
              </w:rPr>
              <w:t>-4</w:t>
            </w:r>
          </w:p>
        </w:tc>
        <w:tc>
          <w:tcPr>
            <w:tcW w:w="1153" w:type="dxa"/>
          </w:tcPr>
          <w:p w14:paraId="7D223737" w14:textId="77777777" w:rsidR="00345ACA" w:rsidRPr="008C3753" w:rsidRDefault="00345ACA" w:rsidP="0005514A">
            <w:pPr>
              <w:pStyle w:val="TAC"/>
            </w:pPr>
            <w:r w:rsidRPr="008C3753">
              <w:t>pos1</w:t>
            </w:r>
          </w:p>
        </w:tc>
        <w:tc>
          <w:tcPr>
            <w:tcW w:w="828" w:type="dxa"/>
          </w:tcPr>
          <w:p w14:paraId="24AD3297" w14:textId="77777777" w:rsidR="00345ACA" w:rsidRPr="008C3753" w:rsidRDefault="00345ACA" w:rsidP="0005514A">
            <w:pPr>
              <w:pStyle w:val="TAC"/>
            </w:pPr>
            <w:r w:rsidRPr="008C3753">
              <w:t>10.8</w:t>
            </w:r>
          </w:p>
        </w:tc>
      </w:tr>
      <w:tr w:rsidR="00345ACA" w:rsidRPr="008C3753" w14:paraId="24B8D171" w14:textId="77777777" w:rsidTr="0005514A">
        <w:trPr>
          <w:cantSplit/>
          <w:jc w:val="center"/>
        </w:trPr>
        <w:tc>
          <w:tcPr>
            <w:tcW w:w="1007" w:type="dxa"/>
            <w:tcBorders>
              <w:top w:val="nil"/>
              <w:bottom w:val="nil"/>
            </w:tcBorders>
            <w:shd w:val="clear" w:color="auto" w:fill="auto"/>
          </w:tcPr>
          <w:p w14:paraId="31ED9F45"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0403E992" w14:textId="77777777" w:rsidR="00345ACA" w:rsidRPr="008C3753" w:rsidRDefault="00345ACA" w:rsidP="0005514A">
            <w:pPr>
              <w:pStyle w:val="TAC"/>
            </w:pPr>
          </w:p>
        </w:tc>
        <w:tc>
          <w:tcPr>
            <w:tcW w:w="1905" w:type="dxa"/>
          </w:tcPr>
          <w:p w14:paraId="25242ECD" w14:textId="77777777" w:rsidR="00345ACA" w:rsidRPr="008C3753" w:rsidRDefault="00345ACA" w:rsidP="0005514A">
            <w:pPr>
              <w:pStyle w:val="TAC"/>
            </w:pPr>
            <w:r w:rsidRPr="008C3753">
              <w:t>TDLA30-10 Low</w:t>
            </w:r>
          </w:p>
        </w:tc>
        <w:tc>
          <w:tcPr>
            <w:tcW w:w="1701" w:type="dxa"/>
          </w:tcPr>
          <w:p w14:paraId="7824411E" w14:textId="77777777" w:rsidR="00345ACA" w:rsidRPr="00AA3E28" w:rsidRDefault="00345ACA" w:rsidP="0005514A">
            <w:pPr>
              <w:pStyle w:val="TAC"/>
            </w:pPr>
            <w:r w:rsidRPr="00AA3E28">
              <w:rPr>
                <w:lang w:eastAsia="zh-CN"/>
              </w:rPr>
              <w:t>D-FR1-</w:t>
            </w:r>
            <w:r>
              <w:rPr>
                <w:lang w:eastAsia="zh-CN"/>
              </w:rPr>
              <w:t>A.2.4</w:t>
            </w:r>
            <w:r w:rsidRPr="00AA3E28">
              <w:rPr>
                <w:lang w:eastAsia="zh-CN"/>
              </w:rPr>
              <w:t>-4</w:t>
            </w:r>
          </w:p>
        </w:tc>
        <w:tc>
          <w:tcPr>
            <w:tcW w:w="1153" w:type="dxa"/>
          </w:tcPr>
          <w:p w14:paraId="21E30327" w14:textId="77777777" w:rsidR="00345ACA" w:rsidRPr="008C3753" w:rsidRDefault="00345ACA" w:rsidP="0005514A">
            <w:pPr>
              <w:pStyle w:val="TAC"/>
            </w:pPr>
            <w:r w:rsidRPr="008C3753">
              <w:t>pos1</w:t>
            </w:r>
          </w:p>
        </w:tc>
        <w:tc>
          <w:tcPr>
            <w:tcW w:w="828" w:type="dxa"/>
          </w:tcPr>
          <w:p w14:paraId="1CFCAE56" w14:textId="77777777" w:rsidR="00345ACA" w:rsidRPr="008C3753" w:rsidRDefault="00345ACA" w:rsidP="0005514A">
            <w:pPr>
              <w:pStyle w:val="TAC"/>
            </w:pPr>
            <w:r w:rsidRPr="008C3753">
              <w:t>13.4</w:t>
            </w:r>
          </w:p>
        </w:tc>
      </w:tr>
      <w:tr w:rsidR="00345ACA" w:rsidRPr="008C3753" w14:paraId="31214EA8" w14:textId="77777777" w:rsidTr="0005514A">
        <w:trPr>
          <w:cantSplit/>
          <w:jc w:val="center"/>
        </w:trPr>
        <w:tc>
          <w:tcPr>
            <w:tcW w:w="1007" w:type="dxa"/>
            <w:tcBorders>
              <w:top w:val="nil"/>
              <w:bottom w:val="nil"/>
            </w:tcBorders>
            <w:shd w:val="clear" w:color="auto" w:fill="auto"/>
          </w:tcPr>
          <w:p w14:paraId="6147985E" w14:textId="77777777" w:rsidR="00345ACA" w:rsidRPr="008C3753" w:rsidRDefault="00345ACA" w:rsidP="0005514A">
            <w:pPr>
              <w:pStyle w:val="TAC"/>
            </w:pPr>
          </w:p>
        </w:tc>
        <w:tc>
          <w:tcPr>
            <w:tcW w:w="1085" w:type="dxa"/>
            <w:tcBorders>
              <w:bottom w:val="nil"/>
            </w:tcBorders>
            <w:shd w:val="clear" w:color="auto" w:fill="auto"/>
          </w:tcPr>
          <w:p w14:paraId="12AD3075" w14:textId="77777777" w:rsidR="00345ACA" w:rsidRPr="008C3753" w:rsidRDefault="00345ACA" w:rsidP="0005514A">
            <w:pPr>
              <w:pStyle w:val="TAC"/>
            </w:pPr>
          </w:p>
        </w:tc>
        <w:tc>
          <w:tcPr>
            <w:tcW w:w="1905" w:type="dxa"/>
          </w:tcPr>
          <w:p w14:paraId="1928B7F9" w14:textId="77777777" w:rsidR="00345ACA" w:rsidRPr="008C3753" w:rsidRDefault="00345ACA" w:rsidP="0005514A">
            <w:pPr>
              <w:pStyle w:val="TAC"/>
            </w:pPr>
            <w:r w:rsidRPr="008C3753">
              <w:t>TDLB100-400 Low</w:t>
            </w:r>
          </w:p>
        </w:tc>
        <w:tc>
          <w:tcPr>
            <w:tcW w:w="1701" w:type="dxa"/>
          </w:tcPr>
          <w:p w14:paraId="4A26792A"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-4</w:t>
            </w:r>
          </w:p>
        </w:tc>
        <w:tc>
          <w:tcPr>
            <w:tcW w:w="1153" w:type="dxa"/>
          </w:tcPr>
          <w:p w14:paraId="41031274" w14:textId="77777777" w:rsidR="00345ACA" w:rsidRPr="008C3753" w:rsidRDefault="00345ACA" w:rsidP="0005514A">
            <w:pPr>
              <w:pStyle w:val="TAC"/>
            </w:pPr>
            <w:r w:rsidRPr="008C3753">
              <w:t>pos1</w:t>
            </w:r>
          </w:p>
        </w:tc>
        <w:tc>
          <w:tcPr>
            <w:tcW w:w="828" w:type="dxa"/>
          </w:tcPr>
          <w:p w14:paraId="2DE7CFF2" w14:textId="77777777" w:rsidR="00345ACA" w:rsidRPr="008C3753" w:rsidRDefault="00345ACA" w:rsidP="0005514A">
            <w:pPr>
              <w:pStyle w:val="TAC"/>
            </w:pPr>
            <w:r w:rsidRPr="008C3753">
              <w:t>-5.0</w:t>
            </w:r>
          </w:p>
        </w:tc>
      </w:tr>
      <w:tr w:rsidR="00345ACA" w:rsidRPr="008C3753" w14:paraId="3D663222" w14:textId="77777777" w:rsidTr="0005514A">
        <w:trPr>
          <w:cantSplit/>
          <w:jc w:val="center"/>
        </w:trPr>
        <w:tc>
          <w:tcPr>
            <w:tcW w:w="1007" w:type="dxa"/>
            <w:tcBorders>
              <w:top w:val="nil"/>
              <w:bottom w:val="nil"/>
            </w:tcBorders>
            <w:shd w:val="clear" w:color="auto" w:fill="auto"/>
          </w:tcPr>
          <w:p w14:paraId="65D35167" w14:textId="77777777" w:rsidR="00345ACA" w:rsidRPr="008C3753" w:rsidRDefault="00345ACA" w:rsidP="0005514A">
            <w:pPr>
              <w:pStyle w:val="TAC"/>
            </w:pPr>
            <w:r w:rsidRPr="008C3753">
              <w:t>1</w:t>
            </w:r>
          </w:p>
        </w:tc>
        <w:tc>
          <w:tcPr>
            <w:tcW w:w="1085" w:type="dxa"/>
            <w:tcBorders>
              <w:top w:val="nil"/>
              <w:bottom w:val="nil"/>
            </w:tcBorders>
            <w:shd w:val="clear" w:color="auto" w:fill="auto"/>
          </w:tcPr>
          <w:p w14:paraId="76E6DC78" w14:textId="77777777" w:rsidR="00345ACA" w:rsidRPr="008C3753" w:rsidRDefault="00345ACA" w:rsidP="0005514A">
            <w:pPr>
              <w:pStyle w:val="TAC"/>
            </w:pPr>
            <w:r w:rsidRPr="008C3753">
              <w:t>4</w:t>
            </w:r>
          </w:p>
        </w:tc>
        <w:tc>
          <w:tcPr>
            <w:tcW w:w="1905" w:type="dxa"/>
          </w:tcPr>
          <w:p w14:paraId="11A4D1B2" w14:textId="77777777" w:rsidR="00345ACA" w:rsidRPr="008C3753" w:rsidRDefault="00345ACA" w:rsidP="0005514A">
            <w:pPr>
              <w:pStyle w:val="TAC"/>
            </w:pPr>
            <w:r w:rsidRPr="008C3753">
              <w:t>TDLC300-100 Low</w:t>
            </w:r>
          </w:p>
        </w:tc>
        <w:tc>
          <w:tcPr>
            <w:tcW w:w="1701" w:type="dxa"/>
          </w:tcPr>
          <w:p w14:paraId="7B0D54EE" w14:textId="77777777" w:rsidR="00345ACA" w:rsidRPr="00AA3E28" w:rsidRDefault="00345ACA" w:rsidP="0005514A">
            <w:pPr>
              <w:pStyle w:val="TAC"/>
            </w:pPr>
            <w:r w:rsidRPr="00AA3E28">
              <w:rPr>
                <w:lang w:eastAsia="zh-CN"/>
              </w:rPr>
              <w:t>D-FR1-</w:t>
            </w:r>
            <w:r>
              <w:rPr>
                <w:lang w:eastAsia="zh-CN"/>
              </w:rPr>
              <w:t>A.2.3</w:t>
            </w:r>
            <w:r w:rsidRPr="00AA3E28">
              <w:rPr>
                <w:lang w:eastAsia="zh-CN"/>
              </w:rPr>
              <w:t>-4</w:t>
            </w:r>
          </w:p>
        </w:tc>
        <w:tc>
          <w:tcPr>
            <w:tcW w:w="1153" w:type="dxa"/>
          </w:tcPr>
          <w:p w14:paraId="4980224D" w14:textId="77777777" w:rsidR="00345ACA" w:rsidRPr="008C3753" w:rsidRDefault="00345ACA" w:rsidP="0005514A">
            <w:pPr>
              <w:pStyle w:val="TAC"/>
            </w:pPr>
            <w:r w:rsidRPr="008C3753">
              <w:t>pos1</w:t>
            </w:r>
          </w:p>
        </w:tc>
        <w:tc>
          <w:tcPr>
            <w:tcW w:w="828" w:type="dxa"/>
          </w:tcPr>
          <w:p w14:paraId="53B0B6EB" w14:textId="77777777" w:rsidR="00345ACA" w:rsidRPr="008C3753" w:rsidRDefault="00345ACA" w:rsidP="0005514A">
            <w:pPr>
              <w:pStyle w:val="TAC"/>
            </w:pPr>
            <w:r w:rsidRPr="008C3753">
              <w:t>7.0</w:t>
            </w:r>
          </w:p>
        </w:tc>
      </w:tr>
      <w:tr w:rsidR="00345ACA" w:rsidRPr="008C3753" w14:paraId="1C49EEB6" w14:textId="77777777" w:rsidTr="0005514A">
        <w:trPr>
          <w:cantSplit/>
          <w:jc w:val="center"/>
        </w:trPr>
        <w:tc>
          <w:tcPr>
            <w:tcW w:w="1007" w:type="dxa"/>
            <w:tcBorders>
              <w:top w:val="nil"/>
              <w:bottom w:val="nil"/>
            </w:tcBorders>
            <w:shd w:val="clear" w:color="auto" w:fill="auto"/>
          </w:tcPr>
          <w:p w14:paraId="149E1740"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0FEE9E03" w14:textId="77777777" w:rsidR="00345ACA" w:rsidRPr="008C3753" w:rsidRDefault="00345ACA" w:rsidP="0005514A">
            <w:pPr>
              <w:pStyle w:val="TAC"/>
            </w:pPr>
          </w:p>
        </w:tc>
        <w:tc>
          <w:tcPr>
            <w:tcW w:w="1905" w:type="dxa"/>
          </w:tcPr>
          <w:p w14:paraId="50308F90" w14:textId="77777777" w:rsidR="00345ACA" w:rsidRPr="008C3753" w:rsidRDefault="00345ACA" w:rsidP="0005514A">
            <w:pPr>
              <w:pStyle w:val="TAC"/>
            </w:pPr>
            <w:r w:rsidRPr="008C3753">
              <w:t>TDLA30-10 Low</w:t>
            </w:r>
          </w:p>
        </w:tc>
        <w:tc>
          <w:tcPr>
            <w:tcW w:w="1701" w:type="dxa"/>
          </w:tcPr>
          <w:p w14:paraId="7200632C" w14:textId="77777777" w:rsidR="00345ACA" w:rsidRPr="00AA3E28" w:rsidRDefault="00345ACA" w:rsidP="0005514A">
            <w:pPr>
              <w:pStyle w:val="TAC"/>
            </w:pPr>
            <w:r w:rsidRPr="00AA3E28">
              <w:rPr>
                <w:lang w:eastAsia="zh-CN"/>
              </w:rPr>
              <w:t>D-FR1-</w:t>
            </w:r>
            <w:r>
              <w:rPr>
                <w:lang w:eastAsia="zh-CN"/>
              </w:rPr>
              <w:t>A.2.4</w:t>
            </w:r>
            <w:r w:rsidRPr="00AA3E28">
              <w:rPr>
                <w:lang w:eastAsia="zh-CN"/>
              </w:rPr>
              <w:t>-4</w:t>
            </w:r>
          </w:p>
        </w:tc>
        <w:tc>
          <w:tcPr>
            <w:tcW w:w="1153" w:type="dxa"/>
          </w:tcPr>
          <w:p w14:paraId="13E9835A" w14:textId="77777777" w:rsidR="00345ACA" w:rsidRPr="008C3753" w:rsidRDefault="00345ACA" w:rsidP="0005514A">
            <w:pPr>
              <w:pStyle w:val="TAC"/>
            </w:pPr>
            <w:r w:rsidRPr="008C3753">
              <w:t>pos1</w:t>
            </w:r>
          </w:p>
        </w:tc>
        <w:tc>
          <w:tcPr>
            <w:tcW w:w="828" w:type="dxa"/>
          </w:tcPr>
          <w:p w14:paraId="0060CA9F" w14:textId="77777777" w:rsidR="00345ACA" w:rsidRPr="008C3753" w:rsidRDefault="00345ACA" w:rsidP="0005514A">
            <w:pPr>
              <w:pStyle w:val="TAC"/>
            </w:pPr>
            <w:r w:rsidRPr="008C3753">
              <w:t>9.2</w:t>
            </w:r>
          </w:p>
        </w:tc>
      </w:tr>
      <w:tr w:rsidR="00345ACA" w:rsidRPr="008C3753" w14:paraId="12A49FFC" w14:textId="77777777" w:rsidTr="0005514A">
        <w:trPr>
          <w:cantSplit/>
          <w:jc w:val="center"/>
        </w:trPr>
        <w:tc>
          <w:tcPr>
            <w:tcW w:w="1007" w:type="dxa"/>
            <w:tcBorders>
              <w:top w:val="nil"/>
              <w:bottom w:val="nil"/>
            </w:tcBorders>
            <w:shd w:val="clear" w:color="auto" w:fill="auto"/>
          </w:tcPr>
          <w:p w14:paraId="5B577164" w14:textId="77777777" w:rsidR="00345ACA" w:rsidRPr="008C3753" w:rsidRDefault="00345ACA" w:rsidP="0005514A">
            <w:pPr>
              <w:pStyle w:val="TAC"/>
            </w:pPr>
          </w:p>
        </w:tc>
        <w:tc>
          <w:tcPr>
            <w:tcW w:w="1085" w:type="dxa"/>
            <w:tcBorders>
              <w:bottom w:val="nil"/>
            </w:tcBorders>
            <w:shd w:val="clear" w:color="auto" w:fill="auto"/>
          </w:tcPr>
          <w:p w14:paraId="44A5F72C" w14:textId="77777777" w:rsidR="00345ACA" w:rsidRPr="008C3753" w:rsidRDefault="00345ACA" w:rsidP="0005514A">
            <w:pPr>
              <w:pStyle w:val="TAC"/>
            </w:pPr>
          </w:p>
        </w:tc>
        <w:tc>
          <w:tcPr>
            <w:tcW w:w="1905" w:type="dxa"/>
          </w:tcPr>
          <w:p w14:paraId="2E0837C4" w14:textId="77777777" w:rsidR="00345ACA" w:rsidRPr="008C3753" w:rsidRDefault="00345ACA" w:rsidP="0005514A">
            <w:pPr>
              <w:pStyle w:val="TAC"/>
            </w:pPr>
            <w:r w:rsidRPr="008C3753">
              <w:t>TDLB100-400 Low</w:t>
            </w:r>
          </w:p>
        </w:tc>
        <w:tc>
          <w:tcPr>
            <w:tcW w:w="1701" w:type="dxa"/>
          </w:tcPr>
          <w:p w14:paraId="0C501972"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-4</w:t>
            </w:r>
          </w:p>
        </w:tc>
        <w:tc>
          <w:tcPr>
            <w:tcW w:w="1153" w:type="dxa"/>
          </w:tcPr>
          <w:p w14:paraId="77ECE993" w14:textId="77777777" w:rsidR="00345ACA" w:rsidRPr="008C3753" w:rsidRDefault="00345ACA" w:rsidP="0005514A">
            <w:pPr>
              <w:pStyle w:val="TAC"/>
            </w:pPr>
            <w:r w:rsidRPr="008C3753">
              <w:t>pos1</w:t>
            </w:r>
          </w:p>
        </w:tc>
        <w:tc>
          <w:tcPr>
            <w:tcW w:w="828" w:type="dxa"/>
          </w:tcPr>
          <w:p w14:paraId="56C9B153" w14:textId="77777777" w:rsidR="00345ACA" w:rsidRPr="008C3753" w:rsidRDefault="00345ACA" w:rsidP="0005514A">
            <w:pPr>
              <w:pStyle w:val="TAC"/>
            </w:pPr>
            <w:r w:rsidRPr="008C3753">
              <w:t>-8.0</w:t>
            </w:r>
          </w:p>
        </w:tc>
      </w:tr>
      <w:tr w:rsidR="00345ACA" w:rsidRPr="008C3753" w14:paraId="08620105" w14:textId="77777777" w:rsidTr="0005514A">
        <w:trPr>
          <w:cantSplit/>
          <w:jc w:val="center"/>
        </w:trPr>
        <w:tc>
          <w:tcPr>
            <w:tcW w:w="1007" w:type="dxa"/>
            <w:tcBorders>
              <w:top w:val="nil"/>
              <w:bottom w:val="nil"/>
            </w:tcBorders>
            <w:shd w:val="clear" w:color="auto" w:fill="auto"/>
          </w:tcPr>
          <w:p w14:paraId="509A506D" w14:textId="77777777" w:rsidR="00345ACA" w:rsidRPr="008C3753" w:rsidRDefault="00345ACA" w:rsidP="0005514A">
            <w:pPr>
              <w:pStyle w:val="TAC"/>
            </w:pPr>
          </w:p>
        </w:tc>
        <w:tc>
          <w:tcPr>
            <w:tcW w:w="1085" w:type="dxa"/>
            <w:tcBorders>
              <w:top w:val="nil"/>
              <w:bottom w:val="nil"/>
            </w:tcBorders>
            <w:shd w:val="clear" w:color="auto" w:fill="auto"/>
          </w:tcPr>
          <w:p w14:paraId="4B0C432F" w14:textId="77777777" w:rsidR="00345ACA" w:rsidRPr="008C3753" w:rsidRDefault="00345ACA" w:rsidP="0005514A">
            <w:pPr>
              <w:pStyle w:val="TAC"/>
            </w:pPr>
            <w:r w:rsidRPr="008C3753">
              <w:t>8</w:t>
            </w:r>
          </w:p>
        </w:tc>
        <w:tc>
          <w:tcPr>
            <w:tcW w:w="1905" w:type="dxa"/>
          </w:tcPr>
          <w:p w14:paraId="307A36E5" w14:textId="77777777" w:rsidR="00345ACA" w:rsidRPr="008C3753" w:rsidRDefault="00345ACA" w:rsidP="0005514A">
            <w:pPr>
              <w:pStyle w:val="TAC"/>
            </w:pPr>
            <w:r w:rsidRPr="008C3753">
              <w:t>TDLC300-100 Low</w:t>
            </w:r>
          </w:p>
        </w:tc>
        <w:tc>
          <w:tcPr>
            <w:tcW w:w="1701" w:type="dxa"/>
          </w:tcPr>
          <w:p w14:paraId="5B98BA58" w14:textId="77777777" w:rsidR="00345ACA" w:rsidRPr="00AA3E28" w:rsidRDefault="00345ACA" w:rsidP="0005514A">
            <w:pPr>
              <w:pStyle w:val="TAC"/>
            </w:pPr>
            <w:r w:rsidRPr="00AA3E28">
              <w:rPr>
                <w:lang w:eastAsia="zh-CN"/>
              </w:rPr>
              <w:t>D-FR1-</w:t>
            </w:r>
            <w:r>
              <w:rPr>
                <w:lang w:eastAsia="zh-CN"/>
              </w:rPr>
              <w:t>A.2.3</w:t>
            </w:r>
            <w:r w:rsidRPr="00AA3E28">
              <w:rPr>
                <w:lang w:eastAsia="zh-CN"/>
              </w:rPr>
              <w:t>-4</w:t>
            </w:r>
          </w:p>
        </w:tc>
        <w:tc>
          <w:tcPr>
            <w:tcW w:w="1153" w:type="dxa"/>
          </w:tcPr>
          <w:p w14:paraId="0D31A2EE" w14:textId="77777777" w:rsidR="00345ACA" w:rsidRPr="008C3753" w:rsidRDefault="00345ACA" w:rsidP="0005514A">
            <w:pPr>
              <w:pStyle w:val="TAC"/>
            </w:pPr>
            <w:r w:rsidRPr="008C3753">
              <w:t>pos1</w:t>
            </w:r>
          </w:p>
        </w:tc>
        <w:tc>
          <w:tcPr>
            <w:tcW w:w="828" w:type="dxa"/>
          </w:tcPr>
          <w:p w14:paraId="44443996" w14:textId="77777777" w:rsidR="00345ACA" w:rsidRPr="008C3753" w:rsidRDefault="00345ACA" w:rsidP="0005514A">
            <w:pPr>
              <w:pStyle w:val="TAC"/>
            </w:pPr>
            <w:r w:rsidRPr="008C3753">
              <w:t>3.9</w:t>
            </w:r>
          </w:p>
        </w:tc>
      </w:tr>
      <w:tr w:rsidR="00345ACA" w:rsidRPr="008C3753" w14:paraId="069031EB" w14:textId="77777777" w:rsidTr="0005514A">
        <w:trPr>
          <w:cantSplit/>
          <w:jc w:val="center"/>
        </w:trPr>
        <w:tc>
          <w:tcPr>
            <w:tcW w:w="1007" w:type="dxa"/>
            <w:tcBorders>
              <w:top w:val="nil"/>
              <w:bottom w:val="single" w:sz="4" w:space="0" w:color="auto"/>
            </w:tcBorders>
            <w:shd w:val="clear" w:color="auto" w:fill="auto"/>
          </w:tcPr>
          <w:p w14:paraId="32CDC1E8"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1A94B7C0" w14:textId="77777777" w:rsidR="00345ACA" w:rsidRPr="008C3753" w:rsidRDefault="00345ACA" w:rsidP="0005514A">
            <w:pPr>
              <w:pStyle w:val="TAC"/>
            </w:pPr>
          </w:p>
        </w:tc>
        <w:tc>
          <w:tcPr>
            <w:tcW w:w="1905" w:type="dxa"/>
          </w:tcPr>
          <w:p w14:paraId="565A0BC1" w14:textId="77777777" w:rsidR="00345ACA" w:rsidRPr="008C3753" w:rsidRDefault="00345ACA" w:rsidP="0005514A">
            <w:pPr>
              <w:pStyle w:val="TAC"/>
            </w:pPr>
            <w:r w:rsidRPr="008C3753">
              <w:t>TDLA30-10 Low</w:t>
            </w:r>
          </w:p>
        </w:tc>
        <w:tc>
          <w:tcPr>
            <w:tcW w:w="1701" w:type="dxa"/>
          </w:tcPr>
          <w:p w14:paraId="5781BE22" w14:textId="77777777" w:rsidR="00345ACA" w:rsidRPr="00AA3E28" w:rsidRDefault="00345ACA" w:rsidP="0005514A">
            <w:pPr>
              <w:pStyle w:val="TAC"/>
            </w:pPr>
            <w:r w:rsidRPr="00AA3E28">
              <w:rPr>
                <w:lang w:eastAsia="zh-CN"/>
              </w:rPr>
              <w:t>D-FR1-</w:t>
            </w:r>
            <w:r>
              <w:rPr>
                <w:lang w:eastAsia="zh-CN"/>
              </w:rPr>
              <w:t>A.2.4</w:t>
            </w:r>
            <w:r w:rsidRPr="00AA3E28">
              <w:rPr>
                <w:lang w:eastAsia="zh-CN"/>
              </w:rPr>
              <w:t>-4</w:t>
            </w:r>
          </w:p>
        </w:tc>
        <w:tc>
          <w:tcPr>
            <w:tcW w:w="1153" w:type="dxa"/>
          </w:tcPr>
          <w:p w14:paraId="27680215" w14:textId="77777777" w:rsidR="00345ACA" w:rsidRPr="008C3753" w:rsidRDefault="00345ACA" w:rsidP="0005514A">
            <w:pPr>
              <w:pStyle w:val="TAC"/>
            </w:pPr>
            <w:r w:rsidRPr="008C3753">
              <w:t>pos1</w:t>
            </w:r>
          </w:p>
        </w:tc>
        <w:tc>
          <w:tcPr>
            <w:tcW w:w="828" w:type="dxa"/>
          </w:tcPr>
          <w:p w14:paraId="5C24B066" w14:textId="77777777" w:rsidR="00345ACA" w:rsidRPr="008C3753" w:rsidRDefault="00345ACA" w:rsidP="0005514A">
            <w:pPr>
              <w:pStyle w:val="TAC"/>
            </w:pPr>
            <w:r w:rsidRPr="008C3753">
              <w:t>6.1</w:t>
            </w:r>
          </w:p>
        </w:tc>
      </w:tr>
      <w:tr w:rsidR="00345ACA" w:rsidRPr="008C3753" w14:paraId="5C700B5B" w14:textId="77777777" w:rsidTr="0005514A">
        <w:trPr>
          <w:cantSplit/>
          <w:jc w:val="center"/>
        </w:trPr>
        <w:tc>
          <w:tcPr>
            <w:tcW w:w="1007" w:type="dxa"/>
            <w:tcBorders>
              <w:bottom w:val="nil"/>
            </w:tcBorders>
            <w:shd w:val="clear" w:color="auto" w:fill="auto"/>
          </w:tcPr>
          <w:p w14:paraId="64D7B752" w14:textId="77777777" w:rsidR="00345ACA" w:rsidRPr="008C3753" w:rsidRDefault="00345ACA" w:rsidP="0005514A">
            <w:pPr>
              <w:pStyle w:val="TAC"/>
            </w:pPr>
          </w:p>
        </w:tc>
        <w:tc>
          <w:tcPr>
            <w:tcW w:w="1085" w:type="dxa"/>
            <w:vMerge w:val="restart"/>
            <w:shd w:val="clear" w:color="auto" w:fill="auto"/>
            <w:vAlign w:val="center"/>
          </w:tcPr>
          <w:p w14:paraId="42A0B269" w14:textId="77777777" w:rsidR="00345ACA" w:rsidRPr="008C3753" w:rsidRDefault="00345ACA" w:rsidP="0005514A">
            <w:pPr>
              <w:pStyle w:val="TAC"/>
            </w:pPr>
            <w:r w:rsidRPr="008C3753">
              <w:t>2</w:t>
            </w:r>
          </w:p>
        </w:tc>
        <w:tc>
          <w:tcPr>
            <w:tcW w:w="1905" w:type="dxa"/>
          </w:tcPr>
          <w:p w14:paraId="29E93605" w14:textId="77777777" w:rsidR="00345ACA" w:rsidRPr="008C3753" w:rsidRDefault="00345ACA" w:rsidP="0005514A">
            <w:pPr>
              <w:pStyle w:val="TAC"/>
            </w:pPr>
            <w:r w:rsidRPr="008C3753">
              <w:t>TDLB100-400 Low</w:t>
            </w:r>
          </w:p>
        </w:tc>
        <w:tc>
          <w:tcPr>
            <w:tcW w:w="1701" w:type="dxa"/>
          </w:tcPr>
          <w:p w14:paraId="72CA296B"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-11</w:t>
            </w:r>
          </w:p>
        </w:tc>
        <w:tc>
          <w:tcPr>
            <w:tcW w:w="1153" w:type="dxa"/>
          </w:tcPr>
          <w:p w14:paraId="50A3D246" w14:textId="77777777" w:rsidR="00345ACA" w:rsidRPr="008C3753" w:rsidRDefault="00345ACA" w:rsidP="0005514A">
            <w:pPr>
              <w:pStyle w:val="TAC"/>
            </w:pPr>
            <w:r w:rsidRPr="008C3753">
              <w:t>pos1</w:t>
            </w:r>
          </w:p>
        </w:tc>
        <w:tc>
          <w:tcPr>
            <w:tcW w:w="828" w:type="dxa"/>
          </w:tcPr>
          <w:p w14:paraId="37C6B08E" w14:textId="77777777" w:rsidR="00345ACA" w:rsidRPr="008C3753" w:rsidRDefault="00345ACA" w:rsidP="0005514A">
            <w:pPr>
              <w:pStyle w:val="TAC"/>
            </w:pPr>
            <w:r w:rsidRPr="008C3753">
              <w:t>2.1</w:t>
            </w:r>
          </w:p>
        </w:tc>
      </w:tr>
      <w:tr w:rsidR="00345ACA" w:rsidRPr="008C3753" w14:paraId="700C8793" w14:textId="77777777" w:rsidTr="0005514A">
        <w:trPr>
          <w:cantSplit/>
          <w:jc w:val="center"/>
        </w:trPr>
        <w:tc>
          <w:tcPr>
            <w:tcW w:w="1007" w:type="dxa"/>
            <w:tcBorders>
              <w:top w:val="nil"/>
              <w:bottom w:val="nil"/>
            </w:tcBorders>
            <w:shd w:val="clear" w:color="auto" w:fill="auto"/>
          </w:tcPr>
          <w:p w14:paraId="51707EBF"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63BB334F" w14:textId="77777777" w:rsidR="00345ACA" w:rsidRPr="008C3753" w:rsidRDefault="00345ACA" w:rsidP="0005514A">
            <w:pPr>
              <w:pStyle w:val="TAC"/>
            </w:pPr>
          </w:p>
        </w:tc>
        <w:tc>
          <w:tcPr>
            <w:tcW w:w="1905" w:type="dxa"/>
          </w:tcPr>
          <w:p w14:paraId="1FAC5A4F" w14:textId="77777777" w:rsidR="00345ACA" w:rsidRPr="008C3753" w:rsidRDefault="00345ACA" w:rsidP="0005514A">
            <w:pPr>
              <w:pStyle w:val="TAC"/>
            </w:pPr>
            <w:r w:rsidRPr="008C3753">
              <w:t>TDLC300-100 Low</w:t>
            </w:r>
          </w:p>
        </w:tc>
        <w:tc>
          <w:tcPr>
            <w:tcW w:w="1701" w:type="dxa"/>
          </w:tcPr>
          <w:p w14:paraId="32113ECC"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-11</w:t>
            </w:r>
          </w:p>
        </w:tc>
        <w:tc>
          <w:tcPr>
            <w:tcW w:w="1153" w:type="dxa"/>
          </w:tcPr>
          <w:p w14:paraId="5AA2F77E" w14:textId="77777777" w:rsidR="00345ACA" w:rsidRPr="008C3753" w:rsidRDefault="00345ACA" w:rsidP="0005514A">
            <w:pPr>
              <w:pStyle w:val="TAC"/>
            </w:pPr>
            <w:r w:rsidRPr="008C3753">
              <w:t>pos1</w:t>
            </w:r>
          </w:p>
        </w:tc>
        <w:tc>
          <w:tcPr>
            <w:tcW w:w="828" w:type="dxa"/>
          </w:tcPr>
          <w:p w14:paraId="38FD7F61" w14:textId="77777777" w:rsidR="00345ACA" w:rsidRPr="008C3753" w:rsidRDefault="00345ACA" w:rsidP="0005514A">
            <w:pPr>
              <w:pStyle w:val="TAC"/>
            </w:pPr>
            <w:r w:rsidRPr="008C3753">
              <w:t>19.2</w:t>
            </w:r>
          </w:p>
        </w:tc>
      </w:tr>
      <w:tr w:rsidR="00345ACA" w:rsidRPr="008C3753" w14:paraId="145D6153" w14:textId="77777777" w:rsidTr="0005514A">
        <w:trPr>
          <w:cantSplit/>
          <w:jc w:val="center"/>
        </w:trPr>
        <w:tc>
          <w:tcPr>
            <w:tcW w:w="1007" w:type="dxa"/>
            <w:tcBorders>
              <w:top w:val="nil"/>
              <w:bottom w:val="nil"/>
            </w:tcBorders>
            <w:shd w:val="clear" w:color="auto" w:fill="auto"/>
          </w:tcPr>
          <w:p w14:paraId="2BB9FC5A" w14:textId="77777777" w:rsidR="00345ACA" w:rsidRPr="008C3753" w:rsidRDefault="00345ACA" w:rsidP="0005514A">
            <w:pPr>
              <w:pStyle w:val="TAC"/>
            </w:pPr>
            <w:r w:rsidRPr="008C3753">
              <w:t>2</w:t>
            </w:r>
          </w:p>
        </w:tc>
        <w:tc>
          <w:tcPr>
            <w:tcW w:w="1085" w:type="dxa"/>
            <w:vMerge w:val="restart"/>
            <w:shd w:val="clear" w:color="auto" w:fill="auto"/>
            <w:vAlign w:val="center"/>
          </w:tcPr>
          <w:p w14:paraId="1912DC8B" w14:textId="77777777" w:rsidR="00345ACA" w:rsidRPr="008C3753" w:rsidRDefault="00345ACA" w:rsidP="0005514A">
            <w:pPr>
              <w:pStyle w:val="TAC"/>
            </w:pPr>
            <w:r w:rsidRPr="008C3753">
              <w:t>4</w:t>
            </w:r>
          </w:p>
        </w:tc>
        <w:tc>
          <w:tcPr>
            <w:tcW w:w="1905" w:type="dxa"/>
          </w:tcPr>
          <w:p w14:paraId="03A37DCB" w14:textId="77777777" w:rsidR="00345ACA" w:rsidRPr="008C3753" w:rsidRDefault="00345ACA" w:rsidP="0005514A">
            <w:pPr>
              <w:pStyle w:val="TAC"/>
            </w:pPr>
            <w:r w:rsidRPr="008C3753">
              <w:t>TDLB100-400 Low</w:t>
            </w:r>
          </w:p>
        </w:tc>
        <w:tc>
          <w:tcPr>
            <w:tcW w:w="1701" w:type="dxa"/>
          </w:tcPr>
          <w:p w14:paraId="321D7830"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-11</w:t>
            </w:r>
          </w:p>
        </w:tc>
        <w:tc>
          <w:tcPr>
            <w:tcW w:w="1153" w:type="dxa"/>
          </w:tcPr>
          <w:p w14:paraId="2F98A00E" w14:textId="77777777" w:rsidR="00345ACA" w:rsidRPr="008C3753" w:rsidRDefault="00345ACA" w:rsidP="0005514A">
            <w:pPr>
              <w:pStyle w:val="TAC"/>
            </w:pPr>
            <w:r w:rsidRPr="008C3753">
              <w:t>pos1</w:t>
            </w:r>
          </w:p>
        </w:tc>
        <w:tc>
          <w:tcPr>
            <w:tcW w:w="828" w:type="dxa"/>
          </w:tcPr>
          <w:p w14:paraId="0D411207" w14:textId="77777777" w:rsidR="00345ACA" w:rsidRPr="008C3753" w:rsidRDefault="00345ACA" w:rsidP="0005514A">
            <w:pPr>
              <w:pStyle w:val="TAC"/>
            </w:pPr>
            <w:r w:rsidRPr="008C3753">
              <w:t>-1.4</w:t>
            </w:r>
          </w:p>
        </w:tc>
      </w:tr>
      <w:tr w:rsidR="00345ACA" w:rsidRPr="008C3753" w14:paraId="52462E1A" w14:textId="77777777" w:rsidTr="0005514A">
        <w:trPr>
          <w:cantSplit/>
          <w:jc w:val="center"/>
        </w:trPr>
        <w:tc>
          <w:tcPr>
            <w:tcW w:w="1007" w:type="dxa"/>
            <w:tcBorders>
              <w:top w:val="nil"/>
              <w:bottom w:val="nil"/>
            </w:tcBorders>
            <w:shd w:val="clear" w:color="auto" w:fill="auto"/>
          </w:tcPr>
          <w:p w14:paraId="5D6B6B44"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7CFEFFCB" w14:textId="77777777" w:rsidR="00345ACA" w:rsidRPr="008C3753" w:rsidRDefault="00345ACA" w:rsidP="0005514A">
            <w:pPr>
              <w:pStyle w:val="TAC"/>
            </w:pPr>
          </w:p>
        </w:tc>
        <w:tc>
          <w:tcPr>
            <w:tcW w:w="1905" w:type="dxa"/>
          </w:tcPr>
          <w:p w14:paraId="5DA804C2" w14:textId="77777777" w:rsidR="00345ACA" w:rsidRPr="008C3753" w:rsidRDefault="00345ACA" w:rsidP="0005514A">
            <w:pPr>
              <w:pStyle w:val="TAC"/>
            </w:pPr>
            <w:r w:rsidRPr="008C3753">
              <w:t>TDLC300-100 Low</w:t>
            </w:r>
          </w:p>
        </w:tc>
        <w:tc>
          <w:tcPr>
            <w:tcW w:w="1701" w:type="dxa"/>
          </w:tcPr>
          <w:p w14:paraId="11CB639E"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-11</w:t>
            </w:r>
          </w:p>
        </w:tc>
        <w:tc>
          <w:tcPr>
            <w:tcW w:w="1153" w:type="dxa"/>
          </w:tcPr>
          <w:p w14:paraId="42B94F68" w14:textId="77777777" w:rsidR="00345ACA" w:rsidRPr="008C3753" w:rsidRDefault="00345ACA" w:rsidP="0005514A">
            <w:pPr>
              <w:pStyle w:val="TAC"/>
            </w:pPr>
            <w:r w:rsidRPr="008C3753">
              <w:t>pos1</w:t>
            </w:r>
          </w:p>
        </w:tc>
        <w:tc>
          <w:tcPr>
            <w:tcW w:w="828" w:type="dxa"/>
          </w:tcPr>
          <w:p w14:paraId="5A282CA9" w14:textId="77777777" w:rsidR="00345ACA" w:rsidRPr="008C3753" w:rsidRDefault="00345ACA" w:rsidP="0005514A">
            <w:pPr>
              <w:pStyle w:val="TAC"/>
            </w:pPr>
            <w:r w:rsidRPr="008C3753">
              <w:t>12.0</w:t>
            </w:r>
          </w:p>
        </w:tc>
      </w:tr>
      <w:tr w:rsidR="00345ACA" w:rsidRPr="008C3753" w14:paraId="0965FB55" w14:textId="77777777" w:rsidTr="0005514A">
        <w:trPr>
          <w:cantSplit/>
          <w:jc w:val="center"/>
        </w:trPr>
        <w:tc>
          <w:tcPr>
            <w:tcW w:w="1007" w:type="dxa"/>
            <w:tcBorders>
              <w:top w:val="nil"/>
              <w:bottom w:val="nil"/>
            </w:tcBorders>
            <w:shd w:val="clear" w:color="auto" w:fill="auto"/>
          </w:tcPr>
          <w:p w14:paraId="69638C0F" w14:textId="77777777" w:rsidR="00345ACA" w:rsidRPr="008C3753" w:rsidRDefault="00345ACA" w:rsidP="0005514A">
            <w:pPr>
              <w:pStyle w:val="TAC"/>
            </w:pPr>
          </w:p>
        </w:tc>
        <w:tc>
          <w:tcPr>
            <w:tcW w:w="1085" w:type="dxa"/>
            <w:vMerge w:val="restart"/>
            <w:shd w:val="clear" w:color="auto" w:fill="auto"/>
            <w:vAlign w:val="center"/>
          </w:tcPr>
          <w:p w14:paraId="2B011BE1" w14:textId="77777777" w:rsidR="00345ACA" w:rsidRPr="008C3753" w:rsidRDefault="00345ACA" w:rsidP="0005514A">
            <w:pPr>
              <w:pStyle w:val="TAC"/>
            </w:pPr>
            <w:r w:rsidRPr="008C3753">
              <w:t>8</w:t>
            </w:r>
          </w:p>
        </w:tc>
        <w:tc>
          <w:tcPr>
            <w:tcW w:w="1905" w:type="dxa"/>
          </w:tcPr>
          <w:p w14:paraId="649746F3" w14:textId="77777777" w:rsidR="00345ACA" w:rsidRPr="008C3753" w:rsidRDefault="00345ACA" w:rsidP="0005514A">
            <w:pPr>
              <w:pStyle w:val="TAC"/>
            </w:pPr>
            <w:r w:rsidRPr="008C3753">
              <w:t>TDLB100-400 Low</w:t>
            </w:r>
          </w:p>
        </w:tc>
        <w:tc>
          <w:tcPr>
            <w:tcW w:w="1701" w:type="dxa"/>
          </w:tcPr>
          <w:p w14:paraId="1A89CBAB"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-11</w:t>
            </w:r>
          </w:p>
        </w:tc>
        <w:tc>
          <w:tcPr>
            <w:tcW w:w="1153" w:type="dxa"/>
          </w:tcPr>
          <w:p w14:paraId="33572E79" w14:textId="77777777" w:rsidR="00345ACA" w:rsidRPr="008C3753" w:rsidRDefault="00345ACA" w:rsidP="0005514A">
            <w:pPr>
              <w:pStyle w:val="TAC"/>
            </w:pPr>
            <w:r w:rsidRPr="008C3753">
              <w:t>pos1</w:t>
            </w:r>
          </w:p>
        </w:tc>
        <w:tc>
          <w:tcPr>
            <w:tcW w:w="828" w:type="dxa"/>
          </w:tcPr>
          <w:p w14:paraId="329E9925" w14:textId="77777777" w:rsidR="00345ACA" w:rsidRPr="008C3753" w:rsidRDefault="00345ACA" w:rsidP="0005514A">
            <w:pPr>
              <w:pStyle w:val="TAC"/>
            </w:pPr>
            <w:r w:rsidRPr="008C3753">
              <w:t>-4.4</w:t>
            </w:r>
          </w:p>
        </w:tc>
      </w:tr>
      <w:tr w:rsidR="00345ACA" w:rsidRPr="008C3753" w14:paraId="5E65623C" w14:textId="77777777" w:rsidTr="0005514A">
        <w:trPr>
          <w:cantSplit/>
          <w:jc w:val="center"/>
        </w:trPr>
        <w:tc>
          <w:tcPr>
            <w:tcW w:w="1007" w:type="dxa"/>
            <w:tcBorders>
              <w:top w:val="nil"/>
            </w:tcBorders>
            <w:shd w:val="clear" w:color="auto" w:fill="auto"/>
          </w:tcPr>
          <w:p w14:paraId="2867AC05" w14:textId="77777777" w:rsidR="00345ACA" w:rsidRPr="008C3753" w:rsidRDefault="00345ACA" w:rsidP="0005514A">
            <w:pPr>
              <w:pStyle w:val="TAC"/>
            </w:pPr>
          </w:p>
        </w:tc>
        <w:tc>
          <w:tcPr>
            <w:tcW w:w="1085" w:type="dxa"/>
            <w:vMerge/>
            <w:shd w:val="clear" w:color="auto" w:fill="auto"/>
          </w:tcPr>
          <w:p w14:paraId="2C3F01E0" w14:textId="77777777" w:rsidR="00345ACA" w:rsidRPr="008C3753" w:rsidRDefault="00345ACA" w:rsidP="0005514A">
            <w:pPr>
              <w:pStyle w:val="TAC"/>
            </w:pPr>
          </w:p>
        </w:tc>
        <w:tc>
          <w:tcPr>
            <w:tcW w:w="1905" w:type="dxa"/>
          </w:tcPr>
          <w:p w14:paraId="0837C1D9" w14:textId="77777777" w:rsidR="00345ACA" w:rsidRPr="008C3753" w:rsidRDefault="00345ACA" w:rsidP="0005514A">
            <w:pPr>
              <w:pStyle w:val="TAC"/>
            </w:pPr>
            <w:r w:rsidRPr="008C3753">
              <w:t>TDLC300-100 Low</w:t>
            </w:r>
          </w:p>
        </w:tc>
        <w:tc>
          <w:tcPr>
            <w:tcW w:w="1701" w:type="dxa"/>
          </w:tcPr>
          <w:p w14:paraId="5E1462A5"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-11</w:t>
            </w:r>
          </w:p>
        </w:tc>
        <w:tc>
          <w:tcPr>
            <w:tcW w:w="1153" w:type="dxa"/>
          </w:tcPr>
          <w:p w14:paraId="4F19325A" w14:textId="77777777" w:rsidR="00345ACA" w:rsidRPr="008C3753" w:rsidRDefault="00345ACA" w:rsidP="0005514A">
            <w:pPr>
              <w:pStyle w:val="TAC"/>
            </w:pPr>
            <w:r w:rsidRPr="008C3753">
              <w:t>pos1</w:t>
            </w:r>
          </w:p>
        </w:tc>
        <w:tc>
          <w:tcPr>
            <w:tcW w:w="828" w:type="dxa"/>
          </w:tcPr>
          <w:p w14:paraId="14AD7B71" w14:textId="77777777" w:rsidR="00345ACA" w:rsidRPr="008C3753" w:rsidRDefault="00345ACA" w:rsidP="0005514A">
            <w:pPr>
              <w:pStyle w:val="TAC"/>
            </w:pPr>
            <w:r w:rsidRPr="008C3753">
              <w:t>7.8</w:t>
            </w:r>
          </w:p>
        </w:tc>
      </w:tr>
    </w:tbl>
    <w:p w14:paraId="72767CDF" w14:textId="77777777" w:rsidR="00345ACA" w:rsidRPr="008C3753" w:rsidRDefault="00345ACA" w:rsidP="00345ACA">
      <w:pPr>
        <w:rPr>
          <w:rFonts w:eastAsia="Malgun Gothic"/>
          <w:lang w:eastAsia="zh-CN"/>
        </w:rPr>
      </w:pPr>
    </w:p>
    <w:p w14:paraId="46A1787D" w14:textId="77777777" w:rsidR="00345ACA" w:rsidRPr="008C3753" w:rsidRDefault="00345ACA" w:rsidP="00345ACA">
      <w:pPr>
        <w:pStyle w:val="TH"/>
        <w:rPr>
          <w:rFonts w:eastAsia="Malgun Gothic"/>
          <w:lang w:eastAsia="zh-CN"/>
        </w:rPr>
      </w:pPr>
      <w:r w:rsidRPr="008C3753">
        <w:rPr>
          <w:rFonts w:eastAsia="Malgun Gothic"/>
        </w:rPr>
        <w:t>Table 8.</w:t>
      </w:r>
      <w:r>
        <w:rPr>
          <w:rFonts w:eastAsia="Malgun Gothic"/>
        </w:rPr>
        <w:t>1</w:t>
      </w:r>
      <w:r w:rsidRPr="008C3753">
        <w:rPr>
          <w:rFonts w:eastAsia="Malgun Gothic"/>
        </w:rPr>
        <w:t>.2.1.5-5: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1906"/>
        <w:gridCol w:w="1701"/>
        <w:gridCol w:w="1152"/>
        <w:gridCol w:w="829"/>
      </w:tblGrid>
      <w:tr w:rsidR="00345ACA" w:rsidRPr="008C3753" w14:paraId="4F776894" w14:textId="77777777" w:rsidTr="0005514A">
        <w:trPr>
          <w:cantSplit/>
          <w:jc w:val="center"/>
        </w:trPr>
        <w:tc>
          <w:tcPr>
            <w:tcW w:w="1007" w:type="dxa"/>
            <w:tcBorders>
              <w:bottom w:val="single" w:sz="4" w:space="0" w:color="auto"/>
            </w:tcBorders>
          </w:tcPr>
          <w:p w14:paraId="3B982874"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54CA33" w14:textId="77777777" w:rsidR="00345ACA" w:rsidRPr="008C3753" w:rsidRDefault="00345ACA" w:rsidP="0005514A">
            <w:pPr>
              <w:pStyle w:val="TAH"/>
            </w:pPr>
            <w:r w:rsidRPr="008C3753">
              <w:t>Number of RX antennas</w:t>
            </w:r>
          </w:p>
        </w:tc>
        <w:tc>
          <w:tcPr>
            <w:tcW w:w="1906" w:type="dxa"/>
          </w:tcPr>
          <w:p w14:paraId="6ADDDB1E" w14:textId="6CA8863C"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Pr>
          <w:p w14:paraId="5C2C10DF" w14:textId="77777777" w:rsidR="00345ACA" w:rsidRPr="008C3753" w:rsidRDefault="00345ACA" w:rsidP="0005514A">
            <w:pPr>
              <w:pStyle w:val="TAH"/>
            </w:pPr>
            <w:r w:rsidRPr="008C3753">
              <w:t>FRC</w:t>
            </w:r>
            <w:r w:rsidRPr="008C3753">
              <w:br/>
              <w:t>(annex A)</w:t>
            </w:r>
          </w:p>
        </w:tc>
        <w:tc>
          <w:tcPr>
            <w:tcW w:w="1152" w:type="dxa"/>
          </w:tcPr>
          <w:p w14:paraId="21902856" w14:textId="77777777" w:rsidR="00345ACA" w:rsidRPr="008C3753" w:rsidRDefault="00345ACA" w:rsidP="0005514A">
            <w:pPr>
              <w:pStyle w:val="TAH"/>
            </w:pPr>
            <w:r w:rsidRPr="008C3753">
              <w:t>Additional DM-RS position</w:t>
            </w:r>
          </w:p>
        </w:tc>
        <w:tc>
          <w:tcPr>
            <w:tcW w:w="829" w:type="dxa"/>
          </w:tcPr>
          <w:p w14:paraId="32681F3E" w14:textId="77777777" w:rsidR="00345ACA" w:rsidRPr="008C3753" w:rsidRDefault="00345ACA" w:rsidP="0005514A">
            <w:pPr>
              <w:pStyle w:val="TAH"/>
            </w:pPr>
            <w:r w:rsidRPr="008C3753">
              <w:t>SNR</w:t>
            </w:r>
          </w:p>
          <w:p w14:paraId="5F83699C" w14:textId="77777777" w:rsidR="00345ACA" w:rsidRPr="008C3753" w:rsidRDefault="00345ACA" w:rsidP="0005514A">
            <w:pPr>
              <w:pStyle w:val="TAH"/>
            </w:pPr>
            <w:r w:rsidRPr="008C3753">
              <w:t>(dB)</w:t>
            </w:r>
          </w:p>
        </w:tc>
      </w:tr>
      <w:tr w:rsidR="00345ACA" w:rsidRPr="008C3753" w14:paraId="6C1D2BFF" w14:textId="77777777" w:rsidTr="0005514A">
        <w:trPr>
          <w:cantSplit/>
          <w:jc w:val="center"/>
        </w:trPr>
        <w:tc>
          <w:tcPr>
            <w:tcW w:w="1007" w:type="dxa"/>
            <w:tcBorders>
              <w:bottom w:val="nil"/>
            </w:tcBorders>
            <w:shd w:val="clear" w:color="auto" w:fill="auto"/>
          </w:tcPr>
          <w:p w14:paraId="32F3C69D" w14:textId="77777777" w:rsidR="00345ACA" w:rsidRPr="008C3753" w:rsidRDefault="00345ACA" w:rsidP="0005514A">
            <w:pPr>
              <w:pStyle w:val="TAC"/>
            </w:pPr>
          </w:p>
        </w:tc>
        <w:tc>
          <w:tcPr>
            <w:tcW w:w="1085" w:type="dxa"/>
            <w:tcBorders>
              <w:bottom w:val="nil"/>
            </w:tcBorders>
            <w:shd w:val="clear" w:color="auto" w:fill="auto"/>
          </w:tcPr>
          <w:p w14:paraId="4D174E80" w14:textId="77777777" w:rsidR="00345ACA" w:rsidRPr="008C3753" w:rsidRDefault="00345ACA" w:rsidP="0005514A">
            <w:pPr>
              <w:pStyle w:val="TAC"/>
            </w:pPr>
          </w:p>
        </w:tc>
        <w:tc>
          <w:tcPr>
            <w:tcW w:w="1906" w:type="dxa"/>
          </w:tcPr>
          <w:p w14:paraId="122B59B2" w14:textId="77777777" w:rsidR="00345ACA" w:rsidRPr="008C3753" w:rsidRDefault="00345ACA" w:rsidP="0005514A">
            <w:pPr>
              <w:pStyle w:val="TAC"/>
              <w:rPr>
                <w:lang w:val="fr-FR"/>
              </w:rPr>
            </w:pPr>
            <w:r w:rsidRPr="008C3753">
              <w:t>TDLB100-400 Low</w:t>
            </w:r>
          </w:p>
        </w:tc>
        <w:tc>
          <w:tcPr>
            <w:tcW w:w="1701" w:type="dxa"/>
          </w:tcPr>
          <w:p w14:paraId="241CC94C"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-5</w:t>
            </w:r>
          </w:p>
        </w:tc>
        <w:tc>
          <w:tcPr>
            <w:tcW w:w="1152" w:type="dxa"/>
          </w:tcPr>
          <w:p w14:paraId="7F6334F5" w14:textId="77777777" w:rsidR="00345ACA" w:rsidRPr="008C3753" w:rsidRDefault="00345ACA" w:rsidP="0005514A">
            <w:pPr>
              <w:pStyle w:val="TAC"/>
            </w:pPr>
            <w:r w:rsidRPr="008C3753">
              <w:t>pos1</w:t>
            </w:r>
          </w:p>
        </w:tc>
        <w:tc>
          <w:tcPr>
            <w:tcW w:w="829" w:type="dxa"/>
          </w:tcPr>
          <w:p w14:paraId="1BF39EBB" w14:textId="77777777" w:rsidR="00345ACA" w:rsidRPr="008C3753" w:rsidRDefault="00345ACA" w:rsidP="0005514A">
            <w:pPr>
              <w:pStyle w:val="TAC"/>
            </w:pPr>
            <w:r w:rsidRPr="008C3753">
              <w:t>-2.3</w:t>
            </w:r>
          </w:p>
        </w:tc>
      </w:tr>
      <w:tr w:rsidR="00345ACA" w:rsidRPr="008C3753" w14:paraId="0D9B28EB" w14:textId="77777777" w:rsidTr="0005514A">
        <w:trPr>
          <w:cantSplit/>
          <w:jc w:val="center"/>
        </w:trPr>
        <w:tc>
          <w:tcPr>
            <w:tcW w:w="1007" w:type="dxa"/>
            <w:tcBorders>
              <w:top w:val="nil"/>
              <w:bottom w:val="nil"/>
            </w:tcBorders>
            <w:shd w:val="clear" w:color="auto" w:fill="auto"/>
          </w:tcPr>
          <w:p w14:paraId="362DBB17" w14:textId="77777777" w:rsidR="00345ACA" w:rsidRPr="008C3753" w:rsidRDefault="00345ACA" w:rsidP="0005514A">
            <w:pPr>
              <w:pStyle w:val="TAC"/>
            </w:pPr>
          </w:p>
        </w:tc>
        <w:tc>
          <w:tcPr>
            <w:tcW w:w="1085" w:type="dxa"/>
            <w:tcBorders>
              <w:top w:val="nil"/>
              <w:bottom w:val="nil"/>
            </w:tcBorders>
            <w:shd w:val="clear" w:color="auto" w:fill="auto"/>
          </w:tcPr>
          <w:p w14:paraId="136F3919" w14:textId="77777777" w:rsidR="00345ACA" w:rsidRPr="008C3753" w:rsidRDefault="00345ACA" w:rsidP="0005514A">
            <w:pPr>
              <w:pStyle w:val="TAC"/>
            </w:pPr>
            <w:r w:rsidRPr="008C3753">
              <w:t>2</w:t>
            </w:r>
          </w:p>
        </w:tc>
        <w:tc>
          <w:tcPr>
            <w:tcW w:w="1906" w:type="dxa"/>
          </w:tcPr>
          <w:p w14:paraId="2CEE4275" w14:textId="77777777" w:rsidR="00345ACA" w:rsidRPr="008C3753" w:rsidRDefault="00345ACA" w:rsidP="0005514A">
            <w:pPr>
              <w:pStyle w:val="TAC"/>
            </w:pPr>
            <w:r w:rsidRPr="008C3753">
              <w:t>TDLC300-100 Low</w:t>
            </w:r>
          </w:p>
        </w:tc>
        <w:tc>
          <w:tcPr>
            <w:tcW w:w="1701" w:type="dxa"/>
          </w:tcPr>
          <w:p w14:paraId="4B785C31" w14:textId="77777777" w:rsidR="00345ACA" w:rsidRPr="00AA3E28" w:rsidRDefault="00345ACA" w:rsidP="0005514A">
            <w:pPr>
              <w:pStyle w:val="TAC"/>
            </w:pPr>
            <w:r w:rsidRPr="00AA3E28">
              <w:rPr>
                <w:lang w:eastAsia="zh-CN"/>
              </w:rPr>
              <w:t>D-FR1-</w:t>
            </w:r>
            <w:r>
              <w:rPr>
                <w:lang w:eastAsia="zh-CN"/>
              </w:rPr>
              <w:t>A.2.3</w:t>
            </w:r>
            <w:r w:rsidRPr="00AA3E28">
              <w:rPr>
                <w:lang w:eastAsia="zh-CN"/>
              </w:rPr>
              <w:t>-5</w:t>
            </w:r>
          </w:p>
        </w:tc>
        <w:tc>
          <w:tcPr>
            <w:tcW w:w="1152" w:type="dxa"/>
          </w:tcPr>
          <w:p w14:paraId="6375ADE6" w14:textId="77777777" w:rsidR="00345ACA" w:rsidRPr="008C3753" w:rsidRDefault="00345ACA" w:rsidP="0005514A">
            <w:pPr>
              <w:pStyle w:val="TAC"/>
            </w:pPr>
            <w:r w:rsidRPr="008C3753">
              <w:t>pos1</w:t>
            </w:r>
          </w:p>
        </w:tc>
        <w:tc>
          <w:tcPr>
            <w:tcW w:w="829" w:type="dxa"/>
          </w:tcPr>
          <w:p w14:paraId="349D3230" w14:textId="77777777" w:rsidR="00345ACA" w:rsidRPr="008C3753" w:rsidRDefault="00345ACA" w:rsidP="0005514A">
            <w:pPr>
              <w:pStyle w:val="TAC"/>
            </w:pPr>
            <w:r w:rsidRPr="008C3753">
              <w:t>10.8</w:t>
            </w:r>
          </w:p>
        </w:tc>
      </w:tr>
      <w:tr w:rsidR="00345ACA" w:rsidRPr="008C3753" w14:paraId="5B0ED4B3" w14:textId="77777777" w:rsidTr="0005514A">
        <w:trPr>
          <w:cantSplit/>
          <w:jc w:val="center"/>
        </w:trPr>
        <w:tc>
          <w:tcPr>
            <w:tcW w:w="1007" w:type="dxa"/>
            <w:tcBorders>
              <w:top w:val="nil"/>
              <w:bottom w:val="nil"/>
            </w:tcBorders>
            <w:shd w:val="clear" w:color="auto" w:fill="auto"/>
          </w:tcPr>
          <w:p w14:paraId="147D6BCE"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2A9D8CAA" w14:textId="77777777" w:rsidR="00345ACA" w:rsidRPr="008C3753" w:rsidRDefault="00345ACA" w:rsidP="0005514A">
            <w:pPr>
              <w:pStyle w:val="TAC"/>
            </w:pPr>
          </w:p>
        </w:tc>
        <w:tc>
          <w:tcPr>
            <w:tcW w:w="1906" w:type="dxa"/>
          </w:tcPr>
          <w:p w14:paraId="792A0C87" w14:textId="77777777" w:rsidR="00345ACA" w:rsidRPr="008C3753" w:rsidRDefault="00345ACA" w:rsidP="0005514A">
            <w:pPr>
              <w:pStyle w:val="TAC"/>
            </w:pPr>
            <w:r w:rsidRPr="008C3753">
              <w:t>TDLA30-10 Low</w:t>
            </w:r>
          </w:p>
        </w:tc>
        <w:tc>
          <w:tcPr>
            <w:tcW w:w="1701" w:type="dxa"/>
          </w:tcPr>
          <w:p w14:paraId="5D2F8EC7" w14:textId="77777777" w:rsidR="00345ACA" w:rsidRPr="00AA3E28" w:rsidRDefault="00345ACA" w:rsidP="0005514A">
            <w:pPr>
              <w:pStyle w:val="TAC"/>
            </w:pPr>
            <w:r w:rsidRPr="00AA3E28">
              <w:rPr>
                <w:lang w:eastAsia="zh-CN"/>
              </w:rPr>
              <w:t>D-FR1-</w:t>
            </w:r>
            <w:r>
              <w:rPr>
                <w:lang w:eastAsia="zh-CN"/>
              </w:rPr>
              <w:t>A.2.4</w:t>
            </w:r>
            <w:r w:rsidRPr="00AA3E28">
              <w:rPr>
                <w:lang w:eastAsia="zh-CN"/>
              </w:rPr>
              <w:t>-5</w:t>
            </w:r>
          </w:p>
        </w:tc>
        <w:tc>
          <w:tcPr>
            <w:tcW w:w="1152" w:type="dxa"/>
          </w:tcPr>
          <w:p w14:paraId="04854C54" w14:textId="77777777" w:rsidR="00345ACA" w:rsidRPr="008C3753" w:rsidRDefault="00345ACA" w:rsidP="0005514A">
            <w:pPr>
              <w:pStyle w:val="TAC"/>
            </w:pPr>
            <w:r w:rsidRPr="008C3753">
              <w:t>pos1</w:t>
            </w:r>
          </w:p>
        </w:tc>
        <w:tc>
          <w:tcPr>
            <w:tcW w:w="829" w:type="dxa"/>
          </w:tcPr>
          <w:p w14:paraId="08CDD270" w14:textId="77777777" w:rsidR="00345ACA" w:rsidRPr="008C3753" w:rsidRDefault="00345ACA" w:rsidP="0005514A">
            <w:pPr>
              <w:pStyle w:val="TAC"/>
            </w:pPr>
            <w:r w:rsidRPr="008C3753">
              <w:t>13.1</w:t>
            </w:r>
          </w:p>
        </w:tc>
      </w:tr>
      <w:tr w:rsidR="00345ACA" w:rsidRPr="008C3753" w14:paraId="070D7A3C" w14:textId="77777777" w:rsidTr="0005514A">
        <w:trPr>
          <w:cantSplit/>
          <w:jc w:val="center"/>
        </w:trPr>
        <w:tc>
          <w:tcPr>
            <w:tcW w:w="1007" w:type="dxa"/>
            <w:tcBorders>
              <w:top w:val="nil"/>
              <w:bottom w:val="nil"/>
            </w:tcBorders>
            <w:shd w:val="clear" w:color="auto" w:fill="auto"/>
          </w:tcPr>
          <w:p w14:paraId="6302B1D7" w14:textId="77777777" w:rsidR="00345ACA" w:rsidRPr="008C3753" w:rsidRDefault="00345ACA" w:rsidP="0005514A">
            <w:pPr>
              <w:pStyle w:val="TAC"/>
            </w:pPr>
          </w:p>
        </w:tc>
        <w:tc>
          <w:tcPr>
            <w:tcW w:w="1085" w:type="dxa"/>
            <w:tcBorders>
              <w:bottom w:val="nil"/>
            </w:tcBorders>
            <w:shd w:val="clear" w:color="auto" w:fill="auto"/>
          </w:tcPr>
          <w:p w14:paraId="796D64A3" w14:textId="77777777" w:rsidR="00345ACA" w:rsidRPr="008C3753" w:rsidRDefault="00345ACA" w:rsidP="0005514A">
            <w:pPr>
              <w:pStyle w:val="TAC"/>
            </w:pPr>
          </w:p>
        </w:tc>
        <w:tc>
          <w:tcPr>
            <w:tcW w:w="1906" w:type="dxa"/>
          </w:tcPr>
          <w:p w14:paraId="74BAB1C1" w14:textId="77777777" w:rsidR="00345ACA" w:rsidRPr="008C3753" w:rsidRDefault="00345ACA" w:rsidP="0005514A">
            <w:pPr>
              <w:pStyle w:val="TAC"/>
            </w:pPr>
            <w:r w:rsidRPr="008C3753">
              <w:t>TDLB100-400 Low</w:t>
            </w:r>
          </w:p>
        </w:tc>
        <w:tc>
          <w:tcPr>
            <w:tcW w:w="1701" w:type="dxa"/>
          </w:tcPr>
          <w:p w14:paraId="394232B9"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-5</w:t>
            </w:r>
          </w:p>
        </w:tc>
        <w:tc>
          <w:tcPr>
            <w:tcW w:w="1152" w:type="dxa"/>
          </w:tcPr>
          <w:p w14:paraId="3BA0B58E" w14:textId="77777777" w:rsidR="00345ACA" w:rsidRPr="008C3753" w:rsidRDefault="00345ACA" w:rsidP="0005514A">
            <w:pPr>
              <w:pStyle w:val="TAC"/>
            </w:pPr>
            <w:r w:rsidRPr="008C3753">
              <w:t>pos1</w:t>
            </w:r>
          </w:p>
        </w:tc>
        <w:tc>
          <w:tcPr>
            <w:tcW w:w="829" w:type="dxa"/>
          </w:tcPr>
          <w:p w14:paraId="1F61D3F7" w14:textId="77777777" w:rsidR="00345ACA" w:rsidRPr="008C3753" w:rsidRDefault="00345ACA" w:rsidP="0005514A">
            <w:pPr>
              <w:pStyle w:val="TAC"/>
            </w:pPr>
            <w:r w:rsidRPr="008C3753">
              <w:t>-5.4</w:t>
            </w:r>
          </w:p>
        </w:tc>
      </w:tr>
      <w:tr w:rsidR="00345ACA" w:rsidRPr="008C3753" w14:paraId="4E81E412" w14:textId="77777777" w:rsidTr="0005514A">
        <w:trPr>
          <w:cantSplit/>
          <w:jc w:val="center"/>
        </w:trPr>
        <w:tc>
          <w:tcPr>
            <w:tcW w:w="1007" w:type="dxa"/>
            <w:tcBorders>
              <w:top w:val="nil"/>
              <w:bottom w:val="nil"/>
            </w:tcBorders>
            <w:shd w:val="clear" w:color="auto" w:fill="auto"/>
          </w:tcPr>
          <w:p w14:paraId="2B16F88F" w14:textId="77777777" w:rsidR="00345ACA" w:rsidRPr="008C3753" w:rsidRDefault="00345ACA" w:rsidP="0005514A">
            <w:pPr>
              <w:pStyle w:val="TAC"/>
            </w:pPr>
            <w:r w:rsidRPr="008C3753">
              <w:t>1</w:t>
            </w:r>
          </w:p>
        </w:tc>
        <w:tc>
          <w:tcPr>
            <w:tcW w:w="1085" w:type="dxa"/>
            <w:tcBorders>
              <w:top w:val="nil"/>
              <w:bottom w:val="nil"/>
            </w:tcBorders>
            <w:shd w:val="clear" w:color="auto" w:fill="auto"/>
          </w:tcPr>
          <w:p w14:paraId="2B4A5899" w14:textId="77777777" w:rsidR="00345ACA" w:rsidRPr="008C3753" w:rsidRDefault="00345ACA" w:rsidP="0005514A">
            <w:pPr>
              <w:pStyle w:val="TAC"/>
            </w:pPr>
            <w:r w:rsidRPr="008C3753">
              <w:t>4</w:t>
            </w:r>
          </w:p>
        </w:tc>
        <w:tc>
          <w:tcPr>
            <w:tcW w:w="1906" w:type="dxa"/>
          </w:tcPr>
          <w:p w14:paraId="5E35A678" w14:textId="77777777" w:rsidR="00345ACA" w:rsidRPr="008C3753" w:rsidRDefault="00345ACA" w:rsidP="0005514A">
            <w:pPr>
              <w:pStyle w:val="TAC"/>
            </w:pPr>
            <w:r w:rsidRPr="008C3753">
              <w:t>TDLC300-100 Low</w:t>
            </w:r>
          </w:p>
        </w:tc>
        <w:tc>
          <w:tcPr>
            <w:tcW w:w="1701" w:type="dxa"/>
          </w:tcPr>
          <w:p w14:paraId="4B402EF9" w14:textId="77777777" w:rsidR="00345ACA" w:rsidRPr="00AA3E28" w:rsidRDefault="00345ACA" w:rsidP="0005514A">
            <w:pPr>
              <w:pStyle w:val="TAC"/>
            </w:pPr>
            <w:r w:rsidRPr="00AA3E28">
              <w:rPr>
                <w:lang w:eastAsia="zh-CN"/>
              </w:rPr>
              <w:t>D-FR1-</w:t>
            </w:r>
            <w:r>
              <w:rPr>
                <w:lang w:eastAsia="zh-CN"/>
              </w:rPr>
              <w:t>A.2.3</w:t>
            </w:r>
            <w:r w:rsidRPr="00AA3E28">
              <w:rPr>
                <w:lang w:eastAsia="zh-CN"/>
              </w:rPr>
              <w:t>-5</w:t>
            </w:r>
          </w:p>
        </w:tc>
        <w:tc>
          <w:tcPr>
            <w:tcW w:w="1152" w:type="dxa"/>
          </w:tcPr>
          <w:p w14:paraId="7856D714" w14:textId="77777777" w:rsidR="00345ACA" w:rsidRPr="008C3753" w:rsidRDefault="00345ACA" w:rsidP="0005514A">
            <w:pPr>
              <w:pStyle w:val="TAC"/>
            </w:pPr>
            <w:r w:rsidRPr="008C3753">
              <w:t>pos1</w:t>
            </w:r>
          </w:p>
        </w:tc>
        <w:tc>
          <w:tcPr>
            <w:tcW w:w="829" w:type="dxa"/>
          </w:tcPr>
          <w:p w14:paraId="36860530" w14:textId="77777777" w:rsidR="00345ACA" w:rsidRPr="008C3753" w:rsidRDefault="00345ACA" w:rsidP="0005514A">
            <w:pPr>
              <w:pStyle w:val="TAC"/>
            </w:pPr>
            <w:r w:rsidRPr="008C3753">
              <w:t>7.0</w:t>
            </w:r>
          </w:p>
        </w:tc>
      </w:tr>
      <w:tr w:rsidR="00345ACA" w:rsidRPr="008C3753" w14:paraId="5E7527F9" w14:textId="77777777" w:rsidTr="0005514A">
        <w:trPr>
          <w:cantSplit/>
          <w:jc w:val="center"/>
        </w:trPr>
        <w:tc>
          <w:tcPr>
            <w:tcW w:w="1007" w:type="dxa"/>
            <w:tcBorders>
              <w:top w:val="nil"/>
              <w:bottom w:val="nil"/>
            </w:tcBorders>
            <w:shd w:val="clear" w:color="auto" w:fill="auto"/>
          </w:tcPr>
          <w:p w14:paraId="68175403"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61FEF03F" w14:textId="77777777" w:rsidR="00345ACA" w:rsidRPr="008C3753" w:rsidRDefault="00345ACA" w:rsidP="0005514A">
            <w:pPr>
              <w:pStyle w:val="TAC"/>
            </w:pPr>
          </w:p>
        </w:tc>
        <w:tc>
          <w:tcPr>
            <w:tcW w:w="1906" w:type="dxa"/>
          </w:tcPr>
          <w:p w14:paraId="0C539614" w14:textId="77777777" w:rsidR="00345ACA" w:rsidRPr="008C3753" w:rsidRDefault="00345ACA" w:rsidP="0005514A">
            <w:pPr>
              <w:pStyle w:val="TAC"/>
            </w:pPr>
            <w:r w:rsidRPr="008C3753">
              <w:t>TDLA30-10 Low</w:t>
            </w:r>
          </w:p>
        </w:tc>
        <w:tc>
          <w:tcPr>
            <w:tcW w:w="1701" w:type="dxa"/>
          </w:tcPr>
          <w:p w14:paraId="7DB13409" w14:textId="77777777" w:rsidR="00345ACA" w:rsidRPr="00AA3E28" w:rsidRDefault="00345ACA" w:rsidP="0005514A">
            <w:pPr>
              <w:pStyle w:val="TAC"/>
            </w:pPr>
            <w:r w:rsidRPr="00AA3E28">
              <w:rPr>
                <w:lang w:eastAsia="zh-CN"/>
              </w:rPr>
              <w:t>D-FR1-</w:t>
            </w:r>
            <w:r>
              <w:rPr>
                <w:lang w:eastAsia="zh-CN"/>
              </w:rPr>
              <w:t>A.2.4</w:t>
            </w:r>
            <w:r w:rsidRPr="00AA3E28">
              <w:rPr>
                <w:lang w:eastAsia="zh-CN"/>
              </w:rPr>
              <w:t>-5</w:t>
            </w:r>
          </w:p>
        </w:tc>
        <w:tc>
          <w:tcPr>
            <w:tcW w:w="1152" w:type="dxa"/>
          </w:tcPr>
          <w:p w14:paraId="12263502" w14:textId="77777777" w:rsidR="00345ACA" w:rsidRPr="008C3753" w:rsidRDefault="00345ACA" w:rsidP="0005514A">
            <w:pPr>
              <w:pStyle w:val="TAC"/>
            </w:pPr>
            <w:r w:rsidRPr="008C3753">
              <w:t>pos1</w:t>
            </w:r>
          </w:p>
        </w:tc>
        <w:tc>
          <w:tcPr>
            <w:tcW w:w="829" w:type="dxa"/>
          </w:tcPr>
          <w:p w14:paraId="5ECC4B64" w14:textId="77777777" w:rsidR="00345ACA" w:rsidRPr="008C3753" w:rsidRDefault="00345ACA" w:rsidP="0005514A">
            <w:pPr>
              <w:pStyle w:val="TAC"/>
            </w:pPr>
            <w:r w:rsidRPr="008C3753">
              <w:t>9.2</w:t>
            </w:r>
          </w:p>
        </w:tc>
      </w:tr>
      <w:tr w:rsidR="00345ACA" w:rsidRPr="008C3753" w14:paraId="4BF1BAA2" w14:textId="77777777" w:rsidTr="0005514A">
        <w:trPr>
          <w:cantSplit/>
          <w:jc w:val="center"/>
        </w:trPr>
        <w:tc>
          <w:tcPr>
            <w:tcW w:w="1007" w:type="dxa"/>
            <w:tcBorders>
              <w:top w:val="nil"/>
              <w:bottom w:val="nil"/>
            </w:tcBorders>
            <w:shd w:val="clear" w:color="auto" w:fill="auto"/>
          </w:tcPr>
          <w:p w14:paraId="4F8B63D5" w14:textId="77777777" w:rsidR="00345ACA" w:rsidRPr="008C3753" w:rsidRDefault="00345ACA" w:rsidP="0005514A">
            <w:pPr>
              <w:pStyle w:val="TAC"/>
            </w:pPr>
          </w:p>
        </w:tc>
        <w:tc>
          <w:tcPr>
            <w:tcW w:w="1085" w:type="dxa"/>
            <w:tcBorders>
              <w:bottom w:val="nil"/>
            </w:tcBorders>
            <w:shd w:val="clear" w:color="auto" w:fill="auto"/>
          </w:tcPr>
          <w:p w14:paraId="3181BD31" w14:textId="77777777" w:rsidR="00345ACA" w:rsidRPr="008C3753" w:rsidRDefault="00345ACA" w:rsidP="0005514A">
            <w:pPr>
              <w:pStyle w:val="TAC"/>
            </w:pPr>
          </w:p>
        </w:tc>
        <w:tc>
          <w:tcPr>
            <w:tcW w:w="1906" w:type="dxa"/>
          </w:tcPr>
          <w:p w14:paraId="5943E055" w14:textId="77777777" w:rsidR="00345ACA" w:rsidRPr="008C3753" w:rsidRDefault="00345ACA" w:rsidP="0005514A">
            <w:pPr>
              <w:pStyle w:val="TAC"/>
            </w:pPr>
            <w:r w:rsidRPr="008C3753">
              <w:t>TDLB100-400 Low</w:t>
            </w:r>
          </w:p>
        </w:tc>
        <w:tc>
          <w:tcPr>
            <w:tcW w:w="1701" w:type="dxa"/>
          </w:tcPr>
          <w:p w14:paraId="1C020D6C"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-5</w:t>
            </w:r>
          </w:p>
        </w:tc>
        <w:tc>
          <w:tcPr>
            <w:tcW w:w="1152" w:type="dxa"/>
          </w:tcPr>
          <w:p w14:paraId="15C9BB55" w14:textId="77777777" w:rsidR="00345ACA" w:rsidRPr="008C3753" w:rsidRDefault="00345ACA" w:rsidP="0005514A">
            <w:pPr>
              <w:pStyle w:val="TAC"/>
            </w:pPr>
            <w:r w:rsidRPr="008C3753">
              <w:t>pos1</w:t>
            </w:r>
          </w:p>
        </w:tc>
        <w:tc>
          <w:tcPr>
            <w:tcW w:w="829" w:type="dxa"/>
          </w:tcPr>
          <w:p w14:paraId="77247036" w14:textId="77777777" w:rsidR="00345ACA" w:rsidRPr="008C3753" w:rsidRDefault="00345ACA" w:rsidP="0005514A">
            <w:pPr>
              <w:pStyle w:val="TAC"/>
            </w:pPr>
            <w:r w:rsidRPr="008C3753">
              <w:t>-8.2</w:t>
            </w:r>
          </w:p>
        </w:tc>
      </w:tr>
      <w:tr w:rsidR="00345ACA" w:rsidRPr="008C3753" w14:paraId="1CC01D32" w14:textId="77777777" w:rsidTr="0005514A">
        <w:trPr>
          <w:cantSplit/>
          <w:jc w:val="center"/>
        </w:trPr>
        <w:tc>
          <w:tcPr>
            <w:tcW w:w="1007" w:type="dxa"/>
            <w:tcBorders>
              <w:top w:val="nil"/>
              <w:bottom w:val="nil"/>
            </w:tcBorders>
            <w:shd w:val="clear" w:color="auto" w:fill="auto"/>
          </w:tcPr>
          <w:p w14:paraId="1391ABCD" w14:textId="77777777" w:rsidR="00345ACA" w:rsidRPr="008C3753" w:rsidRDefault="00345ACA" w:rsidP="0005514A">
            <w:pPr>
              <w:pStyle w:val="TAC"/>
            </w:pPr>
          </w:p>
        </w:tc>
        <w:tc>
          <w:tcPr>
            <w:tcW w:w="1085" w:type="dxa"/>
            <w:tcBorders>
              <w:top w:val="nil"/>
              <w:bottom w:val="nil"/>
            </w:tcBorders>
            <w:shd w:val="clear" w:color="auto" w:fill="auto"/>
          </w:tcPr>
          <w:p w14:paraId="56788DDF" w14:textId="77777777" w:rsidR="00345ACA" w:rsidRPr="008C3753" w:rsidRDefault="00345ACA" w:rsidP="0005514A">
            <w:pPr>
              <w:pStyle w:val="TAC"/>
            </w:pPr>
            <w:r w:rsidRPr="008C3753">
              <w:t>8</w:t>
            </w:r>
          </w:p>
        </w:tc>
        <w:tc>
          <w:tcPr>
            <w:tcW w:w="1906" w:type="dxa"/>
          </w:tcPr>
          <w:p w14:paraId="69E778E7" w14:textId="77777777" w:rsidR="00345ACA" w:rsidRPr="008C3753" w:rsidRDefault="00345ACA" w:rsidP="0005514A">
            <w:pPr>
              <w:pStyle w:val="TAC"/>
            </w:pPr>
            <w:r w:rsidRPr="008C3753">
              <w:t>TDLC300-100 Low</w:t>
            </w:r>
          </w:p>
        </w:tc>
        <w:tc>
          <w:tcPr>
            <w:tcW w:w="1701" w:type="dxa"/>
          </w:tcPr>
          <w:p w14:paraId="70162E66" w14:textId="77777777" w:rsidR="00345ACA" w:rsidRPr="00AA3E28" w:rsidRDefault="00345ACA" w:rsidP="0005514A">
            <w:pPr>
              <w:pStyle w:val="TAC"/>
            </w:pPr>
            <w:r w:rsidRPr="00AA3E28">
              <w:rPr>
                <w:lang w:eastAsia="zh-CN"/>
              </w:rPr>
              <w:t>D-FR1-</w:t>
            </w:r>
            <w:r>
              <w:rPr>
                <w:lang w:eastAsia="zh-CN"/>
              </w:rPr>
              <w:t>A.2.3</w:t>
            </w:r>
            <w:r w:rsidRPr="00AA3E28">
              <w:rPr>
                <w:lang w:eastAsia="zh-CN"/>
              </w:rPr>
              <w:t>-5</w:t>
            </w:r>
          </w:p>
        </w:tc>
        <w:tc>
          <w:tcPr>
            <w:tcW w:w="1152" w:type="dxa"/>
          </w:tcPr>
          <w:p w14:paraId="1DFF0242" w14:textId="77777777" w:rsidR="00345ACA" w:rsidRPr="008C3753" w:rsidRDefault="00345ACA" w:rsidP="0005514A">
            <w:pPr>
              <w:pStyle w:val="TAC"/>
            </w:pPr>
            <w:r w:rsidRPr="008C3753">
              <w:t>pos1</w:t>
            </w:r>
          </w:p>
        </w:tc>
        <w:tc>
          <w:tcPr>
            <w:tcW w:w="829" w:type="dxa"/>
          </w:tcPr>
          <w:p w14:paraId="5B06538D" w14:textId="77777777" w:rsidR="00345ACA" w:rsidRPr="008C3753" w:rsidRDefault="00345ACA" w:rsidP="0005514A">
            <w:pPr>
              <w:pStyle w:val="TAC"/>
            </w:pPr>
            <w:r w:rsidRPr="008C3753">
              <w:t>3.8</w:t>
            </w:r>
          </w:p>
        </w:tc>
      </w:tr>
      <w:tr w:rsidR="00345ACA" w:rsidRPr="008C3753" w14:paraId="7ACDD1CF" w14:textId="77777777" w:rsidTr="0005514A">
        <w:trPr>
          <w:cantSplit/>
          <w:jc w:val="center"/>
        </w:trPr>
        <w:tc>
          <w:tcPr>
            <w:tcW w:w="1007" w:type="dxa"/>
            <w:tcBorders>
              <w:top w:val="nil"/>
              <w:bottom w:val="single" w:sz="4" w:space="0" w:color="auto"/>
            </w:tcBorders>
            <w:shd w:val="clear" w:color="auto" w:fill="auto"/>
          </w:tcPr>
          <w:p w14:paraId="112CB9E5"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7BE4388A" w14:textId="77777777" w:rsidR="00345ACA" w:rsidRPr="008C3753" w:rsidRDefault="00345ACA" w:rsidP="0005514A">
            <w:pPr>
              <w:pStyle w:val="TAC"/>
            </w:pPr>
          </w:p>
        </w:tc>
        <w:tc>
          <w:tcPr>
            <w:tcW w:w="1906" w:type="dxa"/>
          </w:tcPr>
          <w:p w14:paraId="7D5A08BB" w14:textId="77777777" w:rsidR="00345ACA" w:rsidRPr="008C3753" w:rsidRDefault="00345ACA" w:rsidP="0005514A">
            <w:pPr>
              <w:pStyle w:val="TAC"/>
            </w:pPr>
            <w:r w:rsidRPr="008C3753">
              <w:t>TDLA30-10 Low</w:t>
            </w:r>
          </w:p>
        </w:tc>
        <w:tc>
          <w:tcPr>
            <w:tcW w:w="1701" w:type="dxa"/>
          </w:tcPr>
          <w:p w14:paraId="020DDEDB" w14:textId="77777777" w:rsidR="00345ACA" w:rsidRPr="00AA3E28" w:rsidRDefault="00345ACA" w:rsidP="0005514A">
            <w:pPr>
              <w:pStyle w:val="TAC"/>
            </w:pPr>
            <w:r w:rsidRPr="00AA3E28">
              <w:rPr>
                <w:lang w:eastAsia="zh-CN"/>
              </w:rPr>
              <w:t>D-FR1-</w:t>
            </w:r>
            <w:r>
              <w:rPr>
                <w:lang w:eastAsia="zh-CN"/>
              </w:rPr>
              <w:t>A.2.4</w:t>
            </w:r>
            <w:r w:rsidRPr="00AA3E28">
              <w:rPr>
                <w:lang w:eastAsia="zh-CN"/>
              </w:rPr>
              <w:t>-5</w:t>
            </w:r>
          </w:p>
        </w:tc>
        <w:tc>
          <w:tcPr>
            <w:tcW w:w="1152" w:type="dxa"/>
          </w:tcPr>
          <w:p w14:paraId="692B20D8" w14:textId="77777777" w:rsidR="00345ACA" w:rsidRPr="008C3753" w:rsidRDefault="00345ACA" w:rsidP="0005514A">
            <w:pPr>
              <w:pStyle w:val="TAC"/>
            </w:pPr>
            <w:r w:rsidRPr="008C3753">
              <w:t>pos1</w:t>
            </w:r>
          </w:p>
        </w:tc>
        <w:tc>
          <w:tcPr>
            <w:tcW w:w="829" w:type="dxa"/>
          </w:tcPr>
          <w:p w14:paraId="3697DB88" w14:textId="77777777" w:rsidR="00345ACA" w:rsidRPr="008C3753" w:rsidRDefault="00345ACA" w:rsidP="0005514A">
            <w:pPr>
              <w:pStyle w:val="TAC"/>
            </w:pPr>
            <w:r w:rsidRPr="008C3753">
              <w:t>6.1</w:t>
            </w:r>
          </w:p>
        </w:tc>
      </w:tr>
      <w:tr w:rsidR="00345ACA" w:rsidRPr="008C3753" w14:paraId="78971B9A" w14:textId="77777777" w:rsidTr="0005514A">
        <w:trPr>
          <w:cantSplit/>
          <w:jc w:val="center"/>
        </w:trPr>
        <w:tc>
          <w:tcPr>
            <w:tcW w:w="1007" w:type="dxa"/>
            <w:tcBorders>
              <w:bottom w:val="nil"/>
            </w:tcBorders>
            <w:shd w:val="clear" w:color="auto" w:fill="auto"/>
          </w:tcPr>
          <w:p w14:paraId="44F6F77F" w14:textId="77777777" w:rsidR="00345ACA" w:rsidRPr="008C3753" w:rsidRDefault="00345ACA" w:rsidP="0005514A">
            <w:pPr>
              <w:pStyle w:val="TAC"/>
            </w:pPr>
          </w:p>
        </w:tc>
        <w:tc>
          <w:tcPr>
            <w:tcW w:w="1085" w:type="dxa"/>
            <w:vMerge w:val="restart"/>
            <w:shd w:val="clear" w:color="auto" w:fill="auto"/>
            <w:vAlign w:val="center"/>
          </w:tcPr>
          <w:p w14:paraId="5181A25F" w14:textId="77777777" w:rsidR="00345ACA" w:rsidRPr="008C3753" w:rsidRDefault="00345ACA" w:rsidP="0005514A">
            <w:pPr>
              <w:pStyle w:val="TAC"/>
            </w:pPr>
            <w:r w:rsidRPr="008C3753">
              <w:t>2</w:t>
            </w:r>
          </w:p>
        </w:tc>
        <w:tc>
          <w:tcPr>
            <w:tcW w:w="1906" w:type="dxa"/>
          </w:tcPr>
          <w:p w14:paraId="753EEB2E" w14:textId="77777777" w:rsidR="00345ACA" w:rsidRPr="008C3753" w:rsidRDefault="00345ACA" w:rsidP="0005514A">
            <w:pPr>
              <w:pStyle w:val="TAC"/>
            </w:pPr>
            <w:r w:rsidRPr="008C3753">
              <w:t>TDLB100-400 Low</w:t>
            </w:r>
          </w:p>
        </w:tc>
        <w:tc>
          <w:tcPr>
            <w:tcW w:w="1701" w:type="dxa"/>
          </w:tcPr>
          <w:p w14:paraId="09D1274B"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-12</w:t>
            </w:r>
          </w:p>
        </w:tc>
        <w:tc>
          <w:tcPr>
            <w:tcW w:w="1152" w:type="dxa"/>
          </w:tcPr>
          <w:p w14:paraId="37DD2B28" w14:textId="77777777" w:rsidR="00345ACA" w:rsidRPr="008C3753" w:rsidRDefault="00345ACA" w:rsidP="0005514A">
            <w:pPr>
              <w:pStyle w:val="TAC"/>
            </w:pPr>
            <w:r w:rsidRPr="008C3753">
              <w:t>pos1</w:t>
            </w:r>
          </w:p>
        </w:tc>
        <w:tc>
          <w:tcPr>
            <w:tcW w:w="829" w:type="dxa"/>
          </w:tcPr>
          <w:p w14:paraId="3ACD7F3D" w14:textId="77777777" w:rsidR="00345ACA" w:rsidRPr="008C3753" w:rsidRDefault="00345ACA" w:rsidP="0005514A">
            <w:pPr>
              <w:pStyle w:val="TAC"/>
            </w:pPr>
            <w:r w:rsidRPr="008C3753">
              <w:t>2.1</w:t>
            </w:r>
          </w:p>
        </w:tc>
      </w:tr>
      <w:tr w:rsidR="00345ACA" w:rsidRPr="008C3753" w14:paraId="55E8D141" w14:textId="77777777" w:rsidTr="0005514A">
        <w:trPr>
          <w:cantSplit/>
          <w:jc w:val="center"/>
        </w:trPr>
        <w:tc>
          <w:tcPr>
            <w:tcW w:w="1007" w:type="dxa"/>
            <w:tcBorders>
              <w:top w:val="nil"/>
              <w:bottom w:val="nil"/>
            </w:tcBorders>
            <w:shd w:val="clear" w:color="auto" w:fill="auto"/>
          </w:tcPr>
          <w:p w14:paraId="580AD7FB"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330CADE6" w14:textId="77777777" w:rsidR="00345ACA" w:rsidRPr="008C3753" w:rsidRDefault="00345ACA" w:rsidP="0005514A">
            <w:pPr>
              <w:pStyle w:val="TAC"/>
            </w:pPr>
          </w:p>
        </w:tc>
        <w:tc>
          <w:tcPr>
            <w:tcW w:w="1906" w:type="dxa"/>
          </w:tcPr>
          <w:p w14:paraId="087811BF" w14:textId="77777777" w:rsidR="00345ACA" w:rsidRPr="008C3753" w:rsidRDefault="00345ACA" w:rsidP="0005514A">
            <w:pPr>
              <w:pStyle w:val="TAC"/>
            </w:pPr>
            <w:r w:rsidRPr="008C3753">
              <w:t>TDLC300-100 Low</w:t>
            </w:r>
          </w:p>
        </w:tc>
        <w:tc>
          <w:tcPr>
            <w:tcW w:w="1701" w:type="dxa"/>
          </w:tcPr>
          <w:p w14:paraId="014D80EA"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-12</w:t>
            </w:r>
          </w:p>
        </w:tc>
        <w:tc>
          <w:tcPr>
            <w:tcW w:w="1152" w:type="dxa"/>
          </w:tcPr>
          <w:p w14:paraId="15575126" w14:textId="77777777" w:rsidR="00345ACA" w:rsidRPr="008C3753" w:rsidRDefault="00345ACA" w:rsidP="0005514A">
            <w:pPr>
              <w:pStyle w:val="TAC"/>
            </w:pPr>
            <w:r w:rsidRPr="008C3753">
              <w:t>pos1</w:t>
            </w:r>
          </w:p>
        </w:tc>
        <w:tc>
          <w:tcPr>
            <w:tcW w:w="829" w:type="dxa"/>
          </w:tcPr>
          <w:p w14:paraId="51D0E4DD" w14:textId="77777777" w:rsidR="00345ACA" w:rsidRPr="008C3753" w:rsidRDefault="00345ACA" w:rsidP="0005514A">
            <w:pPr>
              <w:pStyle w:val="TAC"/>
            </w:pPr>
            <w:r w:rsidRPr="008C3753">
              <w:t>18.9</w:t>
            </w:r>
          </w:p>
        </w:tc>
      </w:tr>
      <w:tr w:rsidR="00345ACA" w:rsidRPr="008C3753" w14:paraId="052E3131" w14:textId="77777777" w:rsidTr="0005514A">
        <w:trPr>
          <w:cantSplit/>
          <w:jc w:val="center"/>
        </w:trPr>
        <w:tc>
          <w:tcPr>
            <w:tcW w:w="1007" w:type="dxa"/>
            <w:tcBorders>
              <w:top w:val="nil"/>
              <w:bottom w:val="nil"/>
            </w:tcBorders>
            <w:shd w:val="clear" w:color="auto" w:fill="auto"/>
          </w:tcPr>
          <w:p w14:paraId="5FB0A066" w14:textId="77777777" w:rsidR="00345ACA" w:rsidRPr="008C3753" w:rsidRDefault="00345ACA" w:rsidP="0005514A">
            <w:pPr>
              <w:pStyle w:val="TAC"/>
            </w:pPr>
            <w:r w:rsidRPr="008C3753">
              <w:t>2</w:t>
            </w:r>
          </w:p>
        </w:tc>
        <w:tc>
          <w:tcPr>
            <w:tcW w:w="1085" w:type="dxa"/>
            <w:vMerge w:val="restart"/>
            <w:shd w:val="clear" w:color="auto" w:fill="auto"/>
            <w:vAlign w:val="center"/>
          </w:tcPr>
          <w:p w14:paraId="16065794" w14:textId="77777777" w:rsidR="00345ACA" w:rsidRPr="008C3753" w:rsidRDefault="00345ACA" w:rsidP="0005514A">
            <w:pPr>
              <w:pStyle w:val="TAC"/>
            </w:pPr>
            <w:r w:rsidRPr="008C3753">
              <w:t>4</w:t>
            </w:r>
          </w:p>
        </w:tc>
        <w:tc>
          <w:tcPr>
            <w:tcW w:w="1906" w:type="dxa"/>
          </w:tcPr>
          <w:p w14:paraId="0C5A792C" w14:textId="77777777" w:rsidR="00345ACA" w:rsidRPr="008C3753" w:rsidRDefault="00345ACA" w:rsidP="0005514A">
            <w:pPr>
              <w:pStyle w:val="TAC"/>
            </w:pPr>
            <w:r w:rsidRPr="008C3753">
              <w:t>TDLB100-400 Low</w:t>
            </w:r>
          </w:p>
        </w:tc>
        <w:tc>
          <w:tcPr>
            <w:tcW w:w="1701" w:type="dxa"/>
          </w:tcPr>
          <w:p w14:paraId="05E74D80"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-12</w:t>
            </w:r>
          </w:p>
        </w:tc>
        <w:tc>
          <w:tcPr>
            <w:tcW w:w="1152" w:type="dxa"/>
          </w:tcPr>
          <w:p w14:paraId="1594EA0A" w14:textId="77777777" w:rsidR="00345ACA" w:rsidRPr="008C3753" w:rsidRDefault="00345ACA" w:rsidP="0005514A">
            <w:pPr>
              <w:pStyle w:val="TAC"/>
            </w:pPr>
            <w:r w:rsidRPr="008C3753">
              <w:t>pos1</w:t>
            </w:r>
          </w:p>
        </w:tc>
        <w:tc>
          <w:tcPr>
            <w:tcW w:w="829" w:type="dxa"/>
          </w:tcPr>
          <w:p w14:paraId="0CE34080" w14:textId="77777777" w:rsidR="00345ACA" w:rsidRPr="008C3753" w:rsidRDefault="00345ACA" w:rsidP="0005514A">
            <w:pPr>
              <w:pStyle w:val="TAC"/>
            </w:pPr>
            <w:r w:rsidRPr="008C3753">
              <w:t>-1.4</w:t>
            </w:r>
          </w:p>
        </w:tc>
      </w:tr>
      <w:tr w:rsidR="00345ACA" w:rsidRPr="008C3753" w14:paraId="0FA33C4F" w14:textId="77777777" w:rsidTr="0005514A">
        <w:trPr>
          <w:cantSplit/>
          <w:jc w:val="center"/>
        </w:trPr>
        <w:tc>
          <w:tcPr>
            <w:tcW w:w="1007" w:type="dxa"/>
            <w:tcBorders>
              <w:top w:val="nil"/>
              <w:bottom w:val="nil"/>
            </w:tcBorders>
            <w:shd w:val="clear" w:color="auto" w:fill="auto"/>
          </w:tcPr>
          <w:p w14:paraId="5821CB3D"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237EC3F8" w14:textId="77777777" w:rsidR="00345ACA" w:rsidRPr="008C3753" w:rsidRDefault="00345ACA" w:rsidP="0005514A">
            <w:pPr>
              <w:pStyle w:val="TAC"/>
            </w:pPr>
          </w:p>
        </w:tc>
        <w:tc>
          <w:tcPr>
            <w:tcW w:w="1906" w:type="dxa"/>
          </w:tcPr>
          <w:p w14:paraId="5130CEA5" w14:textId="77777777" w:rsidR="00345ACA" w:rsidRPr="008C3753" w:rsidRDefault="00345ACA" w:rsidP="0005514A">
            <w:pPr>
              <w:pStyle w:val="TAC"/>
            </w:pPr>
            <w:r w:rsidRPr="008C3753">
              <w:t>TDLC300-100 Low</w:t>
            </w:r>
          </w:p>
        </w:tc>
        <w:tc>
          <w:tcPr>
            <w:tcW w:w="1701" w:type="dxa"/>
          </w:tcPr>
          <w:p w14:paraId="587469B4"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-12</w:t>
            </w:r>
          </w:p>
        </w:tc>
        <w:tc>
          <w:tcPr>
            <w:tcW w:w="1152" w:type="dxa"/>
          </w:tcPr>
          <w:p w14:paraId="05080F76" w14:textId="77777777" w:rsidR="00345ACA" w:rsidRPr="008C3753" w:rsidRDefault="00345ACA" w:rsidP="0005514A">
            <w:pPr>
              <w:pStyle w:val="TAC"/>
            </w:pPr>
            <w:r w:rsidRPr="008C3753">
              <w:t>pos1</w:t>
            </w:r>
          </w:p>
        </w:tc>
        <w:tc>
          <w:tcPr>
            <w:tcW w:w="829" w:type="dxa"/>
          </w:tcPr>
          <w:p w14:paraId="2145D904" w14:textId="77777777" w:rsidR="00345ACA" w:rsidRPr="008C3753" w:rsidRDefault="00345ACA" w:rsidP="0005514A">
            <w:pPr>
              <w:pStyle w:val="TAC"/>
            </w:pPr>
            <w:r w:rsidRPr="008C3753">
              <w:t>12.1</w:t>
            </w:r>
          </w:p>
        </w:tc>
      </w:tr>
      <w:tr w:rsidR="00345ACA" w:rsidRPr="008C3753" w14:paraId="44582CDD" w14:textId="77777777" w:rsidTr="0005514A">
        <w:trPr>
          <w:cantSplit/>
          <w:jc w:val="center"/>
        </w:trPr>
        <w:tc>
          <w:tcPr>
            <w:tcW w:w="1007" w:type="dxa"/>
            <w:tcBorders>
              <w:top w:val="nil"/>
              <w:bottom w:val="nil"/>
            </w:tcBorders>
            <w:shd w:val="clear" w:color="auto" w:fill="auto"/>
          </w:tcPr>
          <w:p w14:paraId="044D4B9D" w14:textId="77777777" w:rsidR="00345ACA" w:rsidRPr="008C3753" w:rsidRDefault="00345ACA" w:rsidP="0005514A">
            <w:pPr>
              <w:pStyle w:val="TAC"/>
            </w:pPr>
          </w:p>
        </w:tc>
        <w:tc>
          <w:tcPr>
            <w:tcW w:w="1085" w:type="dxa"/>
            <w:vMerge w:val="restart"/>
            <w:shd w:val="clear" w:color="auto" w:fill="auto"/>
            <w:vAlign w:val="center"/>
          </w:tcPr>
          <w:p w14:paraId="245A8042" w14:textId="77777777" w:rsidR="00345ACA" w:rsidRPr="008C3753" w:rsidRDefault="00345ACA" w:rsidP="0005514A">
            <w:pPr>
              <w:pStyle w:val="TAC"/>
            </w:pPr>
            <w:r w:rsidRPr="008C3753">
              <w:t>8</w:t>
            </w:r>
          </w:p>
        </w:tc>
        <w:tc>
          <w:tcPr>
            <w:tcW w:w="1906" w:type="dxa"/>
          </w:tcPr>
          <w:p w14:paraId="3EF71C9F" w14:textId="77777777" w:rsidR="00345ACA" w:rsidRPr="008C3753" w:rsidRDefault="00345ACA" w:rsidP="0005514A">
            <w:pPr>
              <w:pStyle w:val="TAC"/>
            </w:pPr>
            <w:r w:rsidRPr="008C3753">
              <w:t>TDLB100-400 Low</w:t>
            </w:r>
          </w:p>
        </w:tc>
        <w:tc>
          <w:tcPr>
            <w:tcW w:w="1701" w:type="dxa"/>
          </w:tcPr>
          <w:p w14:paraId="2911E5E4"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-12</w:t>
            </w:r>
          </w:p>
        </w:tc>
        <w:tc>
          <w:tcPr>
            <w:tcW w:w="1152" w:type="dxa"/>
          </w:tcPr>
          <w:p w14:paraId="2EAD2569" w14:textId="77777777" w:rsidR="00345ACA" w:rsidRPr="008C3753" w:rsidRDefault="00345ACA" w:rsidP="0005514A">
            <w:pPr>
              <w:pStyle w:val="TAC"/>
            </w:pPr>
            <w:r w:rsidRPr="008C3753">
              <w:t>pos1</w:t>
            </w:r>
          </w:p>
        </w:tc>
        <w:tc>
          <w:tcPr>
            <w:tcW w:w="829" w:type="dxa"/>
          </w:tcPr>
          <w:p w14:paraId="4380EEDB" w14:textId="77777777" w:rsidR="00345ACA" w:rsidRPr="008C3753" w:rsidRDefault="00345ACA" w:rsidP="0005514A">
            <w:pPr>
              <w:pStyle w:val="TAC"/>
            </w:pPr>
            <w:r w:rsidRPr="008C3753">
              <w:t>-4.5</w:t>
            </w:r>
          </w:p>
        </w:tc>
      </w:tr>
      <w:tr w:rsidR="00345ACA" w:rsidRPr="008C3753" w14:paraId="0CD7BE03" w14:textId="77777777" w:rsidTr="0005514A">
        <w:trPr>
          <w:cantSplit/>
          <w:jc w:val="center"/>
        </w:trPr>
        <w:tc>
          <w:tcPr>
            <w:tcW w:w="1007" w:type="dxa"/>
            <w:tcBorders>
              <w:top w:val="nil"/>
            </w:tcBorders>
            <w:shd w:val="clear" w:color="auto" w:fill="auto"/>
          </w:tcPr>
          <w:p w14:paraId="05BDE3F2" w14:textId="77777777" w:rsidR="00345ACA" w:rsidRPr="008C3753" w:rsidRDefault="00345ACA" w:rsidP="0005514A">
            <w:pPr>
              <w:pStyle w:val="TAC"/>
            </w:pPr>
          </w:p>
        </w:tc>
        <w:tc>
          <w:tcPr>
            <w:tcW w:w="1085" w:type="dxa"/>
            <w:vMerge/>
            <w:shd w:val="clear" w:color="auto" w:fill="auto"/>
          </w:tcPr>
          <w:p w14:paraId="60DE5D3B" w14:textId="77777777" w:rsidR="00345ACA" w:rsidRPr="008C3753" w:rsidRDefault="00345ACA" w:rsidP="0005514A">
            <w:pPr>
              <w:pStyle w:val="TAC"/>
            </w:pPr>
          </w:p>
        </w:tc>
        <w:tc>
          <w:tcPr>
            <w:tcW w:w="1906" w:type="dxa"/>
          </w:tcPr>
          <w:p w14:paraId="4DAB819D" w14:textId="77777777" w:rsidR="00345ACA" w:rsidRPr="008C3753" w:rsidRDefault="00345ACA" w:rsidP="0005514A">
            <w:pPr>
              <w:pStyle w:val="TAC"/>
            </w:pPr>
            <w:r w:rsidRPr="008C3753">
              <w:t>TDLC300-100 Low</w:t>
            </w:r>
          </w:p>
        </w:tc>
        <w:tc>
          <w:tcPr>
            <w:tcW w:w="1701" w:type="dxa"/>
          </w:tcPr>
          <w:p w14:paraId="4798546D"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-12</w:t>
            </w:r>
          </w:p>
        </w:tc>
        <w:tc>
          <w:tcPr>
            <w:tcW w:w="1152" w:type="dxa"/>
          </w:tcPr>
          <w:p w14:paraId="39EBC51F" w14:textId="77777777" w:rsidR="00345ACA" w:rsidRPr="008C3753" w:rsidRDefault="00345ACA" w:rsidP="0005514A">
            <w:pPr>
              <w:pStyle w:val="TAC"/>
            </w:pPr>
            <w:r w:rsidRPr="008C3753">
              <w:t>pos1</w:t>
            </w:r>
          </w:p>
        </w:tc>
        <w:tc>
          <w:tcPr>
            <w:tcW w:w="829" w:type="dxa"/>
          </w:tcPr>
          <w:p w14:paraId="24F602D7" w14:textId="77777777" w:rsidR="00345ACA" w:rsidRPr="008C3753" w:rsidRDefault="00345ACA" w:rsidP="0005514A">
            <w:pPr>
              <w:pStyle w:val="TAC"/>
            </w:pPr>
            <w:r w:rsidRPr="008C3753">
              <w:t>7.7</w:t>
            </w:r>
          </w:p>
        </w:tc>
      </w:tr>
    </w:tbl>
    <w:p w14:paraId="4BA12CA4" w14:textId="77777777" w:rsidR="00345ACA" w:rsidRPr="008C3753" w:rsidRDefault="00345ACA" w:rsidP="00345ACA">
      <w:pPr>
        <w:rPr>
          <w:rFonts w:eastAsia="Malgun Gothic"/>
          <w:lang w:eastAsia="zh-CN"/>
        </w:rPr>
      </w:pPr>
    </w:p>
    <w:p w14:paraId="013A6839" w14:textId="77777777" w:rsidR="00345ACA" w:rsidRPr="008C3753" w:rsidRDefault="00345ACA" w:rsidP="00345ACA">
      <w:pPr>
        <w:pStyle w:val="TH"/>
        <w:rPr>
          <w:rFonts w:eastAsia="Malgun Gothic"/>
          <w:lang w:eastAsia="zh-CN"/>
        </w:rPr>
      </w:pPr>
      <w:r w:rsidRPr="008C3753">
        <w:rPr>
          <w:rFonts w:eastAsia="Malgun Gothic"/>
        </w:rPr>
        <w:t>Table 8.</w:t>
      </w:r>
      <w:r>
        <w:rPr>
          <w:rFonts w:eastAsia="Malgun Gothic"/>
        </w:rPr>
        <w:t>1</w:t>
      </w:r>
      <w:r w:rsidRPr="008C3753">
        <w:rPr>
          <w:rFonts w:eastAsia="Malgun Gothic"/>
        </w:rPr>
        <w:t>.2.1.5-6: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1906"/>
        <w:gridCol w:w="1701"/>
        <w:gridCol w:w="1152"/>
        <w:gridCol w:w="829"/>
      </w:tblGrid>
      <w:tr w:rsidR="00345ACA" w:rsidRPr="008C3753" w14:paraId="573BF8A3" w14:textId="77777777" w:rsidTr="0005514A">
        <w:trPr>
          <w:cantSplit/>
          <w:jc w:val="center"/>
        </w:trPr>
        <w:tc>
          <w:tcPr>
            <w:tcW w:w="1007" w:type="dxa"/>
            <w:tcBorders>
              <w:bottom w:val="single" w:sz="4" w:space="0" w:color="auto"/>
            </w:tcBorders>
          </w:tcPr>
          <w:p w14:paraId="38BD019D"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5F3B2A3" w14:textId="77777777" w:rsidR="00345ACA" w:rsidRPr="008C3753" w:rsidRDefault="00345ACA" w:rsidP="0005514A">
            <w:pPr>
              <w:pStyle w:val="TAH"/>
            </w:pPr>
            <w:r w:rsidRPr="008C3753">
              <w:t>Number of RX antennas</w:t>
            </w:r>
          </w:p>
        </w:tc>
        <w:tc>
          <w:tcPr>
            <w:tcW w:w="1906" w:type="dxa"/>
          </w:tcPr>
          <w:p w14:paraId="3118EAE9" w14:textId="338B028D"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Pr>
          <w:p w14:paraId="23F8C25D" w14:textId="77777777" w:rsidR="00345ACA" w:rsidRPr="008C3753" w:rsidRDefault="00345ACA" w:rsidP="0005514A">
            <w:pPr>
              <w:pStyle w:val="TAH"/>
            </w:pPr>
            <w:r w:rsidRPr="008C3753">
              <w:t>FRC</w:t>
            </w:r>
            <w:r w:rsidRPr="008C3753">
              <w:br/>
              <w:t>(annex A)</w:t>
            </w:r>
          </w:p>
        </w:tc>
        <w:tc>
          <w:tcPr>
            <w:tcW w:w="1152" w:type="dxa"/>
          </w:tcPr>
          <w:p w14:paraId="19453BD6" w14:textId="77777777" w:rsidR="00345ACA" w:rsidRPr="008C3753" w:rsidRDefault="00345ACA" w:rsidP="0005514A">
            <w:pPr>
              <w:pStyle w:val="TAH"/>
            </w:pPr>
            <w:r w:rsidRPr="008C3753">
              <w:t>Additional DM-RS position</w:t>
            </w:r>
          </w:p>
        </w:tc>
        <w:tc>
          <w:tcPr>
            <w:tcW w:w="829" w:type="dxa"/>
          </w:tcPr>
          <w:p w14:paraId="10153040" w14:textId="77777777" w:rsidR="00345ACA" w:rsidRPr="008C3753" w:rsidRDefault="00345ACA" w:rsidP="0005514A">
            <w:pPr>
              <w:pStyle w:val="TAH"/>
            </w:pPr>
            <w:r w:rsidRPr="008C3753">
              <w:t>SNR</w:t>
            </w:r>
          </w:p>
          <w:p w14:paraId="17E8C0DF" w14:textId="77777777" w:rsidR="00345ACA" w:rsidRPr="008C3753" w:rsidRDefault="00345ACA" w:rsidP="0005514A">
            <w:pPr>
              <w:pStyle w:val="TAH"/>
            </w:pPr>
            <w:r w:rsidRPr="008C3753">
              <w:t>(dB)</w:t>
            </w:r>
          </w:p>
        </w:tc>
      </w:tr>
      <w:tr w:rsidR="00345ACA" w:rsidRPr="008C3753" w14:paraId="1360BED3" w14:textId="77777777" w:rsidTr="0005514A">
        <w:trPr>
          <w:cantSplit/>
          <w:jc w:val="center"/>
        </w:trPr>
        <w:tc>
          <w:tcPr>
            <w:tcW w:w="1007" w:type="dxa"/>
            <w:tcBorders>
              <w:bottom w:val="nil"/>
            </w:tcBorders>
            <w:shd w:val="clear" w:color="auto" w:fill="auto"/>
          </w:tcPr>
          <w:p w14:paraId="32BE65F3" w14:textId="77777777" w:rsidR="00345ACA" w:rsidRPr="008C3753" w:rsidRDefault="00345ACA" w:rsidP="0005514A">
            <w:pPr>
              <w:pStyle w:val="TAC"/>
            </w:pPr>
          </w:p>
        </w:tc>
        <w:tc>
          <w:tcPr>
            <w:tcW w:w="1085" w:type="dxa"/>
            <w:tcBorders>
              <w:bottom w:val="nil"/>
            </w:tcBorders>
            <w:shd w:val="clear" w:color="auto" w:fill="auto"/>
          </w:tcPr>
          <w:p w14:paraId="4D59E1DC" w14:textId="77777777" w:rsidR="00345ACA" w:rsidRPr="008C3753" w:rsidRDefault="00345ACA" w:rsidP="0005514A">
            <w:pPr>
              <w:pStyle w:val="TAC"/>
            </w:pPr>
          </w:p>
        </w:tc>
        <w:tc>
          <w:tcPr>
            <w:tcW w:w="1906" w:type="dxa"/>
          </w:tcPr>
          <w:p w14:paraId="0C3A92CF" w14:textId="77777777" w:rsidR="00345ACA" w:rsidRPr="008C3753" w:rsidRDefault="00345ACA" w:rsidP="0005514A">
            <w:pPr>
              <w:pStyle w:val="TAC"/>
              <w:rPr>
                <w:lang w:val="fr-FR"/>
              </w:rPr>
            </w:pPr>
            <w:r w:rsidRPr="008C3753">
              <w:t>TDLB100-400 Low</w:t>
            </w:r>
          </w:p>
        </w:tc>
        <w:tc>
          <w:tcPr>
            <w:tcW w:w="1701" w:type="dxa"/>
          </w:tcPr>
          <w:p w14:paraId="3E1ED987"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-6</w:t>
            </w:r>
          </w:p>
        </w:tc>
        <w:tc>
          <w:tcPr>
            <w:tcW w:w="1152" w:type="dxa"/>
          </w:tcPr>
          <w:p w14:paraId="408BF113" w14:textId="77777777" w:rsidR="00345ACA" w:rsidRPr="008C3753" w:rsidRDefault="00345ACA" w:rsidP="0005514A">
            <w:pPr>
              <w:pStyle w:val="TAC"/>
            </w:pPr>
            <w:r w:rsidRPr="008C3753">
              <w:t>pos1</w:t>
            </w:r>
          </w:p>
        </w:tc>
        <w:tc>
          <w:tcPr>
            <w:tcW w:w="829" w:type="dxa"/>
          </w:tcPr>
          <w:p w14:paraId="53AC485B" w14:textId="77777777" w:rsidR="00345ACA" w:rsidRPr="008C3753" w:rsidRDefault="00345ACA" w:rsidP="0005514A">
            <w:pPr>
              <w:pStyle w:val="TAC"/>
            </w:pPr>
            <w:r w:rsidRPr="008C3753">
              <w:t>-1.9</w:t>
            </w:r>
          </w:p>
        </w:tc>
      </w:tr>
      <w:tr w:rsidR="00345ACA" w:rsidRPr="008C3753" w14:paraId="7BD8A4E4" w14:textId="77777777" w:rsidTr="0005514A">
        <w:trPr>
          <w:cantSplit/>
          <w:jc w:val="center"/>
        </w:trPr>
        <w:tc>
          <w:tcPr>
            <w:tcW w:w="1007" w:type="dxa"/>
            <w:tcBorders>
              <w:top w:val="nil"/>
              <w:bottom w:val="nil"/>
            </w:tcBorders>
            <w:shd w:val="clear" w:color="auto" w:fill="auto"/>
          </w:tcPr>
          <w:p w14:paraId="0185707C" w14:textId="77777777" w:rsidR="00345ACA" w:rsidRPr="008C3753" w:rsidRDefault="00345ACA" w:rsidP="0005514A">
            <w:pPr>
              <w:pStyle w:val="TAC"/>
            </w:pPr>
          </w:p>
        </w:tc>
        <w:tc>
          <w:tcPr>
            <w:tcW w:w="1085" w:type="dxa"/>
            <w:tcBorders>
              <w:top w:val="nil"/>
              <w:bottom w:val="nil"/>
            </w:tcBorders>
            <w:shd w:val="clear" w:color="auto" w:fill="auto"/>
          </w:tcPr>
          <w:p w14:paraId="7738F1A0" w14:textId="77777777" w:rsidR="00345ACA" w:rsidRPr="008C3753" w:rsidRDefault="00345ACA" w:rsidP="0005514A">
            <w:pPr>
              <w:pStyle w:val="TAC"/>
            </w:pPr>
            <w:r w:rsidRPr="008C3753">
              <w:t>2</w:t>
            </w:r>
          </w:p>
        </w:tc>
        <w:tc>
          <w:tcPr>
            <w:tcW w:w="1906" w:type="dxa"/>
          </w:tcPr>
          <w:p w14:paraId="5E9A8A40" w14:textId="77777777" w:rsidR="00345ACA" w:rsidRPr="008C3753" w:rsidRDefault="00345ACA" w:rsidP="0005514A">
            <w:pPr>
              <w:pStyle w:val="TAC"/>
            </w:pPr>
            <w:r w:rsidRPr="008C3753">
              <w:t>TDLC300-100 Low</w:t>
            </w:r>
          </w:p>
        </w:tc>
        <w:tc>
          <w:tcPr>
            <w:tcW w:w="1701" w:type="dxa"/>
          </w:tcPr>
          <w:p w14:paraId="69B699AE" w14:textId="77777777" w:rsidR="00345ACA" w:rsidRPr="00AA3E28" w:rsidRDefault="00345ACA" w:rsidP="0005514A">
            <w:pPr>
              <w:pStyle w:val="TAC"/>
            </w:pPr>
            <w:r w:rsidRPr="00AA3E28">
              <w:rPr>
                <w:lang w:eastAsia="zh-CN"/>
              </w:rPr>
              <w:t>D-FR1-</w:t>
            </w:r>
            <w:r>
              <w:rPr>
                <w:lang w:eastAsia="zh-CN"/>
              </w:rPr>
              <w:t>A.2.3</w:t>
            </w:r>
            <w:r w:rsidRPr="00AA3E28">
              <w:rPr>
                <w:lang w:eastAsia="zh-CN"/>
              </w:rPr>
              <w:t>-6</w:t>
            </w:r>
          </w:p>
        </w:tc>
        <w:tc>
          <w:tcPr>
            <w:tcW w:w="1152" w:type="dxa"/>
          </w:tcPr>
          <w:p w14:paraId="1D329FA6" w14:textId="77777777" w:rsidR="00345ACA" w:rsidRPr="008C3753" w:rsidRDefault="00345ACA" w:rsidP="0005514A">
            <w:pPr>
              <w:pStyle w:val="TAC"/>
            </w:pPr>
            <w:r w:rsidRPr="008C3753">
              <w:t>pos1</w:t>
            </w:r>
          </w:p>
        </w:tc>
        <w:tc>
          <w:tcPr>
            <w:tcW w:w="829" w:type="dxa"/>
          </w:tcPr>
          <w:p w14:paraId="3A236B50" w14:textId="77777777" w:rsidR="00345ACA" w:rsidRPr="008C3753" w:rsidRDefault="00345ACA" w:rsidP="0005514A">
            <w:pPr>
              <w:pStyle w:val="TAC"/>
            </w:pPr>
            <w:r w:rsidRPr="008C3753">
              <w:t>10.6</w:t>
            </w:r>
          </w:p>
        </w:tc>
      </w:tr>
      <w:tr w:rsidR="00345ACA" w:rsidRPr="008C3753" w14:paraId="4D4A4C26" w14:textId="77777777" w:rsidTr="0005514A">
        <w:trPr>
          <w:cantSplit/>
          <w:jc w:val="center"/>
        </w:trPr>
        <w:tc>
          <w:tcPr>
            <w:tcW w:w="1007" w:type="dxa"/>
            <w:tcBorders>
              <w:top w:val="nil"/>
              <w:bottom w:val="nil"/>
            </w:tcBorders>
            <w:shd w:val="clear" w:color="auto" w:fill="auto"/>
          </w:tcPr>
          <w:p w14:paraId="413AADF2"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03300525" w14:textId="77777777" w:rsidR="00345ACA" w:rsidRPr="008C3753" w:rsidRDefault="00345ACA" w:rsidP="0005514A">
            <w:pPr>
              <w:pStyle w:val="TAC"/>
            </w:pPr>
          </w:p>
        </w:tc>
        <w:tc>
          <w:tcPr>
            <w:tcW w:w="1906" w:type="dxa"/>
          </w:tcPr>
          <w:p w14:paraId="644202F4" w14:textId="77777777" w:rsidR="00345ACA" w:rsidRPr="008C3753" w:rsidRDefault="00345ACA" w:rsidP="0005514A">
            <w:pPr>
              <w:pStyle w:val="TAC"/>
            </w:pPr>
            <w:r w:rsidRPr="008C3753">
              <w:t>TDLA30-10 Low</w:t>
            </w:r>
          </w:p>
        </w:tc>
        <w:tc>
          <w:tcPr>
            <w:tcW w:w="1701" w:type="dxa"/>
          </w:tcPr>
          <w:p w14:paraId="5378326B" w14:textId="77777777" w:rsidR="00345ACA" w:rsidRPr="00AA3E28" w:rsidRDefault="00345ACA" w:rsidP="0005514A">
            <w:pPr>
              <w:pStyle w:val="TAC"/>
            </w:pPr>
            <w:r w:rsidRPr="00AA3E28">
              <w:rPr>
                <w:lang w:eastAsia="zh-CN"/>
              </w:rPr>
              <w:t>D-FR1-</w:t>
            </w:r>
            <w:r>
              <w:rPr>
                <w:lang w:eastAsia="zh-CN"/>
              </w:rPr>
              <w:t>A.2.4</w:t>
            </w:r>
            <w:r w:rsidRPr="00AA3E28">
              <w:rPr>
                <w:lang w:eastAsia="zh-CN"/>
              </w:rPr>
              <w:t>-6</w:t>
            </w:r>
          </w:p>
        </w:tc>
        <w:tc>
          <w:tcPr>
            <w:tcW w:w="1152" w:type="dxa"/>
          </w:tcPr>
          <w:p w14:paraId="4533134E" w14:textId="77777777" w:rsidR="00345ACA" w:rsidRPr="008C3753" w:rsidRDefault="00345ACA" w:rsidP="0005514A">
            <w:pPr>
              <w:pStyle w:val="TAC"/>
            </w:pPr>
            <w:r w:rsidRPr="008C3753">
              <w:t>pos1</w:t>
            </w:r>
          </w:p>
        </w:tc>
        <w:tc>
          <w:tcPr>
            <w:tcW w:w="829" w:type="dxa"/>
          </w:tcPr>
          <w:p w14:paraId="53786868" w14:textId="77777777" w:rsidR="00345ACA" w:rsidRPr="008C3753" w:rsidRDefault="00345ACA" w:rsidP="0005514A">
            <w:pPr>
              <w:pStyle w:val="TAC"/>
            </w:pPr>
            <w:r w:rsidRPr="008C3753">
              <w:t>13.0</w:t>
            </w:r>
          </w:p>
        </w:tc>
      </w:tr>
      <w:tr w:rsidR="00345ACA" w:rsidRPr="008C3753" w14:paraId="3C1083C9" w14:textId="77777777" w:rsidTr="0005514A">
        <w:trPr>
          <w:cantSplit/>
          <w:jc w:val="center"/>
        </w:trPr>
        <w:tc>
          <w:tcPr>
            <w:tcW w:w="1007" w:type="dxa"/>
            <w:tcBorders>
              <w:top w:val="nil"/>
              <w:bottom w:val="nil"/>
            </w:tcBorders>
            <w:shd w:val="clear" w:color="auto" w:fill="auto"/>
          </w:tcPr>
          <w:p w14:paraId="36583D00" w14:textId="77777777" w:rsidR="00345ACA" w:rsidRPr="008C3753" w:rsidRDefault="00345ACA" w:rsidP="0005514A">
            <w:pPr>
              <w:pStyle w:val="TAC"/>
            </w:pPr>
          </w:p>
        </w:tc>
        <w:tc>
          <w:tcPr>
            <w:tcW w:w="1085" w:type="dxa"/>
            <w:tcBorders>
              <w:bottom w:val="nil"/>
            </w:tcBorders>
            <w:shd w:val="clear" w:color="auto" w:fill="auto"/>
          </w:tcPr>
          <w:p w14:paraId="7228F1C1" w14:textId="77777777" w:rsidR="00345ACA" w:rsidRPr="008C3753" w:rsidRDefault="00345ACA" w:rsidP="0005514A">
            <w:pPr>
              <w:pStyle w:val="TAC"/>
            </w:pPr>
          </w:p>
        </w:tc>
        <w:tc>
          <w:tcPr>
            <w:tcW w:w="1906" w:type="dxa"/>
          </w:tcPr>
          <w:p w14:paraId="27CF6144" w14:textId="77777777" w:rsidR="00345ACA" w:rsidRPr="008C3753" w:rsidRDefault="00345ACA" w:rsidP="0005514A">
            <w:pPr>
              <w:pStyle w:val="TAC"/>
            </w:pPr>
            <w:r w:rsidRPr="008C3753">
              <w:t>TDLB100-400 Low</w:t>
            </w:r>
          </w:p>
        </w:tc>
        <w:tc>
          <w:tcPr>
            <w:tcW w:w="1701" w:type="dxa"/>
          </w:tcPr>
          <w:p w14:paraId="59D333C3"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-6</w:t>
            </w:r>
          </w:p>
        </w:tc>
        <w:tc>
          <w:tcPr>
            <w:tcW w:w="1152" w:type="dxa"/>
          </w:tcPr>
          <w:p w14:paraId="16759350" w14:textId="77777777" w:rsidR="00345ACA" w:rsidRPr="008C3753" w:rsidRDefault="00345ACA" w:rsidP="0005514A">
            <w:pPr>
              <w:pStyle w:val="TAC"/>
            </w:pPr>
            <w:r w:rsidRPr="008C3753">
              <w:t>pos1</w:t>
            </w:r>
          </w:p>
        </w:tc>
        <w:tc>
          <w:tcPr>
            <w:tcW w:w="829" w:type="dxa"/>
          </w:tcPr>
          <w:p w14:paraId="37A124E0" w14:textId="77777777" w:rsidR="00345ACA" w:rsidRPr="008C3753" w:rsidRDefault="00345ACA" w:rsidP="0005514A">
            <w:pPr>
              <w:pStyle w:val="TAC"/>
            </w:pPr>
            <w:r w:rsidRPr="008C3753">
              <w:t>-5.2</w:t>
            </w:r>
          </w:p>
        </w:tc>
      </w:tr>
      <w:tr w:rsidR="00345ACA" w:rsidRPr="008C3753" w14:paraId="2F151A6E" w14:textId="77777777" w:rsidTr="0005514A">
        <w:trPr>
          <w:cantSplit/>
          <w:jc w:val="center"/>
        </w:trPr>
        <w:tc>
          <w:tcPr>
            <w:tcW w:w="1007" w:type="dxa"/>
            <w:tcBorders>
              <w:top w:val="nil"/>
              <w:bottom w:val="nil"/>
            </w:tcBorders>
            <w:shd w:val="clear" w:color="auto" w:fill="auto"/>
          </w:tcPr>
          <w:p w14:paraId="609C8AC3" w14:textId="77777777" w:rsidR="00345ACA" w:rsidRPr="008C3753" w:rsidRDefault="00345ACA" w:rsidP="0005514A">
            <w:pPr>
              <w:pStyle w:val="TAC"/>
            </w:pPr>
            <w:r w:rsidRPr="008C3753">
              <w:t>1</w:t>
            </w:r>
          </w:p>
        </w:tc>
        <w:tc>
          <w:tcPr>
            <w:tcW w:w="1085" w:type="dxa"/>
            <w:tcBorders>
              <w:top w:val="nil"/>
              <w:bottom w:val="nil"/>
            </w:tcBorders>
            <w:shd w:val="clear" w:color="auto" w:fill="auto"/>
          </w:tcPr>
          <w:p w14:paraId="70844563" w14:textId="77777777" w:rsidR="00345ACA" w:rsidRPr="008C3753" w:rsidRDefault="00345ACA" w:rsidP="0005514A">
            <w:pPr>
              <w:pStyle w:val="TAC"/>
            </w:pPr>
            <w:r w:rsidRPr="008C3753">
              <w:t>4</w:t>
            </w:r>
          </w:p>
        </w:tc>
        <w:tc>
          <w:tcPr>
            <w:tcW w:w="1906" w:type="dxa"/>
          </w:tcPr>
          <w:p w14:paraId="1D66CC0C" w14:textId="77777777" w:rsidR="00345ACA" w:rsidRPr="008C3753" w:rsidRDefault="00345ACA" w:rsidP="0005514A">
            <w:pPr>
              <w:pStyle w:val="TAC"/>
            </w:pPr>
            <w:r w:rsidRPr="008C3753">
              <w:t>TDLC300-100 Low</w:t>
            </w:r>
          </w:p>
        </w:tc>
        <w:tc>
          <w:tcPr>
            <w:tcW w:w="1701" w:type="dxa"/>
          </w:tcPr>
          <w:p w14:paraId="0BAE9D30" w14:textId="77777777" w:rsidR="00345ACA" w:rsidRPr="00AA3E28" w:rsidRDefault="00345ACA" w:rsidP="0005514A">
            <w:pPr>
              <w:pStyle w:val="TAC"/>
            </w:pPr>
            <w:r w:rsidRPr="00AA3E28">
              <w:rPr>
                <w:lang w:eastAsia="zh-CN"/>
              </w:rPr>
              <w:t>D-FR1-</w:t>
            </w:r>
            <w:r>
              <w:rPr>
                <w:lang w:eastAsia="zh-CN"/>
              </w:rPr>
              <w:t>A.2.3</w:t>
            </w:r>
            <w:r w:rsidRPr="00AA3E28">
              <w:rPr>
                <w:lang w:eastAsia="zh-CN"/>
              </w:rPr>
              <w:t>-6</w:t>
            </w:r>
          </w:p>
        </w:tc>
        <w:tc>
          <w:tcPr>
            <w:tcW w:w="1152" w:type="dxa"/>
          </w:tcPr>
          <w:p w14:paraId="44D0F016" w14:textId="77777777" w:rsidR="00345ACA" w:rsidRPr="008C3753" w:rsidRDefault="00345ACA" w:rsidP="0005514A">
            <w:pPr>
              <w:pStyle w:val="TAC"/>
            </w:pPr>
            <w:r w:rsidRPr="008C3753">
              <w:t>pos1</w:t>
            </w:r>
          </w:p>
        </w:tc>
        <w:tc>
          <w:tcPr>
            <w:tcW w:w="829" w:type="dxa"/>
          </w:tcPr>
          <w:p w14:paraId="1E9757EE" w14:textId="77777777" w:rsidR="00345ACA" w:rsidRPr="008C3753" w:rsidRDefault="00345ACA" w:rsidP="0005514A">
            <w:pPr>
              <w:pStyle w:val="TAC"/>
            </w:pPr>
            <w:r w:rsidRPr="008C3753">
              <w:t>6.9</w:t>
            </w:r>
          </w:p>
        </w:tc>
      </w:tr>
      <w:tr w:rsidR="00345ACA" w:rsidRPr="008C3753" w14:paraId="27D999B9" w14:textId="77777777" w:rsidTr="0005514A">
        <w:trPr>
          <w:cantSplit/>
          <w:jc w:val="center"/>
        </w:trPr>
        <w:tc>
          <w:tcPr>
            <w:tcW w:w="1007" w:type="dxa"/>
            <w:tcBorders>
              <w:top w:val="nil"/>
              <w:bottom w:val="nil"/>
            </w:tcBorders>
            <w:shd w:val="clear" w:color="auto" w:fill="auto"/>
          </w:tcPr>
          <w:p w14:paraId="57A3C70D"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41181670" w14:textId="77777777" w:rsidR="00345ACA" w:rsidRPr="008C3753" w:rsidRDefault="00345ACA" w:rsidP="0005514A">
            <w:pPr>
              <w:pStyle w:val="TAC"/>
            </w:pPr>
          </w:p>
        </w:tc>
        <w:tc>
          <w:tcPr>
            <w:tcW w:w="1906" w:type="dxa"/>
          </w:tcPr>
          <w:p w14:paraId="5421A2EC" w14:textId="77777777" w:rsidR="00345ACA" w:rsidRPr="008C3753" w:rsidRDefault="00345ACA" w:rsidP="0005514A">
            <w:pPr>
              <w:pStyle w:val="TAC"/>
            </w:pPr>
            <w:r w:rsidRPr="008C3753">
              <w:t>TDLA30-10 Low</w:t>
            </w:r>
          </w:p>
        </w:tc>
        <w:tc>
          <w:tcPr>
            <w:tcW w:w="1701" w:type="dxa"/>
          </w:tcPr>
          <w:p w14:paraId="29742894" w14:textId="77777777" w:rsidR="00345ACA" w:rsidRPr="00AA3E28" w:rsidRDefault="00345ACA" w:rsidP="0005514A">
            <w:pPr>
              <w:pStyle w:val="TAC"/>
            </w:pPr>
            <w:r w:rsidRPr="00AA3E28">
              <w:rPr>
                <w:lang w:eastAsia="zh-CN"/>
              </w:rPr>
              <w:t>D-FR1-</w:t>
            </w:r>
            <w:r>
              <w:rPr>
                <w:lang w:eastAsia="zh-CN"/>
              </w:rPr>
              <w:t>A.2.4</w:t>
            </w:r>
            <w:r w:rsidRPr="00AA3E28">
              <w:rPr>
                <w:lang w:eastAsia="zh-CN"/>
              </w:rPr>
              <w:t>-6</w:t>
            </w:r>
          </w:p>
        </w:tc>
        <w:tc>
          <w:tcPr>
            <w:tcW w:w="1152" w:type="dxa"/>
          </w:tcPr>
          <w:p w14:paraId="68457E5E" w14:textId="77777777" w:rsidR="00345ACA" w:rsidRPr="008C3753" w:rsidRDefault="00345ACA" w:rsidP="0005514A">
            <w:pPr>
              <w:pStyle w:val="TAC"/>
            </w:pPr>
            <w:r w:rsidRPr="008C3753">
              <w:t>pos1</w:t>
            </w:r>
          </w:p>
        </w:tc>
        <w:tc>
          <w:tcPr>
            <w:tcW w:w="829" w:type="dxa"/>
          </w:tcPr>
          <w:p w14:paraId="4D0DDCBA" w14:textId="77777777" w:rsidR="00345ACA" w:rsidRPr="008C3753" w:rsidRDefault="00345ACA" w:rsidP="0005514A">
            <w:pPr>
              <w:pStyle w:val="TAC"/>
            </w:pPr>
            <w:r w:rsidRPr="008C3753">
              <w:t>9.1</w:t>
            </w:r>
          </w:p>
        </w:tc>
      </w:tr>
      <w:tr w:rsidR="00345ACA" w:rsidRPr="008C3753" w14:paraId="10C8C605" w14:textId="77777777" w:rsidTr="0005514A">
        <w:trPr>
          <w:cantSplit/>
          <w:jc w:val="center"/>
        </w:trPr>
        <w:tc>
          <w:tcPr>
            <w:tcW w:w="1007" w:type="dxa"/>
            <w:tcBorders>
              <w:top w:val="nil"/>
              <w:bottom w:val="nil"/>
            </w:tcBorders>
            <w:shd w:val="clear" w:color="auto" w:fill="auto"/>
          </w:tcPr>
          <w:p w14:paraId="61EB12FD" w14:textId="77777777" w:rsidR="00345ACA" w:rsidRPr="008C3753" w:rsidRDefault="00345ACA" w:rsidP="0005514A">
            <w:pPr>
              <w:pStyle w:val="TAC"/>
            </w:pPr>
          </w:p>
        </w:tc>
        <w:tc>
          <w:tcPr>
            <w:tcW w:w="1085" w:type="dxa"/>
            <w:tcBorders>
              <w:bottom w:val="nil"/>
            </w:tcBorders>
            <w:shd w:val="clear" w:color="auto" w:fill="auto"/>
          </w:tcPr>
          <w:p w14:paraId="12446A60" w14:textId="77777777" w:rsidR="00345ACA" w:rsidRPr="008C3753" w:rsidRDefault="00345ACA" w:rsidP="0005514A">
            <w:pPr>
              <w:pStyle w:val="TAC"/>
            </w:pPr>
          </w:p>
        </w:tc>
        <w:tc>
          <w:tcPr>
            <w:tcW w:w="1906" w:type="dxa"/>
          </w:tcPr>
          <w:p w14:paraId="65B19F04" w14:textId="77777777" w:rsidR="00345ACA" w:rsidRPr="008C3753" w:rsidRDefault="00345ACA" w:rsidP="0005514A">
            <w:pPr>
              <w:pStyle w:val="TAC"/>
            </w:pPr>
            <w:r w:rsidRPr="008C3753">
              <w:t>TDLB100-400 Low</w:t>
            </w:r>
          </w:p>
        </w:tc>
        <w:tc>
          <w:tcPr>
            <w:tcW w:w="1701" w:type="dxa"/>
          </w:tcPr>
          <w:p w14:paraId="6A2E5ADB"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-6</w:t>
            </w:r>
          </w:p>
        </w:tc>
        <w:tc>
          <w:tcPr>
            <w:tcW w:w="1152" w:type="dxa"/>
          </w:tcPr>
          <w:p w14:paraId="0F606DCF" w14:textId="77777777" w:rsidR="00345ACA" w:rsidRPr="008C3753" w:rsidRDefault="00345ACA" w:rsidP="0005514A">
            <w:pPr>
              <w:pStyle w:val="TAC"/>
            </w:pPr>
            <w:r w:rsidRPr="008C3753">
              <w:t>pos1</w:t>
            </w:r>
          </w:p>
        </w:tc>
        <w:tc>
          <w:tcPr>
            <w:tcW w:w="829" w:type="dxa"/>
          </w:tcPr>
          <w:p w14:paraId="01616769" w14:textId="77777777" w:rsidR="00345ACA" w:rsidRPr="008C3753" w:rsidRDefault="00345ACA" w:rsidP="0005514A">
            <w:pPr>
              <w:pStyle w:val="TAC"/>
            </w:pPr>
            <w:r w:rsidRPr="008C3753">
              <w:t>-8.1</w:t>
            </w:r>
          </w:p>
        </w:tc>
      </w:tr>
      <w:tr w:rsidR="00345ACA" w:rsidRPr="008C3753" w14:paraId="7E1DA0DB" w14:textId="77777777" w:rsidTr="0005514A">
        <w:trPr>
          <w:cantSplit/>
          <w:jc w:val="center"/>
        </w:trPr>
        <w:tc>
          <w:tcPr>
            <w:tcW w:w="1007" w:type="dxa"/>
            <w:tcBorders>
              <w:top w:val="nil"/>
              <w:bottom w:val="nil"/>
            </w:tcBorders>
            <w:shd w:val="clear" w:color="auto" w:fill="auto"/>
          </w:tcPr>
          <w:p w14:paraId="01615B01" w14:textId="77777777" w:rsidR="00345ACA" w:rsidRPr="008C3753" w:rsidRDefault="00345ACA" w:rsidP="0005514A">
            <w:pPr>
              <w:pStyle w:val="TAC"/>
            </w:pPr>
          </w:p>
        </w:tc>
        <w:tc>
          <w:tcPr>
            <w:tcW w:w="1085" w:type="dxa"/>
            <w:tcBorders>
              <w:top w:val="nil"/>
              <w:bottom w:val="nil"/>
            </w:tcBorders>
            <w:shd w:val="clear" w:color="auto" w:fill="auto"/>
          </w:tcPr>
          <w:p w14:paraId="0EECE249" w14:textId="77777777" w:rsidR="00345ACA" w:rsidRPr="008C3753" w:rsidRDefault="00345ACA" w:rsidP="0005514A">
            <w:pPr>
              <w:pStyle w:val="TAC"/>
            </w:pPr>
            <w:r w:rsidRPr="008C3753">
              <w:t>8</w:t>
            </w:r>
          </w:p>
        </w:tc>
        <w:tc>
          <w:tcPr>
            <w:tcW w:w="1906" w:type="dxa"/>
          </w:tcPr>
          <w:p w14:paraId="30B1CD19" w14:textId="77777777" w:rsidR="00345ACA" w:rsidRPr="008C3753" w:rsidRDefault="00345ACA" w:rsidP="0005514A">
            <w:pPr>
              <w:pStyle w:val="TAC"/>
            </w:pPr>
            <w:r w:rsidRPr="008C3753">
              <w:t>TDLC300-100 Low</w:t>
            </w:r>
          </w:p>
        </w:tc>
        <w:tc>
          <w:tcPr>
            <w:tcW w:w="1701" w:type="dxa"/>
          </w:tcPr>
          <w:p w14:paraId="3015F2C1" w14:textId="77777777" w:rsidR="00345ACA" w:rsidRPr="00AA3E28" w:rsidRDefault="00345ACA" w:rsidP="0005514A">
            <w:pPr>
              <w:pStyle w:val="TAC"/>
            </w:pPr>
            <w:r w:rsidRPr="00AA3E28">
              <w:rPr>
                <w:lang w:eastAsia="zh-CN"/>
              </w:rPr>
              <w:t>D-FR1-</w:t>
            </w:r>
            <w:r>
              <w:rPr>
                <w:lang w:eastAsia="zh-CN"/>
              </w:rPr>
              <w:t>A.2.3</w:t>
            </w:r>
            <w:r w:rsidRPr="00AA3E28">
              <w:rPr>
                <w:lang w:eastAsia="zh-CN"/>
              </w:rPr>
              <w:t>-6</w:t>
            </w:r>
          </w:p>
        </w:tc>
        <w:tc>
          <w:tcPr>
            <w:tcW w:w="1152" w:type="dxa"/>
          </w:tcPr>
          <w:p w14:paraId="550E9234" w14:textId="77777777" w:rsidR="00345ACA" w:rsidRPr="008C3753" w:rsidRDefault="00345ACA" w:rsidP="0005514A">
            <w:pPr>
              <w:pStyle w:val="TAC"/>
            </w:pPr>
            <w:r w:rsidRPr="008C3753">
              <w:t>pos1</w:t>
            </w:r>
          </w:p>
        </w:tc>
        <w:tc>
          <w:tcPr>
            <w:tcW w:w="829" w:type="dxa"/>
          </w:tcPr>
          <w:p w14:paraId="2B0BC8A8" w14:textId="77777777" w:rsidR="00345ACA" w:rsidRPr="008C3753" w:rsidRDefault="00345ACA" w:rsidP="0005514A">
            <w:pPr>
              <w:pStyle w:val="TAC"/>
            </w:pPr>
            <w:r w:rsidRPr="008C3753">
              <w:t>3.7</w:t>
            </w:r>
          </w:p>
        </w:tc>
      </w:tr>
      <w:tr w:rsidR="00345ACA" w:rsidRPr="008C3753" w14:paraId="75C948FB" w14:textId="77777777" w:rsidTr="0005514A">
        <w:trPr>
          <w:cantSplit/>
          <w:jc w:val="center"/>
        </w:trPr>
        <w:tc>
          <w:tcPr>
            <w:tcW w:w="1007" w:type="dxa"/>
            <w:tcBorders>
              <w:top w:val="nil"/>
              <w:bottom w:val="single" w:sz="4" w:space="0" w:color="auto"/>
            </w:tcBorders>
            <w:shd w:val="clear" w:color="auto" w:fill="auto"/>
          </w:tcPr>
          <w:p w14:paraId="51B0EADE"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0B2F237D" w14:textId="77777777" w:rsidR="00345ACA" w:rsidRPr="008C3753" w:rsidRDefault="00345ACA" w:rsidP="0005514A">
            <w:pPr>
              <w:pStyle w:val="TAC"/>
            </w:pPr>
          </w:p>
        </w:tc>
        <w:tc>
          <w:tcPr>
            <w:tcW w:w="1906" w:type="dxa"/>
          </w:tcPr>
          <w:p w14:paraId="2A7127E9" w14:textId="77777777" w:rsidR="00345ACA" w:rsidRPr="008C3753" w:rsidRDefault="00345ACA" w:rsidP="0005514A">
            <w:pPr>
              <w:pStyle w:val="TAC"/>
            </w:pPr>
            <w:r w:rsidRPr="008C3753">
              <w:t>TDLA30-10 Low</w:t>
            </w:r>
          </w:p>
        </w:tc>
        <w:tc>
          <w:tcPr>
            <w:tcW w:w="1701" w:type="dxa"/>
          </w:tcPr>
          <w:p w14:paraId="5214E3A5" w14:textId="77777777" w:rsidR="00345ACA" w:rsidRPr="00AA3E28" w:rsidRDefault="00345ACA" w:rsidP="0005514A">
            <w:pPr>
              <w:pStyle w:val="TAC"/>
            </w:pPr>
            <w:r w:rsidRPr="00AA3E28">
              <w:rPr>
                <w:lang w:eastAsia="zh-CN"/>
              </w:rPr>
              <w:t>D-FR1-</w:t>
            </w:r>
            <w:r>
              <w:rPr>
                <w:lang w:eastAsia="zh-CN"/>
              </w:rPr>
              <w:t>A.2.4</w:t>
            </w:r>
            <w:r w:rsidRPr="00AA3E28">
              <w:rPr>
                <w:lang w:eastAsia="zh-CN"/>
              </w:rPr>
              <w:t>-6</w:t>
            </w:r>
          </w:p>
        </w:tc>
        <w:tc>
          <w:tcPr>
            <w:tcW w:w="1152" w:type="dxa"/>
          </w:tcPr>
          <w:p w14:paraId="066E0E28" w14:textId="77777777" w:rsidR="00345ACA" w:rsidRPr="008C3753" w:rsidRDefault="00345ACA" w:rsidP="0005514A">
            <w:pPr>
              <w:pStyle w:val="TAC"/>
            </w:pPr>
            <w:r w:rsidRPr="008C3753">
              <w:t>pos1</w:t>
            </w:r>
          </w:p>
        </w:tc>
        <w:tc>
          <w:tcPr>
            <w:tcW w:w="829" w:type="dxa"/>
          </w:tcPr>
          <w:p w14:paraId="4721C682" w14:textId="77777777" w:rsidR="00345ACA" w:rsidRPr="008C3753" w:rsidRDefault="00345ACA" w:rsidP="0005514A">
            <w:pPr>
              <w:pStyle w:val="TAC"/>
            </w:pPr>
            <w:r w:rsidRPr="008C3753">
              <w:t>6.0</w:t>
            </w:r>
          </w:p>
        </w:tc>
      </w:tr>
      <w:tr w:rsidR="00345ACA" w:rsidRPr="008C3753" w14:paraId="4127F6AC" w14:textId="77777777" w:rsidTr="0005514A">
        <w:trPr>
          <w:cantSplit/>
          <w:jc w:val="center"/>
        </w:trPr>
        <w:tc>
          <w:tcPr>
            <w:tcW w:w="1007" w:type="dxa"/>
            <w:tcBorders>
              <w:bottom w:val="nil"/>
            </w:tcBorders>
            <w:shd w:val="clear" w:color="auto" w:fill="auto"/>
          </w:tcPr>
          <w:p w14:paraId="4601CAA1" w14:textId="77777777" w:rsidR="00345ACA" w:rsidRPr="008C3753" w:rsidRDefault="00345ACA" w:rsidP="0005514A">
            <w:pPr>
              <w:pStyle w:val="TAC"/>
            </w:pPr>
          </w:p>
        </w:tc>
        <w:tc>
          <w:tcPr>
            <w:tcW w:w="1085" w:type="dxa"/>
            <w:vMerge w:val="restart"/>
            <w:shd w:val="clear" w:color="auto" w:fill="auto"/>
            <w:vAlign w:val="center"/>
          </w:tcPr>
          <w:p w14:paraId="4DC76FA9" w14:textId="77777777" w:rsidR="00345ACA" w:rsidRPr="008C3753" w:rsidRDefault="00345ACA" w:rsidP="0005514A">
            <w:pPr>
              <w:pStyle w:val="TAC"/>
            </w:pPr>
            <w:r w:rsidRPr="008C3753">
              <w:t>2</w:t>
            </w:r>
          </w:p>
        </w:tc>
        <w:tc>
          <w:tcPr>
            <w:tcW w:w="1906" w:type="dxa"/>
          </w:tcPr>
          <w:p w14:paraId="771372D1" w14:textId="77777777" w:rsidR="00345ACA" w:rsidRPr="008C3753" w:rsidRDefault="00345ACA" w:rsidP="0005514A">
            <w:pPr>
              <w:pStyle w:val="TAC"/>
            </w:pPr>
            <w:r w:rsidRPr="008C3753">
              <w:t>TDLB100-400 Low</w:t>
            </w:r>
          </w:p>
        </w:tc>
        <w:tc>
          <w:tcPr>
            <w:tcW w:w="1701" w:type="dxa"/>
          </w:tcPr>
          <w:p w14:paraId="4028C69E"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-13</w:t>
            </w:r>
          </w:p>
        </w:tc>
        <w:tc>
          <w:tcPr>
            <w:tcW w:w="1152" w:type="dxa"/>
          </w:tcPr>
          <w:p w14:paraId="77587DA0" w14:textId="77777777" w:rsidR="00345ACA" w:rsidRPr="008C3753" w:rsidRDefault="00345ACA" w:rsidP="0005514A">
            <w:pPr>
              <w:pStyle w:val="TAC"/>
            </w:pPr>
            <w:r w:rsidRPr="008C3753">
              <w:t>pos1</w:t>
            </w:r>
          </w:p>
        </w:tc>
        <w:tc>
          <w:tcPr>
            <w:tcW w:w="829" w:type="dxa"/>
          </w:tcPr>
          <w:p w14:paraId="18D8685A" w14:textId="77777777" w:rsidR="00345ACA" w:rsidRPr="008C3753" w:rsidRDefault="00345ACA" w:rsidP="0005514A">
            <w:pPr>
              <w:pStyle w:val="TAC"/>
            </w:pPr>
            <w:r w:rsidRPr="008C3753">
              <w:t>2.1</w:t>
            </w:r>
          </w:p>
        </w:tc>
      </w:tr>
      <w:tr w:rsidR="00345ACA" w:rsidRPr="008C3753" w14:paraId="4C939A8D" w14:textId="77777777" w:rsidTr="0005514A">
        <w:trPr>
          <w:cantSplit/>
          <w:jc w:val="center"/>
        </w:trPr>
        <w:tc>
          <w:tcPr>
            <w:tcW w:w="1007" w:type="dxa"/>
            <w:tcBorders>
              <w:top w:val="nil"/>
              <w:bottom w:val="nil"/>
            </w:tcBorders>
            <w:shd w:val="clear" w:color="auto" w:fill="auto"/>
          </w:tcPr>
          <w:p w14:paraId="352F043E"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67C29D9B" w14:textId="77777777" w:rsidR="00345ACA" w:rsidRPr="008C3753" w:rsidRDefault="00345ACA" w:rsidP="0005514A">
            <w:pPr>
              <w:pStyle w:val="TAC"/>
            </w:pPr>
          </w:p>
        </w:tc>
        <w:tc>
          <w:tcPr>
            <w:tcW w:w="1906" w:type="dxa"/>
          </w:tcPr>
          <w:p w14:paraId="30253068" w14:textId="77777777" w:rsidR="00345ACA" w:rsidRPr="008C3753" w:rsidRDefault="00345ACA" w:rsidP="0005514A">
            <w:pPr>
              <w:pStyle w:val="TAC"/>
            </w:pPr>
            <w:r w:rsidRPr="008C3753">
              <w:t>TDLC300-100 Low</w:t>
            </w:r>
          </w:p>
        </w:tc>
        <w:tc>
          <w:tcPr>
            <w:tcW w:w="1701" w:type="dxa"/>
          </w:tcPr>
          <w:p w14:paraId="1DBECB3E"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-13</w:t>
            </w:r>
          </w:p>
        </w:tc>
        <w:tc>
          <w:tcPr>
            <w:tcW w:w="1152" w:type="dxa"/>
          </w:tcPr>
          <w:p w14:paraId="3B87CB9C" w14:textId="77777777" w:rsidR="00345ACA" w:rsidRPr="008C3753" w:rsidRDefault="00345ACA" w:rsidP="0005514A">
            <w:pPr>
              <w:pStyle w:val="TAC"/>
            </w:pPr>
            <w:r w:rsidRPr="008C3753">
              <w:t>pos1</w:t>
            </w:r>
          </w:p>
        </w:tc>
        <w:tc>
          <w:tcPr>
            <w:tcW w:w="829" w:type="dxa"/>
          </w:tcPr>
          <w:p w14:paraId="639B0174" w14:textId="77777777" w:rsidR="00345ACA" w:rsidRPr="008C3753" w:rsidRDefault="00345ACA" w:rsidP="0005514A">
            <w:pPr>
              <w:pStyle w:val="TAC"/>
            </w:pPr>
            <w:r w:rsidRPr="008C3753">
              <w:t>20.3</w:t>
            </w:r>
          </w:p>
        </w:tc>
      </w:tr>
      <w:tr w:rsidR="00345ACA" w:rsidRPr="008C3753" w14:paraId="070A5E62" w14:textId="77777777" w:rsidTr="0005514A">
        <w:trPr>
          <w:cantSplit/>
          <w:jc w:val="center"/>
        </w:trPr>
        <w:tc>
          <w:tcPr>
            <w:tcW w:w="1007" w:type="dxa"/>
            <w:tcBorders>
              <w:top w:val="nil"/>
              <w:bottom w:val="nil"/>
            </w:tcBorders>
            <w:shd w:val="clear" w:color="auto" w:fill="auto"/>
          </w:tcPr>
          <w:p w14:paraId="559D0423" w14:textId="77777777" w:rsidR="00345ACA" w:rsidRPr="008C3753" w:rsidRDefault="00345ACA" w:rsidP="0005514A">
            <w:pPr>
              <w:pStyle w:val="TAC"/>
            </w:pPr>
            <w:r w:rsidRPr="008C3753">
              <w:t>2</w:t>
            </w:r>
          </w:p>
        </w:tc>
        <w:tc>
          <w:tcPr>
            <w:tcW w:w="1085" w:type="dxa"/>
            <w:vMerge w:val="restart"/>
            <w:shd w:val="clear" w:color="auto" w:fill="auto"/>
            <w:vAlign w:val="center"/>
          </w:tcPr>
          <w:p w14:paraId="03B4A8A8" w14:textId="77777777" w:rsidR="00345ACA" w:rsidRPr="008C3753" w:rsidRDefault="00345ACA" w:rsidP="0005514A">
            <w:pPr>
              <w:pStyle w:val="TAC"/>
            </w:pPr>
            <w:r w:rsidRPr="008C3753">
              <w:t>4</w:t>
            </w:r>
          </w:p>
        </w:tc>
        <w:tc>
          <w:tcPr>
            <w:tcW w:w="1906" w:type="dxa"/>
          </w:tcPr>
          <w:p w14:paraId="44B6E4C3" w14:textId="77777777" w:rsidR="00345ACA" w:rsidRPr="008C3753" w:rsidRDefault="00345ACA" w:rsidP="0005514A">
            <w:pPr>
              <w:pStyle w:val="TAC"/>
            </w:pPr>
            <w:r w:rsidRPr="008C3753">
              <w:t>TDLB100-400 Low</w:t>
            </w:r>
          </w:p>
        </w:tc>
        <w:tc>
          <w:tcPr>
            <w:tcW w:w="1701" w:type="dxa"/>
          </w:tcPr>
          <w:p w14:paraId="3772DB5E"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-13</w:t>
            </w:r>
          </w:p>
        </w:tc>
        <w:tc>
          <w:tcPr>
            <w:tcW w:w="1152" w:type="dxa"/>
          </w:tcPr>
          <w:p w14:paraId="4C566669" w14:textId="77777777" w:rsidR="00345ACA" w:rsidRPr="008C3753" w:rsidRDefault="00345ACA" w:rsidP="0005514A">
            <w:pPr>
              <w:pStyle w:val="TAC"/>
            </w:pPr>
            <w:r w:rsidRPr="008C3753">
              <w:t>pos1</w:t>
            </w:r>
          </w:p>
        </w:tc>
        <w:tc>
          <w:tcPr>
            <w:tcW w:w="829" w:type="dxa"/>
          </w:tcPr>
          <w:p w14:paraId="29A3AC01" w14:textId="77777777" w:rsidR="00345ACA" w:rsidRPr="008C3753" w:rsidRDefault="00345ACA" w:rsidP="0005514A">
            <w:pPr>
              <w:pStyle w:val="TAC"/>
            </w:pPr>
            <w:r w:rsidRPr="008C3753">
              <w:t>-1.5</w:t>
            </w:r>
          </w:p>
        </w:tc>
      </w:tr>
      <w:tr w:rsidR="00345ACA" w:rsidRPr="008C3753" w14:paraId="65C19246" w14:textId="77777777" w:rsidTr="0005514A">
        <w:trPr>
          <w:cantSplit/>
          <w:jc w:val="center"/>
        </w:trPr>
        <w:tc>
          <w:tcPr>
            <w:tcW w:w="1007" w:type="dxa"/>
            <w:tcBorders>
              <w:top w:val="nil"/>
              <w:bottom w:val="nil"/>
            </w:tcBorders>
            <w:shd w:val="clear" w:color="auto" w:fill="auto"/>
          </w:tcPr>
          <w:p w14:paraId="33D39C09"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5815D538" w14:textId="77777777" w:rsidR="00345ACA" w:rsidRPr="008C3753" w:rsidRDefault="00345ACA" w:rsidP="0005514A">
            <w:pPr>
              <w:pStyle w:val="TAC"/>
            </w:pPr>
          </w:p>
        </w:tc>
        <w:tc>
          <w:tcPr>
            <w:tcW w:w="1906" w:type="dxa"/>
          </w:tcPr>
          <w:p w14:paraId="58A197EA" w14:textId="77777777" w:rsidR="00345ACA" w:rsidRPr="008C3753" w:rsidRDefault="00345ACA" w:rsidP="0005514A">
            <w:pPr>
              <w:pStyle w:val="TAC"/>
            </w:pPr>
            <w:r w:rsidRPr="008C3753">
              <w:t>TDLC300-100 Low</w:t>
            </w:r>
          </w:p>
        </w:tc>
        <w:tc>
          <w:tcPr>
            <w:tcW w:w="1701" w:type="dxa"/>
          </w:tcPr>
          <w:p w14:paraId="4A4DCC4A"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-13</w:t>
            </w:r>
          </w:p>
        </w:tc>
        <w:tc>
          <w:tcPr>
            <w:tcW w:w="1152" w:type="dxa"/>
          </w:tcPr>
          <w:p w14:paraId="25A31C62" w14:textId="77777777" w:rsidR="00345ACA" w:rsidRPr="008C3753" w:rsidRDefault="00345ACA" w:rsidP="0005514A">
            <w:pPr>
              <w:pStyle w:val="TAC"/>
            </w:pPr>
            <w:r w:rsidRPr="008C3753">
              <w:t>pos1</w:t>
            </w:r>
          </w:p>
        </w:tc>
        <w:tc>
          <w:tcPr>
            <w:tcW w:w="829" w:type="dxa"/>
          </w:tcPr>
          <w:p w14:paraId="7D84ABD9" w14:textId="77777777" w:rsidR="00345ACA" w:rsidRPr="008C3753" w:rsidRDefault="00345ACA" w:rsidP="0005514A">
            <w:pPr>
              <w:pStyle w:val="TAC"/>
            </w:pPr>
            <w:r w:rsidRPr="008C3753">
              <w:t>12.1</w:t>
            </w:r>
          </w:p>
        </w:tc>
      </w:tr>
      <w:tr w:rsidR="00345ACA" w:rsidRPr="008C3753" w14:paraId="6297D2AD" w14:textId="77777777" w:rsidTr="0005514A">
        <w:trPr>
          <w:cantSplit/>
          <w:jc w:val="center"/>
        </w:trPr>
        <w:tc>
          <w:tcPr>
            <w:tcW w:w="1007" w:type="dxa"/>
            <w:tcBorders>
              <w:top w:val="nil"/>
              <w:bottom w:val="nil"/>
            </w:tcBorders>
            <w:shd w:val="clear" w:color="auto" w:fill="auto"/>
          </w:tcPr>
          <w:p w14:paraId="4E157DBE" w14:textId="77777777" w:rsidR="00345ACA" w:rsidRPr="008C3753" w:rsidRDefault="00345ACA" w:rsidP="0005514A">
            <w:pPr>
              <w:pStyle w:val="TAC"/>
            </w:pPr>
          </w:p>
        </w:tc>
        <w:tc>
          <w:tcPr>
            <w:tcW w:w="1085" w:type="dxa"/>
            <w:vMerge w:val="restart"/>
            <w:shd w:val="clear" w:color="auto" w:fill="auto"/>
            <w:vAlign w:val="center"/>
          </w:tcPr>
          <w:p w14:paraId="2985B499" w14:textId="77777777" w:rsidR="00345ACA" w:rsidRPr="008C3753" w:rsidRDefault="00345ACA" w:rsidP="0005514A">
            <w:pPr>
              <w:pStyle w:val="TAC"/>
            </w:pPr>
            <w:r w:rsidRPr="008C3753">
              <w:t>8</w:t>
            </w:r>
          </w:p>
        </w:tc>
        <w:tc>
          <w:tcPr>
            <w:tcW w:w="1906" w:type="dxa"/>
          </w:tcPr>
          <w:p w14:paraId="096E0B81" w14:textId="77777777" w:rsidR="00345ACA" w:rsidRPr="008C3753" w:rsidRDefault="00345ACA" w:rsidP="0005514A">
            <w:pPr>
              <w:pStyle w:val="TAC"/>
            </w:pPr>
            <w:r w:rsidRPr="008C3753">
              <w:t>TDLB100-400 Low</w:t>
            </w:r>
          </w:p>
        </w:tc>
        <w:tc>
          <w:tcPr>
            <w:tcW w:w="1701" w:type="dxa"/>
          </w:tcPr>
          <w:p w14:paraId="5DBC16FF"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-13</w:t>
            </w:r>
          </w:p>
        </w:tc>
        <w:tc>
          <w:tcPr>
            <w:tcW w:w="1152" w:type="dxa"/>
          </w:tcPr>
          <w:p w14:paraId="13CB2B40" w14:textId="77777777" w:rsidR="00345ACA" w:rsidRPr="008C3753" w:rsidRDefault="00345ACA" w:rsidP="0005514A">
            <w:pPr>
              <w:pStyle w:val="TAC"/>
            </w:pPr>
            <w:r w:rsidRPr="008C3753">
              <w:t>pos1</w:t>
            </w:r>
          </w:p>
        </w:tc>
        <w:tc>
          <w:tcPr>
            <w:tcW w:w="829" w:type="dxa"/>
          </w:tcPr>
          <w:p w14:paraId="7446FE54" w14:textId="77777777" w:rsidR="00345ACA" w:rsidRPr="008C3753" w:rsidRDefault="00345ACA" w:rsidP="0005514A">
            <w:pPr>
              <w:pStyle w:val="TAC"/>
            </w:pPr>
            <w:r w:rsidRPr="008C3753">
              <w:t>-4.4</w:t>
            </w:r>
          </w:p>
        </w:tc>
      </w:tr>
      <w:tr w:rsidR="00345ACA" w:rsidRPr="008C3753" w14:paraId="52652CD4" w14:textId="77777777" w:rsidTr="0005514A">
        <w:trPr>
          <w:cantSplit/>
          <w:jc w:val="center"/>
        </w:trPr>
        <w:tc>
          <w:tcPr>
            <w:tcW w:w="1007" w:type="dxa"/>
            <w:tcBorders>
              <w:top w:val="nil"/>
            </w:tcBorders>
            <w:shd w:val="clear" w:color="auto" w:fill="auto"/>
          </w:tcPr>
          <w:p w14:paraId="757A21EB" w14:textId="77777777" w:rsidR="00345ACA" w:rsidRPr="008C3753" w:rsidRDefault="00345ACA" w:rsidP="0005514A">
            <w:pPr>
              <w:pStyle w:val="TAC"/>
            </w:pPr>
          </w:p>
        </w:tc>
        <w:tc>
          <w:tcPr>
            <w:tcW w:w="1085" w:type="dxa"/>
            <w:vMerge/>
            <w:shd w:val="clear" w:color="auto" w:fill="auto"/>
          </w:tcPr>
          <w:p w14:paraId="697423DD" w14:textId="77777777" w:rsidR="00345ACA" w:rsidRPr="008C3753" w:rsidRDefault="00345ACA" w:rsidP="0005514A">
            <w:pPr>
              <w:pStyle w:val="TAC"/>
            </w:pPr>
          </w:p>
        </w:tc>
        <w:tc>
          <w:tcPr>
            <w:tcW w:w="1906" w:type="dxa"/>
          </w:tcPr>
          <w:p w14:paraId="2790B9EA" w14:textId="77777777" w:rsidR="00345ACA" w:rsidRPr="008C3753" w:rsidRDefault="00345ACA" w:rsidP="0005514A">
            <w:pPr>
              <w:pStyle w:val="TAC"/>
            </w:pPr>
            <w:r w:rsidRPr="008C3753">
              <w:t>TDLC300-100 Low</w:t>
            </w:r>
          </w:p>
        </w:tc>
        <w:tc>
          <w:tcPr>
            <w:tcW w:w="1701" w:type="dxa"/>
          </w:tcPr>
          <w:p w14:paraId="76391DAC"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-13</w:t>
            </w:r>
          </w:p>
        </w:tc>
        <w:tc>
          <w:tcPr>
            <w:tcW w:w="1152" w:type="dxa"/>
          </w:tcPr>
          <w:p w14:paraId="08343D42" w14:textId="77777777" w:rsidR="00345ACA" w:rsidRPr="008C3753" w:rsidRDefault="00345ACA" w:rsidP="0005514A">
            <w:pPr>
              <w:pStyle w:val="TAC"/>
            </w:pPr>
            <w:r w:rsidRPr="008C3753">
              <w:t>pos1</w:t>
            </w:r>
          </w:p>
        </w:tc>
        <w:tc>
          <w:tcPr>
            <w:tcW w:w="829" w:type="dxa"/>
          </w:tcPr>
          <w:p w14:paraId="571EC47F" w14:textId="77777777" w:rsidR="00345ACA" w:rsidRPr="008C3753" w:rsidRDefault="00345ACA" w:rsidP="0005514A">
            <w:pPr>
              <w:pStyle w:val="TAC"/>
            </w:pPr>
            <w:r w:rsidRPr="008C3753">
              <w:t>7.7</w:t>
            </w:r>
          </w:p>
        </w:tc>
      </w:tr>
    </w:tbl>
    <w:p w14:paraId="0E75A20D" w14:textId="77777777" w:rsidR="00345ACA" w:rsidRPr="008C3753" w:rsidRDefault="00345ACA" w:rsidP="00345ACA">
      <w:pPr>
        <w:rPr>
          <w:rFonts w:eastAsia="Malgun Gothic"/>
          <w:lang w:eastAsia="zh-CN"/>
        </w:rPr>
      </w:pPr>
    </w:p>
    <w:p w14:paraId="51D688D0" w14:textId="77777777" w:rsidR="00345ACA" w:rsidRPr="008C3753" w:rsidRDefault="00345ACA" w:rsidP="00345ACA">
      <w:pPr>
        <w:pStyle w:val="TH"/>
        <w:rPr>
          <w:rFonts w:eastAsia="Malgun Gothic"/>
          <w:lang w:eastAsia="zh-CN"/>
        </w:rPr>
      </w:pPr>
      <w:r w:rsidRPr="008C3753">
        <w:rPr>
          <w:rFonts w:eastAsia="Malgun Gothic"/>
        </w:rPr>
        <w:t>Table 8.</w:t>
      </w:r>
      <w:r>
        <w:rPr>
          <w:rFonts w:eastAsia="Malgun Gothic"/>
        </w:rPr>
        <w:t>1</w:t>
      </w:r>
      <w:r w:rsidRPr="008C3753">
        <w:rPr>
          <w:rFonts w:eastAsia="Malgun Gothic"/>
        </w:rPr>
        <w:t>.2.1.5-7: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1906"/>
        <w:gridCol w:w="1701"/>
        <w:gridCol w:w="1152"/>
        <w:gridCol w:w="829"/>
      </w:tblGrid>
      <w:tr w:rsidR="00345ACA" w:rsidRPr="008C3753" w14:paraId="1292A754" w14:textId="77777777" w:rsidTr="0005514A">
        <w:trPr>
          <w:cantSplit/>
          <w:jc w:val="center"/>
        </w:trPr>
        <w:tc>
          <w:tcPr>
            <w:tcW w:w="1007" w:type="dxa"/>
            <w:tcBorders>
              <w:bottom w:val="single" w:sz="4" w:space="0" w:color="auto"/>
            </w:tcBorders>
          </w:tcPr>
          <w:p w14:paraId="2E4B8754"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2936D58" w14:textId="77777777" w:rsidR="00345ACA" w:rsidRPr="008C3753" w:rsidRDefault="00345ACA" w:rsidP="0005514A">
            <w:pPr>
              <w:pStyle w:val="TAH"/>
            </w:pPr>
            <w:r w:rsidRPr="008C3753">
              <w:t>Number of RX antennas</w:t>
            </w:r>
          </w:p>
        </w:tc>
        <w:tc>
          <w:tcPr>
            <w:tcW w:w="1906" w:type="dxa"/>
          </w:tcPr>
          <w:p w14:paraId="0CD69BEB" w14:textId="1B5893C7"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Pr>
          <w:p w14:paraId="20283CC5" w14:textId="77777777" w:rsidR="00345ACA" w:rsidRPr="008C3753" w:rsidRDefault="00345ACA" w:rsidP="0005514A">
            <w:pPr>
              <w:pStyle w:val="TAH"/>
            </w:pPr>
            <w:r w:rsidRPr="008C3753">
              <w:t>FRC</w:t>
            </w:r>
            <w:r w:rsidRPr="008C3753">
              <w:br/>
              <w:t>(annex A)</w:t>
            </w:r>
          </w:p>
        </w:tc>
        <w:tc>
          <w:tcPr>
            <w:tcW w:w="1152" w:type="dxa"/>
          </w:tcPr>
          <w:p w14:paraId="42B02676" w14:textId="77777777" w:rsidR="00345ACA" w:rsidRPr="008C3753" w:rsidRDefault="00345ACA" w:rsidP="0005514A">
            <w:pPr>
              <w:pStyle w:val="TAH"/>
            </w:pPr>
            <w:r w:rsidRPr="008C3753">
              <w:t>Additional DM-RS position</w:t>
            </w:r>
          </w:p>
        </w:tc>
        <w:tc>
          <w:tcPr>
            <w:tcW w:w="829" w:type="dxa"/>
          </w:tcPr>
          <w:p w14:paraId="7AC04EFC" w14:textId="77777777" w:rsidR="00345ACA" w:rsidRPr="008C3753" w:rsidRDefault="00345ACA" w:rsidP="0005514A">
            <w:pPr>
              <w:pStyle w:val="TAH"/>
            </w:pPr>
            <w:r w:rsidRPr="008C3753">
              <w:t>SNR</w:t>
            </w:r>
          </w:p>
          <w:p w14:paraId="3EA31CBF" w14:textId="77777777" w:rsidR="00345ACA" w:rsidRPr="008C3753" w:rsidRDefault="00345ACA" w:rsidP="0005514A">
            <w:pPr>
              <w:pStyle w:val="TAH"/>
            </w:pPr>
            <w:r w:rsidRPr="008C3753">
              <w:t>(dB)</w:t>
            </w:r>
          </w:p>
        </w:tc>
      </w:tr>
      <w:tr w:rsidR="00345ACA" w:rsidRPr="008C3753" w14:paraId="3DAB8B03" w14:textId="77777777" w:rsidTr="0005514A">
        <w:trPr>
          <w:cantSplit/>
          <w:jc w:val="center"/>
        </w:trPr>
        <w:tc>
          <w:tcPr>
            <w:tcW w:w="1007" w:type="dxa"/>
            <w:tcBorders>
              <w:bottom w:val="nil"/>
            </w:tcBorders>
            <w:shd w:val="clear" w:color="auto" w:fill="auto"/>
          </w:tcPr>
          <w:p w14:paraId="1F29F020" w14:textId="77777777" w:rsidR="00345ACA" w:rsidRPr="008C3753" w:rsidRDefault="00345ACA" w:rsidP="0005514A">
            <w:pPr>
              <w:pStyle w:val="TAC"/>
            </w:pPr>
          </w:p>
        </w:tc>
        <w:tc>
          <w:tcPr>
            <w:tcW w:w="1085" w:type="dxa"/>
            <w:tcBorders>
              <w:bottom w:val="nil"/>
            </w:tcBorders>
            <w:shd w:val="clear" w:color="auto" w:fill="auto"/>
          </w:tcPr>
          <w:p w14:paraId="26EDAE5A" w14:textId="77777777" w:rsidR="00345ACA" w:rsidRPr="008C3753" w:rsidRDefault="00345ACA" w:rsidP="0005514A">
            <w:pPr>
              <w:pStyle w:val="TAC"/>
            </w:pPr>
          </w:p>
        </w:tc>
        <w:tc>
          <w:tcPr>
            <w:tcW w:w="1906" w:type="dxa"/>
          </w:tcPr>
          <w:p w14:paraId="07468B6A" w14:textId="77777777" w:rsidR="00345ACA" w:rsidRPr="008C3753" w:rsidRDefault="00345ACA" w:rsidP="0005514A">
            <w:pPr>
              <w:pStyle w:val="TAC"/>
              <w:rPr>
                <w:lang w:val="fr-FR"/>
              </w:rPr>
            </w:pPr>
            <w:r w:rsidRPr="008C3753">
              <w:t>TDLB100-400 Low</w:t>
            </w:r>
          </w:p>
        </w:tc>
        <w:tc>
          <w:tcPr>
            <w:tcW w:w="1701" w:type="dxa"/>
          </w:tcPr>
          <w:p w14:paraId="385F1762"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-7</w:t>
            </w:r>
          </w:p>
        </w:tc>
        <w:tc>
          <w:tcPr>
            <w:tcW w:w="1152" w:type="dxa"/>
          </w:tcPr>
          <w:p w14:paraId="3310D515" w14:textId="77777777" w:rsidR="00345ACA" w:rsidRPr="008C3753" w:rsidRDefault="00345ACA" w:rsidP="0005514A">
            <w:pPr>
              <w:pStyle w:val="TAC"/>
            </w:pPr>
            <w:r w:rsidRPr="008C3753">
              <w:t>pos1</w:t>
            </w:r>
          </w:p>
        </w:tc>
        <w:tc>
          <w:tcPr>
            <w:tcW w:w="829" w:type="dxa"/>
          </w:tcPr>
          <w:p w14:paraId="27CB4F3C" w14:textId="77777777" w:rsidR="00345ACA" w:rsidRPr="008C3753" w:rsidRDefault="00345ACA" w:rsidP="0005514A">
            <w:pPr>
              <w:pStyle w:val="TAC"/>
            </w:pPr>
            <w:r w:rsidRPr="008C3753">
              <w:t>-2.2</w:t>
            </w:r>
          </w:p>
        </w:tc>
      </w:tr>
      <w:tr w:rsidR="00345ACA" w:rsidRPr="008C3753" w14:paraId="49DAE921" w14:textId="77777777" w:rsidTr="0005514A">
        <w:trPr>
          <w:cantSplit/>
          <w:jc w:val="center"/>
        </w:trPr>
        <w:tc>
          <w:tcPr>
            <w:tcW w:w="1007" w:type="dxa"/>
            <w:tcBorders>
              <w:top w:val="nil"/>
              <w:bottom w:val="nil"/>
            </w:tcBorders>
            <w:shd w:val="clear" w:color="auto" w:fill="auto"/>
          </w:tcPr>
          <w:p w14:paraId="7900C03D" w14:textId="77777777" w:rsidR="00345ACA" w:rsidRPr="008C3753" w:rsidRDefault="00345ACA" w:rsidP="0005514A">
            <w:pPr>
              <w:pStyle w:val="TAC"/>
            </w:pPr>
          </w:p>
        </w:tc>
        <w:tc>
          <w:tcPr>
            <w:tcW w:w="1085" w:type="dxa"/>
            <w:tcBorders>
              <w:top w:val="nil"/>
              <w:bottom w:val="nil"/>
            </w:tcBorders>
            <w:shd w:val="clear" w:color="auto" w:fill="auto"/>
          </w:tcPr>
          <w:p w14:paraId="2CDBCF4F" w14:textId="77777777" w:rsidR="00345ACA" w:rsidRPr="008C3753" w:rsidRDefault="00345ACA" w:rsidP="0005514A">
            <w:pPr>
              <w:pStyle w:val="TAC"/>
            </w:pPr>
            <w:r w:rsidRPr="008C3753">
              <w:t>2</w:t>
            </w:r>
          </w:p>
        </w:tc>
        <w:tc>
          <w:tcPr>
            <w:tcW w:w="1906" w:type="dxa"/>
          </w:tcPr>
          <w:p w14:paraId="07ACD9F4" w14:textId="77777777" w:rsidR="00345ACA" w:rsidRPr="008C3753" w:rsidRDefault="00345ACA" w:rsidP="0005514A">
            <w:pPr>
              <w:pStyle w:val="TAC"/>
            </w:pPr>
            <w:r w:rsidRPr="008C3753">
              <w:t>TDLC300-100 Low</w:t>
            </w:r>
          </w:p>
        </w:tc>
        <w:tc>
          <w:tcPr>
            <w:tcW w:w="1701" w:type="dxa"/>
          </w:tcPr>
          <w:p w14:paraId="0D32075D" w14:textId="77777777" w:rsidR="00345ACA" w:rsidRPr="00AA3E28" w:rsidRDefault="00345ACA" w:rsidP="0005514A">
            <w:pPr>
              <w:pStyle w:val="TAC"/>
            </w:pPr>
            <w:r w:rsidRPr="00AA3E28">
              <w:rPr>
                <w:lang w:eastAsia="zh-CN"/>
              </w:rPr>
              <w:t>D-FR1-</w:t>
            </w:r>
            <w:r>
              <w:rPr>
                <w:lang w:eastAsia="zh-CN"/>
              </w:rPr>
              <w:t>A.2.3</w:t>
            </w:r>
            <w:r w:rsidRPr="00AA3E28">
              <w:rPr>
                <w:lang w:eastAsia="zh-CN"/>
              </w:rPr>
              <w:t>-7</w:t>
            </w:r>
          </w:p>
        </w:tc>
        <w:tc>
          <w:tcPr>
            <w:tcW w:w="1152" w:type="dxa"/>
          </w:tcPr>
          <w:p w14:paraId="53512438" w14:textId="77777777" w:rsidR="00345ACA" w:rsidRPr="008C3753" w:rsidRDefault="00345ACA" w:rsidP="0005514A">
            <w:pPr>
              <w:pStyle w:val="TAC"/>
            </w:pPr>
            <w:r w:rsidRPr="008C3753">
              <w:t>pos1</w:t>
            </w:r>
          </w:p>
        </w:tc>
        <w:tc>
          <w:tcPr>
            <w:tcW w:w="829" w:type="dxa"/>
          </w:tcPr>
          <w:p w14:paraId="6AE76357" w14:textId="77777777" w:rsidR="00345ACA" w:rsidRPr="008C3753" w:rsidRDefault="00345ACA" w:rsidP="0005514A">
            <w:pPr>
              <w:pStyle w:val="TAC"/>
            </w:pPr>
            <w:r w:rsidRPr="008C3753">
              <w:t>10.8</w:t>
            </w:r>
          </w:p>
        </w:tc>
      </w:tr>
      <w:tr w:rsidR="00345ACA" w:rsidRPr="008C3753" w14:paraId="6DA41A93" w14:textId="77777777" w:rsidTr="0005514A">
        <w:trPr>
          <w:cantSplit/>
          <w:jc w:val="center"/>
        </w:trPr>
        <w:tc>
          <w:tcPr>
            <w:tcW w:w="1007" w:type="dxa"/>
            <w:tcBorders>
              <w:top w:val="nil"/>
              <w:bottom w:val="nil"/>
            </w:tcBorders>
            <w:shd w:val="clear" w:color="auto" w:fill="auto"/>
          </w:tcPr>
          <w:p w14:paraId="6E2E7FCF"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08EA2CD3" w14:textId="77777777" w:rsidR="00345ACA" w:rsidRPr="008C3753" w:rsidRDefault="00345ACA" w:rsidP="0005514A">
            <w:pPr>
              <w:pStyle w:val="TAC"/>
            </w:pPr>
          </w:p>
        </w:tc>
        <w:tc>
          <w:tcPr>
            <w:tcW w:w="1906" w:type="dxa"/>
          </w:tcPr>
          <w:p w14:paraId="1AC6619D" w14:textId="77777777" w:rsidR="00345ACA" w:rsidRPr="008C3753" w:rsidRDefault="00345ACA" w:rsidP="0005514A">
            <w:pPr>
              <w:pStyle w:val="TAC"/>
            </w:pPr>
            <w:r w:rsidRPr="008C3753">
              <w:t>TDLA30-10 Low</w:t>
            </w:r>
          </w:p>
        </w:tc>
        <w:tc>
          <w:tcPr>
            <w:tcW w:w="1701" w:type="dxa"/>
          </w:tcPr>
          <w:p w14:paraId="479B7809" w14:textId="77777777" w:rsidR="00345ACA" w:rsidRPr="00AA3E28" w:rsidRDefault="00345ACA" w:rsidP="0005514A">
            <w:pPr>
              <w:pStyle w:val="TAC"/>
            </w:pPr>
            <w:r w:rsidRPr="00AA3E28">
              <w:rPr>
                <w:lang w:eastAsia="zh-CN"/>
              </w:rPr>
              <w:t>D-FR1-</w:t>
            </w:r>
            <w:r>
              <w:rPr>
                <w:lang w:eastAsia="zh-CN"/>
              </w:rPr>
              <w:t>A.2.4</w:t>
            </w:r>
            <w:r w:rsidRPr="00AA3E28">
              <w:rPr>
                <w:lang w:eastAsia="zh-CN"/>
              </w:rPr>
              <w:t>-7</w:t>
            </w:r>
          </w:p>
        </w:tc>
        <w:tc>
          <w:tcPr>
            <w:tcW w:w="1152" w:type="dxa"/>
          </w:tcPr>
          <w:p w14:paraId="3258CD5C" w14:textId="77777777" w:rsidR="00345ACA" w:rsidRPr="008C3753" w:rsidRDefault="00345ACA" w:rsidP="0005514A">
            <w:pPr>
              <w:pStyle w:val="TAC"/>
            </w:pPr>
            <w:r w:rsidRPr="008C3753">
              <w:t>pos1</w:t>
            </w:r>
          </w:p>
        </w:tc>
        <w:tc>
          <w:tcPr>
            <w:tcW w:w="829" w:type="dxa"/>
          </w:tcPr>
          <w:p w14:paraId="13CAFEF8" w14:textId="77777777" w:rsidR="00345ACA" w:rsidRPr="008C3753" w:rsidRDefault="00345ACA" w:rsidP="0005514A">
            <w:pPr>
              <w:pStyle w:val="TAC"/>
            </w:pPr>
            <w:r w:rsidRPr="008C3753">
              <w:t>13.6</w:t>
            </w:r>
          </w:p>
        </w:tc>
      </w:tr>
      <w:tr w:rsidR="00345ACA" w:rsidRPr="008C3753" w14:paraId="0BD49D6D" w14:textId="77777777" w:rsidTr="0005514A">
        <w:trPr>
          <w:cantSplit/>
          <w:jc w:val="center"/>
        </w:trPr>
        <w:tc>
          <w:tcPr>
            <w:tcW w:w="1007" w:type="dxa"/>
            <w:tcBorders>
              <w:top w:val="nil"/>
              <w:bottom w:val="nil"/>
            </w:tcBorders>
            <w:shd w:val="clear" w:color="auto" w:fill="auto"/>
          </w:tcPr>
          <w:p w14:paraId="4B9C793B" w14:textId="77777777" w:rsidR="00345ACA" w:rsidRPr="008C3753" w:rsidRDefault="00345ACA" w:rsidP="0005514A">
            <w:pPr>
              <w:pStyle w:val="TAC"/>
            </w:pPr>
          </w:p>
        </w:tc>
        <w:tc>
          <w:tcPr>
            <w:tcW w:w="1085" w:type="dxa"/>
            <w:tcBorders>
              <w:bottom w:val="nil"/>
            </w:tcBorders>
            <w:shd w:val="clear" w:color="auto" w:fill="auto"/>
          </w:tcPr>
          <w:p w14:paraId="4CE3A1C7" w14:textId="77777777" w:rsidR="00345ACA" w:rsidRPr="008C3753" w:rsidRDefault="00345ACA" w:rsidP="0005514A">
            <w:pPr>
              <w:pStyle w:val="TAC"/>
            </w:pPr>
          </w:p>
        </w:tc>
        <w:tc>
          <w:tcPr>
            <w:tcW w:w="1906" w:type="dxa"/>
          </w:tcPr>
          <w:p w14:paraId="53C224DC" w14:textId="77777777" w:rsidR="00345ACA" w:rsidRPr="008C3753" w:rsidRDefault="00345ACA" w:rsidP="0005514A">
            <w:pPr>
              <w:pStyle w:val="TAC"/>
            </w:pPr>
            <w:r w:rsidRPr="008C3753">
              <w:t>TDLB100-400 Low</w:t>
            </w:r>
          </w:p>
        </w:tc>
        <w:tc>
          <w:tcPr>
            <w:tcW w:w="1701" w:type="dxa"/>
          </w:tcPr>
          <w:p w14:paraId="5A0CF665"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-7</w:t>
            </w:r>
          </w:p>
        </w:tc>
        <w:tc>
          <w:tcPr>
            <w:tcW w:w="1152" w:type="dxa"/>
          </w:tcPr>
          <w:p w14:paraId="3E555ECD" w14:textId="77777777" w:rsidR="00345ACA" w:rsidRPr="008C3753" w:rsidRDefault="00345ACA" w:rsidP="0005514A">
            <w:pPr>
              <w:pStyle w:val="TAC"/>
            </w:pPr>
            <w:r w:rsidRPr="008C3753">
              <w:t>pos1</w:t>
            </w:r>
          </w:p>
        </w:tc>
        <w:tc>
          <w:tcPr>
            <w:tcW w:w="829" w:type="dxa"/>
          </w:tcPr>
          <w:p w14:paraId="6C22BDB4" w14:textId="77777777" w:rsidR="00345ACA" w:rsidRPr="008C3753" w:rsidRDefault="00345ACA" w:rsidP="0005514A">
            <w:pPr>
              <w:pStyle w:val="TAC"/>
            </w:pPr>
            <w:r w:rsidRPr="008C3753">
              <w:t>-5.2</w:t>
            </w:r>
          </w:p>
        </w:tc>
      </w:tr>
      <w:tr w:rsidR="00345ACA" w:rsidRPr="008C3753" w14:paraId="5CC2DF2C" w14:textId="77777777" w:rsidTr="0005514A">
        <w:trPr>
          <w:cantSplit/>
          <w:jc w:val="center"/>
        </w:trPr>
        <w:tc>
          <w:tcPr>
            <w:tcW w:w="1007" w:type="dxa"/>
            <w:tcBorders>
              <w:top w:val="nil"/>
              <w:bottom w:val="nil"/>
            </w:tcBorders>
            <w:shd w:val="clear" w:color="auto" w:fill="auto"/>
          </w:tcPr>
          <w:p w14:paraId="76A81BF6" w14:textId="77777777" w:rsidR="00345ACA" w:rsidRPr="008C3753" w:rsidRDefault="00345ACA" w:rsidP="0005514A">
            <w:pPr>
              <w:pStyle w:val="TAC"/>
            </w:pPr>
            <w:r w:rsidRPr="008C3753">
              <w:t>1</w:t>
            </w:r>
          </w:p>
        </w:tc>
        <w:tc>
          <w:tcPr>
            <w:tcW w:w="1085" w:type="dxa"/>
            <w:tcBorders>
              <w:top w:val="nil"/>
              <w:bottom w:val="nil"/>
            </w:tcBorders>
            <w:shd w:val="clear" w:color="auto" w:fill="auto"/>
          </w:tcPr>
          <w:p w14:paraId="2A45A381" w14:textId="77777777" w:rsidR="00345ACA" w:rsidRPr="008C3753" w:rsidRDefault="00345ACA" w:rsidP="0005514A">
            <w:pPr>
              <w:pStyle w:val="TAC"/>
            </w:pPr>
            <w:r w:rsidRPr="008C3753">
              <w:t>4</w:t>
            </w:r>
          </w:p>
        </w:tc>
        <w:tc>
          <w:tcPr>
            <w:tcW w:w="1906" w:type="dxa"/>
          </w:tcPr>
          <w:p w14:paraId="4C9E5E82" w14:textId="77777777" w:rsidR="00345ACA" w:rsidRPr="008C3753" w:rsidRDefault="00345ACA" w:rsidP="0005514A">
            <w:pPr>
              <w:pStyle w:val="TAC"/>
            </w:pPr>
            <w:r w:rsidRPr="008C3753">
              <w:t>TDLC300-100 Low</w:t>
            </w:r>
          </w:p>
        </w:tc>
        <w:tc>
          <w:tcPr>
            <w:tcW w:w="1701" w:type="dxa"/>
          </w:tcPr>
          <w:p w14:paraId="729C887A" w14:textId="77777777" w:rsidR="00345ACA" w:rsidRPr="00AA3E28" w:rsidRDefault="00345ACA" w:rsidP="0005514A">
            <w:pPr>
              <w:pStyle w:val="TAC"/>
            </w:pPr>
            <w:r w:rsidRPr="00AA3E28">
              <w:rPr>
                <w:lang w:eastAsia="zh-CN"/>
              </w:rPr>
              <w:t>D-FR1-</w:t>
            </w:r>
            <w:r>
              <w:rPr>
                <w:lang w:eastAsia="zh-CN"/>
              </w:rPr>
              <w:t>A.2.3</w:t>
            </w:r>
            <w:r w:rsidRPr="00AA3E28">
              <w:rPr>
                <w:lang w:eastAsia="zh-CN"/>
              </w:rPr>
              <w:t>-7</w:t>
            </w:r>
          </w:p>
        </w:tc>
        <w:tc>
          <w:tcPr>
            <w:tcW w:w="1152" w:type="dxa"/>
          </w:tcPr>
          <w:p w14:paraId="7A2C95B2" w14:textId="77777777" w:rsidR="00345ACA" w:rsidRPr="008C3753" w:rsidRDefault="00345ACA" w:rsidP="0005514A">
            <w:pPr>
              <w:pStyle w:val="TAC"/>
            </w:pPr>
            <w:r w:rsidRPr="008C3753">
              <w:t>pos1</w:t>
            </w:r>
          </w:p>
        </w:tc>
        <w:tc>
          <w:tcPr>
            <w:tcW w:w="829" w:type="dxa"/>
          </w:tcPr>
          <w:p w14:paraId="1B77C4BA" w14:textId="77777777" w:rsidR="00345ACA" w:rsidRPr="008C3753" w:rsidRDefault="00345ACA" w:rsidP="0005514A">
            <w:pPr>
              <w:pStyle w:val="TAC"/>
            </w:pPr>
            <w:r w:rsidRPr="008C3753">
              <w:t>7.1</w:t>
            </w:r>
          </w:p>
        </w:tc>
      </w:tr>
      <w:tr w:rsidR="00345ACA" w:rsidRPr="008C3753" w14:paraId="6D0EB6A1" w14:textId="77777777" w:rsidTr="0005514A">
        <w:trPr>
          <w:cantSplit/>
          <w:jc w:val="center"/>
        </w:trPr>
        <w:tc>
          <w:tcPr>
            <w:tcW w:w="1007" w:type="dxa"/>
            <w:tcBorders>
              <w:top w:val="nil"/>
              <w:bottom w:val="nil"/>
            </w:tcBorders>
            <w:shd w:val="clear" w:color="auto" w:fill="auto"/>
          </w:tcPr>
          <w:p w14:paraId="3AF87F64"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6A3BE216" w14:textId="77777777" w:rsidR="00345ACA" w:rsidRPr="008C3753" w:rsidRDefault="00345ACA" w:rsidP="0005514A">
            <w:pPr>
              <w:pStyle w:val="TAC"/>
            </w:pPr>
          </w:p>
        </w:tc>
        <w:tc>
          <w:tcPr>
            <w:tcW w:w="1906" w:type="dxa"/>
          </w:tcPr>
          <w:p w14:paraId="165D6021" w14:textId="77777777" w:rsidR="00345ACA" w:rsidRPr="008C3753" w:rsidRDefault="00345ACA" w:rsidP="0005514A">
            <w:pPr>
              <w:pStyle w:val="TAC"/>
            </w:pPr>
            <w:r w:rsidRPr="008C3753">
              <w:t>TDLA30-10 Low</w:t>
            </w:r>
          </w:p>
        </w:tc>
        <w:tc>
          <w:tcPr>
            <w:tcW w:w="1701" w:type="dxa"/>
          </w:tcPr>
          <w:p w14:paraId="173D8850" w14:textId="77777777" w:rsidR="00345ACA" w:rsidRPr="00AA3E28" w:rsidRDefault="00345ACA" w:rsidP="0005514A">
            <w:pPr>
              <w:pStyle w:val="TAC"/>
            </w:pPr>
            <w:r w:rsidRPr="00AA3E28">
              <w:rPr>
                <w:lang w:eastAsia="zh-CN"/>
              </w:rPr>
              <w:t>D-FR1-</w:t>
            </w:r>
            <w:r>
              <w:rPr>
                <w:lang w:eastAsia="zh-CN"/>
              </w:rPr>
              <w:t>A.2.4</w:t>
            </w:r>
            <w:r w:rsidRPr="00AA3E28">
              <w:rPr>
                <w:lang w:eastAsia="zh-CN"/>
              </w:rPr>
              <w:t>-7</w:t>
            </w:r>
          </w:p>
        </w:tc>
        <w:tc>
          <w:tcPr>
            <w:tcW w:w="1152" w:type="dxa"/>
          </w:tcPr>
          <w:p w14:paraId="2EA332FD" w14:textId="77777777" w:rsidR="00345ACA" w:rsidRPr="008C3753" w:rsidRDefault="00345ACA" w:rsidP="0005514A">
            <w:pPr>
              <w:pStyle w:val="TAC"/>
            </w:pPr>
            <w:r w:rsidRPr="008C3753">
              <w:t>pos1</w:t>
            </w:r>
          </w:p>
        </w:tc>
        <w:tc>
          <w:tcPr>
            <w:tcW w:w="829" w:type="dxa"/>
          </w:tcPr>
          <w:p w14:paraId="45E7EA27" w14:textId="77777777" w:rsidR="00345ACA" w:rsidRPr="008C3753" w:rsidRDefault="00345ACA" w:rsidP="0005514A">
            <w:pPr>
              <w:pStyle w:val="TAC"/>
            </w:pPr>
            <w:r w:rsidRPr="008C3753">
              <w:t>9.6</w:t>
            </w:r>
          </w:p>
        </w:tc>
      </w:tr>
      <w:tr w:rsidR="00345ACA" w:rsidRPr="008C3753" w14:paraId="343C76C9" w14:textId="77777777" w:rsidTr="0005514A">
        <w:trPr>
          <w:cantSplit/>
          <w:jc w:val="center"/>
        </w:trPr>
        <w:tc>
          <w:tcPr>
            <w:tcW w:w="1007" w:type="dxa"/>
            <w:tcBorders>
              <w:top w:val="nil"/>
              <w:bottom w:val="nil"/>
            </w:tcBorders>
            <w:shd w:val="clear" w:color="auto" w:fill="auto"/>
          </w:tcPr>
          <w:p w14:paraId="68811DDF" w14:textId="77777777" w:rsidR="00345ACA" w:rsidRPr="008C3753" w:rsidRDefault="00345ACA" w:rsidP="0005514A">
            <w:pPr>
              <w:pStyle w:val="TAC"/>
            </w:pPr>
          </w:p>
        </w:tc>
        <w:tc>
          <w:tcPr>
            <w:tcW w:w="1085" w:type="dxa"/>
            <w:tcBorders>
              <w:bottom w:val="nil"/>
            </w:tcBorders>
            <w:shd w:val="clear" w:color="auto" w:fill="auto"/>
          </w:tcPr>
          <w:p w14:paraId="3C63D6B1" w14:textId="77777777" w:rsidR="00345ACA" w:rsidRPr="008C3753" w:rsidRDefault="00345ACA" w:rsidP="0005514A">
            <w:pPr>
              <w:pStyle w:val="TAC"/>
            </w:pPr>
          </w:p>
        </w:tc>
        <w:tc>
          <w:tcPr>
            <w:tcW w:w="1906" w:type="dxa"/>
          </w:tcPr>
          <w:p w14:paraId="5D30269B" w14:textId="77777777" w:rsidR="00345ACA" w:rsidRPr="008C3753" w:rsidRDefault="00345ACA" w:rsidP="0005514A">
            <w:pPr>
              <w:pStyle w:val="TAC"/>
            </w:pPr>
            <w:r w:rsidRPr="008C3753">
              <w:t>TDLB100-400 Low</w:t>
            </w:r>
          </w:p>
        </w:tc>
        <w:tc>
          <w:tcPr>
            <w:tcW w:w="1701" w:type="dxa"/>
          </w:tcPr>
          <w:p w14:paraId="1B45EE24"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-7</w:t>
            </w:r>
          </w:p>
        </w:tc>
        <w:tc>
          <w:tcPr>
            <w:tcW w:w="1152" w:type="dxa"/>
          </w:tcPr>
          <w:p w14:paraId="64CD88C8" w14:textId="77777777" w:rsidR="00345ACA" w:rsidRPr="008C3753" w:rsidRDefault="00345ACA" w:rsidP="0005514A">
            <w:pPr>
              <w:pStyle w:val="TAC"/>
            </w:pPr>
            <w:r w:rsidRPr="008C3753">
              <w:t>pos1</w:t>
            </w:r>
          </w:p>
        </w:tc>
        <w:tc>
          <w:tcPr>
            <w:tcW w:w="829" w:type="dxa"/>
          </w:tcPr>
          <w:p w14:paraId="3C055937" w14:textId="77777777" w:rsidR="00345ACA" w:rsidRPr="008C3753" w:rsidRDefault="00345ACA" w:rsidP="0005514A">
            <w:pPr>
              <w:pStyle w:val="TAC"/>
            </w:pPr>
            <w:r w:rsidRPr="008C3753">
              <w:t>-8.1</w:t>
            </w:r>
          </w:p>
        </w:tc>
      </w:tr>
      <w:tr w:rsidR="00345ACA" w:rsidRPr="008C3753" w14:paraId="529EBF8E" w14:textId="77777777" w:rsidTr="0005514A">
        <w:trPr>
          <w:cantSplit/>
          <w:jc w:val="center"/>
        </w:trPr>
        <w:tc>
          <w:tcPr>
            <w:tcW w:w="1007" w:type="dxa"/>
            <w:tcBorders>
              <w:top w:val="nil"/>
              <w:bottom w:val="nil"/>
            </w:tcBorders>
            <w:shd w:val="clear" w:color="auto" w:fill="auto"/>
          </w:tcPr>
          <w:p w14:paraId="0EA5D4C4" w14:textId="77777777" w:rsidR="00345ACA" w:rsidRPr="008C3753" w:rsidRDefault="00345ACA" w:rsidP="0005514A">
            <w:pPr>
              <w:pStyle w:val="TAC"/>
            </w:pPr>
          </w:p>
        </w:tc>
        <w:tc>
          <w:tcPr>
            <w:tcW w:w="1085" w:type="dxa"/>
            <w:tcBorders>
              <w:top w:val="nil"/>
              <w:bottom w:val="nil"/>
            </w:tcBorders>
            <w:shd w:val="clear" w:color="auto" w:fill="auto"/>
          </w:tcPr>
          <w:p w14:paraId="0AE00B38" w14:textId="77777777" w:rsidR="00345ACA" w:rsidRPr="008C3753" w:rsidRDefault="00345ACA" w:rsidP="0005514A">
            <w:pPr>
              <w:pStyle w:val="TAC"/>
            </w:pPr>
            <w:r w:rsidRPr="008C3753">
              <w:t>8</w:t>
            </w:r>
          </w:p>
        </w:tc>
        <w:tc>
          <w:tcPr>
            <w:tcW w:w="1906" w:type="dxa"/>
          </w:tcPr>
          <w:p w14:paraId="501B16AB" w14:textId="77777777" w:rsidR="00345ACA" w:rsidRPr="008C3753" w:rsidRDefault="00345ACA" w:rsidP="0005514A">
            <w:pPr>
              <w:pStyle w:val="TAC"/>
            </w:pPr>
            <w:r w:rsidRPr="008C3753">
              <w:t>TDLC300-100 Low</w:t>
            </w:r>
          </w:p>
        </w:tc>
        <w:tc>
          <w:tcPr>
            <w:tcW w:w="1701" w:type="dxa"/>
          </w:tcPr>
          <w:p w14:paraId="3A418838" w14:textId="77777777" w:rsidR="00345ACA" w:rsidRPr="00AA3E28" w:rsidRDefault="00345ACA" w:rsidP="0005514A">
            <w:pPr>
              <w:pStyle w:val="TAC"/>
            </w:pPr>
            <w:r w:rsidRPr="00AA3E28">
              <w:rPr>
                <w:lang w:eastAsia="zh-CN"/>
              </w:rPr>
              <w:t>D-FR1-</w:t>
            </w:r>
            <w:r>
              <w:rPr>
                <w:lang w:eastAsia="zh-CN"/>
              </w:rPr>
              <w:t>A.2.3</w:t>
            </w:r>
            <w:r w:rsidRPr="00AA3E28">
              <w:rPr>
                <w:lang w:eastAsia="zh-CN"/>
              </w:rPr>
              <w:t>-7</w:t>
            </w:r>
          </w:p>
        </w:tc>
        <w:tc>
          <w:tcPr>
            <w:tcW w:w="1152" w:type="dxa"/>
          </w:tcPr>
          <w:p w14:paraId="7F13ADF9" w14:textId="77777777" w:rsidR="00345ACA" w:rsidRPr="008C3753" w:rsidRDefault="00345ACA" w:rsidP="0005514A">
            <w:pPr>
              <w:pStyle w:val="TAC"/>
            </w:pPr>
            <w:r w:rsidRPr="008C3753">
              <w:t>pos1</w:t>
            </w:r>
          </w:p>
        </w:tc>
        <w:tc>
          <w:tcPr>
            <w:tcW w:w="829" w:type="dxa"/>
          </w:tcPr>
          <w:p w14:paraId="31061D4C" w14:textId="77777777" w:rsidR="00345ACA" w:rsidRPr="008C3753" w:rsidRDefault="00345ACA" w:rsidP="0005514A">
            <w:pPr>
              <w:pStyle w:val="TAC"/>
            </w:pPr>
            <w:r w:rsidRPr="008C3753">
              <w:t>3.8</w:t>
            </w:r>
          </w:p>
        </w:tc>
      </w:tr>
      <w:tr w:rsidR="00345ACA" w:rsidRPr="008C3753" w14:paraId="4B11CCEA" w14:textId="77777777" w:rsidTr="0005514A">
        <w:trPr>
          <w:cantSplit/>
          <w:jc w:val="center"/>
        </w:trPr>
        <w:tc>
          <w:tcPr>
            <w:tcW w:w="1007" w:type="dxa"/>
            <w:tcBorders>
              <w:top w:val="nil"/>
              <w:bottom w:val="single" w:sz="4" w:space="0" w:color="auto"/>
            </w:tcBorders>
            <w:shd w:val="clear" w:color="auto" w:fill="auto"/>
          </w:tcPr>
          <w:p w14:paraId="2F278759"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1A80363A" w14:textId="77777777" w:rsidR="00345ACA" w:rsidRPr="008C3753" w:rsidRDefault="00345ACA" w:rsidP="0005514A">
            <w:pPr>
              <w:pStyle w:val="TAC"/>
            </w:pPr>
          </w:p>
        </w:tc>
        <w:tc>
          <w:tcPr>
            <w:tcW w:w="1906" w:type="dxa"/>
          </w:tcPr>
          <w:p w14:paraId="43AD2131" w14:textId="77777777" w:rsidR="00345ACA" w:rsidRPr="008C3753" w:rsidRDefault="00345ACA" w:rsidP="0005514A">
            <w:pPr>
              <w:pStyle w:val="TAC"/>
            </w:pPr>
            <w:r w:rsidRPr="008C3753">
              <w:t>TDLA30-10 Low</w:t>
            </w:r>
          </w:p>
        </w:tc>
        <w:tc>
          <w:tcPr>
            <w:tcW w:w="1701" w:type="dxa"/>
          </w:tcPr>
          <w:p w14:paraId="63DF31A3" w14:textId="77777777" w:rsidR="00345ACA" w:rsidRPr="00AA3E28" w:rsidRDefault="00345ACA" w:rsidP="0005514A">
            <w:pPr>
              <w:pStyle w:val="TAC"/>
            </w:pPr>
            <w:r w:rsidRPr="00AA3E28">
              <w:rPr>
                <w:lang w:eastAsia="zh-CN"/>
              </w:rPr>
              <w:t>D-FR1-</w:t>
            </w:r>
            <w:r>
              <w:rPr>
                <w:lang w:eastAsia="zh-CN"/>
              </w:rPr>
              <w:t>A.2.4</w:t>
            </w:r>
            <w:r w:rsidRPr="00AA3E28">
              <w:rPr>
                <w:lang w:eastAsia="zh-CN"/>
              </w:rPr>
              <w:t>-7</w:t>
            </w:r>
          </w:p>
        </w:tc>
        <w:tc>
          <w:tcPr>
            <w:tcW w:w="1152" w:type="dxa"/>
          </w:tcPr>
          <w:p w14:paraId="04801615" w14:textId="77777777" w:rsidR="00345ACA" w:rsidRPr="008C3753" w:rsidRDefault="00345ACA" w:rsidP="0005514A">
            <w:pPr>
              <w:pStyle w:val="TAC"/>
            </w:pPr>
            <w:r w:rsidRPr="008C3753">
              <w:t>pos1</w:t>
            </w:r>
          </w:p>
        </w:tc>
        <w:tc>
          <w:tcPr>
            <w:tcW w:w="829" w:type="dxa"/>
          </w:tcPr>
          <w:p w14:paraId="40DBCB44" w14:textId="77777777" w:rsidR="00345ACA" w:rsidRPr="008C3753" w:rsidRDefault="00345ACA" w:rsidP="0005514A">
            <w:pPr>
              <w:pStyle w:val="TAC"/>
            </w:pPr>
            <w:r w:rsidRPr="008C3753">
              <w:t>6.4</w:t>
            </w:r>
          </w:p>
        </w:tc>
      </w:tr>
      <w:tr w:rsidR="00345ACA" w:rsidRPr="008C3753" w14:paraId="39D90080" w14:textId="77777777" w:rsidTr="0005514A">
        <w:trPr>
          <w:cantSplit/>
          <w:jc w:val="center"/>
        </w:trPr>
        <w:tc>
          <w:tcPr>
            <w:tcW w:w="1007" w:type="dxa"/>
            <w:tcBorders>
              <w:bottom w:val="nil"/>
            </w:tcBorders>
            <w:shd w:val="clear" w:color="auto" w:fill="auto"/>
          </w:tcPr>
          <w:p w14:paraId="04EF055A" w14:textId="77777777" w:rsidR="00345ACA" w:rsidRPr="008C3753" w:rsidRDefault="00345ACA" w:rsidP="0005514A">
            <w:pPr>
              <w:pStyle w:val="TAC"/>
            </w:pPr>
          </w:p>
        </w:tc>
        <w:tc>
          <w:tcPr>
            <w:tcW w:w="1085" w:type="dxa"/>
            <w:vMerge w:val="restart"/>
            <w:shd w:val="clear" w:color="auto" w:fill="auto"/>
            <w:vAlign w:val="center"/>
          </w:tcPr>
          <w:p w14:paraId="60AD0717" w14:textId="77777777" w:rsidR="00345ACA" w:rsidRPr="008C3753" w:rsidRDefault="00345ACA" w:rsidP="0005514A">
            <w:pPr>
              <w:pStyle w:val="TAC"/>
            </w:pPr>
            <w:r w:rsidRPr="008C3753">
              <w:t>2</w:t>
            </w:r>
          </w:p>
        </w:tc>
        <w:tc>
          <w:tcPr>
            <w:tcW w:w="1906" w:type="dxa"/>
          </w:tcPr>
          <w:p w14:paraId="68F5DC70" w14:textId="77777777" w:rsidR="00345ACA" w:rsidRPr="008C3753" w:rsidRDefault="00345ACA" w:rsidP="0005514A">
            <w:pPr>
              <w:pStyle w:val="TAC"/>
            </w:pPr>
            <w:r w:rsidRPr="008C3753">
              <w:t>TDLB100-400 Low</w:t>
            </w:r>
          </w:p>
        </w:tc>
        <w:tc>
          <w:tcPr>
            <w:tcW w:w="1701" w:type="dxa"/>
          </w:tcPr>
          <w:p w14:paraId="3B16A1C9"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-14</w:t>
            </w:r>
          </w:p>
        </w:tc>
        <w:tc>
          <w:tcPr>
            <w:tcW w:w="1152" w:type="dxa"/>
          </w:tcPr>
          <w:p w14:paraId="6E49617A" w14:textId="77777777" w:rsidR="00345ACA" w:rsidRPr="008C3753" w:rsidRDefault="00345ACA" w:rsidP="0005514A">
            <w:pPr>
              <w:pStyle w:val="TAC"/>
            </w:pPr>
            <w:r w:rsidRPr="008C3753">
              <w:t>pos1</w:t>
            </w:r>
          </w:p>
        </w:tc>
        <w:tc>
          <w:tcPr>
            <w:tcW w:w="829" w:type="dxa"/>
          </w:tcPr>
          <w:p w14:paraId="102D6DC6" w14:textId="77777777" w:rsidR="00345ACA" w:rsidRPr="008C3753" w:rsidRDefault="00345ACA" w:rsidP="0005514A">
            <w:pPr>
              <w:pStyle w:val="TAC"/>
            </w:pPr>
            <w:r w:rsidRPr="008C3753">
              <w:t>2.2</w:t>
            </w:r>
          </w:p>
        </w:tc>
      </w:tr>
      <w:tr w:rsidR="00345ACA" w:rsidRPr="008C3753" w14:paraId="024AE366" w14:textId="77777777" w:rsidTr="0005514A">
        <w:trPr>
          <w:cantSplit/>
          <w:jc w:val="center"/>
        </w:trPr>
        <w:tc>
          <w:tcPr>
            <w:tcW w:w="1007" w:type="dxa"/>
            <w:tcBorders>
              <w:top w:val="nil"/>
              <w:bottom w:val="nil"/>
            </w:tcBorders>
            <w:shd w:val="clear" w:color="auto" w:fill="auto"/>
          </w:tcPr>
          <w:p w14:paraId="54F4F17C"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53E10AB9" w14:textId="77777777" w:rsidR="00345ACA" w:rsidRPr="008C3753" w:rsidRDefault="00345ACA" w:rsidP="0005514A">
            <w:pPr>
              <w:pStyle w:val="TAC"/>
            </w:pPr>
          </w:p>
        </w:tc>
        <w:tc>
          <w:tcPr>
            <w:tcW w:w="1906" w:type="dxa"/>
          </w:tcPr>
          <w:p w14:paraId="7B652B87" w14:textId="77777777" w:rsidR="00345ACA" w:rsidRPr="008C3753" w:rsidRDefault="00345ACA" w:rsidP="0005514A">
            <w:pPr>
              <w:pStyle w:val="TAC"/>
            </w:pPr>
            <w:r w:rsidRPr="008C3753">
              <w:t>TDLC300-100 Low</w:t>
            </w:r>
          </w:p>
        </w:tc>
        <w:tc>
          <w:tcPr>
            <w:tcW w:w="1701" w:type="dxa"/>
          </w:tcPr>
          <w:p w14:paraId="7343CF74"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-14</w:t>
            </w:r>
          </w:p>
        </w:tc>
        <w:tc>
          <w:tcPr>
            <w:tcW w:w="1152" w:type="dxa"/>
          </w:tcPr>
          <w:p w14:paraId="0B7A8743" w14:textId="77777777" w:rsidR="00345ACA" w:rsidRPr="008C3753" w:rsidRDefault="00345ACA" w:rsidP="0005514A">
            <w:pPr>
              <w:pStyle w:val="TAC"/>
            </w:pPr>
            <w:r w:rsidRPr="008C3753">
              <w:t>pos1</w:t>
            </w:r>
          </w:p>
        </w:tc>
        <w:tc>
          <w:tcPr>
            <w:tcW w:w="829" w:type="dxa"/>
          </w:tcPr>
          <w:p w14:paraId="76A3BB07" w14:textId="77777777" w:rsidR="00345ACA" w:rsidRPr="008C3753" w:rsidRDefault="00345ACA" w:rsidP="0005514A">
            <w:pPr>
              <w:pStyle w:val="TAC"/>
            </w:pPr>
            <w:r w:rsidRPr="008C3753">
              <w:t>20.0</w:t>
            </w:r>
          </w:p>
        </w:tc>
      </w:tr>
      <w:tr w:rsidR="00345ACA" w:rsidRPr="008C3753" w14:paraId="426C03A8" w14:textId="77777777" w:rsidTr="0005514A">
        <w:trPr>
          <w:cantSplit/>
          <w:jc w:val="center"/>
        </w:trPr>
        <w:tc>
          <w:tcPr>
            <w:tcW w:w="1007" w:type="dxa"/>
            <w:tcBorders>
              <w:top w:val="nil"/>
              <w:bottom w:val="nil"/>
            </w:tcBorders>
            <w:shd w:val="clear" w:color="auto" w:fill="auto"/>
          </w:tcPr>
          <w:p w14:paraId="0E026A3E" w14:textId="77777777" w:rsidR="00345ACA" w:rsidRPr="008C3753" w:rsidRDefault="00345ACA" w:rsidP="0005514A">
            <w:pPr>
              <w:pStyle w:val="TAC"/>
            </w:pPr>
            <w:r w:rsidRPr="008C3753">
              <w:t>2</w:t>
            </w:r>
          </w:p>
        </w:tc>
        <w:tc>
          <w:tcPr>
            <w:tcW w:w="1085" w:type="dxa"/>
            <w:vMerge w:val="restart"/>
            <w:shd w:val="clear" w:color="auto" w:fill="auto"/>
            <w:vAlign w:val="center"/>
          </w:tcPr>
          <w:p w14:paraId="0DB28A1F" w14:textId="77777777" w:rsidR="00345ACA" w:rsidRPr="008C3753" w:rsidRDefault="00345ACA" w:rsidP="0005514A">
            <w:pPr>
              <w:pStyle w:val="TAC"/>
            </w:pPr>
            <w:r w:rsidRPr="008C3753">
              <w:t>4</w:t>
            </w:r>
          </w:p>
        </w:tc>
        <w:tc>
          <w:tcPr>
            <w:tcW w:w="1906" w:type="dxa"/>
          </w:tcPr>
          <w:p w14:paraId="15697738" w14:textId="77777777" w:rsidR="00345ACA" w:rsidRPr="008C3753" w:rsidRDefault="00345ACA" w:rsidP="0005514A">
            <w:pPr>
              <w:pStyle w:val="TAC"/>
            </w:pPr>
            <w:r w:rsidRPr="008C3753">
              <w:t>TDLB100-400 Low</w:t>
            </w:r>
          </w:p>
        </w:tc>
        <w:tc>
          <w:tcPr>
            <w:tcW w:w="1701" w:type="dxa"/>
          </w:tcPr>
          <w:p w14:paraId="0A0F5C6A"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-14</w:t>
            </w:r>
          </w:p>
        </w:tc>
        <w:tc>
          <w:tcPr>
            <w:tcW w:w="1152" w:type="dxa"/>
          </w:tcPr>
          <w:p w14:paraId="0A590369" w14:textId="77777777" w:rsidR="00345ACA" w:rsidRPr="008C3753" w:rsidRDefault="00345ACA" w:rsidP="0005514A">
            <w:pPr>
              <w:pStyle w:val="TAC"/>
            </w:pPr>
            <w:r w:rsidRPr="008C3753">
              <w:t>pos1</w:t>
            </w:r>
          </w:p>
        </w:tc>
        <w:tc>
          <w:tcPr>
            <w:tcW w:w="829" w:type="dxa"/>
          </w:tcPr>
          <w:p w14:paraId="13E48FC4" w14:textId="77777777" w:rsidR="00345ACA" w:rsidRPr="008C3753" w:rsidRDefault="00345ACA" w:rsidP="0005514A">
            <w:pPr>
              <w:pStyle w:val="TAC"/>
            </w:pPr>
            <w:r w:rsidRPr="008C3753">
              <w:t>-1.4</w:t>
            </w:r>
          </w:p>
        </w:tc>
      </w:tr>
      <w:tr w:rsidR="00345ACA" w:rsidRPr="008C3753" w14:paraId="6CE8F9A0" w14:textId="77777777" w:rsidTr="0005514A">
        <w:trPr>
          <w:cantSplit/>
          <w:jc w:val="center"/>
        </w:trPr>
        <w:tc>
          <w:tcPr>
            <w:tcW w:w="1007" w:type="dxa"/>
            <w:tcBorders>
              <w:top w:val="nil"/>
              <w:bottom w:val="nil"/>
            </w:tcBorders>
            <w:shd w:val="clear" w:color="auto" w:fill="auto"/>
          </w:tcPr>
          <w:p w14:paraId="44D51960"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3E3B4D72" w14:textId="77777777" w:rsidR="00345ACA" w:rsidRPr="008C3753" w:rsidRDefault="00345ACA" w:rsidP="0005514A">
            <w:pPr>
              <w:pStyle w:val="TAC"/>
            </w:pPr>
          </w:p>
        </w:tc>
        <w:tc>
          <w:tcPr>
            <w:tcW w:w="1906" w:type="dxa"/>
          </w:tcPr>
          <w:p w14:paraId="0416D287" w14:textId="77777777" w:rsidR="00345ACA" w:rsidRPr="008C3753" w:rsidRDefault="00345ACA" w:rsidP="0005514A">
            <w:pPr>
              <w:pStyle w:val="TAC"/>
            </w:pPr>
            <w:r w:rsidRPr="008C3753">
              <w:t>TDLC300-100 Low</w:t>
            </w:r>
          </w:p>
        </w:tc>
        <w:tc>
          <w:tcPr>
            <w:tcW w:w="1701" w:type="dxa"/>
          </w:tcPr>
          <w:p w14:paraId="7A973CC9"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-14</w:t>
            </w:r>
          </w:p>
        </w:tc>
        <w:tc>
          <w:tcPr>
            <w:tcW w:w="1152" w:type="dxa"/>
          </w:tcPr>
          <w:p w14:paraId="1703F09F" w14:textId="77777777" w:rsidR="00345ACA" w:rsidRPr="008C3753" w:rsidRDefault="00345ACA" w:rsidP="0005514A">
            <w:pPr>
              <w:pStyle w:val="TAC"/>
            </w:pPr>
            <w:r w:rsidRPr="008C3753">
              <w:t>pos1</w:t>
            </w:r>
          </w:p>
        </w:tc>
        <w:tc>
          <w:tcPr>
            <w:tcW w:w="829" w:type="dxa"/>
          </w:tcPr>
          <w:p w14:paraId="0D32B225" w14:textId="77777777" w:rsidR="00345ACA" w:rsidRPr="008C3753" w:rsidRDefault="00345ACA" w:rsidP="0005514A">
            <w:pPr>
              <w:pStyle w:val="TAC"/>
            </w:pPr>
            <w:r w:rsidRPr="008C3753">
              <w:t>12.4</w:t>
            </w:r>
          </w:p>
        </w:tc>
      </w:tr>
      <w:tr w:rsidR="00345ACA" w:rsidRPr="008C3753" w14:paraId="6C79B270" w14:textId="77777777" w:rsidTr="0005514A">
        <w:trPr>
          <w:cantSplit/>
          <w:jc w:val="center"/>
        </w:trPr>
        <w:tc>
          <w:tcPr>
            <w:tcW w:w="1007" w:type="dxa"/>
            <w:tcBorders>
              <w:top w:val="nil"/>
              <w:bottom w:val="nil"/>
            </w:tcBorders>
            <w:shd w:val="clear" w:color="auto" w:fill="auto"/>
          </w:tcPr>
          <w:p w14:paraId="40BD5434" w14:textId="77777777" w:rsidR="00345ACA" w:rsidRPr="008C3753" w:rsidRDefault="00345ACA" w:rsidP="0005514A">
            <w:pPr>
              <w:pStyle w:val="TAC"/>
            </w:pPr>
          </w:p>
        </w:tc>
        <w:tc>
          <w:tcPr>
            <w:tcW w:w="1085" w:type="dxa"/>
            <w:vMerge w:val="restart"/>
            <w:shd w:val="clear" w:color="auto" w:fill="auto"/>
            <w:vAlign w:val="center"/>
          </w:tcPr>
          <w:p w14:paraId="3A542A14" w14:textId="77777777" w:rsidR="00345ACA" w:rsidRPr="008C3753" w:rsidRDefault="00345ACA" w:rsidP="0005514A">
            <w:pPr>
              <w:pStyle w:val="TAC"/>
            </w:pPr>
            <w:r w:rsidRPr="008C3753">
              <w:t>8</w:t>
            </w:r>
          </w:p>
        </w:tc>
        <w:tc>
          <w:tcPr>
            <w:tcW w:w="1906" w:type="dxa"/>
          </w:tcPr>
          <w:p w14:paraId="49DF1D47" w14:textId="77777777" w:rsidR="00345ACA" w:rsidRPr="008C3753" w:rsidRDefault="00345ACA" w:rsidP="0005514A">
            <w:pPr>
              <w:pStyle w:val="TAC"/>
            </w:pPr>
            <w:r w:rsidRPr="008C3753">
              <w:t>TDLB100-400 Low</w:t>
            </w:r>
          </w:p>
        </w:tc>
        <w:tc>
          <w:tcPr>
            <w:tcW w:w="1701" w:type="dxa"/>
          </w:tcPr>
          <w:p w14:paraId="0F7308BC"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-14</w:t>
            </w:r>
          </w:p>
        </w:tc>
        <w:tc>
          <w:tcPr>
            <w:tcW w:w="1152" w:type="dxa"/>
          </w:tcPr>
          <w:p w14:paraId="4B22C2E7" w14:textId="77777777" w:rsidR="00345ACA" w:rsidRPr="008C3753" w:rsidRDefault="00345ACA" w:rsidP="0005514A">
            <w:pPr>
              <w:pStyle w:val="TAC"/>
            </w:pPr>
            <w:r w:rsidRPr="008C3753">
              <w:t>pos1</w:t>
            </w:r>
          </w:p>
        </w:tc>
        <w:tc>
          <w:tcPr>
            <w:tcW w:w="829" w:type="dxa"/>
          </w:tcPr>
          <w:p w14:paraId="0F9BF103" w14:textId="77777777" w:rsidR="00345ACA" w:rsidRPr="008C3753" w:rsidRDefault="00345ACA" w:rsidP="0005514A">
            <w:pPr>
              <w:pStyle w:val="TAC"/>
            </w:pPr>
            <w:r w:rsidRPr="008C3753">
              <w:t>-4.4</w:t>
            </w:r>
          </w:p>
        </w:tc>
      </w:tr>
      <w:tr w:rsidR="00345ACA" w:rsidRPr="008C3753" w14:paraId="3250C85D" w14:textId="77777777" w:rsidTr="0005514A">
        <w:trPr>
          <w:cantSplit/>
          <w:jc w:val="center"/>
        </w:trPr>
        <w:tc>
          <w:tcPr>
            <w:tcW w:w="1007" w:type="dxa"/>
            <w:tcBorders>
              <w:top w:val="nil"/>
            </w:tcBorders>
            <w:shd w:val="clear" w:color="auto" w:fill="auto"/>
          </w:tcPr>
          <w:p w14:paraId="13BF754A" w14:textId="77777777" w:rsidR="00345ACA" w:rsidRPr="008C3753" w:rsidRDefault="00345ACA" w:rsidP="0005514A">
            <w:pPr>
              <w:pStyle w:val="TAC"/>
            </w:pPr>
          </w:p>
        </w:tc>
        <w:tc>
          <w:tcPr>
            <w:tcW w:w="1085" w:type="dxa"/>
            <w:vMerge/>
            <w:shd w:val="clear" w:color="auto" w:fill="auto"/>
          </w:tcPr>
          <w:p w14:paraId="33036270" w14:textId="77777777" w:rsidR="00345ACA" w:rsidRPr="008C3753" w:rsidRDefault="00345ACA" w:rsidP="0005514A">
            <w:pPr>
              <w:pStyle w:val="TAC"/>
            </w:pPr>
          </w:p>
        </w:tc>
        <w:tc>
          <w:tcPr>
            <w:tcW w:w="1906" w:type="dxa"/>
          </w:tcPr>
          <w:p w14:paraId="23E43243" w14:textId="77777777" w:rsidR="00345ACA" w:rsidRPr="008C3753" w:rsidRDefault="00345ACA" w:rsidP="0005514A">
            <w:pPr>
              <w:pStyle w:val="TAC"/>
            </w:pPr>
            <w:r w:rsidRPr="008C3753">
              <w:t>TDLC300-100 Low</w:t>
            </w:r>
          </w:p>
        </w:tc>
        <w:tc>
          <w:tcPr>
            <w:tcW w:w="1701" w:type="dxa"/>
          </w:tcPr>
          <w:p w14:paraId="04690A70"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-14</w:t>
            </w:r>
          </w:p>
        </w:tc>
        <w:tc>
          <w:tcPr>
            <w:tcW w:w="1152" w:type="dxa"/>
          </w:tcPr>
          <w:p w14:paraId="4CC212D9" w14:textId="77777777" w:rsidR="00345ACA" w:rsidRPr="008C3753" w:rsidRDefault="00345ACA" w:rsidP="0005514A">
            <w:pPr>
              <w:pStyle w:val="TAC"/>
            </w:pPr>
            <w:r w:rsidRPr="008C3753">
              <w:t>pos1</w:t>
            </w:r>
          </w:p>
        </w:tc>
        <w:tc>
          <w:tcPr>
            <w:tcW w:w="829" w:type="dxa"/>
          </w:tcPr>
          <w:p w14:paraId="4C59F675" w14:textId="77777777" w:rsidR="00345ACA" w:rsidRPr="008C3753" w:rsidRDefault="00345ACA" w:rsidP="0005514A">
            <w:pPr>
              <w:pStyle w:val="TAC"/>
            </w:pPr>
            <w:r w:rsidRPr="008C3753">
              <w:t>7.9</w:t>
            </w:r>
          </w:p>
        </w:tc>
      </w:tr>
    </w:tbl>
    <w:p w14:paraId="602353CD" w14:textId="77777777" w:rsidR="00345ACA" w:rsidRPr="008C3753" w:rsidRDefault="00345ACA" w:rsidP="00345ACA">
      <w:pPr>
        <w:rPr>
          <w:rFonts w:eastAsia="Malgun Gothic"/>
          <w:lang w:eastAsia="zh-CN"/>
        </w:rPr>
      </w:pPr>
    </w:p>
    <w:p w14:paraId="4652CC45" w14:textId="77777777" w:rsidR="00345ACA" w:rsidRPr="008C3753" w:rsidRDefault="00345ACA" w:rsidP="00345ACA">
      <w:pPr>
        <w:pStyle w:val="TH"/>
        <w:rPr>
          <w:rFonts w:eastAsia="Malgun Gothic"/>
          <w:lang w:eastAsia="zh-CN"/>
        </w:rPr>
      </w:pPr>
      <w:r w:rsidRPr="008C3753">
        <w:rPr>
          <w:rFonts w:eastAsia="Malgun Gothic"/>
        </w:rPr>
        <w:t>Table 8.</w:t>
      </w:r>
      <w:r>
        <w:rPr>
          <w:rFonts w:eastAsia="Malgun Gothic"/>
        </w:rPr>
        <w:t>1</w:t>
      </w:r>
      <w:r w:rsidRPr="008C3753">
        <w:rPr>
          <w:rFonts w:eastAsia="Malgun Gothic"/>
        </w:rPr>
        <w:t>.2.1.5-8: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1906"/>
        <w:gridCol w:w="1701"/>
        <w:gridCol w:w="1152"/>
        <w:gridCol w:w="829"/>
      </w:tblGrid>
      <w:tr w:rsidR="00345ACA" w:rsidRPr="008C3753" w14:paraId="3C7947C5" w14:textId="77777777" w:rsidTr="0005514A">
        <w:trPr>
          <w:cantSplit/>
          <w:jc w:val="center"/>
        </w:trPr>
        <w:tc>
          <w:tcPr>
            <w:tcW w:w="1007" w:type="dxa"/>
            <w:tcBorders>
              <w:bottom w:val="single" w:sz="4" w:space="0" w:color="auto"/>
            </w:tcBorders>
          </w:tcPr>
          <w:p w14:paraId="71734303"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DDEC306" w14:textId="77777777" w:rsidR="00345ACA" w:rsidRPr="008C3753" w:rsidRDefault="00345ACA" w:rsidP="0005514A">
            <w:pPr>
              <w:pStyle w:val="TAH"/>
            </w:pPr>
            <w:r w:rsidRPr="008C3753">
              <w:t>Number of RX antennas</w:t>
            </w:r>
          </w:p>
        </w:tc>
        <w:tc>
          <w:tcPr>
            <w:tcW w:w="1906" w:type="dxa"/>
          </w:tcPr>
          <w:p w14:paraId="15EC9D9E" w14:textId="6A7AB5C9"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Pr>
          <w:p w14:paraId="3167612F" w14:textId="77777777" w:rsidR="00345ACA" w:rsidRPr="008C3753" w:rsidRDefault="00345ACA" w:rsidP="0005514A">
            <w:pPr>
              <w:pStyle w:val="TAH"/>
            </w:pPr>
            <w:r w:rsidRPr="008C3753">
              <w:t>FRC</w:t>
            </w:r>
            <w:r w:rsidRPr="008C3753">
              <w:br/>
              <w:t>(annex A)</w:t>
            </w:r>
          </w:p>
        </w:tc>
        <w:tc>
          <w:tcPr>
            <w:tcW w:w="1152" w:type="dxa"/>
          </w:tcPr>
          <w:p w14:paraId="6608170C" w14:textId="77777777" w:rsidR="00345ACA" w:rsidRPr="008C3753" w:rsidRDefault="00345ACA" w:rsidP="0005514A">
            <w:pPr>
              <w:pStyle w:val="TAH"/>
            </w:pPr>
            <w:r w:rsidRPr="008C3753">
              <w:t>Additional DM-RS position</w:t>
            </w:r>
          </w:p>
        </w:tc>
        <w:tc>
          <w:tcPr>
            <w:tcW w:w="829" w:type="dxa"/>
          </w:tcPr>
          <w:p w14:paraId="5F69126E" w14:textId="77777777" w:rsidR="00345ACA" w:rsidRPr="008C3753" w:rsidRDefault="00345ACA" w:rsidP="0005514A">
            <w:pPr>
              <w:pStyle w:val="TAH"/>
            </w:pPr>
            <w:r w:rsidRPr="008C3753">
              <w:t>SNR</w:t>
            </w:r>
          </w:p>
          <w:p w14:paraId="5CF4F574" w14:textId="77777777" w:rsidR="00345ACA" w:rsidRPr="008C3753" w:rsidRDefault="00345ACA" w:rsidP="0005514A">
            <w:pPr>
              <w:pStyle w:val="TAH"/>
            </w:pPr>
            <w:r w:rsidRPr="008C3753">
              <w:t>(dB)</w:t>
            </w:r>
          </w:p>
        </w:tc>
      </w:tr>
      <w:tr w:rsidR="00345ACA" w:rsidRPr="008C3753" w14:paraId="2304E7ED" w14:textId="77777777" w:rsidTr="0005514A">
        <w:trPr>
          <w:cantSplit/>
          <w:jc w:val="center"/>
        </w:trPr>
        <w:tc>
          <w:tcPr>
            <w:tcW w:w="1007" w:type="dxa"/>
            <w:tcBorders>
              <w:bottom w:val="nil"/>
            </w:tcBorders>
            <w:shd w:val="clear" w:color="auto" w:fill="auto"/>
          </w:tcPr>
          <w:p w14:paraId="13C3283C" w14:textId="77777777" w:rsidR="00345ACA" w:rsidRPr="008C3753" w:rsidRDefault="00345ACA" w:rsidP="0005514A">
            <w:pPr>
              <w:pStyle w:val="TAC"/>
            </w:pPr>
          </w:p>
        </w:tc>
        <w:tc>
          <w:tcPr>
            <w:tcW w:w="1085" w:type="dxa"/>
            <w:tcBorders>
              <w:bottom w:val="nil"/>
            </w:tcBorders>
            <w:shd w:val="clear" w:color="auto" w:fill="auto"/>
          </w:tcPr>
          <w:p w14:paraId="40EB4D34" w14:textId="77777777" w:rsidR="00345ACA" w:rsidRPr="008C3753" w:rsidRDefault="00345ACA" w:rsidP="0005514A">
            <w:pPr>
              <w:pStyle w:val="TAC"/>
            </w:pPr>
          </w:p>
        </w:tc>
        <w:tc>
          <w:tcPr>
            <w:tcW w:w="1906" w:type="dxa"/>
          </w:tcPr>
          <w:p w14:paraId="1DFDA1B4" w14:textId="77777777" w:rsidR="00345ACA" w:rsidRPr="008C3753" w:rsidRDefault="00345ACA" w:rsidP="0005514A">
            <w:pPr>
              <w:pStyle w:val="TAC"/>
              <w:rPr>
                <w:lang w:val="fr-FR"/>
              </w:rPr>
            </w:pPr>
            <w:r w:rsidRPr="008C3753">
              <w:t>TDLB100-400 Low</w:t>
            </w:r>
          </w:p>
        </w:tc>
        <w:tc>
          <w:tcPr>
            <w:tcW w:w="1701" w:type="dxa"/>
          </w:tcPr>
          <w:p w14:paraId="263139C1" w14:textId="77777777" w:rsidR="00345ACA" w:rsidRPr="00AA3E28" w:rsidRDefault="00345ACA" w:rsidP="0005514A">
            <w:pPr>
              <w:pStyle w:val="TAC"/>
            </w:pPr>
            <w:r w:rsidRPr="00AA3E28">
              <w:t>D-FR1-A.</w:t>
            </w:r>
            <w:r>
              <w:t>2</w:t>
            </w:r>
            <w:r w:rsidRPr="00AA3E28">
              <w:t>.</w:t>
            </w:r>
            <w:r>
              <w:t>1</w:t>
            </w:r>
            <w:r w:rsidRPr="00AA3E28">
              <w:t>-1</w:t>
            </w:r>
          </w:p>
        </w:tc>
        <w:tc>
          <w:tcPr>
            <w:tcW w:w="1152" w:type="dxa"/>
          </w:tcPr>
          <w:p w14:paraId="49815FE7" w14:textId="77777777" w:rsidR="00345ACA" w:rsidRPr="008C3753" w:rsidRDefault="00345ACA" w:rsidP="0005514A">
            <w:pPr>
              <w:pStyle w:val="TAC"/>
            </w:pPr>
            <w:r w:rsidRPr="008C3753">
              <w:t>pos1</w:t>
            </w:r>
          </w:p>
        </w:tc>
        <w:tc>
          <w:tcPr>
            <w:tcW w:w="829" w:type="dxa"/>
          </w:tcPr>
          <w:p w14:paraId="03490301" w14:textId="77777777" w:rsidR="00345ACA" w:rsidRPr="008C3753" w:rsidRDefault="00345ACA" w:rsidP="0005514A">
            <w:pPr>
              <w:pStyle w:val="TAC"/>
            </w:pPr>
            <w:r w:rsidRPr="008C3753">
              <w:t>-1.7</w:t>
            </w:r>
          </w:p>
        </w:tc>
      </w:tr>
      <w:tr w:rsidR="00345ACA" w:rsidRPr="008C3753" w14:paraId="76C98C82" w14:textId="77777777" w:rsidTr="0005514A">
        <w:trPr>
          <w:cantSplit/>
          <w:jc w:val="center"/>
        </w:trPr>
        <w:tc>
          <w:tcPr>
            <w:tcW w:w="1007" w:type="dxa"/>
            <w:tcBorders>
              <w:top w:val="nil"/>
              <w:bottom w:val="nil"/>
            </w:tcBorders>
            <w:shd w:val="clear" w:color="auto" w:fill="auto"/>
          </w:tcPr>
          <w:p w14:paraId="0E42292C" w14:textId="77777777" w:rsidR="00345ACA" w:rsidRPr="008C3753" w:rsidRDefault="00345ACA" w:rsidP="0005514A">
            <w:pPr>
              <w:pStyle w:val="TAC"/>
            </w:pPr>
          </w:p>
        </w:tc>
        <w:tc>
          <w:tcPr>
            <w:tcW w:w="1085" w:type="dxa"/>
            <w:tcBorders>
              <w:top w:val="nil"/>
              <w:bottom w:val="nil"/>
            </w:tcBorders>
            <w:shd w:val="clear" w:color="auto" w:fill="auto"/>
          </w:tcPr>
          <w:p w14:paraId="1B323EB3" w14:textId="77777777" w:rsidR="00345ACA" w:rsidRPr="008C3753" w:rsidRDefault="00345ACA" w:rsidP="0005514A">
            <w:pPr>
              <w:pStyle w:val="TAC"/>
            </w:pPr>
            <w:r w:rsidRPr="008C3753">
              <w:t>2</w:t>
            </w:r>
          </w:p>
        </w:tc>
        <w:tc>
          <w:tcPr>
            <w:tcW w:w="1906" w:type="dxa"/>
          </w:tcPr>
          <w:p w14:paraId="719C17F7" w14:textId="77777777" w:rsidR="00345ACA" w:rsidRPr="008C3753" w:rsidRDefault="00345ACA" w:rsidP="0005514A">
            <w:pPr>
              <w:pStyle w:val="TAC"/>
            </w:pPr>
            <w:r w:rsidRPr="008C3753">
              <w:t>TDLC300-100 Low</w:t>
            </w:r>
          </w:p>
        </w:tc>
        <w:tc>
          <w:tcPr>
            <w:tcW w:w="1701" w:type="dxa"/>
          </w:tcPr>
          <w:p w14:paraId="0C504EC0" w14:textId="77777777" w:rsidR="00345ACA" w:rsidRPr="00AA3E28" w:rsidRDefault="00345ACA" w:rsidP="0005514A">
            <w:pPr>
              <w:pStyle w:val="TAC"/>
            </w:pPr>
            <w:r w:rsidRPr="00AA3E28">
              <w:t>D-FR1-</w:t>
            </w:r>
            <w:r>
              <w:t>A.2.3</w:t>
            </w:r>
            <w:r w:rsidRPr="00AA3E28">
              <w:t>-1</w:t>
            </w:r>
          </w:p>
        </w:tc>
        <w:tc>
          <w:tcPr>
            <w:tcW w:w="1152" w:type="dxa"/>
          </w:tcPr>
          <w:p w14:paraId="7FE9E480" w14:textId="77777777" w:rsidR="00345ACA" w:rsidRPr="008C3753" w:rsidRDefault="00345ACA" w:rsidP="0005514A">
            <w:pPr>
              <w:pStyle w:val="TAC"/>
            </w:pPr>
            <w:r w:rsidRPr="008C3753">
              <w:t>pos1</w:t>
            </w:r>
          </w:p>
        </w:tc>
        <w:tc>
          <w:tcPr>
            <w:tcW w:w="829" w:type="dxa"/>
          </w:tcPr>
          <w:p w14:paraId="4AF01103" w14:textId="77777777" w:rsidR="00345ACA" w:rsidRPr="008C3753" w:rsidRDefault="00345ACA" w:rsidP="0005514A">
            <w:pPr>
              <w:pStyle w:val="TAC"/>
            </w:pPr>
            <w:r w:rsidRPr="008C3753">
              <w:t>10.8</w:t>
            </w:r>
          </w:p>
        </w:tc>
      </w:tr>
      <w:tr w:rsidR="00345ACA" w:rsidRPr="008C3753" w14:paraId="2213AAAD" w14:textId="77777777" w:rsidTr="0005514A">
        <w:trPr>
          <w:cantSplit/>
          <w:jc w:val="center"/>
        </w:trPr>
        <w:tc>
          <w:tcPr>
            <w:tcW w:w="1007" w:type="dxa"/>
            <w:tcBorders>
              <w:top w:val="nil"/>
              <w:bottom w:val="nil"/>
            </w:tcBorders>
            <w:shd w:val="clear" w:color="auto" w:fill="auto"/>
          </w:tcPr>
          <w:p w14:paraId="2D205110"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4BD293C6" w14:textId="77777777" w:rsidR="00345ACA" w:rsidRPr="008C3753" w:rsidRDefault="00345ACA" w:rsidP="0005514A">
            <w:pPr>
              <w:pStyle w:val="TAC"/>
            </w:pPr>
          </w:p>
        </w:tc>
        <w:tc>
          <w:tcPr>
            <w:tcW w:w="1906" w:type="dxa"/>
          </w:tcPr>
          <w:p w14:paraId="687BFF46" w14:textId="77777777" w:rsidR="00345ACA" w:rsidRPr="008C3753" w:rsidRDefault="00345ACA" w:rsidP="0005514A">
            <w:pPr>
              <w:pStyle w:val="TAC"/>
            </w:pPr>
            <w:r w:rsidRPr="008C3753">
              <w:t>TDLA30-10 Low</w:t>
            </w:r>
          </w:p>
        </w:tc>
        <w:tc>
          <w:tcPr>
            <w:tcW w:w="1701" w:type="dxa"/>
          </w:tcPr>
          <w:p w14:paraId="77FD134B" w14:textId="77777777" w:rsidR="00345ACA" w:rsidRPr="00AA3E28" w:rsidRDefault="00345ACA" w:rsidP="0005514A">
            <w:pPr>
              <w:pStyle w:val="TAC"/>
            </w:pPr>
            <w:r w:rsidRPr="00AA3E28">
              <w:t>D-FR1-</w:t>
            </w:r>
            <w:r>
              <w:t>A.2.4</w:t>
            </w:r>
            <w:r w:rsidRPr="00AA3E28">
              <w:t>-1</w:t>
            </w:r>
          </w:p>
        </w:tc>
        <w:tc>
          <w:tcPr>
            <w:tcW w:w="1152" w:type="dxa"/>
          </w:tcPr>
          <w:p w14:paraId="42DA0F8B" w14:textId="77777777" w:rsidR="00345ACA" w:rsidRPr="008C3753" w:rsidRDefault="00345ACA" w:rsidP="0005514A">
            <w:pPr>
              <w:pStyle w:val="TAC"/>
            </w:pPr>
            <w:r w:rsidRPr="008C3753">
              <w:t>pos1</w:t>
            </w:r>
          </w:p>
        </w:tc>
        <w:tc>
          <w:tcPr>
            <w:tcW w:w="829" w:type="dxa"/>
          </w:tcPr>
          <w:p w14:paraId="42932588" w14:textId="77777777" w:rsidR="00345ACA" w:rsidRPr="008C3753" w:rsidRDefault="00345ACA" w:rsidP="0005514A">
            <w:pPr>
              <w:pStyle w:val="TAC"/>
            </w:pPr>
            <w:r w:rsidRPr="008C3753">
              <w:t>13.1</w:t>
            </w:r>
          </w:p>
        </w:tc>
      </w:tr>
      <w:tr w:rsidR="00345ACA" w:rsidRPr="008C3753" w14:paraId="45EB9030" w14:textId="77777777" w:rsidTr="0005514A">
        <w:trPr>
          <w:cantSplit/>
          <w:jc w:val="center"/>
        </w:trPr>
        <w:tc>
          <w:tcPr>
            <w:tcW w:w="1007" w:type="dxa"/>
            <w:tcBorders>
              <w:top w:val="nil"/>
              <w:bottom w:val="nil"/>
            </w:tcBorders>
            <w:shd w:val="clear" w:color="auto" w:fill="auto"/>
          </w:tcPr>
          <w:p w14:paraId="67876146" w14:textId="77777777" w:rsidR="00345ACA" w:rsidRPr="008C3753" w:rsidRDefault="00345ACA" w:rsidP="0005514A">
            <w:pPr>
              <w:pStyle w:val="TAC"/>
            </w:pPr>
          </w:p>
        </w:tc>
        <w:tc>
          <w:tcPr>
            <w:tcW w:w="1085" w:type="dxa"/>
            <w:tcBorders>
              <w:bottom w:val="nil"/>
            </w:tcBorders>
            <w:shd w:val="clear" w:color="auto" w:fill="auto"/>
          </w:tcPr>
          <w:p w14:paraId="4FAB9DA2" w14:textId="77777777" w:rsidR="00345ACA" w:rsidRPr="008C3753" w:rsidRDefault="00345ACA" w:rsidP="0005514A">
            <w:pPr>
              <w:pStyle w:val="TAC"/>
            </w:pPr>
          </w:p>
        </w:tc>
        <w:tc>
          <w:tcPr>
            <w:tcW w:w="1906" w:type="dxa"/>
          </w:tcPr>
          <w:p w14:paraId="05CB3C94" w14:textId="77777777" w:rsidR="00345ACA" w:rsidRPr="008C3753" w:rsidRDefault="00345ACA" w:rsidP="0005514A">
            <w:pPr>
              <w:pStyle w:val="TAC"/>
            </w:pPr>
            <w:r w:rsidRPr="008C3753">
              <w:t>TDLB100-400 Low</w:t>
            </w:r>
          </w:p>
        </w:tc>
        <w:tc>
          <w:tcPr>
            <w:tcW w:w="1701" w:type="dxa"/>
          </w:tcPr>
          <w:p w14:paraId="60DF9C61" w14:textId="77777777" w:rsidR="00345ACA" w:rsidRPr="00AA3E28" w:rsidRDefault="00345ACA" w:rsidP="0005514A">
            <w:pPr>
              <w:pStyle w:val="TAC"/>
            </w:pPr>
            <w:r w:rsidRPr="00AA3E28">
              <w:t>D-FR1-A.</w:t>
            </w:r>
            <w:r>
              <w:t>2</w:t>
            </w:r>
            <w:r w:rsidRPr="00AA3E28">
              <w:t>.</w:t>
            </w:r>
            <w:r>
              <w:t>1</w:t>
            </w:r>
            <w:r w:rsidRPr="00AA3E28">
              <w:t>-1</w:t>
            </w:r>
          </w:p>
        </w:tc>
        <w:tc>
          <w:tcPr>
            <w:tcW w:w="1152" w:type="dxa"/>
          </w:tcPr>
          <w:p w14:paraId="7D7F324A" w14:textId="77777777" w:rsidR="00345ACA" w:rsidRPr="008C3753" w:rsidRDefault="00345ACA" w:rsidP="0005514A">
            <w:pPr>
              <w:pStyle w:val="TAC"/>
            </w:pPr>
            <w:r w:rsidRPr="008C3753">
              <w:t>pos1</w:t>
            </w:r>
          </w:p>
        </w:tc>
        <w:tc>
          <w:tcPr>
            <w:tcW w:w="829" w:type="dxa"/>
          </w:tcPr>
          <w:p w14:paraId="13B94728" w14:textId="77777777" w:rsidR="00345ACA" w:rsidRPr="008C3753" w:rsidRDefault="00345ACA" w:rsidP="0005514A">
            <w:pPr>
              <w:pStyle w:val="TAC"/>
            </w:pPr>
            <w:r w:rsidRPr="008C3753">
              <w:t>-5.1</w:t>
            </w:r>
          </w:p>
        </w:tc>
      </w:tr>
      <w:tr w:rsidR="00345ACA" w:rsidRPr="008C3753" w14:paraId="2B22D041" w14:textId="77777777" w:rsidTr="0005514A">
        <w:trPr>
          <w:cantSplit/>
          <w:jc w:val="center"/>
        </w:trPr>
        <w:tc>
          <w:tcPr>
            <w:tcW w:w="1007" w:type="dxa"/>
            <w:tcBorders>
              <w:top w:val="nil"/>
              <w:bottom w:val="nil"/>
            </w:tcBorders>
            <w:shd w:val="clear" w:color="auto" w:fill="auto"/>
          </w:tcPr>
          <w:p w14:paraId="7907664A" w14:textId="77777777" w:rsidR="00345ACA" w:rsidRPr="008C3753" w:rsidRDefault="00345ACA" w:rsidP="0005514A">
            <w:pPr>
              <w:pStyle w:val="TAC"/>
            </w:pPr>
            <w:r w:rsidRPr="008C3753">
              <w:t>1</w:t>
            </w:r>
          </w:p>
        </w:tc>
        <w:tc>
          <w:tcPr>
            <w:tcW w:w="1085" w:type="dxa"/>
            <w:tcBorders>
              <w:top w:val="nil"/>
              <w:bottom w:val="nil"/>
            </w:tcBorders>
            <w:shd w:val="clear" w:color="auto" w:fill="auto"/>
          </w:tcPr>
          <w:p w14:paraId="2BEC1175" w14:textId="77777777" w:rsidR="00345ACA" w:rsidRPr="008C3753" w:rsidRDefault="00345ACA" w:rsidP="0005514A">
            <w:pPr>
              <w:pStyle w:val="TAC"/>
            </w:pPr>
            <w:r w:rsidRPr="008C3753">
              <w:t>4</w:t>
            </w:r>
          </w:p>
        </w:tc>
        <w:tc>
          <w:tcPr>
            <w:tcW w:w="1906" w:type="dxa"/>
          </w:tcPr>
          <w:p w14:paraId="1A6670A0" w14:textId="77777777" w:rsidR="00345ACA" w:rsidRPr="008C3753" w:rsidRDefault="00345ACA" w:rsidP="0005514A">
            <w:pPr>
              <w:pStyle w:val="TAC"/>
            </w:pPr>
            <w:r w:rsidRPr="008C3753">
              <w:t>TDLC300-100 Low</w:t>
            </w:r>
          </w:p>
        </w:tc>
        <w:tc>
          <w:tcPr>
            <w:tcW w:w="1701" w:type="dxa"/>
          </w:tcPr>
          <w:p w14:paraId="66FB69AA" w14:textId="77777777" w:rsidR="00345ACA" w:rsidRPr="00AA3E28" w:rsidRDefault="00345ACA" w:rsidP="0005514A">
            <w:pPr>
              <w:pStyle w:val="TAC"/>
            </w:pPr>
            <w:r w:rsidRPr="00AA3E28">
              <w:t>D-FR1-</w:t>
            </w:r>
            <w:r>
              <w:t>A.2.3</w:t>
            </w:r>
            <w:r w:rsidRPr="00AA3E28">
              <w:t>-1</w:t>
            </w:r>
          </w:p>
        </w:tc>
        <w:tc>
          <w:tcPr>
            <w:tcW w:w="1152" w:type="dxa"/>
          </w:tcPr>
          <w:p w14:paraId="561179CB" w14:textId="77777777" w:rsidR="00345ACA" w:rsidRPr="008C3753" w:rsidRDefault="00345ACA" w:rsidP="0005514A">
            <w:pPr>
              <w:pStyle w:val="TAC"/>
            </w:pPr>
            <w:r w:rsidRPr="008C3753">
              <w:t>pos1</w:t>
            </w:r>
          </w:p>
        </w:tc>
        <w:tc>
          <w:tcPr>
            <w:tcW w:w="829" w:type="dxa"/>
          </w:tcPr>
          <w:p w14:paraId="777A552E" w14:textId="77777777" w:rsidR="00345ACA" w:rsidRPr="008C3753" w:rsidRDefault="00345ACA" w:rsidP="0005514A">
            <w:pPr>
              <w:pStyle w:val="TAC"/>
            </w:pPr>
            <w:r w:rsidRPr="008C3753">
              <w:t>6.9</w:t>
            </w:r>
          </w:p>
        </w:tc>
      </w:tr>
      <w:tr w:rsidR="00345ACA" w:rsidRPr="008C3753" w14:paraId="7F659724" w14:textId="77777777" w:rsidTr="0005514A">
        <w:trPr>
          <w:cantSplit/>
          <w:jc w:val="center"/>
        </w:trPr>
        <w:tc>
          <w:tcPr>
            <w:tcW w:w="1007" w:type="dxa"/>
            <w:tcBorders>
              <w:top w:val="nil"/>
              <w:bottom w:val="nil"/>
            </w:tcBorders>
            <w:shd w:val="clear" w:color="auto" w:fill="auto"/>
          </w:tcPr>
          <w:p w14:paraId="719C21E8"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0DCDA863" w14:textId="77777777" w:rsidR="00345ACA" w:rsidRPr="008C3753" w:rsidRDefault="00345ACA" w:rsidP="0005514A">
            <w:pPr>
              <w:pStyle w:val="TAC"/>
            </w:pPr>
          </w:p>
        </w:tc>
        <w:tc>
          <w:tcPr>
            <w:tcW w:w="1906" w:type="dxa"/>
          </w:tcPr>
          <w:p w14:paraId="25C18F0B" w14:textId="77777777" w:rsidR="00345ACA" w:rsidRPr="008C3753" w:rsidRDefault="00345ACA" w:rsidP="0005514A">
            <w:pPr>
              <w:pStyle w:val="TAC"/>
            </w:pPr>
            <w:r w:rsidRPr="008C3753">
              <w:t>TDLA30-10 Low</w:t>
            </w:r>
          </w:p>
        </w:tc>
        <w:tc>
          <w:tcPr>
            <w:tcW w:w="1701" w:type="dxa"/>
          </w:tcPr>
          <w:p w14:paraId="0D9971DD" w14:textId="77777777" w:rsidR="00345ACA" w:rsidRPr="00AA3E28" w:rsidRDefault="00345ACA" w:rsidP="0005514A">
            <w:pPr>
              <w:pStyle w:val="TAC"/>
            </w:pPr>
            <w:r w:rsidRPr="00AA3E28">
              <w:t>D-FR1-</w:t>
            </w:r>
            <w:r>
              <w:t>A.2.4</w:t>
            </w:r>
            <w:r w:rsidRPr="00AA3E28">
              <w:t>-1</w:t>
            </w:r>
          </w:p>
        </w:tc>
        <w:tc>
          <w:tcPr>
            <w:tcW w:w="1152" w:type="dxa"/>
          </w:tcPr>
          <w:p w14:paraId="52B1EF18" w14:textId="77777777" w:rsidR="00345ACA" w:rsidRPr="008C3753" w:rsidRDefault="00345ACA" w:rsidP="0005514A">
            <w:pPr>
              <w:pStyle w:val="TAC"/>
            </w:pPr>
            <w:r w:rsidRPr="008C3753">
              <w:t>pos1</w:t>
            </w:r>
          </w:p>
        </w:tc>
        <w:tc>
          <w:tcPr>
            <w:tcW w:w="829" w:type="dxa"/>
          </w:tcPr>
          <w:p w14:paraId="0F2E5452" w14:textId="77777777" w:rsidR="00345ACA" w:rsidRPr="008C3753" w:rsidRDefault="00345ACA" w:rsidP="0005514A">
            <w:pPr>
              <w:pStyle w:val="TAC"/>
            </w:pPr>
            <w:r w:rsidRPr="008C3753">
              <w:t>9.5</w:t>
            </w:r>
          </w:p>
        </w:tc>
      </w:tr>
      <w:tr w:rsidR="00345ACA" w:rsidRPr="008C3753" w14:paraId="5B765EB7" w14:textId="77777777" w:rsidTr="0005514A">
        <w:trPr>
          <w:cantSplit/>
          <w:jc w:val="center"/>
        </w:trPr>
        <w:tc>
          <w:tcPr>
            <w:tcW w:w="1007" w:type="dxa"/>
            <w:tcBorders>
              <w:top w:val="nil"/>
              <w:bottom w:val="nil"/>
            </w:tcBorders>
            <w:shd w:val="clear" w:color="auto" w:fill="auto"/>
          </w:tcPr>
          <w:p w14:paraId="7764399C" w14:textId="77777777" w:rsidR="00345ACA" w:rsidRPr="008C3753" w:rsidRDefault="00345ACA" w:rsidP="0005514A">
            <w:pPr>
              <w:pStyle w:val="TAC"/>
            </w:pPr>
          </w:p>
        </w:tc>
        <w:tc>
          <w:tcPr>
            <w:tcW w:w="1085" w:type="dxa"/>
            <w:tcBorders>
              <w:bottom w:val="nil"/>
            </w:tcBorders>
            <w:shd w:val="clear" w:color="auto" w:fill="auto"/>
          </w:tcPr>
          <w:p w14:paraId="5B03077D" w14:textId="77777777" w:rsidR="00345ACA" w:rsidRPr="008C3753" w:rsidRDefault="00345ACA" w:rsidP="0005514A">
            <w:pPr>
              <w:pStyle w:val="TAC"/>
            </w:pPr>
          </w:p>
        </w:tc>
        <w:tc>
          <w:tcPr>
            <w:tcW w:w="1906" w:type="dxa"/>
          </w:tcPr>
          <w:p w14:paraId="1E431CF4" w14:textId="77777777" w:rsidR="00345ACA" w:rsidRPr="008C3753" w:rsidRDefault="00345ACA" w:rsidP="0005514A">
            <w:pPr>
              <w:pStyle w:val="TAC"/>
            </w:pPr>
            <w:r w:rsidRPr="008C3753">
              <w:t>TDLB100-400 Low</w:t>
            </w:r>
          </w:p>
        </w:tc>
        <w:tc>
          <w:tcPr>
            <w:tcW w:w="1701" w:type="dxa"/>
          </w:tcPr>
          <w:p w14:paraId="0FBA8E9E" w14:textId="77777777" w:rsidR="00345ACA" w:rsidRPr="00AA3E28" w:rsidRDefault="00345ACA" w:rsidP="0005514A">
            <w:pPr>
              <w:pStyle w:val="TAC"/>
            </w:pPr>
            <w:r w:rsidRPr="00AA3E28">
              <w:t>D-FR1-A.</w:t>
            </w:r>
            <w:r>
              <w:t>2</w:t>
            </w:r>
            <w:r w:rsidRPr="00AA3E28">
              <w:t>.</w:t>
            </w:r>
            <w:r>
              <w:t>1</w:t>
            </w:r>
            <w:r w:rsidRPr="00AA3E28">
              <w:t>-1</w:t>
            </w:r>
          </w:p>
        </w:tc>
        <w:tc>
          <w:tcPr>
            <w:tcW w:w="1152" w:type="dxa"/>
          </w:tcPr>
          <w:p w14:paraId="02FDEBF0" w14:textId="77777777" w:rsidR="00345ACA" w:rsidRPr="008C3753" w:rsidRDefault="00345ACA" w:rsidP="0005514A">
            <w:pPr>
              <w:pStyle w:val="TAC"/>
            </w:pPr>
            <w:r w:rsidRPr="008C3753">
              <w:t>pos1</w:t>
            </w:r>
          </w:p>
        </w:tc>
        <w:tc>
          <w:tcPr>
            <w:tcW w:w="829" w:type="dxa"/>
          </w:tcPr>
          <w:p w14:paraId="625113ED" w14:textId="77777777" w:rsidR="00345ACA" w:rsidRPr="008C3753" w:rsidRDefault="00345ACA" w:rsidP="0005514A">
            <w:pPr>
              <w:pStyle w:val="TAC"/>
            </w:pPr>
            <w:r w:rsidRPr="008C3753">
              <w:t>-8.1</w:t>
            </w:r>
          </w:p>
        </w:tc>
      </w:tr>
      <w:tr w:rsidR="00345ACA" w:rsidRPr="008C3753" w14:paraId="38DCB20F" w14:textId="77777777" w:rsidTr="0005514A">
        <w:trPr>
          <w:cantSplit/>
          <w:jc w:val="center"/>
        </w:trPr>
        <w:tc>
          <w:tcPr>
            <w:tcW w:w="1007" w:type="dxa"/>
            <w:tcBorders>
              <w:top w:val="nil"/>
              <w:bottom w:val="nil"/>
            </w:tcBorders>
            <w:shd w:val="clear" w:color="auto" w:fill="auto"/>
          </w:tcPr>
          <w:p w14:paraId="671C675F" w14:textId="77777777" w:rsidR="00345ACA" w:rsidRPr="008C3753" w:rsidRDefault="00345ACA" w:rsidP="0005514A">
            <w:pPr>
              <w:pStyle w:val="TAC"/>
            </w:pPr>
          </w:p>
        </w:tc>
        <w:tc>
          <w:tcPr>
            <w:tcW w:w="1085" w:type="dxa"/>
            <w:tcBorders>
              <w:top w:val="nil"/>
              <w:bottom w:val="nil"/>
            </w:tcBorders>
            <w:shd w:val="clear" w:color="auto" w:fill="auto"/>
          </w:tcPr>
          <w:p w14:paraId="47B69FFF" w14:textId="77777777" w:rsidR="00345ACA" w:rsidRPr="008C3753" w:rsidRDefault="00345ACA" w:rsidP="0005514A">
            <w:pPr>
              <w:pStyle w:val="TAC"/>
            </w:pPr>
            <w:r w:rsidRPr="008C3753">
              <w:t>8</w:t>
            </w:r>
          </w:p>
        </w:tc>
        <w:tc>
          <w:tcPr>
            <w:tcW w:w="1906" w:type="dxa"/>
          </w:tcPr>
          <w:p w14:paraId="4424D679" w14:textId="77777777" w:rsidR="00345ACA" w:rsidRPr="008C3753" w:rsidRDefault="00345ACA" w:rsidP="0005514A">
            <w:pPr>
              <w:pStyle w:val="TAC"/>
            </w:pPr>
            <w:r w:rsidRPr="008C3753">
              <w:t>TDLC300-100 Low</w:t>
            </w:r>
          </w:p>
        </w:tc>
        <w:tc>
          <w:tcPr>
            <w:tcW w:w="1701" w:type="dxa"/>
          </w:tcPr>
          <w:p w14:paraId="5444BBD1" w14:textId="77777777" w:rsidR="00345ACA" w:rsidRPr="00AA3E28" w:rsidRDefault="00345ACA" w:rsidP="0005514A">
            <w:pPr>
              <w:pStyle w:val="TAC"/>
            </w:pPr>
            <w:r w:rsidRPr="00AA3E28">
              <w:t>D-FR1-</w:t>
            </w:r>
            <w:r>
              <w:t>A.2.3</w:t>
            </w:r>
            <w:r w:rsidRPr="00AA3E28">
              <w:t>-1</w:t>
            </w:r>
          </w:p>
        </w:tc>
        <w:tc>
          <w:tcPr>
            <w:tcW w:w="1152" w:type="dxa"/>
          </w:tcPr>
          <w:p w14:paraId="6BE63549" w14:textId="77777777" w:rsidR="00345ACA" w:rsidRPr="008C3753" w:rsidRDefault="00345ACA" w:rsidP="0005514A">
            <w:pPr>
              <w:pStyle w:val="TAC"/>
            </w:pPr>
            <w:r w:rsidRPr="008C3753">
              <w:t>pos1</w:t>
            </w:r>
          </w:p>
        </w:tc>
        <w:tc>
          <w:tcPr>
            <w:tcW w:w="829" w:type="dxa"/>
          </w:tcPr>
          <w:p w14:paraId="79973517" w14:textId="77777777" w:rsidR="00345ACA" w:rsidRPr="008C3753" w:rsidRDefault="00345ACA" w:rsidP="0005514A">
            <w:pPr>
              <w:pStyle w:val="TAC"/>
            </w:pPr>
            <w:r w:rsidRPr="008C3753">
              <w:t>3.6</w:t>
            </w:r>
          </w:p>
        </w:tc>
      </w:tr>
      <w:tr w:rsidR="00345ACA" w:rsidRPr="008C3753" w14:paraId="6BD226B2" w14:textId="77777777" w:rsidTr="0005514A">
        <w:trPr>
          <w:cantSplit/>
          <w:jc w:val="center"/>
        </w:trPr>
        <w:tc>
          <w:tcPr>
            <w:tcW w:w="1007" w:type="dxa"/>
            <w:tcBorders>
              <w:top w:val="nil"/>
              <w:bottom w:val="single" w:sz="4" w:space="0" w:color="auto"/>
            </w:tcBorders>
            <w:shd w:val="clear" w:color="auto" w:fill="auto"/>
          </w:tcPr>
          <w:p w14:paraId="05A7C949"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10E1B536" w14:textId="77777777" w:rsidR="00345ACA" w:rsidRPr="008C3753" w:rsidRDefault="00345ACA" w:rsidP="0005514A">
            <w:pPr>
              <w:pStyle w:val="TAC"/>
            </w:pPr>
          </w:p>
        </w:tc>
        <w:tc>
          <w:tcPr>
            <w:tcW w:w="1906" w:type="dxa"/>
          </w:tcPr>
          <w:p w14:paraId="3DF19B3B" w14:textId="77777777" w:rsidR="00345ACA" w:rsidRPr="008C3753" w:rsidRDefault="00345ACA" w:rsidP="0005514A">
            <w:pPr>
              <w:pStyle w:val="TAC"/>
            </w:pPr>
            <w:r w:rsidRPr="008C3753">
              <w:t>TDLA30-10 Low</w:t>
            </w:r>
          </w:p>
        </w:tc>
        <w:tc>
          <w:tcPr>
            <w:tcW w:w="1701" w:type="dxa"/>
          </w:tcPr>
          <w:p w14:paraId="78DCEC43" w14:textId="77777777" w:rsidR="00345ACA" w:rsidRPr="00AA3E28" w:rsidRDefault="00345ACA" w:rsidP="0005514A">
            <w:pPr>
              <w:pStyle w:val="TAC"/>
            </w:pPr>
            <w:r w:rsidRPr="00AA3E28">
              <w:t>D-FR1-</w:t>
            </w:r>
            <w:r>
              <w:t>A.2.4</w:t>
            </w:r>
            <w:r w:rsidRPr="00AA3E28">
              <w:t>-1</w:t>
            </w:r>
          </w:p>
        </w:tc>
        <w:tc>
          <w:tcPr>
            <w:tcW w:w="1152" w:type="dxa"/>
          </w:tcPr>
          <w:p w14:paraId="4E60D1A2" w14:textId="77777777" w:rsidR="00345ACA" w:rsidRPr="008C3753" w:rsidRDefault="00345ACA" w:rsidP="0005514A">
            <w:pPr>
              <w:pStyle w:val="TAC"/>
            </w:pPr>
            <w:r w:rsidRPr="008C3753">
              <w:t>pos1</w:t>
            </w:r>
          </w:p>
        </w:tc>
        <w:tc>
          <w:tcPr>
            <w:tcW w:w="829" w:type="dxa"/>
          </w:tcPr>
          <w:p w14:paraId="7357011A" w14:textId="77777777" w:rsidR="00345ACA" w:rsidRPr="008C3753" w:rsidRDefault="00345ACA" w:rsidP="0005514A">
            <w:pPr>
              <w:pStyle w:val="TAC"/>
            </w:pPr>
            <w:r w:rsidRPr="008C3753">
              <w:t>6.3</w:t>
            </w:r>
          </w:p>
        </w:tc>
      </w:tr>
      <w:tr w:rsidR="00345ACA" w:rsidRPr="008C3753" w14:paraId="41A75912" w14:textId="77777777" w:rsidTr="0005514A">
        <w:trPr>
          <w:cantSplit/>
          <w:jc w:val="center"/>
        </w:trPr>
        <w:tc>
          <w:tcPr>
            <w:tcW w:w="1007" w:type="dxa"/>
            <w:tcBorders>
              <w:bottom w:val="nil"/>
            </w:tcBorders>
            <w:shd w:val="clear" w:color="auto" w:fill="auto"/>
          </w:tcPr>
          <w:p w14:paraId="78237C5D" w14:textId="77777777" w:rsidR="00345ACA" w:rsidRPr="008C3753" w:rsidRDefault="00345ACA" w:rsidP="0005514A">
            <w:pPr>
              <w:pStyle w:val="TAC"/>
            </w:pPr>
          </w:p>
        </w:tc>
        <w:tc>
          <w:tcPr>
            <w:tcW w:w="1085" w:type="dxa"/>
            <w:vMerge w:val="restart"/>
            <w:shd w:val="clear" w:color="auto" w:fill="auto"/>
            <w:vAlign w:val="center"/>
          </w:tcPr>
          <w:p w14:paraId="0466E5D0" w14:textId="77777777" w:rsidR="00345ACA" w:rsidRPr="008C3753" w:rsidRDefault="00345ACA" w:rsidP="0005514A">
            <w:pPr>
              <w:pStyle w:val="TAC"/>
            </w:pPr>
            <w:r w:rsidRPr="008C3753">
              <w:t>2</w:t>
            </w:r>
          </w:p>
        </w:tc>
        <w:tc>
          <w:tcPr>
            <w:tcW w:w="1906" w:type="dxa"/>
          </w:tcPr>
          <w:p w14:paraId="7A8B10EF" w14:textId="77777777" w:rsidR="00345ACA" w:rsidRPr="008C3753" w:rsidRDefault="00345ACA" w:rsidP="0005514A">
            <w:pPr>
              <w:pStyle w:val="TAC"/>
            </w:pPr>
            <w:r w:rsidRPr="008C3753">
              <w:t>TDLB100-400 Low</w:t>
            </w:r>
          </w:p>
        </w:tc>
        <w:tc>
          <w:tcPr>
            <w:tcW w:w="1701" w:type="dxa"/>
          </w:tcPr>
          <w:p w14:paraId="44159FC1"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-8</w:t>
            </w:r>
          </w:p>
        </w:tc>
        <w:tc>
          <w:tcPr>
            <w:tcW w:w="1152" w:type="dxa"/>
          </w:tcPr>
          <w:p w14:paraId="0C9E7D91" w14:textId="77777777" w:rsidR="00345ACA" w:rsidRPr="008C3753" w:rsidRDefault="00345ACA" w:rsidP="0005514A">
            <w:pPr>
              <w:pStyle w:val="TAC"/>
            </w:pPr>
            <w:r w:rsidRPr="008C3753">
              <w:t>pos1</w:t>
            </w:r>
          </w:p>
        </w:tc>
        <w:tc>
          <w:tcPr>
            <w:tcW w:w="829" w:type="dxa"/>
          </w:tcPr>
          <w:p w14:paraId="3743DDF9" w14:textId="77777777" w:rsidR="00345ACA" w:rsidRPr="008C3753" w:rsidRDefault="00345ACA" w:rsidP="0005514A">
            <w:pPr>
              <w:pStyle w:val="TAC"/>
            </w:pPr>
            <w:r w:rsidRPr="008C3753">
              <w:t>2.3</w:t>
            </w:r>
          </w:p>
        </w:tc>
      </w:tr>
      <w:tr w:rsidR="00345ACA" w:rsidRPr="008C3753" w14:paraId="1BD2AB8E" w14:textId="77777777" w:rsidTr="0005514A">
        <w:trPr>
          <w:cantSplit/>
          <w:jc w:val="center"/>
        </w:trPr>
        <w:tc>
          <w:tcPr>
            <w:tcW w:w="1007" w:type="dxa"/>
            <w:tcBorders>
              <w:top w:val="nil"/>
              <w:bottom w:val="nil"/>
            </w:tcBorders>
            <w:shd w:val="clear" w:color="auto" w:fill="auto"/>
          </w:tcPr>
          <w:p w14:paraId="4C10E98B"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3FDC69D0" w14:textId="77777777" w:rsidR="00345ACA" w:rsidRPr="008C3753" w:rsidRDefault="00345ACA" w:rsidP="0005514A">
            <w:pPr>
              <w:pStyle w:val="TAC"/>
            </w:pPr>
          </w:p>
        </w:tc>
        <w:tc>
          <w:tcPr>
            <w:tcW w:w="1906" w:type="dxa"/>
          </w:tcPr>
          <w:p w14:paraId="05D4351F" w14:textId="77777777" w:rsidR="00345ACA" w:rsidRPr="008C3753" w:rsidRDefault="00345ACA" w:rsidP="0005514A">
            <w:pPr>
              <w:pStyle w:val="TAC"/>
            </w:pPr>
            <w:r w:rsidRPr="008C3753">
              <w:t>TDLC300-100 Low</w:t>
            </w:r>
          </w:p>
        </w:tc>
        <w:tc>
          <w:tcPr>
            <w:tcW w:w="1701" w:type="dxa"/>
          </w:tcPr>
          <w:p w14:paraId="39069099"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-8</w:t>
            </w:r>
          </w:p>
        </w:tc>
        <w:tc>
          <w:tcPr>
            <w:tcW w:w="1152" w:type="dxa"/>
          </w:tcPr>
          <w:p w14:paraId="4BE6091C" w14:textId="77777777" w:rsidR="00345ACA" w:rsidRPr="008C3753" w:rsidRDefault="00345ACA" w:rsidP="0005514A">
            <w:pPr>
              <w:pStyle w:val="TAC"/>
            </w:pPr>
            <w:r w:rsidRPr="008C3753">
              <w:t>pos1</w:t>
            </w:r>
          </w:p>
        </w:tc>
        <w:tc>
          <w:tcPr>
            <w:tcW w:w="829" w:type="dxa"/>
          </w:tcPr>
          <w:p w14:paraId="52F8549B" w14:textId="77777777" w:rsidR="00345ACA" w:rsidRPr="008C3753" w:rsidRDefault="00345ACA" w:rsidP="0005514A">
            <w:pPr>
              <w:pStyle w:val="TAC"/>
            </w:pPr>
            <w:r w:rsidRPr="008C3753">
              <w:t>19.1</w:t>
            </w:r>
          </w:p>
        </w:tc>
      </w:tr>
      <w:tr w:rsidR="00345ACA" w:rsidRPr="008C3753" w14:paraId="2A9BEF93" w14:textId="77777777" w:rsidTr="0005514A">
        <w:trPr>
          <w:cantSplit/>
          <w:jc w:val="center"/>
        </w:trPr>
        <w:tc>
          <w:tcPr>
            <w:tcW w:w="1007" w:type="dxa"/>
            <w:tcBorders>
              <w:top w:val="nil"/>
              <w:bottom w:val="nil"/>
            </w:tcBorders>
            <w:shd w:val="clear" w:color="auto" w:fill="auto"/>
          </w:tcPr>
          <w:p w14:paraId="7C0C39FA" w14:textId="77777777" w:rsidR="00345ACA" w:rsidRPr="008C3753" w:rsidRDefault="00345ACA" w:rsidP="0005514A">
            <w:pPr>
              <w:pStyle w:val="TAC"/>
            </w:pPr>
            <w:r w:rsidRPr="008C3753">
              <w:t>2</w:t>
            </w:r>
          </w:p>
        </w:tc>
        <w:tc>
          <w:tcPr>
            <w:tcW w:w="1085" w:type="dxa"/>
            <w:vMerge w:val="restart"/>
            <w:shd w:val="clear" w:color="auto" w:fill="auto"/>
            <w:vAlign w:val="center"/>
          </w:tcPr>
          <w:p w14:paraId="7C193263" w14:textId="77777777" w:rsidR="00345ACA" w:rsidRPr="008C3753" w:rsidRDefault="00345ACA" w:rsidP="0005514A">
            <w:pPr>
              <w:pStyle w:val="TAC"/>
            </w:pPr>
            <w:r w:rsidRPr="008C3753">
              <w:t>4</w:t>
            </w:r>
          </w:p>
        </w:tc>
        <w:tc>
          <w:tcPr>
            <w:tcW w:w="1906" w:type="dxa"/>
          </w:tcPr>
          <w:p w14:paraId="6DAF08DB" w14:textId="77777777" w:rsidR="00345ACA" w:rsidRPr="008C3753" w:rsidRDefault="00345ACA" w:rsidP="0005514A">
            <w:pPr>
              <w:pStyle w:val="TAC"/>
            </w:pPr>
            <w:r w:rsidRPr="008C3753">
              <w:t>TDLB100-400 Low</w:t>
            </w:r>
          </w:p>
        </w:tc>
        <w:tc>
          <w:tcPr>
            <w:tcW w:w="1701" w:type="dxa"/>
          </w:tcPr>
          <w:p w14:paraId="6EF3B45D"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-8</w:t>
            </w:r>
          </w:p>
        </w:tc>
        <w:tc>
          <w:tcPr>
            <w:tcW w:w="1152" w:type="dxa"/>
          </w:tcPr>
          <w:p w14:paraId="165B48E7" w14:textId="77777777" w:rsidR="00345ACA" w:rsidRPr="008C3753" w:rsidRDefault="00345ACA" w:rsidP="0005514A">
            <w:pPr>
              <w:pStyle w:val="TAC"/>
            </w:pPr>
            <w:r w:rsidRPr="008C3753">
              <w:t>pos1</w:t>
            </w:r>
          </w:p>
        </w:tc>
        <w:tc>
          <w:tcPr>
            <w:tcW w:w="829" w:type="dxa"/>
          </w:tcPr>
          <w:p w14:paraId="470875CC" w14:textId="77777777" w:rsidR="00345ACA" w:rsidRPr="008C3753" w:rsidRDefault="00345ACA" w:rsidP="0005514A">
            <w:pPr>
              <w:pStyle w:val="TAC"/>
            </w:pPr>
            <w:r w:rsidRPr="008C3753">
              <w:t>-1.5</w:t>
            </w:r>
          </w:p>
        </w:tc>
      </w:tr>
      <w:tr w:rsidR="00345ACA" w:rsidRPr="008C3753" w14:paraId="1E811E99" w14:textId="77777777" w:rsidTr="0005514A">
        <w:trPr>
          <w:cantSplit/>
          <w:jc w:val="center"/>
        </w:trPr>
        <w:tc>
          <w:tcPr>
            <w:tcW w:w="1007" w:type="dxa"/>
            <w:tcBorders>
              <w:top w:val="nil"/>
              <w:bottom w:val="nil"/>
            </w:tcBorders>
            <w:shd w:val="clear" w:color="auto" w:fill="auto"/>
          </w:tcPr>
          <w:p w14:paraId="3B42936C"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041E78D8" w14:textId="77777777" w:rsidR="00345ACA" w:rsidRPr="008C3753" w:rsidRDefault="00345ACA" w:rsidP="0005514A">
            <w:pPr>
              <w:pStyle w:val="TAC"/>
            </w:pPr>
          </w:p>
        </w:tc>
        <w:tc>
          <w:tcPr>
            <w:tcW w:w="1906" w:type="dxa"/>
          </w:tcPr>
          <w:p w14:paraId="200EAB72" w14:textId="77777777" w:rsidR="00345ACA" w:rsidRPr="008C3753" w:rsidRDefault="00345ACA" w:rsidP="0005514A">
            <w:pPr>
              <w:pStyle w:val="TAC"/>
            </w:pPr>
            <w:r w:rsidRPr="008C3753">
              <w:t>TDLC300-100 Low</w:t>
            </w:r>
          </w:p>
        </w:tc>
        <w:tc>
          <w:tcPr>
            <w:tcW w:w="1701" w:type="dxa"/>
          </w:tcPr>
          <w:p w14:paraId="6DD3F7FF"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-8</w:t>
            </w:r>
          </w:p>
        </w:tc>
        <w:tc>
          <w:tcPr>
            <w:tcW w:w="1152" w:type="dxa"/>
          </w:tcPr>
          <w:p w14:paraId="77DDEBB1" w14:textId="77777777" w:rsidR="00345ACA" w:rsidRPr="008C3753" w:rsidRDefault="00345ACA" w:rsidP="0005514A">
            <w:pPr>
              <w:pStyle w:val="TAC"/>
            </w:pPr>
            <w:r w:rsidRPr="008C3753">
              <w:t>pos1</w:t>
            </w:r>
          </w:p>
        </w:tc>
        <w:tc>
          <w:tcPr>
            <w:tcW w:w="829" w:type="dxa"/>
          </w:tcPr>
          <w:p w14:paraId="17A7E176" w14:textId="77777777" w:rsidR="00345ACA" w:rsidRPr="008C3753" w:rsidRDefault="00345ACA" w:rsidP="0005514A">
            <w:pPr>
              <w:pStyle w:val="TAC"/>
            </w:pPr>
            <w:r w:rsidRPr="008C3753">
              <w:t>11.9</w:t>
            </w:r>
          </w:p>
        </w:tc>
      </w:tr>
      <w:tr w:rsidR="00345ACA" w:rsidRPr="008C3753" w14:paraId="08972666" w14:textId="77777777" w:rsidTr="0005514A">
        <w:trPr>
          <w:cantSplit/>
          <w:jc w:val="center"/>
        </w:trPr>
        <w:tc>
          <w:tcPr>
            <w:tcW w:w="1007" w:type="dxa"/>
            <w:tcBorders>
              <w:top w:val="nil"/>
              <w:bottom w:val="nil"/>
            </w:tcBorders>
            <w:shd w:val="clear" w:color="auto" w:fill="auto"/>
          </w:tcPr>
          <w:p w14:paraId="5A7F85EF" w14:textId="77777777" w:rsidR="00345ACA" w:rsidRPr="008C3753" w:rsidRDefault="00345ACA" w:rsidP="0005514A">
            <w:pPr>
              <w:pStyle w:val="TAC"/>
            </w:pPr>
          </w:p>
        </w:tc>
        <w:tc>
          <w:tcPr>
            <w:tcW w:w="1085" w:type="dxa"/>
            <w:vMerge w:val="restart"/>
            <w:shd w:val="clear" w:color="auto" w:fill="auto"/>
            <w:vAlign w:val="center"/>
          </w:tcPr>
          <w:p w14:paraId="6941FE0F" w14:textId="77777777" w:rsidR="00345ACA" w:rsidRPr="008C3753" w:rsidRDefault="00345ACA" w:rsidP="0005514A">
            <w:pPr>
              <w:pStyle w:val="TAC"/>
            </w:pPr>
            <w:r w:rsidRPr="008C3753">
              <w:t>8</w:t>
            </w:r>
          </w:p>
        </w:tc>
        <w:tc>
          <w:tcPr>
            <w:tcW w:w="1906" w:type="dxa"/>
          </w:tcPr>
          <w:p w14:paraId="23BC764B" w14:textId="77777777" w:rsidR="00345ACA" w:rsidRPr="008C3753" w:rsidRDefault="00345ACA" w:rsidP="0005514A">
            <w:pPr>
              <w:pStyle w:val="TAC"/>
            </w:pPr>
            <w:r w:rsidRPr="008C3753">
              <w:t>TDLB100-400 Low</w:t>
            </w:r>
          </w:p>
        </w:tc>
        <w:tc>
          <w:tcPr>
            <w:tcW w:w="1701" w:type="dxa"/>
          </w:tcPr>
          <w:p w14:paraId="1012E3DB"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-8</w:t>
            </w:r>
          </w:p>
        </w:tc>
        <w:tc>
          <w:tcPr>
            <w:tcW w:w="1152" w:type="dxa"/>
          </w:tcPr>
          <w:p w14:paraId="3FBBFC69" w14:textId="77777777" w:rsidR="00345ACA" w:rsidRPr="008C3753" w:rsidRDefault="00345ACA" w:rsidP="0005514A">
            <w:pPr>
              <w:pStyle w:val="TAC"/>
            </w:pPr>
            <w:r w:rsidRPr="008C3753">
              <w:t>pos1</w:t>
            </w:r>
          </w:p>
        </w:tc>
        <w:tc>
          <w:tcPr>
            <w:tcW w:w="829" w:type="dxa"/>
          </w:tcPr>
          <w:p w14:paraId="29CF164C" w14:textId="77777777" w:rsidR="00345ACA" w:rsidRPr="008C3753" w:rsidRDefault="00345ACA" w:rsidP="0005514A">
            <w:pPr>
              <w:pStyle w:val="TAC"/>
            </w:pPr>
            <w:r w:rsidRPr="008C3753">
              <w:t>-4.6</w:t>
            </w:r>
          </w:p>
        </w:tc>
      </w:tr>
      <w:tr w:rsidR="00345ACA" w:rsidRPr="008C3753" w14:paraId="56888F3A" w14:textId="77777777" w:rsidTr="0005514A">
        <w:trPr>
          <w:cantSplit/>
          <w:jc w:val="center"/>
        </w:trPr>
        <w:tc>
          <w:tcPr>
            <w:tcW w:w="1007" w:type="dxa"/>
            <w:tcBorders>
              <w:top w:val="nil"/>
            </w:tcBorders>
            <w:shd w:val="clear" w:color="auto" w:fill="auto"/>
          </w:tcPr>
          <w:p w14:paraId="29A8C0CB" w14:textId="77777777" w:rsidR="00345ACA" w:rsidRPr="008C3753" w:rsidRDefault="00345ACA" w:rsidP="0005514A">
            <w:pPr>
              <w:pStyle w:val="TAC"/>
            </w:pPr>
          </w:p>
        </w:tc>
        <w:tc>
          <w:tcPr>
            <w:tcW w:w="1085" w:type="dxa"/>
            <w:vMerge/>
            <w:shd w:val="clear" w:color="auto" w:fill="auto"/>
          </w:tcPr>
          <w:p w14:paraId="49F8E5E4" w14:textId="77777777" w:rsidR="00345ACA" w:rsidRPr="008C3753" w:rsidRDefault="00345ACA" w:rsidP="0005514A">
            <w:pPr>
              <w:pStyle w:val="TAC"/>
            </w:pPr>
          </w:p>
        </w:tc>
        <w:tc>
          <w:tcPr>
            <w:tcW w:w="1906" w:type="dxa"/>
          </w:tcPr>
          <w:p w14:paraId="6C9833DE" w14:textId="77777777" w:rsidR="00345ACA" w:rsidRPr="008C3753" w:rsidRDefault="00345ACA" w:rsidP="0005514A">
            <w:pPr>
              <w:pStyle w:val="TAC"/>
            </w:pPr>
            <w:r w:rsidRPr="008C3753">
              <w:t>TDLC300-100 Low</w:t>
            </w:r>
          </w:p>
        </w:tc>
        <w:tc>
          <w:tcPr>
            <w:tcW w:w="1701" w:type="dxa"/>
          </w:tcPr>
          <w:p w14:paraId="260AB5E6"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-8</w:t>
            </w:r>
          </w:p>
        </w:tc>
        <w:tc>
          <w:tcPr>
            <w:tcW w:w="1152" w:type="dxa"/>
          </w:tcPr>
          <w:p w14:paraId="03F101EA" w14:textId="77777777" w:rsidR="00345ACA" w:rsidRPr="008C3753" w:rsidRDefault="00345ACA" w:rsidP="0005514A">
            <w:pPr>
              <w:pStyle w:val="TAC"/>
            </w:pPr>
            <w:r w:rsidRPr="008C3753">
              <w:t>pos1</w:t>
            </w:r>
          </w:p>
        </w:tc>
        <w:tc>
          <w:tcPr>
            <w:tcW w:w="829" w:type="dxa"/>
          </w:tcPr>
          <w:p w14:paraId="4FE31AD0" w14:textId="77777777" w:rsidR="00345ACA" w:rsidRPr="008C3753" w:rsidRDefault="00345ACA" w:rsidP="0005514A">
            <w:pPr>
              <w:pStyle w:val="TAC"/>
            </w:pPr>
            <w:r w:rsidRPr="008C3753">
              <w:t>7.6</w:t>
            </w:r>
          </w:p>
        </w:tc>
      </w:tr>
    </w:tbl>
    <w:p w14:paraId="4FEB92F7" w14:textId="77777777" w:rsidR="00345ACA" w:rsidRPr="008C3753" w:rsidRDefault="00345ACA" w:rsidP="00345ACA">
      <w:pPr>
        <w:rPr>
          <w:rFonts w:eastAsia="Malgun Gothic"/>
          <w:lang w:eastAsia="zh-CN"/>
        </w:rPr>
      </w:pPr>
    </w:p>
    <w:p w14:paraId="1B71E0FA" w14:textId="77777777" w:rsidR="00345ACA" w:rsidRPr="008C3753" w:rsidRDefault="00345ACA" w:rsidP="00345ACA">
      <w:pPr>
        <w:pStyle w:val="TH"/>
        <w:rPr>
          <w:rFonts w:eastAsia="Malgun Gothic"/>
          <w:lang w:eastAsia="zh-CN"/>
        </w:rPr>
      </w:pPr>
      <w:r w:rsidRPr="008C3753">
        <w:rPr>
          <w:rFonts w:eastAsia="Malgun Gothic"/>
        </w:rPr>
        <w:t>Table 8.</w:t>
      </w:r>
      <w:r>
        <w:rPr>
          <w:rFonts w:eastAsia="Malgun Gothic"/>
        </w:rPr>
        <w:t>1</w:t>
      </w:r>
      <w:r w:rsidRPr="008C3753">
        <w:rPr>
          <w:rFonts w:eastAsia="Malgun Gothic"/>
        </w:rPr>
        <w:t>.2.1.5-9: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1906"/>
        <w:gridCol w:w="1701"/>
        <w:gridCol w:w="1152"/>
        <w:gridCol w:w="829"/>
      </w:tblGrid>
      <w:tr w:rsidR="00345ACA" w:rsidRPr="008C3753" w14:paraId="66048806" w14:textId="77777777" w:rsidTr="0005514A">
        <w:trPr>
          <w:cantSplit/>
          <w:jc w:val="center"/>
        </w:trPr>
        <w:tc>
          <w:tcPr>
            <w:tcW w:w="1007" w:type="dxa"/>
            <w:tcBorders>
              <w:bottom w:val="single" w:sz="4" w:space="0" w:color="auto"/>
            </w:tcBorders>
          </w:tcPr>
          <w:p w14:paraId="7AD0A917"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F3C221" w14:textId="77777777" w:rsidR="00345ACA" w:rsidRPr="008C3753" w:rsidRDefault="00345ACA" w:rsidP="0005514A">
            <w:pPr>
              <w:pStyle w:val="TAH"/>
            </w:pPr>
            <w:r w:rsidRPr="008C3753">
              <w:t>Number of RX antennas</w:t>
            </w:r>
          </w:p>
        </w:tc>
        <w:tc>
          <w:tcPr>
            <w:tcW w:w="1906" w:type="dxa"/>
          </w:tcPr>
          <w:p w14:paraId="6F6B3FAE" w14:textId="585293ED"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Pr>
          <w:p w14:paraId="0076F24C" w14:textId="77777777" w:rsidR="00345ACA" w:rsidRPr="008C3753" w:rsidRDefault="00345ACA" w:rsidP="0005514A">
            <w:pPr>
              <w:pStyle w:val="TAH"/>
            </w:pPr>
            <w:r w:rsidRPr="008C3753">
              <w:t>FRC</w:t>
            </w:r>
            <w:r w:rsidRPr="008C3753">
              <w:br/>
              <w:t>(annex A)</w:t>
            </w:r>
          </w:p>
        </w:tc>
        <w:tc>
          <w:tcPr>
            <w:tcW w:w="1152" w:type="dxa"/>
          </w:tcPr>
          <w:p w14:paraId="6E39F94A" w14:textId="77777777" w:rsidR="00345ACA" w:rsidRPr="008C3753" w:rsidRDefault="00345ACA" w:rsidP="0005514A">
            <w:pPr>
              <w:pStyle w:val="TAH"/>
            </w:pPr>
            <w:r w:rsidRPr="008C3753">
              <w:t>Additional DM-RS position</w:t>
            </w:r>
          </w:p>
        </w:tc>
        <w:tc>
          <w:tcPr>
            <w:tcW w:w="829" w:type="dxa"/>
          </w:tcPr>
          <w:p w14:paraId="411D881E" w14:textId="77777777" w:rsidR="00345ACA" w:rsidRPr="008C3753" w:rsidRDefault="00345ACA" w:rsidP="0005514A">
            <w:pPr>
              <w:pStyle w:val="TAH"/>
            </w:pPr>
            <w:r w:rsidRPr="008C3753">
              <w:t>SNR</w:t>
            </w:r>
          </w:p>
          <w:p w14:paraId="24FBAC0F" w14:textId="77777777" w:rsidR="00345ACA" w:rsidRPr="008C3753" w:rsidRDefault="00345ACA" w:rsidP="0005514A">
            <w:pPr>
              <w:pStyle w:val="TAH"/>
            </w:pPr>
            <w:r w:rsidRPr="008C3753">
              <w:t>(dB)</w:t>
            </w:r>
          </w:p>
        </w:tc>
      </w:tr>
      <w:tr w:rsidR="00345ACA" w:rsidRPr="008C3753" w14:paraId="3B8E92F5" w14:textId="77777777" w:rsidTr="0005514A">
        <w:trPr>
          <w:cantSplit/>
          <w:jc w:val="center"/>
        </w:trPr>
        <w:tc>
          <w:tcPr>
            <w:tcW w:w="1007" w:type="dxa"/>
            <w:tcBorders>
              <w:bottom w:val="nil"/>
            </w:tcBorders>
            <w:shd w:val="clear" w:color="auto" w:fill="auto"/>
          </w:tcPr>
          <w:p w14:paraId="56E34072" w14:textId="77777777" w:rsidR="00345ACA" w:rsidRPr="008C3753" w:rsidRDefault="00345ACA" w:rsidP="0005514A">
            <w:pPr>
              <w:pStyle w:val="TAC"/>
            </w:pPr>
          </w:p>
        </w:tc>
        <w:tc>
          <w:tcPr>
            <w:tcW w:w="1085" w:type="dxa"/>
            <w:tcBorders>
              <w:bottom w:val="nil"/>
            </w:tcBorders>
            <w:shd w:val="clear" w:color="auto" w:fill="auto"/>
          </w:tcPr>
          <w:p w14:paraId="672C2F53" w14:textId="77777777" w:rsidR="00345ACA" w:rsidRPr="008C3753" w:rsidRDefault="00345ACA" w:rsidP="0005514A">
            <w:pPr>
              <w:pStyle w:val="TAC"/>
            </w:pPr>
          </w:p>
        </w:tc>
        <w:tc>
          <w:tcPr>
            <w:tcW w:w="1906" w:type="dxa"/>
          </w:tcPr>
          <w:p w14:paraId="25208228" w14:textId="77777777" w:rsidR="00345ACA" w:rsidRPr="008C3753" w:rsidRDefault="00345ACA" w:rsidP="0005514A">
            <w:pPr>
              <w:pStyle w:val="TAC"/>
              <w:rPr>
                <w:lang w:val="fr-FR"/>
              </w:rPr>
            </w:pPr>
            <w:r w:rsidRPr="008C3753">
              <w:t>TDLB100-400 Low</w:t>
            </w:r>
          </w:p>
        </w:tc>
        <w:tc>
          <w:tcPr>
            <w:tcW w:w="1701" w:type="dxa"/>
          </w:tcPr>
          <w:p w14:paraId="6B2E0DCC"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-2</w:t>
            </w:r>
          </w:p>
        </w:tc>
        <w:tc>
          <w:tcPr>
            <w:tcW w:w="1152" w:type="dxa"/>
          </w:tcPr>
          <w:p w14:paraId="60D44012" w14:textId="77777777" w:rsidR="00345ACA" w:rsidRPr="008C3753" w:rsidRDefault="00345ACA" w:rsidP="0005514A">
            <w:pPr>
              <w:pStyle w:val="TAC"/>
            </w:pPr>
            <w:r w:rsidRPr="008C3753">
              <w:t>pos1</w:t>
            </w:r>
          </w:p>
        </w:tc>
        <w:tc>
          <w:tcPr>
            <w:tcW w:w="829" w:type="dxa"/>
          </w:tcPr>
          <w:p w14:paraId="49AAE135" w14:textId="77777777" w:rsidR="00345ACA" w:rsidRPr="008C3753" w:rsidRDefault="00345ACA" w:rsidP="0005514A">
            <w:pPr>
              <w:pStyle w:val="TAC"/>
            </w:pPr>
            <w:r w:rsidRPr="008C3753">
              <w:t>-1.7</w:t>
            </w:r>
          </w:p>
        </w:tc>
      </w:tr>
      <w:tr w:rsidR="00345ACA" w:rsidRPr="008C3753" w14:paraId="2081B13A" w14:textId="77777777" w:rsidTr="0005514A">
        <w:trPr>
          <w:cantSplit/>
          <w:jc w:val="center"/>
        </w:trPr>
        <w:tc>
          <w:tcPr>
            <w:tcW w:w="1007" w:type="dxa"/>
            <w:tcBorders>
              <w:top w:val="nil"/>
              <w:bottom w:val="nil"/>
            </w:tcBorders>
            <w:shd w:val="clear" w:color="auto" w:fill="auto"/>
          </w:tcPr>
          <w:p w14:paraId="67A89FA3" w14:textId="77777777" w:rsidR="00345ACA" w:rsidRPr="008C3753" w:rsidRDefault="00345ACA" w:rsidP="0005514A">
            <w:pPr>
              <w:pStyle w:val="TAC"/>
            </w:pPr>
          </w:p>
        </w:tc>
        <w:tc>
          <w:tcPr>
            <w:tcW w:w="1085" w:type="dxa"/>
            <w:tcBorders>
              <w:top w:val="nil"/>
              <w:bottom w:val="nil"/>
            </w:tcBorders>
            <w:shd w:val="clear" w:color="auto" w:fill="auto"/>
          </w:tcPr>
          <w:p w14:paraId="4B0119DD" w14:textId="77777777" w:rsidR="00345ACA" w:rsidRPr="008C3753" w:rsidRDefault="00345ACA" w:rsidP="0005514A">
            <w:pPr>
              <w:pStyle w:val="TAC"/>
            </w:pPr>
            <w:r w:rsidRPr="008C3753">
              <w:t>2</w:t>
            </w:r>
          </w:p>
        </w:tc>
        <w:tc>
          <w:tcPr>
            <w:tcW w:w="1906" w:type="dxa"/>
          </w:tcPr>
          <w:p w14:paraId="044A1179" w14:textId="77777777" w:rsidR="00345ACA" w:rsidRPr="008C3753" w:rsidRDefault="00345ACA" w:rsidP="0005514A">
            <w:pPr>
              <w:pStyle w:val="TAC"/>
            </w:pPr>
            <w:r w:rsidRPr="008C3753">
              <w:t>TDLC300-100 Low</w:t>
            </w:r>
          </w:p>
        </w:tc>
        <w:tc>
          <w:tcPr>
            <w:tcW w:w="1701" w:type="dxa"/>
          </w:tcPr>
          <w:p w14:paraId="288D0ECC" w14:textId="77777777" w:rsidR="00345ACA" w:rsidRPr="00AA3E28" w:rsidRDefault="00345ACA" w:rsidP="0005514A">
            <w:pPr>
              <w:pStyle w:val="TAC"/>
            </w:pPr>
            <w:r w:rsidRPr="00AA3E28">
              <w:rPr>
                <w:lang w:eastAsia="zh-CN"/>
              </w:rPr>
              <w:t>D-FR1-</w:t>
            </w:r>
            <w:r>
              <w:rPr>
                <w:lang w:eastAsia="zh-CN"/>
              </w:rPr>
              <w:t>A.2.3</w:t>
            </w:r>
            <w:r w:rsidRPr="00AA3E28">
              <w:rPr>
                <w:lang w:eastAsia="zh-CN"/>
              </w:rPr>
              <w:t>-2</w:t>
            </w:r>
          </w:p>
        </w:tc>
        <w:tc>
          <w:tcPr>
            <w:tcW w:w="1152" w:type="dxa"/>
          </w:tcPr>
          <w:p w14:paraId="467D78A8" w14:textId="77777777" w:rsidR="00345ACA" w:rsidRPr="008C3753" w:rsidRDefault="00345ACA" w:rsidP="0005514A">
            <w:pPr>
              <w:pStyle w:val="TAC"/>
            </w:pPr>
            <w:r w:rsidRPr="008C3753">
              <w:t>pos1</w:t>
            </w:r>
          </w:p>
        </w:tc>
        <w:tc>
          <w:tcPr>
            <w:tcW w:w="829" w:type="dxa"/>
          </w:tcPr>
          <w:p w14:paraId="568AA8FC" w14:textId="77777777" w:rsidR="00345ACA" w:rsidRPr="008C3753" w:rsidRDefault="00345ACA" w:rsidP="0005514A">
            <w:pPr>
              <w:pStyle w:val="TAC"/>
            </w:pPr>
            <w:r w:rsidRPr="008C3753">
              <w:t>11.1</w:t>
            </w:r>
          </w:p>
        </w:tc>
      </w:tr>
      <w:tr w:rsidR="00345ACA" w:rsidRPr="008C3753" w14:paraId="6D61A5C8" w14:textId="77777777" w:rsidTr="0005514A">
        <w:trPr>
          <w:cantSplit/>
          <w:jc w:val="center"/>
        </w:trPr>
        <w:tc>
          <w:tcPr>
            <w:tcW w:w="1007" w:type="dxa"/>
            <w:tcBorders>
              <w:top w:val="nil"/>
              <w:bottom w:val="nil"/>
            </w:tcBorders>
            <w:shd w:val="clear" w:color="auto" w:fill="auto"/>
          </w:tcPr>
          <w:p w14:paraId="2A78C434"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760BD953" w14:textId="77777777" w:rsidR="00345ACA" w:rsidRPr="008C3753" w:rsidRDefault="00345ACA" w:rsidP="0005514A">
            <w:pPr>
              <w:pStyle w:val="TAC"/>
            </w:pPr>
          </w:p>
        </w:tc>
        <w:tc>
          <w:tcPr>
            <w:tcW w:w="1906" w:type="dxa"/>
          </w:tcPr>
          <w:p w14:paraId="3F9D4E92" w14:textId="77777777" w:rsidR="00345ACA" w:rsidRPr="008C3753" w:rsidRDefault="00345ACA" w:rsidP="0005514A">
            <w:pPr>
              <w:pStyle w:val="TAC"/>
            </w:pPr>
            <w:r w:rsidRPr="008C3753">
              <w:t>TDLA30-10 Low</w:t>
            </w:r>
          </w:p>
        </w:tc>
        <w:tc>
          <w:tcPr>
            <w:tcW w:w="1701" w:type="dxa"/>
          </w:tcPr>
          <w:p w14:paraId="10DC15FA" w14:textId="77777777" w:rsidR="00345ACA" w:rsidRPr="00AA3E28" w:rsidRDefault="00345ACA" w:rsidP="0005514A">
            <w:pPr>
              <w:pStyle w:val="TAC"/>
            </w:pPr>
            <w:r w:rsidRPr="00AA3E28">
              <w:rPr>
                <w:lang w:eastAsia="zh-CN"/>
              </w:rPr>
              <w:t>D-FR1-</w:t>
            </w:r>
            <w:r>
              <w:rPr>
                <w:lang w:eastAsia="zh-CN"/>
              </w:rPr>
              <w:t>A.2.4</w:t>
            </w:r>
            <w:r w:rsidRPr="00AA3E28">
              <w:rPr>
                <w:lang w:eastAsia="zh-CN"/>
              </w:rPr>
              <w:t>-2</w:t>
            </w:r>
          </w:p>
        </w:tc>
        <w:tc>
          <w:tcPr>
            <w:tcW w:w="1152" w:type="dxa"/>
          </w:tcPr>
          <w:p w14:paraId="6643D09D" w14:textId="77777777" w:rsidR="00345ACA" w:rsidRPr="008C3753" w:rsidRDefault="00345ACA" w:rsidP="0005514A">
            <w:pPr>
              <w:pStyle w:val="TAC"/>
            </w:pPr>
            <w:r w:rsidRPr="008C3753">
              <w:t>pos1</w:t>
            </w:r>
          </w:p>
        </w:tc>
        <w:tc>
          <w:tcPr>
            <w:tcW w:w="829" w:type="dxa"/>
          </w:tcPr>
          <w:p w14:paraId="52A70B19" w14:textId="77777777" w:rsidR="00345ACA" w:rsidRPr="008C3753" w:rsidRDefault="00345ACA" w:rsidP="0005514A">
            <w:pPr>
              <w:pStyle w:val="TAC"/>
            </w:pPr>
            <w:r w:rsidRPr="008C3753">
              <w:t>13.2</w:t>
            </w:r>
          </w:p>
        </w:tc>
      </w:tr>
      <w:tr w:rsidR="00345ACA" w:rsidRPr="008C3753" w14:paraId="398DB172" w14:textId="77777777" w:rsidTr="0005514A">
        <w:trPr>
          <w:cantSplit/>
          <w:jc w:val="center"/>
        </w:trPr>
        <w:tc>
          <w:tcPr>
            <w:tcW w:w="1007" w:type="dxa"/>
            <w:tcBorders>
              <w:top w:val="nil"/>
              <w:bottom w:val="nil"/>
            </w:tcBorders>
            <w:shd w:val="clear" w:color="auto" w:fill="auto"/>
          </w:tcPr>
          <w:p w14:paraId="5621D27B" w14:textId="77777777" w:rsidR="00345ACA" w:rsidRPr="008C3753" w:rsidRDefault="00345ACA" w:rsidP="0005514A">
            <w:pPr>
              <w:pStyle w:val="TAC"/>
            </w:pPr>
          </w:p>
        </w:tc>
        <w:tc>
          <w:tcPr>
            <w:tcW w:w="1085" w:type="dxa"/>
            <w:tcBorders>
              <w:bottom w:val="nil"/>
            </w:tcBorders>
            <w:shd w:val="clear" w:color="auto" w:fill="auto"/>
          </w:tcPr>
          <w:p w14:paraId="6A949704" w14:textId="77777777" w:rsidR="00345ACA" w:rsidRPr="008C3753" w:rsidRDefault="00345ACA" w:rsidP="0005514A">
            <w:pPr>
              <w:pStyle w:val="TAC"/>
            </w:pPr>
          </w:p>
        </w:tc>
        <w:tc>
          <w:tcPr>
            <w:tcW w:w="1906" w:type="dxa"/>
          </w:tcPr>
          <w:p w14:paraId="61726897" w14:textId="77777777" w:rsidR="00345ACA" w:rsidRPr="008C3753" w:rsidRDefault="00345ACA" w:rsidP="0005514A">
            <w:pPr>
              <w:pStyle w:val="TAC"/>
            </w:pPr>
            <w:r w:rsidRPr="008C3753">
              <w:t>TDLB100-400 Low</w:t>
            </w:r>
          </w:p>
        </w:tc>
        <w:tc>
          <w:tcPr>
            <w:tcW w:w="1701" w:type="dxa"/>
          </w:tcPr>
          <w:p w14:paraId="7D235785"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-2</w:t>
            </w:r>
          </w:p>
        </w:tc>
        <w:tc>
          <w:tcPr>
            <w:tcW w:w="1152" w:type="dxa"/>
          </w:tcPr>
          <w:p w14:paraId="4FE19462" w14:textId="77777777" w:rsidR="00345ACA" w:rsidRPr="008C3753" w:rsidRDefault="00345ACA" w:rsidP="0005514A">
            <w:pPr>
              <w:pStyle w:val="TAC"/>
            </w:pPr>
            <w:r w:rsidRPr="008C3753">
              <w:t>pos1</w:t>
            </w:r>
          </w:p>
        </w:tc>
        <w:tc>
          <w:tcPr>
            <w:tcW w:w="829" w:type="dxa"/>
          </w:tcPr>
          <w:p w14:paraId="1C06523D" w14:textId="77777777" w:rsidR="00345ACA" w:rsidRPr="008C3753" w:rsidRDefault="00345ACA" w:rsidP="0005514A">
            <w:pPr>
              <w:pStyle w:val="TAC"/>
            </w:pPr>
            <w:r w:rsidRPr="008C3753">
              <w:t>-5.1</w:t>
            </w:r>
          </w:p>
        </w:tc>
      </w:tr>
      <w:tr w:rsidR="00345ACA" w:rsidRPr="008C3753" w14:paraId="11DB438E" w14:textId="77777777" w:rsidTr="0005514A">
        <w:trPr>
          <w:cantSplit/>
          <w:jc w:val="center"/>
        </w:trPr>
        <w:tc>
          <w:tcPr>
            <w:tcW w:w="1007" w:type="dxa"/>
            <w:tcBorders>
              <w:top w:val="nil"/>
              <w:bottom w:val="nil"/>
            </w:tcBorders>
            <w:shd w:val="clear" w:color="auto" w:fill="auto"/>
          </w:tcPr>
          <w:p w14:paraId="0BDD409A" w14:textId="77777777" w:rsidR="00345ACA" w:rsidRPr="008C3753" w:rsidRDefault="00345ACA" w:rsidP="0005514A">
            <w:pPr>
              <w:pStyle w:val="TAC"/>
            </w:pPr>
            <w:r w:rsidRPr="008C3753">
              <w:t>1</w:t>
            </w:r>
          </w:p>
        </w:tc>
        <w:tc>
          <w:tcPr>
            <w:tcW w:w="1085" w:type="dxa"/>
            <w:tcBorders>
              <w:top w:val="nil"/>
              <w:bottom w:val="nil"/>
            </w:tcBorders>
            <w:shd w:val="clear" w:color="auto" w:fill="auto"/>
          </w:tcPr>
          <w:p w14:paraId="420413C9" w14:textId="77777777" w:rsidR="00345ACA" w:rsidRPr="008C3753" w:rsidRDefault="00345ACA" w:rsidP="0005514A">
            <w:pPr>
              <w:pStyle w:val="TAC"/>
            </w:pPr>
            <w:r w:rsidRPr="008C3753">
              <w:t>4</w:t>
            </w:r>
          </w:p>
        </w:tc>
        <w:tc>
          <w:tcPr>
            <w:tcW w:w="1906" w:type="dxa"/>
          </w:tcPr>
          <w:p w14:paraId="3177D692" w14:textId="77777777" w:rsidR="00345ACA" w:rsidRPr="008C3753" w:rsidRDefault="00345ACA" w:rsidP="0005514A">
            <w:pPr>
              <w:pStyle w:val="TAC"/>
            </w:pPr>
            <w:r w:rsidRPr="008C3753">
              <w:t>TDLC300-100 Low</w:t>
            </w:r>
          </w:p>
        </w:tc>
        <w:tc>
          <w:tcPr>
            <w:tcW w:w="1701" w:type="dxa"/>
          </w:tcPr>
          <w:p w14:paraId="5D6F5CA1" w14:textId="77777777" w:rsidR="00345ACA" w:rsidRPr="00AA3E28" w:rsidRDefault="00345ACA" w:rsidP="0005514A">
            <w:pPr>
              <w:pStyle w:val="TAC"/>
            </w:pPr>
            <w:r w:rsidRPr="00AA3E28">
              <w:rPr>
                <w:lang w:eastAsia="zh-CN"/>
              </w:rPr>
              <w:t>D-FR1-</w:t>
            </w:r>
            <w:r>
              <w:rPr>
                <w:lang w:eastAsia="zh-CN"/>
              </w:rPr>
              <w:t>A.2.3</w:t>
            </w:r>
            <w:r w:rsidRPr="00AA3E28">
              <w:rPr>
                <w:lang w:eastAsia="zh-CN"/>
              </w:rPr>
              <w:t>-2</w:t>
            </w:r>
          </w:p>
        </w:tc>
        <w:tc>
          <w:tcPr>
            <w:tcW w:w="1152" w:type="dxa"/>
          </w:tcPr>
          <w:p w14:paraId="1441722B" w14:textId="77777777" w:rsidR="00345ACA" w:rsidRPr="008C3753" w:rsidRDefault="00345ACA" w:rsidP="0005514A">
            <w:pPr>
              <w:pStyle w:val="TAC"/>
            </w:pPr>
            <w:r w:rsidRPr="008C3753">
              <w:t>pos1</w:t>
            </w:r>
          </w:p>
        </w:tc>
        <w:tc>
          <w:tcPr>
            <w:tcW w:w="829" w:type="dxa"/>
          </w:tcPr>
          <w:p w14:paraId="2DC5A1C1" w14:textId="77777777" w:rsidR="00345ACA" w:rsidRPr="008C3753" w:rsidRDefault="00345ACA" w:rsidP="0005514A">
            <w:pPr>
              <w:pStyle w:val="TAC"/>
            </w:pPr>
            <w:r w:rsidRPr="008C3753">
              <w:t>7.1</w:t>
            </w:r>
          </w:p>
        </w:tc>
      </w:tr>
      <w:tr w:rsidR="00345ACA" w:rsidRPr="008C3753" w14:paraId="61135ECE" w14:textId="77777777" w:rsidTr="0005514A">
        <w:trPr>
          <w:cantSplit/>
          <w:jc w:val="center"/>
        </w:trPr>
        <w:tc>
          <w:tcPr>
            <w:tcW w:w="1007" w:type="dxa"/>
            <w:tcBorders>
              <w:top w:val="nil"/>
              <w:bottom w:val="nil"/>
            </w:tcBorders>
            <w:shd w:val="clear" w:color="auto" w:fill="auto"/>
          </w:tcPr>
          <w:p w14:paraId="23BB5B48"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65A99193" w14:textId="77777777" w:rsidR="00345ACA" w:rsidRPr="008C3753" w:rsidRDefault="00345ACA" w:rsidP="0005514A">
            <w:pPr>
              <w:pStyle w:val="TAC"/>
            </w:pPr>
          </w:p>
        </w:tc>
        <w:tc>
          <w:tcPr>
            <w:tcW w:w="1906" w:type="dxa"/>
          </w:tcPr>
          <w:p w14:paraId="3542ABFD" w14:textId="77777777" w:rsidR="00345ACA" w:rsidRPr="008C3753" w:rsidRDefault="00345ACA" w:rsidP="0005514A">
            <w:pPr>
              <w:pStyle w:val="TAC"/>
            </w:pPr>
            <w:r w:rsidRPr="008C3753">
              <w:t>TDLA30-10 Low</w:t>
            </w:r>
          </w:p>
        </w:tc>
        <w:tc>
          <w:tcPr>
            <w:tcW w:w="1701" w:type="dxa"/>
          </w:tcPr>
          <w:p w14:paraId="59CCDEDA" w14:textId="77777777" w:rsidR="00345ACA" w:rsidRPr="00AA3E28" w:rsidRDefault="00345ACA" w:rsidP="0005514A">
            <w:pPr>
              <w:pStyle w:val="TAC"/>
            </w:pPr>
            <w:r w:rsidRPr="00AA3E28">
              <w:rPr>
                <w:lang w:eastAsia="zh-CN"/>
              </w:rPr>
              <w:t>D-FR1-</w:t>
            </w:r>
            <w:r>
              <w:rPr>
                <w:lang w:eastAsia="zh-CN"/>
              </w:rPr>
              <w:t>A.2.4</w:t>
            </w:r>
            <w:r w:rsidRPr="00AA3E28">
              <w:rPr>
                <w:lang w:eastAsia="zh-CN"/>
              </w:rPr>
              <w:t>-2</w:t>
            </w:r>
          </w:p>
        </w:tc>
        <w:tc>
          <w:tcPr>
            <w:tcW w:w="1152" w:type="dxa"/>
          </w:tcPr>
          <w:p w14:paraId="238E3826" w14:textId="77777777" w:rsidR="00345ACA" w:rsidRPr="008C3753" w:rsidRDefault="00345ACA" w:rsidP="0005514A">
            <w:pPr>
              <w:pStyle w:val="TAC"/>
            </w:pPr>
            <w:r w:rsidRPr="008C3753">
              <w:t>pos1</w:t>
            </w:r>
          </w:p>
        </w:tc>
        <w:tc>
          <w:tcPr>
            <w:tcW w:w="829" w:type="dxa"/>
          </w:tcPr>
          <w:p w14:paraId="220CD350" w14:textId="77777777" w:rsidR="00345ACA" w:rsidRPr="008C3753" w:rsidRDefault="00345ACA" w:rsidP="0005514A">
            <w:pPr>
              <w:pStyle w:val="TAC"/>
            </w:pPr>
            <w:r w:rsidRPr="008C3753">
              <w:t>9.5</w:t>
            </w:r>
          </w:p>
        </w:tc>
      </w:tr>
      <w:tr w:rsidR="00345ACA" w:rsidRPr="008C3753" w14:paraId="187A7745" w14:textId="77777777" w:rsidTr="0005514A">
        <w:trPr>
          <w:cantSplit/>
          <w:jc w:val="center"/>
        </w:trPr>
        <w:tc>
          <w:tcPr>
            <w:tcW w:w="1007" w:type="dxa"/>
            <w:tcBorders>
              <w:top w:val="nil"/>
              <w:bottom w:val="nil"/>
            </w:tcBorders>
            <w:shd w:val="clear" w:color="auto" w:fill="auto"/>
          </w:tcPr>
          <w:p w14:paraId="3F28EE43" w14:textId="77777777" w:rsidR="00345ACA" w:rsidRPr="008C3753" w:rsidRDefault="00345ACA" w:rsidP="0005514A">
            <w:pPr>
              <w:pStyle w:val="TAC"/>
            </w:pPr>
          </w:p>
        </w:tc>
        <w:tc>
          <w:tcPr>
            <w:tcW w:w="1085" w:type="dxa"/>
            <w:tcBorders>
              <w:bottom w:val="nil"/>
            </w:tcBorders>
            <w:shd w:val="clear" w:color="auto" w:fill="auto"/>
          </w:tcPr>
          <w:p w14:paraId="2049499F" w14:textId="77777777" w:rsidR="00345ACA" w:rsidRPr="008C3753" w:rsidRDefault="00345ACA" w:rsidP="0005514A">
            <w:pPr>
              <w:pStyle w:val="TAC"/>
            </w:pPr>
          </w:p>
        </w:tc>
        <w:tc>
          <w:tcPr>
            <w:tcW w:w="1906" w:type="dxa"/>
          </w:tcPr>
          <w:p w14:paraId="369A24F7" w14:textId="77777777" w:rsidR="00345ACA" w:rsidRPr="008C3753" w:rsidRDefault="00345ACA" w:rsidP="0005514A">
            <w:pPr>
              <w:pStyle w:val="TAC"/>
            </w:pPr>
            <w:r w:rsidRPr="008C3753">
              <w:t>TDLB100-400 Low</w:t>
            </w:r>
          </w:p>
        </w:tc>
        <w:tc>
          <w:tcPr>
            <w:tcW w:w="1701" w:type="dxa"/>
          </w:tcPr>
          <w:p w14:paraId="5288E727"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-2</w:t>
            </w:r>
          </w:p>
        </w:tc>
        <w:tc>
          <w:tcPr>
            <w:tcW w:w="1152" w:type="dxa"/>
          </w:tcPr>
          <w:p w14:paraId="6918B1AF" w14:textId="77777777" w:rsidR="00345ACA" w:rsidRPr="008C3753" w:rsidRDefault="00345ACA" w:rsidP="0005514A">
            <w:pPr>
              <w:pStyle w:val="TAC"/>
            </w:pPr>
            <w:r w:rsidRPr="008C3753">
              <w:t>pos1</w:t>
            </w:r>
          </w:p>
        </w:tc>
        <w:tc>
          <w:tcPr>
            <w:tcW w:w="829" w:type="dxa"/>
          </w:tcPr>
          <w:p w14:paraId="736583B4" w14:textId="77777777" w:rsidR="00345ACA" w:rsidRPr="008C3753" w:rsidRDefault="00345ACA" w:rsidP="0005514A">
            <w:pPr>
              <w:pStyle w:val="TAC"/>
            </w:pPr>
            <w:r w:rsidRPr="008C3753">
              <w:t>-8.4</w:t>
            </w:r>
          </w:p>
        </w:tc>
      </w:tr>
      <w:tr w:rsidR="00345ACA" w:rsidRPr="008C3753" w14:paraId="0F8C35CE" w14:textId="77777777" w:rsidTr="0005514A">
        <w:trPr>
          <w:cantSplit/>
          <w:jc w:val="center"/>
        </w:trPr>
        <w:tc>
          <w:tcPr>
            <w:tcW w:w="1007" w:type="dxa"/>
            <w:tcBorders>
              <w:top w:val="nil"/>
              <w:bottom w:val="nil"/>
            </w:tcBorders>
            <w:shd w:val="clear" w:color="auto" w:fill="auto"/>
          </w:tcPr>
          <w:p w14:paraId="2D3E54AE" w14:textId="77777777" w:rsidR="00345ACA" w:rsidRPr="008C3753" w:rsidRDefault="00345ACA" w:rsidP="0005514A">
            <w:pPr>
              <w:pStyle w:val="TAC"/>
            </w:pPr>
          </w:p>
        </w:tc>
        <w:tc>
          <w:tcPr>
            <w:tcW w:w="1085" w:type="dxa"/>
            <w:tcBorders>
              <w:top w:val="nil"/>
              <w:bottom w:val="nil"/>
            </w:tcBorders>
            <w:shd w:val="clear" w:color="auto" w:fill="auto"/>
          </w:tcPr>
          <w:p w14:paraId="4B435D0B" w14:textId="77777777" w:rsidR="00345ACA" w:rsidRPr="008C3753" w:rsidRDefault="00345ACA" w:rsidP="0005514A">
            <w:pPr>
              <w:pStyle w:val="TAC"/>
            </w:pPr>
            <w:r w:rsidRPr="008C3753">
              <w:t>8</w:t>
            </w:r>
          </w:p>
        </w:tc>
        <w:tc>
          <w:tcPr>
            <w:tcW w:w="1906" w:type="dxa"/>
          </w:tcPr>
          <w:p w14:paraId="725553EC" w14:textId="77777777" w:rsidR="00345ACA" w:rsidRPr="008C3753" w:rsidRDefault="00345ACA" w:rsidP="0005514A">
            <w:pPr>
              <w:pStyle w:val="TAC"/>
            </w:pPr>
            <w:r w:rsidRPr="008C3753">
              <w:t>TDLC300-100 Low</w:t>
            </w:r>
          </w:p>
        </w:tc>
        <w:tc>
          <w:tcPr>
            <w:tcW w:w="1701" w:type="dxa"/>
          </w:tcPr>
          <w:p w14:paraId="4E817846" w14:textId="77777777" w:rsidR="00345ACA" w:rsidRPr="00AA3E28" w:rsidRDefault="00345ACA" w:rsidP="0005514A">
            <w:pPr>
              <w:pStyle w:val="TAC"/>
            </w:pPr>
            <w:r w:rsidRPr="00AA3E28">
              <w:rPr>
                <w:lang w:eastAsia="zh-CN"/>
              </w:rPr>
              <w:t>D-FR1-</w:t>
            </w:r>
            <w:r>
              <w:rPr>
                <w:lang w:eastAsia="zh-CN"/>
              </w:rPr>
              <w:t>A.2.3</w:t>
            </w:r>
            <w:r w:rsidRPr="00AA3E28">
              <w:rPr>
                <w:lang w:eastAsia="zh-CN"/>
              </w:rPr>
              <w:t>-2</w:t>
            </w:r>
          </w:p>
        </w:tc>
        <w:tc>
          <w:tcPr>
            <w:tcW w:w="1152" w:type="dxa"/>
          </w:tcPr>
          <w:p w14:paraId="57EFF2DD" w14:textId="77777777" w:rsidR="00345ACA" w:rsidRPr="008C3753" w:rsidRDefault="00345ACA" w:rsidP="0005514A">
            <w:pPr>
              <w:pStyle w:val="TAC"/>
            </w:pPr>
            <w:r w:rsidRPr="008C3753">
              <w:t>pos1</w:t>
            </w:r>
          </w:p>
        </w:tc>
        <w:tc>
          <w:tcPr>
            <w:tcW w:w="829" w:type="dxa"/>
          </w:tcPr>
          <w:p w14:paraId="2B44F588" w14:textId="77777777" w:rsidR="00345ACA" w:rsidRPr="008C3753" w:rsidRDefault="00345ACA" w:rsidP="0005514A">
            <w:pPr>
              <w:pStyle w:val="TAC"/>
            </w:pPr>
            <w:r w:rsidRPr="008C3753">
              <w:t>3.8</w:t>
            </w:r>
          </w:p>
        </w:tc>
      </w:tr>
      <w:tr w:rsidR="00345ACA" w:rsidRPr="008C3753" w14:paraId="6644782F" w14:textId="77777777" w:rsidTr="0005514A">
        <w:trPr>
          <w:cantSplit/>
          <w:jc w:val="center"/>
        </w:trPr>
        <w:tc>
          <w:tcPr>
            <w:tcW w:w="1007" w:type="dxa"/>
            <w:tcBorders>
              <w:top w:val="nil"/>
              <w:bottom w:val="single" w:sz="4" w:space="0" w:color="auto"/>
            </w:tcBorders>
            <w:shd w:val="clear" w:color="auto" w:fill="auto"/>
          </w:tcPr>
          <w:p w14:paraId="10F8D9AF"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35C3CABE" w14:textId="77777777" w:rsidR="00345ACA" w:rsidRPr="008C3753" w:rsidRDefault="00345ACA" w:rsidP="0005514A">
            <w:pPr>
              <w:pStyle w:val="TAC"/>
            </w:pPr>
          </w:p>
        </w:tc>
        <w:tc>
          <w:tcPr>
            <w:tcW w:w="1906" w:type="dxa"/>
          </w:tcPr>
          <w:p w14:paraId="3345AF65" w14:textId="77777777" w:rsidR="00345ACA" w:rsidRPr="008C3753" w:rsidRDefault="00345ACA" w:rsidP="0005514A">
            <w:pPr>
              <w:pStyle w:val="TAC"/>
            </w:pPr>
            <w:r w:rsidRPr="008C3753">
              <w:t>TDLA30-10 Low</w:t>
            </w:r>
          </w:p>
        </w:tc>
        <w:tc>
          <w:tcPr>
            <w:tcW w:w="1701" w:type="dxa"/>
          </w:tcPr>
          <w:p w14:paraId="13667D67" w14:textId="77777777" w:rsidR="00345ACA" w:rsidRPr="00AA3E28" w:rsidRDefault="00345ACA" w:rsidP="0005514A">
            <w:pPr>
              <w:pStyle w:val="TAC"/>
            </w:pPr>
            <w:r w:rsidRPr="00AA3E28">
              <w:rPr>
                <w:lang w:eastAsia="zh-CN"/>
              </w:rPr>
              <w:t>D-FR1-</w:t>
            </w:r>
            <w:r>
              <w:rPr>
                <w:lang w:eastAsia="zh-CN"/>
              </w:rPr>
              <w:t>A.2.4</w:t>
            </w:r>
            <w:r w:rsidRPr="00AA3E28">
              <w:rPr>
                <w:lang w:eastAsia="zh-CN"/>
              </w:rPr>
              <w:t>-2</w:t>
            </w:r>
          </w:p>
        </w:tc>
        <w:tc>
          <w:tcPr>
            <w:tcW w:w="1152" w:type="dxa"/>
          </w:tcPr>
          <w:p w14:paraId="5DE58560" w14:textId="77777777" w:rsidR="00345ACA" w:rsidRPr="008C3753" w:rsidRDefault="00345ACA" w:rsidP="0005514A">
            <w:pPr>
              <w:pStyle w:val="TAC"/>
            </w:pPr>
            <w:r w:rsidRPr="008C3753">
              <w:t>pos1</w:t>
            </w:r>
          </w:p>
        </w:tc>
        <w:tc>
          <w:tcPr>
            <w:tcW w:w="829" w:type="dxa"/>
          </w:tcPr>
          <w:p w14:paraId="493A8D1D" w14:textId="77777777" w:rsidR="00345ACA" w:rsidRPr="008C3753" w:rsidRDefault="00345ACA" w:rsidP="0005514A">
            <w:pPr>
              <w:pStyle w:val="TAC"/>
            </w:pPr>
            <w:r w:rsidRPr="008C3753">
              <w:t>6.4</w:t>
            </w:r>
          </w:p>
        </w:tc>
      </w:tr>
      <w:tr w:rsidR="00345ACA" w:rsidRPr="008C3753" w14:paraId="6AB4F1E9" w14:textId="77777777" w:rsidTr="0005514A">
        <w:trPr>
          <w:cantSplit/>
          <w:jc w:val="center"/>
        </w:trPr>
        <w:tc>
          <w:tcPr>
            <w:tcW w:w="1007" w:type="dxa"/>
            <w:tcBorders>
              <w:bottom w:val="nil"/>
            </w:tcBorders>
            <w:shd w:val="clear" w:color="auto" w:fill="auto"/>
          </w:tcPr>
          <w:p w14:paraId="6BC39D6E" w14:textId="77777777" w:rsidR="00345ACA" w:rsidRPr="008C3753" w:rsidRDefault="00345ACA" w:rsidP="0005514A">
            <w:pPr>
              <w:pStyle w:val="TAC"/>
            </w:pPr>
          </w:p>
        </w:tc>
        <w:tc>
          <w:tcPr>
            <w:tcW w:w="1085" w:type="dxa"/>
            <w:vMerge w:val="restart"/>
            <w:shd w:val="clear" w:color="auto" w:fill="auto"/>
            <w:vAlign w:val="center"/>
          </w:tcPr>
          <w:p w14:paraId="4A7B768D" w14:textId="77777777" w:rsidR="00345ACA" w:rsidRPr="008C3753" w:rsidRDefault="00345ACA" w:rsidP="0005514A">
            <w:pPr>
              <w:pStyle w:val="TAC"/>
            </w:pPr>
            <w:r w:rsidRPr="008C3753">
              <w:t>2</w:t>
            </w:r>
          </w:p>
        </w:tc>
        <w:tc>
          <w:tcPr>
            <w:tcW w:w="1906" w:type="dxa"/>
          </w:tcPr>
          <w:p w14:paraId="7D7FE725" w14:textId="77777777" w:rsidR="00345ACA" w:rsidRPr="008C3753" w:rsidRDefault="00345ACA" w:rsidP="0005514A">
            <w:pPr>
              <w:pStyle w:val="TAC"/>
            </w:pPr>
            <w:r w:rsidRPr="008C3753">
              <w:t>TDLB100-400 Low</w:t>
            </w:r>
          </w:p>
        </w:tc>
        <w:tc>
          <w:tcPr>
            <w:tcW w:w="1701" w:type="dxa"/>
          </w:tcPr>
          <w:p w14:paraId="2ED3742C"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-9</w:t>
            </w:r>
          </w:p>
        </w:tc>
        <w:tc>
          <w:tcPr>
            <w:tcW w:w="1152" w:type="dxa"/>
          </w:tcPr>
          <w:p w14:paraId="011C8E09" w14:textId="77777777" w:rsidR="00345ACA" w:rsidRPr="008C3753" w:rsidRDefault="00345ACA" w:rsidP="0005514A">
            <w:pPr>
              <w:pStyle w:val="TAC"/>
            </w:pPr>
            <w:r w:rsidRPr="008C3753">
              <w:t>pos1</w:t>
            </w:r>
          </w:p>
        </w:tc>
        <w:tc>
          <w:tcPr>
            <w:tcW w:w="829" w:type="dxa"/>
          </w:tcPr>
          <w:p w14:paraId="3F819EC6" w14:textId="77777777" w:rsidR="00345ACA" w:rsidRPr="008C3753" w:rsidRDefault="00345ACA" w:rsidP="0005514A">
            <w:pPr>
              <w:pStyle w:val="TAC"/>
            </w:pPr>
            <w:r w:rsidRPr="008C3753">
              <w:t>2.8</w:t>
            </w:r>
          </w:p>
        </w:tc>
      </w:tr>
      <w:tr w:rsidR="00345ACA" w:rsidRPr="008C3753" w14:paraId="79786AD6" w14:textId="77777777" w:rsidTr="0005514A">
        <w:trPr>
          <w:cantSplit/>
          <w:jc w:val="center"/>
        </w:trPr>
        <w:tc>
          <w:tcPr>
            <w:tcW w:w="1007" w:type="dxa"/>
            <w:tcBorders>
              <w:top w:val="nil"/>
              <w:bottom w:val="nil"/>
            </w:tcBorders>
            <w:shd w:val="clear" w:color="auto" w:fill="auto"/>
          </w:tcPr>
          <w:p w14:paraId="3AB17719"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4532D2CC" w14:textId="77777777" w:rsidR="00345ACA" w:rsidRPr="008C3753" w:rsidRDefault="00345ACA" w:rsidP="0005514A">
            <w:pPr>
              <w:pStyle w:val="TAC"/>
            </w:pPr>
          </w:p>
        </w:tc>
        <w:tc>
          <w:tcPr>
            <w:tcW w:w="1906" w:type="dxa"/>
          </w:tcPr>
          <w:p w14:paraId="49CDB859" w14:textId="77777777" w:rsidR="00345ACA" w:rsidRPr="008C3753" w:rsidRDefault="00345ACA" w:rsidP="0005514A">
            <w:pPr>
              <w:pStyle w:val="TAC"/>
            </w:pPr>
            <w:r w:rsidRPr="008C3753">
              <w:t>TDLC300-100 Low</w:t>
            </w:r>
          </w:p>
        </w:tc>
        <w:tc>
          <w:tcPr>
            <w:tcW w:w="1701" w:type="dxa"/>
          </w:tcPr>
          <w:p w14:paraId="7425F8CF"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-9</w:t>
            </w:r>
          </w:p>
        </w:tc>
        <w:tc>
          <w:tcPr>
            <w:tcW w:w="1152" w:type="dxa"/>
          </w:tcPr>
          <w:p w14:paraId="6FC70C2A" w14:textId="77777777" w:rsidR="00345ACA" w:rsidRPr="008C3753" w:rsidRDefault="00345ACA" w:rsidP="0005514A">
            <w:pPr>
              <w:pStyle w:val="TAC"/>
            </w:pPr>
            <w:r w:rsidRPr="008C3753">
              <w:t>pos1</w:t>
            </w:r>
          </w:p>
        </w:tc>
        <w:tc>
          <w:tcPr>
            <w:tcW w:w="829" w:type="dxa"/>
          </w:tcPr>
          <w:p w14:paraId="422AA7E9" w14:textId="77777777" w:rsidR="00345ACA" w:rsidRPr="008C3753" w:rsidRDefault="00345ACA" w:rsidP="0005514A">
            <w:pPr>
              <w:pStyle w:val="TAC"/>
            </w:pPr>
            <w:r w:rsidRPr="008C3753">
              <w:t>19.5</w:t>
            </w:r>
          </w:p>
        </w:tc>
      </w:tr>
      <w:tr w:rsidR="00345ACA" w:rsidRPr="008C3753" w14:paraId="676CB56B" w14:textId="77777777" w:rsidTr="0005514A">
        <w:trPr>
          <w:cantSplit/>
          <w:jc w:val="center"/>
        </w:trPr>
        <w:tc>
          <w:tcPr>
            <w:tcW w:w="1007" w:type="dxa"/>
            <w:tcBorders>
              <w:top w:val="nil"/>
              <w:bottom w:val="nil"/>
            </w:tcBorders>
            <w:shd w:val="clear" w:color="auto" w:fill="auto"/>
          </w:tcPr>
          <w:p w14:paraId="1BA781BD" w14:textId="77777777" w:rsidR="00345ACA" w:rsidRPr="008C3753" w:rsidRDefault="00345ACA" w:rsidP="0005514A">
            <w:pPr>
              <w:pStyle w:val="TAC"/>
            </w:pPr>
            <w:r w:rsidRPr="008C3753">
              <w:t>2</w:t>
            </w:r>
          </w:p>
        </w:tc>
        <w:tc>
          <w:tcPr>
            <w:tcW w:w="1085" w:type="dxa"/>
            <w:vMerge w:val="restart"/>
            <w:shd w:val="clear" w:color="auto" w:fill="auto"/>
            <w:vAlign w:val="center"/>
          </w:tcPr>
          <w:p w14:paraId="0428FC04" w14:textId="77777777" w:rsidR="00345ACA" w:rsidRPr="008C3753" w:rsidRDefault="00345ACA" w:rsidP="0005514A">
            <w:pPr>
              <w:pStyle w:val="TAC"/>
            </w:pPr>
            <w:r w:rsidRPr="008C3753">
              <w:t>4</w:t>
            </w:r>
          </w:p>
        </w:tc>
        <w:tc>
          <w:tcPr>
            <w:tcW w:w="1906" w:type="dxa"/>
          </w:tcPr>
          <w:p w14:paraId="3358DC74" w14:textId="77777777" w:rsidR="00345ACA" w:rsidRPr="008C3753" w:rsidRDefault="00345ACA" w:rsidP="0005514A">
            <w:pPr>
              <w:pStyle w:val="TAC"/>
            </w:pPr>
            <w:r w:rsidRPr="008C3753">
              <w:t>TDLB100-400 Low</w:t>
            </w:r>
          </w:p>
        </w:tc>
        <w:tc>
          <w:tcPr>
            <w:tcW w:w="1701" w:type="dxa"/>
          </w:tcPr>
          <w:p w14:paraId="730E0E0D"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-9</w:t>
            </w:r>
          </w:p>
        </w:tc>
        <w:tc>
          <w:tcPr>
            <w:tcW w:w="1152" w:type="dxa"/>
          </w:tcPr>
          <w:p w14:paraId="7D3E0699" w14:textId="77777777" w:rsidR="00345ACA" w:rsidRPr="008C3753" w:rsidRDefault="00345ACA" w:rsidP="0005514A">
            <w:pPr>
              <w:pStyle w:val="TAC"/>
            </w:pPr>
            <w:r w:rsidRPr="008C3753">
              <w:t>pos1</w:t>
            </w:r>
          </w:p>
        </w:tc>
        <w:tc>
          <w:tcPr>
            <w:tcW w:w="829" w:type="dxa"/>
          </w:tcPr>
          <w:p w14:paraId="4F9021C7" w14:textId="77777777" w:rsidR="00345ACA" w:rsidRPr="008C3753" w:rsidRDefault="00345ACA" w:rsidP="0005514A">
            <w:pPr>
              <w:pStyle w:val="TAC"/>
            </w:pPr>
            <w:r w:rsidRPr="008C3753">
              <w:t>-1.5</w:t>
            </w:r>
          </w:p>
        </w:tc>
      </w:tr>
      <w:tr w:rsidR="00345ACA" w:rsidRPr="008C3753" w14:paraId="771C1252" w14:textId="77777777" w:rsidTr="0005514A">
        <w:trPr>
          <w:cantSplit/>
          <w:jc w:val="center"/>
        </w:trPr>
        <w:tc>
          <w:tcPr>
            <w:tcW w:w="1007" w:type="dxa"/>
            <w:tcBorders>
              <w:top w:val="nil"/>
              <w:bottom w:val="nil"/>
            </w:tcBorders>
            <w:shd w:val="clear" w:color="auto" w:fill="auto"/>
          </w:tcPr>
          <w:p w14:paraId="5078B9D0"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427D48A3" w14:textId="77777777" w:rsidR="00345ACA" w:rsidRPr="008C3753" w:rsidRDefault="00345ACA" w:rsidP="0005514A">
            <w:pPr>
              <w:pStyle w:val="TAC"/>
            </w:pPr>
          </w:p>
        </w:tc>
        <w:tc>
          <w:tcPr>
            <w:tcW w:w="1906" w:type="dxa"/>
          </w:tcPr>
          <w:p w14:paraId="5B587A84" w14:textId="77777777" w:rsidR="00345ACA" w:rsidRPr="008C3753" w:rsidRDefault="00345ACA" w:rsidP="0005514A">
            <w:pPr>
              <w:pStyle w:val="TAC"/>
            </w:pPr>
            <w:r w:rsidRPr="008C3753">
              <w:t>TDLC300-100 Low</w:t>
            </w:r>
          </w:p>
        </w:tc>
        <w:tc>
          <w:tcPr>
            <w:tcW w:w="1701" w:type="dxa"/>
          </w:tcPr>
          <w:p w14:paraId="6C6109F8"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-9</w:t>
            </w:r>
          </w:p>
        </w:tc>
        <w:tc>
          <w:tcPr>
            <w:tcW w:w="1152" w:type="dxa"/>
          </w:tcPr>
          <w:p w14:paraId="61C85E23" w14:textId="77777777" w:rsidR="00345ACA" w:rsidRPr="008C3753" w:rsidRDefault="00345ACA" w:rsidP="0005514A">
            <w:pPr>
              <w:pStyle w:val="TAC"/>
            </w:pPr>
            <w:r w:rsidRPr="008C3753">
              <w:t>pos1</w:t>
            </w:r>
          </w:p>
        </w:tc>
        <w:tc>
          <w:tcPr>
            <w:tcW w:w="829" w:type="dxa"/>
          </w:tcPr>
          <w:p w14:paraId="5ED0460C" w14:textId="77777777" w:rsidR="00345ACA" w:rsidRPr="008C3753" w:rsidRDefault="00345ACA" w:rsidP="0005514A">
            <w:pPr>
              <w:pStyle w:val="TAC"/>
            </w:pPr>
            <w:r w:rsidRPr="008C3753">
              <w:t>12.1</w:t>
            </w:r>
          </w:p>
        </w:tc>
      </w:tr>
      <w:tr w:rsidR="00345ACA" w:rsidRPr="008C3753" w14:paraId="01D7F26C" w14:textId="77777777" w:rsidTr="0005514A">
        <w:trPr>
          <w:cantSplit/>
          <w:jc w:val="center"/>
        </w:trPr>
        <w:tc>
          <w:tcPr>
            <w:tcW w:w="1007" w:type="dxa"/>
            <w:tcBorders>
              <w:top w:val="nil"/>
              <w:bottom w:val="nil"/>
            </w:tcBorders>
            <w:shd w:val="clear" w:color="auto" w:fill="auto"/>
          </w:tcPr>
          <w:p w14:paraId="0AF7DD70" w14:textId="77777777" w:rsidR="00345ACA" w:rsidRPr="008C3753" w:rsidRDefault="00345ACA" w:rsidP="0005514A">
            <w:pPr>
              <w:pStyle w:val="TAC"/>
            </w:pPr>
          </w:p>
        </w:tc>
        <w:tc>
          <w:tcPr>
            <w:tcW w:w="1085" w:type="dxa"/>
            <w:vMerge w:val="restart"/>
            <w:shd w:val="clear" w:color="auto" w:fill="auto"/>
            <w:vAlign w:val="center"/>
          </w:tcPr>
          <w:p w14:paraId="61F6B8B9" w14:textId="77777777" w:rsidR="00345ACA" w:rsidRPr="008C3753" w:rsidRDefault="00345ACA" w:rsidP="0005514A">
            <w:pPr>
              <w:pStyle w:val="TAC"/>
            </w:pPr>
            <w:r w:rsidRPr="008C3753">
              <w:t>8</w:t>
            </w:r>
          </w:p>
        </w:tc>
        <w:tc>
          <w:tcPr>
            <w:tcW w:w="1906" w:type="dxa"/>
          </w:tcPr>
          <w:p w14:paraId="51198366" w14:textId="77777777" w:rsidR="00345ACA" w:rsidRPr="008C3753" w:rsidRDefault="00345ACA" w:rsidP="0005514A">
            <w:pPr>
              <w:pStyle w:val="TAC"/>
            </w:pPr>
            <w:r w:rsidRPr="008C3753">
              <w:t>TDLB100-400 Low</w:t>
            </w:r>
          </w:p>
        </w:tc>
        <w:tc>
          <w:tcPr>
            <w:tcW w:w="1701" w:type="dxa"/>
          </w:tcPr>
          <w:p w14:paraId="5AD2B300"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-9</w:t>
            </w:r>
          </w:p>
        </w:tc>
        <w:tc>
          <w:tcPr>
            <w:tcW w:w="1152" w:type="dxa"/>
          </w:tcPr>
          <w:p w14:paraId="6029E3C2" w14:textId="77777777" w:rsidR="00345ACA" w:rsidRPr="008C3753" w:rsidRDefault="00345ACA" w:rsidP="0005514A">
            <w:pPr>
              <w:pStyle w:val="TAC"/>
            </w:pPr>
            <w:r w:rsidRPr="008C3753">
              <w:t>pos1</w:t>
            </w:r>
          </w:p>
        </w:tc>
        <w:tc>
          <w:tcPr>
            <w:tcW w:w="829" w:type="dxa"/>
          </w:tcPr>
          <w:p w14:paraId="421384BC" w14:textId="77777777" w:rsidR="00345ACA" w:rsidRPr="008C3753" w:rsidRDefault="00345ACA" w:rsidP="0005514A">
            <w:pPr>
              <w:pStyle w:val="TAC"/>
            </w:pPr>
            <w:r w:rsidRPr="008C3753">
              <w:t>-4.4</w:t>
            </w:r>
          </w:p>
        </w:tc>
      </w:tr>
      <w:tr w:rsidR="00345ACA" w:rsidRPr="008C3753" w14:paraId="12F1F239" w14:textId="77777777" w:rsidTr="0005514A">
        <w:trPr>
          <w:cantSplit/>
          <w:jc w:val="center"/>
        </w:trPr>
        <w:tc>
          <w:tcPr>
            <w:tcW w:w="1007" w:type="dxa"/>
            <w:tcBorders>
              <w:top w:val="nil"/>
            </w:tcBorders>
            <w:shd w:val="clear" w:color="auto" w:fill="auto"/>
          </w:tcPr>
          <w:p w14:paraId="547BCFB5" w14:textId="77777777" w:rsidR="00345ACA" w:rsidRPr="008C3753" w:rsidRDefault="00345ACA" w:rsidP="0005514A">
            <w:pPr>
              <w:pStyle w:val="TAC"/>
            </w:pPr>
          </w:p>
        </w:tc>
        <w:tc>
          <w:tcPr>
            <w:tcW w:w="1085" w:type="dxa"/>
            <w:vMerge/>
            <w:shd w:val="clear" w:color="auto" w:fill="auto"/>
          </w:tcPr>
          <w:p w14:paraId="2CDC2E9F" w14:textId="77777777" w:rsidR="00345ACA" w:rsidRPr="008C3753" w:rsidRDefault="00345ACA" w:rsidP="0005514A">
            <w:pPr>
              <w:pStyle w:val="TAC"/>
            </w:pPr>
          </w:p>
        </w:tc>
        <w:tc>
          <w:tcPr>
            <w:tcW w:w="1906" w:type="dxa"/>
          </w:tcPr>
          <w:p w14:paraId="15F54868" w14:textId="77777777" w:rsidR="00345ACA" w:rsidRPr="008C3753" w:rsidRDefault="00345ACA" w:rsidP="0005514A">
            <w:pPr>
              <w:pStyle w:val="TAC"/>
            </w:pPr>
            <w:r w:rsidRPr="008C3753">
              <w:t>TDLC300-100 Low</w:t>
            </w:r>
          </w:p>
        </w:tc>
        <w:tc>
          <w:tcPr>
            <w:tcW w:w="1701" w:type="dxa"/>
          </w:tcPr>
          <w:p w14:paraId="7DE76B8F"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-9</w:t>
            </w:r>
          </w:p>
        </w:tc>
        <w:tc>
          <w:tcPr>
            <w:tcW w:w="1152" w:type="dxa"/>
          </w:tcPr>
          <w:p w14:paraId="32164C7A" w14:textId="77777777" w:rsidR="00345ACA" w:rsidRPr="008C3753" w:rsidRDefault="00345ACA" w:rsidP="0005514A">
            <w:pPr>
              <w:pStyle w:val="TAC"/>
            </w:pPr>
            <w:r w:rsidRPr="008C3753">
              <w:t>pos1</w:t>
            </w:r>
          </w:p>
        </w:tc>
        <w:tc>
          <w:tcPr>
            <w:tcW w:w="829" w:type="dxa"/>
          </w:tcPr>
          <w:p w14:paraId="1C80C428" w14:textId="77777777" w:rsidR="00345ACA" w:rsidRPr="008C3753" w:rsidRDefault="00345ACA" w:rsidP="0005514A">
            <w:pPr>
              <w:pStyle w:val="TAC"/>
            </w:pPr>
            <w:r w:rsidRPr="008C3753">
              <w:t>7.8</w:t>
            </w:r>
          </w:p>
        </w:tc>
      </w:tr>
    </w:tbl>
    <w:p w14:paraId="66E63751" w14:textId="77777777" w:rsidR="00345ACA" w:rsidRPr="008C3753" w:rsidRDefault="00345ACA" w:rsidP="00345ACA">
      <w:pPr>
        <w:rPr>
          <w:rFonts w:eastAsia="Malgun Gothic"/>
          <w:lang w:eastAsia="zh-CN"/>
        </w:rPr>
      </w:pPr>
    </w:p>
    <w:p w14:paraId="28E50AA0" w14:textId="77777777" w:rsidR="00345ACA" w:rsidRPr="008C3753" w:rsidRDefault="00345ACA" w:rsidP="00345ACA">
      <w:pPr>
        <w:pStyle w:val="TH"/>
        <w:rPr>
          <w:rFonts w:eastAsia="Malgun Gothic"/>
          <w:lang w:eastAsia="zh-CN"/>
        </w:rPr>
      </w:pPr>
      <w:r w:rsidRPr="008C3753">
        <w:rPr>
          <w:rFonts w:eastAsia="Malgun Gothic"/>
        </w:rPr>
        <w:t>Table 8.</w:t>
      </w:r>
      <w:r>
        <w:rPr>
          <w:rFonts w:eastAsia="Malgun Gothic"/>
        </w:rPr>
        <w:t>1</w:t>
      </w:r>
      <w:r w:rsidRPr="008C3753">
        <w:rPr>
          <w:rFonts w:eastAsia="Malgun Gothic"/>
        </w:rPr>
        <w:t>.2.1.5-10: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1906"/>
        <w:gridCol w:w="1701"/>
        <w:gridCol w:w="1152"/>
        <w:gridCol w:w="829"/>
      </w:tblGrid>
      <w:tr w:rsidR="00345ACA" w:rsidRPr="008C3753" w14:paraId="4B7559E0" w14:textId="77777777" w:rsidTr="0005514A">
        <w:trPr>
          <w:cantSplit/>
          <w:jc w:val="center"/>
        </w:trPr>
        <w:tc>
          <w:tcPr>
            <w:tcW w:w="1007" w:type="dxa"/>
            <w:tcBorders>
              <w:bottom w:val="single" w:sz="4" w:space="0" w:color="auto"/>
            </w:tcBorders>
          </w:tcPr>
          <w:p w14:paraId="75D55AB0"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505057B" w14:textId="77777777" w:rsidR="00345ACA" w:rsidRPr="008C3753" w:rsidRDefault="00345ACA" w:rsidP="0005514A">
            <w:pPr>
              <w:pStyle w:val="TAH"/>
            </w:pPr>
            <w:r w:rsidRPr="008C3753">
              <w:t>Number of RX antennas</w:t>
            </w:r>
          </w:p>
        </w:tc>
        <w:tc>
          <w:tcPr>
            <w:tcW w:w="1906" w:type="dxa"/>
          </w:tcPr>
          <w:p w14:paraId="7CAFF6C1" w14:textId="1698EE67"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Pr>
          <w:p w14:paraId="059A375D" w14:textId="77777777" w:rsidR="00345ACA" w:rsidRPr="008C3753" w:rsidRDefault="00345ACA" w:rsidP="0005514A">
            <w:pPr>
              <w:pStyle w:val="TAH"/>
            </w:pPr>
            <w:r w:rsidRPr="008C3753">
              <w:t>FRC</w:t>
            </w:r>
            <w:r w:rsidRPr="008C3753">
              <w:br/>
              <w:t>(annex A)</w:t>
            </w:r>
          </w:p>
        </w:tc>
        <w:tc>
          <w:tcPr>
            <w:tcW w:w="1152" w:type="dxa"/>
          </w:tcPr>
          <w:p w14:paraId="084A97F8" w14:textId="77777777" w:rsidR="00345ACA" w:rsidRPr="008C3753" w:rsidRDefault="00345ACA" w:rsidP="0005514A">
            <w:pPr>
              <w:pStyle w:val="TAH"/>
            </w:pPr>
            <w:r w:rsidRPr="008C3753">
              <w:t>Additional DM-RS position</w:t>
            </w:r>
          </w:p>
        </w:tc>
        <w:tc>
          <w:tcPr>
            <w:tcW w:w="829" w:type="dxa"/>
          </w:tcPr>
          <w:p w14:paraId="30B4CCE0" w14:textId="77777777" w:rsidR="00345ACA" w:rsidRPr="008C3753" w:rsidRDefault="00345ACA" w:rsidP="0005514A">
            <w:pPr>
              <w:pStyle w:val="TAH"/>
            </w:pPr>
            <w:r w:rsidRPr="008C3753">
              <w:t>SNR</w:t>
            </w:r>
          </w:p>
          <w:p w14:paraId="232487AA" w14:textId="77777777" w:rsidR="00345ACA" w:rsidRPr="008C3753" w:rsidRDefault="00345ACA" w:rsidP="0005514A">
            <w:pPr>
              <w:pStyle w:val="TAH"/>
            </w:pPr>
            <w:r w:rsidRPr="008C3753">
              <w:t>(dB)</w:t>
            </w:r>
          </w:p>
        </w:tc>
      </w:tr>
      <w:tr w:rsidR="00345ACA" w:rsidRPr="008C3753" w14:paraId="24A8478B" w14:textId="77777777" w:rsidTr="0005514A">
        <w:trPr>
          <w:cantSplit/>
          <w:jc w:val="center"/>
        </w:trPr>
        <w:tc>
          <w:tcPr>
            <w:tcW w:w="1007" w:type="dxa"/>
            <w:tcBorders>
              <w:bottom w:val="nil"/>
            </w:tcBorders>
            <w:shd w:val="clear" w:color="auto" w:fill="auto"/>
          </w:tcPr>
          <w:p w14:paraId="7005CD66" w14:textId="77777777" w:rsidR="00345ACA" w:rsidRPr="008C3753" w:rsidRDefault="00345ACA" w:rsidP="0005514A">
            <w:pPr>
              <w:pStyle w:val="TAC"/>
            </w:pPr>
          </w:p>
        </w:tc>
        <w:tc>
          <w:tcPr>
            <w:tcW w:w="1085" w:type="dxa"/>
            <w:tcBorders>
              <w:bottom w:val="nil"/>
            </w:tcBorders>
            <w:shd w:val="clear" w:color="auto" w:fill="auto"/>
          </w:tcPr>
          <w:p w14:paraId="29A5B8E5" w14:textId="77777777" w:rsidR="00345ACA" w:rsidRPr="008C3753" w:rsidRDefault="00345ACA" w:rsidP="0005514A">
            <w:pPr>
              <w:pStyle w:val="TAC"/>
            </w:pPr>
          </w:p>
        </w:tc>
        <w:tc>
          <w:tcPr>
            <w:tcW w:w="1906" w:type="dxa"/>
          </w:tcPr>
          <w:p w14:paraId="55B2DFF7" w14:textId="77777777" w:rsidR="00345ACA" w:rsidRPr="008C3753" w:rsidRDefault="00345ACA" w:rsidP="0005514A">
            <w:pPr>
              <w:pStyle w:val="TAC"/>
              <w:rPr>
                <w:lang w:val="fr-FR"/>
              </w:rPr>
            </w:pPr>
            <w:r w:rsidRPr="008C3753">
              <w:t>TDLB100-400 Low</w:t>
            </w:r>
          </w:p>
        </w:tc>
        <w:tc>
          <w:tcPr>
            <w:tcW w:w="1701" w:type="dxa"/>
          </w:tcPr>
          <w:p w14:paraId="4A46D81A"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-3</w:t>
            </w:r>
          </w:p>
        </w:tc>
        <w:tc>
          <w:tcPr>
            <w:tcW w:w="1152" w:type="dxa"/>
          </w:tcPr>
          <w:p w14:paraId="1ADD4154" w14:textId="77777777" w:rsidR="00345ACA" w:rsidRPr="008C3753" w:rsidRDefault="00345ACA" w:rsidP="0005514A">
            <w:pPr>
              <w:pStyle w:val="TAC"/>
            </w:pPr>
            <w:r w:rsidRPr="008C3753">
              <w:t>pos1</w:t>
            </w:r>
          </w:p>
        </w:tc>
        <w:tc>
          <w:tcPr>
            <w:tcW w:w="829" w:type="dxa"/>
          </w:tcPr>
          <w:p w14:paraId="351FEBDD" w14:textId="77777777" w:rsidR="00345ACA" w:rsidRPr="008C3753" w:rsidRDefault="00345ACA" w:rsidP="0005514A">
            <w:pPr>
              <w:pStyle w:val="TAC"/>
            </w:pPr>
            <w:r w:rsidRPr="008C3753">
              <w:t>-1.5</w:t>
            </w:r>
          </w:p>
        </w:tc>
      </w:tr>
      <w:tr w:rsidR="00345ACA" w:rsidRPr="008C3753" w14:paraId="01E5B31B" w14:textId="77777777" w:rsidTr="0005514A">
        <w:trPr>
          <w:cantSplit/>
          <w:jc w:val="center"/>
        </w:trPr>
        <w:tc>
          <w:tcPr>
            <w:tcW w:w="1007" w:type="dxa"/>
            <w:tcBorders>
              <w:top w:val="nil"/>
              <w:bottom w:val="nil"/>
            </w:tcBorders>
            <w:shd w:val="clear" w:color="auto" w:fill="auto"/>
          </w:tcPr>
          <w:p w14:paraId="66CD5332" w14:textId="77777777" w:rsidR="00345ACA" w:rsidRPr="008C3753" w:rsidRDefault="00345ACA" w:rsidP="0005514A">
            <w:pPr>
              <w:pStyle w:val="TAC"/>
            </w:pPr>
          </w:p>
        </w:tc>
        <w:tc>
          <w:tcPr>
            <w:tcW w:w="1085" w:type="dxa"/>
            <w:tcBorders>
              <w:top w:val="nil"/>
              <w:bottom w:val="nil"/>
            </w:tcBorders>
            <w:shd w:val="clear" w:color="auto" w:fill="auto"/>
          </w:tcPr>
          <w:p w14:paraId="6DFD8BBD" w14:textId="77777777" w:rsidR="00345ACA" w:rsidRPr="008C3753" w:rsidRDefault="00345ACA" w:rsidP="0005514A">
            <w:pPr>
              <w:pStyle w:val="TAC"/>
            </w:pPr>
            <w:r w:rsidRPr="008C3753">
              <w:t>2</w:t>
            </w:r>
          </w:p>
        </w:tc>
        <w:tc>
          <w:tcPr>
            <w:tcW w:w="1906" w:type="dxa"/>
          </w:tcPr>
          <w:p w14:paraId="32E6C50D" w14:textId="77777777" w:rsidR="00345ACA" w:rsidRPr="008C3753" w:rsidRDefault="00345ACA" w:rsidP="0005514A">
            <w:pPr>
              <w:pStyle w:val="TAC"/>
            </w:pPr>
            <w:r w:rsidRPr="008C3753">
              <w:t>TDLC300-100 Low</w:t>
            </w:r>
          </w:p>
        </w:tc>
        <w:tc>
          <w:tcPr>
            <w:tcW w:w="1701" w:type="dxa"/>
          </w:tcPr>
          <w:p w14:paraId="5A225312" w14:textId="77777777" w:rsidR="00345ACA" w:rsidRPr="00AA3E28" w:rsidRDefault="00345ACA" w:rsidP="0005514A">
            <w:pPr>
              <w:pStyle w:val="TAC"/>
            </w:pPr>
            <w:r w:rsidRPr="00AA3E28">
              <w:rPr>
                <w:lang w:eastAsia="zh-CN"/>
              </w:rPr>
              <w:t>D-FR1-</w:t>
            </w:r>
            <w:r>
              <w:rPr>
                <w:lang w:eastAsia="zh-CN"/>
              </w:rPr>
              <w:t>A.2.3</w:t>
            </w:r>
            <w:r w:rsidRPr="00AA3E28">
              <w:rPr>
                <w:lang w:eastAsia="zh-CN"/>
              </w:rPr>
              <w:t>-3</w:t>
            </w:r>
          </w:p>
        </w:tc>
        <w:tc>
          <w:tcPr>
            <w:tcW w:w="1152" w:type="dxa"/>
          </w:tcPr>
          <w:p w14:paraId="71D9C116" w14:textId="77777777" w:rsidR="00345ACA" w:rsidRPr="008C3753" w:rsidRDefault="00345ACA" w:rsidP="0005514A">
            <w:pPr>
              <w:pStyle w:val="TAC"/>
            </w:pPr>
            <w:r w:rsidRPr="008C3753">
              <w:t>pos1</w:t>
            </w:r>
          </w:p>
        </w:tc>
        <w:tc>
          <w:tcPr>
            <w:tcW w:w="829" w:type="dxa"/>
          </w:tcPr>
          <w:p w14:paraId="49D16A3E" w14:textId="77777777" w:rsidR="00345ACA" w:rsidRPr="008C3753" w:rsidRDefault="00345ACA" w:rsidP="0005514A">
            <w:pPr>
              <w:pStyle w:val="TAC"/>
            </w:pPr>
            <w:r w:rsidRPr="008C3753">
              <w:t>11.0</w:t>
            </w:r>
          </w:p>
        </w:tc>
      </w:tr>
      <w:tr w:rsidR="00345ACA" w:rsidRPr="008C3753" w14:paraId="3EE8A13F" w14:textId="77777777" w:rsidTr="0005514A">
        <w:trPr>
          <w:cantSplit/>
          <w:jc w:val="center"/>
        </w:trPr>
        <w:tc>
          <w:tcPr>
            <w:tcW w:w="1007" w:type="dxa"/>
            <w:tcBorders>
              <w:top w:val="nil"/>
              <w:bottom w:val="nil"/>
            </w:tcBorders>
            <w:shd w:val="clear" w:color="auto" w:fill="auto"/>
          </w:tcPr>
          <w:p w14:paraId="6414B978"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0A1C2650" w14:textId="77777777" w:rsidR="00345ACA" w:rsidRPr="008C3753" w:rsidRDefault="00345ACA" w:rsidP="0005514A">
            <w:pPr>
              <w:pStyle w:val="TAC"/>
            </w:pPr>
          </w:p>
        </w:tc>
        <w:tc>
          <w:tcPr>
            <w:tcW w:w="1906" w:type="dxa"/>
          </w:tcPr>
          <w:p w14:paraId="74F67CE3" w14:textId="77777777" w:rsidR="00345ACA" w:rsidRPr="008C3753" w:rsidRDefault="00345ACA" w:rsidP="0005514A">
            <w:pPr>
              <w:pStyle w:val="TAC"/>
            </w:pPr>
            <w:r w:rsidRPr="008C3753">
              <w:t>TDLA30-10 Low</w:t>
            </w:r>
          </w:p>
        </w:tc>
        <w:tc>
          <w:tcPr>
            <w:tcW w:w="1701" w:type="dxa"/>
          </w:tcPr>
          <w:p w14:paraId="2F2208A7" w14:textId="77777777" w:rsidR="00345ACA" w:rsidRPr="00AA3E28" w:rsidRDefault="00345ACA" w:rsidP="0005514A">
            <w:pPr>
              <w:pStyle w:val="TAC"/>
            </w:pPr>
            <w:r w:rsidRPr="00AA3E28">
              <w:rPr>
                <w:lang w:eastAsia="zh-CN"/>
              </w:rPr>
              <w:t>D-FR1-</w:t>
            </w:r>
            <w:r>
              <w:rPr>
                <w:lang w:eastAsia="zh-CN"/>
              </w:rPr>
              <w:t>A.2.4</w:t>
            </w:r>
            <w:r w:rsidRPr="00AA3E28">
              <w:rPr>
                <w:lang w:eastAsia="zh-CN"/>
              </w:rPr>
              <w:t>-3</w:t>
            </w:r>
          </w:p>
        </w:tc>
        <w:tc>
          <w:tcPr>
            <w:tcW w:w="1152" w:type="dxa"/>
          </w:tcPr>
          <w:p w14:paraId="47B2AFA1" w14:textId="77777777" w:rsidR="00345ACA" w:rsidRPr="008C3753" w:rsidRDefault="00345ACA" w:rsidP="0005514A">
            <w:pPr>
              <w:pStyle w:val="TAC"/>
            </w:pPr>
            <w:r w:rsidRPr="008C3753">
              <w:t>pos1</w:t>
            </w:r>
          </w:p>
        </w:tc>
        <w:tc>
          <w:tcPr>
            <w:tcW w:w="829" w:type="dxa"/>
          </w:tcPr>
          <w:p w14:paraId="2D089FD6" w14:textId="77777777" w:rsidR="00345ACA" w:rsidRPr="008C3753" w:rsidRDefault="00345ACA" w:rsidP="0005514A">
            <w:pPr>
              <w:pStyle w:val="TAC"/>
            </w:pPr>
            <w:r w:rsidRPr="008C3753">
              <w:t>12.9</w:t>
            </w:r>
          </w:p>
        </w:tc>
      </w:tr>
      <w:tr w:rsidR="00345ACA" w:rsidRPr="008C3753" w14:paraId="247CC8D9" w14:textId="77777777" w:rsidTr="0005514A">
        <w:trPr>
          <w:cantSplit/>
          <w:jc w:val="center"/>
        </w:trPr>
        <w:tc>
          <w:tcPr>
            <w:tcW w:w="1007" w:type="dxa"/>
            <w:tcBorders>
              <w:top w:val="nil"/>
              <w:bottom w:val="nil"/>
            </w:tcBorders>
            <w:shd w:val="clear" w:color="auto" w:fill="auto"/>
          </w:tcPr>
          <w:p w14:paraId="7D7EB2D1" w14:textId="77777777" w:rsidR="00345ACA" w:rsidRPr="008C3753" w:rsidRDefault="00345ACA" w:rsidP="0005514A">
            <w:pPr>
              <w:pStyle w:val="TAC"/>
            </w:pPr>
          </w:p>
        </w:tc>
        <w:tc>
          <w:tcPr>
            <w:tcW w:w="1085" w:type="dxa"/>
            <w:tcBorders>
              <w:bottom w:val="nil"/>
            </w:tcBorders>
            <w:shd w:val="clear" w:color="auto" w:fill="auto"/>
          </w:tcPr>
          <w:p w14:paraId="009F0054" w14:textId="77777777" w:rsidR="00345ACA" w:rsidRPr="008C3753" w:rsidRDefault="00345ACA" w:rsidP="0005514A">
            <w:pPr>
              <w:pStyle w:val="TAC"/>
            </w:pPr>
          </w:p>
        </w:tc>
        <w:tc>
          <w:tcPr>
            <w:tcW w:w="1906" w:type="dxa"/>
          </w:tcPr>
          <w:p w14:paraId="6EDC487E" w14:textId="77777777" w:rsidR="00345ACA" w:rsidRPr="008C3753" w:rsidRDefault="00345ACA" w:rsidP="0005514A">
            <w:pPr>
              <w:pStyle w:val="TAC"/>
            </w:pPr>
            <w:r w:rsidRPr="008C3753">
              <w:t>TDLB100-400 Low</w:t>
            </w:r>
          </w:p>
        </w:tc>
        <w:tc>
          <w:tcPr>
            <w:tcW w:w="1701" w:type="dxa"/>
          </w:tcPr>
          <w:p w14:paraId="13D5E989"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-3</w:t>
            </w:r>
          </w:p>
        </w:tc>
        <w:tc>
          <w:tcPr>
            <w:tcW w:w="1152" w:type="dxa"/>
          </w:tcPr>
          <w:p w14:paraId="106CF108" w14:textId="77777777" w:rsidR="00345ACA" w:rsidRPr="008C3753" w:rsidRDefault="00345ACA" w:rsidP="0005514A">
            <w:pPr>
              <w:pStyle w:val="TAC"/>
            </w:pPr>
            <w:r w:rsidRPr="008C3753">
              <w:t>pos1</w:t>
            </w:r>
          </w:p>
        </w:tc>
        <w:tc>
          <w:tcPr>
            <w:tcW w:w="829" w:type="dxa"/>
          </w:tcPr>
          <w:p w14:paraId="3E678597" w14:textId="77777777" w:rsidR="00345ACA" w:rsidRPr="008C3753" w:rsidRDefault="00345ACA" w:rsidP="0005514A">
            <w:pPr>
              <w:pStyle w:val="TAC"/>
            </w:pPr>
            <w:r w:rsidRPr="008C3753">
              <w:t>-5.1</w:t>
            </w:r>
          </w:p>
        </w:tc>
      </w:tr>
      <w:tr w:rsidR="00345ACA" w:rsidRPr="008C3753" w14:paraId="11B525EF" w14:textId="77777777" w:rsidTr="0005514A">
        <w:trPr>
          <w:cantSplit/>
          <w:jc w:val="center"/>
        </w:trPr>
        <w:tc>
          <w:tcPr>
            <w:tcW w:w="1007" w:type="dxa"/>
            <w:tcBorders>
              <w:top w:val="nil"/>
              <w:bottom w:val="nil"/>
            </w:tcBorders>
            <w:shd w:val="clear" w:color="auto" w:fill="auto"/>
          </w:tcPr>
          <w:p w14:paraId="62320240" w14:textId="77777777" w:rsidR="00345ACA" w:rsidRPr="008C3753" w:rsidRDefault="00345ACA" w:rsidP="0005514A">
            <w:pPr>
              <w:pStyle w:val="TAC"/>
            </w:pPr>
            <w:r w:rsidRPr="008C3753">
              <w:t>1</w:t>
            </w:r>
          </w:p>
        </w:tc>
        <w:tc>
          <w:tcPr>
            <w:tcW w:w="1085" w:type="dxa"/>
            <w:tcBorders>
              <w:top w:val="nil"/>
              <w:bottom w:val="nil"/>
            </w:tcBorders>
            <w:shd w:val="clear" w:color="auto" w:fill="auto"/>
          </w:tcPr>
          <w:p w14:paraId="338D2DCA" w14:textId="77777777" w:rsidR="00345ACA" w:rsidRPr="008C3753" w:rsidRDefault="00345ACA" w:rsidP="0005514A">
            <w:pPr>
              <w:pStyle w:val="TAC"/>
            </w:pPr>
            <w:r w:rsidRPr="008C3753">
              <w:t>4</w:t>
            </w:r>
          </w:p>
        </w:tc>
        <w:tc>
          <w:tcPr>
            <w:tcW w:w="1906" w:type="dxa"/>
          </w:tcPr>
          <w:p w14:paraId="4A225E5F" w14:textId="77777777" w:rsidR="00345ACA" w:rsidRPr="008C3753" w:rsidRDefault="00345ACA" w:rsidP="0005514A">
            <w:pPr>
              <w:pStyle w:val="TAC"/>
            </w:pPr>
            <w:r w:rsidRPr="008C3753">
              <w:t>TDLC300-100 Low</w:t>
            </w:r>
          </w:p>
        </w:tc>
        <w:tc>
          <w:tcPr>
            <w:tcW w:w="1701" w:type="dxa"/>
          </w:tcPr>
          <w:p w14:paraId="238B4100" w14:textId="77777777" w:rsidR="00345ACA" w:rsidRPr="00AA3E28" w:rsidRDefault="00345ACA" w:rsidP="0005514A">
            <w:pPr>
              <w:pStyle w:val="TAC"/>
            </w:pPr>
            <w:r w:rsidRPr="00AA3E28">
              <w:rPr>
                <w:lang w:eastAsia="zh-CN"/>
              </w:rPr>
              <w:t>D-FR1-</w:t>
            </w:r>
            <w:r>
              <w:rPr>
                <w:lang w:eastAsia="zh-CN"/>
              </w:rPr>
              <w:t>A.2.3</w:t>
            </w:r>
            <w:r w:rsidRPr="00AA3E28">
              <w:rPr>
                <w:lang w:eastAsia="zh-CN"/>
              </w:rPr>
              <w:t>-3</w:t>
            </w:r>
          </w:p>
        </w:tc>
        <w:tc>
          <w:tcPr>
            <w:tcW w:w="1152" w:type="dxa"/>
          </w:tcPr>
          <w:p w14:paraId="3049525A" w14:textId="77777777" w:rsidR="00345ACA" w:rsidRPr="008C3753" w:rsidRDefault="00345ACA" w:rsidP="0005514A">
            <w:pPr>
              <w:pStyle w:val="TAC"/>
            </w:pPr>
            <w:r w:rsidRPr="008C3753">
              <w:t>pos1</w:t>
            </w:r>
          </w:p>
        </w:tc>
        <w:tc>
          <w:tcPr>
            <w:tcW w:w="829" w:type="dxa"/>
          </w:tcPr>
          <w:p w14:paraId="07E906C3" w14:textId="77777777" w:rsidR="00345ACA" w:rsidRPr="008C3753" w:rsidRDefault="00345ACA" w:rsidP="0005514A">
            <w:pPr>
              <w:pStyle w:val="TAC"/>
            </w:pPr>
            <w:r w:rsidRPr="008C3753">
              <w:t>6.9</w:t>
            </w:r>
          </w:p>
        </w:tc>
      </w:tr>
      <w:tr w:rsidR="00345ACA" w:rsidRPr="008C3753" w14:paraId="483463D6" w14:textId="77777777" w:rsidTr="0005514A">
        <w:trPr>
          <w:cantSplit/>
          <w:jc w:val="center"/>
        </w:trPr>
        <w:tc>
          <w:tcPr>
            <w:tcW w:w="1007" w:type="dxa"/>
            <w:tcBorders>
              <w:top w:val="nil"/>
              <w:bottom w:val="nil"/>
            </w:tcBorders>
            <w:shd w:val="clear" w:color="auto" w:fill="auto"/>
          </w:tcPr>
          <w:p w14:paraId="6D7CF30D"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6D852086" w14:textId="77777777" w:rsidR="00345ACA" w:rsidRPr="008C3753" w:rsidRDefault="00345ACA" w:rsidP="0005514A">
            <w:pPr>
              <w:pStyle w:val="TAC"/>
            </w:pPr>
          </w:p>
        </w:tc>
        <w:tc>
          <w:tcPr>
            <w:tcW w:w="1906" w:type="dxa"/>
          </w:tcPr>
          <w:p w14:paraId="273D969D" w14:textId="77777777" w:rsidR="00345ACA" w:rsidRPr="008C3753" w:rsidRDefault="00345ACA" w:rsidP="0005514A">
            <w:pPr>
              <w:pStyle w:val="TAC"/>
            </w:pPr>
            <w:r w:rsidRPr="008C3753">
              <w:t>TDLA30-10 Low</w:t>
            </w:r>
          </w:p>
        </w:tc>
        <w:tc>
          <w:tcPr>
            <w:tcW w:w="1701" w:type="dxa"/>
          </w:tcPr>
          <w:p w14:paraId="00C7C81A" w14:textId="77777777" w:rsidR="00345ACA" w:rsidRPr="00AA3E28" w:rsidRDefault="00345ACA" w:rsidP="0005514A">
            <w:pPr>
              <w:pStyle w:val="TAC"/>
            </w:pPr>
            <w:r w:rsidRPr="00AA3E28">
              <w:rPr>
                <w:lang w:eastAsia="zh-CN"/>
              </w:rPr>
              <w:t>D-FR1-</w:t>
            </w:r>
            <w:r>
              <w:rPr>
                <w:lang w:eastAsia="zh-CN"/>
              </w:rPr>
              <w:t>A.2.4</w:t>
            </w:r>
            <w:r w:rsidRPr="00AA3E28">
              <w:rPr>
                <w:lang w:eastAsia="zh-CN"/>
              </w:rPr>
              <w:t>-3</w:t>
            </w:r>
          </w:p>
        </w:tc>
        <w:tc>
          <w:tcPr>
            <w:tcW w:w="1152" w:type="dxa"/>
          </w:tcPr>
          <w:p w14:paraId="0B54305E" w14:textId="77777777" w:rsidR="00345ACA" w:rsidRPr="008C3753" w:rsidRDefault="00345ACA" w:rsidP="0005514A">
            <w:pPr>
              <w:pStyle w:val="TAC"/>
            </w:pPr>
            <w:r w:rsidRPr="008C3753">
              <w:t>pos1</w:t>
            </w:r>
          </w:p>
        </w:tc>
        <w:tc>
          <w:tcPr>
            <w:tcW w:w="829" w:type="dxa"/>
          </w:tcPr>
          <w:p w14:paraId="37D02BFD" w14:textId="77777777" w:rsidR="00345ACA" w:rsidRPr="008C3753" w:rsidRDefault="00345ACA" w:rsidP="0005514A">
            <w:pPr>
              <w:pStyle w:val="TAC"/>
            </w:pPr>
            <w:r w:rsidRPr="008C3753">
              <w:t>9.4</w:t>
            </w:r>
          </w:p>
        </w:tc>
      </w:tr>
      <w:tr w:rsidR="00345ACA" w:rsidRPr="008C3753" w14:paraId="53943234" w14:textId="77777777" w:rsidTr="0005514A">
        <w:trPr>
          <w:cantSplit/>
          <w:jc w:val="center"/>
        </w:trPr>
        <w:tc>
          <w:tcPr>
            <w:tcW w:w="1007" w:type="dxa"/>
            <w:tcBorders>
              <w:top w:val="nil"/>
              <w:bottom w:val="nil"/>
            </w:tcBorders>
            <w:shd w:val="clear" w:color="auto" w:fill="auto"/>
          </w:tcPr>
          <w:p w14:paraId="1CE6DF83" w14:textId="77777777" w:rsidR="00345ACA" w:rsidRPr="008C3753" w:rsidRDefault="00345ACA" w:rsidP="0005514A">
            <w:pPr>
              <w:pStyle w:val="TAC"/>
            </w:pPr>
          </w:p>
        </w:tc>
        <w:tc>
          <w:tcPr>
            <w:tcW w:w="1085" w:type="dxa"/>
            <w:tcBorders>
              <w:bottom w:val="nil"/>
            </w:tcBorders>
            <w:shd w:val="clear" w:color="auto" w:fill="auto"/>
          </w:tcPr>
          <w:p w14:paraId="6019651A" w14:textId="77777777" w:rsidR="00345ACA" w:rsidRPr="008C3753" w:rsidRDefault="00345ACA" w:rsidP="0005514A">
            <w:pPr>
              <w:pStyle w:val="TAC"/>
            </w:pPr>
          </w:p>
        </w:tc>
        <w:tc>
          <w:tcPr>
            <w:tcW w:w="1906" w:type="dxa"/>
          </w:tcPr>
          <w:p w14:paraId="49487F58" w14:textId="77777777" w:rsidR="00345ACA" w:rsidRPr="008C3753" w:rsidRDefault="00345ACA" w:rsidP="0005514A">
            <w:pPr>
              <w:pStyle w:val="TAC"/>
            </w:pPr>
            <w:r w:rsidRPr="008C3753">
              <w:t>TDLB100-400 Low</w:t>
            </w:r>
          </w:p>
        </w:tc>
        <w:tc>
          <w:tcPr>
            <w:tcW w:w="1701" w:type="dxa"/>
          </w:tcPr>
          <w:p w14:paraId="7D4A3832"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-3</w:t>
            </w:r>
          </w:p>
        </w:tc>
        <w:tc>
          <w:tcPr>
            <w:tcW w:w="1152" w:type="dxa"/>
          </w:tcPr>
          <w:p w14:paraId="235ABF37" w14:textId="77777777" w:rsidR="00345ACA" w:rsidRPr="008C3753" w:rsidRDefault="00345ACA" w:rsidP="0005514A">
            <w:pPr>
              <w:pStyle w:val="TAC"/>
            </w:pPr>
            <w:r w:rsidRPr="008C3753">
              <w:t>pos1</w:t>
            </w:r>
          </w:p>
        </w:tc>
        <w:tc>
          <w:tcPr>
            <w:tcW w:w="829" w:type="dxa"/>
          </w:tcPr>
          <w:p w14:paraId="6B666DEE" w14:textId="77777777" w:rsidR="00345ACA" w:rsidRPr="008C3753" w:rsidRDefault="00345ACA" w:rsidP="0005514A">
            <w:pPr>
              <w:pStyle w:val="TAC"/>
            </w:pPr>
            <w:r w:rsidRPr="008C3753">
              <w:t>-7.9</w:t>
            </w:r>
          </w:p>
        </w:tc>
      </w:tr>
      <w:tr w:rsidR="00345ACA" w:rsidRPr="008C3753" w14:paraId="3721FC51" w14:textId="77777777" w:rsidTr="0005514A">
        <w:trPr>
          <w:cantSplit/>
          <w:jc w:val="center"/>
        </w:trPr>
        <w:tc>
          <w:tcPr>
            <w:tcW w:w="1007" w:type="dxa"/>
            <w:tcBorders>
              <w:top w:val="nil"/>
              <w:bottom w:val="nil"/>
            </w:tcBorders>
            <w:shd w:val="clear" w:color="auto" w:fill="auto"/>
          </w:tcPr>
          <w:p w14:paraId="7756E0B6" w14:textId="77777777" w:rsidR="00345ACA" w:rsidRPr="008C3753" w:rsidRDefault="00345ACA" w:rsidP="0005514A">
            <w:pPr>
              <w:pStyle w:val="TAC"/>
            </w:pPr>
          </w:p>
        </w:tc>
        <w:tc>
          <w:tcPr>
            <w:tcW w:w="1085" w:type="dxa"/>
            <w:tcBorders>
              <w:top w:val="nil"/>
              <w:bottom w:val="nil"/>
            </w:tcBorders>
            <w:shd w:val="clear" w:color="auto" w:fill="auto"/>
          </w:tcPr>
          <w:p w14:paraId="5AF78E91" w14:textId="77777777" w:rsidR="00345ACA" w:rsidRPr="008C3753" w:rsidRDefault="00345ACA" w:rsidP="0005514A">
            <w:pPr>
              <w:pStyle w:val="TAC"/>
            </w:pPr>
            <w:r w:rsidRPr="008C3753">
              <w:t>8</w:t>
            </w:r>
          </w:p>
        </w:tc>
        <w:tc>
          <w:tcPr>
            <w:tcW w:w="1906" w:type="dxa"/>
          </w:tcPr>
          <w:p w14:paraId="6625329B" w14:textId="77777777" w:rsidR="00345ACA" w:rsidRPr="008C3753" w:rsidRDefault="00345ACA" w:rsidP="0005514A">
            <w:pPr>
              <w:pStyle w:val="TAC"/>
            </w:pPr>
            <w:r w:rsidRPr="008C3753">
              <w:t>TDLC300-100 Low</w:t>
            </w:r>
          </w:p>
        </w:tc>
        <w:tc>
          <w:tcPr>
            <w:tcW w:w="1701" w:type="dxa"/>
          </w:tcPr>
          <w:p w14:paraId="3C134DA9" w14:textId="77777777" w:rsidR="00345ACA" w:rsidRPr="00AA3E28" w:rsidRDefault="00345ACA" w:rsidP="0005514A">
            <w:pPr>
              <w:pStyle w:val="TAC"/>
            </w:pPr>
            <w:r w:rsidRPr="00AA3E28">
              <w:rPr>
                <w:lang w:eastAsia="zh-CN"/>
              </w:rPr>
              <w:t>D-FR1-</w:t>
            </w:r>
            <w:r>
              <w:rPr>
                <w:lang w:eastAsia="zh-CN"/>
              </w:rPr>
              <w:t>A.2.3</w:t>
            </w:r>
            <w:r w:rsidRPr="00AA3E28">
              <w:rPr>
                <w:lang w:eastAsia="zh-CN"/>
              </w:rPr>
              <w:t>-3</w:t>
            </w:r>
          </w:p>
        </w:tc>
        <w:tc>
          <w:tcPr>
            <w:tcW w:w="1152" w:type="dxa"/>
          </w:tcPr>
          <w:p w14:paraId="4B970EB5" w14:textId="77777777" w:rsidR="00345ACA" w:rsidRPr="008C3753" w:rsidRDefault="00345ACA" w:rsidP="0005514A">
            <w:pPr>
              <w:pStyle w:val="TAC"/>
            </w:pPr>
            <w:r w:rsidRPr="008C3753">
              <w:t>pos1</w:t>
            </w:r>
          </w:p>
        </w:tc>
        <w:tc>
          <w:tcPr>
            <w:tcW w:w="829" w:type="dxa"/>
          </w:tcPr>
          <w:p w14:paraId="7D1C0613" w14:textId="77777777" w:rsidR="00345ACA" w:rsidRPr="008C3753" w:rsidRDefault="00345ACA" w:rsidP="0005514A">
            <w:pPr>
              <w:pStyle w:val="TAC"/>
            </w:pPr>
            <w:r w:rsidRPr="008C3753">
              <w:t>3.7</w:t>
            </w:r>
          </w:p>
        </w:tc>
      </w:tr>
      <w:tr w:rsidR="00345ACA" w:rsidRPr="008C3753" w14:paraId="02AF92DA" w14:textId="77777777" w:rsidTr="0005514A">
        <w:trPr>
          <w:cantSplit/>
          <w:jc w:val="center"/>
        </w:trPr>
        <w:tc>
          <w:tcPr>
            <w:tcW w:w="1007" w:type="dxa"/>
            <w:tcBorders>
              <w:top w:val="nil"/>
              <w:bottom w:val="single" w:sz="4" w:space="0" w:color="auto"/>
            </w:tcBorders>
            <w:shd w:val="clear" w:color="auto" w:fill="auto"/>
          </w:tcPr>
          <w:p w14:paraId="2DD97B2E"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0B575FB1" w14:textId="77777777" w:rsidR="00345ACA" w:rsidRPr="008C3753" w:rsidRDefault="00345ACA" w:rsidP="0005514A">
            <w:pPr>
              <w:pStyle w:val="TAC"/>
            </w:pPr>
          </w:p>
        </w:tc>
        <w:tc>
          <w:tcPr>
            <w:tcW w:w="1906" w:type="dxa"/>
          </w:tcPr>
          <w:p w14:paraId="31FEC3D2" w14:textId="77777777" w:rsidR="00345ACA" w:rsidRPr="008C3753" w:rsidRDefault="00345ACA" w:rsidP="0005514A">
            <w:pPr>
              <w:pStyle w:val="TAC"/>
            </w:pPr>
            <w:r w:rsidRPr="008C3753">
              <w:t>TDLA30-10 Low</w:t>
            </w:r>
          </w:p>
        </w:tc>
        <w:tc>
          <w:tcPr>
            <w:tcW w:w="1701" w:type="dxa"/>
          </w:tcPr>
          <w:p w14:paraId="15AB23D0" w14:textId="77777777" w:rsidR="00345ACA" w:rsidRPr="00AA3E28" w:rsidRDefault="00345ACA" w:rsidP="0005514A">
            <w:pPr>
              <w:pStyle w:val="TAC"/>
            </w:pPr>
            <w:r w:rsidRPr="00AA3E28">
              <w:rPr>
                <w:lang w:eastAsia="zh-CN"/>
              </w:rPr>
              <w:t>D-FR1-</w:t>
            </w:r>
            <w:r>
              <w:rPr>
                <w:lang w:eastAsia="zh-CN"/>
              </w:rPr>
              <w:t>A.2.4</w:t>
            </w:r>
            <w:r w:rsidRPr="00AA3E28">
              <w:rPr>
                <w:lang w:eastAsia="zh-CN"/>
              </w:rPr>
              <w:t>-3</w:t>
            </w:r>
          </w:p>
        </w:tc>
        <w:tc>
          <w:tcPr>
            <w:tcW w:w="1152" w:type="dxa"/>
          </w:tcPr>
          <w:p w14:paraId="618991D7" w14:textId="77777777" w:rsidR="00345ACA" w:rsidRPr="008C3753" w:rsidRDefault="00345ACA" w:rsidP="0005514A">
            <w:pPr>
              <w:pStyle w:val="TAC"/>
            </w:pPr>
            <w:r w:rsidRPr="008C3753">
              <w:t>pos1</w:t>
            </w:r>
          </w:p>
        </w:tc>
        <w:tc>
          <w:tcPr>
            <w:tcW w:w="829" w:type="dxa"/>
          </w:tcPr>
          <w:p w14:paraId="75ACD68B" w14:textId="77777777" w:rsidR="00345ACA" w:rsidRPr="008C3753" w:rsidRDefault="00345ACA" w:rsidP="0005514A">
            <w:pPr>
              <w:pStyle w:val="TAC"/>
            </w:pPr>
            <w:r w:rsidRPr="008C3753">
              <w:t>6.3</w:t>
            </w:r>
          </w:p>
        </w:tc>
      </w:tr>
      <w:tr w:rsidR="00345ACA" w:rsidRPr="008C3753" w14:paraId="4932DED6" w14:textId="77777777" w:rsidTr="0005514A">
        <w:trPr>
          <w:cantSplit/>
          <w:jc w:val="center"/>
        </w:trPr>
        <w:tc>
          <w:tcPr>
            <w:tcW w:w="1007" w:type="dxa"/>
            <w:tcBorders>
              <w:bottom w:val="nil"/>
            </w:tcBorders>
            <w:shd w:val="clear" w:color="auto" w:fill="auto"/>
          </w:tcPr>
          <w:p w14:paraId="24A16E84" w14:textId="77777777" w:rsidR="00345ACA" w:rsidRPr="008C3753" w:rsidRDefault="00345ACA" w:rsidP="0005514A">
            <w:pPr>
              <w:pStyle w:val="TAC"/>
            </w:pPr>
          </w:p>
        </w:tc>
        <w:tc>
          <w:tcPr>
            <w:tcW w:w="1085" w:type="dxa"/>
            <w:vMerge w:val="restart"/>
            <w:shd w:val="clear" w:color="auto" w:fill="auto"/>
            <w:vAlign w:val="center"/>
          </w:tcPr>
          <w:p w14:paraId="60199612" w14:textId="77777777" w:rsidR="00345ACA" w:rsidRPr="008C3753" w:rsidRDefault="00345ACA" w:rsidP="0005514A">
            <w:pPr>
              <w:pStyle w:val="TAC"/>
            </w:pPr>
            <w:r w:rsidRPr="008C3753">
              <w:t>2</w:t>
            </w:r>
          </w:p>
        </w:tc>
        <w:tc>
          <w:tcPr>
            <w:tcW w:w="1906" w:type="dxa"/>
          </w:tcPr>
          <w:p w14:paraId="509F1265" w14:textId="77777777" w:rsidR="00345ACA" w:rsidRPr="008C3753" w:rsidRDefault="00345ACA" w:rsidP="0005514A">
            <w:pPr>
              <w:pStyle w:val="TAC"/>
            </w:pPr>
            <w:r w:rsidRPr="008C3753">
              <w:t>TDLB100-400 Low</w:t>
            </w:r>
          </w:p>
        </w:tc>
        <w:tc>
          <w:tcPr>
            <w:tcW w:w="1701" w:type="dxa"/>
          </w:tcPr>
          <w:p w14:paraId="01918F14"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-10</w:t>
            </w:r>
          </w:p>
        </w:tc>
        <w:tc>
          <w:tcPr>
            <w:tcW w:w="1152" w:type="dxa"/>
          </w:tcPr>
          <w:p w14:paraId="482A9256" w14:textId="77777777" w:rsidR="00345ACA" w:rsidRPr="008C3753" w:rsidRDefault="00345ACA" w:rsidP="0005514A">
            <w:pPr>
              <w:pStyle w:val="TAC"/>
            </w:pPr>
            <w:r w:rsidRPr="008C3753">
              <w:t>pos1</w:t>
            </w:r>
          </w:p>
        </w:tc>
        <w:tc>
          <w:tcPr>
            <w:tcW w:w="829" w:type="dxa"/>
          </w:tcPr>
          <w:p w14:paraId="243CBD32" w14:textId="77777777" w:rsidR="00345ACA" w:rsidRPr="008C3753" w:rsidRDefault="00345ACA" w:rsidP="0005514A">
            <w:pPr>
              <w:pStyle w:val="TAC"/>
            </w:pPr>
            <w:r w:rsidRPr="008C3753">
              <w:t>2.4</w:t>
            </w:r>
          </w:p>
        </w:tc>
      </w:tr>
      <w:tr w:rsidR="00345ACA" w:rsidRPr="008C3753" w14:paraId="0E028C8E" w14:textId="77777777" w:rsidTr="0005514A">
        <w:trPr>
          <w:cantSplit/>
          <w:jc w:val="center"/>
        </w:trPr>
        <w:tc>
          <w:tcPr>
            <w:tcW w:w="1007" w:type="dxa"/>
            <w:tcBorders>
              <w:top w:val="nil"/>
              <w:bottom w:val="nil"/>
            </w:tcBorders>
            <w:shd w:val="clear" w:color="auto" w:fill="auto"/>
          </w:tcPr>
          <w:p w14:paraId="3F9B9002"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4DF07584" w14:textId="77777777" w:rsidR="00345ACA" w:rsidRPr="008C3753" w:rsidRDefault="00345ACA" w:rsidP="0005514A">
            <w:pPr>
              <w:pStyle w:val="TAC"/>
            </w:pPr>
          </w:p>
        </w:tc>
        <w:tc>
          <w:tcPr>
            <w:tcW w:w="1906" w:type="dxa"/>
          </w:tcPr>
          <w:p w14:paraId="1CD92C29" w14:textId="77777777" w:rsidR="00345ACA" w:rsidRPr="008C3753" w:rsidRDefault="00345ACA" w:rsidP="0005514A">
            <w:pPr>
              <w:pStyle w:val="TAC"/>
            </w:pPr>
            <w:r w:rsidRPr="008C3753">
              <w:t>TDLC300-100 Low</w:t>
            </w:r>
          </w:p>
        </w:tc>
        <w:tc>
          <w:tcPr>
            <w:tcW w:w="1701" w:type="dxa"/>
          </w:tcPr>
          <w:p w14:paraId="527FE740"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-10</w:t>
            </w:r>
          </w:p>
        </w:tc>
        <w:tc>
          <w:tcPr>
            <w:tcW w:w="1152" w:type="dxa"/>
          </w:tcPr>
          <w:p w14:paraId="0FD77199" w14:textId="77777777" w:rsidR="00345ACA" w:rsidRPr="008C3753" w:rsidRDefault="00345ACA" w:rsidP="0005514A">
            <w:pPr>
              <w:pStyle w:val="TAC"/>
            </w:pPr>
            <w:r w:rsidRPr="008C3753">
              <w:t>pos1</w:t>
            </w:r>
          </w:p>
        </w:tc>
        <w:tc>
          <w:tcPr>
            <w:tcW w:w="829" w:type="dxa"/>
          </w:tcPr>
          <w:p w14:paraId="572DAAE9" w14:textId="77777777" w:rsidR="00345ACA" w:rsidRPr="008C3753" w:rsidRDefault="00345ACA" w:rsidP="0005514A">
            <w:pPr>
              <w:pStyle w:val="TAC"/>
            </w:pPr>
            <w:r w:rsidRPr="008C3753">
              <w:t>18.9</w:t>
            </w:r>
          </w:p>
        </w:tc>
      </w:tr>
      <w:tr w:rsidR="00345ACA" w:rsidRPr="008C3753" w14:paraId="219B3080" w14:textId="77777777" w:rsidTr="0005514A">
        <w:trPr>
          <w:cantSplit/>
          <w:jc w:val="center"/>
        </w:trPr>
        <w:tc>
          <w:tcPr>
            <w:tcW w:w="1007" w:type="dxa"/>
            <w:tcBorders>
              <w:top w:val="nil"/>
              <w:bottom w:val="nil"/>
            </w:tcBorders>
            <w:shd w:val="clear" w:color="auto" w:fill="auto"/>
          </w:tcPr>
          <w:p w14:paraId="12D6EA3F" w14:textId="77777777" w:rsidR="00345ACA" w:rsidRPr="008C3753" w:rsidRDefault="00345ACA" w:rsidP="0005514A">
            <w:pPr>
              <w:pStyle w:val="TAC"/>
            </w:pPr>
            <w:r w:rsidRPr="008C3753">
              <w:t>2</w:t>
            </w:r>
          </w:p>
        </w:tc>
        <w:tc>
          <w:tcPr>
            <w:tcW w:w="1085" w:type="dxa"/>
            <w:vMerge w:val="restart"/>
            <w:shd w:val="clear" w:color="auto" w:fill="auto"/>
            <w:vAlign w:val="center"/>
          </w:tcPr>
          <w:p w14:paraId="59E53160" w14:textId="77777777" w:rsidR="00345ACA" w:rsidRPr="008C3753" w:rsidRDefault="00345ACA" w:rsidP="0005514A">
            <w:pPr>
              <w:pStyle w:val="TAC"/>
            </w:pPr>
            <w:r w:rsidRPr="008C3753">
              <w:t>4</w:t>
            </w:r>
          </w:p>
        </w:tc>
        <w:tc>
          <w:tcPr>
            <w:tcW w:w="1906" w:type="dxa"/>
          </w:tcPr>
          <w:p w14:paraId="48A41C72" w14:textId="77777777" w:rsidR="00345ACA" w:rsidRPr="008C3753" w:rsidRDefault="00345ACA" w:rsidP="0005514A">
            <w:pPr>
              <w:pStyle w:val="TAC"/>
            </w:pPr>
            <w:r w:rsidRPr="008C3753">
              <w:t>TDLB100-400 Low</w:t>
            </w:r>
          </w:p>
        </w:tc>
        <w:tc>
          <w:tcPr>
            <w:tcW w:w="1701" w:type="dxa"/>
          </w:tcPr>
          <w:p w14:paraId="5AE422D2"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-10</w:t>
            </w:r>
          </w:p>
        </w:tc>
        <w:tc>
          <w:tcPr>
            <w:tcW w:w="1152" w:type="dxa"/>
          </w:tcPr>
          <w:p w14:paraId="7D18B138" w14:textId="77777777" w:rsidR="00345ACA" w:rsidRPr="008C3753" w:rsidRDefault="00345ACA" w:rsidP="0005514A">
            <w:pPr>
              <w:pStyle w:val="TAC"/>
            </w:pPr>
            <w:r w:rsidRPr="008C3753">
              <w:t>pos1</w:t>
            </w:r>
          </w:p>
        </w:tc>
        <w:tc>
          <w:tcPr>
            <w:tcW w:w="829" w:type="dxa"/>
          </w:tcPr>
          <w:p w14:paraId="3753B6DE" w14:textId="77777777" w:rsidR="00345ACA" w:rsidRPr="008C3753" w:rsidRDefault="00345ACA" w:rsidP="0005514A">
            <w:pPr>
              <w:pStyle w:val="TAC"/>
            </w:pPr>
            <w:r w:rsidRPr="008C3753">
              <w:t>-1.2</w:t>
            </w:r>
          </w:p>
        </w:tc>
      </w:tr>
      <w:tr w:rsidR="00345ACA" w:rsidRPr="008C3753" w14:paraId="4B510CDA" w14:textId="77777777" w:rsidTr="0005514A">
        <w:trPr>
          <w:cantSplit/>
          <w:jc w:val="center"/>
        </w:trPr>
        <w:tc>
          <w:tcPr>
            <w:tcW w:w="1007" w:type="dxa"/>
            <w:tcBorders>
              <w:top w:val="nil"/>
              <w:bottom w:val="nil"/>
            </w:tcBorders>
            <w:shd w:val="clear" w:color="auto" w:fill="auto"/>
          </w:tcPr>
          <w:p w14:paraId="59A06DC6"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7AA02582" w14:textId="77777777" w:rsidR="00345ACA" w:rsidRPr="008C3753" w:rsidRDefault="00345ACA" w:rsidP="0005514A">
            <w:pPr>
              <w:pStyle w:val="TAC"/>
            </w:pPr>
          </w:p>
        </w:tc>
        <w:tc>
          <w:tcPr>
            <w:tcW w:w="1906" w:type="dxa"/>
          </w:tcPr>
          <w:p w14:paraId="6CCBF199" w14:textId="77777777" w:rsidR="00345ACA" w:rsidRPr="008C3753" w:rsidRDefault="00345ACA" w:rsidP="0005514A">
            <w:pPr>
              <w:pStyle w:val="TAC"/>
            </w:pPr>
            <w:r w:rsidRPr="008C3753">
              <w:t>TDLC300-100 Low</w:t>
            </w:r>
          </w:p>
        </w:tc>
        <w:tc>
          <w:tcPr>
            <w:tcW w:w="1701" w:type="dxa"/>
          </w:tcPr>
          <w:p w14:paraId="670060B5"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-10</w:t>
            </w:r>
          </w:p>
        </w:tc>
        <w:tc>
          <w:tcPr>
            <w:tcW w:w="1152" w:type="dxa"/>
          </w:tcPr>
          <w:p w14:paraId="148AEFC6" w14:textId="77777777" w:rsidR="00345ACA" w:rsidRPr="008C3753" w:rsidRDefault="00345ACA" w:rsidP="0005514A">
            <w:pPr>
              <w:pStyle w:val="TAC"/>
            </w:pPr>
            <w:r w:rsidRPr="008C3753">
              <w:t>pos1</w:t>
            </w:r>
          </w:p>
        </w:tc>
        <w:tc>
          <w:tcPr>
            <w:tcW w:w="829" w:type="dxa"/>
          </w:tcPr>
          <w:p w14:paraId="311D479D" w14:textId="77777777" w:rsidR="00345ACA" w:rsidRPr="008C3753" w:rsidRDefault="00345ACA" w:rsidP="0005514A">
            <w:pPr>
              <w:pStyle w:val="TAC"/>
            </w:pPr>
            <w:r w:rsidRPr="008C3753">
              <w:t>12.0</w:t>
            </w:r>
          </w:p>
        </w:tc>
      </w:tr>
      <w:tr w:rsidR="00345ACA" w:rsidRPr="008C3753" w14:paraId="076CF7DC" w14:textId="77777777" w:rsidTr="0005514A">
        <w:trPr>
          <w:cantSplit/>
          <w:jc w:val="center"/>
        </w:trPr>
        <w:tc>
          <w:tcPr>
            <w:tcW w:w="1007" w:type="dxa"/>
            <w:tcBorders>
              <w:top w:val="nil"/>
              <w:bottom w:val="nil"/>
            </w:tcBorders>
            <w:shd w:val="clear" w:color="auto" w:fill="auto"/>
          </w:tcPr>
          <w:p w14:paraId="7F66F796" w14:textId="77777777" w:rsidR="00345ACA" w:rsidRPr="008C3753" w:rsidRDefault="00345ACA" w:rsidP="0005514A">
            <w:pPr>
              <w:pStyle w:val="TAC"/>
            </w:pPr>
          </w:p>
        </w:tc>
        <w:tc>
          <w:tcPr>
            <w:tcW w:w="1085" w:type="dxa"/>
            <w:vMerge w:val="restart"/>
            <w:shd w:val="clear" w:color="auto" w:fill="auto"/>
            <w:vAlign w:val="center"/>
          </w:tcPr>
          <w:p w14:paraId="2C352104" w14:textId="77777777" w:rsidR="00345ACA" w:rsidRPr="008C3753" w:rsidRDefault="00345ACA" w:rsidP="0005514A">
            <w:pPr>
              <w:pStyle w:val="TAC"/>
            </w:pPr>
            <w:r w:rsidRPr="008C3753">
              <w:t>8</w:t>
            </w:r>
          </w:p>
        </w:tc>
        <w:tc>
          <w:tcPr>
            <w:tcW w:w="1906" w:type="dxa"/>
          </w:tcPr>
          <w:p w14:paraId="0D40631C" w14:textId="77777777" w:rsidR="00345ACA" w:rsidRPr="008C3753" w:rsidRDefault="00345ACA" w:rsidP="0005514A">
            <w:pPr>
              <w:pStyle w:val="TAC"/>
            </w:pPr>
            <w:r w:rsidRPr="008C3753">
              <w:t>TDLB100-400 Low</w:t>
            </w:r>
          </w:p>
        </w:tc>
        <w:tc>
          <w:tcPr>
            <w:tcW w:w="1701" w:type="dxa"/>
          </w:tcPr>
          <w:p w14:paraId="7A26D5AD"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-10</w:t>
            </w:r>
          </w:p>
        </w:tc>
        <w:tc>
          <w:tcPr>
            <w:tcW w:w="1152" w:type="dxa"/>
          </w:tcPr>
          <w:p w14:paraId="3EE04A01" w14:textId="77777777" w:rsidR="00345ACA" w:rsidRPr="008C3753" w:rsidRDefault="00345ACA" w:rsidP="0005514A">
            <w:pPr>
              <w:pStyle w:val="TAC"/>
            </w:pPr>
            <w:r w:rsidRPr="008C3753">
              <w:t>pos1</w:t>
            </w:r>
          </w:p>
        </w:tc>
        <w:tc>
          <w:tcPr>
            <w:tcW w:w="829" w:type="dxa"/>
          </w:tcPr>
          <w:p w14:paraId="3D83E174" w14:textId="77777777" w:rsidR="00345ACA" w:rsidRPr="008C3753" w:rsidRDefault="00345ACA" w:rsidP="0005514A">
            <w:pPr>
              <w:pStyle w:val="TAC"/>
            </w:pPr>
            <w:r w:rsidRPr="008C3753">
              <w:t>-4.5</w:t>
            </w:r>
          </w:p>
        </w:tc>
      </w:tr>
      <w:tr w:rsidR="00345ACA" w:rsidRPr="008C3753" w14:paraId="6E8C9BE2" w14:textId="77777777" w:rsidTr="0005514A">
        <w:trPr>
          <w:cantSplit/>
          <w:jc w:val="center"/>
        </w:trPr>
        <w:tc>
          <w:tcPr>
            <w:tcW w:w="1007" w:type="dxa"/>
            <w:tcBorders>
              <w:top w:val="nil"/>
            </w:tcBorders>
            <w:shd w:val="clear" w:color="auto" w:fill="auto"/>
          </w:tcPr>
          <w:p w14:paraId="7A6D68CB" w14:textId="77777777" w:rsidR="00345ACA" w:rsidRPr="008C3753" w:rsidRDefault="00345ACA" w:rsidP="0005514A">
            <w:pPr>
              <w:pStyle w:val="TAC"/>
            </w:pPr>
          </w:p>
        </w:tc>
        <w:tc>
          <w:tcPr>
            <w:tcW w:w="1085" w:type="dxa"/>
            <w:vMerge/>
            <w:shd w:val="clear" w:color="auto" w:fill="auto"/>
          </w:tcPr>
          <w:p w14:paraId="525A2496" w14:textId="77777777" w:rsidR="00345ACA" w:rsidRPr="008C3753" w:rsidRDefault="00345ACA" w:rsidP="0005514A">
            <w:pPr>
              <w:pStyle w:val="TAC"/>
            </w:pPr>
          </w:p>
        </w:tc>
        <w:tc>
          <w:tcPr>
            <w:tcW w:w="1906" w:type="dxa"/>
          </w:tcPr>
          <w:p w14:paraId="673A7D9C" w14:textId="77777777" w:rsidR="00345ACA" w:rsidRPr="008C3753" w:rsidRDefault="00345ACA" w:rsidP="0005514A">
            <w:pPr>
              <w:pStyle w:val="TAC"/>
            </w:pPr>
            <w:r w:rsidRPr="008C3753">
              <w:t>TDLC300-100 Low</w:t>
            </w:r>
          </w:p>
        </w:tc>
        <w:tc>
          <w:tcPr>
            <w:tcW w:w="1701" w:type="dxa"/>
          </w:tcPr>
          <w:p w14:paraId="49F1B1D2"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-10</w:t>
            </w:r>
          </w:p>
        </w:tc>
        <w:tc>
          <w:tcPr>
            <w:tcW w:w="1152" w:type="dxa"/>
          </w:tcPr>
          <w:p w14:paraId="583FB18F" w14:textId="77777777" w:rsidR="00345ACA" w:rsidRPr="008C3753" w:rsidRDefault="00345ACA" w:rsidP="0005514A">
            <w:pPr>
              <w:pStyle w:val="TAC"/>
            </w:pPr>
            <w:r w:rsidRPr="008C3753">
              <w:t>pos1</w:t>
            </w:r>
          </w:p>
        </w:tc>
        <w:tc>
          <w:tcPr>
            <w:tcW w:w="829" w:type="dxa"/>
          </w:tcPr>
          <w:p w14:paraId="1E8BA6D9" w14:textId="77777777" w:rsidR="00345ACA" w:rsidRPr="008C3753" w:rsidRDefault="00345ACA" w:rsidP="0005514A">
            <w:pPr>
              <w:pStyle w:val="TAC"/>
            </w:pPr>
            <w:r w:rsidRPr="008C3753">
              <w:t>7.7</w:t>
            </w:r>
          </w:p>
        </w:tc>
      </w:tr>
    </w:tbl>
    <w:p w14:paraId="23453121" w14:textId="77777777" w:rsidR="00345ACA" w:rsidRPr="008C3753" w:rsidRDefault="00345ACA" w:rsidP="00345ACA">
      <w:pPr>
        <w:rPr>
          <w:rFonts w:eastAsia="Malgun Gothic"/>
          <w:lang w:eastAsia="zh-CN"/>
        </w:rPr>
      </w:pPr>
    </w:p>
    <w:p w14:paraId="307A7490" w14:textId="77777777" w:rsidR="00345ACA" w:rsidRPr="008C3753" w:rsidRDefault="00345ACA" w:rsidP="00345ACA">
      <w:pPr>
        <w:pStyle w:val="TH"/>
        <w:rPr>
          <w:rFonts w:eastAsia="Malgun Gothic"/>
          <w:lang w:eastAsia="zh-CN"/>
        </w:rPr>
      </w:pPr>
      <w:r w:rsidRPr="008C3753">
        <w:rPr>
          <w:rFonts w:eastAsia="Malgun Gothic"/>
        </w:rPr>
        <w:t>Table 8.</w:t>
      </w:r>
      <w:r>
        <w:rPr>
          <w:rFonts w:eastAsia="Malgun Gothic"/>
        </w:rPr>
        <w:t>1</w:t>
      </w:r>
      <w:r w:rsidRPr="008C3753">
        <w:rPr>
          <w:rFonts w:eastAsia="Malgun Gothic"/>
        </w:rPr>
        <w:t>.2.1.5-11: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1906"/>
        <w:gridCol w:w="1701"/>
        <w:gridCol w:w="1152"/>
        <w:gridCol w:w="829"/>
      </w:tblGrid>
      <w:tr w:rsidR="00345ACA" w:rsidRPr="008C3753" w14:paraId="1A294B9B" w14:textId="77777777" w:rsidTr="0005514A">
        <w:trPr>
          <w:cantSplit/>
          <w:jc w:val="center"/>
        </w:trPr>
        <w:tc>
          <w:tcPr>
            <w:tcW w:w="1007" w:type="dxa"/>
            <w:tcBorders>
              <w:bottom w:val="single" w:sz="4" w:space="0" w:color="auto"/>
            </w:tcBorders>
          </w:tcPr>
          <w:p w14:paraId="64D68D47"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5F6DC40" w14:textId="77777777" w:rsidR="00345ACA" w:rsidRPr="008C3753" w:rsidRDefault="00345ACA" w:rsidP="0005514A">
            <w:pPr>
              <w:pStyle w:val="TAH"/>
            </w:pPr>
            <w:r w:rsidRPr="008C3753">
              <w:t>Number of RX antennas</w:t>
            </w:r>
          </w:p>
        </w:tc>
        <w:tc>
          <w:tcPr>
            <w:tcW w:w="1906" w:type="dxa"/>
          </w:tcPr>
          <w:p w14:paraId="3A6C359A" w14:textId="4077D52E"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Pr>
          <w:p w14:paraId="6451312E" w14:textId="77777777" w:rsidR="00345ACA" w:rsidRPr="008C3753" w:rsidRDefault="00345ACA" w:rsidP="0005514A">
            <w:pPr>
              <w:pStyle w:val="TAH"/>
            </w:pPr>
            <w:r w:rsidRPr="008C3753">
              <w:t>FRC</w:t>
            </w:r>
            <w:r w:rsidRPr="008C3753">
              <w:br/>
              <w:t>(annex A)</w:t>
            </w:r>
          </w:p>
        </w:tc>
        <w:tc>
          <w:tcPr>
            <w:tcW w:w="1152" w:type="dxa"/>
          </w:tcPr>
          <w:p w14:paraId="19D8A28E" w14:textId="77777777" w:rsidR="00345ACA" w:rsidRPr="008C3753" w:rsidRDefault="00345ACA" w:rsidP="0005514A">
            <w:pPr>
              <w:pStyle w:val="TAH"/>
            </w:pPr>
            <w:r w:rsidRPr="008C3753">
              <w:t>Additional DM-RS position</w:t>
            </w:r>
          </w:p>
        </w:tc>
        <w:tc>
          <w:tcPr>
            <w:tcW w:w="829" w:type="dxa"/>
          </w:tcPr>
          <w:p w14:paraId="26E0EA31" w14:textId="77777777" w:rsidR="00345ACA" w:rsidRPr="008C3753" w:rsidRDefault="00345ACA" w:rsidP="0005514A">
            <w:pPr>
              <w:pStyle w:val="TAH"/>
            </w:pPr>
            <w:r w:rsidRPr="008C3753">
              <w:t>SNR</w:t>
            </w:r>
          </w:p>
          <w:p w14:paraId="1D853404" w14:textId="77777777" w:rsidR="00345ACA" w:rsidRPr="008C3753" w:rsidRDefault="00345ACA" w:rsidP="0005514A">
            <w:pPr>
              <w:pStyle w:val="TAH"/>
            </w:pPr>
            <w:r w:rsidRPr="008C3753">
              <w:t>(dB)</w:t>
            </w:r>
          </w:p>
        </w:tc>
      </w:tr>
      <w:tr w:rsidR="00345ACA" w:rsidRPr="008C3753" w14:paraId="2C371B8E" w14:textId="77777777" w:rsidTr="0005514A">
        <w:trPr>
          <w:cantSplit/>
          <w:jc w:val="center"/>
        </w:trPr>
        <w:tc>
          <w:tcPr>
            <w:tcW w:w="1007" w:type="dxa"/>
            <w:tcBorders>
              <w:bottom w:val="nil"/>
            </w:tcBorders>
            <w:shd w:val="clear" w:color="auto" w:fill="auto"/>
          </w:tcPr>
          <w:p w14:paraId="3D463E18" w14:textId="77777777" w:rsidR="00345ACA" w:rsidRPr="008C3753" w:rsidRDefault="00345ACA" w:rsidP="0005514A">
            <w:pPr>
              <w:pStyle w:val="TAC"/>
            </w:pPr>
          </w:p>
        </w:tc>
        <w:tc>
          <w:tcPr>
            <w:tcW w:w="1085" w:type="dxa"/>
            <w:tcBorders>
              <w:bottom w:val="nil"/>
            </w:tcBorders>
            <w:shd w:val="clear" w:color="auto" w:fill="auto"/>
          </w:tcPr>
          <w:p w14:paraId="4AC8EED1" w14:textId="77777777" w:rsidR="00345ACA" w:rsidRPr="008C3753" w:rsidRDefault="00345ACA" w:rsidP="0005514A">
            <w:pPr>
              <w:pStyle w:val="TAC"/>
            </w:pPr>
          </w:p>
        </w:tc>
        <w:tc>
          <w:tcPr>
            <w:tcW w:w="1906" w:type="dxa"/>
          </w:tcPr>
          <w:p w14:paraId="197EA870" w14:textId="77777777" w:rsidR="00345ACA" w:rsidRPr="008C3753" w:rsidRDefault="00345ACA" w:rsidP="0005514A">
            <w:pPr>
              <w:pStyle w:val="TAC"/>
              <w:rPr>
                <w:lang w:val="fr-FR"/>
              </w:rPr>
            </w:pPr>
            <w:r w:rsidRPr="008C3753">
              <w:t>TDLB100-400 Low</w:t>
            </w:r>
          </w:p>
        </w:tc>
        <w:tc>
          <w:tcPr>
            <w:tcW w:w="1701" w:type="dxa"/>
          </w:tcPr>
          <w:p w14:paraId="2B10825E"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-4</w:t>
            </w:r>
          </w:p>
        </w:tc>
        <w:tc>
          <w:tcPr>
            <w:tcW w:w="1152" w:type="dxa"/>
          </w:tcPr>
          <w:p w14:paraId="33661409" w14:textId="77777777" w:rsidR="00345ACA" w:rsidRPr="008C3753" w:rsidRDefault="00345ACA" w:rsidP="0005514A">
            <w:pPr>
              <w:pStyle w:val="TAC"/>
            </w:pPr>
            <w:r w:rsidRPr="008C3753">
              <w:t>pos1</w:t>
            </w:r>
          </w:p>
        </w:tc>
        <w:tc>
          <w:tcPr>
            <w:tcW w:w="829" w:type="dxa"/>
          </w:tcPr>
          <w:p w14:paraId="6E1B6679" w14:textId="77777777" w:rsidR="00345ACA" w:rsidRPr="008C3753" w:rsidRDefault="00345ACA" w:rsidP="0005514A">
            <w:pPr>
              <w:pStyle w:val="TAC"/>
            </w:pPr>
            <w:r w:rsidRPr="008C3753">
              <w:t>-1.8</w:t>
            </w:r>
          </w:p>
        </w:tc>
      </w:tr>
      <w:tr w:rsidR="00345ACA" w:rsidRPr="008C3753" w14:paraId="05FD05EB" w14:textId="77777777" w:rsidTr="0005514A">
        <w:trPr>
          <w:cantSplit/>
          <w:jc w:val="center"/>
        </w:trPr>
        <w:tc>
          <w:tcPr>
            <w:tcW w:w="1007" w:type="dxa"/>
            <w:tcBorders>
              <w:top w:val="nil"/>
              <w:bottom w:val="nil"/>
            </w:tcBorders>
            <w:shd w:val="clear" w:color="auto" w:fill="auto"/>
          </w:tcPr>
          <w:p w14:paraId="5928EA21" w14:textId="77777777" w:rsidR="00345ACA" w:rsidRPr="008C3753" w:rsidRDefault="00345ACA" w:rsidP="0005514A">
            <w:pPr>
              <w:pStyle w:val="TAC"/>
            </w:pPr>
          </w:p>
        </w:tc>
        <w:tc>
          <w:tcPr>
            <w:tcW w:w="1085" w:type="dxa"/>
            <w:tcBorders>
              <w:top w:val="nil"/>
              <w:bottom w:val="nil"/>
            </w:tcBorders>
            <w:shd w:val="clear" w:color="auto" w:fill="auto"/>
          </w:tcPr>
          <w:p w14:paraId="11AAE223" w14:textId="77777777" w:rsidR="00345ACA" w:rsidRPr="008C3753" w:rsidRDefault="00345ACA" w:rsidP="0005514A">
            <w:pPr>
              <w:pStyle w:val="TAC"/>
            </w:pPr>
            <w:r w:rsidRPr="008C3753">
              <w:t>2</w:t>
            </w:r>
          </w:p>
        </w:tc>
        <w:tc>
          <w:tcPr>
            <w:tcW w:w="1906" w:type="dxa"/>
          </w:tcPr>
          <w:p w14:paraId="63B20CA3" w14:textId="77777777" w:rsidR="00345ACA" w:rsidRPr="008C3753" w:rsidRDefault="00345ACA" w:rsidP="0005514A">
            <w:pPr>
              <w:pStyle w:val="TAC"/>
            </w:pPr>
            <w:r w:rsidRPr="008C3753">
              <w:t>TDLC300-100 Low</w:t>
            </w:r>
          </w:p>
        </w:tc>
        <w:tc>
          <w:tcPr>
            <w:tcW w:w="1701" w:type="dxa"/>
          </w:tcPr>
          <w:p w14:paraId="409BC4B2" w14:textId="77777777" w:rsidR="00345ACA" w:rsidRPr="00AA3E28" w:rsidRDefault="00345ACA" w:rsidP="0005514A">
            <w:pPr>
              <w:pStyle w:val="TAC"/>
            </w:pPr>
            <w:r w:rsidRPr="00AA3E28">
              <w:rPr>
                <w:lang w:eastAsia="zh-CN"/>
              </w:rPr>
              <w:t>D-FR1-</w:t>
            </w:r>
            <w:r>
              <w:rPr>
                <w:lang w:eastAsia="zh-CN"/>
              </w:rPr>
              <w:t>A.2.3</w:t>
            </w:r>
            <w:r w:rsidRPr="00AA3E28">
              <w:rPr>
                <w:lang w:eastAsia="zh-CN"/>
              </w:rPr>
              <w:t>-4</w:t>
            </w:r>
          </w:p>
        </w:tc>
        <w:tc>
          <w:tcPr>
            <w:tcW w:w="1152" w:type="dxa"/>
          </w:tcPr>
          <w:p w14:paraId="32D5C7B1" w14:textId="77777777" w:rsidR="00345ACA" w:rsidRPr="008C3753" w:rsidRDefault="00345ACA" w:rsidP="0005514A">
            <w:pPr>
              <w:pStyle w:val="TAC"/>
            </w:pPr>
            <w:r w:rsidRPr="008C3753">
              <w:t>pos1</w:t>
            </w:r>
          </w:p>
        </w:tc>
        <w:tc>
          <w:tcPr>
            <w:tcW w:w="829" w:type="dxa"/>
          </w:tcPr>
          <w:p w14:paraId="4E5AA1C6" w14:textId="77777777" w:rsidR="00345ACA" w:rsidRPr="008C3753" w:rsidRDefault="00345ACA" w:rsidP="0005514A">
            <w:pPr>
              <w:pStyle w:val="TAC"/>
            </w:pPr>
            <w:r w:rsidRPr="008C3753">
              <w:t>10.7</w:t>
            </w:r>
          </w:p>
        </w:tc>
      </w:tr>
      <w:tr w:rsidR="00345ACA" w:rsidRPr="008C3753" w14:paraId="2B9E916A" w14:textId="77777777" w:rsidTr="0005514A">
        <w:trPr>
          <w:cantSplit/>
          <w:jc w:val="center"/>
        </w:trPr>
        <w:tc>
          <w:tcPr>
            <w:tcW w:w="1007" w:type="dxa"/>
            <w:tcBorders>
              <w:top w:val="nil"/>
              <w:bottom w:val="nil"/>
            </w:tcBorders>
            <w:shd w:val="clear" w:color="auto" w:fill="auto"/>
          </w:tcPr>
          <w:p w14:paraId="56D8CBCE"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560F89F5" w14:textId="77777777" w:rsidR="00345ACA" w:rsidRPr="008C3753" w:rsidRDefault="00345ACA" w:rsidP="0005514A">
            <w:pPr>
              <w:pStyle w:val="TAC"/>
            </w:pPr>
          </w:p>
        </w:tc>
        <w:tc>
          <w:tcPr>
            <w:tcW w:w="1906" w:type="dxa"/>
          </w:tcPr>
          <w:p w14:paraId="2D2C59F7" w14:textId="77777777" w:rsidR="00345ACA" w:rsidRPr="008C3753" w:rsidRDefault="00345ACA" w:rsidP="0005514A">
            <w:pPr>
              <w:pStyle w:val="TAC"/>
            </w:pPr>
            <w:r w:rsidRPr="008C3753">
              <w:t>TDLA30-10 Low</w:t>
            </w:r>
          </w:p>
        </w:tc>
        <w:tc>
          <w:tcPr>
            <w:tcW w:w="1701" w:type="dxa"/>
          </w:tcPr>
          <w:p w14:paraId="19842A08" w14:textId="77777777" w:rsidR="00345ACA" w:rsidRPr="00AA3E28" w:rsidRDefault="00345ACA" w:rsidP="0005514A">
            <w:pPr>
              <w:pStyle w:val="TAC"/>
            </w:pPr>
            <w:r w:rsidRPr="00AA3E28">
              <w:rPr>
                <w:lang w:eastAsia="zh-CN"/>
              </w:rPr>
              <w:t>D-FR1-</w:t>
            </w:r>
            <w:r>
              <w:rPr>
                <w:lang w:eastAsia="zh-CN"/>
              </w:rPr>
              <w:t>A.2.4</w:t>
            </w:r>
            <w:r w:rsidRPr="00AA3E28">
              <w:rPr>
                <w:lang w:eastAsia="zh-CN"/>
              </w:rPr>
              <w:t>-4</w:t>
            </w:r>
          </w:p>
        </w:tc>
        <w:tc>
          <w:tcPr>
            <w:tcW w:w="1152" w:type="dxa"/>
          </w:tcPr>
          <w:p w14:paraId="7E4D2B73" w14:textId="77777777" w:rsidR="00345ACA" w:rsidRPr="008C3753" w:rsidRDefault="00345ACA" w:rsidP="0005514A">
            <w:pPr>
              <w:pStyle w:val="TAC"/>
            </w:pPr>
            <w:r w:rsidRPr="008C3753">
              <w:t>pos1</w:t>
            </w:r>
          </w:p>
        </w:tc>
        <w:tc>
          <w:tcPr>
            <w:tcW w:w="829" w:type="dxa"/>
          </w:tcPr>
          <w:p w14:paraId="7188E3F8" w14:textId="77777777" w:rsidR="00345ACA" w:rsidRPr="008C3753" w:rsidRDefault="00345ACA" w:rsidP="0005514A">
            <w:pPr>
              <w:pStyle w:val="TAC"/>
            </w:pPr>
            <w:r w:rsidRPr="008C3753">
              <w:t>13.1</w:t>
            </w:r>
          </w:p>
        </w:tc>
      </w:tr>
      <w:tr w:rsidR="00345ACA" w:rsidRPr="008C3753" w14:paraId="131517D6" w14:textId="77777777" w:rsidTr="0005514A">
        <w:trPr>
          <w:cantSplit/>
          <w:jc w:val="center"/>
        </w:trPr>
        <w:tc>
          <w:tcPr>
            <w:tcW w:w="1007" w:type="dxa"/>
            <w:tcBorders>
              <w:top w:val="nil"/>
              <w:bottom w:val="nil"/>
            </w:tcBorders>
            <w:shd w:val="clear" w:color="auto" w:fill="auto"/>
          </w:tcPr>
          <w:p w14:paraId="7D3D4DC5" w14:textId="77777777" w:rsidR="00345ACA" w:rsidRPr="008C3753" w:rsidRDefault="00345ACA" w:rsidP="0005514A">
            <w:pPr>
              <w:pStyle w:val="TAC"/>
            </w:pPr>
          </w:p>
        </w:tc>
        <w:tc>
          <w:tcPr>
            <w:tcW w:w="1085" w:type="dxa"/>
            <w:tcBorders>
              <w:bottom w:val="nil"/>
            </w:tcBorders>
            <w:shd w:val="clear" w:color="auto" w:fill="auto"/>
          </w:tcPr>
          <w:p w14:paraId="33DD7C99" w14:textId="77777777" w:rsidR="00345ACA" w:rsidRPr="008C3753" w:rsidRDefault="00345ACA" w:rsidP="0005514A">
            <w:pPr>
              <w:pStyle w:val="TAC"/>
            </w:pPr>
          </w:p>
        </w:tc>
        <w:tc>
          <w:tcPr>
            <w:tcW w:w="1906" w:type="dxa"/>
          </w:tcPr>
          <w:p w14:paraId="5301C123" w14:textId="77777777" w:rsidR="00345ACA" w:rsidRPr="008C3753" w:rsidRDefault="00345ACA" w:rsidP="0005514A">
            <w:pPr>
              <w:pStyle w:val="TAC"/>
            </w:pPr>
            <w:r w:rsidRPr="008C3753">
              <w:t>TDLB100-400 Low</w:t>
            </w:r>
          </w:p>
        </w:tc>
        <w:tc>
          <w:tcPr>
            <w:tcW w:w="1701" w:type="dxa"/>
          </w:tcPr>
          <w:p w14:paraId="055B4777"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-4</w:t>
            </w:r>
          </w:p>
        </w:tc>
        <w:tc>
          <w:tcPr>
            <w:tcW w:w="1152" w:type="dxa"/>
          </w:tcPr>
          <w:p w14:paraId="19D15B5A" w14:textId="77777777" w:rsidR="00345ACA" w:rsidRPr="008C3753" w:rsidRDefault="00345ACA" w:rsidP="0005514A">
            <w:pPr>
              <w:pStyle w:val="TAC"/>
            </w:pPr>
            <w:r w:rsidRPr="008C3753">
              <w:t>pos1</w:t>
            </w:r>
          </w:p>
        </w:tc>
        <w:tc>
          <w:tcPr>
            <w:tcW w:w="829" w:type="dxa"/>
          </w:tcPr>
          <w:p w14:paraId="0FAA4B3D" w14:textId="77777777" w:rsidR="00345ACA" w:rsidRPr="008C3753" w:rsidRDefault="00345ACA" w:rsidP="0005514A">
            <w:pPr>
              <w:pStyle w:val="TAC"/>
            </w:pPr>
            <w:r w:rsidRPr="008C3753">
              <w:t>-5.1</w:t>
            </w:r>
          </w:p>
        </w:tc>
      </w:tr>
      <w:tr w:rsidR="00345ACA" w:rsidRPr="008C3753" w14:paraId="0A22248D" w14:textId="77777777" w:rsidTr="0005514A">
        <w:trPr>
          <w:cantSplit/>
          <w:jc w:val="center"/>
        </w:trPr>
        <w:tc>
          <w:tcPr>
            <w:tcW w:w="1007" w:type="dxa"/>
            <w:tcBorders>
              <w:top w:val="nil"/>
              <w:bottom w:val="nil"/>
            </w:tcBorders>
            <w:shd w:val="clear" w:color="auto" w:fill="auto"/>
          </w:tcPr>
          <w:p w14:paraId="2B403AD2" w14:textId="77777777" w:rsidR="00345ACA" w:rsidRPr="008C3753" w:rsidRDefault="00345ACA" w:rsidP="0005514A">
            <w:pPr>
              <w:pStyle w:val="TAC"/>
            </w:pPr>
            <w:r w:rsidRPr="008C3753">
              <w:t>1</w:t>
            </w:r>
          </w:p>
        </w:tc>
        <w:tc>
          <w:tcPr>
            <w:tcW w:w="1085" w:type="dxa"/>
            <w:tcBorders>
              <w:top w:val="nil"/>
              <w:bottom w:val="nil"/>
            </w:tcBorders>
            <w:shd w:val="clear" w:color="auto" w:fill="auto"/>
          </w:tcPr>
          <w:p w14:paraId="5A1D481B" w14:textId="77777777" w:rsidR="00345ACA" w:rsidRPr="008C3753" w:rsidRDefault="00345ACA" w:rsidP="0005514A">
            <w:pPr>
              <w:pStyle w:val="TAC"/>
            </w:pPr>
            <w:r w:rsidRPr="008C3753">
              <w:t>4</w:t>
            </w:r>
          </w:p>
        </w:tc>
        <w:tc>
          <w:tcPr>
            <w:tcW w:w="1906" w:type="dxa"/>
          </w:tcPr>
          <w:p w14:paraId="30640807" w14:textId="77777777" w:rsidR="00345ACA" w:rsidRPr="008C3753" w:rsidRDefault="00345ACA" w:rsidP="0005514A">
            <w:pPr>
              <w:pStyle w:val="TAC"/>
            </w:pPr>
            <w:r w:rsidRPr="008C3753">
              <w:t>TDLC300-100 Low</w:t>
            </w:r>
          </w:p>
        </w:tc>
        <w:tc>
          <w:tcPr>
            <w:tcW w:w="1701" w:type="dxa"/>
          </w:tcPr>
          <w:p w14:paraId="0894D4AE" w14:textId="77777777" w:rsidR="00345ACA" w:rsidRPr="00AA3E28" w:rsidRDefault="00345ACA" w:rsidP="0005514A">
            <w:pPr>
              <w:pStyle w:val="TAC"/>
            </w:pPr>
            <w:r w:rsidRPr="00AA3E28">
              <w:rPr>
                <w:lang w:eastAsia="zh-CN"/>
              </w:rPr>
              <w:t>D-FR1-</w:t>
            </w:r>
            <w:r>
              <w:rPr>
                <w:lang w:eastAsia="zh-CN"/>
              </w:rPr>
              <w:t>A.2.3</w:t>
            </w:r>
            <w:r w:rsidRPr="00AA3E28">
              <w:rPr>
                <w:lang w:eastAsia="zh-CN"/>
              </w:rPr>
              <w:t>-4</w:t>
            </w:r>
          </w:p>
        </w:tc>
        <w:tc>
          <w:tcPr>
            <w:tcW w:w="1152" w:type="dxa"/>
          </w:tcPr>
          <w:p w14:paraId="50AFCC69" w14:textId="77777777" w:rsidR="00345ACA" w:rsidRPr="008C3753" w:rsidRDefault="00345ACA" w:rsidP="0005514A">
            <w:pPr>
              <w:pStyle w:val="TAC"/>
            </w:pPr>
            <w:r w:rsidRPr="008C3753">
              <w:t>pos1</w:t>
            </w:r>
          </w:p>
        </w:tc>
        <w:tc>
          <w:tcPr>
            <w:tcW w:w="829" w:type="dxa"/>
          </w:tcPr>
          <w:p w14:paraId="0341B0A4" w14:textId="77777777" w:rsidR="00345ACA" w:rsidRPr="008C3753" w:rsidRDefault="00345ACA" w:rsidP="0005514A">
            <w:pPr>
              <w:pStyle w:val="TAC"/>
            </w:pPr>
            <w:r w:rsidRPr="008C3753">
              <w:t>7.0</w:t>
            </w:r>
          </w:p>
        </w:tc>
      </w:tr>
      <w:tr w:rsidR="00345ACA" w:rsidRPr="008C3753" w14:paraId="3CEDCD07" w14:textId="77777777" w:rsidTr="0005514A">
        <w:trPr>
          <w:cantSplit/>
          <w:jc w:val="center"/>
        </w:trPr>
        <w:tc>
          <w:tcPr>
            <w:tcW w:w="1007" w:type="dxa"/>
            <w:tcBorders>
              <w:top w:val="nil"/>
              <w:bottom w:val="nil"/>
            </w:tcBorders>
            <w:shd w:val="clear" w:color="auto" w:fill="auto"/>
          </w:tcPr>
          <w:p w14:paraId="5AE0E5B4"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00D908DF" w14:textId="77777777" w:rsidR="00345ACA" w:rsidRPr="008C3753" w:rsidRDefault="00345ACA" w:rsidP="0005514A">
            <w:pPr>
              <w:pStyle w:val="TAC"/>
            </w:pPr>
          </w:p>
        </w:tc>
        <w:tc>
          <w:tcPr>
            <w:tcW w:w="1906" w:type="dxa"/>
          </w:tcPr>
          <w:p w14:paraId="2135F914" w14:textId="77777777" w:rsidR="00345ACA" w:rsidRPr="008C3753" w:rsidRDefault="00345ACA" w:rsidP="0005514A">
            <w:pPr>
              <w:pStyle w:val="TAC"/>
            </w:pPr>
            <w:r w:rsidRPr="008C3753">
              <w:t>TDLA30-10 Low</w:t>
            </w:r>
          </w:p>
        </w:tc>
        <w:tc>
          <w:tcPr>
            <w:tcW w:w="1701" w:type="dxa"/>
          </w:tcPr>
          <w:p w14:paraId="2EA1323C" w14:textId="77777777" w:rsidR="00345ACA" w:rsidRPr="00AA3E28" w:rsidRDefault="00345ACA" w:rsidP="0005514A">
            <w:pPr>
              <w:pStyle w:val="TAC"/>
            </w:pPr>
            <w:r w:rsidRPr="00AA3E28">
              <w:rPr>
                <w:lang w:eastAsia="zh-CN"/>
              </w:rPr>
              <w:t>D-FR1-</w:t>
            </w:r>
            <w:r>
              <w:rPr>
                <w:lang w:eastAsia="zh-CN"/>
              </w:rPr>
              <w:t>A.2.4</w:t>
            </w:r>
            <w:r w:rsidRPr="00AA3E28">
              <w:rPr>
                <w:lang w:eastAsia="zh-CN"/>
              </w:rPr>
              <w:t>-4</w:t>
            </w:r>
          </w:p>
        </w:tc>
        <w:tc>
          <w:tcPr>
            <w:tcW w:w="1152" w:type="dxa"/>
          </w:tcPr>
          <w:p w14:paraId="7910EF17" w14:textId="77777777" w:rsidR="00345ACA" w:rsidRPr="008C3753" w:rsidRDefault="00345ACA" w:rsidP="0005514A">
            <w:pPr>
              <w:pStyle w:val="TAC"/>
            </w:pPr>
            <w:r w:rsidRPr="008C3753">
              <w:t>pos1</w:t>
            </w:r>
          </w:p>
        </w:tc>
        <w:tc>
          <w:tcPr>
            <w:tcW w:w="829" w:type="dxa"/>
          </w:tcPr>
          <w:p w14:paraId="19B12BE6" w14:textId="77777777" w:rsidR="00345ACA" w:rsidRPr="008C3753" w:rsidRDefault="00345ACA" w:rsidP="0005514A">
            <w:pPr>
              <w:pStyle w:val="TAC"/>
            </w:pPr>
            <w:r w:rsidRPr="008C3753">
              <w:t>9.2</w:t>
            </w:r>
          </w:p>
        </w:tc>
      </w:tr>
      <w:tr w:rsidR="00345ACA" w:rsidRPr="008C3753" w14:paraId="413D3CFD" w14:textId="77777777" w:rsidTr="0005514A">
        <w:trPr>
          <w:cantSplit/>
          <w:jc w:val="center"/>
        </w:trPr>
        <w:tc>
          <w:tcPr>
            <w:tcW w:w="1007" w:type="dxa"/>
            <w:tcBorders>
              <w:top w:val="nil"/>
              <w:bottom w:val="nil"/>
            </w:tcBorders>
            <w:shd w:val="clear" w:color="auto" w:fill="auto"/>
          </w:tcPr>
          <w:p w14:paraId="09DF6169" w14:textId="77777777" w:rsidR="00345ACA" w:rsidRPr="008C3753" w:rsidRDefault="00345ACA" w:rsidP="0005514A">
            <w:pPr>
              <w:pStyle w:val="TAC"/>
            </w:pPr>
          </w:p>
        </w:tc>
        <w:tc>
          <w:tcPr>
            <w:tcW w:w="1085" w:type="dxa"/>
            <w:tcBorders>
              <w:bottom w:val="nil"/>
            </w:tcBorders>
            <w:shd w:val="clear" w:color="auto" w:fill="auto"/>
          </w:tcPr>
          <w:p w14:paraId="59A8A0C8" w14:textId="77777777" w:rsidR="00345ACA" w:rsidRPr="008C3753" w:rsidRDefault="00345ACA" w:rsidP="0005514A">
            <w:pPr>
              <w:pStyle w:val="TAC"/>
            </w:pPr>
          </w:p>
        </w:tc>
        <w:tc>
          <w:tcPr>
            <w:tcW w:w="1906" w:type="dxa"/>
          </w:tcPr>
          <w:p w14:paraId="352CF5DE" w14:textId="77777777" w:rsidR="00345ACA" w:rsidRPr="008C3753" w:rsidRDefault="00345ACA" w:rsidP="0005514A">
            <w:pPr>
              <w:pStyle w:val="TAC"/>
            </w:pPr>
            <w:r w:rsidRPr="008C3753">
              <w:t>TDLB100-400 Low</w:t>
            </w:r>
          </w:p>
        </w:tc>
        <w:tc>
          <w:tcPr>
            <w:tcW w:w="1701" w:type="dxa"/>
          </w:tcPr>
          <w:p w14:paraId="18E11DFE"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-4</w:t>
            </w:r>
          </w:p>
        </w:tc>
        <w:tc>
          <w:tcPr>
            <w:tcW w:w="1152" w:type="dxa"/>
          </w:tcPr>
          <w:p w14:paraId="0F4852AC" w14:textId="77777777" w:rsidR="00345ACA" w:rsidRPr="008C3753" w:rsidRDefault="00345ACA" w:rsidP="0005514A">
            <w:pPr>
              <w:pStyle w:val="TAC"/>
            </w:pPr>
            <w:r w:rsidRPr="008C3753">
              <w:t>pos1</w:t>
            </w:r>
          </w:p>
        </w:tc>
        <w:tc>
          <w:tcPr>
            <w:tcW w:w="829" w:type="dxa"/>
          </w:tcPr>
          <w:p w14:paraId="64984934" w14:textId="77777777" w:rsidR="00345ACA" w:rsidRPr="008C3753" w:rsidRDefault="00345ACA" w:rsidP="0005514A">
            <w:pPr>
              <w:pStyle w:val="TAC"/>
            </w:pPr>
            <w:r w:rsidRPr="008C3753">
              <w:t>-8.2</w:t>
            </w:r>
          </w:p>
        </w:tc>
      </w:tr>
      <w:tr w:rsidR="00345ACA" w:rsidRPr="008C3753" w14:paraId="3F11E7FC" w14:textId="77777777" w:rsidTr="0005514A">
        <w:trPr>
          <w:cantSplit/>
          <w:jc w:val="center"/>
        </w:trPr>
        <w:tc>
          <w:tcPr>
            <w:tcW w:w="1007" w:type="dxa"/>
            <w:tcBorders>
              <w:top w:val="nil"/>
              <w:bottom w:val="nil"/>
            </w:tcBorders>
            <w:shd w:val="clear" w:color="auto" w:fill="auto"/>
          </w:tcPr>
          <w:p w14:paraId="65597B5E" w14:textId="77777777" w:rsidR="00345ACA" w:rsidRPr="008C3753" w:rsidRDefault="00345ACA" w:rsidP="0005514A">
            <w:pPr>
              <w:pStyle w:val="TAC"/>
            </w:pPr>
          </w:p>
        </w:tc>
        <w:tc>
          <w:tcPr>
            <w:tcW w:w="1085" w:type="dxa"/>
            <w:tcBorders>
              <w:top w:val="nil"/>
              <w:bottom w:val="nil"/>
            </w:tcBorders>
            <w:shd w:val="clear" w:color="auto" w:fill="auto"/>
          </w:tcPr>
          <w:p w14:paraId="34DEAD99" w14:textId="77777777" w:rsidR="00345ACA" w:rsidRPr="008C3753" w:rsidRDefault="00345ACA" w:rsidP="0005514A">
            <w:pPr>
              <w:pStyle w:val="TAC"/>
            </w:pPr>
            <w:r w:rsidRPr="008C3753">
              <w:t>8</w:t>
            </w:r>
          </w:p>
        </w:tc>
        <w:tc>
          <w:tcPr>
            <w:tcW w:w="1906" w:type="dxa"/>
          </w:tcPr>
          <w:p w14:paraId="5DB6A85D" w14:textId="77777777" w:rsidR="00345ACA" w:rsidRPr="008C3753" w:rsidRDefault="00345ACA" w:rsidP="0005514A">
            <w:pPr>
              <w:pStyle w:val="TAC"/>
            </w:pPr>
            <w:r w:rsidRPr="008C3753">
              <w:t>TDLC300-100 Low</w:t>
            </w:r>
          </w:p>
        </w:tc>
        <w:tc>
          <w:tcPr>
            <w:tcW w:w="1701" w:type="dxa"/>
          </w:tcPr>
          <w:p w14:paraId="4365D333" w14:textId="77777777" w:rsidR="00345ACA" w:rsidRPr="00AA3E28" w:rsidRDefault="00345ACA" w:rsidP="0005514A">
            <w:pPr>
              <w:pStyle w:val="TAC"/>
            </w:pPr>
            <w:r w:rsidRPr="00AA3E28">
              <w:rPr>
                <w:lang w:eastAsia="zh-CN"/>
              </w:rPr>
              <w:t>D-FR1-</w:t>
            </w:r>
            <w:r>
              <w:rPr>
                <w:lang w:eastAsia="zh-CN"/>
              </w:rPr>
              <w:t>A.2.3</w:t>
            </w:r>
            <w:r w:rsidRPr="00AA3E28">
              <w:rPr>
                <w:lang w:eastAsia="zh-CN"/>
              </w:rPr>
              <w:t>-4</w:t>
            </w:r>
          </w:p>
        </w:tc>
        <w:tc>
          <w:tcPr>
            <w:tcW w:w="1152" w:type="dxa"/>
          </w:tcPr>
          <w:p w14:paraId="34641615" w14:textId="77777777" w:rsidR="00345ACA" w:rsidRPr="008C3753" w:rsidRDefault="00345ACA" w:rsidP="0005514A">
            <w:pPr>
              <w:pStyle w:val="TAC"/>
            </w:pPr>
            <w:r w:rsidRPr="008C3753">
              <w:t>pos1</w:t>
            </w:r>
          </w:p>
        </w:tc>
        <w:tc>
          <w:tcPr>
            <w:tcW w:w="829" w:type="dxa"/>
          </w:tcPr>
          <w:p w14:paraId="7EAFF333" w14:textId="77777777" w:rsidR="00345ACA" w:rsidRPr="008C3753" w:rsidRDefault="00345ACA" w:rsidP="0005514A">
            <w:pPr>
              <w:pStyle w:val="TAC"/>
            </w:pPr>
            <w:r w:rsidRPr="008C3753">
              <w:t>3.8</w:t>
            </w:r>
          </w:p>
        </w:tc>
      </w:tr>
      <w:tr w:rsidR="00345ACA" w:rsidRPr="008C3753" w14:paraId="30AC32BF" w14:textId="77777777" w:rsidTr="0005514A">
        <w:trPr>
          <w:cantSplit/>
          <w:jc w:val="center"/>
        </w:trPr>
        <w:tc>
          <w:tcPr>
            <w:tcW w:w="1007" w:type="dxa"/>
            <w:tcBorders>
              <w:top w:val="nil"/>
              <w:bottom w:val="single" w:sz="4" w:space="0" w:color="auto"/>
            </w:tcBorders>
            <w:shd w:val="clear" w:color="auto" w:fill="auto"/>
          </w:tcPr>
          <w:p w14:paraId="2CFD7D26"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13B6E30A" w14:textId="77777777" w:rsidR="00345ACA" w:rsidRPr="008C3753" w:rsidRDefault="00345ACA" w:rsidP="0005514A">
            <w:pPr>
              <w:pStyle w:val="TAC"/>
            </w:pPr>
          </w:p>
        </w:tc>
        <w:tc>
          <w:tcPr>
            <w:tcW w:w="1906" w:type="dxa"/>
          </w:tcPr>
          <w:p w14:paraId="6A30AE01" w14:textId="77777777" w:rsidR="00345ACA" w:rsidRPr="008C3753" w:rsidRDefault="00345ACA" w:rsidP="0005514A">
            <w:pPr>
              <w:pStyle w:val="TAC"/>
            </w:pPr>
            <w:r w:rsidRPr="008C3753">
              <w:t>TDLA30-10 Low</w:t>
            </w:r>
          </w:p>
        </w:tc>
        <w:tc>
          <w:tcPr>
            <w:tcW w:w="1701" w:type="dxa"/>
          </w:tcPr>
          <w:p w14:paraId="68903F1E" w14:textId="77777777" w:rsidR="00345ACA" w:rsidRPr="00AA3E28" w:rsidRDefault="00345ACA" w:rsidP="0005514A">
            <w:pPr>
              <w:pStyle w:val="TAC"/>
            </w:pPr>
            <w:r w:rsidRPr="00AA3E28">
              <w:rPr>
                <w:lang w:eastAsia="zh-CN"/>
              </w:rPr>
              <w:t>D-FR1-</w:t>
            </w:r>
            <w:r>
              <w:rPr>
                <w:lang w:eastAsia="zh-CN"/>
              </w:rPr>
              <w:t>A.2.4</w:t>
            </w:r>
            <w:r w:rsidRPr="00AA3E28">
              <w:rPr>
                <w:lang w:eastAsia="zh-CN"/>
              </w:rPr>
              <w:t>-4</w:t>
            </w:r>
          </w:p>
        </w:tc>
        <w:tc>
          <w:tcPr>
            <w:tcW w:w="1152" w:type="dxa"/>
          </w:tcPr>
          <w:p w14:paraId="00D24B2D" w14:textId="77777777" w:rsidR="00345ACA" w:rsidRPr="008C3753" w:rsidRDefault="00345ACA" w:rsidP="0005514A">
            <w:pPr>
              <w:pStyle w:val="TAC"/>
            </w:pPr>
            <w:r w:rsidRPr="008C3753">
              <w:t>pos1</w:t>
            </w:r>
          </w:p>
        </w:tc>
        <w:tc>
          <w:tcPr>
            <w:tcW w:w="829" w:type="dxa"/>
          </w:tcPr>
          <w:p w14:paraId="1E9AB8B1" w14:textId="77777777" w:rsidR="00345ACA" w:rsidRPr="008C3753" w:rsidRDefault="00345ACA" w:rsidP="0005514A">
            <w:pPr>
              <w:pStyle w:val="TAC"/>
            </w:pPr>
            <w:r w:rsidRPr="008C3753">
              <w:t>6.2</w:t>
            </w:r>
          </w:p>
        </w:tc>
      </w:tr>
      <w:tr w:rsidR="00345ACA" w:rsidRPr="008C3753" w14:paraId="75862F0C" w14:textId="77777777" w:rsidTr="0005514A">
        <w:trPr>
          <w:cantSplit/>
          <w:jc w:val="center"/>
        </w:trPr>
        <w:tc>
          <w:tcPr>
            <w:tcW w:w="1007" w:type="dxa"/>
            <w:tcBorders>
              <w:bottom w:val="nil"/>
            </w:tcBorders>
            <w:shd w:val="clear" w:color="auto" w:fill="auto"/>
          </w:tcPr>
          <w:p w14:paraId="5923A390" w14:textId="77777777" w:rsidR="00345ACA" w:rsidRPr="008C3753" w:rsidRDefault="00345ACA" w:rsidP="0005514A">
            <w:pPr>
              <w:pStyle w:val="TAC"/>
            </w:pPr>
          </w:p>
        </w:tc>
        <w:tc>
          <w:tcPr>
            <w:tcW w:w="1085" w:type="dxa"/>
            <w:vMerge w:val="restart"/>
            <w:shd w:val="clear" w:color="auto" w:fill="auto"/>
            <w:vAlign w:val="center"/>
          </w:tcPr>
          <w:p w14:paraId="4746A929" w14:textId="77777777" w:rsidR="00345ACA" w:rsidRPr="008C3753" w:rsidRDefault="00345ACA" w:rsidP="0005514A">
            <w:pPr>
              <w:pStyle w:val="TAC"/>
            </w:pPr>
            <w:r w:rsidRPr="008C3753">
              <w:t>2</w:t>
            </w:r>
          </w:p>
        </w:tc>
        <w:tc>
          <w:tcPr>
            <w:tcW w:w="1906" w:type="dxa"/>
          </w:tcPr>
          <w:p w14:paraId="7CD463F4" w14:textId="77777777" w:rsidR="00345ACA" w:rsidRPr="008C3753" w:rsidRDefault="00345ACA" w:rsidP="0005514A">
            <w:pPr>
              <w:pStyle w:val="TAC"/>
            </w:pPr>
            <w:r w:rsidRPr="008C3753">
              <w:t>TDLB100-400 Low</w:t>
            </w:r>
          </w:p>
        </w:tc>
        <w:tc>
          <w:tcPr>
            <w:tcW w:w="1701" w:type="dxa"/>
          </w:tcPr>
          <w:p w14:paraId="7B0B9494"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-11</w:t>
            </w:r>
          </w:p>
        </w:tc>
        <w:tc>
          <w:tcPr>
            <w:tcW w:w="1152" w:type="dxa"/>
          </w:tcPr>
          <w:p w14:paraId="064FE53C" w14:textId="77777777" w:rsidR="00345ACA" w:rsidRPr="008C3753" w:rsidRDefault="00345ACA" w:rsidP="0005514A">
            <w:pPr>
              <w:pStyle w:val="TAC"/>
            </w:pPr>
            <w:r w:rsidRPr="008C3753">
              <w:t>pos1</w:t>
            </w:r>
          </w:p>
        </w:tc>
        <w:tc>
          <w:tcPr>
            <w:tcW w:w="829" w:type="dxa"/>
          </w:tcPr>
          <w:p w14:paraId="4219DED3" w14:textId="77777777" w:rsidR="00345ACA" w:rsidRPr="008C3753" w:rsidRDefault="00345ACA" w:rsidP="0005514A">
            <w:pPr>
              <w:pStyle w:val="TAC"/>
            </w:pPr>
            <w:r w:rsidRPr="008C3753">
              <w:t>1.9</w:t>
            </w:r>
          </w:p>
        </w:tc>
      </w:tr>
      <w:tr w:rsidR="00345ACA" w:rsidRPr="008C3753" w14:paraId="63481AA7" w14:textId="77777777" w:rsidTr="0005514A">
        <w:trPr>
          <w:cantSplit/>
          <w:jc w:val="center"/>
        </w:trPr>
        <w:tc>
          <w:tcPr>
            <w:tcW w:w="1007" w:type="dxa"/>
            <w:tcBorders>
              <w:top w:val="nil"/>
              <w:bottom w:val="nil"/>
            </w:tcBorders>
            <w:shd w:val="clear" w:color="auto" w:fill="auto"/>
          </w:tcPr>
          <w:p w14:paraId="37C7DCDD"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0970EDB8" w14:textId="77777777" w:rsidR="00345ACA" w:rsidRPr="008C3753" w:rsidRDefault="00345ACA" w:rsidP="0005514A">
            <w:pPr>
              <w:pStyle w:val="TAC"/>
            </w:pPr>
          </w:p>
        </w:tc>
        <w:tc>
          <w:tcPr>
            <w:tcW w:w="1906" w:type="dxa"/>
          </w:tcPr>
          <w:p w14:paraId="4C5C60BE" w14:textId="77777777" w:rsidR="00345ACA" w:rsidRPr="008C3753" w:rsidRDefault="00345ACA" w:rsidP="0005514A">
            <w:pPr>
              <w:pStyle w:val="TAC"/>
            </w:pPr>
            <w:r w:rsidRPr="008C3753">
              <w:t>TDLC300-100 Low</w:t>
            </w:r>
          </w:p>
        </w:tc>
        <w:tc>
          <w:tcPr>
            <w:tcW w:w="1701" w:type="dxa"/>
          </w:tcPr>
          <w:p w14:paraId="0EF83C02"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-11</w:t>
            </w:r>
          </w:p>
        </w:tc>
        <w:tc>
          <w:tcPr>
            <w:tcW w:w="1152" w:type="dxa"/>
          </w:tcPr>
          <w:p w14:paraId="6422CA2D" w14:textId="77777777" w:rsidR="00345ACA" w:rsidRPr="008C3753" w:rsidRDefault="00345ACA" w:rsidP="0005514A">
            <w:pPr>
              <w:pStyle w:val="TAC"/>
            </w:pPr>
            <w:r w:rsidRPr="008C3753">
              <w:t>pos1</w:t>
            </w:r>
          </w:p>
        </w:tc>
        <w:tc>
          <w:tcPr>
            <w:tcW w:w="829" w:type="dxa"/>
          </w:tcPr>
          <w:p w14:paraId="25B31C0E" w14:textId="77777777" w:rsidR="00345ACA" w:rsidRPr="008C3753" w:rsidRDefault="00345ACA" w:rsidP="0005514A">
            <w:pPr>
              <w:pStyle w:val="TAC"/>
            </w:pPr>
            <w:r w:rsidRPr="008C3753">
              <w:t>19.3</w:t>
            </w:r>
          </w:p>
        </w:tc>
      </w:tr>
      <w:tr w:rsidR="00345ACA" w:rsidRPr="008C3753" w14:paraId="51F52D03" w14:textId="77777777" w:rsidTr="0005514A">
        <w:trPr>
          <w:cantSplit/>
          <w:jc w:val="center"/>
        </w:trPr>
        <w:tc>
          <w:tcPr>
            <w:tcW w:w="1007" w:type="dxa"/>
            <w:tcBorders>
              <w:top w:val="nil"/>
              <w:bottom w:val="nil"/>
            </w:tcBorders>
            <w:shd w:val="clear" w:color="auto" w:fill="auto"/>
          </w:tcPr>
          <w:p w14:paraId="60336324" w14:textId="77777777" w:rsidR="00345ACA" w:rsidRPr="008C3753" w:rsidRDefault="00345ACA" w:rsidP="0005514A">
            <w:pPr>
              <w:pStyle w:val="TAC"/>
            </w:pPr>
            <w:r w:rsidRPr="008C3753">
              <w:t>2</w:t>
            </w:r>
          </w:p>
        </w:tc>
        <w:tc>
          <w:tcPr>
            <w:tcW w:w="1085" w:type="dxa"/>
            <w:vMerge w:val="restart"/>
            <w:shd w:val="clear" w:color="auto" w:fill="auto"/>
            <w:vAlign w:val="center"/>
          </w:tcPr>
          <w:p w14:paraId="2E6F3A31" w14:textId="77777777" w:rsidR="00345ACA" w:rsidRPr="008C3753" w:rsidRDefault="00345ACA" w:rsidP="0005514A">
            <w:pPr>
              <w:pStyle w:val="TAC"/>
            </w:pPr>
            <w:r w:rsidRPr="008C3753">
              <w:t>4</w:t>
            </w:r>
          </w:p>
        </w:tc>
        <w:tc>
          <w:tcPr>
            <w:tcW w:w="1906" w:type="dxa"/>
          </w:tcPr>
          <w:p w14:paraId="7C1822AB" w14:textId="77777777" w:rsidR="00345ACA" w:rsidRPr="008C3753" w:rsidRDefault="00345ACA" w:rsidP="0005514A">
            <w:pPr>
              <w:pStyle w:val="TAC"/>
            </w:pPr>
            <w:r w:rsidRPr="008C3753">
              <w:t>TDLB100-400 Low</w:t>
            </w:r>
          </w:p>
        </w:tc>
        <w:tc>
          <w:tcPr>
            <w:tcW w:w="1701" w:type="dxa"/>
          </w:tcPr>
          <w:p w14:paraId="44F6F527"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-11</w:t>
            </w:r>
          </w:p>
        </w:tc>
        <w:tc>
          <w:tcPr>
            <w:tcW w:w="1152" w:type="dxa"/>
          </w:tcPr>
          <w:p w14:paraId="5127BCE6" w14:textId="77777777" w:rsidR="00345ACA" w:rsidRPr="008C3753" w:rsidRDefault="00345ACA" w:rsidP="0005514A">
            <w:pPr>
              <w:pStyle w:val="TAC"/>
            </w:pPr>
            <w:r w:rsidRPr="008C3753">
              <w:t>pos1</w:t>
            </w:r>
          </w:p>
        </w:tc>
        <w:tc>
          <w:tcPr>
            <w:tcW w:w="829" w:type="dxa"/>
          </w:tcPr>
          <w:p w14:paraId="7C869453" w14:textId="77777777" w:rsidR="00345ACA" w:rsidRPr="008C3753" w:rsidRDefault="00345ACA" w:rsidP="0005514A">
            <w:pPr>
              <w:pStyle w:val="TAC"/>
            </w:pPr>
            <w:r w:rsidRPr="008C3753">
              <w:t>-1.7</w:t>
            </w:r>
          </w:p>
        </w:tc>
      </w:tr>
      <w:tr w:rsidR="00345ACA" w:rsidRPr="008C3753" w14:paraId="3DCCFB6F" w14:textId="77777777" w:rsidTr="0005514A">
        <w:trPr>
          <w:cantSplit/>
          <w:jc w:val="center"/>
        </w:trPr>
        <w:tc>
          <w:tcPr>
            <w:tcW w:w="1007" w:type="dxa"/>
            <w:tcBorders>
              <w:top w:val="nil"/>
              <w:bottom w:val="nil"/>
            </w:tcBorders>
            <w:shd w:val="clear" w:color="auto" w:fill="auto"/>
          </w:tcPr>
          <w:p w14:paraId="45CCA57B"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56F52DE8" w14:textId="77777777" w:rsidR="00345ACA" w:rsidRPr="008C3753" w:rsidRDefault="00345ACA" w:rsidP="0005514A">
            <w:pPr>
              <w:pStyle w:val="TAC"/>
            </w:pPr>
          </w:p>
        </w:tc>
        <w:tc>
          <w:tcPr>
            <w:tcW w:w="1906" w:type="dxa"/>
          </w:tcPr>
          <w:p w14:paraId="16EF0F66" w14:textId="77777777" w:rsidR="00345ACA" w:rsidRPr="008C3753" w:rsidRDefault="00345ACA" w:rsidP="0005514A">
            <w:pPr>
              <w:pStyle w:val="TAC"/>
            </w:pPr>
            <w:r w:rsidRPr="008C3753">
              <w:t>TDLC300-100 Low</w:t>
            </w:r>
          </w:p>
        </w:tc>
        <w:tc>
          <w:tcPr>
            <w:tcW w:w="1701" w:type="dxa"/>
          </w:tcPr>
          <w:p w14:paraId="6C2E8808"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-11</w:t>
            </w:r>
          </w:p>
        </w:tc>
        <w:tc>
          <w:tcPr>
            <w:tcW w:w="1152" w:type="dxa"/>
          </w:tcPr>
          <w:p w14:paraId="50257BCA" w14:textId="77777777" w:rsidR="00345ACA" w:rsidRPr="008C3753" w:rsidRDefault="00345ACA" w:rsidP="0005514A">
            <w:pPr>
              <w:pStyle w:val="TAC"/>
            </w:pPr>
            <w:r w:rsidRPr="008C3753">
              <w:t>pos1</w:t>
            </w:r>
          </w:p>
        </w:tc>
        <w:tc>
          <w:tcPr>
            <w:tcW w:w="829" w:type="dxa"/>
          </w:tcPr>
          <w:p w14:paraId="490AC8FA" w14:textId="77777777" w:rsidR="00345ACA" w:rsidRPr="008C3753" w:rsidRDefault="00345ACA" w:rsidP="0005514A">
            <w:pPr>
              <w:pStyle w:val="TAC"/>
            </w:pPr>
            <w:r w:rsidRPr="008C3753">
              <w:t>12.1</w:t>
            </w:r>
          </w:p>
        </w:tc>
      </w:tr>
      <w:tr w:rsidR="00345ACA" w:rsidRPr="008C3753" w14:paraId="7BCEB75D" w14:textId="77777777" w:rsidTr="0005514A">
        <w:trPr>
          <w:cantSplit/>
          <w:jc w:val="center"/>
        </w:trPr>
        <w:tc>
          <w:tcPr>
            <w:tcW w:w="1007" w:type="dxa"/>
            <w:tcBorders>
              <w:top w:val="nil"/>
              <w:bottom w:val="nil"/>
            </w:tcBorders>
            <w:shd w:val="clear" w:color="auto" w:fill="auto"/>
          </w:tcPr>
          <w:p w14:paraId="7BD69847" w14:textId="77777777" w:rsidR="00345ACA" w:rsidRPr="008C3753" w:rsidRDefault="00345ACA" w:rsidP="0005514A">
            <w:pPr>
              <w:pStyle w:val="TAC"/>
            </w:pPr>
          </w:p>
        </w:tc>
        <w:tc>
          <w:tcPr>
            <w:tcW w:w="1085" w:type="dxa"/>
            <w:vMerge w:val="restart"/>
            <w:shd w:val="clear" w:color="auto" w:fill="auto"/>
            <w:vAlign w:val="center"/>
          </w:tcPr>
          <w:p w14:paraId="729CDC84" w14:textId="77777777" w:rsidR="00345ACA" w:rsidRPr="008C3753" w:rsidRDefault="00345ACA" w:rsidP="0005514A">
            <w:pPr>
              <w:pStyle w:val="TAC"/>
            </w:pPr>
            <w:r w:rsidRPr="008C3753">
              <w:t>8</w:t>
            </w:r>
          </w:p>
        </w:tc>
        <w:tc>
          <w:tcPr>
            <w:tcW w:w="1906" w:type="dxa"/>
          </w:tcPr>
          <w:p w14:paraId="06C4B68F" w14:textId="77777777" w:rsidR="00345ACA" w:rsidRPr="008C3753" w:rsidRDefault="00345ACA" w:rsidP="0005514A">
            <w:pPr>
              <w:pStyle w:val="TAC"/>
            </w:pPr>
            <w:r w:rsidRPr="008C3753">
              <w:t>TDLB100-400 Low</w:t>
            </w:r>
          </w:p>
        </w:tc>
        <w:tc>
          <w:tcPr>
            <w:tcW w:w="1701" w:type="dxa"/>
          </w:tcPr>
          <w:p w14:paraId="439C3024"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-11</w:t>
            </w:r>
          </w:p>
        </w:tc>
        <w:tc>
          <w:tcPr>
            <w:tcW w:w="1152" w:type="dxa"/>
          </w:tcPr>
          <w:p w14:paraId="59EFA4A7" w14:textId="77777777" w:rsidR="00345ACA" w:rsidRPr="008C3753" w:rsidRDefault="00345ACA" w:rsidP="0005514A">
            <w:pPr>
              <w:pStyle w:val="TAC"/>
            </w:pPr>
            <w:r w:rsidRPr="008C3753">
              <w:t>pos1</w:t>
            </w:r>
          </w:p>
        </w:tc>
        <w:tc>
          <w:tcPr>
            <w:tcW w:w="829" w:type="dxa"/>
          </w:tcPr>
          <w:p w14:paraId="598C70C2" w14:textId="77777777" w:rsidR="00345ACA" w:rsidRPr="008C3753" w:rsidRDefault="00345ACA" w:rsidP="0005514A">
            <w:pPr>
              <w:pStyle w:val="TAC"/>
            </w:pPr>
            <w:r w:rsidRPr="008C3753">
              <w:t>-4.8</w:t>
            </w:r>
          </w:p>
        </w:tc>
      </w:tr>
      <w:tr w:rsidR="00345ACA" w:rsidRPr="008C3753" w14:paraId="75678516" w14:textId="77777777" w:rsidTr="0005514A">
        <w:trPr>
          <w:cantSplit/>
          <w:jc w:val="center"/>
        </w:trPr>
        <w:tc>
          <w:tcPr>
            <w:tcW w:w="1007" w:type="dxa"/>
            <w:tcBorders>
              <w:top w:val="nil"/>
            </w:tcBorders>
            <w:shd w:val="clear" w:color="auto" w:fill="auto"/>
          </w:tcPr>
          <w:p w14:paraId="445D5269" w14:textId="77777777" w:rsidR="00345ACA" w:rsidRPr="008C3753" w:rsidRDefault="00345ACA" w:rsidP="0005514A">
            <w:pPr>
              <w:pStyle w:val="TAC"/>
            </w:pPr>
          </w:p>
        </w:tc>
        <w:tc>
          <w:tcPr>
            <w:tcW w:w="1085" w:type="dxa"/>
            <w:vMerge/>
            <w:shd w:val="clear" w:color="auto" w:fill="auto"/>
          </w:tcPr>
          <w:p w14:paraId="4B2F6813" w14:textId="77777777" w:rsidR="00345ACA" w:rsidRPr="008C3753" w:rsidRDefault="00345ACA" w:rsidP="0005514A">
            <w:pPr>
              <w:pStyle w:val="TAC"/>
            </w:pPr>
          </w:p>
        </w:tc>
        <w:tc>
          <w:tcPr>
            <w:tcW w:w="1906" w:type="dxa"/>
          </w:tcPr>
          <w:p w14:paraId="74B88A40" w14:textId="77777777" w:rsidR="00345ACA" w:rsidRPr="008C3753" w:rsidRDefault="00345ACA" w:rsidP="0005514A">
            <w:pPr>
              <w:pStyle w:val="TAC"/>
            </w:pPr>
            <w:r w:rsidRPr="008C3753">
              <w:t>TDLC300-100 Low</w:t>
            </w:r>
          </w:p>
        </w:tc>
        <w:tc>
          <w:tcPr>
            <w:tcW w:w="1701" w:type="dxa"/>
          </w:tcPr>
          <w:p w14:paraId="669CA1EC"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-11</w:t>
            </w:r>
          </w:p>
        </w:tc>
        <w:tc>
          <w:tcPr>
            <w:tcW w:w="1152" w:type="dxa"/>
          </w:tcPr>
          <w:p w14:paraId="21FCD17F" w14:textId="77777777" w:rsidR="00345ACA" w:rsidRPr="008C3753" w:rsidRDefault="00345ACA" w:rsidP="0005514A">
            <w:pPr>
              <w:pStyle w:val="TAC"/>
            </w:pPr>
            <w:r w:rsidRPr="008C3753">
              <w:t>pos1</w:t>
            </w:r>
          </w:p>
        </w:tc>
        <w:tc>
          <w:tcPr>
            <w:tcW w:w="829" w:type="dxa"/>
          </w:tcPr>
          <w:p w14:paraId="7AFDCB27" w14:textId="77777777" w:rsidR="00345ACA" w:rsidRPr="008C3753" w:rsidRDefault="00345ACA" w:rsidP="0005514A">
            <w:pPr>
              <w:pStyle w:val="TAC"/>
            </w:pPr>
            <w:r w:rsidRPr="008C3753">
              <w:t>7.8</w:t>
            </w:r>
          </w:p>
        </w:tc>
      </w:tr>
    </w:tbl>
    <w:p w14:paraId="1F6988D1" w14:textId="77777777" w:rsidR="00345ACA" w:rsidRPr="008C3753" w:rsidRDefault="00345ACA" w:rsidP="00345ACA">
      <w:pPr>
        <w:rPr>
          <w:rFonts w:eastAsia="Malgun Gothic"/>
          <w:lang w:eastAsia="zh-CN"/>
        </w:rPr>
      </w:pPr>
    </w:p>
    <w:p w14:paraId="2EB27C17" w14:textId="77777777" w:rsidR="00345ACA" w:rsidRPr="008C3753" w:rsidRDefault="00345ACA" w:rsidP="00345ACA">
      <w:pPr>
        <w:pStyle w:val="TH"/>
        <w:rPr>
          <w:rFonts w:eastAsia="Malgun Gothic"/>
          <w:lang w:eastAsia="zh-CN"/>
        </w:rPr>
      </w:pPr>
      <w:r w:rsidRPr="008C3753">
        <w:rPr>
          <w:rFonts w:eastAsia="Malgun Gothic"/>
        </w:rPr>
        <w:t>Table 8.</w:t>
      </w:r>
      <w:r>
        <w:rPr>
          <w:rFonts w:eastAsia="Malgun Gothic"/>
        </w:rPr>
        <w:t>1</w:t>
      </w:r>
      <w:r w:rsidRPr="008C3753">
        <w:rPr>
          <w:rFonts w:eastAsia="Malgun Gothic"/>
        </w:rPr>
        <w:t>.2.1.5-12: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1906"/>
        <w:gridCol w:w="1701"/>
        <w:gridCol w:w="1152"/>
        <w:gridCol w:w="829"/>
      </w:tblGrid>
      <w:tr w:rsidR="00345ACA" w:rsidRPr="008C3753" w14:paraId="017F6A95" w14:textId="77777777" w:rsidTr="0005514A">
        <w:trPr>
          <w:cantSplit/>
          <w:jc w:val="center"/>
        </w:trPr>
        <w:tc>
          <w:tcPr>
            <w:tcW w:w="1007" w:type="dxa"/>
            <w:tcBorders>
              <w:bottom w:val="single" w:sz="4" w:space="0" w:color="auto"/>
            </w:tcBorders>
          </w:tcPr>
          <w:p w14:paraId="104F40BF"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B739051" w14:textId="77777777" w:rsidR="00345ACA" w:rsidRPr="008C3753" w:rsidRDefault="00345ACA" w:rsidP="0005514A">
            <w:pPr>
              <w:pStyle w:val="TAH"/>
            </w:pPr>
            <w:r w:rsidRPr="008C3753">
              <w:t>Number of RX antennas</w:t>
            </w:r>
          </w:p>
        </w:tc>
        <w:tc>
          <w:tcPr>
            <w:tcW w:w="1906" w:type="dxa"/>
          </w:tcPr>
          <w:p w14:paraId="2B743E5B" w14:textId="766A305F"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Pr>
          <w:p w14:paraId="2588F51D" w14:textId="77777777" w:rsidR="00345ACA" w:rsidRPr="008C3753" w:rsidRDefault="00345ACA" w:rsidP="0005514A">
            <w:pPr>
              <w:pStyle w:val="TAH"/>
            </w:pPr>
            <w:r w:rsidRPr="008C3753">
              <w:t>FRC</w:t>
            </w:r>
            <w:r w:rsidRPr="008C3753">
              <w:br/>
              <w:t>(annex A)</w:t>
            </w:r>
          </w:p>
        </w:tc>
        <w:tc>
          <w:tcPr>
            <w:tcW w:w="1152" w:type="dxa"/>
          </w:tcPr>
          <w:p w14:paraId="12301B07" w14:textId="77777777" w:rsidR="00345ACA" w:rsidRPr="008C3753" w:rsidRDefault="00345ACA" w:rsidP="0005514A">
            <w:pPr>
              <w:pStyle w:val="TAH"/>
            </w:pPr>
            <w:r w:rsidRPr="008C3753">
              <w:t>Additional DM-RS position</w:t>
            </w:r>
          </w:p>
        </w:tc>
        <w:tc>
          <w:tcPr>
            <w:tcW w:w="829" w:type="dxa"/>
          </w:tcPr>
          <w:p w14:paraId="5A898594" w14:textId="77777777" w:rsidR="00345ACA" w:rsidRPr="008C3753" w:rsidRDefault="00345ACA" w:rsidP="0005514A">
            <w:pPr>
              <w:pStyle w:val="TAH"/>
            </w:pPr>
            <w:r w:rsidRPr="008C3753">
              <w:t>SNR</w:t>
            </w:r>
          </w:p>
          <w:p w14:paraId="68D654C8" w14:textId="77777777" w:rsidR="00345ACA" w:rsidRPr="008C3753" w:rsidRDefault="00345ACA" w:rsidP="0005514A">
            <w:pPr>
              <w:pStyle w:val="TAH"/>
            </w:pPr>
            <w:r w:rsidRPr="008C3753">
              <w:t>(dB)</w:t>
            </w:r>
          </w:p>
        </w:tc>
      </w:tr>
      <w:tr w:rsidR="00345ACA" w:rsidRPr="008C3753" w14:paraId="2B198933" w14:textId="77777777" w:rsidTr="0005514A">
        <w:trPr>
          <w:cantSplit/>
          <w:jc w:val="center"/>
        </w:trPr>
        <w:tc>
          <w:tcPr>
            <w:tcW w:w="1007" w:type="dxa"/>
            <w:tcBorders>
              <w:bottom w:val="nil"/>
            </w:tcBorders>
            <w:shd w:val="clear" w:color="auto" w:fill="auto"/>
          </w:tcPr>
          <w:p w14:paraId="10287527" w14:textId="77777777" w:rsidR="00345ACA" w:rsidRPr="008C3753" w:rsidRDefault="00345ACA" w:rsidP="0005514A">
            <w:pPr>
              <w:pStyle w:val="TAC"/>
            </w:pPr>
          </w:p>
        </w:tc>
        <w:tc>
          <w:tcPr>
            <w:tcW w:w="1085" w:type="dxa"/>
            <w:tcBorders>
              <w:bottom w:val="nil"/>
            </w:tcBorders>
            <w:shd w:val="clear" w:color="auto" w:fill="auto"/>
          </w:tcPr>
          <w:p w14:paraId="7B231449" w14:textId="77777777" w:rsidR="00345ACA" w:rsidRPr="008C3753" w:rsidRDefault="00345ACA" w:rsidP="0005514A">
            <w:pPr>
              <w:pStyle w:val="TAC"/>
            </w:pPr>
          </w:p>
        </w:tc>
        <w:tc>
          <w:tcPr>
            <w:tcW w:w="1906" w:type="dxa"/>
            <w:vAlign w:val="center"/>
          </w:tcPr>
          <w:p w14:paraId="0BCE25ED" w14:textId="77777777" w:rsidR="00345ACA" w:rsidRPr="008C3753" w:rsidRDefault="00345ACA" w:rsidP="0005514A">
            <w:pPr>
              <w:pStyle w:val="TAC"/>
              <w:rPr>
                <w:lang w:val="fr-FR"/>
              </w:rPr>
            </w:pPr>
            <w:r w:rsidRPr="008C3753">
              <w:t>TDLB100-400 Low</w:t>
            </w:r>
          </w:p>
        </w:tc>
        <w:tc>
          <w:tcPr>
            <w:tcW w:w="1701" w:type="dxa"/>
            <w:vAlign w:val="center"/>
          </w:tcPr>
          <w:p w14:paraId="7E91B874"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-5</w:t>
            </w:r>
          </w:p>
        </w:tc>
        <w:tc>
          <w:tcPr>
            <w:tcW w:w="1152" w:type="dxa"/>
          </w:tcPr>
          <w:p w14:paraId="375E45A8" w14:textId="77777777" w:rsidR="00345ACA" w:rsidRPr="008C3753" w:rsidRDefault="00345ACA" w:rsidP="0005514A">
            <w:pPr>
              <w:pStyle w:val="TAC"/>
            </w:pPr>
            <w:r w:rsidRPr="008C3753">
              <w:t>pos1</w:t>
            </w:r>
          </w:p>
        </w:tc>
        <w:tc>
          <w:tcPr>
            <w:tcW w:w="829" w:type="dxa"/>
          </w:tcPr>
          <w:p w14:paraId="36A32043" w14:textId="77777777" w:rsidR="00345ACA" w:rsidRPr="008C3753" w:rsidRDefault="00345ACA" w:rsidP="0005514A">
            <w:pPr>
              <w:pStyle w:val="TAC"/>
            </w:pPr>
            <w:r w:rsidRPr="008C3753">
              <w:t>-2.3</w:t>
            </w:r>
          </w:p>
        </w:tc>
      </w:tr>
      <w:tr w:rsidR="00345ACA" w:rsidRPr="008C3753" w14:paraId="5CEC7907" w14:textId="77777777" w:rsidTr="0005514A">
        <w:trPr>
          <w:cantSplit/>
          <w:jc w:val="center"/>
        </w:trPr>
        <w:tc>
          <w:tcPr>
            <w:tcW w:w="1007" w:type="dxa"/>
            <w:tcBorders>
              <w:top w:val="nil"/>
              <w:bottom w:val="nil"/>
            </w:tcBorders>
            <w:shd w:val="clear" w:color="auto" w:fill="auto"/>
          </w:tcPr>
          <w:p w14:paraId="0DB141B9" w14:textId="77777777" w:rsidR="00345ACA" w:rsidRPr="008C3753" w:rsidRDefault="00345ACA" w:rsidP="0005514A">
            <w:pPr>
              <w:pStyle w:val="TAC"/>
            </w:pPr>
          </w:p>
        </w:tc>
        <w:tc>
          <w:tcPr>
            <w:tcW w:w="1085" w:type="dxa"/>
            <w:tcBorders>
              <w:top w:val="nil"/>
              <w:bottom w:val="nil"/>
            </w:tcBorders>
            <w:shd w:val="clear" w:color="auto" w:fill="auto"/>
          </w:tcPr>
          <w:p w14:paraId="643301AA" w14:textId="77777777" w:rsidR="00345ACA" w:rsidRPr="008C3753" w:rsidRDefault="00345ACA" w:rsidP="0005514A">
            <w:pPr>
              <w:pStyle w:val="TAC"/>
            </w:pPr>
            <w:r w:rsidRPr="008C3753">
              <w:t>2</w:t>
            </w:r>
          </w:p>
        </w:tc>
        <w:tc>
          <w:tcPr>
            <w:tcW w:w="1906" w:type="dxa"/>
            <w:vAlign w:val="center"/>
          </w:tcPr>
          <w:p w14:paraId="13D3BE16" w14:textId="77777777" w:rsidR="00345ACA" w:rsidRPr="008C3753" w:rsidRDefault="00345ACA" w:rsidP="0005514A">
            <w:pPr>
              <w:pStyle w:val="TAC"/>
            </w:pPr>
            <w:r w:rsidRPr="008C3753">
              <w:t>TDLC300-100 Low</w:t>
            </w:r>
          </w:p>
        </w:tc>
        <w:tc>
          <w:tcPr>
            <w:tcW w:w="1701" w:type="dxa"/>
            <w:vAlign w:val="center"/>
          </w:tcPr>
          <w:p w14:paraId="3D3017FA" w14:textId="77777777" w:rsidR="00345ACA" w:rsidRPr="00AA3E28" w:rsidRDefault="00345ACA" w:rsidP="0005514A">
            <w:pPr>
              <w:pStyle w:val="TAC"/>
            </w:pPr>
            <w:r w:rsidRPr="00AA3E28">
              <w:rPr>
                <w:lang w:eastAsia="zh-CN"/>
              </w:rPr>
              <w:t>D-FR1-</w:t>
            </w:r>
            <w:r>
              <w:rPr>
                <w:lang w:eastAsia="zh-CN"/>
              </w:rPr>
              <w:t>A.2.3</w:t>
            </w:r>
            <w:r w:rsidRPr="00AA3E28">
              <w:rPr>
                <w:lang w:eastAsia="zh-CN"/>
              </w:rPr>
              <w:t>-5</w:t>
            </w:r>
          </w:p>
        </w:tc>
        <w:tc>
          <w:tcPr>
            <w:tcW w:w="1152" w:type="dxa"/>
          </w:tcPr>
          <w:p w14:paraId="79149E52" w14:textId="77777777" w:rsidR="00345ACA" w:rsidRPr="008C3753" w:rsidRDefault="00345ACA" w:rsidP="0005514A">
            <w:pPr>
              <w:pStyle w:val="TAC"/>
            </w:pPr>
            <w:r w:rsidRPr="008C3753">
              <w:t>pos1</w:t>
            </w:r>
          </w:p>
        </w:tc>
        <w:tc>
          <w:tcPr>
            <w:tcW w:w="829" w:type="dxa"/>
          </w:tcPr>
          <w:p w14:paraId="270A9B17" w14:textId="77777777" w:rsidR="00345ACA" w:rsidRPr="008C3753" w:rsidRDefault="00345ACA" w:rsidP="0005514A">
            <w:pPr>
              <w:pStyle w:val="TAC"/>
            </w:pPr>
            <w:r w:rsidRPr="008C3753">
              <w:t>10.7</w:t>
            </w:r>
          </w:p>
        </w:tc>
      </w:tr>
      <w:tr w:rsidR="00345ACA" w:rsidRPr="008C3753" w14:paraId="6AF228F0" w14:textId="77777777" w:rsidTr="0005514A">
        <w:trPr>
          <w:cantSplit/>
          <w:jc w:val="center"/>
        </w:trPr>
        <w:tc>
          <w:tcPr>
            <w:tcW w:w="1007" w:type="dxa"/>
            <w:tcBorders>
              <w:top w:val="nil"/>
              <w:bottom w:val="nil"/>
            </w:tcBorders>
            <w:shd w:val="clear" w:color="auto" w:fill="auto"/>
          </w:tcPr>
          <w:p w14:paraId="76EBD9CE"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510FB2FD" w14:textId="77777777" w:rsidR="00345ACA" w:rsidRPr="008C3753" w:rsidRDefault="00345ACA" w:rsidP="0005514A">
            <w:pPr>
              <w:pStyle w:val="TAC"/>
            </w:pPr>
          </w:p>
        </w:tc>
        <w:tc>
          <w:tcPr>
            <w:tcW w:w="1906" w:type="dxa"/>
            <w:vAlign w:val="center"/>
          </w:tcPr>
          <w:p w14:paraId="62527730" w14:textId="77777777" w:rsidR="00345ACA" w:rsidRPr="008C3753" w:rsidRDefault="00345ACA" w:rsidP="0005514A">
            <w:pPr>
              <w:pStyle w:val="TAC"/>
            </w:pPr>
            <w:r w:rsidRPr="008C3753">
              <w:t>TDLA30-10 Low</w:t>
            </w:r>
          </w:p>
        </w:tc>
        <w:tc>
          <w:tcPr>
            <w:tcW w:w="1701" w:type="dxa"/>
            <w:vAlign w:val="center"/>
          </w:tcPr>
          <w:p w14:paraId="10B36021" w14:textId="77777777" w:rsidR="00345ACA" w:rsidRPr="00AA3E28" w:rsidRDefault="00345ACA" w:rsidP="0005514A">
            <w:pPr>
              <w:pStyle w:val="TAC"/>
            </w:pPr>
            <w:r w:rsidRPr="00AA3E28">
              <w:rPr>
                <w:lang w:eastAsia="zh-CN"/>
              </w:rPr>
              <w:t>D-FR1-</w:t>
            </w:r>
            <w:r>
              <w:rPr>
                <w:lang w:eastAsia="zh-CN"/>
              </w:rPr>
              <w:t>A.2.4</w:t>
            </w:r>
            <w:r w:rsidRPr="00AA3E28">
              <w:rPr>
                <w:lang w:eastAsia="zh-CN"/>
              </w:rPr>
              <w:t>-5</w:t>
            </w:r>
          </w:p>
        </w:tc>
        <w:tc>
          <w:tcPr>
            <w:tcW w:w="1152" w:type="dxa"/>
          </w:tcPr>
          <w:p w14:paraId="4C7B96D9" w14:textId="77777777" w:rsidR="00345ACA" w:rsidRPr="008C3753" w:rsidRDefault="00345ACA" w:rsidP="0005514A">
            <w:pPr>
              <w:pStyle w:val="TAC"/>
            </w:pPr>
            <w:r w:rsidRPr="008C3753">
              <w:t>pos1</w:t>
            </w:r>
          </w:p>
        </w:tc>
        <w:tc>
          <w:tcPr>
            <w:tcW w:w="829" w:type="dxa"/>
          </w:tcPr>
          <w:p w14:paraId="3C56D9E6" w14:textId="77777777" w:rsidR="00345ACA" w:rsidRPr="008C3753" w:rsidRDefault="00345ACA" w:rsidP="0005514A">
            <w:pPr>
              <w:pStyle w:val="TAC"/>
            </w:pPr>
            <w:r w:rsidRPr="008C3753">
              <w:t>13.1</w:t>
            </w:r>
          </w:p>
        </w:tc>
      </w:tr>
      <w:tr w:rsidR="00345ACA" w:rsidRPr="008C3753" w14:paraId="1F81DFF8" w14:textId="77777777" w:rsidTr="0005514A">
        <w:trPr>
          <w:cantSplit/>
          <w:jc w:val="center"/>
        </w:trPr>
        <w:tc>
          <w:tcPr>
            <w:tcW w:w="1007" w:type="dxa"/>
            <w:tcBorders>
              <w:top w:val="nil"/>
              <w:bottom w:val="nil"/>
            </w:tcBorders>
            <w:shd w:val="clear" w:color="auto" w:fill="auto"/>
          </w:tcPr>
          <w:p w14:paraId="67197DF7" w14:textId="77777777" w:rsidR="00345ACA" w:rsidRPr="008C3753" w:rsidRDefault="00345ACA" w:rsidP="0005514A">
            <w:pPr>
              <w:pStyle w:val="TAC"/>
            </w:pPr>
          </w:p>
        </w:tc>
        <w:tc>
          <w:tcPr>
            <w:tcW w:w="1085" w:type="dxa"/>
            <w:tcBorders>
              <w:bottom w:val="nil"/>
            </w:tcBorders>
            <w:shd w:val="clear" w:color="auto" w:fill="auto"/>
          </w:tcPr>
          <w:p w14:paraId="58025375" w14:textId="77777777" w:rsidR="00345ACA" w:rsidRPr="008C3753" w:rsidRDefault="00345ACA" w:rsidP="0005514A">
            <w:pPr>
              <w:pStyle w:val="TAC"/>
            </w:pPr>
          </w:p>
        </w:tc>
        <w:tc>
          <w:tcPr>
            <w:tcW w:w="1906" w:type="dxa"/>
            <w:vAlign w:val="center"/>
          </w:tcPr>
          <w:p w14:paraId="6C488A77" w14:textId="77777777" w:rsidR="00345ACA" w:rsidRPr="008C3753" w:rsidRDefault="00345ACA" w:rsidP="0005514A">
            <w:pPr>
              <w:pStyle w:val="TAC"/>
            </w:pPr>
            <w:r w:rsidRPr="008C3753">
              <w:t>TDLB100-400 Low</w:t>
            </w:r>
          </w:p>
        </w:tc>
        <w:tc>
          <w:tcPr>
            <w:tcW w:w="1701" w:type="dxa"/>
            <w:vAlign w:val="center"/>
          </w:tcPr>
          <w:p w14:paraId="35F4E4B4"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-5</w:t>
            </w:r>
          </w:p>
        </w:tc>
        <w:tc>
          <w:tcPr>
            <w:tcW w:w="1152" w:type="dxa"/>
          </w:tcPr>
          <w:p w14:paraId="0EF68F68" w14:textId="77777777" w:rsidR="00345ACA" w:rsidRPr="008C3753" w:rsidRDefault="00345ACA" w:rsidP="0005514A">
            <w:pPr>
              <w:pStyle w:val="TAC"/>
            </w:pPr>
            <w:r w:rsidRPr="008C3753">
              <w:t>pos1</w:t>
            </w:r>
          </w:p>
        </w:tc>
        <w:tc>
          <w:tcPr>
            <w:tcW w:w="829" w:type="dxa"/>
          </w:tcPr>
          <w:p w14:paraId="23E83D3C" w14:textId="77777777" w:rsidR="00345ACA" w:rsidRPr="008C3753" w:rsidRDefault="00345ACA" w:rsidP="0005514A">
            <w:pPr>
              <w:pStyle w:val="TAC"/>
            </w:pPr>
            <w:r w:rsidRPr="008C3753">
              <w:t>-5.4</w:t>
            </w:r>
          </w:p>
        </w:tc>
      </w:tr>
      <w:tr w:rsidR="00345ACA" w:rsidRPr="008C3753" w14:paraId="239A054E" w14:textId="77777777" w:rsidTr="0005514A">
        <w:trPr>
          <w:cantSplit/>
          <w:jc w:val="center"/>
        </w:trPr>
        <w:tc>
          <w:tcPr>
            <w:tcW w:w="1007" w:type="dxa"/>
            <w:tcBorders>
              <w:top w:val="nil"/>
              <w:bottom w:val="nil"/>
            </w:tcBorders>
            <w:shd w:val="clear" w:color="auto" w:fill="auto"/>
          </w:tcPr>
          <w:p w14:paraId="5479F746" w14:textId="77777777" w:rsidR="00345ACA" w:rsidRPr="008C3753" w:rsidRDefault="00345ACA" w:rsidP="0005514A">
            <w:pPr>
              <w:pStyle w:val="TAC"/>
            </w:pPr>
            <w:r w:rsidRPr="008C3753">
              <w:t>1</w:t>
            </w:r>
          </w:p>
        </w:tc>
        <w:tc>
          <w:tcPr>
            <w:tcW w:w="1085" w:type="dxa"/>
            <w:tcBorders>
              <w:top w:val="nil"/>
              <w:bottom w:val="nil"/>
            </w:tcBorders>
            <w:shd w:val="clear" w:color="auto" w:fill="auto"/>
          </w:tcPr>
          <w:p w14:paraId="66100B86" w14:textId="77777777" w:rsidR="00345ACA" w:rsidRPr="008C3753" w:rsidRDefault="00345ACA" w:rsidP="0005514A">
            <w:pPr>
              <w:pStyle w:val="TAC"/>
            </w:pPr>
            <w:r w:rsidRPr="008C3753">
              <w:t>4</w:t>
            </w:r>
          </w:p>
        </w:tc>
        <w:tc>
          <w:tcPr>
            <w:tcW w:w="1906" w:type="dxa"/>
            <w:vAlign w:val="center"/>
          </w:tcPr>
          <w:p w14:paraId="1096FE61" w14:textId="77777777" w:rsidR="00345ACA" w:rsidRPr="008C3753" w:rsidRDefault="00345ACA" w:rsidP="0005514A">
            <w:pPr>
              <w:pStyle w:val="TAC"/>
            </w:pPr>
            <w:r w:rsidRPr="008C3753">
              <w:t>TDLC300-100 Low</w:t>
            </w:r>
          </w:p>
        </w:tc>
        <w:tc>
          <w:tcPr>
            <w:tcW w:w="1701" w:type="dxa"/>
            <w:vAlign w:val="center"/>
          </w:tcPr>
          <w:p w14:paraId="0BA99BE5" w14:textId="77777777" w:rsidR="00345ACA" w:rsidRPr="00AA3E28" w:rsidRDefault="00345ACA" w:rsidP="0005514A">
            <w:pPr>
              <w:pStyle w:val="TAC"/>
            </w:pPr>
            <w:r w:rsidRPr="00AA3E28">
              <w:rPr>
                <w:lang w:eastAsia="zh-CN"/>
              </w:rPr>
              <w:t>D-FR1-</w:t>
            </w:r>
            <w:r>
              <w:rPr>
                <w:lang w:eastAsia="zh-CN"/>
              </w:rPr>
              <w:t>A.2.3</w:t>
            </w:r>
            <w:r w:rsidRPr="00AA3E28">
              <w:rPr>
                <w:lang w:eastAsia="zh-CN"/>
              </w:rPr>
              <w:t>-5</w:t>
            </w:r>
          </w:p>
        </w:tc>
        <w:tc>
          <w:tcPr>
            <w:tcW w:w="1152" w:type="dxa"/>
          </w:tcPr>
          <w:p w14:paraId="04CE4CB4" w14:textId="77777777" w:rsidR="00345ACA" w:rsidRPr="008C3753" w:rsidRDefault="00345ACA" w:rsidP="0005514A">
            <w:pPr>
              <w:pStyle w:val="TAC"/>
            </w:pPr>
            <w:r w:rsidRPr="008C3753">
              <w:t>pos1</w:t>
            </w:r>
          </w:p>
        </w:tc>
        <w:tc>
          <w:tcPr>
            <w:tcW w:w="829" w:type="dxa"/>
          </w:tcPr>
          <w:p w14:paraId="796144D1" w14:textId="77777777" w:rsidR="00345ACA" w:rsidRPr="008C3753" w:rsidRDefault="00345ACA" w:rsidP="0005514A">
            <w:pPr>
              <w:pStyle w:val="TAC"/>
            </w:pPr>
            <w:r w:rsidRPr="008C3753">
              <w:t>6.9</w:t>
            </w:r>
          </w:p>
        </w:tc>
      </w:tr>
      <w:tr w:rsidR="00345ACA" w:rsidRPr="008C3753" w14:paraId="7096BF29" w14:textId="77777777" w:rsidTr="0005514A">
        <w:trPr>
          <w:cantSplit/>
          <w:jc w:val="center"/>
        </w:trPr>
        <w:tc>
          <w:tcPr>
            <w:tcW w:w="1007" w:type="dxa"/>
            <w:tcBorders>
              <w:top w:val="nil"/>
              <w:bottom w:val="nil"/>
            </w:tcBorders>
            <w:shd w:val="clear" w:color="auto" w:fill="auto"/>
          </w:tcPr>
          <w:p w14:paraId="66CA5315"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7AE22CFC" w14:textId="77777777" w:rsidR="00345ACA" w:rsidRPr="008C3753" w:rsidRDefault="00345ACA" w:rsidP="0005514A">
            <w:pPr>
              <w:pStyle w:val="TAC"/>
            </w:pPr>
          </w:p>
        </w:tc>
        <w:tc>
          <w:tcPr>
            <w:tcW w:w="1906" w:type="dxa"/>
            <w:vAlign w:val="center"/>
          </w:tcPr>
          <w:p w14:paraId="51E4B003" w14:textId="77777777" w:rsidR="00345ACA" w:rsidRPr="008C3753" w:rsidRDefault="00345ACA" w:rsidP="0005514A">
            <w:pPr>
              <w:pStyle w:val="TAC"/>
            </w:pPr>
            <w:r w:rsidRPr="008C3753">
              <w:t>TDLA30-10 Low</w:t>
            </w:r>
          </w:p>
        </w:tc>
        <w:tc>
          <w:tcPr>
            <w:tcW w:w="1701" w:type="dxa"/>
            <w:vAlign w:val="center"/>
          </w:tcPr>
          <w:p w14:paraId="4D4155A8" w14:textId="77777777" w:rsidR="00345ACA" w:rsidRPr="00AA3E28" w:rsidRDefault="00345ACA" w:rsidP="0005514A">
            <w:pPr>
              <w:pStyle w:val="TAC"/>
            </w:pPr>
            <w:r w:rsidRPr="00AA3E28">
              <w:rPr>
                <w:lang w:eastAsia="zh-CN"/>
              </w:rPr>
              <w:t>D-FR1-</w:t>
            </w:r>
            <w:r>
              <w:rPr>
                <w:lang w:eastAsia="zh-CN"/>
              </w:rPr>
              <w:t>A.2.4</w:t>
            </w:r>
            <w:r w:rsidRPr="00AA3E28">
              <w:rPr>
                <w:lang w:eastAsia="zh-CN"/>
              </w:rPr>
              <w:t>-5</w:t>
            </w:r>
          </w:p>
        </w:tc>
        <w:tc>
          <w:tcPr>
            <w:tcW w:w="1152" w:type="dxa"/>
          </w:tcPr>
          <w:p w14:paraId="5E7FDD74" w14:textId="77777777" w:rsidR="00345ACA" w:rsidRPr="008C3753" w:rsidRDefault="00345ACA" w:rsidP="0005514A">
            <w:pPr>
              <w:pStyle w:val="TAC"/>
            </w:pPr>
            <w:r w:rsidRPr="008C3753">
              <w:t>pos1</w:t>
            </w:r>
          </w:p>
        </w:tc>
        <w:tc>
          <w:tcPr>
            <w:tcW w:w="829" w:type="dxa"/>
          </w:tcPr>
          <w:p w14:paraId="6A5F99A8" w14:textId="77777777" w:rsidR="00345ACA" w:rsidRPr="008C3753" w:rsidRDefault="00345ACA" w:rsidP="0005514A">
            <w:pPr>
              <w:pStyle w:val="TAC"/>
            </w:pPr>
            <w:r w:rsidRPr="008C3753">
              <w:t>9.2</w:t>
            </w:r>
          </w:p>
        </w:tc>
      </w:tr>
      <w:tr w:rsidR="00345ACA" w:rsidRPr="008C3753" w14:paraId="19223177" w14:textId="77777777" w:rsidTr="0005514A">
        <w:trPr>
          <w:cantSplit/>
          <w:jc w:val="center"/>
        </w:trPr>
        <w:tc>
          <w:tcPr>
            <w:tcW w:w="1007" w:type="dxa"/>
            <w:tcBorders>
              <w:top w:val="nil"/>
              <w:bottom w:val="nil"/>
            </w:tcBorders>
            <w:shd w:val="clear" w:color="auto" w:fill="auto"/>
          </w:tcPr>
          <w:p w14:paraId="62306EC5" w14:textId="77777777" w:rsidR="00345ACA" w:rsidRPr="008C3753" w:rsidRDefault="00345ACA" w:rsidP="0005514A">
            <w:pPr>
              <w:pStyle w:val="TAC"/>
            </w:pPr>
          </w:p>
        </w:tc>
        <w:tc>
          <w:tcPr>
            <w:tcW w:w="1085" w:type="dxa"/>
            <w:tcBorders>
              <w:bottom w:val="nil"/>
            </w:tcBorders>
            <w:shd w:val="clear" w:color="auto" w:fill="auto"/>
          </w:tcPr>
          <w:p w14:paraId="7716648A" w14:textId="77777777" w:rsidR="00345ACA" w:rsidRPr="008C3753" w:rsidRDefault="00345ACA" w:rsidP="0005514A">
            <w:pPr>
              <w:pStyle w:val="TAC"/>
            </w:pPr>
          </w:p>
        </w:tc>
        <w:tc>
          <w:tcPr>
            <w:tcW w:w="1906" w:type="dxa"/>
            <w:vAlign w:val="center"/>
          </w:tcPr>
          <w:p w14:paraId="311BEE55" w14:textId="77777777" w:rsidR="00345ACA" w:rsidRPr="008C3753" w:rsidRDefault="00345ACA" w:rsidP="0005514A">
            <w:pPr>
              <w:pStyle w:val="TAC"/>
            </w:pPr>
            <w:r w:rsidRPr="008C3753">
              <w:t>TDLB100-400 Low</w:t>
            </w:r>
          </w:p>
        </w:tc>
        <w:tc>
          <w:tcPr>
            <w:tcW w:w="1701" w:type="dxa"/>
            <w:vAlign w:val="center"/>
          </w:tcPr>
          <w:p w14:paraId="1792F172"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-5</w:t>
            </w:r>
          </w:p>
        </w:tc>
        <w:tc>
          <w:tcPr>
            <w:tcW w:w="1152" w:type="dxa"/>
          </w:tcPr>
          <w:p w14:paraId="7B456F96" w14:textId="77777777" w:rsidR="00345ACA" w:rsidRPr="008C3753" w:rsidRDefault="00345ACA" w:rsidP="0005514A">
            <w:pPr>
              <w:pStyle w:val="TAC"/>
            </w:pPr>
            <w:r w:rsidRPr="008C3753">
              <w:t>pos1</w:t>
            </w:r>
          </w:p>
        </w:tc>
        <w:tc>
          <w:tcPr>
            <w:tcW w:w="829" w:type="dxa"/>
          </w:tcPr>
          <w:p w14:paraId="31D6D124" w14:textId="77777777" w:rsidR="00345ACA" w:rsidRPr="008C3753" w:rsidRDefault="00345ACA" w:rsidP="0005514A">
            <w:pPr>
              <w:pStyle w:val="TAC"/>
            </w:pPr>
            <w:r w:rsidRPr="008C3753">
              <w:t>-8.4</w:t>
            </w:r>
          </w:p>
        </w:tc>
      </w:tr>
      <w:tr w:rsidR="00345ACA" w:rsidRPr="008C3753" w14:paraId="405348FE" w14:textId="77777777" w:rsidTr="0005514A">
        <w:trPr>
          <w:cantSplit/>
          <w:jc w:val="center"/>
        </w:trPr>
        <w:tc>
          <w:tcPr>
            <w:tcW w:w="1007" w:type="dxa"/>
            <w:tcBorders>
              <w:top w:val="nil"/>
              <w:bottom w:val="nil"/>
            </w:tcBorders>
            <w:shd w:val="clear" w:color="auto" w:fill="auto"/>
          </w:tcPr>
          <w:p w14:paraId="4FD05E79" w14:textId="77777777" w:rsidR="00345ACA" w:rsidRPr="008C3753" w:rsidRDefault="00345ACA" w:rsidP="0005514A">
            <w:pPr>
              <w:pStyle w:val="TAC"/>
            </w:pPr>
          </w:p>
        </w:tc>
        <w:tc>
          <w:tcPr>
            <w:tcW w:w="1085" w:type="dxa"/>
            <w:tcBorders>
              <w:top w:val="nil"/>
              <w:bottom w:val="nil"/>
            </w:tcBorders>
            <w:shd w:val="clear" w:color="auto" w:fill="auto"/>
          </w:tcPr>
          <w:p w14:paraId="07C5234C" w14:textId="77777777" w:rsidR="00345ACA" w:rsidRPr="008C3753" w:rsidRDefault="00345ACA" w:rsidP="0005514A">
            <w:pPr>
              <w:pStyle w:val="TAC"/>
            </w:pPr>
            <w:r w:rsidRPr="008C3753">
              <w:t>8</w:t>
            </w:r>
          </w:p>
        </w:tc>
        <w:tc>
          <w:tcPr>
            <w:tcW w:w="1906" w:type="dxa"/>
            <w:vAlign w:val="center"/>
          </w:tcPr>
          <w:p w14:paraId="30E7DE32" w14:textId="77777777" w:rsidR="00345ACA" w:rsidRPr="008C3753" w:rsidRDefault="00345ACA" w:rsidP="0005514A">
            <w:pPr>
              <w:pStyle w:val="TAC"/>
            </w:pPr>
            <w:r w:rsidRPr="008C3753">
              <w:t>TDLC300-100 Low</w:t>
            </w:r>
          </w:p>
        </w:tc>
        <w:tc>
          <w:tcPr>
            <w:tcW w:w="1701" w:type="dxa"/>
            <w:vAlign w:val="center"/>
          </w:tcPr>
          <w:p w14:paraId="4A43F7DC" w14:textId="77777777" w:rsidR="00345ACA" w:rsidRPr="00AA3E28" w:rsidRDefault="00345ACA" w:rsidP="0005514A">
            <w:pPr>
              <w:pStyle w:val="TAC"/>
            </w:pPr>
            <w:r w:rsidRPr="00AA3E28">
              <w:rPr>
                <w:lang w:eastAsia="zh-CN"/>
              </w:rPr>
              <w:t>D-FR1-</w:t>
            </w:r>
            <w:r>
              <w:rPr>
                <w:lang w:eastAsia="zh-CN"/>
              </w:rPr>
              <w:t>A.2.3</w:t>
            </w:r>
            <w:r w:rsidRPr="00AA3E28">
              <w:rPr>
                <w:lang w:eastAsia="zh-CN"/>
              </w:rPr>
              <w:t>-5</w:t>
            </w:r>
          </w:p>
        </w:tc>
        <w:tc>
          <w:tcPr>
            <w:tcW w:w="1152" w:type="dxa"/>
          </w:tcPr>
          <w:p w14:paraId="2C8888A4" w14:textId="77777777" w:rsidR="00345ACA" w:rsidRPr="008C3753" w:rsidRDefault="00345ACA" w:rsidP="0005514A">
            <w:pPr>
              <w:pStyle w:val="TAC"/>
            </w:pPr>
            <w:r w:rsidRPr="008C3753">
              <w:t>pos1</w:t>
            </w:r>
          </w:p>
        </w:tc>
        <w:tc>
          <w:tcPr>
            <w:tcW w:w="829" w:type="dxa"/>
          </w:tcPr>
          <w:p w14:paraId="0CEECDA1" w14:textId="77777777" w:rsidR="00345ACA" w:rsidRPr="008C3753" w:rsidRDefault="00345ACA" w:rsidP="0005514A">
            <w:pPr>
              <w:pStyle w:val="TAC"/>
            </w:pPr>
            <w:r w:rsidRPr="008C3753">
              <w:t>3.7</w:t>
            </w:r>
          </w:p>
        </w:tc>
      </w:tr>
      <w:tr w:rsidR="00345ACA" w:rsidRPr="008C3753" w14:paraId="578025E4" w14:textId="77777777" w:rsidTr="0005514A">
        <w:trPr>
          <w:cantSplit/>
          <w:jc w:val="center"/>
        </w:trPr>
        <w:tc>
          <w:tcPr>
            <w:tcW w:w="1007" w:type="dxa"/>
            <w:tcBorders>
              <w:top w:val="nil"/>
              <w:bottom w:val="single" w:sz="4" w:space="0" w:color="auto"/>
            </w:tcBorders>
            <w:shd w:val="clear" w:color="auto" w:fill="auto"/>
          </w:tcPr>
          <w:p w14:paraId="56241841"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41C3699A" w14:textId="77777777" w:rsidR="00345ACA" w:rsidRPr="008C3753" w:rsidRDefault="00345ACA" w:rsidP="0005514A">
            <w:pPr>
              <w:pStyle w:val="TAC"/>
            </w:pPr>
          </w:p>
        </w:tc>
        <w:tc>
          <w:tcPr>
            <w:tcW w:w="1906" w:type="dxa"/>
            <w:vAlign w:val="center"/>
          </w:tcPr>
          <w:p w14:paraId="00B719AF" w14:textId="77777777" w:rsidR="00345ACA" w:rsidRPr="008C3753" w:rsidRDefault="00345ACA" w:rsidP="0005514A">
            <w:pPr>
              <w:pStyle w:val="TAC"/>
            </w:pPr>
            <w:r w:rsidRPr="008C3753">
              <w:t>TDLA30-10 Low</w:t>
            </w:r>
          </w:p>
        </w:tc>
        <w:tc>
          <w:tcPr>
            <w:tcW w:w="1701" w:type="dxa"/>
            <w:vAlign w:val="center"/>
          </w:tcPr>
          <w:p w14:paraId="0B60EECC" w14:textId="77777777" w:rsidR="00345ACA" w:rsidRPr="00AA3E28" w:rsidRDefault="00345ACA" w:rsidP="0005514A">
            <w:pPr>
              <w:pStyle w:val="TAC"/>
            </w:pPr>
            <w:r w:rsidRPr="00AA3E28">
              <w:rPr>
                <w:lang w:eastAsia="zh-CN"/>
              </w:rPr>
              <w:t>D-FR1-</w:t>
            </w:r>
            <w:r>
              <w:rPr>
                <w:lang w:eastAsia="zh-CN"/>
              </w:rPr>
              <w:t>A.2.4</w:t>
            </w:r>
            <w:r w:rsidRPr="00AA3E28">
              <w:rPr>
                <w:lang w:eastAsia="zh-CN"/>
              </w:rPr>
              <w:t>-5</w:t>
            </w:r>
          </w:p>
        </w:tc>
        <w:tc>
          <w:tcPr>
            <w:tcW w:w="1152" w:type="dxa"/>
          </w:tcPr>
          <w:p w14:paraId="20B5BFA2" w14:textId="77777777" w:rsidR="00345ACA" w:rsidRPr="008C3753" w:rsidRDefault="00345ACA" w:rsidP="0005514A">
            <w:pPr>
              <w:pStyle w:val="TAC"/>
            </w:pPr>
            <w:r w:rsidRPr="008C3753">
              <w:t>pos1</w:t>
            </w:r>
          </w:p>
        </w:tc>
        <w:tc>
          <w:tcPr>
            <w:tcW w:w="829" w:type="dxa"/>
          </w:tcPr>
          <w:p w14:paraId="77857FAE" w14:textId="77777777" w:rsidR="00345ACA" w:rsidRPr="008C3753" w:rsidRDefault="00345ACA" w:rsidP="0005514A">
            <w:pPr>
              <w:pStyle w:val="TAC"/>
            </w:pPr>
            <w:r w:rsidRPr="008C3753">
              <w:t>6.2</w:t>
            </w:r>
          </w:p>
        </w:tc>
      </w:tr>
      <w:tr w:rsidR="00345ACA" w:rsidRPr="008C3753" w14:paraId="18DE08CB" w14:textId="77777777" w:rsidTr="0005514A">
        <w:trPr>
          <w:cantSplit/>
          <w:jc w:val="center"/>
        </w:trPr>
        <w:tc>
          <w:tcPr>
            <w:tcW w:w="1007" w:type="dxa"/>
            <w:tcBorders>
              <w:bottom w:val="nil"/>
            </w:tcBorders>
            <w:shd w:val="clear" w:color="auto" w:fill="auto"/>
          </w:tcPr>
          <w:p w14:paraId="6A3A7ECE" w14:textId="77777777" w:rsidR="00345ACA" w:rsidRPr="008C3753" w:rsidRDefault="00345ACA" w:rsidP="0005514A">
            <w:pPr>
              <w:pStyle w:val="TAC"/>
            </w:pPr>
          </w:p>
        </w:tc>
        <w:tc>
          <w:tcPr>
            <w:tcW w:w="1085" w:type="dxa"/>
            <w:vMerge w:val="restart"/>
            <w:shd w:val="clear" w:color="auto" w:fill="auto"/>
            <w:vAlign w:val="center"/>
          </w:tcPr>
          <w:p w14:paraId="611FA303" w14:textId="77777777" w:rsidR="00345ACA" w:rsidRPr="008C3753" w:rsidRDefault="00345ACA" w:rsidP="0005514A">
            <w:pPr>
              <w:pStyle w:val="TAC"/>
            </w:pPr>
            <w:r w:rsidRPr="008C3753">
              <w:t>2</w:t>
            </w:r>
          </w:p>
        </w:tc>
        <w:tc>
          <w:tcPr>
            <w:tcW w:w="1906" w:type="dxa"/>
            <w:vAlign w:val="center"/>
          </w:tcPr>
          <w:p w14:paraId="15BDA5CD" w14:textId="77777777" w:rsidR="00345ACA" w:rsidRPr="008C3753" w:rsidRDefault="00345ACA" w:rsidP="0005514A">
            <w:pPr>
              <w:pStyle w:val="TAC"/>
            </w:pPr>
            <w:r w:rsidRPr="008C3753">
              <w:t>TDLB100-400 Low</w:t>
            </w:r>
          </w:p>
        </w:tc>
        <w:tc>
          <w:tcPr>
            <w:tcW w:w="1701" w:type="dxa"/>
            <w:vAlign w:val="center"/>
          </w:tcPr>
          <w:p w14:paraId="278E58AE"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-12</w:t>
            </w:r>
          </w:p>
        </w:tc>
        <w:tc>
          <w:tcPr>
            <w:tcW w:w="1152" w:type="dxa"/>
          </w:tcPr>
          <w:p w14:paraId="1AECCF53" w14:textId="77777777" w:rsidR="00345ACA" w:rsidRPr="008C3753" w:rsidRDefault="00345ACA" w:rsidP="0005514A">
            <w:pPr>
              <w:pStyle w:val="TAC"/>
            </w:pPr>
            <w:r w:rsidRPr="008C3753">
              <w:t>pos1</w:t>
            </w:r>
          </w:p>
        </w:tc>
        <w:tc>
          <w:tcPr>
            <w:tcW w:w="829" w:type="dxa"/>
          </w:tcPr>
          <w:p w14:paraId="09DA5AE7" w14:textId="77777777" w:rsidR="00345ACA" w:rsidRPr="008C3753" w:rsidRDefault="00345ACA" w:rsidP="0005514A">
            <w:pPr>
              <w:pStyle w:val="TAC"/>
            </w:pPr>
            <w:r w:rsidRPr="008C3753">
              <w:t>2.1</w:t>
            </w:r>
          </w:p>
        </w:tc>
      </w:tr>
      <w:tr w:rsidR="00345ACA" w:rsidRPr="008C3753" w14:paraId="631B4227" w14:textId="77777777" w:rsidTr="0005514A">
        <w:trPr>
          <w:cantSplit/>
          <w:jc w:val="center"/>
        </w:trPr>
        <w:tc>
          <w:tcPr>
            <w:tcW w:w="1007" w:type="dxa"/>
            <w:tcBorders>
              <w:top w:val="nil"/>
              <w:bottom w:val="nil"/>
            </w:tcBorders>
            <w:shd w:val="clear" w:color="auto" w:fill="auto"/>
          </w:tcPr>
          <w:p w14:paraId="1904020E"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49CF904D" w14:textId="77777777" w:rsidR="00345ACA" w:rsidRPr="008C3753" w:rsidRDefault="00345ACA" w:rsidP="0005514A">
            <w:pPr>
              <w:pStyle w:val="TAC"/>
            </w:pPr>
          </w:p>
        </w:tc>
        <w:tc>
          <w:tcPr>
            <w:tcW w:w="1906" w:type="dxa"/>
            <w:vAlign w:val="center"/>
          </w:tcPr>
          <w:p w14:paraId="3ADFC32C" w14:textId="77777777" w:rsidR="00345ACA" w:rsidRPr="008C3753" w:rsidRDefault="00345ACA" w:rsidP="0005514A">
            <w:pPr>
              <w:pStyle w:val="TAC"/>
            </w:pPr>
            <w:r w:rsidRPr="008C3753">
              <w:t>TDLC300-100 Low</w:t>
            </w:r>
          </w:p>
        </w:tc>
        <w:tc>
          <w:tcPr>
            <w:tcW w:w="1701" w:type="dxa"/>
            <w:vAlign w:val="center"/>
          </w:tcPr>
          <w:p w14:paraId="354F49B9"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-12</w:t>
            </w:r>
          </w:p>
        </w:tc>
        <w:tc>
          <w:tcPr>
            <w:tcW w:w="1152" w:type="dxa"/>
          </w:tcPr>
          <w:p w14:paraId="3DCC16C6" w14:textId="77777777" w:rsidR="00345ACA" w:rsidRPr="008C3753" w:rsidRDefault="00345ACA" w:rsidP="0005514A">
            <w:pPr>
              <w:pStyle w:val="TAC"/>
            </w:pPr>
            <w:r w:rsidRPr="008C3753">
              <w:t>pos1</w:t>
            </w:r>
          </w:p>
        </w:tc>
        <w:tc>
          <w:tcPr>
            <w:tcW w:w="829" w:type="dxa"/>
          </w:tcPr>
          <w:p w14:paraId="5992783B" w14:textId="77777777" w:rsidR="00345ACA" w:rsidRPr="008C3753" w:rsidRDefault="00345ACA" w:rsidP="0005514A">
            <w:pPr>
              <w:pStyle w:val="TAC"/>
            </w:pPr>
            <w:r w:rsidRPr="008C3753">
              <w:t>19.0</w:t>
            </w:r>
          </w:p>
        </w:tc>
      </w:tr>
      <w:tr w:rsidR="00345ACA" w:rsidRPr="008C3753" w14:paraId="64F89E74" w14:textId="77777777" w:rsidTr="0005514A">
        <w:trPr>
          <w:cantSplit/>
          <w:jc w:val="center"/>
        </w:trPr>
        <w:tc>
          <w:tcPr>
            <w:tcW w:w="1007" w:type="dxa"/>
            <w:tcBorders>
              <w:top w:val="nil"/>
              <w:bottom w:val="nil"/>
            </w:tcBorders>
            <w:shd w:val="clear" w:color="auto" w:fill="auto"/>
          </w:tcPr>
          <w:p w14:paraId="27C5C064" w14:textId="77777777" w:rsidR="00345ACA" w:rsidRPr="008C3753" w:rsidRDefault="00345ACA" w:rsidP="0005514A">
            <w:pPr>
              <w:pStyle w:val="TAC"/>
            </w:pPr>
            <w:r w:rsidRPr="008C3753">
              <w:t>2</w:t>
            </w:r>
          </w:p>
        </w:tc>
        <w:tc>
          <w:tcPr>
            <w:tcW w:w="1085" w:type="dxa"/>
            <w:vMerge w:val="restart"/>
            <w:shd w:val="clear" w:color="auto" w:fill="auto"/>
            <w:vAlign w:val="center"/>
          </w:tcPr>
          <w:p w14:paraId="68727738" w14:textId="77777777" w:rsidR="00345ACA" w:rsidRPr="008C3753" w:rsidRDefault="00345ACA" w:rsidP="0005514A">
            <w:pPr>
              <w:pStyle w:val="TAC"/>
            </w:pPr>
            <w:r w:rsidRPr="008C3753">
              <w:t>4</w:t>
            </w:r>
          </w:p>
        </w:tc>
        <w:tc>
          <w:tcPr>
            <w:tcW w:w="1906" w:type="dxa"/>
            <w:vAlign w:val="center"/>
          </w:tcPr>
          <w:p w14:paraId="0A5496B5" w14:textId="77777777" w:rsidR="00345ACA" w:rsidRPr="008C3753" w:rsidRDefault="00345ACA" w:rsidP="0005514A">
            <w:pPr>
              <w:pStyle w:val="TAC"/>
            </w:pPr>
            <w:r w:rsidRPr="008C3753">
              <w:t>TDLB100-400 Low</w:t>
            </w:r>
          </w:p>
        </w:tc>
        <w:tc>
          <w:tcPr>
            <w:tcW w:w="1701" w:type="dxa"/>
            <w:vAlign w:val="center"/>
          </w:tcPr>
          <w:p w14:paraId="6A265ECA" w14:textId="77777777" w:rsidR="00345ACA" w:rsidRPr="00AA3E28" w:rsidRDefault="00345ACA" w:rsidP="0005514A">
            <w:pPr>
              <w:pStyle w:val="TAC"/>
              <w:rPr>
                <w:lang w:eastAsia="zh-CN"/>
              </w:rPr>
            </w:pPr>
            <w:r w:rsidRPr="00AA3E28">
              <w:rPr>
                <w:lang w:eastAsia="zh-CN"/>
              </w:rPr>
              <w:t>D-FR1-A.</w:t>
            </w:r>
            <w:r>
              <w:rPr>
                <w:lang w:eastAsia="zh-CN"/>
              </w:rPr>
              <w:t>2-1</w:t>
            </w:r>
            <w:r w:rsidRPr="00AA3E28">
              <w:rPr>
                <w:lang w:eastAsia="zh-CN"/>
              </w:rPr>
              <w:t>-12</w:t>
            </w:r>
          </w:p>
        </w:tc>
        <w:tc>
          <w:tcPr>
            <w:tcW w:w="1152" w:type="dxa"/>
          </w:tcPr>
          <w:p w14:paraId="5D0F5EB2" w14:textId="77777777" w:rsidR="00345ACA" w:rsidRPr="008C3753" w:rsidRDefault="00345ACA" w:rsidP="0005514A">
            <w:pPr>
              <w:pStyle w:val="TAC"/>
            </w:pPr>
            <w:r w:rsidRPr="008C3753">
              <w:t>pos1</w:t>
            </w:r>
          </w:p>
        </w:tc>
        <w:tc>
          <w:tcPr>
            <w:tcW w:w="829" w:type="dxa"/>
          </w:tcPr>
          <w:p w14:paraId="31B0C169" w14:textId="77777777" w:rsidR="00345ACA" w:rsidRPr="008C3753" w:rsidRDefault="00345ACA" w:rsidP="0005514A">
            <w:pPr>
              <w:pStyle w:val="TAC"/>
            </w:pPr>
            <w:r w:rsidRPr="008C3753">
              <w:t>-1.5</w:t>
            </w:r>
          </w:p>
        </w:tc>
      </w:tr>
      <w:tr w:rsidR="00345ACA" w:rsidRPr="008C3753" w14:paraId="64CB8B25" w14:textId="77777777" w:rsidTr="0005514A">
        <w:trPr>
          <w:cantSplit/>
          <w:jc w:val="center"/>
        </w:trPr>
        <w:tc>
          <w:tcPr>
            <w:tcW w:w="1007" w:type="dxa"/>
            <w:tcBorders>
              <w:top w:val="nil"/>
              <w:bottom w:val="nil"/>
            </w:tcBorders>
            <w:shd w:val="clear" w:color="auto" w:fill="auto"/>
          </w:tcPr>
          <w:p w14:paraId="30E3A2A8"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27E3CAB1" w14:textId="77777777" w:rsidR="00345ACA" w:rsidRPr="008C3753" w:rsidRDefault="00345ACA" w:rsidP="0005514A">
            <w:pPr>
              <w:pStyle w:val="TAC"/>
            </w:pPr>
          </w:p>
        </w:tc>
        <w:tc>
          <w:tcPr>
            <w:tcW w:w="1906" w:type="dxa"/>
            <w:vAlign w:val="center"/>
          </w:tcPr>
          <w:p w14:paraId="68E3C2F6" w14:textId="77777777" w:rsidR="00345ACA" w:rsidRPr="008C3753" w:rsidRDefault="00345ACA" w:rsidP="0005514A">
            <w:pPr>
              <w:pStyle w:val="TAC"/>
            </w:pPr>
            <w:r w:rsidRPr="008C3753">
              <w:t>TDLC300-100 Low</w:t>
            </w:r>
          </w:p>
        </w:tc>
        <w:tc>
          <w:tcPr>
            <w:tcW w:w="1701" w:type="dxa"/>
            <w:vAlign w:val="center"/>
          </w:tcPr>
          <w:p w14:paraId="04BB4F55"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-12</w:t>
            </w:r>
          </w:p>
        </w:tc>
        <w:tc>
          <w:tcPr>
            <w:tcW w:w="1152" w:type="dxa"/>
          </w:tcPr>
          <w:p w14:paraId="20DF1BF0" w14:textId="77777777" w:rsidR="00345ACA" w:rsidRPr="008C3753" w:rsidRDefault="00345ACA" w:rsidP="0005514A">
            <w:pPr>
              <w:pStyle w:val="TAC"/>
            </w:pPr>
            <w:r w:rsidRPr="008C3753">
              <w:t>pos1</w:t>
            </w:r>
          </w:p>
        </w:tc>
        <w:tc>
          <w:tcPr>
            <w:tcW w:w="829" w:type="dxa"/>
          </w:tcPr>
          <w:p w14:paraId="2A3F9889" w14:textId="77777777" w:rsidR="00345ACA" w:rsidRPr="008C3753" w:rsidRDefault="00345ACA" w:rsidP="0005514A">
            <w:pPr>
              <w:pStyle w:val="TAC"/>
            </w:pPr>
            <w:r w:rsidRPr="008C3753">
              <w:t>12.0</w:t>
            </w:r>
          </w:p>
        </w:tc>
      </w:tr>
      <w:tr w:rsidR="00345ACA" w:rsidRPr="008C3753" w14:paraId="263C6CEB" w14:textId="77777777" w:rsidTr="0005514A">
        <w:trPr>
          <w:cantSplit/>
          <w:jc w:val="center"/>
        </w:trPr>
        <w:tc>
          <w:tcPr>
            <w:tcW w:w="1007" w:type="dxa"/>
            <w:tcBorders>
              <w:top w:val="nil"/>
              <w:bottom w:val="nil"/>
            </w:tcBorders>
            <w:shd w:val="clear" w:color="auto" w:fill="auto"/>
          </w:tcPr>
          <w:p w14:paraId="6FA6004D" w14:textId="77777777" w:rsidR="00345ACA" w:rsidRPr="008C3753" w:rsidRDefault="00345ACA" w:rsidP="0005514A">
            <w:pPr>
              <w:pStyle w:val="TAC"/>
            </w:pPr>
          </w:p>
        </w:tc>
        <w:tc>
          <w:tcPr>
            <w:tcW w:w="1085" w:type="dxa"/>
            <w:vMerge w:val="restart"/>
            <w:shd w:val="clear" w:color="auto" w:fill="auto"/>
            <w:vAlign w:val="center"/>
          </w:tcPr>
          <w:p w14:paraId="4E667F76" w14:textId="77777777" w:rsidR="00345ACA" w:rsidRPr="008C3753" w:rsidRDefault="00345ACA" w:rsidP="0005514A">
            <w:pPr>
              <w:pStyle w:val="TAC"/>
            </w:pPr>
            <w:r w:rsidRPr="008C3753">
              <w:t>8</w:t>
            </w:r>
          </w:p>
        </w:tc>
        <w:tc>
          <w:tcPr>
            <w:tcW w:w="1906" w:type="dxa"/>
            <w:vAlign w:val="center"/>
          </w:tcPr>
          <w:p w14:paraId="4D34A483" w14:textId="77777777" w:rsidR="00345ACA" w:rsidRPr="008C3753" w:rsidRDefault="00345ACA" w:rsidP="0005514A">
            <w:pPr>
              <w:pStyle w:val="TAC"/>
            </w:pPr>
            <w:r w:rsidRPr="008C3753">
              <w:t>TDLB100-400 Low</w:t>
            </w:r>
          </w:p>
        </w:tc>
        <w:tc>
          <w:tcPr>
            <w:tcW w:w="1701" w:type="dxa"/>
            <w:vAlign w:val="center"/>
          </w:tcPr>
          <w:p w14:paraId="77981CD7" w14:textId="77777777" w:rsidR="00345ACA" w:rsidRPr="00AA3E28" w:rsidRDefault="00345ACA" w:rsidP="0005514A">
            <w:pPr>
              <w:pStyle w:val="TAC"/>
              <w:rPr>
                <w:lang w:eastAsia="zh-CN"/>
              </w:rPr>
            </w:pPr>
            <w:r w:rsidRPr="00AA3E28">
              <w:rPr>
                <w:lang w:eastAsia="zh-CN"/>
              </w:rPr>
              <w:t>D-FR1-A.</w:t>
            </w:r>
            <w:r>
              <w:rPr>
                <w:lang w:eastAsia="zh-CN"/>
              </w:rPr>
              <w:t>2.1</w:t>
            </w:r>
            <w:r w:rsidRPr="00AA3E28">
              <w:rPr>
                <w:lang w:eastAsia="zh-CN"/>
              </w:rPr>
              <w:t>-12</w:t>
            </w:r>
          </w:p>
        </w:tc>
        <w:tc>
          <w:tcPr>
            <w:tcW w:w="1152" w:type="dxa"/>
          </w:tcPr>
          <w:p w14:paraId="2197497C" w14:textId="77777777" w:rsidR="00345ACA" w:rsidRPr="008C3753" w:rsidRDefault="00345ACA" w:rsidP="0005514A">
            <w:pPr>
              <w:pStyle w:val="TAC"/>
            </w:pPr>
            <w:r w:rsidRPr="008C3753">
              <w:t>pos1</w:t>
            </w:r>
          </w:p>
        </w:tc>
        <w:tc>
          <w:tcPr>
            <w:tcW w:w="829" w:type="dxa"/>
          </w:tcPr>
          <w:p w14:paraId="43EAEABF" w14:textId="77777777" w:rsidR="00345ACA" w:rsidRPr="008C3753" w:rsidRDefault="00345ACA" w:rsidP="0005514A">
            <w:pPr>
              <w:pStyle w:val="TAC"/>
            </w:pPr>
            <w:r w:rsidRPr="008C3753">
              <w:t>-4.6</w:t>
            </w:r>
          </w:p>
        </w:tc>
      </w:tr>
      <w:tr w:rsidR="00345ACA" w:rsidRPr="008C3753" w14:paraId="1A7CD998" w14:textId="77777777" w:rsidTr="0005514A">
        <w:trPr>
          <w:cantSplit/>
          <w:jc w:val="center"/>
        </w:trPr>
        <w:tc>
          <w:tcPr>
            <w:tcW w:w="1007" w:type="dxa"/>
            <w:tcBorders>
              <w:top w:val="nil"/>
            </w:tcBorders>
            <w:shd w:val="clear" w:color="auto" w:fill="auto"/>
          </w:tcPr>
          <w:p w14:paraId="772B2A71" w14:textId="77777777" w:rsidR="00345ACA" w:rsidRPr="008C3753" w:rsidRDefault="00345ACA" w:rsidP="0005514A">
            <w:pPr>
              <w:pStyle w:val="TAC"/>
            </w:pPr>
          </w:p>
        </w:tc>
        <w:tc>
          <w:tcPr>
            <w:tcW w:w="1085" w:type="dxa"/>
            <w:vMerge/>
            <w:shd w:val="clear" w:color="auto" w:fill="auto"/>
          </w:tcPr>
          <w:p w14:paraId="4E081E4C" w14:textId="77777777" w:rsidR="00345ACA" w:rsidRPr="008C3753" w:rsidRDefault="00345ACA" w:rsidP="0005514A">
            <w:pPr>
              <w:pStyle w:val="TAC"/>
            </w:pPr>
          </w:p>
        </w:tc>
        <w:tc>
          <w:tcPr>
            <w:tcW w:w="1906" w:type="dxa"/>
            <w:vAlign w:val="center"/>
          </w:tcPr>
          <w:p w14:paraId="287F1D28" w14:textId="77777777" w:rsidR="00345ACA" w:rsidRPr="008C3753" w:rsidRDefault="00345ACA" w:rsidP="0005514A">
            <w:pPr>
              <w:pStyle w:val="TAC"/>
            </w:pPr>
            <w:r w:rsidRPr="008C3753">
              <w:t>TDLC300-100 Low</w:t>
            </w:r>
          </w:p>
        </w:tc>
        <w:tc>
          <w:tcPr>
            <w:tcW w:w="1701" w:type="dxa"/>
            <w:vAlign w:val="center"/>
          </w:tcPr>
          <w:p w14:paraId="2F8E4F50" w14:textId="77777777" w:rsidR="00345ACA" w:rsidRPr="00AA3E28" w:rsidRDefault="00345ACA" w:rsidP="0005514A">
            <w:pPr>
              <w:pStyle w:val="TAC"/>
              <w:rPr>
                <w:lang w:eastAsia="zh-CN"/>
              </w:rPr>
            </w:pPr>
            <w:r w:rsidRPr="00AA3E28">
              <w:rPr>
                <w:lang w:eastAsia="zh-CN"/>
              </w:rPr>
              <w:t>D-FR1-A.</w:t>
            </w:r>
            <w:r>
              <w:rPr>
                <w:lang w:eastAsia="zh-CN"/>
              </w:rPr>
              <w:t>2.2</w:t>
            </w:r>
            <w:r w:rsidRPr="00AA3E28">
              <w:rPr>
                <w:lang w:eastAsia="zh-CN"/>
              </w:rPr>
              <w:t>-12</w:t>
            </w:r>
          </w:p>
        </w:tc>
        <w:tc>
          <w:tcPr>
            <w:tcW w:w="1152" w:type="dxa"/>
          </w:tcPr>
          <w:p w14:paraId="01858A5B" w14:textId="77777777" w:rsidR="00345ACA" w:rsidRPr="008C3753" w:rsidRDefault="00345ACA" w:rsidP="0005514A">
            <w:pPr>
              <w:pStyle w:val="TAC"/>
            </w:pPr>
            <w:r w:rsidRPr="008C3753">
              <w:t>pos1</w:t>
            </w:r>
          </w:p>
        </w:tc>
        <w:tc>
          <w:tcPr>
            <w:tcW w:w="829" w:type="dxa"/>
          </w:tcPr>
          <w:p w14:paraId="7B1973D0" w14:textId="77777777" w:rsidR="00345ACA" w:rsidRPr="008C3753" w:rsidRDefault="00345ACA" w:rsidP="0005514A">
            <w:pPr>
              <w:pStyle w:val="TAC"/>
            </w:pPr>
            <w:r w:rsidRPr="008C3753">
              <w:t>7.8</w:t>
            </w:r>
          </w:p>
        </w:tc>
      </w:tr>
    </w:tbl>
    <w:p w14:paraId="42B451F1" w14:textId="77777777" w:rsidR="00345ACA" w:rsidRPr="008C3753" w:rsidRDefault="00345ACA" w:rsidP="00345ACA">
      <w:pPr>
        <w:rPr>
          <w:rFonts w:eastAsia="Malgun Gothic"/>
          <w:lang w:eastAsia="zh-CN"/>
        </w:rPr>
      </w:pPr>
    </w:p>
    <w:p w14:paraId="1AB86D75" w14:textId="77777777" w:rsidR="00345ACA" w:rsidRPr="008C3753" w:rsidRDefault="00345ACA" w:rsidP="00345ACA">
      <w:pPr>
        <w:pStyle w:val="TH"/>
        <w:rPr>
          <w:rFonts w:eastAsia="Malgun Gothic"/>
          <w:lang w:eastAsia="zh-CN"/>
        </w:rPr>
      </w:pPr>
      <w:r w:rsidRPr="008C3753">
        <w:rPr>
          <w:rFonts w:eastAsia="Malgun Gothic"/>
        </w:rPr>
        <w:t>Table 8.</w:t>
      </w:r>
      <w:r>
        <w:rPr>
          <w:rFonts w:eastAsia="Malgun Gothic"/>
        </w:rPr>
        <w:t>1</w:t>
      </w:r>
      <w:r w:rsidRPr="008C3753">
        <w:rPr>
          <w:rFonts w:eastAsia="Malgun Gothic"/>
        </w:rPr>
        <w:t>.2.1.5-13: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1906"/>
        <w:gridCol w:w="1701"/>
        <w:gridCol w:w="1152"/>
        <w:gridCol w:w="829"/>
      </w:tblGrid>
      <w:tr w:rsidR="00345ACA" w:rsidRPr="008C3753" w14:paraId="5E03BC38" w14:textId="77777777" w:rsidTr="0005514A">
        <w:trPr>
          <w:cantSplit/>
          <w:jc w:val="center"/>
        </w:trPr>
        <w:tc>
          <w:tcPr>
            <w:tcW w:w="1007" w:type="dxa"/>
            <w:tcBorders>
              <w:bottom w:val="single" w:sz="4" w:space="0" w:color="auto"/>
            </w:tcBorders>
          </w:tcPr>
          <w:p w14:paraId="304BF25A"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C9D4028" w14:textId="77777777" w:rsidR="00345ACA" w:rsidRPr="008C3753" w:rsidRDefault="00345ACA" w:rsidP="0005514A">
            <w:pPr>
              <w:pStyle w:val="TAH"/>
            </w:pPr>
            <w:r w:rsidRPr="008C3753">
              <w:t>Number of RX antennas</w:t>
            </w:r>
          </w:p>
        </w:tc>
        <w:tc>
          <w:tcPr>
            <w:tcW w:w="1906" w:type="dxa"/>
          </w:tcPr>
          <w:p w14:paraId="67B33A16" w14:textId="159A8393"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Pr>
          <w:p w14:paraId="61C84C0F" w14:textId="77777777" w:rsidR="00345ACA" w:rsidRPr="008C3753" w:rsidRDefault="00345ACA" w:rsidP="0005514A">
            <w:pPr>
              <w:pStyle w:val="TAH"/>
            </w:pPr>
            <w:r w:rsidRPr="008C3753">
              <w:t>FRC</w:t>
            </w:r>
            <w:r w:rsidRPr="008C3753">
              <w:br/>
              <w:t>(annex A)</w:t>
            </w:r>
          </w:p>
        </w:tc>
        <w:tc>
          <w:tcPr>
            <w:tcW w:w="1152" w:type="dxa"/>
          </w:tcPr>
          <w:p w14:paraId="5C1AD522" w14:textId="77777777" w:rsidR="00345ACA" w:rsidRPr="008C3753" w:rsidRDefault="00345ACA" w:rsidP="0005514A">
            <w:pPr>
              <w:pStyle w:val="TAH"/>
            </w:pPr>
            <w:r w:rsidRPr="008C3753">
              <w:t>Additional DM-RS position</w:t>
            </w:r>
          </w:p>
        </w:tc>
        <w:tc>
          <w:tcPr>
            <w:tcW w:w="829" w:type="dxa"/>
          </w:tcPr>
          <w:p w14:paraId="0C6F5298" w14:textId="77777777" w:rsidR="00345ACA" w:rsidRPr="008C3753" w:rsidRDefault="00345ACA" w:rsidP="0005514A">
            <w:pPr>
              <w:pStyle w:val="TAH"/>
            </w:pPr>
            <w:r w:rsidRPr="008C3753">
              <w:t>SNR</w:t>
            </w:r>
          </w:p>
          <w:p w14:paraId="25C05182" w14:textId="77777777" w:rsidR="00345ACA" w:rsidRPr="008C3753" w:rsidRDefault="00345ACA" w:rsidP="0005514A">
            <w:pPr>
              <w:pStyle w:val="TAH"/>
            </w:pPr>
            <w:r w:rsidRPr="008C3753">
              <w:t>(dB)</w:t>
            </w:r>
          </w:p>
        </w:tc>
      </w:tr>
      <w:tr w:rsidR="00345ACA" w:rsidRPr="008C3753" w14:paraId="22744835" w14:textId="77777777" w:rsidTr="0005514A">
        <w:trPr>
          <w:cantSplit/>
          <w:jc w:val="center"/>
        </w:trPr>
        <w:tc>
          <w:tcPr>
            <w:tcW w:w="1007" w:type="dxa"/>
            <w:tcBorders>
              <w:bottom w:val="nil"/>
            </w:tcBorders>
            <w:shd w:val="clear" w:color="auto" w:fill="auto"/>
          </w:tcPr>
          <w:p w14:paraId="5058A1EF" w14:textId="77777777" w:rsidR="00345ACA" w:rsidRPr="008C3753" w:rsidRDefault="00345ACA" w:rsidP="0005514A">
            <w:pPr>
              <w:pStyle w:val="TAC"/>
            </w:pPr>
          </w:p>
        </w:tc>
        <w:tc>
          <w:tcPr>
            <w:tcW w:w="1085" w:type="dxa"/>
            <w:tcBorders>
              <w:bottom w:val="nil"/>
            </w:tcBorders>
            <w:shd w:val="clear" w:color="auto" w:fill="auto"/>
          </w:tcPr>
          <w:p w14:paraId="734935BF" w14:textId="77777777" w:rsidR="00345ACA" w:rsidRPr="008C3753" w:rsidRDefault="00345ACA" w:rsidP="0005514A">
            <w:pPr>
              <w:pStyle w:val="TAC"/>
            </w:pPr>
          </w:p>
        </w:tc>
        <w:tc>
          <w:tcPr>
            <w:tcW w:w="1906" w:type="dxa"/>
          </w:tcPr>
          <w:p w14:paraId="5A9FDE1D" w14:textId="77777777" w:rsidR="00345ACA" w:rsidRPr="008C3753" w:rsidRDefault="00345ACA" w:rsidP="0005514A">
            <w:pPr>
              <w:pStyle w:val="TAC"/>
              <w:rPr>
                <w:lang w:val="fr-FR"/>
              </w:rPr>
            </w:pPr>
            <w:r w:rsidRPr="008C3753">
              <w:t>TDLB100-400 Low</w:t>
            </w:r>
          </w:p>
        </w:tc>
        <w:tc>
          <w:tcPr>
            <w:tcW w:w="1701" w:type="dxa"/>
          </w:tcPr>
          <w:p w14:paraId="4218F6F2"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-6</w:t>
            </w:r>
          </w:p>
        </w:tc>
        <w:tc>
          <w:tcPr>
            <w:tcW w:w="1152" w:type="dxa"/>
          </w:tcPr>
          <w:p w14:paraId="52C677C8" w14:textId="77777777" w:rsidR="00345ACA" w:rsidRPr="008C3753" w:rsidRDefault="00345ACA" w:rsidP="0005514A">
            <w:pPr>
              <w:pStyle w:val="TAC"/>
            </w:pPr>
            <w:r w:rsidRPr="008C3753">
              <w:t>pos1</w:t>
            </w:r>
          </w:p>
        </w:tc>
        <w:tc>
          <w:tcPr>
            <w:tcW w:w="829" w:type="dxa"/>
          </w:tcPr>
          <w:p w14:paraId="22EE13A4" w14:textId="77777777" w:rsidR="00345ACA" w:rsidRPr="008C3753" w:rsidRDefault="00345ACA" w:rsidP="0005514A">
            <w:pPr>
              <w:pStyle w:val="TAC"/>
            </w:pPr>
            <w:r w:rsidRPr="008C3753">
              <w:t>-1.9</w:t>
            </w:r>
          </w:p>
        </w:tc>
      </w:tr>
      <w:tr w:rsidR="00345ACA" w:rsidRPr="008C3753" w14:paraId="210D04B8" w14:textId="77777777" w:rsidTr="0005514A">
        <w:trPr>
          <w:cantSplit/>
          <w:jc w:val="center"/>
        </w:trPr>
        <w:tc>
          <w:tcPr>
            <w:tcW w:w="1007" w:type="dxa"/>
            <w:tcBorders>
              <w:top w:val="nil"/>
              <w:bottom w:val="nil"/>
            </w:tcBorders>
            <w:shd w:val="clear" w:color="auto" w:fill="auto"/>
          </w:tcPr>
          <w:p w14:paraId="6202D39F" w14:textId="77777777" w:rsidR="00345ACA" w:rsidRPr="008C3753" w:rsidRDefault="00345ACA" w:rsidP="0005514A">
            <w:pPr>
              <w:pStyle w:val="TAC"/>
            </w:pPr>
          </w:p>
        </w:tc>
        <w:tc>
          <w:tcPr>
            <w:tcW w:w="1085" w:type="dxa"/>
            <w:tcBorders>
              <w:top w:val="nil"/>
              <w:bottom w:val="nil"/>
            </w:tcBorders>
            <w:shd w:val="clear" w:color="auto" w:fill="auto"/>
          </w:tcPr>
          <w:p w14:paraId="217D67B6" w14:textId="77777777" w:rsidR="00345ACA" w:rsidRPr="008C3753" w:rsidRDefault="00345ACA" w:rsidP="0005514A">
            <w:pPr>
              <w:pStyle w:val="TAC"/>
            </w:pPr>
            <w:r w:rsidRPr="008C3753">
              <w:t>2</w:t>
            </w:r>
          </w:p>
        </w:tc>
        <w:tc>
          <w:tcPr>
            <w:tcW w:w="1906" w:type="dxa"/>
          </w:tcPr>
          <w:p w14:paraId="630068A3" w14:textId="77777777" w:rsidR="00345ACA" w:rsidRPr="008C3753" w:rsidRDefault="00345ACA" w:rsidP="0005514A">
            <w:pPr>
              <w:pStyle w:val="TAC"/>
            </w:pPr>
            <w:r w:rsidRPr="008C3753">
              <w:t>TDLC300-100 Low</w:t>
            </w:r>
          </w:p>
        </w:tc>
        <w:tc>
          <w:tcPr>
            <w:tcW w:w="1701" w:type="dxa"/>
          </w:tcPr>
          <w:p w14:paraId="21BB25E9" w14:textId="77777777" w:rsidR="00345ACA" w:rsidRPr="00AA3E28" w:rsidRDefault="00345ACA" w:rsidP="0005514A">
            <w:pPr>
              <w:pStyle w:val="TAC"/>
            </w:pPr>
            <w:r w:rsidRPr="00AA3E28">
              <w:rPr>
                <w:lang w:eastAsia="zh-CN"/>
              </w:rPr>
              <w:t>D-FR1-</w:t>
            </w:r>
            <w:r>
              <w:rPr>
                <w:lang w:eastAsia="zh-CN"/>
              </w:rPr>
              <w:t>A.2.3</w:t>
            </w:r>
            <w:r w:rsidRPr="00AA3E28">
              <w:rPr>
                <w:lang w:eastAsia="zh-CN"/>
              </w:rPr>
              <w:t>-6</w:t>
            </w:r>
          </w:p>
        </w:tc>
        <w:tc>
          <w:tcPr>
            <w:tcW w:w="1152" w:type="dxa"/>
          </w:tcPr>
          <w:p w14:paraId="23AA1651" w14:textId="77777777" w:rsidR="00345ACA" w:rsidRPr="008C3753" w:rsidRDefault="00345ACA" w:rsidP="0005514A">
            <w:pPr>
              <w:pStyle w:val="TAC"/>
            </w:pPr>
            <w:r w:rsidRPr="008C3753">
              <w:t>pos1</w:t>
            </w:r>
          </w:p>
        </w:tc>
        <w:tc>
          <w:tcPr>
            <w:tcW w:w="829" w:type="dxa"/>
          </w:tcPr>
          <w:p w14:paraId="4F26DD85" w14:textId="77777777" w:rsidR="00345ACA" w:rsidRPr="008C3753" w:rsidRDefault="00345ACA" w:rsidP="0005514A">
            <w:pPr>
              <w:pStyle w:val="TAC"/>
            </w:pPr>
            <w:r w:rsidRPr="008C3753">
              <w:t>10.6</w:t>
            </w:r>
          </w:p>
        </w:tc>
      </w:tr>
      <w:tr w:rsidR="00345ACA" w:rsidRPr="008C3753" w14:paraId="2694C90A" w14:textId="77777777" w:rsidTr="0005514A">
        <w:trPr>
          <w:cantSplit/>
          <w:jc w:val="center"/>
        </w:trPr>
        <w:tc>
          <w:tcPr>
            <w:tcW w:w="1007" w:type="dxa"/>
            <w:tcBorders>
              <w:top w:val="nil"/>
              <w:bottom w:val="nil"/>
            </w:tcBorders>
            <w:shd w:val="clear" w:color="auto" w:fill="auto"/>
          </w:tcPr>
          <w:p w14:paraId="0B7AD2AD"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01F0E36F" w14:textId="77777777" w:rsidR="00345ACA" w:rsidRPr="008C3753" w:rsidRDefault="00345ACA" w:rsidP="0005514A">
            <w:pPr>
              <w:pStyle w:val="TAC"/>
            </w:pPr>
          </w:p>
        </w:tc>
        <w:tc>
          <w:tcPr>
            <w:tcW w:w="1906" w:type="dxa"/>
          </w:tcPr>
          <w:p w14:paraId="1151CFBA" w14:textId="77777777" w:rsidR="00345ACA" w:rsidRPr="008C3753" w:rsidRDefault="00345ACA" w:rsidP="0005514A">
            <w:pPr>
              <w:pStyle w:val="TAC"/>
            </w:pPr>
            <w:r w:rsidRPr="008C3753">
              <w:t>TDLA30-10 Low</w:t>
            </w:r>
          </w:p>
        </w:tc>
        <w:tc>
          <w:tcPr>
            <w:tcW w:w="1701" w:type="dxa"/>
          </w:tcPr>
          <w:p w14:paraId="0A9AC11B" w14:textId="77777777" w:rsidR="00345ACA" w:rsidRPr="00AA3E28" w:rsidRDefault="00345ACA" w:rsidP="0005514A">
            <w:pPr>
              <w:pStyle w:val="TAC"/>
            </w:pPr>
            <w:r w:rsidRPr="00AA3E28">
              <w:rPr>
                <w:lang w:eastAsia="zh-CN"/>
              </w:rPr>
              <w:t>D-FR1-</w:t>
            </w:r>
            <w:r>
              <w:rPr>
                <w:lang w:eastAsia="zh-CN"/>
              </w:rPr>
              <w:t>A.2.4</w:t>
            </w:r>
            <w:r w:rsidRPr="00AA3E28">
              <w:rPr>
                <w:lang w:eastAsia="zh-CN"/>
              </w:rPr>
              <w:t>-6</w:t>
            </w:r>
          </w:p>
        </w:tc>
        <w:tc>
          <w:tcPr>
            <w:tcW w:w="1152" w:type="dxa"/>
          </w:tcPr>
          <w:p w14:paraId="6DEEEB91" w14:textId="77777777" w:rsidR="00345ACA" w:rsidRPr="008C3753" w:rsidRDefault="00345ACA" w:rsidP="0005514A">
            <w:pPr>
              <w:pStyle w:val="TAC"/>
            </w:pPr>
            <w:r w:rsidRPr="008C3753">
              <w:t>pos1</w:t>
            </w:r>
          </w:p>
        </w:tc>
        <w:tc>
          <w:tcPr>
            <w:tcW w:w="829" w:type="dxa"/>
          </w:tcPr>
          <w:p w14:paraId="01D013D0" w14:textId="77777777" w:rsidR="00345ACA" w:rsidRPr="008C3753" w:rsidRDefault="00345ACA" w:rsidP="0005514A">
            <w:pPr>
              <w:pStyle w:val="TAC"/>
            </w:pPr>
            <w:r w:rsidRPr="008C3753">
              <w:t>13.1</w:t>
            </w:r>
          </w:p>
        </w:tc>
      </w:tr>
      <w:tr w:rsidR="00345ACA" w:rsidRPr="008C3753" w14:paraId="1959A34D" w14:textId="77777777" w:rsidTr="0005514A">
        <w:trPr>
          <w:cantSplit/>
          <w:jc w:val="center"/>
        </w:trPr>
        <w:tc>
          <w:tcPr>
            <w:tcW w:w="1007" w:type="dxa"/>
            <w:tcBorders>
              <w:top w:val="nil"/>
              <w:bottom w:val="nil"/>
            </w:tcBorders>
            <w:shd w:val="clear" w:color="auto" w:fill="auto"/>
          </w:tcPr>
          <w:p w14:paraId="34F13A23" w14:textId="77777777" w:rsidR="00345ACA" w:rsidRPr="008C3753" w:rsidRDefault="00345ACA" w:rsidP="0005514A">
            <w:pPr>
              <w:pStyle w:val="TAC"/>
            </w:pPr>
          </w:p>
        </w:tc>
        <w:tc>
          <w:tcPr>
            <w:tcW w:w="1085" w:type="dxa"/>
            <w:tcBorders>
              <w:bottom w:val="nil"/>
            </w:tcBorders>
            <w:shd w:val="clear" w:color="auto" w:fill="auto"/>
          </w:tcPr>
          <w:p w14:paraId="25500F5B" w14:textId="77777777" w:rsidR="00345ACA" w:rsidRPr="008C3753" w:rsidRDefault="00345ACA" w:rsidP="0005514A">
            <w:pPr>
              <w:pStyle w:val="TAC"/>
            </w:pPr>
          </w:p>
        </w:tc>
        <w:tc>
          <w:tcPr>
            <w:tcW w:w="1906" w:type="dxa"/>
          </w:tcPr>
          <w:p w14:paraId="0B69EA35" w14:textId="77777777" w:rsidR="00345ACA" w:rsidRPr="008C3753" w:rsidRDefault="00345ACA" w:rsidP="0005514A">
            <w:pPr>
              <w:pStyle w:val="TAC"/>
            </w:pPr>
            <w:r w:rsidRPr="008C3753">
              <w:t>TDLB100-400 Low</w:t>
            </w:r>
          </w:p>
        </w:tc>
        <w:tc>
          <w:tcPr>
            <w:tcW w:w="1701" w:type="dxa"/>
          </w:tcPr>
          <w:p w14:paraId="794AA60D"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-6</w:t>
            </w:r>
          </w:p>
        </w:tc>
        <w:tc>
          <w:tcPr>
            <w:tcW w:w="1152" w:type="dxa"/>
          </w:tcPr>
          <w:p w14:paraId="3FD146C5" w14:textId="77777777" w:rsidR="00345ACA" w:rsidRPr="008C3753" w:rsidRDefault="00345ACA" w:rsidP="0005514A">
            <w:pPr>
              <w:pStyle w:val="TAC"/>
            </w:pPr>
            <w:r w:rsidRPr="008C3753">
              <w:t>pos1</w:t>
            </w:r>
          </w:p>
        </w:tc>
        <w:tc>
          <w:tcPr>
            <w:tcW w:w="829" w:type="dxa"/>
          </w:tcPr>
          <w:p w14:paraId="5A94CBC1" w14:textId="77777777" w:rsidR="00345ACA" w:rsidRPr="008C3753" w:rsidRDefault="00345ACA" w:rsidP="0005514A">
            <w:pPr>
              <w:pStyle w:val="TAC"/>
            </w:pPr>
            <w:r w:rsidRPr="008C3753">
              <w:t>-5.2</w:t>
            </w:r>
          </w:p>
        </w:tc>
      </w:tr>
      <w:tr w:rsidR="00345ACA" w:rsidRPr="008C3753" w14:paraId="5DD3BF91" w14:textId="77777777" w:rsidTr="0005514A">
        <w:trPr>
          <w:cantSplit/>
          <w:jc w:val="center"/>
        </w:trPr>
        <w:tc>
          <w:tcPr>
            <w:tcW w:w="1007" w:type="dxa"/>
            <w:tcBorders>
              <w:top w:val="nil"/>
              <w:bottom w:val="nil"/>
            </w:tcBorders>
            <w:shd w:val="clear" w:color="auto" w:fill="auto"/>
          </w:tcPr>
          <w:p w14:paraId="1EDA81F0" w14:textId="77777777" w:rsidR="00345ACA" w:rsidRPr="008C3753" w:rsidRDefault="00345ACA" w:rsidP="0005514A">
            <w:pPr>
              <w:pStyle w:val="TAC"/>
            </w:pPr>
            <w:r w:rsidRPr="008C3753">
              <w:t>1</w:t>
            </w:r>
          </w:p>
        </w:tc>
        <w:tc>
          <w:tcPr>
            <w:tcW w:w="1085" w:type="dxa"/>
            <w:tcBorders>
              <w:top w:val="nil"/>
              <w:bottom w:val="nil"/>
            </w:tcBorders>
            <w:shd w:val="clear" w:color="auto" w:fill="auto"/>
          </w:tcPr>
          <w:p w14:paraId="3FB79A2C" w14:textId="77777777" w:rsidR="00345ACA" w:rsidRPr="008C3753" w:rsidRDefault="00345ACA" w:rsidP="0005514A">
            <w:pPr>
              <w:pStyle w:val="TAC"/>
            </w:pPr>
            <w:r w:rsidRPr="008C3753">
              <w:t>4</w:t>
            </w:r>
          </w:p>
        </w:tc>
        <w:tc>
          <w:tcPr>
            <w:tcW w:w="1906" w:type="dxa"/>
          </w:tcPr>
          <w:p w14:paraId="01A2567E" w14:textId="77777777" w:rsidR="00345ACA" w:rsidRPr="008C3753" w:rsidRDefault="00345ACA" w:rsidP="0005514A">
            <w:pPr>
              <w:pStyle w:val="TAC"/>
            </w:pPr>
            <w:r w:rsidRPr="008C3753">
              <w:t>TDLC300-100 Low</w:t>
            </w:r>
          </w:p>
        </w:tc>
        <w:tc>
          <w:tcPr>
            <w:tcW w:w="1701" w:type="dxa"/>
          </w:tcPr>
          <w:p w14:paraId="4BDCBE58" w14:textId="77777777" w:rsidR="00345ACA" w:rsidRPr="00AA3E28" w:rsidRDefault="00345ACA" w:rsidP="0005514A">
            <w:pPr>
              <w:pStyle w:val="TAC"/>
            </w:pPr>
            <w:r w:rsidRPr="00AA3E28">
              <w:rPr>
                <w:lang w:eastAsia="zh-CN"/>
              </w:rPr>
              <w:t>D-FR1-</w:t>
            </w:r>
            <w:r>
              <w:rPr>
                <w:lang w:eastAsia="zh-CN"/>
              </w:rPr>
              <w:t>A.2.3</w:t>
            </w:r>
            <w:r w:rsidRPr="00AA3E28">
              <w:rPr>
                <w:lang w:eastAsia="zh-CN"/>
              </w:rPr>
              <w:t>-6</w:t>
            </w:r>
          </w:p>
        </w:tc>
        <w:tc>
          <w:tcPr>
            <w:tcW w:w="1152" w:type="dxa"/>
          </w:tcPr>
          <w:p w14:paraId="6E7F1401" w14:textId="77777777" w:rsidR="00345ACA" w:rsidRPr="008C3753" w:rsidRDefault="00345ACA" w:rsidP="0005514A">
            <w:pPr>
              <w:pStyle w:val="TAC"/>
            </w:pPr>
            <w:r w:rsidRPr="008C3753">
              <w:t>pos1</w:t>
            </w:r>
          </w:p>
        </w:tc>
        <w:tc>
          <w:tcPr>
            <w:tcW w:w="829" w:type="dxa"/>
          </w:tcPr>
          <w:p w14:paraId="1C2F4E18" w14:textId="77777777" w:rsidR="00345ACA" w:rsidRPr="008C3753" w:rsidRDefault="00345ACA" w:rsidP="0005514A">
            <w:pPr>
              <w:pStyle w:val="TAC"/>
            </w:pPr>
            <w:r w:rsidRPr="008C3753">
              <w:t>6.8</w:t>
            </w:r>
          </w:p>
        </w:tc>
      </w:tr>
      <w:tr w:rsidR="00345ACA" w:rsidRPr="008C3753" w14:paraId="665AB370" w14:textId="77777777" w:rsidTr="0005514A">
        <w:trPr>
          <w:cantSplit/>
          <w:jc w:val="center"/>
        </w:trPr>
        <w:tc>
          <w:tcPr>
            <w:tcW w:w="1007" w:type="dxa"/>
            <w:tcBorders>
              <w:top w:val="nil"/>
              <w:bottom w:val="nil"/>
            </w:tcBorders>
            <w:shd w:val="clear" w:color="auto" w:fill="auto"/>
          </w:tcPr>
          <w:p w14:paraId="1F68F724"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18DDF546" w14:textId="77777777" w:rsidR="00345ACA" w:rsidRPr="008C3753" w:rsidRDefault="00345ACA" w:rsidP="0005514A">
            <w:pPr>
              <w:pStyle w:val="TAC"/>
            </w:pPr>
          </w:p>
        </w:tc>
        <w:tc>
          <w:tcPr>
            <w:tcW w:w="1906" w:type="dxa"/>
          </w:tcPr>
          <w:p w14:paraId="16174610" w14:textId="77777777" w:rsidR="00345ACA" w:rsidRPr="008C3753" w:rsidRDefault="00345ACA" w:rsidP="0005514A">
            <w:pPr>
              <w:pStyle w:val="TAC"/>
            </w:pPr>
            <w:r w:rsidRPr="008C3753">
              <w:t>TDLA30-10 Low</w:t>
            </w:r>
          </w:p>
        </w:tc>
        <w:tc>
          <w:tcPr>
            <w:tcW w:w="1701" w:type="dxa"/>
          </w:tcPr>
          <w:p w14:paraId="15E7A02B" w14:textId="77777777" w:rsidR="00345ACA" w:rsidRPr="00AA3E28" w:rsidRDefault="00345ACA" w:rsidP="0005514A">
            <w:pPr>
              <w:pStyle w:val="TAC"/>
            </w:pPr>
            <w:r w:rsidRPr="00AA3E28">
              <w:rPr>
                <w:lang w:eastAsia="zh-CN"/>
              </w:rPr>
              <w:t>D-FR1-</w:t>
            </w:r>
            <w:r>
              <w:rPr>
                <w:lang w:eastAsia="zh-CN"/>
              </w:rPr>
              <w:t>A.2.4</w:t>
            </w:r>
            <w:r w:rsidRPr="00AA3E28">
              <w:rPr>
                <w:lang w:eastAsia="zh-CN"/>
              </w:rPr>
              <w:t>-6</w:t>
            </w:r>
          </w:p>
        </w:tc>
        <w:tc>
          <w:tcPr>
            <w:tcW w:w="1152" w:type="dxa"/>
          </w:tcPr>
          <w:p w14:paraId="71F8489E" w14:textId="77777777" w:rsidR="00345ACA" w:rsidRPr="008C3753" w:rsidRDefault="00345ACA" w:rsidP="0005514A">
            <w:pPr>
              <w:pStyle w:val="TAC"/>
            </w:pPr>
            <w:r w:rsidRPr="008C3753">
              <w:t>pos1</w:t>
            </w:r>
          </w:p>
        </w:tc>
        <w:tc>
          <w:tcPr>
            <w:tcW w:w="829" w:type="dxa"/>
          </w:tcPr>
          <w:p w14:paraId="5D06BBAD" w14:textId="77777777" w:rsidR="00345ACA" w:rsidRPr="008C3753" w:rsidRDefault="00345ACA" w:rsidP="0005514A">
            <w:pPr>
              <w:pStyle w:val="TAC"/>
            </w:pPr>
            <w:r w:rsidRPr="008C3753">
              <w:t>9.3</w:t>
            </w:r>
          </w:p>
        </w:tc>
      </w:tr>
      <w:tr w:rsidR="00345ACA" w:rsidRPr="008C3753" w14:paraId="799C2139" w14:textId="77777777" w:rsidTr="0005514A">
        <w:trPr>
          <w:cantSplit/>
          <w:jc w:val="center"/>
        </w:trPr>
        <w:tc>
          <w:tcPr>
            <w:tcW w:w="1007" w:type="dxa"/>
            <w:tcBorders>
              <w:top w:val="nil"/>
              <w:bottom w:val="nil"/>
            </w:tcBorders>
            <w:shd w:val="clear" w:color="auto" w:fill="auto"/>
          </w:tcPr>
          <w:p w14:paraId="40A2B67D" w14:textId="77777777" w:rsidR="00345ACA" w:rsidRPr="008C3753" w:rsidRDefault="00345ACA" w:rsidP="0005514A">
            <w:pPr>
              <w:pStyle w:val="TAC"/>
            </w:pPr>
          </w:p>
        </w:tc>
        <w:tc>
          <w:tcPr>
            <w:tcW w:w="1085" w:type="dxa"/>
            <w:tcBorders>
              <w:bottom w:val="nil"/>
            </w:tcBorders>
            <w:shd w:val="clear" w:color="auto" w:fill="auto"/>
          </w:tcPr>
          <w:p w14:paraId="3D3FBB58" w14:textId="77777777" w:rsidR="00345ACA" w:rsidRPr="008C3753" w:rsidRDefault="00345ACA" w:rsidP="0005514A">
            <w:pPr>
              <w:pStyle w:val="TAC"/>
            </w:pPr>
          </w:p>
        </w:tc>
        <w:tc>
          <w:tcPr>
            <w:tcW w:w="1906" w:type="dxa"/>
          </w:tcPr>
          <w:p w14:paraId="5102E1F4" w14:textId="77777777" w:rsidR="00345ACA" w:rsidRPr="008C3753" w:rsidRDefault="00345ACA" w:rsidP="0005514A">
            <w:pPr>
              <w:pStyle w:val="TAC"/>
            </w:pPr>
            <w:r w:rsidRPr="008C3753">
              <w:t>TDLB100-400 Low</w:t>
            </w:r>
          </w:p>
        </w:tc>
        <w:tc>
          <w:tcPr>
            <w:tcW w:w="1701" w:type="dxa"/>
          </w:tcPr>
          <w:p w14:paraId="76A33650"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-6</w:t>
            </w:r>
          </w:p>
        </w:tc>
        <w:tc>
          <w:tcPr>
            <w:tcW w:w="1152" w:type="dxa"/>
          </w:tcPr>
          <w:p w14:paraId="6E6791BF" w14:textId="77777777" w:rsidR="00345ACA" w:rsidRPr="008C3753" w:rsidRDefault="00345ACA" w:rsidP="0005514A">
            <w:pPr>
              <w:pStyle w:val="TAC"/>
            </w:pPr>
            <w:r w:rsidRPr="008C3753">
              <w:t>pos1</w:t>
            </w:r>
          </w:p>
        </w:tc>
        <w:tc>
          <w:tcPr>
            <w:tcW w:w="829" w:type="dxa"/>
          </w:tcPr>
          <w:p w14:paraId="164F41CD" w14:textId="77777777" w:rsidR="00345ACA" w:rsidRPr="008C3753" w:rsidRDefault="00345ACA" w:rsidP="0005514A">
            <w:pPr>
              <w:pStyle w:val="TAC"/>
            </w:pPr>
            <w:r w:rsidRPr="008C3753">
              <w:t>-8.2</w:t>
            </w:r>
          </w:p>
        </w:tc>
      </w:tr>
      <w:tr w:rsidR="00345ACA" w:rsidRPr="008C3753" w14:paraId="157E0CC3" w14:textId="77777777" w:rsidTr="0005514A">
        <w:trPr>
          <w:cantSplit/>
          <w:jc w:val="center"/>
        </w:trPr>
        <w:tc>
          <w:tcPr>
            <w:tcW w:w="1007" w:type="dxa"/>
            <w:tcBorders>
              <w:top w:val="nil"/>
              <w:bottom w:val="nil"/>
            </w:tcBorders>
            <w:shd w:val="clear" w:color="auto" w:fill="auto"/>
          </w:tcPr>
          <w:p w14:paraId="75B37A0B" w14:textId="77777777" w:rsidR="00345ACA" w:rsidRPr="008C3753" w:rsidRDefault="00345ACA" w:rsidP="0005514A">
            <w:pPr>
              <w:pStyle w:val="TAC"/>
            </w:pPr>
          </w:p>
        </w:tc>
        <w:tc>
          <w:tcPr>
            <w:tcW w:w="1085" w:type="dxa"/>
            <w:tcBorders>
              <w:top w:val="nil"/>
              <w:bottom w:val="nil"/>
            </w:tcBorders>
            <w:shd w:val="clear" w:color="auto" w:fill="auto"/>
          </w:tcPr>
          <w:p w14:paraId="015DFF65" w14:textId="77777777" w:rsidR="00345ACA" w:rsidRPr="008C3753" w:rsidRDefault="00345ACA" w:rsidP="0005514A">
            <w:pPr>
              <w:pStyle w:val="TAC"/>
            </w:pPr>
            <w:r w:rsidRPr="008C3753">
              <w:t>8</w:t>
            </w:r>
          </w:p>
        </w:tc>
        <w:tc>
          <w:tcPr>
            <w:tcW w:w="1906" w:type="dxa"/>
          </w:tcPr>
          <w:p w14:paraId="0E1B81DD" w14:textId="77777777" w:rsidR="00345ACA" w:rsidRPr="008C3753" w:rsidRDefault="00345ACA" w:rsidP="0005514A">
            <w:pPr>
              <w:pStyle w:val="TAC"/>
            </w:pPr>
            <w:r w:rsidRPr="008C3753">
              <w:t>TDLC300-100 Low</w:t>
            </w:r>
          </w:p>
        </w:tc>
        <w:tc>
          <w:tcPr>
            <w:tcW w:w="1701" w:type="dxa"/>
          </w:tcPr>
          <w:p w14:paraId="5051A94B" w14:textId="77777777" w:rsidR="00345ACA" w:rsidRPr="00AA3E28" w:rsidRDefault="00345ACA" w:rsidP="0005514A">
            <w:pPr>
              <w:pStyle w:val="TAC"/>
            </w:pPr>
            <w:r w:rsidRPr="00AA3E28">
              <w:rPr>
                <w:lang w:eastAsia="zh-CN"/>
              </w:rPr>
              <w:t>D-FR1-</w:t>
            </w:r>
            <w:r>
              <w:rPr>
                <w:lang w:eastAsia="zh-CN"/>
              </w:rPr>
              <w:t>A.2.3</w:t>
            </w:r>
            <w:r w:rsidRPr="00AA3E28">
              <w:rPr>
                <w:lang w:eastAsia="zh-CN"/>
              </w:rPr>
              <w:t>-6</w:t>
            </w:r>
          </w:p>
        </w:tc>
        <w:tc>
          <w:tcPr>
            <w:tcW w:w="1152" w:type="dxa"/>
          </w:tcPr>
          <w:p w14:paraId="67D87574" w14:textId="77777777" w:rsidR="00345ACA" w:rsidRPr="008C3753" w:rsidRDefault="00345ACA" w:rsidP="0005514A">
            <w:pPr>
              <w:pStyle w:val="TAC"/>
            </w:pPr>
            <w:r w:rsidRPr="008C3753">
              <w:t>pos1</w:t>
            </w:r>
          </w:p>
        </w:tc>
        <w:tc>
          <w:tcPr>
            <w:tcW w:w="829" w:type="dxa"/>
          </w:tcPr>
          <w:p w14:paraId="761EC525" w14:textId="77777777" w:rsidR="00345ACA" w:rsidRPr="008C3753" w:rsidRDefault="00345ACA" w:rsidP="0005514A">
            <w:pPr>
              <w:pStyle w:val="TAC"/>
            </w:pPr>
            <w:r w:rsidRPr="008C3753">
              <w:t>3.6</w:t>
            </w:r>
          </w:p>
        </w:tc>
      </w:tr>
      <w:tr w:rsidR="00345ACA" w:rsidRPr="008C3753" w14:paraId="19B8FE66" w14:textId="77777777" w:rsidTr="0005514A">
        <w:trPr>
          <w:cantSplit/>
          <w:jc w:val="center"/>
        </w:trPr>
        <w:tc>
          <w:tcPr>
            <w:tcW w:w="1007" w:type="dxa"/>
            <w:tcBorders>
              <w:top w:val="nil"/>
              <w:bottom w:val="single" w:sz="4" w:space="0" w:color="auto"/>
            </w:tcBorders>
            <w:shd w:val="clear" w:color="auto" w:fill="auto"/>
          </w:tcPr>
          <w:p w14:paraId="1FBC531C"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16CD0A7A" w14:textId="77777777" w:rsidR="00345ACA" w:rsidRPr="008C3753" w:rsidRDefault="00345ACA" w:rsidP="0005514A">
            <w:pPr>
              <w:pStyle w:val="TAC"/>
            </w:pPr>
          </w:p>
        </w:tc>
        <w:tc>
          <w:tcPr>
            <w:tcW w:w="1906" w:type="dxa"/>
          </w:tcPr>
          <w:p w14:paraId="5317B1BA" w14:textId="77777777" w:rsidR="00345ACA" w:rsidRPr="008C3753" w:rsidRDefault="00345ACA" w:rsidP="0005514A">
            <w:pPr>
              <w:pStyle w:val="TAC"/>
            </w:pPr>
            <w:r w:rsidRPr="008C3753">
              <w:t>TDLA30-10 Low</w:t>
            </w:r>
          </w:p>
        </w:tc>
        <w:tc>
          <w:tcPr>
            <w:tcW w:w="1701" w:type="dxa"/>
          </w:tcPr>
          <w:p w14:paraId="4F0A0A61" w14:textId="77777777" w:rsidR="00345ACA" w:rsidRPr="00AA3E28" w:rsidRDefault="00345ACA" w:rsidP="0005514A">
            <w:pPr>
              <w:pStyle w:val="TAC"/>
            </w:pPr>
            <w:r w:rsidRPr="00AA3E28">
              <w:rPr>
                <w:lang w:eastAsia="zh-CN"/>
              </w:rPr>
              <w:t>D-FR1-</w:t>
            </w:r>
            <w:r>
              <w:rPr>
                <w:lang w:eastAsia="zh-CN"/>
              </w:rPr>
              <w:t>A.2.4</w:t>
            </w:r>
            <w:r w:rsidRPr="00AA3E28">
              <w:rPr>
                <w:lang w:eastAsia="zh-CN"/>
              </w:rPr>
              <w:t>-6</w:t>
            </w:r>
          </w:p>
        </w:tc>
        <w:tc>
          <w:tcPr>
            <w:tcW w:w="1152" w:type="dxa"/>
          </w:tcPr>
          <w:p w14:paraId="4F3D14F6" w14:textId="77777777" w:rsidR="00345ACA" w:rsidRPr="008C3753" w:rsidRDefault="00345ACA" w:rsidP="0005514A">
            <w:pPr>
              <w:pStyle w:val="TAC"/>
            </w:pPr>
            <w:r w:rsidRPr="008C3753">
              <w:t>pos1</w:t>
            </w:r>
          </w:p>
        </w:tc>
        <w:tc>
          <w:tcPr>
            <w:tcW w:w="829" w:type="dxa"/>
          </w:tcPr>
          <w:p w14:paraId="755A0684" w14:textId="77777777" w:rsidR="00345ACA" w:rsidRPr="008C3753" w:rsidRDefault="00345ACA" w:rsidP="0005514A">
            <w:pPr>
              <w:pStyle w:val="TAC"/>
            </w:pPr>
            <w:r w:rsidRPr="008C3753">
              <w:t>6.1</w:t>
            </w:r>
          </w:p>
        </w:tc>
      </w:tr>
      <w:tr w:rsidR="00345ACA" w:rsidRPr="008C3753" w14:paraId="1E70A3AB" w14:textId="77777777" w:rsidTr="0005514A">
        <w:trPr>
          <w:cantSplit/>
          <w:jc w:val="center"/>
        </w:trPr>
        <w:tc>
          <w:tcPr>
            <w:tcW w:w="1007" w:type="dxa"/>
            <w:tcBorders>
              <w:bottom w:val="nil"/>
            </w:tcBorders>
            <w:shd w:val="clear" w:color="auto" w:fill="auto"/>
          </w:tcPr>
          <w:p w14:paraId="6904600D" w14:textId="77777777" w:rsidR="00345ACA" w:rsidRPr="008C3753" w:rsidRDefault="00345ACA" w:rsidP="0005514A">
            <w:pPr>
              <w:pStyle w:val="TAC"/>
            </w:pPr>
          </w:p>
        </w:tc>
        <w:tc>
          <w:tcPr>
            <w:tcW w:w="1085" w:type="dxa"/>
            <w:vMerge w:val="restart"/>
            <w:shd w:val="clear" w:color="auto" w:fill="auto"/>
            <w:vAlign w:val="center"/>
          </w:tcPr>
          <w:p w14:paraId="67E5BA1F" w14:textId="77777777" w:rsidR="00345ACA" w:rsidRPr="008C3753" w:rsidRDefault="00345ACA" w:rsidP="0005514A">
            <w:pPr>
              <w:pStyle w:val="TAC"/>
            </w:pPr>
            <w:r w:rsidRPr="008C3753">
              <w:t>2</w:t>
            </w:r>
          </w:p>
        </w:tc>
        <w:tc>
          <w:tcPr>
            <w:tcW w:w="1906" w:type="dxa"/>
          </w:tcPr>
          <w:p w14:paraId="73222A93" w14:textId="77777777" w:rsidR="00345ACA" w:rsidRPr="008C3753" w:rsidRDefault="00345ACA" w:rsidP="0005514A">
            <w:pPr>
              <w:pStyle w:val="TAC"/>
            </w:pPr>
            <w:r w:rsidRPr="008C3753">
              <w:t>TDLB100-400 Low</w:t>
            </w:r>
          </w:p>
        </w:tc>
        <w:tc>
          <w:tcPr>
            <w:tcW w:w="1701" w:type="dxa"/>
          </w:tcPr>
          <w:p w14:paraId="00C83827"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-13</w:t>
            </w:r>
          </w:p>
        </w:tc>
        <w:tc>
          <w:tcPr>
            <w:tcW w:w="1152" w:type="dxa"/>
          </w:tcPr>
          <w:p w14:paraId="1C1ECF44" w14:textId="77777777" w:rsidR="00345ACA" w:rsidRPr="008C3753" w:rsidRDefault="00345ACA" w:rsidP="0005514A">
            <w:pPr>
              <w:pStyle w:val="TAC"/>
            </w:pPr>
            <w:r w:rsidRPr="008C3753">
              <w:t>pos1</w:t>
            </w:r>
          </w:p>
        </w:tc>
        <w:tc>
          <w:tcPr>
            <w:tcW w:w="829" w:type="dxa"/>
          </w:tcPr>
          <w:p w14:paraId="650225CA" w14:textId="77777777" w:rsidR="00345ACA" w:rsidRPr="008C3753" w:rsidRDefault="00345ACA" w:rsidP="0005514A">
            <w:pPr>
              <w:pStyle w:val="TAC"/>
            </w:pPr>
            <w:r w:rsidRPr="008C3753">
              <w:t>2.5</w:t>
            </w:r>
          </w:p>
        </w:tc>
      </w:tr>
      <w:tr w:rsidR="00345ACA" w:rsidRPr="008C3753" w14:paraId="671BC2B4" w14:textId="77777777" w:rsidTr="0005514A">
        <w:trPr>
          <w:cantSplit/>
          <w:jc w:val="center"/>
        </w:trPr>
        <w:tc>
          <w:tcPr>
            <w:tcW w:w="1007" w:type="dxa"/>
            <w:tcBorders>
              <w:top w:val="nil"/>
              <w:bottom w:val="nil"/>
            </w:tcBorders>
            <w:shd w:val="clear" w:color="auto" w:fill="auto"/>
          </w:tcPr>
          <w:p w14:paraId="62439ADB"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5698A530" w14:textId="77777777" w:rsidR="00345ACA" w:rsidRPr="008C3753" w:rsidRDefault="00345ACA" w:rsidP="0005514A">
            <w:pPr>
              <w:pStyle w:val="TAC"/>
            </w:pPr>
          </w:p>
        </w:tc>
        <w:tc>
          <w:tcPr>
            <w:tcW w:w="1906" w:type="dxa"/>
          </w:tcPr>
          <w:p w14:paraId="39061647" w14:textId="77777777" w:rsidR="00345ACA" w:rsidRPr="008C3753" w:rsidRDefault="00345ACA" w:rsidP="0005514A">
            <w:pPr>
              <w:pStyle w:val="TAC"/>
            </w:pPr>
            <w:r w:rsidRPr="008C3753">
              <w:t>TDLC300-100 Low</w:t>
            </w:r>
          </w:p>
        </w:tc>
        <w:tc>
          <w:tcPr>
            <w:tcW w:w="1701" w:type="dxa"/>
          </w:tcPr>
          <w:p w14:paraId="39917497"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-13</w:t>
            </w:r>
          </w:p>
        </w:tc>
        <w:tc>
          <w:tcPr>
            <w:tcW w:w="1152" w:type="dxa"/>
          </w:tcPr>
          <w:p w14:paraId="1C3293AF" w14:textId="77777777" w:rsidR="00345ACA" w:rsidRPr="008C3753" w:rsidRDefault="00345ACA" w:rsidP="0005514A">
            <w:pPr>
              <w:pStyle w:val="TAC"/>
            </w:pPr>
            <w:r w:rsidRPr="008C3753">
              <w:t>pos1</w:t>
            </w:r>
          </w:p>
        </w:tc>
        <w:tc>
          <w:tcPr>
            <w:tcW w:w="829" w:type="dxa"/>
          </w:tcPr>
          <w:p w14:paraId="5B585758" w14:textId="77777777" w:rsidR="00345ACA" w:rsidRPr="008C3753" w:rsidRDefault="00345ACA" w:rsidP="0005514A">
            <w:pPr>
              <w:pStyle w:val="TAC"/>
            </w:pPr>
            <w:r w:rsidRPr="008C3753">
              <w:t>19.5</w:t>
            </w:r>
          </w:p>
        </w:tc>
      </w:tr>
      <w:tr w:rsidR="00345ACA" w:rsidRPr="008C3753" w14:paraId="62FF17B4" w14:textId="77777777" w:rsidTr="0005514A">
        <w:trPr>
          <w:cantSplit/>
          <w:jc w:val="center"/>
        </w:trPr>
        <w:tc>
          <w:tcPr>
            <w:tcW w:w="1007" w:type="dxa"/>
            <w:tcBorders>
              <w:top w:val="nil"/>
              <w:bottom w:val="nil"/>
            </w:tcBorders>
            <w:shd w:val="clear" w:color="auto" w:fill="auto"/>
          </w:tcPr>
          <w:p w14:paraId="2F095745" w14:textId="77777777" w:rsidR="00345ACA" w:rsidRPr="008C3753" w:rsidRDefault="00345ACA" w:rsidP="0005514A">
            <w:pPr>
              <w:pStyle w:val="TAC"/>
            </w:pPr>
            <w:r w:rsidRPr="008C3753">
              <w:t>2</w:t>
            </w:r>
          </w:p>
        </w:tc>
        <w:tc>
          <w:tcPr>
            <w:tcW w:w="1085" w:type="dxa"/>
            <w:vMerge w:val="restart"/>
            <w:shd w:val="clear" w:color="auto" w:fill="auto"/>
            <w:vAlign w:val="center"/>
          </w:tcPr>
          <w:p w14:paraId="1465D0C7" w14:textId="77777777" w:rsidR="00345ACA" w:rsidRPr="008C3753" w:rsidRDefault="00345ACA" w:rsidP="0005514A">
            <w:pPr>
              <w:pStyle w:val="TAC"/>
            </w:pPr>
            <w:r w:rsidRPr="008C3753">
              <w:t>4</w:t>
            </w:r>
          </w:p>
        </w:tc>
        <w:tc>
          <w:tcPr>
            <w:tcW w:w="1906" w:type="dxa"/>
          </w:tcPr>
          <w:p w14:paraId="21072C8D" w14:textId="77777777" w:rsidR="00345ACA" w:rsidRPr="008C3753" w:rsidRDefault="00345ACA" w:rsidP="0005514A">
            <w:pPr>
              <w:pStyle w:val="TAC"/>
            </w:pPr>
            <w:r w:rsidRPr="008C3753">
              <w:t>TDLB100-400 Low</w:t>
            </w:r>
          </w:p>
        </w:tc>
        <w:tc>
          <w:tcPr>
            <w:tcW w:w="1701" w:type="dxa"/>
          </w:tcPr>
          <w:p w14:paraId="2B44D0ED"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-13</w:t>
            </w:r>
          </w:p>
        </w:tc>
        <w:tc>
          <w:tcPr>
            <w:tcW w:w="1152" w:type="dxa"/>
          </w:tcPr>
          <w:p w14:paraId="0A0FD451" w14:textId="77777777" w:rsidR="00345ACA" w:rsidRPr="008C3753" w:rsidRDefault="00345ACA" w:rsidP="0005514A">
            <w:pPr>
              <w:pStyle w:val="TAC"/>
            </w:pPr>
            <w:r w:rsidRPr="008C3753">
              <w:t>pos1</w:t>
            </w:r>
          </w:p>
        </w:tc>
        <w:tc>
          <w:tcPr>
            <w:tcW w:w="829" w:type="dxa"/>
          </w:tcPr>
          <w:p w14:paraId="1C50CE17" w14:textId="77777777" w:rsidR="00345ACA" w:rsidRPr="008C3753" w:rsidRDefault="00345ACA" w:rsidP="0005514A">
            <w:pPr>
              <w:pStyle w:val="TAC"/>
            </w:pPr>
            <w:r w:rsidRPr="008C3753">
              <w:t>-1.3</w:t>
            </w:r>
          </w:p>
        </w:tc>
      </w:tr>
      <w:tr w:rsidR="00345ACA" w:rsidRPr="008C3753" w14:paraId="4979AFA4" w14:textId="77777777" w:rsidTr="0005514A">
        <w:trPr>
          <w:cantSplit/>
          <w:jc w:val="center"/>
        </w:trPr>
        <w:tc>
          <w:tcPr>
            <w:tcW w:w="1007" w:type="dxa"/>
            <w:tcBorders>
              <w:top w:val="nil"/>
              <w:bottom w:val="nil"/>
            </w:tcBorders>
            <w:shd w:val="clear" w:color="auto" w:fill="auto"/>
          </w:tcPr>
          <w:p w14:paraId="6F3D3BF0"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1B316771" w14:textId="77777777" w:rsidR="00345ACA" w:rsidRPr="008C3753" w:rsidRDefault="00345ACA" w:rsidP="0005514A">
            <w:pPr>
              <w:pStyle w:val="TAC"/>
            </w:pPr>
          </w:p>
        </w:tc>
        <w:tc>
          <w:tcPr>
            <w:tcW w:w="1906" w:type="dxa"/>
          </w:tcPr>
          <w:p w14:paraId="515A1A43" w14:textId="77777777" w:rsidR="00345ACA" w:rsidRPr="008C3753" w:rsidRDefault="00345ACA" w:rsidP="0005514A">
            <w:pPr>
              <w:pStyle w:val="TAC"/>
            </w:pPr>
            <w:r w:rsidRPr="008C3753">
              <w:t>TDLC300-100 Low</w:t>
            </w:r>
          </w:p>
        </w:tc>
        <w:tc>
          <w:tcPr>
            <w:tcW w:w="1701" w:type="dxa"/>
          </w:tcPr>
          <w:p w14:paraId="08AE6FBC"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-13</w:t>
            </w:r>
          </w:p>
        </w:tc>
        <w:tc>
          <w:tcPr>
            <w:tcW w:w="1152" w:type="dxa"/>
          </w:tcPr>
          <w:p w14:paraId="27012849" w14:textId="77777777" w:rsidR="00345ACA" w:rsidRPr="008C3753" w:rsidRDefault="00345ACA" w:rsidP="0005514A">
            <w:pPr>
              <w:pStyle w:val="TAC"/>
            </w:pPr>
            <w:r w:rsidRPr="008C3753">
              <w:t>pos1</w:t>
            </w:r>
          </w:p>
        </w:tc>
        <w:tc>
          <w:tcPr>
            <w:tcW w:w="829" w:type="dxa"/>
          </w:tcPr>
          <w:p w14:paraId="727339B4" w14:textId="77777777" w:rsidR="00345ACA" w:rsidRPr="008C3753" w:rsidRDefault="00345ACA" w:rsidP="0005514A">
            <w:pPr>
              <w:pStyle w:val="TAC"/>
            </w:pPr>
            <w:r w:rsidRPr="008C3753">
              <w:t>12.0</w:t>
            </w:r>
          </w:p>
        </w:tc>
      </w:tr>
      <w:tr w:rsidR="00345ACA" w:rsidRPr="008C3753" w14:paraId="044970E3" w14:textId="77777777" w:rsidTr="0005514A">
        <w:trPr>
          <w:cantSplit/>
          <w:jc w:val="center"/>
        </w:trPr>
        <w:tc>
          <w:tcPr>
            <w:tcW w:w="1007" w:type="dxa"/>
            <w:tcBorders>
              <w:top w:val="nil"/>
              <w:bottom w:val="nil"/>
            </w:tcBorders>
            <w:shd w:val="clear" w:color="auto" w:fill="auto"/>
          </w:tcPr>
          <w:p w14:paraId="5C540D27" w14:textId="77777777" w:rsidR="00345ACA" w:rsidRPr="008C3753" w:rsidRDefault="00345ACA" w:rsidP="0005514A">
            <w:pPr>
              <w:pStyle w:val="TAC"/>
            </w:pPr>
          </w:p>
        </w:tc>
        <w:tc>
          <w:tcPr>
            <w:tcW w:w="1085" w:type="dxa"/>
            <w:vMerge w:val="restart"/>
            <w:shd w:val="clear" w:color="auto" w:fill="auto"/>
            <w:vAlign w:val="center"/>
          </w:tcPr>
          <w:p w14:paraId="1F89848F" w14:textId="77777777" w:rsidR="00345ACA" w:rsidRPr="008C3753" w:rsidRDefault="00345ACA" w:rsidP="0005514A">
            <w:pPr>
              <w:pStyle w:val="TAC"/>
            </w:pPr>
            <w:r w:rsidRPr="008C3753">
              <w:t>8</w:t>
            </w:r>
          </w:p>
        </w:tc>
        <w:tc>
          <w:tcPr>
            <w:tcW w:w="1906" w:type="dxa"/>
          </w:tcPr>
          <w:p w14:paraId="79AF314C" w14:textId="77777777" w:rsidR="00345ACA" w:rsidRPr="008C3753" w:rsidRDefault="00345ACA" w:rsidP="0005514A">
            <w:pPr>
              <w:pStyle w:val="TAC"/>
            </w:pPr>
            <w:r w:rsidRPr="008C3753">
              <w:t>TDLB100-400 Low</w:t>
            </w:r>
          </w:p>
        </w:tc>
        <w:tc>
          <w:tcPr>
            <w:tcW w:w="1701" w:type="dxa"/>
          </w:tcPr>
          <w:p w14:paraId="51031829"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-13</w:t>
            </w:r>
          </w:p>
        </w:tc>
        <w:tc>
          <w:tcPr>
            <w:tcW w:w="1152" w:type="dxa"/>
          </w:tcPr>
          <w:p w14:paraId="7EC2B7EE" w14:textId="77777777" w:rsidR="00345ACA" w:rsidRPr="008C3753" w:rsidRDefault="00345ACA" w:rsidP="0005514A">
            <w:pPr>
              <w:pStyle w:val="TAC"/>
            </w:pPr>
            <w:r w:rsidRPr="008C3753">
              <w:t>pos1</w:t>
            </w:r>
          </w:p>
        </w:tc>
        <w:tc>
          <w:tcPr>
            <w:tcW w:w="829" w:type="dxa"/>
          </w:tcPr>
          <w:p w14:paraId="0F1719E7" w14:textId="77777777" w:rsidR="00345ACA" w:rsidRPr="008C3753" w:rsidRDefault="00345ACA" w:rsidP="0005514A">
            <w:pPr>
              <w:pStyle w:val="TAC"/>
            </w:pPr>
            <w:r w:rsidRPr="008C3753">
              <w:t>-4.4</w:t>
            </w:r>
          </w:p>
        </w:tc>
      </w:tr>
      <w:tr w:rsidR="00345ACA" w:rsidRPr="008C3753" w14:paraId="46A14FED" w14:textId="77777777" w:rsidTr="0005514A">
        <w:trPr>
          <w:cantSplit/>
          <w:jc w:val="center"/>
        </w:trPr>
        <w:tc>
          <w:tcPr>
            <w:tcW w:w="1007" w:type="dxa"/>
            <w:tcBorders>
              <w:top w:val="nil"/>
            </w:tcBorders>
            <w:shd w:val="clear" w:color="auto" w:fill="auto"/>
          </w:tcPr>
          <w:p w14:paraId="107C7043" w14:textId="77777777" w:rsidR="00345ACA" w:rsidRPr="008C3753" w:rsidRDefault="00345ACA" w:rsidP="0005514A">
            <w:pPr>
              <w:pStyle w:val="TAC"/>
            </w:pPr>
          </w:p>
        </w:tc>
        <w:tc>
          <w:tcPr>
            <w:tcW w:w="1085" w:type="dxa"/>
            <w:vMerge/>
            <w:shd w:val="clear" w:color="auto" w:fill="auto"/>
          </w:tcPr>
          <w:p w14:paraId="10EB6BDF" w14:textId="77777777" w:rsidR="00345ACA" w:rsidRPr="008C3753" w:rsidRDefault="00345ACA" w:rsidP="0005514A">
            <w:pPr>
              <w:pStyle w:val="TAC"/>
            </w:pPr>
          </w:p>
        </w:tc>
        <w:tc>
          <w:tcPr>
            <w:tcW w:w="1906" w:type="dxa"/>
          </w:tcPr>
          <w:p w14:paraId="3295FFF6" w14:textId="77777777" w:rsidR="00345ACA" w:rsidRPr="008C3753" w:rsidRDefault="00345ACA" w:rsidP="0005514A">
            <w:pPr>
              <w:pStyle w:val="TAC"/>
            </w:pPr>
            <w:r w:rsidRPr="008C3753">
              <w:t>TDLC300-100 Low</w:t>
            </w:r>
          </w:p>
        </w:tc>
        <w:tc>
          <w:tcPr>
            <w:tcW w:w="1701" w:type="dxa"/>
          </w:tcPr>
          <w:p w14:paraId="3F8951D1"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-13</w:t>
            </w:r>
          </w:p>
        </w:tc>
        <w:tc>
          <w:tcPr>
            <w:tcW w:w="1152" w:type="dxa"/>
          </w:tcPr>
          <w:p w14:paraId="1214836A" w14:textId="77777777" w:rsidR="00345ACA" w:rsidRPr="008C3753" w:rsidRDefault="00345ACA" w:rsidP="0005514A">
            <w:pPr>
              <w:pStyle w:val="TAC"/>
            </w:pPr>
            <w:r w:rsidRPr="008C3753">
              <w:t>pos1</w:t>
            </w:r>
          </w:p>
        </w:tc>
        <w:tc>
          <w:tcPr>
            <w:tcW w:w="829" w:type="dxa"/>
          </w:tcPr>
          <w:p w14:paraId="38022DBC" w14:textId="77777777" w:rsidR="00345ACA" w:rsidRPr="008C3753" w:rsidRDefault="00345ACA" w:rsidP="0005514A">
            <w:pPr>
              <w:pStyle w:val="TAC"/>
            </w:pPr>
            <w:r w:rsidRPr="008C3753">
              <w:t>7.7</w:t>
            </w:r>
          </w:p>
        </w:tc>
      </w:tr>
    </w:tbl>
    <w:p w14:paraId="35840DA4" w14:textId="77777777" w:rsidR="00345ACA" w:rsidRPr="008C3753" w:rsidRDefault="00345ACA" w:rsidP="00345ACA">
      <w:pPr>
        <w:rPr>
          <w:rFonts w:eastAsia="Malgun Gothic"/>
          <w:lang w:eastAsia="zh-CN"/>
        </w:rPr>
      </w:pPr>
    </w:p>
    <w:p w14:paraId="260C1E8D" w14:textId="77777777" w:rsidR="00345ACA" w:rsidRPr="008C3753" w:rsidRDefault="00345ACA" w:rsidP="00345ACA">
      <w:pPr>
        <w:pStyle w:val="TH"/>
        <w:rPr>
          <w:rFonts w:eastAsia="Malgun Gothic"/>
          <w:lang w:eastAsia="zh-CN"/>
        </w:rPr>
      </w:pPr>
      <w:r w:rsidRPr="008C3753">
        <w:rPr>
          <w:rFonts w:eastAsia="Malgun Gothic"/>
        </w:rPr>
        <w:t>Table 8.</w:t>
      </w:r>
      <w:r>
        <w:rPr>
          <w:rFonts w:eastAsia="Malgun Gothic"/>
        </w:rPr>
        <w:t>1</w:t>
      </w:r>
      <w:r w:rsidRPr="008C3753">
        <w:rPr>
          <w:rFonts w:eastAsia="Malgun Gothic"/>
        </w:rPr>
        <w:t>.2.1.5-14: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1906"/>
        <w:gridCol w:w="1701"/>
        <w:gridCol w:w="1152"/>
        <w:gridCol w:w="829"/>
      </w:tblGrid>
      <w:tr w:rsidR="00345ACA" w:rsidRPr="008C3753" w14:paraId="6E31F4F2" w14:textId="77777777" w:rsidTr="0005514A">
        <w:trPr>
          <w:cantSplit/>
          <w:jc w:val="center"/>
        </w:trPr>
        <w:tc>
          <w:tcPr>
            <w:tcW w:w="1007" w:type="dxa"/>
            <w:tcBorders>
              <w:bottom w:val="single" w:sz="4" w:space="0" w:color="auto"/>
            </w:tcBorders>
          </w:tcPr>
          <w:p w14:paraId="39FCD61F"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3AF475E" w14:textId="77777777" w:rsidR="00345ACA" w:rsidRPr="008C3753" w:rsidRDefault="00345ACA" w:rsidP="0005514A">
            <w:pPr>
              <w:pStyle w:val="TAH"/>
            </w:pPr>
            <w:r w:rsidRPr="008C3753">
              <w:t>Number of RX antennas</w:t>
            </w:r>
          </w:p>
        </w:tc>
        <w:tc>
          <w:tcPr>
            <w:tcW w:w="1906" w:type="dxa"/>
          </w:tcPr>
          <w:p w14:paraId="6651AE66" w14:textId="74201460"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Pr>
          <w:p w14:paraId="669C634F" w14:textId="77777777" w:rsidR="00345ACA" w:rsidRPr="008C3753" w:rsidRDefault="00345ACA" w:rsidP="0005514A">
            <w:pPr>
              <w:pStyle w:val="TAH"/>
            </w:pPr>
            <w:r w:rsidRPr="008C3753">
              <w:t>FRC</w:t>
            </w:r>
            <w:r w:rsidRPr="008C3753">
              <w:br/>
              <w:t>(annex A)</w:t>
            </w:r>
          </w:p>
        </w:tc>
        <w:tc>
          <w:tcPr>
            <w:tcW w:w="1152" w:type="dxa"/>
          </w:tcPr>
          <w:p w14:paraId="189AA8E4" w14:textId="77777777" w:rsidR="00345ACA" w:rsidRPr="008C3753" w:rsidRDefault="00345ACA" w:rsidP="0005514A">
            <w:pPr>
              <w:pStyle w:val="TAH"/>
            </w:pPr>
            <w:r w:rsidRPr="008C3753">
              <w:t>Additional DM-RS position</w:t>
            </w:r>
          </w:p>
        </w:tc>
        <w:tc>
          <w:tcPr>
            <w:tcW w:w="829" w:type="dxa"/>
          </w:tcPr>
          <w:p w14:paraId="004DE87B" w14:textId="77777777" w:rsidR="00345ACA" w:rsidRPr="008C3753" w:rsidRDefault="00345ACA" w:rsidP="0005514A">
            <w:pPr>
              <w:pStyle w:val="TAH"/>
            </w:pPr>
            <w:r w:rsidRPr="008C3753">
              <w:t>SNR</w:t>
            </w:r>
          </w:p>
          <w:p w14:paraId="47DC6C42" w14:textId="77777777" w:rsidR="00345ACA" w:rsidRPr="008C3753" w:rsidRDefault="00345ACA" w:rsidP="0005514A">
            <w:pPr>
              <w:pStyle w:val="TAH"/>
            </w:pPr>
            <w:r w:rsidRPr="008C3753">
              <w:t>(dB)</w:t>
            </w:r>
          </w:p>
        </w:tc>
      </w:tr>
      <w:tr w:rsidR="00345ACA" w:rsidRPr="008C3753" w14:paraId="3A9CA31D" w14:textId="77777777" w:rsidTr="0005514A">
        <w:trPr>
          <w:cantSplit/>
          <w:jc w:val="center"/>
        </w:trPr>
        <w:tc>
          <w:tcPr>
            <w:tcW w:w="1007" w:type="dxa"/>
            <w:tcBorders>
              <w:bottom w:val="nil"/>
            </w:tcBorders>
            <w:shd w:val="clear" w:color="auto" w:fill="auto"/>
          </w:tcPr>
          <w:p w14:paraId="0D8ECF65" w14:textId="77777777" w:rsidR="00345ACA" w:rsidRPr="008C3753" w:rsidRDefault="00345ACA" w:rsidP="0005514A">
            <w:pPr>
              <w:pStyle w:val="TAC"/>
            </w:pPr>
          </w:p>
        </w:tc>
        <w:tc>
          <w:tcPr>
            <w:tcW w:w="1085" w:type="dxa"/>
            <w:tcBorders>
              <w:bottom w:val="nil"/>
            </w:tcBorders>
            <w:shd w:val="clear" w:color="auto" w:fill="auto"/>
          </w:tcPr>
          <w:p w14:paraId="3AB70353" w14:textId="77777777" w:rsidR="00345ACA" w:rsidRPr="008C3753" w:rsidRDefault="00345ACA" w:rsidP="0005514A">
            <w:pPr>
              <w:pStyle w:val="TAC"/>
            </w:pPr>
          </w:p>
        </w:tc>
        <w:tc>
          <w:tcPr>
            <w:tcW w:w="1906" w:type="dxa"/>
            <w:vAlign w:val="center"/>
          </w:tcPr>
          <w:p w14:paraId="1A075262" w14:textId="77777777" w:rsidR="00345ACA" w:rsidRPr="008C3753" w:rsidRDefault="00345ACA" w:rsidP="0005514A">
            <w:pPr>
              <w:pStyle w:val="TAC"/>
              <w:rPr>
                <w:lang w:val="fr-FR"/>
              </w:rPr>
            </w:pPr>
            <w:r w:rsidRPr="008C3753">
              <w:t>TDLB100-400 Low</w:t>
            </w:r>
          </w:p>
        </w:tc>
        <w:tc>
          <w:tcPr>
            <w:tcW w:w="1701" w:type="dxa"/>
            <w:vAlign w:val="center"/>
          </w:tcPr>
          <w:p w14:paraId="25F03B2A"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-7</w:t>
            </w:r>
          </w:p>
        </w:tc>
        <w:tc>
          <w:tcPr>
            <w:tcW w:w="1152" w:type="dxa"/>
          </w:tcPr>
          <w:p w14:paraId="0C1A91A1" w14:textId="77777777" w:rsidR="00345ACA" w:rsidRPr="008C3753" w:rsidRDefault="00345ACA" w:rsidP="0005514A">
            <w:pPr>
              <w:pStyle w:val="TAC"/>
            </w:pPr>
            <w:r w:rsidRPr="008C3753">
              <w:t>pos1</w:t>
            </w:r>
          </w:p>
        </w:tc>
        <w:tc>
          <w:tcPr>
            <w:tcW w:w="829" w:type="dxa"/>
          </w:tcPr>
          <w:p w14:paraId="72517905" w14:textId="77777777" w:rsidR="00345ACA" w:rsidRPr="008C3753" w:rsidRDefault="00345ACA" w:rsidP="0005514A">
            <w:pPr>
              <w:pStyle w:val="TAC"/>
            </w:pPr>
            <w:r w:rsidRPr="008C3753">
              <w:t>-1.9</w:t>
            </w:r>
          </w:p>
        </w:tc>
      </w:tr>
      <w:tr w:rsidR="00345ACA" w:rsidRPr="008C3753" w14:paraId="40880124" w14:textId="77777777" w:rsidTr="0005514A">
        <w:trPr>
          <w:cantSplit/>
          <w:jc w:val="center"/>
        </w:trPr>
        <w:tc>
          <w:tcPr>
            <w:tcW w:w="1007" w:type="dxa"/>
            <w:tcBorders>
              <w:top w:val="nil"/>
              <w:bottom w:val="nil"/>
            </w:tcBorders>
            <w:shd w:val="clear" w:color="auto" w:fill="auto"/>
          </w:tcPr>
          <w:p w14:paraId="262A5166" w14:textId="77777777" w:rsidR="00345ACA" w:rsidRPr="008C3753" w:rsidRDefault="00345ACA" w:rsidP="0005514A">
            <w:pPr>
              <w:pStyle w:val="TAC"/>
            </w:pPr>
          </w:p>
        </w:tc>
        <w:tc>
          <w:tcPr>
            <w:tcW w:w="1085" w:type="dxa"/>
            <w:tcBorders>
              <w:top w:val="nil"/>
              <w:bottom w:val="nil"/>
            </w:tcBorders>
            <w:shd w:val="clear" w:color="auto" w:fill="auto"/>
          </w:tcPr>
          <w:p w14:paraId="408182EE" w14:textId="77777777" w:rsidR="00345ACA" w:rsidRPr="008C3753" w:rsidRDefault="00345ACA" w:rsidP="0005514A">
            <w:pPr>
              <w:pStyle w:val="TAC"/>
            </w:pPr>
            <w:r w:rsidRPr="008C3753">
              <w:t>2</w:t>
            </w:r>
          </w:p>
        </w:tc>
        <w:tc>
          <w:tcPr>
            <w:tcW w:w="1906" w:type="dxa"/>
            <w:vAlign w:val="center"/>
          </w:tcPr>
          <w:p w14:paraId="4388CC3D" w14:textId="77777777" w:rsidR="00345ACA" w:rsidRPr="008C3753" w:rsidRDefault="00345ACA" w:rsidP="0005514A">
            <w:pPr>
              <w:pStyle w:val="TAC"/>
            </w:pPr>
            <w:r w:rsidRPr="008C3753">
              <w:t>TDLC300-100 Low</w:t>
            </w:r>
          </w:p>
        </w:tc>
        <w:tc>
          <w:tcPr>
            <w:tcW w:w="1701" w:type="dxa"/>
            <w:vAlign w:val="center"/>
          </w:tcPr>
          <w:p w14:paraId="72100996" w14:textId="77777777" w:rsidR="00345ACA" w:rsidRPr="00AA3E28" w:rsidRDefault="00345ACA" w:rsidP="0005514A">
            <w:pPr>
              <w:pStyle w:val="TAC"/>
            </w:pPr>
            <w:r w:rsidRPr="00AA3E28">
              <w:rPr>
                <w:lang w:eastAsia="zh-CN"/>
              </w:rPr>
              <w:t>D-FR1-</w:t>
            </w:r>
            <w:r>
              <w:rPr>
                <w:lang w:eastAsia="zh-CN"/>
              </w:rPr>
              <w:t>A.2.3</w:t>
            </w:r>
            <w:r w:rsidRPr="00AA3E28">
              <w:rPr>
                <w:lang w:eastAsia="zh-CN"/>
              </w:rPr>
              <w:t>-7</w:t>
            </w:r>
          </w:p>
        </w:tc>
        <w:tc>
          <w:tcPr>
            <w:tcW w:w="1152" w:type="dxa"/>
          </w:tcPr>
          <w:p w14:paraId="6C4CBFFE" w14:textId="77777777" w:rsidR="00345ACA" w:rsidRPr="008C3753" w:rsidRDefault="00345ACA" w:rsidP="0005514A">
            <w:pPr>
              <w:pStyle w:val="TAC"/>
            </w:pPr>
            <w:r w:rsidRPr="008C3753">
              <w:t>pos1</w:t>
            </w:r>
          </w:p>
        </w:tc>
        <w:tc>
          <w:tcPr>
            <w:tcW w:w="829" w:type="dxa"/>
          </w:tcPr>
          <w:p w14:paraId="576E60E4" w14:textId="77777777" w:rsidR="00345ACA" w:rsidRPr="008C3753" w:rsidRDefault="00345ACA" w:rsidP="0005514A">
            <w:pPr>
              <w:pStyle w:val="TAC"/>
            </w:pPr>
            <w:r w:rsidRPr="008C3753">
              <w:t>10.7</w:t>
            </w:r>
          </w:p>
        </w:tc>
      </w:tr>
      <w:tr w:rsidR="00345ACA" w:rsidRPr="008C3753" w14:paraId="386B6337" w14:textId="77777777" w:rsidTr="0005514A">
        <w:trPr>
          <w:cantSplit/>
          <w:jc w:val="center"/>
        </w:trPr>
        <w:tc>
          <w:tcPr>
            <w:tcW w:w="1007" w:type="dxa"/>
            <w:tcBorders>
              <w:top w:val="nil"/>
              <w:bottom w:val="nil"/>
            </w:tcBorders>
            <w:shd w:val="clear" w:color="auto" w:fill="auto"/>
          </w:tcPr>
          <w:p w14:paraId="3CA094A6"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77738496" w14:textId="77777777" w:rsidR="00345ACA" w:rsidRPr="008C3753" w:rsidRDefault="00345ACA" w:rsidP="0005514A">
            <w:pPr>
              <w:pStyle w:val="TAC"/>
            </w:pPr>
          </w:p>
        </w:tc>
        <w:tc>
          <w:tcPr>
            <w:tcW w:w="1906" w:type="dxa"/>
            <w:vAlign w:val="center"/>
          </w:tcPr>
          <w:p w14:paraId="25B257FE" w14:textId="77777777" w:rsidR="00345ACA" w:rsidRPr="008C3753" w:rsidRDefault="00345ACA" w:rsidP="0005514A">
            <w:pPr>
              <w:pStyle w:val="TAC"/>
            </w:pPr>
            <w:r w:rsidRPr="008C3753">
              <w:t>TDLA30-10 Low</w:t>
            </w:r>
          </w:p>
        </w:tc>
        <w:tc>
          <w:tcPr>
            <w:tcW w:w="1701" w:type="dxa"/>
            <w:vAlign w:val="center"/>
          </w:tcPr>
          <w:p w14:paraId="45E67B86" w14:textId="77777777" w:rsidR="00345ACA" w:rsidRPr="00AA3E28" w:rsidRDefault="00345ACA" w:rsidP="0005514A">
            <w:pPr>
              <w:pStyle w:val="TAC"/>
            </w:pPr>
            <w:r w:rsidRPr="00AA3E28">
              <w:rPr>
                <w:lang w:eastAsia="zh-CN"/>
              </w:rPr>
              <w:t>D-FR1-</w:t>
            </w:r>
            <w:r>
              <w:rPr>
                <w:lang w:eastAsia="zh-CN"/>
              </w:rPr>
              <w:t>A.2.4</w:t>
            </w:r>
            <w:r w:rsidRPr="00AA3E28">
              <w:rPr>
                <w:lang w:eastAsia="zh-CN"/>
              </w:rPr>
              <w:t>-7</w:t>
            </w:r>
          </w:p>
        </w:tc>
        <w:tc>
          <w:tcPr>
            <w:tcW w:w="1152" w:type="dxa"/>
          </w:tcPr>
          <w:p w14:paraId="361D8BC3" w14:textId="77777777" w:rsidR="00345ACA" w:rsidRPr="008C3753" w:rsidRDefault="00345ACA" w:rsidP="0005514A">
            <w:pPr>
              <w:pStyle w:val="TAC"/>
            </w:pPr>
            <w:r w:rsidRPr="008C3753">
              <w:t>pos1</w:t>
            </w:r>
          </w:p>
        </w:tc>
        <w:tc>
          <w:tcPr>
            <w:tcW w:w="829" w:type="dxa"/>
          </w:tcPr>
          <w:p w14:paraId="268787A4" w14:textId="77777777" w:rsidR="00345ACA" w:rsidRPr="008C3753" w:rsidRDefault="00345ACA" w:rsidP="0005514A">
            <w:pPr>
              <w:pStyle w:val="TAC"/>
            </w:pPr>
            <w:r w:rsidRPr="008C3753">
              <w:t>13.7</w:t>
            </w:r>
          </w:p>
        </w:tc>
      </w:tr>
      <w:tr w:rsidR="00345ACA" w:rsidRPr="008C3753" w14:paraId="1B6AE781" w14:textId="77777777" w:rsidTr="0005514A">
        <w:trPr>
          <w:cantSplit/>
          <w:jc w:val="center"/>
        </w:trPr>
        <w:tc>
          <w:tcPr>
            <w:tcW w:w="1007" w:type="dxa"/>
            <w:tcBorders>
              <w:top w:val="nil"/>
              <w:bottom w:val="nil"/>
            </w:tcBorders>
            <w:shd w:val="clear" w:color="auto" w:fill="auto"/>
          </w:tcPr>
          <w:p w14:paraId="0AC9F725" w14:textId="77777777" w:rsidR="00345ACA" w:rsidRPr="008C3753" w:rsidRDefault="00345ACA" w:rsidP="0005514A">
            <w:pPr>
              <w:pStyle w:val="TAC"/>
            </w:pPr>
          </w:p>
        </w:tc>
        <w:tc>
          <w:tcPr>
            <w:tcW w:w="1085" w:type="dxa"/>
            <w:tcBorders>
              <w:bottom w:val="nil"/>
            </w:tcBorders>
            <w:shd w:val="clear" w:color="auto" w:fill="auto"/>
          </w:tcPr>
          <w:p w14:paraId="011B08D5" w14:textId="77777777" w:rsidR="00345ACA" w:rsidRPr="008C3753" w:rsidRDefault="00345ACA" w:rsidP="0005514A">
            <w:pPr>
              <w:pStyle w:val="TAC"/>
            </w:pPr>
          </w:p>
        </w:tc>
        <w:tc>
          <w:tcPr>
            <w:tcW w:w="1906" w:type="dxa"/>
            <w:vAlign w:val="center"/>
          </w:tcPr>
          <w:p w14:paraId="052E8450" w14:textId="77777777" w:rsidR="00345ACA" w:rsidRPr="008C3753" w:rsidRDefault="00345ACA" w:rsidP="0005514A">
            <w:pPr>
              <w:pStyle w:val="TAC"/>
            </w:pPr>
            <w:r w:rsidRPr="008C3753">
              <w:t>TDLB100-400 Low</w:t>
            </w:r>
          </w:p>
        </w:tc>
        <w:tc>
          <w:tcPr>
            <w:tcW w:w="1701" w:type="dxa"/>
            <w:vAlign w:val="center"/>
          </w:tcPr>
          <w:p w14:paraId="649695A0"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-7</w:t>
            </w:r>
          </w:p>
        </w:tc>
        <w:tc>
          <w:tcPr>
            <w:tcW w:w="1152" w:type="dxa"/>
          </w:tcPr>
          <w:p w14:paraId="7FF71909" w14:textId="77777777" w:rsidR="00345ACA" w:rsidRPr="008C3753" w:rsidRDefault="00345ACA" w:rsidP="0005514A">
            <w:pPr>
              <w:pStyle w:val="TAC"/>
            </w:pPr>
            <w:r w:rsidRPr="008C3753">
              <w:t>pos1</w:t>
            </w:r>
          </w:p>
        </w:tc>
        <w:tc>
          <w:tcPr>
            <w:tcW w:w="829" w:type="dxa"/>
          </w:tcPr>
          <w:p w14:paraId="45885D2A" w14:textId="77777777" w:rsidR="00345ACA" w:rsidRPr="008C3753" w:rsidRDefault="00345ACA" w:rsidP="0005514A">
            <w:pPr>
              <w:pStyle w:val="TAC"/>
            </w:pPr>
            <w:r w:rsidRPr="008C3753">
              <w:t>-5.2</w:t>
            </w:r>
          </w:p>
        </w:tc>
      </w:tr>
      <w:tr w:rsidR="00345ACA" w:rsidRPr="008C3753" w14:paraId="5FECD2BE" w14:textId="77777777" w:rsidTr="0005514A">
        <w:trPr>
          <w:cantSplit/>
          <w:jc w:val="center"/>
        </w:trPr>
        <w:tc>
          <w:tcPr>
            <w:tcW w:w="1007" w:type="dxa"/>
            <w:tcBorders>
              <w:top w:val="nil"/>
              <w:bottom w:val="nil"/>
            </w:tcBorders>
            <w:shd w:val="clear" w:color="auto" w:fill="auto"/>
          </w:tcPr>
          <w:p w14:paraId="6F401222" w14:textId="77777777" w:rsidR="00345ACA" w:rsidRPr="008C3753" w:rsidRDefault="00345ACA" w:rsidP="0005514A">
            <w:pPr>
              <w:pStyle w:val="TAC"/>
            </w:pPr>
            <w:r w:rsidRPr="008C3753">
              <w:t>1</w:t>
            </w:r>
          </w:p>
        </w:tc>
        <w:tc>
          <w:tcPr>
            <w:tcW w:w="1085" w:type="dxa"/>
            <w:tcBorders>
              <w:top w:val="nil"/>
              <w:bottom w:val="nil"/>
            </w:tcBorders>
            <w:shd w:val="clear" w:color="auto" w:fill="auto"/>
          </w:tcPr>
          <w:p w14:paraId="08048D21" w14:textId="77777777" w:rsidR="00345ACA" w:rsidRPr="008C3753" w:rsidRDefault="00345ACA" w:rsidP="0005514A">
            <w:pPr>
              <w:pStyle w:val="TAC"/>
            </w:pPr>
            <w:r w:rsidRPr="008C3753">
              <w:t>4</w:t>
            </w:r>
          </w:p>
        </w:tc>
        <w:tc>
          <w:tcPr>
            <w:tcW w:w="1906" w:type="dxa"/>
            <w:vAlign w:val="center"/>
          </w:tcPr>
          <w:p w14:paraId="31A6D852" w14:textId="77777777" w:rsidR="00345ACA" w:rsidRPr="008C3753" w:rsidRDefault="00345ACA" w:rsidP="0005514A">
            <w:pPr>
              <w:pStyle w:val="TAC"/>
            </w:pPr>
            <w:r w:rsidRPr="008C3753">
              <w:t>TDLC300-100 Low</w:t>
            </w:r>
          </w:p>
        </w:tc>
        <w:tc>
          <w:tcPr>
            <w:tcW w:w="1701" w:type="dxa"/>
            <w:vAlign w:val="center"/>
          </w:tcPr>
          <w:p w14:paraId="68C59781" w14:textId="77777777" w:rsidR="00345ACA" w:rsidRPr="00AA3E28" w:rsidRDefault="00345ACA" w:rsidP="0005514A">
            <w:pPr>
              <w:pStyle w:val="TAC"/>
            </w:pPr>
            <w:r w:rsidRPr="00AA3E28">
              <w:rPr>
                <w:lang w:eastAsia="zh-CN"/>
              </w:rPr>
              <w:t>D-FR1-</w:t>
            </w:r>
            <w:r>
              <w:rPr>
                <w:lang w:eastAsia="zh-CN"/>
              </w:rPr>
              <w:t>A.2.3</w:t>
            </w:r>
            <w:r w:rsidRPr="00AA3E28">
              <w:rPr>
                <w:lang w:eastAsia="zh-CN"/>
              </w:rPr>
              <w:t>-7</w:t>
            </w:r>
          </w:p>
        </w:tc>
        <w:tc>
          <w:tcPr>
            <w:tcW w:w="1152" w:type="dxa"/>
          </w:tcPr>
          <w:p w14:paraId="7F522845" w14:textId="77777777" w:rsidR="00345ACA" w:rsidRPr="008C3753" w:rsidRDefault="00345ACA" w:rsidP="0005514A">
            <w:pPr>
              <w:pStyle w:val="TAC"/>
            </w:pPr>
            <w:r w:rsidRPr="008C3753">
              <w:t>pos1</w:t>
            </w:r>
          </w:p>
        </w:tc>
        <w:tc>
          <w:tcPr>
            <w:tcW w:w="829" w:type="dxa"/>
          </w:tcPr>
          <w:p w14:paraId="0DDFDB4D" w14:textId="77777777" w:rsidR="00345ACA" w:rsidRPr="008C3753" w:rsidRDefault="00345ACA" w:rsidP="0005514A">
            <w:pPr>
              <w:pStyle w:val="TAC"/>
            </w:pPr>
            <w:r w:rsidRPr="008C3753">
              <w:t>6.9</w:t>
            </w:r>
          </w:p>
        </w:tc>
      </w:tr>
      <w:tr w:rsidR="00345ACA" w:rsidRPr="008C3753" w14:paraId="111EED33" w14:textId="77777777" w:rsidTr="0005514A">
        <w:trPr>
          <w:cantSplit/>
          <w:jc w:val="center"/>
        </w:trPr>
        <w:tc>
          <w:tcPr>
            <w:tcW w:w="1007" w:type="dxa"/>
            <w:tcBorders>
              <w:top w:val="nil"/>
              <w:bottom w:val="nil"/>
            </w:tcBorders>
            <w:shd w:val="clear" w:color="auto" w:fill="auto"/>
          </w:tcPr>
          <w:p w14:paraId="1B5D9E97"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7199B8FB" w14:textId="77777777" w:rsidR="00345ACA" w:rsidRPr="008C3753" w:rsidRDefault="00345ACA" w:rsidP="0005514A">
            <w:pPr>
              <w:pStyle w:val="TAC"/>
            </w:pPr>
          </w:p>
        </w:tc>
        <w:tc>
          <w:tcPr>
            <w:tcW w:w="1906" w:type="dxa"/>
            <w:vAlign w:val="center"/>
          </w:tcPr>
          <w:p w14:paraId="315A62E1" w14:textId="77777777" w:rsidR="00345ACA" w:rsidRPr="008C3753" w:rsidRDefault="00345ACA" w:rsidP="0005514A">
            <w:pPr>
              <w:pStyle w:val="TAC"/>
            </w:pPr>
            <w:r w:rsidRPr="008C3753">
              <w:t>TDLA30-10 Low</w:t>
            </w:r>
          </w:p>
        </w:tc>
        <w:tc>
          <w:tcPr>
            <w:tcW w:w="1701" w:type="dxa"/>
            <w:vAlign w:val="center"/>
          </w:tcPr>
          <w:p w14:paraId="73902894" w14:textId="77777777" w:rsidR="00345ACA" w:rsidRPr="00AA3E28" w:rsidRDefault="00345ACA" w:rsidP="0005514A">
            <w:pPr>
              <w:pStyle w:val="TAC"/>
            </w:pPr>
            <w:r w:rsidRPr="00AA3E28">
              <w:rPr>
                <w:lang w:eastAsia="zh-CN"/>
              </w:rPr>
              <w:t>D-FR1-</w:t>
            </w:r>
            <w:r>
              <w:rPr>
                <w:lang w:eastAsia="zh-CN"/>
              </w:rPr>
              <w:t>A.2.4</w:t>
            </w:r>
            <w:r w:rsidRPr="00AA3E28">
              <w:rPr>
                <w:lang w:eastAsia="zh-CN"/>
              </w:rPr>
              <w:t>-7</w:t>
            </w:r>
          </w:p>
        </w:tc>
        <w:tc>
          <w:tcPr>
            <w:tcW w:w="1152" w:type="dxa"/>
          </w:tcPr>
          <w:p w14:paraId="7C71A39B" w14:textId="77777777" w:rsidR="00345ACA" w:rsidRPr="008C3753" w:rsidRDefault="00345ACA" w:rsidP="0005514A">
            <w:pPr>
              <w:pStyle w:val="TAC"/>
            </w:pPr>
            <w:r w:rsidRPr="008C3753">
              <w:t>pos1</w:t>
            </w:r>
          </w:p>
        </w:tc>
        <w:tc>
          <w:tcPr>
            <w:tcW w:w="829" w:type="dxa"/>
          </w:tcPr>
          <w:p w14:paraId="2E9E7C9A" w14:textId="77777777" w:rsidR="00345ACA" w:rsidRPr="008C3753" w:rsidRDefault="00345ACA" w:rsidP="0005514A">
            <w:pPr>
              <w:pStyle w:val="TAC"/>
            </w:pPr>
            <w:r w:rsidRPr="008C3753">
              <w:t>9.8</w:t>
            </w:r>
          </w:p>
        </w:tc>
      </w:tr>
      <w:tr w:rsidR="00345ACA" w:rsidRPr="008C3753" w14:paraId="257F7300" w14:textId="77777777" w:rsidTr="0005514A">
        <w:trPr>
          <w:cantSplit/>
          <w:jc w:val="center"/>
        </w:trPr>
        <w:tc>
          <w:tcPr>
            <w:tcW w:w="1007" w:type="dxa"/>
            <w:tcBorders>
              <w:top w:val="nil"/>
              <w:bottom w:val="nil"/>
            </w:tcBorders>
            <w:shd w:val="clear" w:color="auto" w:fill="auto"/>
          </w:tcPr>
          <w:p w14:paraId="6A7E7B6A" w14:textId="77777777" w:rsidR="00345ACA" w:rsidRPr="008C3753" w:rsidRDefault="00345ACA" w:rsidP="0005514A">
            <w:pPr>
              <w:pStyle w:val="TAC"/>
            </w:pPr>
          </w:p>
        </w:tc>
        <w:tc>
          <w:tcPr>
            <w:tcW w:w="1085" w:type="dxa"/>
            <w:tcBorders>
              <w:bottom w:val="nil"/>
            </w:tcBorders>
            <w:shd w:val="clear" w:color="auto" w:fill="auto"/>
          </w:tcPr>
          <w:p w14:paraId="11519310" w14:textId="77777777" w:rsidR="00345ACA" w:rsidRPr="008C3753" w:rsidRDefault="00345ACA" w:rsidP="0005514A">
            <w:pPr>
              <w:pStyle w:val="TAC"/>
            </w:pPr>
          </w:p>
        </w:tc>
        <w:tc>
          <w:tcPr>
            <w:tcW w:w="1906" w:type="dxa"/>
            <w:vAlign w:val="center"/>
          </w:tcPr>
          <w:p w14:paraId="01838277" w14:textId="77777777" w:rsidR="00345ACA" w:rsidRPr="008C3753" w:rsidRDefault="00345ACA" w:rsidP="0005514A">
            <w:pPr>
              <w:pStyle w:val="TAC"/>
            </w:pPr>
            <w:r w:rsidRPr="008C3753">
              <w:t>TDLB100-400 Low</w:t>
            </w:r>
          </w:p>
        </w:tc>
        <w:tc>
          <w:tcPr>
            <w:tcW w:w="1701" w:type="dxa"/>
            <w:vAlign w:val="center"/>
          </w:tcPr>
          <w:p w14:paraId="2D30C4CE"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-7</w:t>
            </w:r>
          </w:p>
        </w:tc>
        <w:tc>
          <w:tcPr>
            <w:tcW w:w="1152" w:type="dxa"/>
          </w:tcPr>
          <w:p w14:paraId="42FAE7CE" w14:textId="77777777" w:rsidR="00345ACA" w:rsidRPr="008C3753" w:rsidRDefault="00345ACA" w:rsidP="0005514A">
            <w:pPr>
              <w:pStyle w:val="TAC"/>
            </w:pPr>
            <w:r w:rsidRPr="008C3753">
              <w:t>pos1</w:t>
            </w:r>
          </w:p>
        </w:tc>
        <w:tc>
          <w:tcPr>
            <w:tcW w:w="829" w:type="dxa"/>
          </w:tcPr>
          <w:p w14:paraId="2E9BAE6E" w14:textId="77777777" w:rsidR="00345ACA" w:rsidRPr="008C3753" w:rsidRDefault="00345ACA" w:rsidP="0005514A">
            <w:pPr>
              <w:pStyle w:val="TAC"/>
            </w:pPr>
            <w:r w:rsidRPr="008C3753">
              <w:t>-8.1</w:t>
            </w:r>
          </w:p>
        </w:tc>
      </w:tr>
      <w:tr w:rsidR="00345ACA" w:rsidRPr="008C3753" w14:paraId="77C652AC" w14:textId="77777777" w:rsidTr="0005514A">
        <w:trPr>
          <w:cantSplit/>
          <w:jc w:val="center"/>
        </w:trPr>
        <w:tc>
          <w:tcPr>
            <w:tcW w:w="1007" w:type="dxa"/>
            <w:tcBorders>
              <w:top w:val="nil"/>
              <w:bottom w:val="nil"/>
            </w:tcBorders>
            <w:shd w:val="clear" w:color="auto" w:fill="auto"/>
          </w:tcPr>
          <w:p w14:paraId="256B93F4" w14:textId="77777777" w:rsidR="00345ACA" w:rsidRPr="008C3753" w:rsidRDefault="00345ACA" w:rsidP="0005514A">
            <w:pPr>
              <w:pStyle w:val="TAC"/>
            </w:pPr>
          </w:p>
        </w:tc>
        <w:tc>
          <w:tcPr>
            <w:tcW w:w="1085" w:type="dxa"/>
            <w:tcBorders>
              <w:top w:val="nil"/>
              <w:bottom w:val="nil"/>
            </w:tcBorders>
            <w:shd w:val="clear" w:color="auto" w:fill="auto"/>
          </w:tcPr>
          <w:p w14:paraId="2B17C006" w14:textId="77777777" w:rsidR="00345ACA" w:rsidRPr="008C3753" w:rsidRDefault="00345ACA" w:rsidP="0005514A">
            <w:pPr>
              <w:pStyle w:val="TAC"/>
            </w:pPr>
            <w:r w:rsidRPr="008C3753">
              <w:t>8</w:t>
            </w:r>
          </w:p>
        </w:tc>
        <w:tc>
          <w:tcPr>
            <w:tcW w:w="1906" w:type="dxa"/>
            <w:vAlign w:val="center"/>
          </w:tcPr>
          <w:p w14:paraId="492E6B7D" w14:textId="77777777" w:rsidR="00345ACA" w:rsidRPr="008C3753" w:rsidRDefault="00345ACA" w:rsidP="0005514A">
            <w:pPr>
              <w:pStyle w:val="TAC"/>
            </w:pPr>
            <w:r w:rsidRPr="008C3753">
              <w:t>TDLC300-100 Low</w:t>
            </w:r>
          </w:p>
        </w:tc>
        <w:tc>
          <w:tcPr>
            <w:tcW w:w="1701" w:type="dxa"/>
            <w:vAlign w:val="center"/>
          </w:tcPr>
          <w:p w14:paraId="14DE74ED" w14:textId="77777777" w:rsidR="00345ACA" w:rsidRPr="00AA3E28" w:rsidRDefault="00345ACA" w:rsidP="0005514A">
            <w:pPr>
              <w:pStyle w:val="TAC"/>
            </w:pPr>
            <w:r w:rsidRPr="00AA3E28">
              <w:rPr>
                <w:lang w:eastAsia="zh-CN"/>
              </w:rPr>
              <w:t>D-FR1-</w:t>
            </w:r>
            <w:r>
              <w:rPr>
                <w:lang w:eastAsia="zh-CN"/>
              </w:rPr>
              <w:t>A.2.3</w:t>
            </w:r>
            <w:r w:rsidRPr="00AA3E28">
              <w:rPr>
                <w:lang w:eastAsia="zh-CN"/>
              </w:rPr>
              <w:t>-7</w:t>
            </w:r>
          </w:p>
        </w:tc>
        <w:tc>
          <w:tcPr>
            <w:tcW w:w="1152" w:type="dxa"/>
          </w:tcPr>
          <w:p w14:paraId="35386BC2" w14:textId="77777777" w:rsidR="00345ACA" w:rsidRPr="008C3753" w:rsidRDefault="00345ACA" w:rsidP="0005514A">
            <w:pPr>
              <w:pStyle w:val="TAC"/>
            </w:pPr>
            <w:r w:rsidRPr="008C3753">
              <w:t>pos1</w:t>
            </w:r>
          </w:p>
        </w:tc>
        <w:tc>
          <w:tcPr>
            <w:tcW w:w="829" w:type="dxa"/>
          </w:tcPr>
          <w:p w14:paraId="508ACC24" w14:textId="77777777" w:rsidR="00345ACA" w:rsidRPr="008C3753" w:rsidRDefault="00345ACA" w:rsidP="0005514A">
            <w:pPr>
              <w:pStyle w:val="TAC"/>
            </w:pPr>
            <w:r w:rsidRPr="008C3753">
              <w:t>3.7</w:t>
            </w:r>
          </w:p>
        </w:tc>
      </w:tr>
      <w:tr w:rsidR="00345ACA" w:rsidRPr="008C3753" w14:paraId="3B07DA24" w14:textId="77777777" w:rsidTr="0005514A">
        <w:trPr>
          <w:cantSplit/>
          <w:jc w:val="center"/>
        </w:trPr>
        <w:tc>
          <w:tcPr>
            <w:tcW w:w="1007" w:type="dxa"/>
            <w:tcBorders>
              <w:top w:val="nil"/>
              <w:bottom w:val="single" w:sz="4" w:space="0" w:color="auto"/>
            </w:tcBorders>
            <w:shd w:val="clear" w:color="auto" w:fill="auto"/>
          </w:tcPr>
          <w:p w14:paraId="0E5E8946" w14:textId="77777777" w:rsidR="00345ACA" w:rsidRPr="008C3753" w:rsidRDefault="00345ACA" w:rsidP="0005514A">
            <w:pPr>
              <w:pStyle w:val="TAC"/>
            </w:pPr>
          </w:p>
        </w:tc>
        <w:tc>
          <w:tcPr>
            <w:tcW w:w="1085" w:type="dxa"/>
            <w:tcBorders>
              <w:top w:val="nil"/>
              <w:bottom w:val="single" w:sz="4" w:space="0" w:color="auto"/>
            </w:tcBorders>
            <w:shd w:val="clear" w:color="auto" w:fill="auto"/>
          </w:tcPr>
          <w:p w14:paraId="5BC4EE69" w14:textId="77777777" w:rsidR="00345ACA" w:rsidRPr="008C3753" w:rsidRDefault="00345ACA" w:rsidP="0005514A">
            <w:pPr>
              <w:pStyle w:val="TAC"/>
            </w:pPr>
          </w:p>
        </w:tc>
        <w:tc>
          <w:tcPr>
            <w:tcW w:w="1906" w:type="dxa"/>
            <w:vAlign w:val="center"/>
          </w:tcPr>
          <w:p w14:paraId="2CFB23E3" w14:textId="77777777" w:rsidR="00345ACA" w:rsidRPr="008C3753" w:rsidRDefault="00345ACA" w:rsidP="0005514A">
            <w:pPr>
              <w:pStyle w:val="TAC"/>
            </w:pPr>
            <w:r w:rsidRPr="008C3753">
              <w:t>TDLA30-10 Low</w:t>
            </w:r>
          </w:p>
        </w:tc>
        <w:tc>
          <w:tcPr>
            <w:tcW w:w="1701" w:type="dxa"/>
            <w:vAlign w:val="center"/>
          </w:tcPr>
          <w:p w14:paraId="399C8AF7" w14:textId="77777777" w:rsidR="00345ACA" w:rsidRPr="00AA3E28" w:rsidRDefault="00345ACA" w:rsidP="0005514A">
            <w:pPr>
              <w:pStyle w:val="TAC"/>
            </w:pPr>
            <w:r w:rsidRPr="00AA3E28">
              <w:rPr>
                <w:lang w:eastAsia="zh-CN"/>
              </w:rPr>
              <w:t>D-FR1-</w:t>
            </w:r>
            <w:r>
              <w:rPr>
                <w:lang w:eastAsia="zh-CN"/>
              </w:rPr>
              <w:t>A.2.4</w:t>
            </w:r>
            <w:r w:rsidRPr="00AA3E28">
              <w:rPr>
                <w:lang w:eastAsia="zh-CN"/>
              </w:rPr>
              <w:t>-7</w:t>
            </w:r>
          </w:p>
        </w:tc>
        <w:tc>
          <w:tcPr>
            <w:tcW w:w="1152" w:type="dxa"/>
          </w:tcPr>
          <w:p w14:paraId="458BF4DB" w14:textId="77777777" w:rsidR="00345ACA" w:rsidRPr="008C3753" w:rsidRDefault="00345ACA" w:rsidP="0005514A">
            <w:pPr>
              <w:pStyle w:val="TAC"/>
            </w:pPr>
            <w:r w:rsidRPr="008C3753">
              <w:t>pos1</w:t>
            </w:r>
          </w:p>
        </w:tc>
        <w:tc>
          <w:tcPr>
            <w:tcW w:w="829" w:type="dxa"/>
          </w:tcPr>
          <w:p w14:paraId="253D4835" w14:textId="77777777" w:rsidR="00345ACA" w:rsidRPr="008C3753" w:rsidRDefault="00345ACA" w:rsidP="0005514A">
            <w:pPr>
              <w:pStyle w:val="TAC"/>
            </w:pPr>
            <w:r w:rsidRPr="008C3753">
              <w:t>6.5</w:t>
            </w:r>
          </w:p>
        </w:tc>
      </w:tr>
      <w:tr w:rsidR="00345ACA" w:rsidRPr="008C3753" w14:paraId="6983E742" w14:textId="77777777" w:rsidTr="0005514A">
        <w:trPr>
          <w:cantSplit/>
          <w:jc w:val="center"/>
        </w:trPr>
        <w:tc>
          <w:tcPr>
            <w:tcW w:w="1007" w:type="dxa"/>
            <w:tcBorders>
              <w:bottom w:val="nil"/>
            </w:tcBorders>
            <w:shd w:val="clear" w:color="auto" w:fill="auto"/>
          </w:tcPr>
          <w:p w14:paraId="37487C75" w14:textId="77777777" w:rsidR="00345ACA" w:rsidRPr="008C3753" w:rsidRDefault="00345ACA" w:rsidP="0005514A">
            <w:pPr>
              <w:pStyle w:val="TAC"/>
            </w:pPr>
          </w:p>
        </w:tc>
        <w:tc>
          <w:tcPr>
            <w:tcW w:w="1085" w:type="dxa"/>
            <w:vMerge w:val="restart"/>
            <w:shd w:val="clear" w:color="auto" w:fill="auto"/>
            <w:vAlign w:val="center"/>
          </w:tcPr>
          <w:p w14:paraId="72DB6520" w14:textId="77777777" w:rsidR="00345ACA" w:rsidRPr="008C3753" w:rsidRDefault="00345ACA" w:rsidP="0005514A">
            <w:pPr>
              <w:pStyle w:val="TAC"/>
            </w:pPr>
            <w:r w:rsidRPr="008C3753">
              <w:t>2</w:t>
            </w:r>
          </w:p>
        </w:tc>
        <w:tc>
          <w:tcPr>
            <w:tcW w:w="1906" w:type="dxa"/>
            <w:vAlign w:val="center"/>
          </w:tcPr>
          <w:p w14:paraId="65C3678C" w14:textId="77777777" w:rsidR="00345ACA" w:rsidRPr="008C3753" w:rsidRDefault="00345ACA" w:rsidP="0005514A">
            <w:pPr>
              <w:pStyle w:val="TAC"/>
            </w:pPr>
            <w:r w:rsidRPr="008C3753">
              <w:t>TDLB100-400 Low</w:t>
            </w:r>
          </w:p>
        </w:tc>
        <w:tc>
          <w:tcPr>
            <w:tcW w:w="1701" w:type="dxa"/>
            <w:vAlign w:val="center"/>
          </w:tcPr>
          <w:p w14:paraId="1468477E" w14:textId="77777777" w:rsidR="00345ACA" w:rsidRPr="00AA3E28" w:rsidRDefault="00345ACA" w:rsidP="0005514A">
            <w:pPr>
              <w:pStyle w:val="TAC"/>
            </w:pPr>
            <w:r w:rsidRPr="00AA3E28">
              <w:rPr>
                <w:lang w:eastAsia="zh-CN"/>
              </w:rPr>
              <w:t>D-FR1-A.</w:t>
            </w:r>
            <w:r>
              <w:rPr>
                <w:lang w:eastAsia="zh-CN"/>
              </w:rPr>
              <w:t>2</w:t>
            </w:r>
            <w:r w:rsidRPr="00AA3E28">
              <w:rPr>
                <w:lang w:eastAsia="zh-CN"/>
              </w:rPr>
              <w:t>.</w:t>
            </w:r>
            <w:r>
              <w:rPr>
                <w:lang w:eastAsia="zh-CN"/>
              </w:rPr>
              <w:t>1</w:t>
            </w:r>
            <w:r w:rsidRPr="00AA3E28">
              <w:rPr>
                <w:lang w:eastAsia="zh-CN"/>
              </w:rPr>
              <w:t>-14</w:t>
            </w:r>
          </w:p>
        </w:tc>
        <w:tc>
          <w:tcPr>
            <w:tcW w:w="1152" w:type="dxa"/>
          </w:tcPr>
          <w:p w14:paraId="7F8B7A3F" w14:textId="77777777" w:rsidR="00345ACA" w:rsidRPr="008C3753" w:rsidRDefault="00345ACA" w:rsidP="0005514A">
            <w:pPr>
              <w:pStyle w:val="TAC"/>
            </w:pPr>
            <w:r w:rsidRPr="008C3753">
              <w:t>pos1</w:t>
            </w:r>
          </w:p>
        </w:tc>
        <w:tc>
          <w:tcPr>
            <w:tcW w:w="829" w:type="dxa"/>
          </w:tcPr>
          <w:p w14:paraId="24DDBC0C" w14:textId="77777777" w:rsidR="00345ACA" w:rsidRPr="008C3753" w:rsidRDefault="00345ACA" w:rsidP="0005514A">
            <w:pPr>
              <w:pStyle w:val="TAC"/>
            </w:pPr>
            <w:r w:rsidRPr="008C3753">
              <w:t>2.4</w:t>
            </w:r>
          </w:p>
        </w:tc>
      </w:tr>
      <w:tr w:rsidR="00345ACA" w:rsidRPr="008C3753" w14:paraId="2F1029D1" w14:textId="77777777" w:rsidTr="0005514A">
        <w:trPr>
          <w:cantSplit/>
          <w:jc w:val="center"/>
        </w:trPr>
        <w:tc>
          <w:tcPr>
            <w:tcW w:w="1007" w:type="dxa"/>
            <w:tcBorders>
              <w:top w:val="nil"/>
              <w:bottom w:val="nil"/>
            </w:tcBorders>
            <w:shd w:val="clear" w:color="auto" w:fill="auto"/>
          </w:tcPr>
          <w:p w14:paraId="044BB316"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6721F9E1" w14:textId="77777777" w:rsidR="00345ACA" w:rsidRPr="008C3753" w:rsidRDefault="00345ACA" w:rsidP="0005514A">
            <w:pPr>
              <w:pStyle w:val="TAC"/>
            </w:pPr>
          </w:p>
        </w:tc>
        <w:tc>
          <w:tcPr>
            <w:tcW w:w="1906" w:type="dxa"/>
            <w:vAlign w:val="center"/>
          </w:tcPr>
          <w:p w14:paraId="1D7C10FF" w14:textId="77777777" w:rsidR="00345ACA" w:rsidRPr="008C3753" w:rsidRDefault="00345ACA" w:rsidP="0005514A">
            <w:pPr>
              <w:pStyle w:val="TAC"/>
            </w:pPr>
            <w:r w:rsidRPr="008C3753">
              <w:t>TDLC300-100 Low</w:t>
            </w:r>
          </w:p>
        </w:tc>
        <w:tc>
          <w:tcPr>
            <w:tcW w:w="1701" w:type="dxa"/>
            <w:vAlign w:val="center"/>
          </w:tcPr>
          <w:p w14:paraId="3BA4BB76"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-14</w:t>
            </w:r>
          </w:p>
        </w:tc>
        <w:tc>
          <w:tcPr>
            <w:tcW w:w="1152" w:type="dxa"/>
          </w:tcPr>
          <w:p w14:paraId="39B879E1" w14:textId="77777777" w:rsidR="00345ACA" w:rsidRPr="008C3753" w:rsidRDefault="00345ACA" w:rsidP="0005514A">
            <w:pPr>
              <w:pStyle w:val="TAC"/>
            </w:pPr>
            <w:r w:rsidRPr="008C3753">
              <w:t>pos1</w:t>
            </w:r>
          </w:p>
        </w:tc>
        <w:tc>
          <w:tcPr>
            <w:tcW w:w="829" w:type="dxa"/>
          </w:tcPr>
          <w:p w14:paraId="752888AC" w14:textId="77777777" w:rsidR="00345ACA" w:rsidRPr="008C3753" w:rsidRDefault="00345ACA" w:rsidP="0005514A">
            <w:pPr>
              <w:pStyle w:val="TAC"/>
            </w:pPr>
            <w:r w:rsidRPr="008C3753">
              <w:t>20.1</w:t>
            </w:r>
          </w:p>
        </w:tc>
      </w:tr>
      <w:tr w:rsidR="00345ACA" w:rsidRPr="008C3753" w14:paraId="43136854" w14:textId="77777777" w:rsidTr="0005514A">
        <w:trPr>
          <w:cantSplit/>
          <w:jc w:val="center"/>
        </w:trPr>
        <w:tc>
          <w:tcPr>
            <w:tcW w:w="1007" w:type="dxa"/>
            <w:tcBorders>
              <w:top w:val="nil"/>
              <w:bottom w:val="nil"/>
            </w:tcBorders>
            <w:shd w:val="clear" w:color="auto" w:fill="auto"/>
          </w:tcPr>
          <w:p w14:paraId="1A21102B" w14:textId="77777777" w:rsidR="00345ACA" w:rsidRPr="008C3753" w:rsidRDefault="00345ACA" w:rsidP="0005514A">
            <w:pPr>
              <w:pStyle w:val="TAC"/>
            </w:pPr>
            <w:r w:rsidRPr="008C3753">
              <w:t>2</w:t>
            </w:r>
          </w:p>
        </w:tc>
        <w:tc>
          <w:tcPr>
            <w:tcW w:w="1085" w:type="dxa"/>
            <w:vMerge w:val="restart"/>
            <w:shd w:val="clear" w:color="auto" w:fill="auto"/>
            <w:vAlign w:val="center"/>
          </w:tcPr>
          <w:p w14:paraId="017601EA" w14:textId="77777777" w:rsidR="00345ACA" w:rsidRPr="008C3753" w:rsidRDefault="00345ACA" w:rsidP="0005514A">
            <w:pPr>
              <w:pStyle w:val="TAC"/>
            </w:pPr>
            <w:r w:rsidRPr="008C3753">
              <w:t>4</w:t>
            </w:r>
          </w:p>
        </w:tc>
        <w:tc>
          <w:tcPr>
            <w:tcW w:w="1906" w:type="dxa"/>
            <w:vAlign w:val="center"/>
          </w:tcPr>
          <w:p w14:paraId="27341BA4" w14:textId="77777777" w:rsidR="00345ACA" w:rsidRPr="008C3753" w:rsidRDefault="00345ACA" w:rsidP="0005514A">
            <w:pPr>
              <w:pStyle w:val="TAC"/>
            </w:pPr>
            <w:r w:rsidRPr="008C3753">
              <w:t>TDLB100-400 Low</w:t>
            </w:r>
          </w:p>
        </w:tc>
        <w:tc>
          <w:tcPr>
            <w:tcW w:w="1701" w:type="dxa"/>
            <w:vAlign w:val="center"/>
          </w:tcPr>
          <w:p w14:paraId="15152DCF"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-14</w:t>
            </w:r>
          </w:p>
        </w:tc>
        <w:tc>
          <w:tcPr>
            <w:tcW w:w="1152" w:type="dxa"/>
          </w:tcPr>
          <w:p w14:paraId="688B2B43" w14:textId="77777777" w:rsidR="00345ACA" w:rsidRPr="008C3753" w:rsidRDefault="00345ACA" w:rsidP="0005514A">
            <w:pPr>
              <w:pStyle w:val="TAC"/>
            </w:pPr>
            <w:r w:rsidRPr="008C3753">
              <w:t>pos1</w:t>
            </w:r>
          </w:p>
        </w:tc>
        <w:tc>
          <w:tcPr>
            <w:tcW w:w="829" w:type="dxa"/>
          </w:tcPr>
          <w:p w14:paraId="3E078F5B" w14:textId="77777777" w:rsidR="00345ACA" w:rsidRPr="008C3753" w:rsidRDefault="00345ACA" w:rsidP="0005514A">
            <w:pPr>
              <w:pStyle w:val="TAC"/>
            </w:pPr>
            <w:r w:rsidRPr="008C3753">
              <w:t>-1.4</w:t>
            </w:r>
          </w:p>
        </w:tc>
      </w:tr>
      <w:tr w:rsidR="00345ACA" w:rsidRPr="008C3753" w14:paraId="05E11C0B" w14:textId="77777777" w:rsidTr="0005514A">
        <w:trPr>
          <w:cantSplit/>
          <w:jc w:val="center"/>
        </w:trPr>
        <w:tc>
          <w:tcPr>
            <w:tcW w:w="1007" w:type="dxa"/>
            <w:tcBorders>
              <w:top w:val="nil"/>
              <w:bottom w:val="nil"/>
            </w:tcBorders>
            <w:shd w:val="clear" w:color="auto" w:fill="auto"/>
          </w:tcPr>
          <w:p w14:paraId="5A96494A" w14:textId="77777777" w:rsidR="00345ACA" w:rsidRPr="008C3753" w:rsidRDefault="00345ACA" w:rsidP="0005514A">
            <w:pPr>
              <w:pStyle w:val="TAC"/>
            </w:pPr>
          </w:p>
        </w:tc>
        <w:tc>
          <w:tcPr>
            <w:tcW w:w="1085" w:type="dxa"/>
            <w:vMerge/>
            <w:tcBorders>
              <w:bottom w:val="single" w:sz="4" w:space="0" w:color="auto"/>
            </w:tcBorders>
            <w:shd w:val="clear" w:color="auto" w:fill="auto"/>
            <w:vAlign w:val="center"/>
          </w:tcPr>
          <w:p w14:paraId="52866F81" w14:textId="77777777" w:rsidR="00345ACA" w:rsidRPr="008C3753" w:rsidRDefault="00345ACA" w:rsidP="0005514A">
            <w:pPr>
              <w:pStyle w:val="TAC"/>
            </w:pPr>
          </w:p>
        </w:tc>
        <w:tc>
          <w:tcPr>
            <w:tcW w:w="1906" w:type="dxa"/>
            <w:vAlign w:val="center"/>
          </w:tcPr>
          <w:p w14:paraId="0A70769E" w14:textId="77777777" w:rsidR="00345ACA" w:rsidRPr="008C3753" w:rsidRDefault="00345ACA" w:rsidP="0005514A">
            <w:pPr>
              <w:pStyle w:val="TAC"/>
            </w:pPr>
            <w:r w:rsidRPr="008C3753">
              <w:t>TDLC300-100 Low</w:t>
            </w:r>
          </w:p>
        </w:tc>
        <w:tc>
          <w:tcPr>
            <w:tcW w:w="1701" w:type="dxa"/>
            <w:vAlign w:val="center"/>
          </w:tcPr>
          <w:p w14:paraId="17833B35"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-14</w:t>
            </w:r>
          </w:p>
        </w:tc>
        <w:tc>
          <w:tcPr>
            <w:tcW w:w="1152" w:type="dxa"/>
          </w:tcPr>
          <w:p w14:paraId="20830F63" w14:textId="77777777" w:rsidR="00345ACA" w:rsidRPr="008C3753" w:rsidRDefault="00345ACA" w:rsidP="0005514A">
            <w:pPr>
              <w:pStyle w:val="TAC"/>
            </w:pPr>
            <w:r w:rsidRPr="008C3753">
              <w:t>pos1</w:t>
            </w:r>
          </w:p>
        </w:tc>
        <w:tc>
          <w:tcPr>
            <w:tcW w:w="829" w:type="dxa"/>
          </w:tcPr>
          <w:p w14:paraId="5EF2061B" w14:textId="77777777" w:rsidR="00345ACA" w:rsidRPr="008C3753" w:rsidRDefault="00345ACA" w:rsidP="0005514A">
            <w:pPr>
              <w:pStyle w:val="TAC"/>
            </w:pPr>
            <w:r w:rsidRPr="008C3753">
              <w:t>12.4</w:t>
            </w:r>
          </w:p>
        </w:tc>
      </w:tr>
      <w:tr w:rsidR="00345ACA" w:rsidRPr="008C3753" w14:paraId="0A52AB6A" w14:textId="77777777" w:rsidTr="0005514A">
        <w:trPr>
          <w:cantSplit/>
          <w:jc w:val="center"/>
        </w:trPr>
        <w:tc>
          <w:tcPr>
            <w:tcW w:w="1007" w:type="dxa"/>
            <w:tcBorders>
              <w:top w:val="nil"/>
              <w:bottom w:val="nil"/>
            </w:tcBorders>
            <w:shd w:val="clear" w:color="auto" w:fill="auto"/>
          </w:tcPr>
          <w:p w14:paraId="27FD8A7E" w14:textId="77777777" w:rsidR="00345ACA" w:rsidRPr="008C3753" w:rsidRDefault="00345ACA" w:rsidP="0005514A">
            <w:pPr>
              <w:pStyle w:val="TAC"/>
            </w:pPr>
          </w:p>
        </w:tc>
        <w:tc>
          <w:tcPr>
            <w:tcW w:w="1085" w:type="dxa"/>
            <w:vMerge w:val="restart"/>
            <w:shd w:val="clear" w:color="auto" w:fill="auto"/>
            <w:vAlign w:val="center"/>
          </w:tcPr>
          <w:p w14:paraId="44B6DBF7" w14:textId="77777777" w:rsidR="00345ACA" w:rsidRPr="008C3753" w:rsidRDefault="00345ACA" w:rsidP="0005514A">
            <w:pPr>
              <w:pStyle w:val="TAC"/>
            </w:pPr>
            <w:r w:rsidRPr="008C3753">
              <w:t>8</w:t>
            </w:r>
          </w:p>
        </w:tc>
        <w:tc>
          <w:tcPr>
            <w:tcW w:w="1906" w:type="dxa"/>
            <w:vAlign w:val="center"/>
          </w:tcPr>
          <w:p w14:paraId="3621648E" w14:textId="77777777" w:rsidR="00345ACA" w:rsidRPr="008C3753" w:rsidRDefault="00345ACA" w:rsidP="0005514A">
            <w:pPr>
              <w:pStyle w:val="TAC"/>
            </w:pPr>
            <w:r w:rsidRPr="008C3753">
              <w:t>TDLB100-400 Low</w:t>
            </w:r>
          </w:p>
        </w:tc>
        <w:tc>
          <w:tcPr>
            <w:tcW w:w="1701" w:type="dxa"/>
            <w:vAlign w:val="center"/>
          </w:tcPr>
          <w:p w14:paraId="3A1B5C8D" w14:textId="77777777" w:rsidR="00345ACA" w:rsidRPr="00AA3E28" w:rsidRDefault="00345ACA" w:rsidP="0005514A">
            <w:pPr>
              <w:pStyle w:val="TAC"/>
              <w:rPr>
                <w:lang w:eastAsia="zh-CN"/>
              </w:rPr>
            </w:pPr>
            <w:r w:rsidRPr="00AA3E28">
              <w:rPr>
                <w:lang w:eastAsia="zh-CN"/>
              </w:rPr>
              <w:t>D-FR1-A.</w:t>
            </w:r>
            <w:r>
              <w:rPr>
                <w:lang w:eastAsia="zh-CN"/>
              </w:rPr>
              <w:t>2</w:t>
            </w:r>
            <w:r w:rsidRPr="00AA3E28">
              <w:rPr>
                <w:lang w:eastAsia="zh-CN"/>
              </w:rPr>
              <w:t>.</w:t>
            </w:r>
            <w:r>
              <w:rPr>
                <w:lang w:eastAsia="zh-CN"/>
              </w:rPr>
              <w:t>1</w:t>
            </w:r>
            <w:r w:rsidRPr="00AA3E28">
              <w:rPr>
                <w:lang w:eastAsia="zh-CN"/>
              </w:rPr>
              <w:t>-14</w:t>
            </w:r>
          </w:p>
        </w:tc>
        <w:tc>
          <w:tcPr>
            <w:tcW w:w="1152" w:type="dxa"/>
          </w:tcPr>
          <w:p w14:paraId="46BA5335" w14:textId="77777777" w:rsidR="00345ACA" w:rsidRPr="008C3753" w:rsidRDefault="00345ACA" w:rsidP="0005514A">
            <w:pPr>
              <w:pStyle w:val="TAC"/>
            </w:pPr>
            <w:r w:rsidRPr="008C3753">
              <w:t>pos1</w:t>
            </w:r>
          </w:p>
        </w:tc>
        <w:tc>
          <w:tcPr>
            <w:tcW w:w="829" w:type="dxa"/>
          </w:tcPr>
          <w:p w14:paraId="7516E4C1" w14:textId="77777777" w:rsidR="00345ACA" w:rsidRPr="008C3753" w:rsidRDefault="00345ACA" w:rsidP="0005514A">
            <w:pPr>
              <w:pStyle w:val="TAC"/>
            </w:pPr>
            <w:r w:rsidRPr="008C3753">
              <w:t>-4.5</w:t>
            </w:r>
          </w:p>
        </w:tc>
      </w:tr>
      <w:tr w:rsidR="00345ACA" w:rsidRPr="008C3753" w14:paraId="12C9CDB6" w14:textId="77777777" w:rsidTr="0005514A">
        <w:trPr>
          <w:cantSplit/>
          <w:jc w:val="center"/>
        </w:trPr>
        <w:tc>
          <w:tcPr>
            <w:tcW w:w="1007" w:type="dxa"/>
            <w:tcBorders>
              <w:top w:val="nil"/>
            </w:tcBorders>
            <w:shd w:val="clear" w:color="auto" w:fill="auto"/>
          </w:tcPr>
          <w:p w14:paraId="2086B92F" w14:textId="77777777" w:rsidR="00345ACA" w:rsidRPr="008C3753" w:rsidRDefault="00345ACA" w:rsidP="0005514A">
            <w:pPr>
              <w:pStyle w:val="TAC"/>
            </w:pPr>
          </w:p>
        </w:tc>
        <w:tc>
          <w:tcPr>
            <w:tcW w:w="1085" w:type="dxa"/>
            <w:vMerge/>
            <w:shd w:val="clear" w:color="auto" w:fill="auto"/>
          </w:tcPr>
          <w:p w14:paraId="6B7AF1F9" w14:textId="77777777" w:rsidR="00345ACA" w:rsidRPr="008C3753" w:rsidRDefault="00345ACA" w:rsidP="0005514A">
            <w:pPr>
              <w:pStyle w:val="TAC"/>
            </w:pPr>
          </w:p>
        </w:tc>
        <w:tc>
          <w:tcPr>
            <w:tcW w:w="1906" w:type="dxa"/>
            <w:vAlign w:val="center"/>
          </w:tcPr>
          <w:p w14:paraId="66A1DC9C" w14:textId="77777777" w:rsidR="00345ACA" w:rsidRPr="008C3753" w:rsidRDefault="00345ACA" w:rsidP="0005514A">
            <w:pPr>
              <w:pStyle w:val="TAC"/>
            </w:pPr>
            <w:r w:rsidRPr="008C3753">
              <w:t>TDLC300-100 Low</w:t>
            </w:r>
          </w:p>
        </w:tc>
        <w:tc>
          <w:tcPr>
            <w:tcW w:w="1701" w:type="dxa"/>
            <w:vAlign w:val="center"/>
          </w:tcPr>
          <w:p w14:paraId="6A992FF3" w14:textId="77777777" w:rsidR="00345ACA" w:rsidRPr="00AA3E28" w:rsidRDefault="00345ACA" w:rsidP="0005514A">
            <w:pPr>
              <w:pStyle w:val="TAC"/>
              <w:rPr>
                <w:lang w:eastAsia="zh-CN"/>
              </w:rPr>
            </w:pPr>
            <w:r w:rsidRPr="00AA3E28">
              <w:rPr>
                <w:lang w:eastAsia="zh-CN"/>
              </w:rPr>
              <w:t>D-FR1-</w:t>
            </w:r>
            <w:r>
              <w:rPr>
                <w:lang w:eastAsia="zh-CN"/>
              </w:rPr>
              <w:t>A.2.3</w:t>
            </w:r>
            <w:r w:rsidRPr="00AA3E28">
              <w:rPr>
                <w:lang w:eastAsia="zh-CN"/>
              </w:rPr>
              <w:t>-14</w:t>
            </w:r>
          </w:p>
        </w:tc>
        <w:tc>
          <w:tcPr>
            <w:tcW w:w="1152" w:type="dxa"/>
          </w:tcPr>
          <w:p w14:paraId="11D170F8" w14:textId="77777777" w:rsidR="00345ACA" w:rsidRPr="008C3753" w:rsidRDefault="00345ACA" w:rsidP="0005514A">
            <w:pPr>
              <w:pStyle w:val="TAC"/>
            </w:pPr>
            <w:r w:rsidRPr="008C3753">
              <w:t>pos1</w:t>
            </w:r>
          </w:p>
        </w:tc>
        <w:tc>
          <w:tcPr>
            <w:tcW w:w="829" w:type="dxa"/>
          </w:tcPr>
          <w:p w14:paraId="2AE79EF4" w14:textId="77777777" w:rsidR="00345ACA" w:rsidRPr="008C3753" w:rsidRDefault="00345ACA" w:rsidP="0005514A">
            <w:pPr>
              <w:pStyle w:val="TAC"/>
            </w:pPr>
            <w:r w:rsidRPr="008C3753">
              <w:t>7.9</w:t>
            </w:r>
          </w:p>
        </w:tc>
      </w:tr>
    </w:tbl>
    <w:p w14:paraId="62E57524" w14:textId="77777777" w:rsidR="00345ACA" w:rsidRDefault="00345ACA" w:rsidP="00EF3135"/>
    <w:p w14:paraId="17CBBE7F" w14:textId="77777777" w:rsidR="00345ACA" w:rsidRDefault="00345ACA" w:rsidP="00345ACA">
      <w:pPr>
        <w:pStyle w:val="Heading4"/>
        <w:rPr>
          <w:rFonts w:eastAsia="MS Mincho"/>
        </w:rPr>
      </w:pPr>
      <w:bookmarkStart w:id="2342" w:name="_Toc73963047"/>
      <w:r>
        <w:rPr>
          <w:rFonts w:eastAsia="MS Mincho"/>
        </w:rPr>
        <w:t>8</w:t>
      </w:r>
      <w:r w:rsidRPr="00C83BB2">
        <w:rPr>
          <w:rFonts w:eastAsia="MS Mincho"/>
        </w:rPr>
        <w:t>.</w:t>
      </w:r>
      <w:r>
        <w:rPr>
          <w:rFonts w:eastAsia="MS Mincho"/>
        </w:rPr>
        <w:t>1</w:t>
      </w:r>
      <w:r w:rsidRPr="00C83BB2">
        <w:rPr>
          <w:rFonts w:eastAsia="MS Mincho"/>
        </w:rPr>
        <w:t>.</w:t>
      </w:r>
      <w:r>
        <w:rPr>
          <w:rFonts w:eastAsia="MS Mincho"/>
        </w:rPr>
        <w:t>2</w:t>
      </w:r>
      <w:r w:rsidRPr="00C83BB2">
        <w:rPr>
          <w:rFonts w:eastAsia="MS Mincho"/>
        </w:rPr>
        <w:t>.</w:t>
      </w:r>
      <w:r>
        <w:rPr>
          <w:rFonts w:eastAsia="MS Mincho"/>
        </w:rPr>
        <w:t>2</w:t>
      </w:r>
      <w:r w:rsidRPr="00C83BB2">
        <w:rPr>
          <w:rFonts w:eastAsia="MS Mincho"/>
        </w:rPr>
        <w:tab/>
      </w:r>
      <w:r>
        <w:rPr>
          <w:rFonts w:eastAsia="MS Mincho"/>
        </w:rPr>
        <w:t>Performance requirements for PUSCH with transform precoding enabled</w:t>
      </w:r>
      <w:bookmarkEnd w:id="2342"/>
    </w:p>
    <w:p w14:paraId="7E57CE7F" w14:textId="77777777" w:rsidR="00345ACA" w:rsidRDefault="00345ACA" w:rsidP="00345ACA">
      <w:pPr>
        <w:pStyle w:val="Heading5"/>
      </w:pPr>
      <w:bookmarkStart w:id="2343" w:name="_Toc73963048"/>
      <w:r>
        <w:t>8</w:t>
      </w:r>
      <w:r w:rsidRPr="00E26D09">
        <w:t>.</w:t>
      </w:r>
      <w:r>
        <w:t>1</w:t>
      </w:r>
      <w:r w:rsidRPr="00E26D09">
        <w:t>.</w:t>
      </w:r>
      <w:r>
        <w:t>2.2</w:t>
      </w:r>
      <w:r w:rsidRPr="00E26D09">
        <w:t>.1</w:t>
      </w:r>
      <w:r w:rsidRPr="00E26D09">
        <w:tab/>
      </w:r>
      <w:r>
        <w:t>Definition and applicability</w:t>
      </w:r>
      <w:bookmarkEnd w:id="2343"/>
    </w:p>
    <w:p w14:paraId="0999DF77" w14:textId="77777777" w:rsidR="00345ACA" w:rsidRPr="008C3753" w:rsidRDefault="00345ACA" w:rsidP="00345ACA">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92707C" w:rsidRDefault="00345ACA" w:rsidP="00345ACA">
      <w:pPr>
        <w:rPr>
          <w:i/>
        </w:rPr>
      </w:pPr>
      <w:r w:rsidRPr="008C3753">
        <w:rPr>
          <w:lang w:eastAsia="zh-CN"/>
        </w:rPr>
        <w:t xml:space="preserve">Which specific test(s) are applicable to </w:t>
      </w:r>
      <w:r>
        <w:rPr>
          <w:lang w:eastAsia="zh-CN"/>
        </w:rPr>
        <w:t>IAB-DU</w:t>
      </w:r>
      <w:r w:rsidRPr="008C3753">
        <w:rPr>
          <w:lang w:eastAsia="zh-CN"/>
        </w:rPr>
        <w:t xml:space="preserve"> is based on the test applicability rules defined in clause 8.1.</w:t>
      </w:r>
      <w:r>
        <w:rPr>
          <w:lang w:eastAsia="zh-CN"/>
        </w:rPr>
        <w:t>1.</w:t>
      </w:r>
      <w:r w:rsidRPr="008C3753">
        <w:rPr>
          <w:lang w:eastAsia="zh-CN"/>
        </w:rPr>
        <w:t>2</w:t>
      </w:r>
      <w:r>
        <w:rPr>
          <w:lang w:eastAsia="zh-CN"/>
        </w:rPr>
        <w:t>.2</w:t>
      </w:r>
      <w:r w:rsidRPr="008C3753">
        <w:rPr>
          <w:lang w:eastAsia="zh-CN"/>
        </w:rPr>
        <w:t>.</w:t>
      </w:r>
    </w:p>
    <w:p w14:paraId="04D94E4A" w14:textId="77777777" w:rsidR="00345ACA" w:rsidRDefault="00345ACA" w:rsidP="00345ACA">
      <w:pPr>
        <w:pStyle w:val="Heading5"/>
      </w:pPr>
      <w:bookmarkStart w:id="2344" w:name="_Toc73963049"/>
      <w:r>
        <w:t>8</w:t>
      </w:r>
      <w:r w:rsidRPr="00E26D09">
        <w:t>.</w:t>
      </w:r>
      <w:r>
        <w:t>1</w:t>
      </w:r>
      <w:r w:rsidRPr="00E26D09">
        <w:t>.</w:t>
      </w:r>
      <w:r>
        <w:t>2.2</w:t>
      </w:r>
      <w:r w:rsidRPr="00E26D09">
        <w:t>.</w:t>
      </w:r>
      <w:r>
        <w:t>2</w:t>
      </w:r>
      <w:r w:rsidRPr="00E26D09">
        <w:tab/>
      </w:r>
      <w:r>
        <w:t>Minimum requirement</w:t>
      </w:r>
      <w:bookmarkEnd w:id="2344"/>
    </w:p>
    <w:p w14:paraId="1F9D1246" w14:textId="77777777" w:rsidR="00345ACA" w:rsidRPr="0092707C" w:rsidRDefault="00345ACA" w:rsidP="00345ACA">
      <w:r w:rsidRPr="008C3753">
        <w:t xml:space="preserve">The minimum requirement </w:t>
      </w:r>
      <w:r w:rsidRPr="00271E65">
        <w:t>is in TS 38.174 [</w:t>
      </w:r>
      <w:r>
        <w:rPr>
          <w:lang w:eastAsia="zh-CN"/>
        </w:rPr>
        <w:t>2</w:t>
      </w:r>
      <w:r w:rsidRPr="00271E65">
        <w:t>] clause 8.1.2.2</w:t>
      </w:r>
    </w:p>
    <w:p w14:paraId="67D2D368" w14:textId="77777777" w:rsidR="00345ACA" w:rsidRDefault="00345ACA" w:rsidP="00345ACA">
      <w:pPr>
        <w:pStyle w:val="Heading5"/>
      </w:pPr>
      <w:bookmarkStart w:id="2345" w:name="_Toc73963050"/>
      <w:r>
        <w:t>8</w:t>
      </w:r>
      <w:r w:rsidRPr="00E26D09">
        <w:t>.</w:t>
      </w:r>
      <w:r>
        <w:t>1</w:t>
      </w:r>
      <w:r w:rsidRPr="00E26D09">
        <w:t>.</w:t>
      </w:r>
      <w:r>
        <w:t>2.2</w:t>
      </w:r>
      <w:r w:rsidRPr="00E26D09">
        <w:t>.</w:t>
      </w:r>
      <w:r>
        <w:t>3</w:t>
      </w:r>
      <w:r w:rsidRPr="00E26D09">
        <w:tab/>
      </w:r>
      <w:r>
        <w:t>Test purpose</w:t>
      </w:r>
      <w:bookmarkEnd w:id="2345"/>
    </w:p>
    <w:p w14:paraId="1E051DAA" w14:textId="77777777" w:rsidR="00345ACA" w:rsidRPr="003177DB" w:rsidRDefault="00345ACA" w:rsidP="00345ACA">
      <w:r w:rsidRPr="008C3753">
        <w:t>The test shall verify the receiver's ability to achieve throughput under multipath fading propagation conditions for a given SNR.</w:t>
      </w:r>
    </w:p>
    <w:p w14:paraId="454FD747" w14:textId="77777777" w:rsidR="00345ACA" w:rsidRDefault="00345ACA" w:rsidP="00345ACA">
      <w:pPr>
        <w:pStyle w:val="Heading5"/>
      </w:pPr>
      <w:bookmarkStart w:id="2346" w:name="_Toc73963051"/>
      <w:r>
        <w:t>8</w:t>
      </w:r>
      <w:r w:rsidRPr="00E26D09">
        <w:t>.</w:t>
      </w:r>
      <w:r>
        <w:t>1</w:t>
      </w:r>
      <w:r w:rsidRPr="00E26D09">
        <w:t>.</w:t>
      </w:r>
      <w:r>
        <w:t>2.2</w:t>
      </w:r>
      <w:r w:rsidRPr="00E26D09">
        <w:t>.</w:t>
      </w:r>
      <w:r>
        <w:t>4</w:t>
      </w:r>
      <w:r w:rsidRPr="00E26D09">
        <w:tab/>
      </w:r>
      <w:r>
        <w:t>Method of test</w:t>
      </w:r>
      <w:bookmarkEnd w:id="2346"/>
    </w:p>
    <w:p w14:paraId="23029470" w14:textId="77777777" w:rsidR="00345ACA" w:rsidRDefault="00345ACA" w:rsidP="00345ACA">
      <w:pPr>
        <w:pStyle w:val="H6"/>
      </w:pPr>
      <w:r>
        <w:t>8.1.2.2.4.1</w:t>
      </w:r>
      <w:r>
        <w:tab/>
        <w:t>Initial conditions</w:t>
      </w:r>
    </w:p>
    <w:p w14:paraId="350557C4" w14:textId="77777777" w:rsidR="00345ACA" w:rsidRPr="008C3753" w:rsidRDefault="00345ACA" w:rsidP="00345ACA">
      <w:r w:rsidRPr="008C3753">
        <w:t xml:space="preserve">Test environment: </w:t>
      </w:r>
      <w:r w:rsidRPr="00E77BCD">
        <w:t xml:space="preserve">Normal, see annex </w:t>
      </w:r>
      <w:r w:rsidRPr="007974DE">
        <w:t>B.2</w:t>
      </w:r>
      <w:r w:rsidRPr="00E77BCD">
        <w:t>.</w:t>
      </w:r>
    </w:p>
    <w:p w14:paraId="2904D432" w14:textId="77777777" w:rsidR="00345ACA" w:rsidRPr="00E55FD3" w:rsidRDefault="00345ACA" w:rsidP="00345ACA">
      <w:r w:rsidRPr="008C3753">
        <w:t xml:space="preserve">RF channels to be tested for single carrier: M; see </w:t>
      </w:r>
      <w:r w:rsidRPr="00C06A31">
        <w:t>clause 4.9.1</w:t>
      </w:r>
      <w:r w:rsidRPr="008C3753">
        <w:t>.</w:t>
      </w:r>
    </w:p>
    <w:p w14:paraId="394D3B69" w14:textId="77777777" w:rsidR="00345ACA" w:rsidRDefault="00345ACA" w:rsidP="00345ACA">
      <w:pPr>
        <w:pStyle w:val="H6"/>
      </w:pPr>
      <w:r>
        <w:t>8</w:t>
      </w:r>
      <w:r w:rsidRPr="00E26D09">
        <w:t>.</w:t>
      </w:r>
      <w:r>
        <w:t>1</w:t>
      </w:r>
      <w:r w:rsidRPr="00E26D09">
        <w:t>.</w:t>
      </w:r>
      <w:r>
        <w:t>2.2</w:t>
      </w:r>
      <w:r w:rsidRPr="00E26D09">
        <w:t>.</w:t>
      </w:r>
      <w:r>
        <w:t>4.2</w:t>
      </w:r>
      <w:r w:rsidRPr="00E26D09">
        <w:tab/>
      </w:r>
      <w:r>
        <w:t>Test procedure</w:t>
      </w:r>
    </w:p>
    <w:p w14:paraId="62ECFC4A" w14:textId="77777777" w:rsidR="00345ACA" w:rsidRPr="008C3753" w:rsidRDefault="00345ACA" w:rsidP="00345ACA">
      <w:pPr>
        <w:pStyle w:val="B1"/>
      </w:pPr>
      <w:r w:rsidRPr="008C3753">
        <w:t>1)</w:t>
      </w:r>
      <w:r w:rsidRPr="008C3753">
        <w:tab/>
        <w:t xml:space="preserve">Connect the </w:t>
      </w:r>
      <w:r>
        <w:t>IAB-DU</w:t>
      </w:r>
      <w:r w:rsidRPr="008C3753">
        <w:t xml:space="preserve"> tester generating the wanted signal, multipath fading simulators and AWGN generators to all </w:t>
      </w:r>
      <w:r>
        <w:t>IAB-DU</w:t>
      </w:r>
      <w:r w:rsidRPr="008C3753">
        <w:t xml:space="preserve"> antenna connectors for diversity reception via a combining netw</w:t>
      </w:r>
      <w:r w:rsidRPr="00113288">
        <w:t>ork as shown in annex D.6.</w:t>
      </w:r>
    </w:p>
    <w:p w14:paraId="38979839" w14:textId="77777777" w:rsidR="00345ACA" w:rsidRPr="008C3753" w:rsidRDefault="00345ACA" w:rsidP="00345ACA">
      <w:pPr>
        <w:pStyle w:val="B1"/>
      </w:pPr>
      <w:r w:rsidRPr="008C3753">
        <w:t>2)</w:t>
      </w:r>
      <w:r w:rsidRPr="008C3753">
        <w:tab/>
        <w:t>Adjust the AWGN generator, according to the SCS and channel bandwidth, defined in table 8.</w:t>
      </w:r>
      <w:r>
        <w:t>1.</w:t>
      </w:r>
      <w:r w:rsidRPr="008C3753">
        <w:t>2.2.4.2-1.</w:t>
      </w:r>
    </w:p>
    <w:p w14:paraId="2AB7876B" w14:textId="77777777" w:rsidR="00345ACA" w:rsidRPr="008C3753" w:rsidRDefault="00345ACA" w:rsidP="00345ACA">
      <w:pPr>
        <w:pStyle w:val="TH"/>
        <w:rPr>
          <w:lang w:eastAsia="zh-CN"/>
        </w:rPr>
      </w:pPr>
      <w:r w:rsidRPr="008C3753">
        <w:rPr>
          <w:rFonts w:eastAsia="‚c‚e‚o“Á‘¾ƒSƒVƒbƒN‘Ì"/>
        </w:rPr>
        <w:t>Table 8.</w:t>
      </w:r>
      <w:r>
        <w:rPr>
          <w:rFonts w:eastAsia="‚c‚e‚o“Á‘¾ƒSƒVƒbƒN‘Ì"/>
        </w:rPr>
        <w:t>1.</w:t>
      </w:r>
      <w:r w:rsidRPr="008C3753">
        <w:rPr>
          <w:rFonts w:eastAsia="‚c‚e‚o“Á‘¾ƒSƒVƒbƒN‘Ì"/>
        </w:rPr>
        <w:t xml:space="preserve">2.2.4.2-1: AWGN power level at the </w:t>
      </w:r>
      <w:r>
        <w:rPr>
          <w:rFonts w:eastAsia="‚c‚e‚o“Á‘¾ƒSƒVƒbƒN‘Ì"/>
        </w:rPr>
        <w:t>IAB-DU</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45ACA" w:rsidRPr="008C3753" w14:paraId="0A8A3317" w14:textId="77777777" w:rsidTr="0005514A">
        <w:trPr>
          <w:cantSplit/>
          <w:jc w:val="center"/>
        </w:trPr>
        <w:tc>
          <w:tcPr>
            <w:tcW w:w="2406" w:type="dxa"/>
          </w:tcPr>
          <w:p w14:paraId="5DD2DD00" w14:textId="77777777" w:rsidR="00345ACA" w:rsidRPr="008C3753" w:rsidRDefault="00345ACA" w:rsidP="0005514A">
            <w:pPr>
              <w:pStyle w:val="TAH"/>
              <w:rPr>
                <w:rFonts w:eastAsia="‚c‚e‚o“Á‘¾ƒSƒVƒbƒN‘Ì" w:cs="v5.0.0"/>
              </w:rPr>
            </w:pPr>
            <w:r w:rsidRPr="008C3753">
              <w:rPr>
                <w:rFonts w:eastAsia="‚c‚e‚o“Á‘¾ƒSƒVƒbƒN‘Ì" w:cs="v5.0.0"/>
              </w:rPr>
              <w:t>Sub-carrier spacing (kHz)</w:t>
            </w:r>
          </w:p>
        </w:tc>
        <w:tc>
          <w:tcPr>
            <w:tcW w:w="2406" w:type="dxa"/>
            <w:vAlign w:val="center"/>
          </w:tcPr>
          <w:p w14:paraId="7D752DA0" w14:textId="77777777" w:rsidR="00345ACA" w:rsidRPr="008C3753" w:rsidRDefault="00345ACA" w:rsidP="0005514A">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645128" w14:textId="77777777" w:rsidR="00345ACA" w:rsidRPr="008C3753" w:rsidRDefault="00345ACA" w:rsidP="0005514A">
            <w:pPr>
              <w:pStyle w:val="TAH"/>
              <w:rPr>
                <w:rFonts w:eastAsia="‚c‚e‚o“Á‘¾ƒSƒVƒbƒN‘Ì" w:cs="v5.0.0"/>
                <w:lang w:eastAsia="ja-JP"/>
              </w:rPr>
            </w:pPr>
            <w:r w:rsidRPr="008C3753">
              <w:rPr>
                <w:rFonts w:eastAsia="‚c‚e‚o“Á‘¾ƒSƒVƒbƒN‘Ì" w:cs="v5.0.0"/>
              </w:rPr>
              <w:t>AWGN power level</w:t>
            </w:r>
          </w:p>
        </w:tc>
      </w:tr>
      <w:tr w:rsidR="00345ACA" w:rsidRPr="008C3753" w14:paraId="4F35C417" w14:textId="77777777" w:rsidTr="0005514A">
        <w:trPr>
          <w:cantSplit/>
          <w:trHeight w:val="197"/>
          <w:jc w:val="center"/>
        </w:trPr>
        <w:tc>
          <w:tcPr>
            <w:tcW w:w="2406" w:type="dxa"/>
          </w:tcPr>
          <w:p w14:paraId="72D6BEBC" w14:textId="77777777" w:rsidR="00345ACA" w:rsidRPr="008C3753" w:rsidRDefault="00345ACA" w:rsidP="0005514A">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33603A25"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0DA35D0F" w14:textId="77777777" w:rsidR="00345ACA" w:rsidRPr="008C3753" w:rsidRDefault="00345ACA" w:rsidP="0005514A">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45ACA" w:rsidRPr="008C3753" w14:paraId="686AC97B" w14:textId="77777777" w:rsidTr="0005514A">
        <w:trPr>
          <w:cantSplit/>
          <w:trHeight w:val="70"/>
          <w:jc w:val="center"/>
        </w:trPr>
        <w:tc>
          <w:tcPr>
            <w:tcW w:w="2406" w:type="dxa"/>
          </w:tcPr>
          <w:p w14:paraId="5CB096AC" w14:textId="77777777" w:rsidR="00345ACA" w:rsidRPr="008C3753" w:rsidRDefault="00345ACA" w:rsidP="0005514A">
            <w:pPr>
              <w:pStyle w:val="TAC"/>
              <w:rPr>
                <w:rFonts w:eastAsia="‚c‚e‚o“Á‘¾ƒSƒVƒbƒN‘Ì" w:cs="v5.0.0"/>
              </w:rPr>
            </w:pPr>
            <w:r w:rsidRPr="008C3753">
              <w:rPr>
                <w:rFonts w:eastAsia="‚c‚e‚o“Á‘¾ƒSƒVƒbƒN‘Ì"/>
                <w:lang w:eastAsia="ja-JP"/>
              </w:rPr>
              <w:t xml:space="preserve">30 </w:t>
            </w:r>
          </w:p>
        </w:tc>
        <w:tc>
          <w:tcPr>
            <w:tcW w:w="2406" w:type="dxa"/>
            <w:tcBorders>
              <w:bottom w:val="single" w:sz="4" w:space="0" w:color="auto"/>
            </w:tcBorders>
            <w:vAlign w:val="center"/>
          </w:tcPr>
          <w:p w14:paraId="7D912909" w14:textId="77777777" w:rsidR="00345ACA" w:rsidRPr="008C3753" w:rsidRDefault="00345ACA" w:rsidP="0005514A">
            <w:pPr>
              <w:pStyle w:val="TAC"/>
              <w:rPr>
                <w:rFonts w:eastAsia="‚c‚e‚o“Á‘¾ƒSƒVƒbƒN‘Ì" w:cs="v5.0.0"/>
              </w:rPr>
            </w:pPr>
            <w:r w:rsidRPr="008C3753">
              <w:rPr>
                <w:rFonts w:eastAsia="‚c‚e‚o“Á‘¾ƒSƒVƒbƒN‘Ì" w:cs="v5.0.0"/>
              </w:rPr>
              <w:t>10</w:t>
            </w:r>
          </w:p>
        </w:tc>
        <w:tc>
          <w:tcPr>
            <w:tcW w:w="2129" w:type="dxa"/>
            <w:tcBorders>
              <w:bottom w:val="single" w:sz="4" w:space="0" w:color="auto"/>
            </w:tcBorders>
            <w:vAlign w:val="center"/>
          </w:tcPr>
          <w:p w14:paraId="44E03555" w14:textId="77777777" w:rsidR="00345ACA" w:rsidRPr="008C3753" w:rsidRDefault="00345ACA" w:rsidP="0005514A">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bl>
    <w:p w14:paraId="63C05816" w14:textId="77777777" w:rsidR="00345ACA" w:rsidRPr="008C3753" w:rsidRDefault="00345ACA" w:rsidP="00345ACA"/>
    <w:p w14:paraId="65002D1D" w14:textId="77777777" w:rsidR="00345ACA" w:rsidRPr="008C3753" w:rsidRDefault="00345ACA" w:rsidP="00345ACA">
      <w:pPr>
        <w:pStyle w:val="B1"/>
      </w:pPr>
      <w:r w:rsidRPr="008C3753">
        <w:t>3)</w:t>
      </w:r>
      <w:r w:rsidRPr="008C3753">
        <w:tab/>
        <w:t>The characteristics of the wanted signal shall be configured according to the corresponding UL reference measurement channel defined in annex A and the test parameters in table 8.</w:t>
      </w:r>
      <w:r>
        <w:t>1.</w:t>
      </w:r>
      <w:r w:rsidRPr="008C3753">
        <w:t>2.2.4.2-2.</w:t>
      </w:r>
    </w:p>
    <w:p w14:paraId="52CFABAB" w14:textId="77777777" w:rsidR="00345ACA" w:rsidRPr="008C3753" w:rsidRDefault="00345ACA" w:rsidP="00345ACA">
      <w:pPr>
        <w:pStyle w:val="TH"/>
      </w:pPr>
      <w:r w:rsidRPr="008C3753">
        <w:t>Table 8.</w:t>
      </w:r>
      <w:r>
        <w:t>1.</w:t>
      </w:r>
      <w:r w:rsidRPr="008C3753">
        <w:t>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45ACA" w:rsidRPr="008C3753" w14:paraId="06B8FBDF" w14:textId="77777777" w:rsidTr="0005514A">
        <w:trPr>
          <w:cantSplit/>
          <w:jc w:val="center"/>
        </w:trPr>
        <w:tc>
          <w:tcPr>
            <w:tcW w:w="7037" w:type="dxa"/>
            <w:gridSpan w:val="2"/>
          </w:tcPr>
          <w:p w14:paraId="03F99BD0" w14:textId="77777777" w:rsidR="00345ACA" w:rsidRPr="008C3753" w:rsidRDefault="00345ACA" w:rsidP="0005514A">
            <w:pPr>
              <w:pStyle w:val="TAH"/>
              <w:rPr>
                <w:rFonts w:cs="Arial"/>
              </w:rPr>
            </w:pPr>
            <w:r w:rsidRPr="008C3753">
              <w:rPr>
                <w:rFonts w:cs="Arial"/>
              </w:rPr>
              <w:t>Parameter</w:t>
            </w:r>
          </w:p>
        </w:tc>
        <w:tc>
          <w:tcPr>
            <w:tcW w:w="2502" w:type="dxa"/>
          </w:tcPr>
          <w:p w14:paraId="19DB2221" w14:textId="77777777" w:rsidR="00345ACA" w:rsidRPr="008C3753" w:rsidRDefault="00345ACA" w:rsidP="0005514A">
            <w:pPr>
              <w:pStyle w:val="TAH"/>
              <w:rPr>
                <w:rFonts w:cs="Arial"/>
              </w:rPr>
            </w:pPr>
            <w:r w:rsidRPr="008C3753">
              <w:rPr>
                <w:rFonts w:cs="Arial"/>
              </w:rPr>
              <w:t>Value</w:t>
            </w:r>
          </w:p>
        </w:tc>
      </w:tr>
      <w:tr w:rsidR="00345ACA" w:rsidRPr="008C3753" w14:paraId="04252732" w14:textId="77777777" w:rsidTr="0005514A">
        <w:trPr>
          <w:cantSplit/>
          <w:jc w:val="center"/>
        </w:trPr>
        <w:tc>
          <w:tcPr>
            <w:tcW w:w="7037" w:type="dxa"/>
            <w:gridSpan w:val="2"/>
          </w:tcPr>
          <w:p w14:paraId="01A3501D" w14:textId="77777777" w:rsidR="00345ACA" w:rsidRPr="008C3753" w:rsidRDefault="00345ACA" w:rsidP="0005514A">
            <w:pPr>
              <w:pStyle w:val="TAL"/>
            </w:pPr>
            <w:r w:rsidRPr="008C3753">
              <w:rPr>
                <w:rFonts w:eastAsia="SimSun"/>
              </w:rPr>
              <w:t>Transform precoding</w:t>
            </w:r>
          </w:p>
        </w:tc>
        <w:tc>
          <w:tcPr>
            <w:tcW w:w="2502" w:type="dxa"/>
          </w:tcPr>
          <w:p w14:paraId="7145218E" w14:textId="77777777" w:rsidR="00345ACA" w:rsidRPr="008C3753" w:rsidRDefault="00345ACA" w:rsidP="0005514A">
            <w:pPr>
              <w:pStyle w:val="TAC"/>
              <w:rPr>
                <w:rFonts w:cs="Arial"/>
              </w:rPr>
            </w:pPr>
            <w:r w:rsidRPr="008C3753">
              <w:rPr>
                <w:rFonts w:eastAsia="SimSun"/>
                <w:lang w:eastAsia="zh-CN"/>
              </w:rPr>
              <w:t>Enabled</w:t>
            </w:r>
          </w:p>
        </w:tc>
      </w:tr>
      <w:tr w:rsidR="00345ACA" w:rsidRPr="008C3753" w14:paraId="72BF569D" w14:textId="77777777" w:rsidTr="0005514A">
        <w:trPr>
          <w:cantSplit/>
          <w:jc w:val="center"/>
        </w:trPr>
        <w:tc>
          <w:tcPr>
            <w:tcW w:w="7037" w:type="dxa"/>
            <w:gridSpan w:val="2"/>
          </w:tcPr>
          <w:p w14:paraId="205D69AE" w14:textId="77777777" w:rsidR="00345ACA" w:rsidRPr="008543CA" w:rsidRDefault="00345ACA" w:rsidP="0005514A">
            <w:pPr>
              <w:pStyle w:val="TAL"/>
              <w:rPr>
                <w:rFonts w:eastAsia="SimSun"/>
              </w:rPr>
            </w:pPr>
            <w:r>
              <w:rPr>
                <w:rFonts w:eastAsia="SimSun"/>
              </w:rPr>
              <w:t>Cyclic prefix</w:t>
            </w:r>
          </w:p>
        </w:tc>
        <w:tc>
          <w:tcPr>
            <w:tcW w:w="2502" w:type="dxa"/>
          </w:tcPr>
          <w:p w14:paraId="3AABFABF" w14:textId="77777777" w:rsidR="00345ACA" w:rsidRPr="008543CA" w:rsidRDefault="00345ACA" w:rsidP="0005514A">
            <w:pPr>
              <w:pStyle w:val="TAC"/>
              <w:rPr>
                <w:rFonts w:eastAsia="SimSun"/>
                <w:lang w:eastAsia="zh-CN"/>
              </w:rPr>
            </w:pPr>
            <w:r>
              <w:rPr>
                <w:rFonts w:eastAsia="SimSun"/>
                <w:lang w:eastAsia="zh-CN"/>
              </w:rPr>
              <w:t>Normal</w:t>
            </w:r>
          </w:p>
        </w:tc>
      </w:tr>
      <w:tr w:rsidR="00345ACA" w:rsidRPr="008C3753" w14:paraId="3C564720" w14:textId="77777777" w:rsidTr="0005514A">
        <w:trPr>
          <w:cantSplit/>
          <w:jc w:val="center"/>
        </w:trPr>
        <w:tc>
          <w:tcPr>
            <w:tcW w:w="7037" w:type="dxa"/>
            <w:gridSpan w:val="2"/>
          </w:tcPr>
          <w:p w14:paraId="316AAE16" w14:textId="77777777" w:rsidR="00345ACA" w:rsidRPr="008C3753" w:rsidRDefault="00345ACA" w:rsidP="0005514A">
            <w:pPr>
              <w:pStyle w:val="TAL"/>
            </w:pPr>
            <w:r w:rsidRPr="008C3753">
              <w:t>Default TDD UL-DL pattern</w:t>
            </w:r>
            <w:r w:rsidRPr="008C3753">
              <w:rPr>
                <w:rFonts w:eastAsia="SimSun"/>
                <w:lang w:eastAsia="zh-CN"/>
              </w:rPr>
              <w:t xml:space="preserve"> (Note 1)</w:t>
            </w:r>
          </w:p>
        </w:tc>
        <w:tc>
          <w:tcPr>
            <w:tcW w:w="2502" w:type="dxa"/>
          </w:tcPr>
          <w:p w14:paraId="64A54EF1" w14:textId="77777777" w:rsidR="00345ACA" w:rsidRPr="008C3753" w:rsidRDefault="00345ACA" w:rsidP="0005514A">
            <w:pPr>
              <w:pStyle w:val="TAC"/>
              <w:rPr>
                <w:rFonts w:eastAsia="SimSun"/>
              </w:rPr>
            </w:pPr>
            <w:r w:rsidRPr="008C3753">
              <w:rPr>
                <w:rFonts w:eastAsia="SimSun"/>
              </w:rPr>
              <w:t>15 kHz SCS:</w:t>
            </w:r>
          </w:p>
          <w:p w14:paraId="34D2624C" w14:textId="77777777" w:rsidR="00345ACA" w:rsidRPr="008C3753" w:rsidRDefault="00345ACA" w:rsidP="0005514A">
            <w:pPr>
              <w:pStyle w:val="TAC"/>
              <w:rPr>
                <w:rFonts w:eastAsia="SimSun"/>
              </w:rPr>
            </w:pPr>
            <w:r w:rsidRPr="008C3753">
              <w:rPr>
                <w:rFonts w:eastAsia="SimSun"/>
              </w:rPr>
              <w:t>3D1S1U, S=10D:2G:2U</w:t>
            </w:r>
          </w:p>
          <w:p w14:paraId="0611C2EC" w14:textId="77777777" w:rsidR="00345ACA" w:rsidRPr="008C3753" w:rsidRDefault="00345ACA" w:rsidP="0005514A">
            <w:pPr>
              <w:pStyle w:val="TAC"/>
              <w:rPr>
                <w:rFonts w:eastAsia="SimSun"/>
              </w:rPr>
            </w:pPr>
            <w:r w:rsidRPr="008C3753">
              <w:rPr>
                <w:rFonts w:eastAsia="SimSun"/>
              </w:rPr>
              <w:t>30 kHz SCS:</w:t>
            </w:r>
          </w:p>
          <w:p w14:paraId="726F8BE2" w14:textId="77777777" w:rsidR="00345ACA" w:rsidRPr="008C3753" w:rsidRDefault="00345ACA" w:rsidP="0005514A">
            <w:pPr>
              <w:pStyle w:val="TAC"/>
              <w:rPr>
                <w:rFonts w:cs="Arial"/>
              </w:rPr>
            </w:pPr>
            <w:r w:rsidRPr="008C3753">
              <w:rPr>
                <w:rFonts w:eastAsia="SimSun"/>
              </w:rPr>
              <w:t>7D1S2U, S=6D:4G:4U</w:t>
            </w:r>
          </w:p>
        </w:tc>
      </w:tr>
      <w:tr w:rsidR="00345ACA" w:rsidRPr="008C3753" w14:paraId="1C74285C" w14:textId="77777777" w:rsidTr="0005514A">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8C3753" w:rsidRDefault="00345ACA" w:rsidP="0005514A">
            <w:pPr>
              <w:pStyle w:val="TAL"/>
            </w:pPr>
            <w:r w:rsidRPr="008C3753">
              <w:t>HARQ</w:t>
            </w:r>
          </w:p>
        </w:tc>
        <w:tc>
          <w:tcPr>
            <w:tcW w:w="3827" w:type="dxa"/>
            <w:tcBorders>
              <w:left w:val="single" w:sz="4" w:space="0" w:color="auto"/>
            </w:tcBorders>
          </w:tcPr>
          <w:p w14:paraId="1A50D55A" w14:textId="77777777" w:rsidR="00345ACA" w:rsidRPr="008C3753" w:rsidRDefault="00345ACA" w:rsidP="0005514A">
            <w:pPr>
              <w:pStyle w:val="TAL"/>
            </w:pPr>
            <w:r w:rsidRPr="008C3753">
              <w:rPr>
                <w:rFonts w:eastAsia="SimSun"/>
              </w:rPr>
              <w:t>Maximum number of HARQ transmissions</w:t>
            </w:r>
          </w:p>
        </w:tc>
        <w:tc>
          <w:tcPr>
            <w:tcW w:w="2502" w:type="dxa"/>
          </w:tcPr>
          <w:p w14:paraId="2A15ABFF" w14:textId="77777777" w:rsidR="00345ACA" w:rsidRPr="008C3753" w:rsidRDefault="00345ACA" w:rsidP="0005514A">
            <w:pPr>
              <w:pStyle w:val="TAC"/>
              <w:rPr>
                <w:rFonts w:cs="Arial"/>
              </w:rPr>
            </w:pPr>
            <w:r w:rsidRPr="008C3753">
              <w:rPr>
                <w:rFonts w:eastAsia="SimSun"/>
              </w:rPr>
              <w:t>4</w:t>
            </w:r>
          </w:p>
        </w:tc>
      </w:tr>
      <w:tr w:rsidR="00345ACA" w:rsidRPr="008C3753" w14:paraId="40D93B3F" w14:textId="77777777" w:rsidTr="0005514A">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8C3753" w:rsidRDefault="00345ACA" w:rsidP="0005514A">
            <w:pPr>
              <w:pStyle w:val="TAL"/>
            </w:pPr>
          </w:p>
        </w:tc>
        <w:tc>
          <w:tcPr>
            <w:tcW w:w="3827" w:type="dxa"/>
            <w:tcBorders>
              <w:left w:val="single" w:sz="4" w:space="0" w:color="auto"/>
            </w:tcBorders>
          </w:tcPr>
          <w:p w14:paraId="55FF9A0D" w14:textId="77777777" w:rsidR="00345ACA" w:rsidRPr="008C3753" w:rsidRDefault="00345ACA" w:rsidP="0005514A">
            <w:pPr>
              <w:pStyle w:val="TAL"/>
            </w:pPr>
            <w:r w:rsidRPr="008C3753">
              <w:rPr>
                <w:rFonts w:eastAsia="SimSun"/>
              </w:rPr>
              <w:t>RV sequence</w:t>
            </w:r>
          </w:p>
        </w:tc>
        <w:tc>
          <w:tcPr>
            <w:tcW w:w="2502" w:type="dxa"/>
          </w:tcPr>
          <w:p w14:paraId="49C5B5B8" w14:textId="77777777" w:rsidR="00345ACA" w:rsidRPr="008C3753" w:rsidRDefault="00345ACA" w:rsidP="0005514A">
            <w:pPr>
              <w:pStyle w:val="TAC"/>
              <w:rPr>
                <w:rFonts w:cs="Arial"/>
              </w:rPr>
            </w:pPr>
            <w:r w:rsidRPr="008C3753">
              <w:rPr>
                <w:rFonts w:eastAsia="SimSun"/>
                <w:lang w:val="fr-FR"/>
              </w:rPr>
              <w:t>0, 2, 3, 1</w:t>
            </w:r>
          </w:p>
        </w:tc>
      </w:tr>
      <w:tr w:rsidR="00345ACA" w:rsidRPr="008C3753" w14:paraId="181C495C" w14:textId="77777777" w:rsidTr="0005514A">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8C3753" w:rsidRDefault="00345ACA" w:rsidP="0005514A">
            <w:pPr>
              <w:pStyle w:val="TAL"/>
            </w:pPr>
            <w:r w:rsidRPr="008C3753">
              <w:t>DM-RS</w:t>
            </w:r>
          </w:p>
        </w:tc>
        <w:tc>
          <w:tcPr>
            <w:tcW w:w="3827" w:type="dxa"/>
            <w:tcBorders>
              <w:left w:val="single" w:sz="4" w:space="0" w:color="auto"/>
            </w:tcBorders>
          </w:tcPr>
          <w:p w14:paraId="0F6D7C7D" w14:textId="77777777" w:rsidR="00345ACA" w:rsidRPr="008C3753" w:rsidRDefault="00345ACA" w:rsidP="0005514A">
            <w:pPr>
              <w:pStyle w:val="TAL"/>
            </w:pPr>
            <w:r w:rsidRPr="008C3753">
              <w:rPr>
                <w:rFonts w:eastAsia="SimSun"/>
              </w:rPr>
              <w:t>DM-RS configuration type</w:t>
            </w:r>
          </w:p>
        </w:tc>
        <w:tc>
          <w:tcPr>
            <w:tcW w:w="2502" w:type="dxa"/>
          </w:tcPr>
          <w:p w14:paraId="764D8CB7" w14:textId="77777777" w:rsidR="00345ACA" w:rsidRPr="008C3753" w:rsidRDefault="00345ACA" w:rsidP="0005514A">
            <w:pPr>
              <w:pStyle w:val="TAC"/>
              <w:rPr>
                <w:rFonts w:cs="Arial"/>
                <w:lang w:val="fr-FR"/>
              </w:rPr>
            </w:pPr>
            <w:r w:rsidRPr="008C3753">
              <w:rPr>
                <w:rFonts w:eastAsia="SimSun"/>
              </w:rPr>
              <w:t>1</w:t>
            </w:r>
          </w:p>
        </w:tc>
      </w:tr>
      <w:tr w:rsidR="00345ACA" w:rsidRPr="008C3753" w14:paraId="41B1A0E4" w14:textId="77777777" w:rsidTr="0005514A">
        <w:trPr>
          <w:cantSplit/>
          <w:jc w:val="center"/>
        </w:trPr>
        <w:tc>
          <w:tcPr>
            <w:tcW w:w="3210" w:type="dxa"/>
            <w:tcBorders>
              <w:top w:val="nil"/>
              <w:bottom w:val="nil"/>
              <w:right w:val="single" w:sz="4" w:space="0" w:color="auto"/>
            </w:tcBorders>
            <w:shd w:val="clear" w:color="auto" w:fill="auto"/>
          </w:tcPr>
          <w:p w14:paraId="10371216" w14:textId="77777777" w:rsidR="00345ACA" w:rsidRPr="008C3753" w:rsidRDefault="00345ACA" w:rsidP="0005514A">
            <w:pPr>
              <w:pStyle w:val="TAL"/>
            </w:pPr>
          </w:p>
        </w:tc>
        <w:tc>
          <w:tcPr>
            <w:tcW w:w="3827" w:type="dxa"/>
            <w:tcBorders>
              <w:left w:val="single" w:sz="4" w:space="0" w:color="auto"/>
            </w:tcBorders>
          </w:tcPr>
          <w:p w14:paraId="2BBD8A4B" w14:textId="77777777" w:rsidR="00345ACA" w:rsidRPr="008C3753" w:rsidRDefault="00345ACA" w:rsidP="0005514A">
            <w:pPr>
              <w:pStyle w:val="TAL"/>
            </w:pPr>
            <w:r w:rsidRPr="008C3753">
              <w:t>DM-RS duration</w:t>
            </w:r>
          </w:p>
        </w:tc>
        <w:tc>
          <w:tcPr>
            <w:tcW w:w="2502" w:type="dxa"/>
          </w:tcPr>
          <w:p w14:paraId="216F30D8" w14:textId="77777777" w:rsidR="00345ACA" w:rsidRPr="008C3753" w:rsidRDefault="00345ACA" w:rsidP="0005514A">
            <w:pPr>
              <w:pStyle w:val="TAC"/>
              <w:rPr>
                <w:rFonts w:cs="Arial"/>
              </w:rPr>
            </w:pPr>
            <w:r w:rsidRPr="008C3753">
              <w:t>single-symbol DM-RS</w:t>
            </w:r>
          </w:p>
        </w:tc>
      </w:tr>
      <w:tr w:rsidR="00345ACA" w:rsidRPr="008C3753" w14:paraId="464336AA" w14:textId="77777777" w:rsidTr="0005514A">
        <w:trPr>
          <w:cantSplit/>
          <w:jc w:val="center"/>
        </w:trPr>
        <w:tc>
          <w:tcPr>
            <w:tcW w:w="3210" w:type="dxa"/>
            <w:tcBorders>
              <w:top w:val="nil"/>
              <w:bottom w:val="nil"/>
              <w:right w:val="single" w:sz="4" w:space="0" w:color="auto"/>
            </w:tcBorders>
            <w:shd w:val="clear" w:color="auto" w:fill="auto"/>
          </w:tcPr>
          <w:p w14:paraId="56761D2C" w14:textId="77777777" w:rsidR="00345ACA" w:rsidRPr="008C3753" w:rsidRDefault="00345ACA" w:rsidP="0005514A">
            <w:pPr>
              <w:pStyle w:val="TAL"/>
            </w:pPr>
          </w:p>
        </w:tc>
        <w:tc>
          <w:tcPr>
            <w:tcW w:w="3827" w:type="dxa"/>
            <w:tcBorders>
              <w:left w:val="single" w:sz="4" w:space="0" w:color="auto"/>
            </w:tcBorders>
          </w:tcPr>
          <w:p w14:paraId="0C4A12BB" w14:textId="77777777" w:rsidR="00345ACA" w:rsidRPr="008C3753" w:rsidRDefault="00345ACA" w:rsidP="0005514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10BD3913" w14:textId="77777777" w:rsidR="00345ACA" w:rsidRPr="008C3753" w:rsidRDefault="00345ACA" w:rsidP="0005514A">
            <w:pPr>
              <w:pStyle w:val="TAC"/>
              <w:rPr>
                <w:rFonts w:cs="Arial"/>
              </w:rPr>
            </w:pPr>
            <w:r w:rsidRPr="008C3753">
              <w:rPr>
                <w:rFonts w:eastAsia="SimSun"/>
              </w:rPr>
              <w:t>pos1</w:t>
            </w:r>
          </w:p>
        </w:tc>
      </w:tr>
      <w:tr w:rsidR="00345ACA" w:rsidRPr="008C3753" w14:paraId="4D52681F" w14:textId="77777777" w:rsidTr="0005514A">
        <w:trPr>
          <w:cantSplit/>
          <w:jc w:val="center"/>
        </w:trPr>
        <w:tc>
          <w:tcPr>
            <w:tcW w:w="3210" w:type="dxa"/>
            <w:tcBorders>
              <w:top w:val="nil"/>
              <w:bottom w:val="nil"/>
              <w:right w:val="single" w:sz="4" w:space="0" w:color="auto"/>
            </w:tcBorders>
            <w:shd w:val="clear" w:color="auto" w:fill="auto"/>
          </w:tcPr>
          <w:p w14:paraId="1B94EA68" w14:textId="77777777" w:rsidR="00345ACA" w:rsidRPr="008C3753" w:rsidRDefault="00345ACA" w:rsidP="0005514A">
            <w:pPr>
              <w:pStyle w:val="TAL"/>
            </w:pPr>
          </w:p>
        </w:tc>
        <w:tc>
          <w:tcPr>
            <w:tcW w:w="3827" w:type="dxa"/>
            <w:tcBorders>
              <w:left w:val="single" w:sz="4" w:space="0" w:color="auto"/>
            </w:tcBorders>
          </w:tcPr>
          <w:p w14:paraId="3AF158AB" w14:textId="77777777" w:rsidR="00345ACA" w:rsidRPr="008C3753" w:rsidRDefault="00345ACA" w:rsidP="0005514A">
            <w:pPr>
              <w:pStyle w:val="TAL"/>
              <w:rPr>
                <w:lang w:eastAsia="zh-CN"/>
              </w:rPr>
            </w:pPr>
            <w:r w:rsidRPr="008C3753">
              <w:rPr>
                <w:rFonts w:eastAsia="SimSun"/>
              </w:rPr>
              <w:t>Number of DM-RS CDM group(s) without data</w:t>
            </w:r>
          </w:p>
        </w:tc>
        <w:tc>
          <w:tcPr>
            <w:tcW w:w="2502" w:type="dxa"/>
          </w:tcPr>
          <w:p w14:paraId="57E37D7F" w14:textId="77777777" w:rsidR="00345ACA" w:rsidRPr="008C3753" w:rsidRDefault="00345ACA" w:rsidP="0005514A">
            <w:pPr>
              <w:pStyle w:val="TAC"/>
              <w:rPr>
                <w:rFonts w:cs="Arial"/>
              </w:rPr>
            </w:pPr>
            <w:r w:rsidRPr="008C3753">
              <w:rPr>
                <w:rFonts w:eastAsia="SimSun"/>
              </w:rPr>
              <w:t>2</w:t>
            </w:r>
          </w:p>
        </w:tc>
      </w:tr>
      <w:tr w:rsidR="00345ACA" w:rsidRPr="008C3753" w14:paraId="3B5B1D15" w14:textId="77777777" w:rsidTr="0005514A">
        <w:trPr>
          <w:cantSplit/>
          <w:jc w:val="center"/>
        </w:trPr>
        <w:tc>
          <w:tcPr>
            <w:tcW w:w="3210" w:type="dxa"/>
            <w:tcBorders>
              <w:top w:val="nil"/>
              <w:bottom w:val="nil"/>
              <w:right w:val="single" w:sz="4" w:space="0" w:color="auto"/>
            </w:tcBorders>
            <w:shd w:val="clear" w:color="auto" w:fill="auto"/>
          </w:tcPr>
          <w:p w14:paraId="6D71582F" w14:textId="77777777" w:rsidR="00345ACA" w:rsidRPr="008C3753" w:rsidRDefault="00345ACA" w:rsidP="0005514A">
            <w:pPr>
              <w:pStyle w:val="TAL"/>
            </w:pPr>
          </w:p>
        </w:tc>
        <w:tc>
          <w:tcPr>
            <w:tcW w:w="3827" w:type="dxa"/>
            <w:tcBorders>
              <w:left w:val="single" w:sz="4" w:space="0" w:color="auto"/>
            </w:tcBorders>
          </w:tcPr>
          <w:p w14:paraId="3050E4A2" w14:textId="77777777" w:rsidR="00345ACA" w:rsidRPr="008C3753" w:rsidRDefault="00345ACA" w:rsidP="0005514A">
            <w:pPr>
              <w:pStyle w:val="TAL"/>
            </w:pPr>
            <w:r w:rsidRPr="008C3753">
              <w:t>Ratio of PUSCH EPRE to DM-RS EPRE</w:t>
            </w:r>
          </w:p>
        </w:tc>
        <w:tc>
          <w:tcPr>
            <w:tcW w:w="2502" w:type="dxa"/>
          </w:tcPr>
          <w:p w14:paraId="2A5FE183" w14:textId="77777777" w:rsidR="00345ACA" w:rsidRPr="008C3753" w:rsidRDefault="00345ACA" w:rsidP="0005514A">
            <w:pPr>
              <w:pStyle w:val="TAC"/>
              <w:rPr>
                <w:rFonts w:cs="Arial"/>
              </w:rPr>
            </w:pPr>
            <w:r w:rsidRPr="008C3753">
              <w:rPr>
                <w:rFonts w:eastAsia="SimSun"/>
                <w:lang w:eastAsia="zh-CN"/>
              </w:rPr>
              <w:t>-3 dB</w:t>
            </w:r>
          </w:p>
        </w:tc>
      </w:tr>
      <w:tr w:rsidR="00345ACA" w:rsidRPr="008C3753" w14:paraId="6AEE90D1" w14:textId="77777777" w:rsidTr="0005514A">
        <w:trPr>
          <w:cantSplit/>
          <w:jc w:val="center"/>
        </w:trPr>
        <w:tc>
          <w:tcPr>
            <w:tcW w:w="3210" w:type="dxa"/>
            <w:tcBorders>
              <w:top w:val="nil"/>
              <w:bottom w:val="nil"/>
              <w:right w:val="single" w:sz="4" w:space="0" w:color="auto"/>
            </w:tcBorders>
            <w:shd w:val="clear" w:color="auto" w:fill="auto"/>
          </w:tcPr>
          <w:p w14:paraId="317774D7" w14:textId="77777777" w:rsidR="00345ACA" w:rsidRPr="008C3753" w:rsidRDefault="00345ACA" w:rsidP="0005514A">
            <w:pPr>
              <w:pStyle w:val="TAL"/>
            </w:pPr>
          </w:p>
        </w:tc>
        <w:tc>
          <w:tcPr>
            <w:tcW w:w="3827" w:type="dxa"/>
            <w:tcBorders>
              <w:left w:val="single" w:sz="4" w:space="0" w:color="auto"/>
            </w:tcBorders>
          </w:tcPr>
          <w:p w14:paraId="4ECA1726" w14:textId="77777777" w:rsidR="00345ACA" w:rsidRPr="008C3753" w:rsidRDefault="00345ACA" w:rsidP="0005514A">
            <w:pPr>
              <w:pStyle w:val="TAL"/>
            </w:pPr>
            <w:r w:rsidRPr="008C3753">
              <w:rPr>
                <w:rFonts w:eastAsia="SimSun"/>
              </w:rPr>
              <w:t>DM-RS port</w:t>
            </w:r>
            <w:r w:rsidRPr="008C3753">
              <w:t>(s)</w:t>
            </w:r>
          </w:p>
        </w:tc>
        <w:tc>
          <w:tcPr>
            <w:tcW w:w="2502" w:type="dxa"/>
          </w:tcPr>
          <w:p w14:paraId="39E6EBBD" w14:textId="77777777" w:rsidR="00345ACA" w:rsidRPr="008C3753" w:rsidRDefault="00345ACA" w:rsidP="0005514A">
            <w:pPr>
              <w:pStyle w:val="TAC"/>
              <w:rPr>
                <w:rFonts w:cs="Arial"/>
                <w:lang w:eastAsia="zh-CN"/>
              </w:rPr>
            </w:pPr>
            <w:r w:rsidRPr="008C3753">
              <w:rPr>
                <w:rFonts w:eastAsia="SimSun"/>
              </w:rPr>
              <w:t>0</w:t>
            </w:r>
          </w:p>
        </w:tc>
      </w:tr>
      <w:tr w:rsidR="00345ACA" w:rsidRPr="008C3753" w14:paraId="5C16D749" w14:textId="77777777" w:rsidTr="0005514A">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8C3753" w:rsidRDefault="00345ACA" w:rsidP="0005514A">
            <w:pPr>
              <w:pStyle w:val="TAL"/>
            </w:pPr>
          </w:p>
        </w:tc>
        <w:tc>
          <w:tcPr>
            <w:tcW w:w="3827" w:type="dxa"/>
            <w:tcBorders>
              <w:left w:val="single" w:sz="4" w:space="0" w:color="auto"/>
            </w:tcBorders>
          </w:tcPr>
          <w:p w14:paraId="1224F2B0" w14:textId="77777777" w:rsidR="00345ACA" w:rsidRPr="008C3753" w:rsidRDefault="00345ACA" w:rsidP="0005514A">
            <w:pPr>
              <w:pStyle w:val="TAL"/>
            </w:pPr>
            <w:r w:rsidRPr="008C3753">
              <w:rPr>
                <w:rFonts w:eastAsia="SimSun"/>
              </w:rPr>
              <w:t>DM-RS sequence generation</w:t>
            </w:r>
          </w:p>
        </w:tc>
        <w:tc>
          <w:tcPr>
            <w:tcW w:w="2502" w:type="dxa"/>
          </w:tcPr>
          <w:p w14:paraId="2E7F135E" w14:textId="77777777" w:rsidR="00345ACA" w:rsidRPr="008C3753" w:rsidRDefault="00345ACA" w:rsidP="0005514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345ACA" w:rsidRPr="008C3753" w14:paraId="301FDB99" w14:textId="77777777" w:rsidTr="0005514A">
        <w:trPr>
          <w:cantSplit/>
          <w:jc w:val="center"/>
        </w:trPr>
        <w:tc>
          <w:tcPr>
            <w:tcW w:w="3210" w:type="dxa"/>
            <w:tcBorders>
              <w:top w:val="single" w:sz="4" w:space="0" w:color="auto"/>
              <w:bottom w:val="nil"/>
              <w:right w:val="single" w:sz="4" w:space="0" w:color="auto"/>
            </w:tcBorders>
            <w:shd w:val="clear" w:color="auto" w:fill="auto"/>
          </w:tcPr>
          <w:p w14:paraId="734DF910" w14:textId="77777777" w:rsidR="00345ACA" w:rsidRPr="008C3753" w:rsidRDefault="00345ACA" w:rsidP="0005514A">
            <w:pPr>
              <w:pStyle w:val="TAL"/>
            </w:pPr>
            <w:r w:rsidRPr="008C3753">
              <w:t>Time domain resource assignment</w:t>
            </w:r>
          </w:p>
        </w:tc>
        <w:tc>
          <w:tcPr>
            <w:tcW w:w="3827" w:type="dxa"/>
            <w:tcBorders>
              <w:left w:val="single" w:sz="4" w:space="0" w:color="auto"/>
            </w:tcBorders>
          </w:tcPr>
          <w:p w14:paraId="1158CA16" w14:textId="77777777" w:rsidR="00345ACA" w:rsidRPr="008C3753" w:rsidRDefault="00345ACA" w:rsidP="0005514A">
            <w:pPr>
              <w:pStyle w:val="TAL"/>
            </w:pPr>
            <w:r w:rsidRPr="008C3753">
              <w:rPr>
                <w:rFonts w:eastAsia="Batang"/>
              </w:rPr>
              <w:t>PUSCH mapping type</w:t>
            </w:r>
          </w:p>
        </w:tc>
        <w:tc>
          <w:tcPr>
            <w:tcW w:w="2502" w:type="dxa"/>
          </w:tcPr>
          <w:p w14:paraId="164D576E" w14:textId="77777777" w:rsidR="00345ACA" w:rsidRPr="008C3753" w:rsidRDefault="00345ACA" w:rsidP="0005514A">
            <w:pPr>
              <w:pStyle w:val="TAC"/>
              <w:rPr>
                <w:rFonts w:cs="Arial"/>
              </w:rPr>
            </w:pPr>
            <w:r w:rsidRPr="008C3753">
              <w:rPr>
                <w:rFonts w:eastAsia="SimSun"/>
              </w:rPr>
              <w:t>A, B</w:t>
            </w:r>
          </w:p>
        </w:tc>
      </w:tr>
      <w:tr w:rsidR="00345ACA" w:rsidRPr="008C3753" w14:paraId="289C4BB6" w14:textId="77777777" w:rsidTr="0005514A">
        <w:trPr>
          <w:cantSplit/>
          <w:jc w:val="center"/>
        </w:trPr>
        <w:tc>
          <w:tcPr>
            <w:tcW w:w="3210" w:type="dxa"/>
            <w:tcBorders>
              <w:top w:val="nil"/>
              <w:bottom w:val="nil"/>
              <w:right w:val="single" w:sz="4" w:space="0" w:color="auto"/>
            </w:tcBorders>
            <w:shd w:val="clear" w:color="auto" w:fill="auto"/>
          </w:tcPr>
          <w:p w14:paraId="51383EBE" w14:textId="77777777" w:rsidR="00345ACA" w:rsidRPr="008C3753" w:rsidRDefault="00345ACA" w:rsidP="0005514A">
            <w:pPr>
              <w:pStyle w:val="TAL"/>
            </w:pPr>
          </w:p>
        </w:tc>
        <w:tc>
          <w:tcPr>
            <w:tcW w:w="3827" w:type="dxa"/>
            <w:tcBorders>
              <w:left w:val="single" w:sz="4" w:space="0" w:color="auto"/>
            </w:tcBorders>
          </w:tcPr>
          <w:p w14:paraId="75CBE7C5" w14:textId="77777777" w:rsidR="00345ACA" w:rsidRPr="008C3753" w:rsidRDefault="00345ACA" w:rsidP="0005514A">
            <w:pPr>
              <w:pStyle w:val="TAL"/>
              <w:rPr>
                <w:rFonts w:eastAsia="Batang"/>
              </w:rPr>
            </w:pPr>
            <w:r w:rsidRPr="008C3753">
              <w:t>Start symbol</w:t>
            </w:r>
          </w:p>
        </w:tc>
        <w:tc>
          <w:tcPr>
            <w:tcW w:w="2502" w:type="dxa"/>
          </w:tcPr>
          <w:p w14:paraId="2A876E39" w14:textId="77777777" w:rsidR="00345ACA" w:rsidRPr="008C3753" w:rsidRDefault="00345ACA" w:rsidP="0005514A">
            <w:pPr>
              <w:pStyle w:val="TAC"/>
              <w:rPr>
                <w:rFonts w:cs="Arial"/>
              </w:rPr>
            </w:pPr>
            <w:r w:rsidRPr="008C3753">
              <w:rPr>
                <w:rFonts w:eastAsia="SimSun"/>
              </w:rPr>
              <w:t>0</w:t>
            </w:r>
          </w:p>
        </w:tc>
      </w:tr>
      <w:tr w:rsidR="00345ACA" w:rsidRPr="008C3753" w14:paraId="4781FBEF" w14:textId="77777777" w:rsidTr="0005514A">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8C3753" w:rsidRDefault="00345ACA" w:rsidP="0005514A">
            <w:pPr>
              <w:pStyle w:val="TAL"/>
            </w:pPr>
          </w:p>
        </w:tc>
        <w:tc>
          <w:tcPr>
            <w:tcW w:w="3827" w:type="dxa"/>
            <w:tcBorders>
              <w:left w:val="single" w:sz="4" w:space="0" w:color="auto"/>
            </w:tcBorders>
          </w:tcPr>
          <w:p w14:paraId="276F1A72" w14:textId="77777777" w:rsidR="00345ACA" w:rsidRPr="008C3753" w:rsidRDefault="00345ACA" w:rsidP="0005514A">
            <w:pPr>
              <w:pStyle w:val="TAL"/>
            </w:pPr>
            <w:r w:rsidRPr="008C3753">
              <w:t>Allocation length</w:t>
            </w:r>
          </w:p>
        </w:tc>
        <w:tc>
          <w:tcPr>
            <w:tcW w:w="2502" w:type="dxa"/>
          </w:tcPr>
          <w:p w14:paraId="6C56582F" w14:textId="77777777" w:rsidR="00345ACA" w:rsidRPr="008C3753" w:rsidRDefault="00345ACA" w:rsidP="0005514A">
            <w:pPr>
              <w:pStyle w:val="TAC"/>
              <w:rPr>
                <w:rFonts w:cs="Arial"/>
              </w:rPr>
            </w:pPr>
            <w:r w:rsidRPr="008C3753">
              <w:rPr>
                <w:rFonts w:eastAsia="SimSun"/>
              </w:rPr>
              <w:t>14</w:t>
            </w:r>
          </w:p>
        </w:tc>
      </w:tr>
      <w:tr w:rsidR="00345ACA" w:rsidRPr="008C3753" w14:paraId="1BDE5C47" w14:textId="77777777" w:rsidTr="0005514A">
        <w:trPr>
          <w:cantSplit/>
          <w:jc w:val="center"/>
        </w:trPr>
        <w:tc>
          <w:tcPr>
            <w:tcW w:w="3210" w:type="dxa"/>
            <w:tcBorders>
              <w:top w:val="single" w:sz="4" w:space="0" w:color="auto"/>
              <w:bottom w:val="nil"/>
              <w:right w:val="single" w:sz="4" w:space="0" w:color="auto"/>
            </w:tcBorders>
            <w:shd w:val="clear" w:color="auto" w:fill="auto"/>
          </w:tcPr>
          <w:p w14:paraId="60AAD936" w14:textId="77777777" w:rsidR="00345ACA" w:rsidRPr="008C3753" w:rsidRDefault="00345ACA" w:rsidP="0005514A">
            <w:pPr>
              <w:pStyle w:val="TAL"/>
            </w:pPr>
            <w:r w:rsidRPr="008C3753">
              <w:t>Frequency domain resource assignment</w:t>
            </w:r>
          </w:p>
        </w:tc>
        <w:tc>
          <w:tcPr>
            <w:tcW w:w="3827" w:type="dxa"/>
            <w:tcBorders>
              <w:left w:val="single" w:sz="4" w:space="0" w:color="auto"/>
            </w:tcBorders>
          </w:tcPr>
          <w:p w14:paraId="155BE135" w14:textId="77777777" w:rsidR="00345ACA" w:rsidRPr="008C3753" w:rsidRDefault="00345ACA" w:rsidP="0005514A">
            <w:pPr>
              <w:pStyle w:val="TAL"/>
            </w:pPr>
            <w:r w:rsidRPr="008C3753">
              <w:rPr>
                <w:rFonts w:eastAsia="SimSun"/>
              </w:rPr>
              <w:t>RB assignment</w:t>
            </w:r>
          </w:p>
        </w:tc>
        <w:tc>
          <w:tcPr>
            <w:tcW w:w="2502" w:type="dxa"/>
          </w:tcPr>
          <w:p w14:paraId="00DB7A03" w14:textId="77777777" w:rsidR="00345ACA" w:rsidRPr="008C3753" w:rsidRDefault="00345ACA" w:rsidP="0005514A">
            <w:pPr>
              <w:pStyle w:val="TAC"/>
              <w:rPr>
                <w:rFonts w:eastAsia="SimSun"/>
                <w:lang w:eastAsia="zh-CN"/>
              </w:rPr>
            </w:pPr>
            <w:r w:rsidRPr="008C3753">
              <w:rPr>
                <w:rFonts w:eastAsia="SimSun"/>
              </w:rPr>
              <w:t>15 kHz SCS:</w:t>
            </w:r>
            <w:r w:rsidRPr="008C3753">
              <w:rPr>
                <w:rFonts w:eastAsia="SimSun"/>
                <w:lang w:eastAsia="zh-CN"/>
              </w:rPr>
              <w:t xml:space="preserve"> 25 PR</w:t>
            </w:r>
            <w:r w:rsidRPr="008C3753" w:rsidDel="007E6B31">
              <w:rPr>
                <w:rFonts w:eastAsia="SimSun"/>
                <w:lang w:eastAsia="zh-CN"/>
              </w:rPr>
              <w:t>Bs</w:t>
            </w:r>
            <w:r w:rsidRPr="008C3753">
              <w:rPr>
                <w:rFonts w:eastAsia="SimSun"/>
                <w:lang w:eastAsia="zh-CN"/>
              </w:rPr>
              <w:t xml:space="preserve"> in the middle of the test bandwidth</w:t>
            </w:r>
          </w:p>
          <w:p w14:paraId="7EE46AB3" w14:textId="77777777" w:rsidR="00345ACA" w:rsidRPr="008C3753" w:rsidRDefault="00345ACA" w:rsidP="0005514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w:t>
            </w:r>
            <w:r w:rsidRPr="008C3753" w:rsidDel="007E6B31">
              <w:rPr>
                <w:rFonts w:eastAsia="SimSun"/>
                <w:lang w:eastAsia="zh-CN"/>
              </w:rPr>
              <w:t>Bs</w:t>
            </w:r>
            <w:r w:rsidRPr="008C3753">
              <w:rPr>
                <w:rFonts w:eastAsia="SimSun"/>
                <w:lang w:eastAsia="zh-CN"/>
              </w:rPr>
              <w:t xml:space="preserve"> in the middle of the test bandwidth</w:t>
            </w:r>
          </w:p>
        </w:tc>
      </w:tr>
      <w:tr w:rsidR="00345ACA" w:rsidRPr="008C3753" w14:paraId="104644FC" w14:textId="77777777" w:rsidTr="0005514A">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8C3753" w:rsidRDefault="00345ACA" w:rsidP="0005514A">
            <w:pPr>
              <w:pStyle w:val="TAL"/>
            </w:pPr>
          </w:p>
        </w:tc>
        <w:tc>
          <w:tcPr>
            <w:tcW w:w="3827" w:type="dxa"/>
            <w:tcBorders>
              <w:left w:val="single" w:sz="4" w:space="0" w:color="auto"/>
            </w:tcBorders>
          </w:tcPr>
          <w:p w14:paraId="19EF74E1" w14:textId="77777777" w:rsidR="00345ACA" w:rsidRPr="008C3753" w:rsidRDefault="00345ACA" w:rsidP="0005514A">
            <w:pPr>
              <w:pStyle w:val="TAL"/>
            </w:pPr>
            <w:r w:rsidRPr="008C3753">
              <w:rPr>
                <w:rFonts w:eastAsia="SimSun"/>
              </w:rPr>
              <w:t>Frequency hopping</w:t>
            </w:r>
          </w:p>
        </w:tc>
        <w:tc>
          <w:tcPr>
            <w:tcW w:w="2502" w:type="dxa"/>
          </w:tcPr>
          <w:p w14:paraId="12638DDE" w14:textId="77777777" w:rsidR="00345ACA" w:rsidRPr="008C3753" w:rsidRDefault="00345ACA" w:rsidP="0005514A">
            <w:pPr>
              <w:pStyle w:val="TAC"/>
              <w:rPr>
                <w:rFonts w:cs="Arial"/>
              </w:rPr>
            </w:pPr>
            <w:r w:rsidRPr="008C3753">
              <w:rPr>
                <w:rFonts w:eastAsia="SimSun"/>
              </w:rPr>
              <w:t>Disabled</w:t>
            </w:r>
          </w:p>
        </w:tc>
      </w:tr>
      <w:tr w:rsidR="00345ACA" w:rsidRPr="008C3753" w14:paraId="654C371B" w14:textId="77777777" w:rsidTr="0005514A">
        <w:trPr>
          <w:cantSplit/>
          <w:jc w:val="center"/>
        </w:trPr>
        <w:tc>
          <w:tcPr>
            <w:tcW w:w="7037" w:type="dxa"/>
            <w:gridSpan w:val="2"/>
          </w:tcPr>
          <w:p w14:paraId="72D12806" w14:textId="77777777" w:rsidR="00345ACA" w:rsidRPr="008C3753" w:rsidRDefault="00345ACA" w:rsidP="0005514A">
            <w:pPr>
              <w:pStyle w:val="TAL"/>
            </w:pPr>
            <w:r w:rsidRPr="008C3753">
              <w:rPr>
                <w:rFonts w:eastAsia="SimSun"/>
              </w:rPr>
              <w:t>Code block group based PUSCH transmission</w:t>
            </w:r>
          </w:p>
        </w:tc>
        <w:tc>
          <w:tcPr>
            <w:tcW w:w="2502" w:type="dxa"/>
          </w:tcPr>
          <w:p w14:paraId="5CF95C06" w14:textId="77777777" w:rsidR="00345ACA" w:rsidRPr="008C3753" w:rsidRDefault="00345ACA" w:rsidP="0005514A">
            <w:pPr>
              <w:pStyle w:val="TAC"/>
              <w:rPr>
                <w:rFonts w:cs="Arial"/>
              </w:rPr>
            </w:pPr>
            <w:r w:rsidRPr="008C3753">
              <w:rPr>
                <w:rFonts w:eastAsia="SimSun"/>
              </w:rPr>
              <w:t>Disabled</w:t>
            </w:r>
          </w:p>
        </w:tc>
      </w:tr>
      <w:tr w:rsidR="00345ACA" w:rsidRPr="008C3753" w14:paraId="4C93059E" w14:textId="77777777" w:rsidTr="0005514A">
        <w:trPr>
          <w:cantSplit/>
          <w:jc w:val="center"/>
        </w:trPr>
        <w:tc>
          <w:tcPr>
            <w:tcW w:w="9539" w:type="dxa"/>
            <w:gridSpan w:val="3"/>
          </w:tcPr>
          <w:p w14:paraId="37EAFA59" w14:textId="77777777" w:rsidR="00345ACA" w:rsidRPr="008C3753" w:rsidRDefault="00345ACA" w:rsidP="0005514A">
            <w:pPr>
              <w:pStyle w:val="TAN"/>
            </w:pPr>
            <w:r w:rsidRPr="008C3753">
              <w:rPr>
                <w:rFonts w:eastAsia="Malgun Gothic"/>
              </w:rPr>
              <w:t>NOTE 1</w:t>
            </w:r>
            <w:r w:rsidRPr="008C3753">
              <w:rPr>
                <w:rFonts w:eastAsia="Malgun Gothic" w:hint="eastAsia"/>
                <w:lang w:eastAsia="zh-CN"/>
              </w:rPr>
              <w:t>:</w:t>
            </w:r>
            <w:r w:rsidRPr="008C3753">
              <w:tab/>
              <w:t>The same requirements are applicable to different UL-DL patterns.</w:t>
            </w:r>
          </w:p>
        </w:tc>
      </w:tr>
    </w:tbl>
    <w:p w14:paraId="3F4B5DB5" w14:textId="77777777" w:rsidR="00345ACA" w:rsidRPr="008C3753" w:rsidRDefault="00345ACA" w:rsidP="00345ACA"/>
    <w:p w14:paraId="4956C464" w14:textId="2E4AD885" w:rsidR="00345ACA" w:rsidRPr="008C3753" w:rsidRDefault="00345ACA" w:rsidP="00345ACA">
      <w:pPr>
        <w:pStyle w:val="B1"/>
      </w:pPr>
      <w:r w:rsidRPr="008C3753">
        <w:t>4)</w:t>
      </w:r>
      <w:r w:rsidRPr="008C3753">
        <w:tab/>
        <w:t xml:space="preserve">The multipath fading emulators shall be configured according to the corresponding channel model defined in </w:t>
      </w:r>
      <w:r w:rsidRPr="00113288">
        <w:rPr>
          <w:lang w:eastAsia="zh-CN"/>
        </w:rPr>
        <w:t xml:space="preserve">annex </w:t>
      </w:r>
      <w:r w:rsidR="00224940">
        <w:rPr>
          <w:lang w:val="en-US" w:eastAsia="zh-CN"/>
        </w:rPr>
        <w:t>F</w:t>
      </w:r>
      <w:r w:rsidRPr="00113288">
        <w:t>.</w:t>
      </w:r>
    </w:p>
    <w:p w14:paraId="20B90FCA" w14:textId="77777777" w:rsidR="00345ACA" w:rsidRPr="008C3753" w:rsidRDefault="00345ACA" w:rsidP="00345ACA">
      <w:pPr>
        <w:pStyle w:val="B1"/>
      </w:pPr>
      <w:r w:rsidRPr="008C3753">
        <w:t>5)</w:t>
      </w:r>
      <w:r w:rsidRPr="008C3753">
        <w:tab/>
        <w:t>Adjust the equipment so that required SNR specified in table 8.</w:t>
      </w:r>
      <w:r>
        <w:t>1.</w:t>
      </w:r>
      <w:r w:rsidRPr="008C3753">
        <w:t>2.2.5-1 to 8.</w:t>
      </w:r>
      <w:r>
        <w:t>1.</w:t>
      </w:r>
      <w:r w:rsidRPr="008C3753">
        <w:t>2.2.5-</w:t>
      </w:r>
      <w:r w:rsidRPr="008C3753">
        <w:rPr>
          <w:lang w:eastAsia="zh-CN"/>
        </w:rPr>
        <w:t>4</w:t>
      </w:r>
      <w:r w:rsidRPr="008C3753">
        <w:t xml:space="preserve"> is achieved at the </w:t>
      </w:r>
      <w:r>
        <w:t>IAB-DU</w:t>
      </w:r>
      <w:r w:rsidRPr="008C3753">
        <w:t xml:space="preserve"> input.</w:t>
      </w:r>
    </w:p>
    <w:p w14:paraId="769F7B97" w14:textId="77777777" w:rsidR="00345ACA" w:rsidRPr="0060127B" w:rsidRDefault="00345ACA" w:rsidP="00345ACA">
      <w:pPr>
        <w:pStyle w:val="B1"/>
      </w:pPr>
      <w:r w:rsidRPr="008C3753">
        <w:t>6)</w:t>
      </w:r>
      <w:r w:rsidRPr="008C3753">
        <w:tab/>
        <w:t>For each of the reference channels in table 8.</w:t>
      </w:r>
      <w:r>
        <w:t>1.</w:t>
      </w:r>
      <w:r w:rsidRPr="008C3753">
        <w:t>2.2.5-1 to 8.</w:t>
      </w:r>
      <w:r>
        <w:t>1.</w:t>
      </w:r>
      <w:r w:rsidRPr="008C3753">
        <w:t>2.2.5-</w:t>
      </w:r>
      <w:r w:rsidRPr="008C3753">
        <w:rPr>
          <w:lang w:eastAsia="zh-CN"/>
        </w:rPr>
        <w:t>4</w:t>
      </w:r>
      <w:r w:rsidRPr="008C3753">
        <w:t xml:space="preserve"> applicable for the base station, measure the throughput.</w:t>
      </w:r>
    </w:p>
    <w:p w14:paraId="5F554D6F" w14:textId="77777777" w:rsidR="00345ACA" w:rsidRDefault="00345ACA" w:rsidP="00345ACA">
      <w:pPr>
        <w:pStyle w:val="Heading5"/>
      </w:pPr>
      <w:bookmarkStart w:id="2347" w:name="_Toc73963052"/>
      <w:r>
        <w:t>8</w:t>
      </w:r>
      <w:r w:rsidRPr="00E26D09">
        <w:t>.</w:t>
      </w:r>
      <w:r>
        <w:t>1</w:t>
      </w:r>
      <w:r w:rsidRPr="00E26D09">
        <w:t>.</w:t>
      </w:r>
      <w:r>
        <w:t>2.2</w:t>
      </w:r>
      <w:r w:rsidRPr="00E26D09">
        <w:t>.</w:t>
      </w:r>
      <w:r>
        <w:t>5</w:t>
      </w:r>
      <w:r w:rsidRPr="00E26D09">
        <w:tab/>
      </w:r>
      <w:r>
        <w:t>Test requirement</w:t>
      </w:r>
      <w:bookmarkEnd w:id="2347"/>
    </w:p>
    <w:p w14:paraId="668885A5" w14:textId="77777777" w:rsidR="00345ACA" w:rsidRPr="008C3753" w:rsidRDefault="00345ACA" w:rsidP="00345ACA">
      <w:r w:rsidRPr="008C3753">
        <w:t>The throughput measured according to clause 8.</w:t>
      </w:r>
      <w:r>
        <w:t>1.</w:t>
      </w:r>
      <w:r w:rsidRPr="008C3753">
        <w:t>2.2.4.2 shall not be below the limits for the SNR levels specified in table 8.</w:t>
      </w:r>
      <w:r>
        <w:t>1.</w:t>
      </w:r>
      <w:r w:rsidRPr="008C3753">
        <w:t>2.2.5-1 to 8.</w:t>
      </w:r>
      <w:r>
        <w:t>1.</w:t>
      </w:r>
      <w:r w:rsidRPr="008C3753">
        <w:t>2.2.5-</w:t>
      </w:r>
      <w:r w:rsidRPr="008C3753">
        <w:rPr>
          <w:lang w:eastAsia="zh-CN"/>
        </w:rPr>
        <w:t>4</w:t>
      </w:r>
      <w:r w:rsidRPr="008C3753">
        <w:t>.</w:t>
      </w:r>
    </w:p>
    <w:p w14:paraId="1E7C017B" w14:textId="77777777" w:rsidR="00345ACA" w:rsidRPr="008C3753" w:rsidRDefault="00345ACA" w:rsidP="00345ACA">
      <w:pPr>
        <w:pStyle w:val="TH"/>
        <w:rPr>
          <w:lang w:eastAsia="zh-CN"/>
        </w:rPr>
      </w:pPr>
      <w:r w:rsidRPr="008C3753">
        <w:t>Table 8.</w:t>
      </w:r>
      <w:r>
        <w:t>1</w:t>
      </w:r>
      <w:r w:rsidRPr="008C3753">
        <w:t>.2.2.5-1: Test requirements for PUSCH</w:t>
      </w:r>
      <w:r w:rsidRPr="008C3753">
        <w:rPr>
          <w:rFonts w:eastAsia="Malgun Gothic" w:hint="eastAsia"/>
          <w:lang w:eastAsia="zh-CN"/>
        </w:rPr>
        <w:t xml:space="preserve"> </w:t>
      </w:r>
      <w:r w:rsidRPr="008C3753">
        <w:rPr>
          <w:rFonts w:eastAsia="Malgun Gothic"/>
          <w:lang w:eastAsia="zh-CN"/>
        </w:rPr>
        <w:t>with</w:t>
      </w:r>
      <w:r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1906"/>
        <w:gridCol w:w="1701"/>
        <w:gridCol w:w="1134"/>
        <w:gridCol w:w="847"/>
      </w:tblGrid>
      <w:tr w:rsidR="00345ACA" w:rsidRPr="008C3753" w14:paraId="578232C6" w14:textId="77777777" w:rsidTr="0005514A">
        <w:trPr>
          <w:cantSplit/>
          <w:jc w:val="center"/>
        </w:trPr>
        <w:tc>
          <w:tcPr>
            <w:tcW w:w="1007" w:type="dxa"/>
            <w:tcBorders>
              <w:bottom w:val="single" w:sz="4" w:space="0" w:color="auto"/>
            </w:tcBorders>
          </w:tcPr>
          <w:p w14:paraId="16518CCD"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1934207" w14:textId="77777777" w:rsidR="00345ACA" w:rsidRPr="008C3753" w:rsidRDefault="00345ACA" w:rsidP="0005514A">
            <w:pPr>
              <w:pStyle w:val="TAH"/>
            </w:pPr>
            <w:r w:rsidRPr="008C3753">
              <w:t>Number of RX antennas</w:t>
            </w:r>
          </w:p>
        </w:tc>
        <w:tc>
          <w:tcPr>
            <w:tcW w:w="1906" w:type="dxa"/>
            <w:tcBorders>
              <w:bottom w:val="single" w:sz="4" w:space="0" w:color="auto"/>
            </w:tcBorders>
          </w:tcPr>
          <w:p w14:paraId="1958F12B" w14:textId="48ED3951"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Borders>
              <w:bottom w:val="single" w:sz="4" w:space="0" w:color="auto"/>
            </w:tcBorders>
          </w:tcPr>
          <w:p w14:paraId="0428C44F" w14:textId="77777777" w:rsidR="00345ACA" w:rsidRPr="008C3753" w:rsidRDefault="00345ACA" w:rsidP="0005514A">
            <w:pPr>
              <w:pStyle w:val="TAH"/>
            </w:pPr>
            <w:r w:rsidRPr="008C3753">
              <w:t>FRC</w:t>
            </w:r>
            <w:r w:rsidRPr="008C3753">
              <w:br/>
              <w:t>(annex A)</w:t>
            </w:r>
          </w:p>
        </w:tc>
        <w:tc>
          <w:tcPr>
            <w:tcW w:w="1134" w:type="dxa"/>
            <w:tcBorders>
              <w:bottom w:val="single" w:sz="4" w:space="0" w:color="auto"/>
            </w:tcBorders>
          </w:tcPr>
          <w:p w14:paraId="2AFFBB54" w14:textId="77777777" w:rsidR="00345ACA" w:rsidRPr="008C3753" w:rsidRDefault="00345ACA" w:rsidP="0005514A">
            <w:pPr>
              <w:pStyle w:val="TAH"/>
            </w:pPr>
            <w:r w:rsidRPr="008C3753">
              <w:t>Additional DM-RS position</w:t>
            </w:r>
          </w:p>
        </w:tc>
        <w:tc>
          <w:tcPr>
            <w:tcW w:w="847" w:type="dxa"/>
            <w:tcBorders>
              <w:bottom w:val="single" w:sz="4" w:space="0" w:color="auto"/>
            </w:tcBorders>
          </w:tcPr>
          <w:p w14:paraId="2FC25AEF" w14:textId="77777777" w:rsidR="00345ACA" w:rsidRPr="008C3753" w:rsidRDefault="00345ACA" w:rsidP="0005514A">
            <w:pPr>
              <w:pStyle w:val="TAH"/>
            </w:pPr>
            <w:r w:rsidRPr="008C3753">
              <w:t>SNR</w:t>
            </w:r>
          </w:p>
          <w:p w14:paraId="4E275F5C" w14:textId="77777777" w:rsidR="00345ACA" w:rsidRPr="008C3753" w:rsidRDefault="00345ACA" w:rsidP="0005514A">
            <w:pPr>
              <w:pStyle w:val="TAH"/>
            </w:pPr>
            <w:r w:rsidRPr="008C3753">
              <w:t>(dB)</w:t>
            </w:r>
          </w:p>
        </w:tc>
      </w:tr>
      <w:tr w:rsidR="00345ACA" w:rsidRPr="008C3753" w14:paraId="0877DC02" w14:textId="77777777" w:rsidTr="0005514A">
        <w:trPr>
          <w:cantSplit/>
          <w:jc w:val="center"/>
        </w:trPr>
        <w:tc>
          <w:tcPr>
            <w:tcW w:w="1007" w:type="dxa"/>
            <w:tcBorders>
              <w:bottom w:val="nil"/>
            </w:tcBorders>
            <w:shd w:val="clear" w:color="auto" w:fill="auto"/>
          </w:tcPr>
          <w:p w14:paraId="38E2B46A" w14:textId="77777777" w:rsidR="00345ACA" w:rsidRPr="008C3753" w:rsidRDefault="00345ACA" w:rsidP="0005514A">
            <w:pPr>
              <w:pStyle w:val="TAC"/>
            </w:pPr>
          </w:p>
        </w:tc>
        <w:tc>
          <w:tcPr>
            <w:tcW w:w="1085" w:type="dxa"/>
            <w:tcBorders>
              <w:bottom w:val="single" w:sz="4" w:space="0" w:color="auto"/>
            </w:tcBorders>
            <w:shd w:val="clear" w:color="auto" w:fill="auto"/>
          </w:tcPr>
          <w:p w14:paraId="6C302238" w14:textId="77777777" w:rsidR="00345ACA" w:rsidRPr="008C3753" w:rsidRDefault="00345ACA" w:rsidP="0005514A">
            <w:pPr>
              <w:pStyle w:val="TAC"/>
            </w:pPr>
            <w:r w:rsidRPr="008C3753">
              <w:t>2</w:t>
            </w:r>
          </w:p>
        </w:tc>
        <w:tc>
          <w:tcPr>
            <w:tcW w:w="1906" w:type="dxa"/>
            <w:tcBorders>
              <w:bottom w:val="single" w:sz="4" w:space="0" w:color="auto"/>
            </w:tcBorders>
          </w:tcPr>
          <w:p w14:paraId="0D9DA4C6" w14:textId="77777777" w:rsidR="00345ACA" w:rsidRPr="008C3753" w:rsidRDefault="00345ACA" w:rsidP="0005514A">
            <w:pPr>
              <w:pStyle w:val="TAC"/>
            </w:pPr>
            <w:r w:rsidRPr="008C3753">
              <w:t>TDLB100-400</w:t>
            </w:r>
            <w:r w:rsidRPr="008C3753">
              <w:rPr>
                <w:rFonts w:eastAsia="Malgun Gothic"/>
                <w:lang w:eastAsia="zh-CN"/>
              </w:rPr>
              <w:t xml:space="preserve"> Low</w:t>
            </w:r>
          </w:p>
        </w:tc>
        <w:tc>
          <w:tcPr>
            <w:tcW w:w="1701" w:type="dxa"/>
            <w:tcBorders>
              <w:bottom w:val="single" w:sz="4" w:space="0" w:color="auto"/>
            </w:tcBorders>
          </w:tcPr>
          <w:p w14:paraId="73C6FF17" w14:textId="77777777" w:rsidR="00345ACA" w:rsidRPr="00EC5529" w:rsidRDefault="00345ACA" w:rsidP="0005514A">
            <w:pPr>
              <w:pStyle w:val="TAC"/>
              <w:rPr>
                <w:highlight w:val="yellow"/>
              </w:rPr>
            </w:pPr>
            <w:r>
              <w:rPr>
                <w:lang w:eastAsia="zh-CN"/>
              </w:rPr>
              <w:t>D-FR1-A.2.1-15</w:t>
            </w:r>
          </w:p>
        </w:tc>
        <w:tc>
          <w:tcPr>
            <w:tcW w:w="1134" w:type="dxa"/>
            <w:tcBorders>
              <w:bottom w:val="single" w:sz="4" w:space="0" w:color="auto"/>
            </w:tcBorders>
          </w:tcPr>
          <w:p w14:paraId="34351A48" w14:textId="77777777" w:rsidR="00345ACA" w:rsidRPr="008C3753" w:rsidRDefault="00345ACA" w:rsidP="0005514A">
            <w:pPr>
              <w:pStyle w:val="TAC"/>
            </w:pPr>
            <w:r w:rsidRPr="008C3753">
              <w:t>pos1</w:t>
            </w:r>
          </w:p>
        </w:tc>
        <w:tc>
          <w:tcPr>
            <w:tcW w:w="847" w:type="dxa"/>
            <w:tcBorders>
              <w:bottom w:val="single" w:sz="4" w:space="0" w:color="auto"/>
            </w:tcBorders>
          </w:tcPr>
          <w:p w14:paraId="743DF89F" w14:textId="77777777" w:rsidR="00345ACA" w:rsidRPr="008C3753" w:rsidRDefault="00345ACA" w:rsidP="0005514A">
            <w:pPr>
              <w:pStyle w:val="TAC"/>
            </w:pPr>
            <w:r w:rsidRPr="008C3753">
              <w:rPr>
                <w:rFonts w:eastAsia="Malgun Gothic"/>
                <w:lang w:eastAsia="zh-CN"/>
              </w:rPr>
              <w:t>-</w:t>
            </w:r>
            <w:r w:rsidRPr="008C3753">
              <w:rPr>
                <w:lang w:eastAsia="zh-CN"/>
              </w:rPr>
              <w:t>1.8</w:t>
            </w:r>
          </w:p>
        </w:tc>
      </w:tr>
      <w:tr w:rsidR="00345ACA" w:rsidRPr="008C3753" w14:paraId="277AEFF7" w14:textId="77777777" w:rsidTr="0005514A">
        <w:trPr>
          <w:cantSplit/>
          <w:jc w:val="center"/>
        </w:trPr>
        <w:tc>
          <w:tcPr>
            <w:tcW w:w="1007" w:type="dxa"/>
            <w:tcBorders>
              <w:top w:val="nil"/>
              <w:bottom w:val="nil"/>
            </w:tcBorders>
            <w:shd w:val="clear" w:color="auto" w:fill="auto"/>
          </w:tcPr>
          <w:p w14:paraId="793FF018" w14:textId="77777777" w:rsidR="00345ACA" w:rsidRPr="008C3753" w:rsidRDefault="00345ACA" w:rsidP="0005514A">
            <w:pPr>
              <w:pStyle w:val="TAC"/>
              <w:rPr>
                <w:lang w:eastAsia="zh-CN"/>
              </w:rPr>
            </w:pPr>
            <w:r w:rsidRPr="008C3753">
              <w:rPr>
                <w:rFonts w:hint="eastAsia"/>
                <w:lang w:eastAsia="zh-CN"/>
              </w:rPr>
              <w:t>1</w:t>
            </w:r>
          </w:p>
        </w:tc>
        <w:tc>
          <w:tcPr>
            <w:tcW w:w="1085" w:type="dxa"/>
            <w:tcBorders>
              <w:bottom w:val="single" w:sz="4" w:space="0" w:color="auto"/>
            </w:tcBorders>
            <w:shd w:val="clear" w:color="auto" w:fill="auto"/>
          </w:tcPr>
          <w:p w14:paraId="24EAD1D7" w14:textId="77777777" w:rsidR="00345ACA" w:rsidRPr="008C3753" w:rsidRDefault="00345ACA" w:rsidP="0005514A">
            <w:pPr>
              <w:pStyle w:val="TAC"/>
            </w:pPr>
            <w:r w:rsidRPr="008C3753">
              <w:t>4</w:t>
            </w:r>
          </w:p>
        </w:tc>
        <w:tc>
          <w:tcPr>
            <w:tcW w:w="1906" w:type="dxa"/>
            <w:tcBorders>
              <w:bottom w:val="single" w:sz="4" w:space="0" w:color="auto"/>
            </w:tcBorders>
          </w:tcPr>
          <w:p w14:paraId="5F80E82A" w14:textId="77777777" w:rsidR="00345ACA" w:rsidRPr="008C3753" w:rsidRDefault="00345ACA" w:rsidP="0005514A">
            <w:pPr>
              <w:pStyle w:val="TAC"/>
            </w:pPr>
            <w:r w:rsidRPr="008C3753">
              <w:t>TDLB100-400</w:t>
            </w:r>
            <w:r w:rsidRPr="008C3753">
              <w:rPr>
                <w:rFonts w:eastAsia="Malgun Gothic"/>
                <w:lang w:eastAsia="zh-CN"/>
              </w:rPr>
              <w:t xml:space="preserve"> Low</w:t>
            </w:r>
          </w:p>
        </w:tc>
        <w:tc>
          <w:tcPr>
            <w:tcW w:w="1701" w:type="dxa"/>
            <w:tcBorders>
              <w:bottom w:val="single" w:sz="4" w:space="0" w:color="auto"/>
            </w:tcBorders>
          </w:tcPr>
          <w:p w14:paraId="6F5782E6" w14:textId="77777777" w:rsidR="00345ACA" w:rsidRPr="00EC5529" w:rsidRDefault="00345ACA" w:rsidP="0005514A">
            <w:pPr>
              <w:pStyle w:val="TAC"/>
              <w:rPr>
                <w:rFonts w:eastAsia="Malgun Gothic"/>
                <w:highlight w:val="yellow"/>
                <w:lang w:eastAsia="zh-CN"/>
              </w:rPr>
            </w:pPr>
            <w:r>
              <w:rPr>
                <w:lang w:eastAsia="zh-CN"/>
              </w:rPr>
              <w:t>D-FR1-A.2.1-15</w:t>
            </w:r>
          </w:p>
        </w:tc>
        <w:tc>
          <w:tcPr>
            <w:tcW w:w="1134" w:type="dxa"/>
            <w:tcBorders>
              <w:bottom w:val="single" w:sz="4" w:space="0" w:color="auto"/>
            </w:tcBorders>
          </w:tcPr>
          <w:p w14:paraId="0B45A420" w14:textId="77777777" w:rsidR="00345ACA" w:rsidRPr="008C3753" w:rsidRDefault="00345ACA" w:rsidP="0005514A">
            <w:pPr>
              <w:pStyle w:val="TAC"/>
            </w:pPr>
            <w:r w:rsidRPr="008C3753">
              <w:t>pos1</w:t>
            </w:r>
          </w:p>
        </w:tc>
        <w:tc>
          <w:tcPr>
            <w:tcW w:w="847" w:type="dxa"/>
            <w:tcBorders>
              <w:bottom w:val="single" w:sz="4" w:space="0" w:color="auto"/>
            </w:tcBorders>
          </w:tcPr>
          <w:p w14:paraId="09B608C4" w14:textId="77777777" w:rsidR="00345ACA" w:rsidRPr="008C3753" w:rsidRDefault="00345ACA" w:rsidP="0005514A">
            <w:pPr>
              <w:pStyle w:val="TAC"/>
              <w:rPr>
                <w:rFonts w:eastAsia="Malgun Gothic"/>
                <w:lang w:eastAsia="zh-CN"/>
              </w:rPr>
            </w:pPr>
            <w:r w:rsidRPr="008C3753">
              <w:rPr>
                <w:rFonts w:eastAsia="Malgun Gothic"/>
                <w:lang w:eastAsia="zh-CN"/>
              </w:rPr>
              <w:t>-5.</w:t>
            </w:r>
            <w:r w:rsidRPr="008C3753">
              <w:rPr>
                <w:lang w:eastAsia="zh-CN"/>
              </w:rPr>
              <w:t>1</w:t>
            </w:r>
          </w:p>
        </w:tc>
      </w:tr>
      <w:tr w:rsidR="00345ACA" w:rsidRPr="008C3753" w14:paraId="54ED27E1" w14:textId="77777777" w:rsidTr="0005514A">
        <w:trPr>
          <w:cantSplit/>
          <w:jc w:val="center"/>
        </w:trPr>
        <w:tc>
          <w:tcPr>
            <w:tcW w:w="1007" w:type="dxa"/>
            <w:tcBorders>
              <w:top w:val="nil"/>
              <w:bottom w:val="single" w:sz="4" w:space="0" w:color="auto"/>
            </w:tcBorders>
            <w:shd w:val="clear" w:color="auto" w:fill="auto"/>
          </w:tcPr>
          <w:p w14:paraId="3254A961" w14:textId="77777777" w:rsidR="00345ACA" w:rsidRPr="008C3753" w:rsidRDefault="00345ACA" w:rsidP="0005514A">
            <w:pPr>
              <w:pStyle w:val="TAC"/>
              <w:rPr>
                <w:lang w:eastAsia="zh-CN"/>
              </w:rPr>
            </w:pPr>
          </w:p>
        </w:tc>
        <w:tc>
          <w:tcPr>
            <w:tcW w:w="1085" w:type="dxa"/>
            <w:tcBorders>
              <w:bottom w:val="single" w:sz="4" w:space="0" w:color="auto"/>
            </w:tcBorders>
            <w:shd w:val="clear" w:color="auto" w:fill="auto"/>
          </w:tcPr>
          <w:p w14:paraId="74F2AF20" w14:textId="77777777" w:rsidR="00345ACA" w:rsidRPr="008C3753" w:rsidRDefault="00345ACA" w:rsidP="0005514A">
            <w:pPr>
              <w:pStyle w:val="TAC"/>
            </w:pPr>
            <w:r w:rsidRPr="008C3753">
              <w:t>8</w:t>
            </w:r>
          </w:p>
        </w:tc>
        <w:tc>
          <w:tcPr>
            <w:tcW w:w="1906" w:type="dxa"/>
            <w:tcBorders>
              <w:bottom w:val="single" w:sz="4" w:space="0" w:color="auto"/>
            </w:tcBorders>
          </w:tcPr>
          <w:p w14:paraId="1D354401" w14:textId="77777777" w:rsidR="00345ACA" w:rsidRPr="008C3753" w:rsidRDefault="00345ACA" w:rsidP="0005514A">
            <w:pPr>
              <w:pStyle w:val="TAC"/>
            </w:pPr>
            <w:r w:rsidRPr="008C3753">
              <w:t>TDLB100-400</w:t>
            </w:r>
            <w:r w:rsidRPr="008C3753">
              <w:rPr>
                <w:rFonts w:eastAsia="Malgun Gothic"/>
                <w:lang w:eastAsia="zh-CN"/>
              </w:rPr>
              <w:t xml:space="preserve"> Low</w:t>
            </w:r>
          </w:p>
        </w:tc>
        <w:tc>
          <w:tcPr>
            <w:tcW w:w="1701" w:type="dxa"/>
            <w:tcBorders>
              <w:bottom w:val="single" w:sz="4" w:space="0" w:color="auto"/>
            </w:tcBorders>
          </w:tcPr>
          <w:p w14:paraId="1F7EAB10" w14:textId="77777777" w:rsidR="00345ACA" w:rsidRPr="00EC5529" w:rsidRDefault="00345ACA" w:rsidP="0005514A">
            <w:pPr>
              <w:pStyle w:val="TAC"/>
              <w:rPr>
                <w:rFonts w:eastAsia="Malgun Gothic"/>
                <w:highlight w:val="yellow"/>
                <w:lang w:eastAsia="zh-CN"/>
              </w:rPr>
            </w:pPr>
            <w:r>
              <w:rPr>
                <w:lang w:eastAsia="zh-CN"/>
              </w:rPr>
              <w:t>D-FR1-A.2.1-15</w:t>
            </w:r>
          </w:p>
        </w:tc>
        <w:tc>
          <w:tcPr>
            <w:tcW w:w="1134" w:type="dxa"/>
            <w:tcBorders>
              <w:bottom w:val="single" w:sz="4" w:space="0" w:color="auto"/>
            </w:tcBorders>
          </w:tcPr>
          <w:p w14:paraId="59755057" w14:textId="77777777" w:rsidR="00345ACA" w:rsidRPr="008C3753" w:rsidRDefault="00345ACA" w:rsidP="0005514A">
            <w:pPr>
              <w:pStyle w:val="TAC"/>
            </w:pPr>
            <w:r w:rsidRPr="008C3753">
              <w:t>pos1</w:t>
            </w:r>
          </w:p>
        </w:tc>
        <w:tc>
          <w:tcPr>
            <w:tcW w:w="847" w:type="dxa"/>
            <w:tcBorders>
              <w:bottom w:val="single" w:sz="4" w:space="0" w:color="auto"/>
            </w:tcBorders>
          </w:tcPr>
          <w:p w14:paraId="0497F70C" w14:textId="77777777" w:rsidR="00345ACA" w:rsidRPr="008C3753" w:rsidRDefault="00345ACA" w:rsidP="0005514A">
            <w:pPr>
              <w:pStyle w:val="TAC"/>
              <w:rPr>
                <w:rFonts w:eastAsia="Malgun Gothic"/>
                <w:lang w:eastAsia="zh-CN"/>
              </w:rPr>
            </w:pPr>
            <w:r w:rsidRPr="008C3753">
              <w:rPr>
                <w:rFonts w:eastAsia="Malgun Gothic"/>
                <w:lang w:eastAsia="zh-CN"/>
              </w:rPr>
              <w:t>-7.9</w:t>
            </w:r>
          </w:p>
        </w:tc>
      </w:tr>
    </w:tbl>
    <w:p w14:paraId="291FB623" w14:textId="77777777" w:rsidR="00345ACA" w:rsidRPr="008C3753" w:rsidRDefault="00345ACA" w:rsidP="00345ACA">
      <w:pPr>
        <w:rPr>
          <w:rFonts w:eastAsia="Malgun Gothic"/>
          <w:lang w:eastAsia="zh-CN"/>
        </w:rPr>
      </w:pPr>
    </w:p>
    <w:p w14:paraId="409B168F" w14:textId="77777777" w:rsidR="00345ACA" w:rsidRPr="008C3753" w:rsidRDefault="00345ACA" w:rsidP="00345ACA">
      <w:pPr>
        <w:pStyle w:val="TH"/>
        <w:rPr>
          <w:lang w:eastAsia="zh-CN"/>
        </w:rPr>
      </w:pPr>
      <w:r w:rsidRPr="008C3753">
        <w:t>Table 8.</w:t>
      </w:r>
      <w:r>
        <w:t>1</w:t>
      </w:r>
      <w:r w:rsidRPr="008C3753">
        <w:t>.2.2.5-</w:t>
      </w:r>
      <w:r w:rsidRPr="008C3753">
        <w:rPr>
          <w:lang w:eastAsia="zh-CN"/>
        </w:rPr>
        <w:t>2:</w:t>
      </w:r>
      <w:r w:rsidRPr="008C3753">
        <w:t xml:space="preserve"> Test requirements for PUSCH</w:t>
      </w:r>
      <w:r w:rsidRPr="008C3753">
        <w:rPr>
          <w:rFonts w:eastAsia="Malgun Gothic" w:hint="eastAsia"/>
          <w:lang w:eastAsia="zh-CN"/>
        </w:rPr>
        <w:t xml:space="preserve"> </w:t>
      </w:r>
      <w:r w:rsidRPr="008C3753">
        <w:rPr>
          <w:rFonts w:eastAsia="Malgun Gothic"/>
          <w:lang w:eastAsia="zh-CN"/>
        </w:rPr>
        <w:t>with</w:t>
      </w:r>
      <w:r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1906"/>
        <w:gridCol w:w="1701"/>
        <w:gridCol w:w="1134"/>
        <w:gridCol w:w="847"/>
      </w:tblGrid>
      <w:tr w:rsidR="00345ACA" w:rsidRPr="008C3753" w14:paraId="0C1A980F" w14:textId="77777777" w:rsidTr="0005514A">
        <w:trPr>
          <w:cantSplit/>
          <w:jc w:val="center"/>
        </w:trPr>
        <w:tc>
          <w:tcPr>
            <w:tcW w:w="1007" w:type="dxa"/>
            <w:tcBorders>
              <w:bottom w:val="single" w:sz="4" w:space="0" w:color="auto"/>
            </w:tcBorders>
          </w:tcPr>
          <w:p w14:paraId="18BD4E7C"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78990E" w14:textId="77777777" w:rsidR="00345ACA" w:rsidRPr="008C3753" w:rsidRDefault="00345ACA" w:rsidP="0005514A">
            <w:pPr>
              <w:pStyle w:val="TAH"/>
            </w:pPr>
            <w:r w:rsidRPr="008C3753">
              <w:t>Number of RX antennas</w:t>
            </w:r>
          </w:p>
        </w:tc>
        <w:tc>
          <w:tcPr>
            <w:tcW w:w="1906" w:type="dxa"/>
            <w:tcBorders>
              <w:bottom w:val="single" w:sz="4" w:space="0" w:color="auto"/>
            </w:tcBorders>
          </w:tcPr>
          <w:p w14:paraId="7A9475CA" w14:textId="65A5BD8A"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Borders>
              <w:bottom w:val="single" w:sz="4" w:space="0" w:color="auto"/>
            </w:tcBorders>
          </w:tcPr>
          <w:p w14:paraId="2C77C011" w14:textId="77777777" w:rsidR="00345ACA" w:rsidRPr="008C3753" w:rsidRDefault="00345ACA" w:rsidP="0005514A">
            <w:pPr>
              <w:pStyle w:val="TAH"/>
            </w:pPr>
            <w:r w:rsidRPr="008C3753">
              <w:t>FRC</w:t>
            </w:r>
            <w:r w:rsidRPr="008C3753">
              <w:br/>
              <w:t>(annex A)</w:t>
            </w:r>
          </w:p>
        </w:tc>
        <w:tc>
          <w:tcPr>
            <w:tcW w:w="1134" w:type="dxa"/>
            <w:tcBorders>
              <w:bottom w:val="single" w:sz="4" w:space="0" w:color="auto"/>
            </w:tcBorders>
          </w:tcPr>
          <w:p w14:paraId="0910256B" w14:textId="77777777" w:rsidR="00345ACA" w:rsidRPr="008C3753" w:rsidRDefault="00345ACA" w:rsidP="0005514A">
            <w:pPr>
              <w:pStyle w:val="TAH"/>
            </w:pPr>
            <w:r w:rsidRPr="008C3753">
              <w:t>Additional DM-RS position</w:t>
            </w:r>
          </w:p>
        </w:tc>
        <w:tc>
          <w:tcPr>
            <w:tcW w:w="847" w:type="dxa"/>
            <w:tcBorders>
              <w:bottom w:val="single" w:sz="4" w:space="0" w:color="auto"/>
            </w:tcBorders>
          </w:tcPr>
          <w:p w14:paraId="4B783A29" w14:textId="77777777" w:rsidR="00345ACA" w:rsidRPr="008C3753" w:rsidRDefault="00345ACA" w:rsidP="0005514A">
            <w:pPr>
              <w:pStyle w:val="TAH"/>
            </w:pPr>
            <w:r w:rsidRPr="008C3753">
              <w:t>SNR</w:t>
            </w:r>
          </w:p>
          <w:p w14:paraId="5E5C0AE3" w14:textId="77777777" w:rsidR="00345ACA" w:rsidRPr="008C3753" w:rsidRDefault="00345ACA" w:rsidP="0005514A">
            <w:pPr>
              <w:pStyle w:val="TAH"/>
            </w:pPr>
            <w:r w:rsidRPr="008C3753">
              <w:t>(dB)</w:t>
            </w:r>
          </w:p>
        </w:tc>
      </w:tr>
      <w:tr w:rsidR="00345ACA" w:rsidRPr="008C3753" w14:paraId="2A5F952B" w14:textId="77777777" w:rsidTr="0005514A">
        <w:trPr>
          <w:cantSplit/>
          <w:jc w:val="center"/>
        </w:trPr>
        <w:tc>
          <w:tcPr>
            <w:tcW w:w="1007" w:type="dxa"/>
            <w:tcBorders>
              <w:bottom w:val="nil"/>
            </w:tcBorders>
            <w:shd w:val="clear" w:color="auto" w:fill="auto"/>
          </w:tcPr>
          <w:p w14:paraId="73483902" w14:textId="77777777" w:rsidR="00345ACA" w:rsidRPr="008C3753" w:rsidRDefault="00345ACA" w:rsidP="0005514A">
            <w:pPr>
              <w:pStyle w:val="TAC"/>
            </w:pPr>
          </w:p>
        </w:tc>
        <w:tc>
          <w:tcPr>
            <w:tcW w:w="1085" w:type="dxa"/>
            <w:tcBorders>
              <w:bottom w:val="single" w:sz="4" w:space="0" w:color="auto"/>
            </w:tcBorders>
            <w:shd w:val="clear" w:color="auto" w:fill="auto"/>
          </w:tcPr>
          <w:p w14:paraId="34BFFF75" w14:textId="77777777" w:rsidR="00345ACA" w:rsidRPr="008C3753" w:rsidRDefault="00345ACA" w:rsidP="0005514A">
            <w:pPr>
              <w:pStyle w:val="TAC"/>
            </w:pPr>
            <w:r w:rsidRPr="008C3753">
              <w:t>2</w:t>
            </w:r>
          </w:p>
        </w:tc>
        <w:tc>
          <w:tcPr>
            <w:tcW w:w="1906" w:type="dxa"/>
            <w:tcBorders>
              <w:bottom w:val="single" w:sz="4" w:space="0" w:color="auto"/>
            </w:tcBorders>
          </w:tcPr>
          <w:p w14:paraId="44B7FD8D" w14:textId="77777777" w:rsidR="00345ACA" w:rsidRPr="008C3753" w:rsidRDefault="00345ACA" w:rsidP="0005514A">
            <w:pPr>
              <w:pStyle w:val="TAC"/>
            </w:pPr>
            <w:r w:rsidRPr="008C3753">
              <w:t>TDLB100-400</w:t>
            </w:r>
            <w:r w:rsidRPr="008C3753">
              <w:rPr>
                <w:lang w:eastAsia="zh-CN"/>
              </w:rPr>
              <w:t xml:space="preserve"> Low</w:t>
            </w:r>
          </w:p>
        </w:tc>
        <w:tc>
          <w:tcPr>
            <w:tcW w:w="1701" w:type="dxa"/>
            <w:tcBorders>
              <w:bottom w:val="single" w:sz="4" w:space="0" w:color="auto"/>
            </w:tcBorders>
          </w:tcPr>
          <w:p w14:paraId="6186E017" w14:textId="77777777" w:rsidR="00345ACA" w:rsidRPr="00EC5529" w:rsidRDefault="00345ACA" w:rsidP="0005514A">
            <w:pPr>
              <w:pStyle w:val="TAC"/>
              <w:rPr>
                <w:highlight w:val="yellow"/>
              </w:rPr>
            </w:pPr>
            <w:r>
              <w:rPr>
                <w:lang w:eastAsia="zh-CN"/>
              </w:rPr>
              <w:t>D-FR1-A.2.1-16</w:t>
            </w:r>
          </w:p>
        </w:tc>
        <w:tc>
          <w:tcPr>
            <w:tcW w:w="1134" w:type="dxa"/>
            <w:tcBorders>
              <w:bottom w:val="single" w:sz="4" w:space="0" w:color="auto"/>
            </w:tcBorders>
          </w:tcPr>
          <w:p w14:paraId="0E4FB258" w14:textId="77777777" w:rsidR="00345ACA" w:rsidRPr="008C3753" w:rsidRDefault="00345ACA" w:rsidP="0005514A">
            <w:pPr>
              <w:pStyle w:val="TAC"/>
            </w:pPr>
            <w:r w:rsidRPr="008C3753">
              <w:t>pos1</w:t>
            </w:r>
          </w:p>
        </w:tc>
        <w:tc>
          <w:tcPr>
            <w:tcW w:w="847" w:type="dxa"/>
            <w:tcBorders>
              <w:bottom w:val="single" w:sz="4" w:space="0" w:color="auto"/>
            </w:tcBorders>
          </w:tcPr>
          <w:p w14:paraId="2279813C" w14:textId="77777777" w:rsidR="00345ACA" w:rsidRPr="008C3753" w:rsidRDefault="00345ACA" w:rsidP="0005514A">
            <w:pPr>
              <w:pStyle w:val="TAC"/>
            </w:pPr>
            <w:r w:rsidRPr="008C3753">
              <w:rPr>
                <w:lang w:eastAsia="zh-CN"/>
              </w:rPr>
              <w:t>-1.9</w:t>
            </w:r>
          </w:p>
        </w:tc>
      </w:tr>
      <w:tr w:rsidR="00345ACA" w:rsidRPr="008C3753" w14:paraId="23509813" w14:textId="77777777" w:rsidTr="0005514A">
        <w:trPr>
          <w:cantSplit/>
          <w:jc w:val="center"/>
        </w:trPr>
        <w:tc>
          <w:tcPr>
            <w:tcW w:w="1007" w:type="dxa"/>
            <w:tcBorders>
              <w:top w:val="nil"/>
              <w:bottom w:val="nil"/>
            </w:tcBorders>
            <w:shd w:val="clear" w:color="auto" w:fill="auto"/>
          </w:tcPr>
          <w:p w14:paraId="2FEA5934" w14:textId="77777777" w:rsidR="00345ACA" w:rsidRPr="008C3753" w:rsidRDefault="00345ACA" w:rsidP="0005514A">
            <w:pPr>
              <w:pStyle w:val="TAC"/>
              <w:rPr>
                <w:lang w:eastAsia="zh-CN"/>
              </w:rPr>
            </w:pPr>
            <w:r w:rsidRPr="008C3753">
              <w:rPr>
                <w:rFonts w:hint="eastAsia"/>
                <w:lang w:eastAsia="zh-CN"/>
              </w:rPr>
              <w:t>1</w:t>
            </w:r>
          </w:p>
        </w:tc>
        <w:tc>
          <w:tcPr>
            <w:tcW w:w="1085" w:type="dxa"/>
            <w:tcBorders>
              <w:bottom w:val="single" w:sz="4" w:space="0" w:color="auto"/>
            </w:tcBorders>
            <w:shd w:val="clear" w:color="auto" w:fill="auto"/>
          </w:tcPr>
          <w:p w14:paraId="4C6CFDC6" w14:textId="77777777" w:rsidR="00345ACA" w:rsidRPr="008C3753" w:rsidRDefault="00345ACA" w:rsidP="0005514A">
            <w:pPr>
              <w:pStyle w:val="TAC"/>
            </w:pPr>
            <w:r w:rsidRPr="008C3753">
              <w:t>4</w:t>
            </w:r>
          </w:p>
        </w:tc>
        <w:tc>
          <w:tcPr>
            <w:tcW w:w="1906" w:type="dxa"/>
            <w:tcBorders>
              <w:bottom w:val="single" w:sz="4" w:space="0" w:color="auto"/>
            </w:tcBorders>
          </w:tcPr>
          <w:p w14:paraId="0C5085A0" w14:textId="77777777" w:rsidR="00345ACA" w:rsidRPr="008C3753" w:rsidRDefault="00345ACA" w:rsidP="0005514A">
            <w:pPr>
              <w:pStyle w:val="TAC"/>
            </w:pPr>
            <w:r w:rsidRPr="008C3753">
              <w:t>TDLB100-400</w:t>
            </w:r>
            <w:r w:rsidRPr="008C3753">
              <w:rPr>
                <w:lang w:eastAsia="zh-CN"/>
              </w:rPr>
              <w:t xml:space="preserve"> Low</w:t>
            </w:r>
          </w:p>
        </w:tc>
        <w:tc>
          <w:tcPr>
            <w:tcW w:w="1701" w:type="dxa"/>
            <w:tcBorders>
              <w:bottom w:val="single" w:sz="4" w:space="0" w:color="auto"/>
            </w:tcBorders>
          </w:tcPr>
          <w:p w14:paraId="082305CC" w14:textId="77777777" w:rsidR="00345ACA" w:rsidRPr="00EC5529" w:rsidRDefault="00345ACA" w:rsidP="0005514A">
            <w:pPr>
              <w:pStyle w:val="TAC"/>
              <w:rPr>
                <w:rFonts w:eastAsia="Malgun Gothic"/>
                <w:highlight w:val="yellow"/>
                <w:lang w:eastAsia="zh-CN"/>
              </w:rPr>
            </w:pPr>
            <w:r>
              <w:rPr>
                <w:lang w:eastAsia="zh-CN"/>
              </w:rPr>
              <w:t>D-FR1-A.2.1-16</w:t>
            </w:r>
          </w:p>
        </w:tc>
        <w:tc>
          <w:tcPr>
            <w:tcW w:w="1134" w:type="dxa"/>
            <w:tcBorders>
              <w:bottom w:val="single" w:sz="4" w:space="0" w:color="auto"/>
            </w:tcBorders>
          </w:tcPr>
          <w:p w14:paraId="42A21F34" w14:textId="77777777" w:rsidR="00345ACA" w:rsidRPr="008C3753" w:rsidRDefault="00345ACA" w:rsidP="0005514A">
            <w:pPr>
              <w:pStyle w:val="TAC"/>
            </w:pPr>
            <w:r w:rsidRPr="008C3753">
              <w:t>pos1</w:t>
            </w:r>
          </w:p>
        </w:tc>
        <w:tc>
          <w:tcPr>
            <w:tcW w:w="847" w:type="dxa"/>
            <w:tcBorders>
              <w:bottom w:val="single" w:sz="4" w:space="0" w:color="auto"/>
            </w:tcBorders>
          </w:tcPr>
          <w:p w14:paraId="6093DB4A" w14:textId="77777777" w:rsidR="00345ACA" w:rsidRPr="008C3753" w:rsidRDefault="00345ACA" w:rsidP="0005514A">
            <w:pPr>
              <w:pStyle w:val="TAC"/>
              <w:rPr>
                <w:rFonts w:eastAsia="Malgun Gothic"/>
                <w:lang w:eastAsia="zh-CN"/>
              </w:rPr>
            </w:pPr>
            <w:r w:rsidRPr="008C3753">
              <w:rPr>
                <w:lang w:eastAsia="zh-CN"/>
              </w:rPr>
              <w:t>-5.1</w:t>
            </w:r>
          </w:p>
        </w:tc>
      </w:tr>
      <w:tr w:rsidR="00345ACA" w:rsidRPr="008C3753" w14:paraId="5F5E2676" w14:textId="77777777" w:rsidTr="0005514A">
        <w:trPr>
          <w:cantSplit/>
          <w:jc w:val="center"/>
        </w:trPr>
        <w:tc>
          <w:tcPr>
            <w:tcW w:w="1007" w:type="dxa"/>
            <w:tcBorders>
              <w:top w:val="nil"/>
              <w:bottom w:val="single" w:sz="4" w:space="0" w:color="auto"/>
            </w:tcBorders>
            <w:shd w:val="clear" w:color="auto" w:fill="auto"/>
          </w:tcPr>
          <w:p w14:paraId="65E6E3D9" w14:textId="77777777" w:rsidR="00345ACA" w:rsidRPr="008C3753" w:rsidRDefault="00345ACA" w:rsidP="0005514A">
            <w:pPr>
              <w:pStyle w:val="TAC"/>
              <w:rPr>
                <w:lang w:eastAsia="zh-CN"/>
              </w:rPr>
            </w:pPr>
          </w:p>
        </w:tc>
        <w:tc>
          <w:tcPr>
            <w:tcW w:w="1085" w:type="dxa"/>
            <w:tcBorders>
              <w:bottom w:val="single" w:sz="4" w:space="0" w:color="auto"/>
            </w:tcBorders>
            <w:shd w:val="clear" w:color="auto" w:fill="auto"/>
          </w:tcPr>
          <w:p w14:paraId="65BFD897" w14:textId="77777777" w:rsidR="00345ACA" w:rsidRPr="008C3753" w:rsidRDefault="00345ACA" w:rsidP="0005514A">
            <w:pPr>
              <w:pStyle w:val="TAC"/>
            </w:pPr>
            <w:r w:rsidRPr="008C3753">
              <w:t>8</w:t>
            </w:r>
          </w:p>
        </w:tc>
        <w:tc>
          <w:tcPr>
            <w:tcW w:w="1906" w:type="dxa"/>
            <w:tcBorders>
              <w:bottom w:val="single" w:sz="4" w:space="0" w:color="auto"/>
            </w:tcBorders>
          </w:tcPr>
          <w:p w14:paraId="0BE5141E" w14:textId="77777777" w:rsidR="00345ACA" w:rsidRPr="008C3753" w:rsidRDefault="00345ACA" w:rsidP="0005514A">
            <w:pPr>
              <w:pStyle w:val="TAC"/>
            </w:pPr>
            <w:r w:rsidRPr="008C3753">
              <w:t>TDLB100-400</w:t>
            </w:r>
            <w:r w:rsidRPr="008C3753">
              <w:rPr>
                <w:lang w:eastAsia="zh-CN"/>
              </w:rPr>
              <w:t xml:space="preserve"> Low</w:t>
            </w:r>
          </w:p>
        </w:tc>
        <w:tc>
          <w:tcPr>
            <w:tcW w:w="1701" w:type="dxa"/>
            <w:tcBorders>
              <w:bottom w:val="single" w:sz="4" w:space="0" w:color="auto"/>
            </w:tcBorders>
          </w:tcPr>
          <w:p w14:paraId="6E416EA7" w14:textId="77777777" w:rsidR="00345ACA" w:rsidRPr="00EC5529" w:rsidRDefault="00345ACA" w:rsidP="0005514A">
            <w:pPr>
              <w:pStyle w:val="TAC"/>
              <w:rPr>
                <w:rFonts w:eastAsia="Malgun Gothic"/>
                <w:highlight w:val="yellow"/>
                <w:lang w:eastAsia="zh-CN"/>
              </w:rPr>
            </w:pPr>
            <w:r>
              <w:rPr>
                <w:lang w:eastAsia="zh-CN"/>
              </w:rPr>
              <w:t>D-FR1-A.2.1-16</w:t>
            </w:r>
          </w:p>
        </w:tc>
        <w:tc>
          <w:tcPr>
            <w:tcW w:w="1134" w:type="dxa"/>
            <w:tcBorders>
              <w:bottom w:val="single" w:sz="4" w:space="0" w:color="auto"/>
            </w:tcBorders>
          </w:tcPr>
          <w:p w14:paraId="5F3EFFDE" w14:textId="77777777" w:rsidR="00345ACA" w:rsidRPr="008C3753" w:rsidRDefault="00345ACA" w:rsidP="0005514A">
            <w:pPr>
              <w:pStyle w:val="TAC"/>
            </w:pPr>
            <w:r w:rsidRPr="008C3753">
              <w:t>pos1</w:t>
            </w:r>
          </w:p>
        </w:tc>
        <w:tc>
          <w:tcPr>
            <w:tcW w:w="847" w:type="dxa"/>
            <w:tcBorders>
              <w:bottom w:val="single" w:sz="4" w:space="0" w:color="auto"/>
            </w:tcBorders>
          </w:tcPr>
          <w:p w14:paraId="0EEAC397" w14:textId="77777777" w:rsidR="00345ACA" w:rsidRPr="008C3753" w:rsidRDefault="00345ACA" w:rsidP="0005514A">
            <w:pPr>
              <w:pStyle w:val="TAC"/>
              <w:rPr>
                <w:rFonts w:eastAsia="Malgun Gothic"/>
                <w:lang w:eastAsia="zh-CN"/>
              </w:rPr>
            </w:pPr>
            <w:r w:rsidRPr="008C3753">
              <w:t>-7.8</w:t>
            </w:r>
          </w:p>
        </w:tc>
      </w:tr>
    </w:tbl>
    <w:p w14:paraId="39F655F5" w14:textId="77777777" w:rsidR="00345ACA" w:rsidRPr="008C3753" w:rsidRDefault="00345ACA" w:rsidP="00345ACA">
      <w:pPr>
        <w:rPr>
          <w:rFonts w:eastAsia="Malgun Gothic"/>
          <w:lang w:eastAsia="zh-CN"/>
        </w:rPr>
      </w:pPr>
    </w:p>
    <w:p w14:paraId="3A4C70B8" w14:textId="77777777" w:rsidR="00345ACA" w:rsidRPr="008C3753" w:rsidRDefault="00345ACA" w:rsidP="00345ACA">
      <w:pPr>
        <w:pStyle w:val="TH"/>
        <w:rPr>
          <w:lang w:eastAsia="zh-CN"/>
        </w:rPr>
      </w:pPr>
      <w:r w:rsidRPr="008C3753">
        <w:t>Table 8.</w:t>
      </w:r>
      <w:r>
        <w:t>1</w:t>
      </w:r>
      <w:r w:rsidRPr="008C3753">
        <w:t>.2.2.5-3: Test requirements for PUSCH</w:t>
      </w:r>
      <w:r w:rsidRPr="008C3753">
        <w:rPr>
          <w:rFonts w:eastAsia="Malgun Gothic" w:hint="eastAsia"/>
          <w:lang w:eastAsia="zh-CN"/>
        </w:rPr>
        <w:t xml:space="preserve"> </w:t>
      </w:r>
      <w:r w:rsidRPr="008C3753">
        <w:rPr>
          <w:rFonts w:eastAsia="Malgun Gothic"/>
          <w:lang w:eastAsia="zh-CN"/>
        </w:rPr>
        <w:t>with</w:t>
      </w:r>
      <w:r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1906"/>
        <w:gridCol w:w="1701"/>
        <w:gridCol w:w="1134"/>
        <w:gridCol w:w="847"/>
      </w:tblGrid>
      <w:tr w:rsidR="00345ACA" w:rsidRPr="008C3753" w14:paraId="551C7010" w14:textId="77777777" w:rsidTr="0005514A">
        <w:trPr>
          <w:cantSplit/>
          <w:jc w:val="center"/>
        </w:trPr>
        <w:tc>
          <w:tcPr>
            <w:tcW w:w="1007" w:type="dxa"/>
            <w:tcBorders>
              <w:bottom w:val="single" w:sz="4" w:space="0" w:color="auto"/>
            </w:tcBorders>
          </w:tcPr>
          <w:p w14:paraId="218D1F15"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DEE331C" w14:textId="77777777" w:rsidR="00345ACA" w:rsidRPr="008C3753" w:rsidRDefault="00345ACA" w:rsidP="0005514A">
            <w:pPr>
              <w:pStyle w:val="TAH"/>
            </w:pPr>
            <w:r w:rsidRPr="008C3753">
              <w:t>Number of RX antennas</w:t>
            </w:r>
          </w:p>
        </w:tc>
        <w:tc>
          <w:tcPr>
            <w:tcW w:w="1906" w:type="dxa"/>
            <w:tcBorders>
              <w:bottom w:val="single" w:sz="4" w:space="0" w:color="auto"/>
            </w:tcBorders>
          </w:tcPr>
          <w:p w14:paraId="762B81C6" w14:textId="045C85B4"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Borders>
              <w:bottom w:val="single" w:sz="4" w:space="0" w:color="auto"/>
            </w:tcBorders>
          </w:tcPr>
          <w:p w14:paraId="7E1E8981" w14:textId="77777777" w:rsidR="00345ACA" w:rsidRPr="008C3753" w:rsidRDefault="00345ACA" w:rsidP="0005514A">
            <w:pPr>
              <w:pStyle w:val="TAH"/>
            </w:pPr>
            <w:r w:rsidRPr="008C3753">
              <w:t>FRC</w:t>
            </w:r>
            <w:r w:rsidRPr="008C3753">
              <w:br/>
              <w:t>(annex A)</w:t>
            </w:r>
          </w:p>
        </w:tc>
        <w:tc>
          <w:tcPr>
            <w:tcW w:w="1134" w:type="dxa"/>
            <w:tcBorders>
              <w:bottom w:val="single" w:sz="4" w:space="0" w:color="auto"/>
            </w:tcBorders>
          </w:tcPr>
          <w:p w14:paraId="748E0E60" w14:textId="77777777" w:rsidR="00345ACA" w:rsidRPr="008C3753" w:rsidRDefault="00345ACA" w:rsidP="0005514A">
            <w:pPr>
              <w:pStyle w:val="TAH"/>
            </w:pPr>
            <w:r w:rsidRPr="008C3753">
              <w:t>Additional DM-RS position</w:t>
            </w:r>
          </w:p>
        </w:tc>
        <w:tc>
          <w:tcPr>
            <w:tcW w:w="847" w:type="dxa"/>
            <w:tcBorders>
              <w:bottom w:val="single" w:sz="4" w:space="0" w:color="auto"/>
            </w:tcBorders>
          </w:tcPr>
          <w:p w14:paraId="08CA641A" w14:textId="77777777" w:rsidR="00345ACA" w:rsidRPr="008C3753" w:rsidRDefault="00345ACA" w:rsidP="0005514A">
            <w:pPr>
              <w:pStyle w:val="TAH"/>
            </w:pPr>
            <w:r w:rsidRPr="008C3753">
              <w:t>SNR</w:t>
            </w:r>
          </w:p>
          <w:p w14:paraId="576EEA39" w14:textId="77777777" w:rsidR="00345ACA" w:rsidRPr="008C3753" w:rsidRDefault="00345ACA" w:rsidP="0005514A">
            <w:pPr>
              <w:pStyle w:val="TAH"/>
            </w:pPr>
            <w:r w:rsidRPr="008C3753">
              <w:t>(dB)</w:t>
            </w:r>
          </w:p>
        </w:tc>
      </w:tr>
      <w:tr w:rsidR="00345ACA" w:rsidRPr="008C3753" w14:paraId="07B09421" w14:textId="77777777" w:rsidTr="0005514A">
        <w:trPr>
          <w:cantSplit/>
          <w:jc w:val="center"/>
        </w:trPr>
        <w:tc>
          <w:tcPr>
            <w:tcW w:w="1007" w:type="dxa"/>
            <w:tcBorders>
              <w:bottom w:val="nil"/>
            </w:tcBorders>
            <w:shd w:val="clear" w:color="auto" w:fill="auto"/>
          </w:tcPr>
          <w:p w14:paraId="3F03EA1B" w14:textId="77777777" w:rsidR="00345ACA" w:rsidRPr="008C3753" w:rsidRDefault="00345ACA" w:rsidP="0005514A">
            <w:pPr>
              <w:pStyle w:val="TAC"/>
            </w:pPr>
          </w:p>
        </w:tc>
        <w:tc>
          <w:tcPr>
            <w:tcW w:w="1085" w:type="dxa"/>
            <w:tcBorders>
              <w:bottom w:val="single" w:sz="4" w:space="0" w:color="auto"/>
            </w:tcBorders>
            <w:shd w:val="clear" w:color="auto" w:fill="auto"/>
          </w:tcPr>
          <w:p w14:paraId="1438F4EA" w14:textId="77777777" w:rsidR="00345ACA" w:rsidRPr="008C3753" w:rsidRDefault="00345ACA" w:rsidP="0005514A">
            <w:pPr>
              <w:pStyle w:val="TAC"/>
            </w:pPr>
            <w:r w:rsidRPr="008C3753">
              <w:t>2</w:t>
            </w:r>
          </w:p>
        </w:tc>
        <w:tc>
          <w:tcPr>
            <w:tcW w:w="1906" w:type="dxa"/>
            <w:tcBorders>
              <w:bottom w:val="single" w:sz="4" w:space="0" w:color="auto"/>
            </w:tcBorders>
          </w:tcPr>
          <w:p w14:paraId="68186615" w14:textId="77777777" w:rsidR="00345ACA" w:rsidRPr="008C3753" w:rsidRDefault="00345ACA" w:rsidP="0005514A">
            <w:pPr>
              <w:pStyle w:val="TAC"/>
            </w:pPr>
            <w:r w:rsidRPr="008C3753">
              <w:t>TDLB100-400</w:t>
            </w:r>
            <w:r w:rsidRPr="008C3753">
              <w:rPr>
                <w:rFonts w:eastAsia="Malgun Gothic"/>
                <w:lang w:eastAsia="zh-CN"/>
              </w:rPr>
              <w:t xml:space="preserve"> Low</w:t>
            </w:r>
          </w:p>
        </w:tc>
        <w:tc>
          <w:tcPr>
            <w:tcW w:w="1701" w:type="dxa"/>
            <w:tcBorders>
              <w:bottom w:val="single" w:sz="4" w:space="0" w:color="auto"/>
            </w:tcBorders>
          </w:tcPr>
          <w:p w14:paraId="0B1132DC" w14:textId="77777777" w:rsidR="00345ACA" w:rsidRPr="00EC5529" w:rsidRDefault="00345ACA" w:rsidP="0005514A">
            <w:pPr>
              <w:pStyle w:val="TAC"/>
              <w:rPr>
                <w:highlight w:val="yellow"/>
              </w:rPr>
            </w:pPr>
            <w:r>
              <w:rPr>
                <w:lang w:eastAsia="zh-CN"/>
              </w:rPr>
              <w:t>D-FR1-A.2.1-15</w:t>
            </w:r>
          </w:p>
        </w:tc>
        <w:tc>
          <w:tcPr>
            <w:tcW w:w="1134" w:type="dxa"/>
            <w:tcBorders>
              <w:bottom w:val="single" w:sz="4" w:space="0" w:color="auto"/>
            </w:tcBorders>
          </w:tcPr>
          <w:p w14:paraId="2DD8E5BC" w14:textId="77777777" w:rsidR="00345ACA" w:rsidRPr="008C3753" w:rsidRDefault="00345ACA" w:rsidP="0005514A">
            <w:pPr>
              <w:pStyle w:val="TAC"/>
            </w:pPr>
            <w:r w:rsidRPr="008C3753">
              <w:t>pos1</w:t>
            </w:r>
          </w:p>
        </w:tc>
        <w:tc>
          <w:tcPr>
            <w:tcW w:w="847" w:type="dxa"/>
            <w:tcBorders>
              <w:bottom w:val="single" w:sz="4" w:space="0" w:color="auto"/>
            </w:tcBorders>
          </w:tcPr>
          <w:p w14:paraId="74F21F88" w14:textId="77777777" w:rsidR="00345ACA" w:rsidRPr="008C3753" w:rsidRDefault="00345ACA" w:rsidP="0005514A">
            <w:pPr>
              <w:pStyle w:val="TAC"/>
            </w:pPr>
            <w:r w:rsidRPr="008C3753">
              <w:rPr>
                <w:lang w:eastAsia="zh-CN"/>
              </w:rPr>
              <w:t>-1.7</w:t>
            </w:r>
          </w:p>
        </w:tc>
      </w:tr>
      <w:tr w:rsidR="00345ACA" w:rsidRPr="008C3753" w14:paraId="41D5F747" w14:textId="77777777" w:rsidTr="0005514A">
        <w:trPr>
          <w:cantSplit/>
          <w:jc w:val="center"/>
        </w:trPr>
        <w:tc>
          <w:tcPr>
            <w:tcW w:w="1007" w:type="dxa"/>
            <w:tcBorders>
              <w:top w:val="nil"/>
              <w:bottom w:val="nil"/>
            </w:tcBorders>
            <w:shd w:val="clear" w:color="auto" w:fill="auto"/>
          </w:tcPr>
          <w:p w14:paraId="1C2F62DF" w14:textId="77777777" w:rsidR="00345ACA" w:rsidRPr="008C3753" w:rsidRDefault="00345ACA" w:rsidP="0005514A">
            <w:pPr>
              <w:pStyle w:val="TAC"/>
              <w:rPr>
                <w:lang w:eastAsia="zh-CN"/>
              </w:rPr>
            </w:pPr>
            <w:r w:rsidRPr="008C3753">
              <w:rPr>
                <w:rFonts w:hint="eastAsia"/>
                <w:lang w:eastAsia="zh-CN"/>
              </w:rPr>
              <w:t>1</w:t>
            </w:r>
          </w:p>
        </w:tc>
        <w:tc>
          <w:tcPr>
            <w:tcW w:w="1085" w:type="dxa"/>
            <w:tcBorders>
              <w:bottom w:val="single" w:sz="4" w:space="0" w:color="auto"/>
            </w:tcBorders>
            <w:shd w:val="clear" w:color="auto" w:fill="auto"/>
          </w:tcPr>
          <w:p w14:paraId="60F0D748" w14:textId="77777777" w:rsidR="00345ACA" w:rsidRPr="008C3753" w:rsidRDefault="00345ACA" w:rsidP="0005514A">
            <w:pPr>
              <w:pStyle w:val="TAC"/>
            </w:pPr>
            <w:r w:rsidRPr="008C3753">
              <w:t>4</w:t>
            </w:r>
          </w:p>
        </w:tc>
        <w:tc>
          <w:tcPr>
            <w:tcW w:w="1906" w:type="dxa"/>
            <w:tcBorders>
              <w:bottom w:val="single" w:sz="4" w:space="0" w:color="auto"/>
            </w:tcBorders>
          </w:tcPr>
          <w:p w14:paraId="127FCFEF" w14:textId="77777777" w:rsidR="00345ACA" w:rsidRPr="008C3753" w:rsidRDefault="00345ACA" w:rsidP="0005514A">
            <w:pPr>
              <w:pStyle w:val="TAC"/>
            </w:pPr>
            <w:r w:rsidRPr="008C3753">
              <w:t>TDLB100-400</w:t>
            </w:r>
            <w:r w:rsidRPr="008C3753">
              <w:rPr>
                <w:rFonts w:eastAsia="Malgun Gothic"/>
                <w:lang w:eastAsia="zh-CN"/>
              </w:rPr>
              <w:t xml:space="preserve"> Low</w:t>
            </w:r>
          </w:p>
        </w:tc>
        <w:tc>
          <w:tcPr>
            <w:tcW w:w="1701" w:type="dxa"/>
            <w:tcBorders>
              <w:bottom w:val="single" w:sz="4" w:space="0" w:color="auto"/>
            </w:tcBorders>
          </w:tcPr>
          <w:p w14:paraId="4C58B115" w14:textId="77777777" w:rsidR="00345ACA" w:rsidRPr="00EC5529" w:rsidRDefault="00345ACA" w:rsidP="0005514A">
            <w:pPr>
              <w:pStyle w:val="TAC"/>
              <w:rPr>
                <w:rFonts w:eastAsia="Malgun Gothic"/>
                <w:highlight w:val="yellow"/>
                <w:lang w:eastAsia="zh-CN"/>
              </w:rPr>
            </w:pPr>
            <w:r>
              <w:rPr>
                <w:lang w:eastAsia="zh-CN"/>
              </w:rPr>
              <w:t>D-FR1-A.2.1-15</w:t>
            </w:r>
          </w:p>
        </w:tc>
        <w:tc>
          <w:tcPr>
            <w:tcW w:w="1134" w:type="dxa"/>
            <w:tcBorders>
              <w:bottom w:val="single" w:sz="4" w:space="0" w:color="auto"/>
            </w:tcBorders>
          </w:tcPr>
          <w:p w14:paraId="018E4162" w14:textId="77777777" w:rsidR="00345ACA" w:rsidRPr="008C3753" w:rsidRDefault="00345ACA" w:rsidP="0005514A">
            <w:pPr>
              <w:pStyle w:val="TAC"/>
            </w:pPr>
            <w:r w:rsidRPr="008C3753">
              <w:t>pos1</w:t>
            </w:r>
          </w:p>
        </w:tc>
        <w:tc>
          <w:tcPr>
            <w:tcW w:w="847" w:type="dxa"/>
            <w:tcBorders>
              <w:bottom w:val="single" w:sz="4" w:space="0" w:color="auto"/>
            </w:tcBorders>
          </w:tcPr>
          <w:p w14:paraId="496EFC68" w14:textId="77777777" w:rsidR="00345ACA" w:rsidRPr="008C3753" w:rsidRDefault="00345ACA" w:rsidP="0005514A">
            <w:pPr>
              <w:pStyle w:val="TAC"/>
              <w:rPr>
                <w:rFonts w:eastAsia="Malgun Gothic"/>
                <w:lang w:eastAsia="zh-CN"/>
              </w:rPr>
            </w:pPr>
            <w:r w:rsidRPr="008C3753">
              <w:rPr>
                <w:szCs w:val="18"/>
              </w:rPr>
              <w:t>-5.2</w:t>
            </w:r>
          </w:p>
        </w:tc>
      </w:tr>
      <w:tr w:rsidR="00345ACA" w:rsidRPr="008C3753" w14:paraId="1D7D8C8B" w14:textId="77777777" w:rsidTr="0005514A">
        <w:trPr>
          <w:cantSplit/>
          <w:jc w:val="center"/>
        </w:trPr>
        <w:tc>
          <w:tcPr>
            <w:tcW w:w="1007" w:type="dxa"/>
            <w:tcBorders>
              <w:top w:val="nil"/>
              <w:bottom w:val="single" w:sz="4" w:space="0" w:color="auto"/>
            </w:tcBorders>
            <w:shd w:val="clear" w:color="auto" w:fill="auto"/>
          </w:tcPr>
          <w:p w14:paraId="487C2766" w14:textId="77777777" w:rsidR="00345ACA" w:rsidRPr="008C3753" w:rsidRDefault="00345ACA" w:rsidP="0005514A">
            <w:pPr>
              <w:pStyle w:val="TAC"/>
              <w:rPr>
                <w:lang w:eastAsia="zh-CN"/>
              </w:rPr>
            </w:pPr>
          </w:p>
        </w:tc>
        <w:tc>
          <w:tcPr>
            <w:tcW w:w="1085" w:type="dxa"/>
            <w:tcBorders>
              <w:bottom w:val="single" w:sz="4" w:space="0" w:color="auto"/>
            </w:tcBorders>
            <w:shd w:val="clear" w:color="auto" w:fill="auto"/>
          </w:tcPr>
          <w:p w14:paraId="5E004E44" w14:textId="77777777" w:rsidR="00345ACA" w:rsidRPr="008C3753" w:rsidRDefault="00345ACA" w:rsidP="0005514A">
            <w:pPr>
              <w:pStyle w:val="TAC"/>
            </w:pPr>
            <w:r w:rsidRPr="008C3753">
              <w:t>8</w:t>
            </w:r>
          </w:p>
        </w:tc>
        <w:tc>
          <w:tcPr>
            <w:tcW w:w="1906" w:type="dxa"/>
            <w:tcBorders>
              <w:bottom w:val="single" w:sz="4" w:space="0" w:color="auto"/>
            </w:tcBorders>
          </w:tcPr>
          <w:p w14:paraId="4CC77B37" w14:textId="77777777" w:rsidR="00345ACA" w:rsidRPr="008C3753" w:rsidRDefault="00345ACA" w:rsidP="0005514A">
            <w:pPr>
              <w:pStyle w:val="TAC"/>
            </w:pPr>
            <w:r w:rsidRPr="008C3753">
              <w:t>TDLB100-400</w:t>
            </w:r>
            <w:r w:rsidRPr="008C3753">
              <w:rPr>
                <w:rFonts w:eastAsia="Malgun Gothic"/>
                <w:lang w:eastAsia="zh-CN"/>
              </w:rPr>
              <w:t xml:space="preserve"> Low</w:t>
            </w:r>
          </w:p>
        </w:tc>
        <w:tc>
          <w:tcPr>
            <w:tcW w:w="1701" w:type="dxa"/>
            <w:tcBorders>
              <w:bottom w:val="single" w:sz="4" w:space="0" w:color="auto"/>
            </w:tcBorders>
          </w:tcPr>
          <w:p w14:paraId="1BCED821" w14:textId="77777777" w:rsidR="00345ACA" w:rsidRPr="00EC5529" w:rsidRDefault="00345ACA" w:rsidP="0005514A">
            <w:pPr>
              <w:pStyle w:val="TAC"/>
              <w:rPr>
                <w:rFonts w:eastAsia="Malgun Gothic"/>
                <w:highlight w:val="yellow"/>
                <w:lang w:eastAsia="zh-CN"/>
              </w:rPr>
            </w:pPr>
            <w:r>
              <w:rPr>
                <w:lang w:eastAsia="zh-CN"/>
              </w:rPr>
              <w:t>D-FR1-A.2.1-15</w:t>
            </w:r>
          </w:p>
        </w:tc>
        <w:tc>
          <w:tcPr>
            <w:tcW w:w="1134" w:type="dxa"/>
            <w:tcBorders>
              <w:bottom w:val="single" w:sz="4" w:space="0" w:color="auto"/>
            </w:tcBorders>
          </w:tcPr>
          <w:p w14:paraId="69463A16" w14:textId="77777777" w:rsidR="00345ACA" w:rsidRPr="008C3753" w:rsidRDefault="00345ACA" w:rsidP="0005514A">
            <w:pPr>
              <w:pStyle w:val="TAC"/>
            </w:pPr>
            <w:r w:rsidRPr="008C3753">
              <w:t>pos1</w:t>
            </w:r>
          </w:p>
        </w:tc>
        <w:tc>
          <w:tcPr>
            <w:tcW w:w="847" w:type="dxa"/>
            <w:tcBorders>
              <w:bottom w:val="single" w:sz="4" w:space="0" w:color="auto"/>
            </w:tcBorders>
          </w:tcPr>
          <w:p w14:paraId="462F3E80" w14:textId="77777777" w:rsidR="00345ACA" w:rsidRPr="008C3753" w:rsidRDefault="00345ACA" w:rsidP="0005514A">
            <w:pPr>
              <w:pStyle w:val="TAC"/>
              <w:rPr>
                <w:rFonts w:eastAsia="Malgun Gothic"/>
                <w:lang w:eastAsia="zh-CN"/>
              </w:rPr>
            </w:pPr>
            <w:r w:rsidRPr="008C3753">
              <w:rPr>
                <w:szCs w:val="18"/>
              </w:rPr>
              <w:t>-8.0</w:t>
            </w:r>
          </w:p>
        </w:tc>
      </w:tr>
    </w:tbl>
    <w:p w14:paraId="74857461" w14:textId="77777777" w:rsidR="00345ACA" w:rsidRPr="008C3753" w:rsidRDefault="00345ACA" w:rsidP="00345ACA">
      <w:pPr>
        <w:rPr>
          <w:rFonts w:eastAsia="Malgun Gothic"/>
          <w:lang w:eastAsia="zh-CN"/>
        </w:rPr>
      </w:pPr>
    </w:p>
    <w:p w14:paraId="3ECE9CCF" w14:textId="77777777" w:rsidR="00345ACA" w:rsidRPr="008C3753" w:rsidRDefault="00345ACA" w:rsidP="00345ACA">
      <w:pPr>
        <w:pStyle w:val="TH"/>
        <w:rPr>
          <w:lang w:eastAsia="zh-CN"/>
        </w:rPr>
      </w:pPr>
      <w:r w:rsidRPr="008C3753">
        <w:t>Table 8.</w:t>
      </w:r>
      <w:r>
        <w:t>1</w:t>
      </w:r>
      <w:r w:rsidRPr="008C3753">
        <w:t>.2.2.5-</w:t>
      </w:r>
      <w:r w:rsidRPr="008C3753">
        <w:rPr>
          <w:lang w:eastAsia="zh-CN"/>
        </w:rPr>
        <w:t>4:</w:t>
      </w:r>
      <w:r w:rsidRPr="008C3753">
        <w:t xml:space="preserve"> Test requirements for PUSCH</w:t>
      </w:r>
      <w:r w:rsidRPr="008C3753">
        <w:rPr>
          <w:rFonts w:eastAsia="Malgun Gothic" w:hint="eastAsia"/>
          <w:lang w:eastAsia="zh-CN"/>
        </w:rPr>
        <w:t xml:space="preserve"> </w:t>
      </w:r>
      <w:r w:rsidRPr="008C3753">
        <w:rPr>
          <w:rFonts w:eastAsia="Malgun Gothic"/>
          <w:lang w:eastAsia="zh-CN"/>
        </w:rPr>
        <w:t>with</w:t>
      </w:r>
      <w:r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1906"/>
        <w:gridCol w:w="1701"/>
        <w:gridCol w:w="1134"/>
        <w:gridCol w:w="847"/>
      </w:tblGrid>
      <w:tr w:rsidR="00345ACA" w:rsidRPr="008C3753" w14:paraId="7626965E" w14:textId="77777777" w:rsidTr="0005514A">
        <w:trPr>
          <w:cantSplit/>
          <w:jc w:val="center"/>
        </w:trPr>
        <w:tc>
          <w:tcPr>
            <w:tcW w:w="1007" w:type="dxa"/>
            <w:tcBorders>
              <w:bottom w:val="single" w:sz="4" w:space="0" w:color="auto"/>
            </w:tcBorders>
          </w:tcPr>
          <w:p w14:paraId="17627683" w14:textId="77777777" w:rsidR="00345ACA" w:rsidRPr="008C3753" w:rsidRDefault="00345ACA" w:rsidP="0005514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6933BE" w14:textId="77777777" w:rsidR="00345ACA" w:rsidRPr="008C3753" w:rsidRDefault="00345ACA" w:rsidP="0005514A">
            <w:pPr>
              <w:pStyle w:val="TAH"/>
            </w:pPr>
            <w:r w:rsidRPr="008C3753">
              <w:t>Number of RX antennas</w:t>
            </w:r>
          </w:p>
        </w:tc>
        <w:tc>
          <w:tcPr>
            <w:tcW w:w="1906" w:type="dxa"/>
            <w:tcBorders>
              <w:bottom w:val="single" w:sz="4" w:space="0" w:color="auto"/>
            </w:tcBorders>
          </w:tcPr>
          <w:p w14:paraId="59F2C3AF" w14:textId="30D06958" w:rsidR="00345ACA" w:rsidRPr="008C3753" w:rsidRDefault="00345ACA" w:rsidP="0089010F">
            <w:pPr>
              <w:pStyle w:val="TAH"/>
            </w:pPr>
            <w:r w:rsidRPr="008C3753">
              <w:t xml:space="preserve">Propagation conditions and correlation matrix (annex </w:t>
            </w:r>
            <w:r w:rsidR="0089010F">
              <w:t>F</w:t>
            </w:r>
            <w:r w:rsidRPr="008C3753">
              <w:t>)</w:t>
            </w:r>
          </w:p>
        </w:tc>
        <w:tc>
          <w:tcPr>
            <w:tcW w:w="1701" w:type="dxa"/>
            <w:tcBorders>
              <w:bottom w:val="single" w:sz="4" w:space="0" w:color="auto"/>
            </w:tcBorders>
          </w:tcPr>
          <w:p w14:paraId="5149EB3D" w14:textId="77777777" w:rsidR="00345ACA" w:rsidRPr="008C3753" w:rsidRDefault="00345ACA" w:rsidP="0005514A">
            <w:pPr>
              <w:pStyle w:val="TAH"/>
            </w:pPr>
            <w:r w:rsidRPr="008C3753">
              <w:t>FRC</w:t>
            </w:r>
            <w:r w:rsidRPr="008C3753">
              <w:br/>
              <w:t>(annex A)</w:t>
            </w:r>
          </w:p>
        </w:tc>
        <w:tc>
          <w:tcPr>
            <w:tcW w:w="1134" w:type="dxa"/>
            <w:tcBorders>
              <w:bottom w:val="single" w:sz="4" w:space="0" w:color="auto"/>
            </w:tcBorders>
          </w:tcPr>
          <w:p w14:paraId="1BD254C2" w14:textId="77777777" w:rsidR="00345ACA" w:rsidRPr="008C3753" w:rsidRDefault="00345ACA" w:rsidP="0005514A">
            <w:pPr>
              <w:pStyle w:val="TAH"/>
            </w:pPr>
            <w:r w:rsidRPr="008C3753">
              <w:t>Additional DM-RS position</w:t>
            </w:r>
          </w:p>
        </w:tc>
        <w:tc>
          <w:tcPr>
            <w:tcW w:w="847" w:type="dxa"/>
            <w:tcBorders>
              <w:bottom w:val="single" w:sz="4" w:space="0" w:color="auto"/>
            </w:tcBorders>
          </w:tcPr>
          <w:p w14:paraId="6F0A68E5" w14:textId="77777777" w:rsidR="00345ACA" w:rsidRPr="008C3753" w:rsidRDefault="00345ACA" w:rsidP="0005514A">
            <w:pPr>
              <w:pStyle w:val="TAH"/>
            </w:pPr>
            <w:r w:rsidRPr="008C3753">
              <w:t>SNR</w:t>
            </w:r>
          </w:p>
          <w:p w14:paraId="7D6711E6" w14:textId="77777777" w:rsidR="00345ACA" w:rsidRPr="008C3753" w:rsidRDefault="00345ACA" w:rsidP="0005514A">
            <w:pPr>
              <w:pStyle w:val="TAH"/>
            </w:pPr>
            <w:r w:rsidRPr="008C3753">
              <w:t>(dB)</w:t>
            </w:r>
          </w:p>
        </w:tc>
      </w:tr>
      <w:tr w:rsidR="00345ACA" w:rsidRPr="008C3753" w14:paraId="62ACE125" w14:textId="77777777" w:rsidTr="0005514A">
        <w:trPr>
          <w:cantSplit/>
          <w:jc w:val="center"/>
        </w:trPr>
        <w:tc>
          <w:tcPr>
            <w:tcW w:w="1007" w:type="dxa"/>
            <w:tcBorders>
              <w:bottom w:val="nil"/>
            </w:tcBorders>
            <w:shd w:val="clear" w:color="auto" w:fill="auto"/>
          </w:tcPr>
          <w:p w14:paraId="4163910E" w14:textId="77777777" w:rsidR="00345ACA" w:rsidRPr="008C3753" w:rsidRDefault="00345ACA" w:rsidP="0005514A">
            <w:pPr>
              <w:pStyle w:val="TAC"/>
            </w:pPr>
          </w:p>
        </w:tc>
        <w:tc>
          <w:tcPr>
            <w:tcW w:w="1085" w:type="dxa"/>
            <w:tcBorders>
              <w:bottom w:val="single" w:sz="4" w:space="0" w:color="auto"/>
            </w:tcBorders>
            <w:shd w:val="clear" w:color="auto" w:fill="auto"/>
          </w:tcPr>
          <w:p w14:paraId="23C09822" w14:textId="77777777" w:rsidR="00345ACA" w:rsidRPr="008C3753" w:rsidRDefault="00345ACA" w:rsidP="0005514A">
            <w:pPr>
              <w:pStyle w:val="TAC"/>
            </w:pPr>
            <w:r w:rsidRPr="008C3753">
              <w:t>2</w:t>
            </w:r>
          </w:p>
        </w:tc>
        <w:tc>
          <w:tcPr>
            <w:tcW w:w="1906" w:type="dxa"/>
            <w:tcBorders>
              <w:bottom w:val="single" w:sz="4" w:space="0" w:color="auto"/>
            </w:tcBorders>
          </w:tcPr>
          <w:p w14:paraId="2E992639" w14:textId="77777777" w:rsidR="00345ACA" w:rsidRPr="008C3753" w:rsidRDefault="00345ACA" w:rsidP="0005514A">
            <w:pPr>
              <w:pStyle w:val="TAC"/>
            </w:pPr>
            <w:r w:rsidRPr="008C3753">
              <w:t>TDLB100-400</w:t>
            </w:r>
            <w:r w:rsidRPr="008C3753">
              <w:rPr>
                <w:lang w:eastAsia="zh-CN"/>
              </w:rPr>
              <w:t xml:space="preserve"> Low</w:t>
            </w:r>
          </w:p>
        </w:tc>
        <w:tc>
          <w:tcPr>
            <w:tcW w:w="1701" w:type="dxa"/>
            <w:tcBorders>
              <w:bottom w:val="single" w:sz="4" w:space="0" w:color="auto"/>
            </w:tcBorders>
          </w:tcPr>
          <w:p w14:paraId="445C1254" w14:textId="77777777" w:rsidR="00345ACA" w:rsidRPr="002954E9" w:rsidRDefault="00345ACA" w:rsidP="0005514A">
            <w:pPr>
              <w:pStyle w:val="TAC"/>
              <w:rPr>
                <w:highlight w:val="yellow"/>
              </w:rPr>
            </w:pPr>
            <w:r>
              <w:rPr>
                <w:lang w:eastAsia="zh-CN"/>
              </w:rPr>
              <w:t>D-FR1-A.2.1-16</w:t>
            </w:r>
          </w:p>
        </w:tc>
        <w:tc>
          <w:tcPr>
            <w:tcW w:w="1134" w:type="dxa"/>
            <w:tcBorders>
              <w:bottom w:val="single" w:sz="4" w:space="0" w:color="auto"/>
            </w:tcBorders>
          </w:tcPr>
          <w:p w14:paraId="1B37EE25" w14:textId="77777777" w:rsidR="00345ACA" w:rsidRPr="008C3753" w:rsidRDefault="00345ACA" w:rsidP="0005514A">
            <w:pPr>
              <w:pStyle w:val="TAC"/>
            </w:pPr>
            <w:r w:rsidRPr="008C3753">
              <w:t>pos1</w:t>
            </w:r>
          </w:p>
        </w:tc>
        <w:tc>
          <w:tcPr>
            <w:tcW w:w="847" w:type="dxa"/>
            <w:tcBorders>
              <w:bottom w:val="single" w:sz="4" w:space="0" w:color="auto"/>
            </w:tcBorders>
          </w:tcPr>
          <w:p w14:paraId="4BB7BBCF" w14:textId="77777777" w:rsidR="00345ACA" w:rsidRPr="008C3753" w:rsidRDefault="00345ACA" w:rsidP="0005514A">
            <w:pPr>
              <w:pStyle w:val="TAC"/>
            </w:pPr>
            <w:r w:rsidRPr="008C3753">
              <w:rPr>
                <w:szCs w:val="18"/>
              </w:rPr>
              <w:t>-2</w:t>
            </w:r>
            <w:r w:rsidRPr="008C3753">
              <w:rPr>
                <w:szCs w:val="18"/>
                <w:lang w:eastAsia="zh-CN"/>
              </w:rPr>
              <w:t>.</w:t>
            </w:r>
            <w:r w:rsidRPr="008C3753">
              <w:rPr>
                <w:rFonts w:eastAsiaTheme="minorEastAsia" w:hint="eastAsia"/>
                <w:szCs w:val="18"/>
                <w:lang w:eastAsia="zh-CN"/>
              </w:rPr>
              <w:t>1</w:t>
            </w:r>
          </w:p>
        </w:tc>
      </w:tr>
      <w:tr w:rsidR="00345ACA" w:rsidRPr="008C3753" w14:paraId="294F699F" w14:textId="77777777" w:rsidTr="0005514A">
        <w:trPr>
          <w:cantSplit/>
          <w:jc w:val="center"/>
        </w:trPr>
        <w:tc>
          <w:tcPr>
            <w:tcW w:w="1007" w:type="dxa"/>
            <w:tcBorders>
              <w:top w:val="nil"/>
              <w:bottom w:val="nil"/>
            </w:tcBorders>
            <w:shd w:val="clear" w:color="auto" w:fill="auto"/>
          </w:tcPr>
          <w:p w14:paraId="1D462654" w14:textId="77777777" w:rsidR="00345ACA" w:rsidRPr="008C3753" w:rsidRDefault="00345ACA" w:rsidP="0005514A">
            <w:pPr>
              <w:pStyle w:val="TAC"/>
              <w:rPr>
                <w:lang w:eastAsia="zh-CN"/>
              </w:rPr>
            </w:pPr>
            <w:r w:rsidRPr="008C3753">
              <w:rPr>
                <w:rFonts w:hint="eastAsia"/>
                <w:lang w:eastAsia="zh-CN"/>
              </w:rPr>
              <w:t>1</w:t>
            </w:r>
          </w:p>
        </w:tc>
        <w:tc>
          <w:tcPr>
            <w:tcW w:w="1085" w:type="dxa"/>
            <w:tcBorders>
              <w:bottom w:val="single" w:sz="4" w:space="0" w:color="auto"/>
            </w:tcBorders>
            <w:shd w:val="clear" w:color="auto" w:fill="auto"/>
          </w:tcPr>
          <w:p w14:paraId="27392ED9" w14:textId="77777777" w:rsidR="00345ACA" w:rsidRPr="008C3753" w:rsidRDefault="00345ACA" w:rsidP="0005514A">
            <w:pPr>
              <w:pStyle w:val="TAC"/>
            </w:pPr>
            <w:r w:rsidRPr="008C3753">
              <w:t>4</w:t>
            </w:r>
          </w:p>
        </w:tc>
        <w:tc>
          <w:tcPr>
            <w:tcW w:w="1906" w:type="dxa"/>
            <w:tcBorders>
              <w:bottom w:val="single" w:sz="4" w:space="0" w:color="auto"/>
            </w:tcBorders>
          </w:tcPr>
          <w:p w14:paraId="57C6F580" w14:textId="77777777" w:rsidR="00345ACA" w:rsidRPr="008C3753" w:rsidRDefault="00345ACA" w:rsidP="0005514A">
            <w:pPr>
              <w:pStyle w:val="TAC"/>
            </w:pPr>
            <w:r w:rsidRPr="008C3753">
              <w:t>TDLB100-400</w:t>
            </w:r>
            <w:r w:rsidRPr="008C3753">
              <w:rPr>
                <w:lang w:eastAsia="zh-CN"/>
              </w:rPr>
              <w:t xml:space="preserve"> Low</w:t>
            </w:r>
          </w:p>
        </w:tc>
        <w:tc>
          <w:tcPr>
            <w:tcW w:w="1701" w:type="dxa"/>
            <w:tcBorders>
              <w:bottom w:val="single" w:sz="4" w:space="0" w:color="auto"/>
            </w:tcBorders>
          </w:tcPr>
          <w:p w14:paraId="06C511F6" w14:textId="77777777" w:rsidR="00345ACA" w:rsidRPr="002954E9" w:rsidRDefault="00345ACA" w:rsidP="0005514A">
            <w:pPr>
              <w:pStyle w:val="TAC"/>
              <w:rPr>
                <w:rFonts w:eastAsia="Malgun Gothic"/>
                <w:highlight w:val="yellow"/>
                <w:lang w:eastAsia="zh-CN"/>
              </w:rPr>
            </w:pPr>
            <w:r>
              <w:rPr>
                <w:lang w:eastAsia="zh-CN"/>
              </w:rPr>
              <w:t>D-FR1-A.2.1-16</w:t>
            </w:r>
          </w:p>
        </w:tc>
        <w:tc>
          <w:tcPr>
            <w:tcW w:w="1134" w:type="dxa"/>
            <w:tcBorders>
              <w:bottom w:val="single" w:sz="4" w:space="0" w:color="auto"/>
            </w:tcBorders>
          </w:tcPr>
          <w:p w14:paraId="514EB167" w14:textId="77777777" w:rsidR="00345ACA" w:rsidRPr="008C3753" w:rsidRDefault="00345ACA" w:rsidP="0005514A">
            <w:pPr>
              <w:pStyle w:val="TAC"/>
            </w:pPr>
            <w:r w:rsidRPr="008C3753">
              <w:t>pos1</w:t>
            </w:r>
          </w:p>
        </w:tc>
        <w:tc>
          <w:tcPr>
            <w:tcW w:w="847" w:type="dxa"/>
            <w:tcBorders>
              <w:bottom w:val="single" w:sz="4" w:space="0" w:color="auto"/>
            </w:tcBorders>
          </w:tcPr>
          <w:p w14:paraId="52F8AE9C" w14:textId="77777777" w:rsidR="00345ACA" w:rsidRPr="008C3753" w:rsidRDefault="00345ACA" w:rsidP="0005514A">
            <w:pPr>
              <w:pStyle w:val="TAC"/>
              <w:rPr>
                <w:rFonts w:eastAsia="Malgun Gothic"/>
                <w:lang w:eastAsia="zh-CN"/>
              </w:rPr>
            </w:pPr>
            <w:r w:rsidRPr="008C3753">
              <w:rPr>
                <w:szCs w:val="18"/>
              </w:rPr>
              <w:t>-5.4</w:t>
            </w:r>
          </w:p>
        </w:tc>
      </w:tr>
      <w:tr w:rsidR="00345ACA" w:rsidRPr="008C3753" w14:paraId="040AB03B" w14:textId="77777777" w:rsidTr="0005514A">
        <w:trPr>
          <w:cantSplit/>
          <w:jc w:val="center"/>
        </w:trPr>
        <w:tc>
          <w:tcPr>
            <w:tcW w:w="1007" w:type="dxa"/>
            <w:tcBorders>
              <w:top w:val="nil"/>
              <w:bottom w:val="single" w:sz="4" w:space="0" w:color="auto"/>
            </w:tcBorders>
            <w:shd w:val="clear" w:color="auto" w:fill="auto"/>
          </w:tcPr>
          <w:p w14:paraId="6693AF28" w14:textId="77777777" w:rsidR="00345ACA" w:rsidRPr="008C3753" w:rsidRDefault="00345ACA" w:rsidP="0005514A">
            <w:pPr>
              <w:pStyle w:val="TAC"/>
              <w:rPr>
                <w:lang w:eastAsia="zh-CN"/>
              </w:rPr>
            </w:pPr>
          </w:p>
        </w:tc>
        <w:tc>
          <w:tcPr>
            <w:tcW w:w="1085" w:type="dxa"/>
            <w:tcBorders>
              <w:bottom w:val="single" w:sz="4" w:space="0" w:color="auto"/>
            </w:tcBorders>
            <w:shd w:val="clear" w:color="auto" w:fill="auto"/>
          </w:tcPr>
          <w:p w14:paraId="4AB38CCA" w14:textId="77777777" w:rsidR="00345ACA" w:rsidRPr="008C3753" w:rsidRDefault="00345ACA" w:rsidP="0005514A">
            <w:pPr>
              <w:pStyle w:val="TAC"/>
            </w:pPr>
            <w:r w:rsidRPr="008C3753">
              <w:t>8</w:t>
            </w:r>
          </w:p>
        </w:tc>
        <w:tc>
          <w:tcPr>
            <w:tcW w:w="1906" w:type="dxa"/>
            <w:tcBorders>
              <w:bottom w:val="single" w:sz="4" w:space="0" w:color="auto"/>
            </w:tcBorders>
          </w:tcPr>
          <w:p w14:paraId="652CF381" w14:textId="77777777" w:rsidR="00345ACA" w:rsidRPr="008C3753" w:rsidRDefault="00345ACA" w:rsidP="0005514A">
            <w:pPr>
              <w:pStyle w:val="TAC"/>
            </w:pPr>
            <w:r w:rsidRPr="008C3753">
              <w:t>TDLB100-400</w:t>
            </w:r>
            <w:r w:rsidRPr="008C3753">
              <w:rPr>
                <w:lang w:eastAsia="zh-CN"/>
              </w:rPr>
              <w:t xml:space="preserve"> Low</w:t>
            </w:r>
          </w:p>
        </w:tc>
        <w:tc>
          <w:tcPr>
            <w:tcW w:w="1701" w:type="dxa"/>
            <w:tcBorders>
              <w:bottom w:val="single" w:sz="4" w:space="0" w:color="auto"/>
            </w:tcBorders>
          </w:tcPr>
          <w:p w14:paraId="088678B4" w14:textId="77777777" w:rsidR="00345ACA" w:rsidRPr="002954E9" w:rsidRDefault="00345ACA" w:rsidP="0005514A">
            <w:pPr>
              <w:pStyle w:val="TAC"/>
              <w:rPr>
                <w:rFonts w:eastAsia="Malgun Gothic"/>
                <w:highlight w:val="yellow"/>
                <w:lang w:eastAsia="zh-CN"/>
              </w:rPr>
            </w:pPr>
            <w:r>
              <w:rPr>
                <w:lang w:eastAsia="zh-CN"/>
              </w:rPr>
              <w:t>D-FR1-A.2.1-16</w:t>
            </w:r>
          </w:p>
        </w:tc>
        <w:tc>
          <w:tcPr>
            <w:tcW w:w="1134" w:type="dxa"/>
            <w:tcBorders>
              <w:bottom w:val="single" w:sz="4" w:space="0" w:color="auto"/>
            </w:tcBorders>
          </w:tcPr>
          <w:p w14:paraId="29D146E4" w14:textId="77777777" w:rsidR="00345ACA" w:rsidRPr="008C3753" w:rsidRDefault="00345ACA" w:rsidP="0005514A">
            <w:pPr>
              <w:pStyle w:val="TAC"/>
            </w:pPr>
            <w:r w:rsidRPr="008C3753">
              <w:t>pos1</w:t>
            </w:r>
          </w:p>
        </w:tc>
        <w:tc>
          <w:tcPr>
            <w:tcW w:w="847" w:type="dxa"/>
            <w:tcBorders>
              <w:bottom w:val="single" w:sz="4" w:space="0" w:color="auto"/>
            </w:tcBorders>
          </w:tcPr>
          <w:p w14:paraId="5C9966D4" w14:textId="77777777" w:rsidR="00345ACA" w:rsidRPr="008C3753" w:rsidRDefault="00345ACA" w:rsidP="0005514A">
            <w:pPr>
              <w:pStyle w:val="TAC"/>
              <w:rPr>
                <w:rFonts w:eastAsia="Malgun Gothic"/>
                <w:lang w:eastAsia="zh-CN"/>
              </w:rPr>
            </w:pPr>
            <w:r w:rsidRPr="008C3753">
              <w:rPr>
                <w:szCs w:val="18"/>
              </w:rPr>
              <w:t>-8.2</w:t>
            </w:r>
          </w:p>
        </w:tc>
      </w:tr>
    </w:tbl>
    <w:p w14:paraId="2917796A" w14:textId="77777777" w:rsidR="00345ACA" w:rsidRPr="002948E7" w:rsidRDefault="00345ACA" w:rsidP="00345ACA"/>
    <w:p w14:paraId="049990E8" w14:textId="77777777" w:rsidR="00345ACA" w:rsidRDefault="00345ACA" w:rsidP="00345ACA">
      <w:pPr>
        <w:pStyle w:val="Heading4"/>
        <w:rPr>
          <w:rFonts w:eastAsia="MS Mincho"/>
        </w:rPr>
      </w:pPr>
      <w:bookmarkStart w:id="2348" w:name="_Toc73963053"/>
      <w:r>
        <w:rPr>
          <w:rFonts w:eastAsia="MS Mincho"/>
        </w:rPr>
        <w:t>8</w:t>
      </w:r>
      <w:r w:rsidRPr="00C83BB2">
        <w:rPr>
          <w:rFonts w:eastAsia="MS Mincho"/>
        </w:rPr>
        <w:t>.</w:t>
      </w:r>
      <w:r>
        <w:rPr>
          <w:rFonts w:eastAsia="MS Mincho"/>
        </w:rPr>
        <w:t>1</w:t>
      </w:r>
      <w:r w:rsidRPr="00C83BB2">
        <w:rPr>
          <w:rFonts w:eastAsia="MS Mincho"/>
        </w:rPr>
        <w:t>.</w:t>
      </w:r>
      <w:r>
        <w:rPr>
          <w:rFonts w:eastAsia="MS Mincho"/>
        </w:rPr>
        <w:t>2</w:t>
      </w:r>
      <w:r w:rsidRPr="00C83BB2">
        <w:rPr>
          <w:rFonts w:eastAsia="MS Mincho"/>
        </w:rPr>
        <w:t>.</w:t>
      </w:r>
      <w:r>
        <w:rPr>
          <w:rFonts w:eastAsia="MS Mincho"/>
        </w:rPr>
        <w:t>3</w:t>
      </w:r>
      <w:r w:rsidRPr="00C83BB2">
        <w:rPr>
          <w:rFonts w:eastAsia="MS Mincho"/>
        </w:rPr>
        <w:tab/>
      </w:r>
      <w:r>
        <w:rPr>
          <w:rFonts w:eastAsia="MS Mincho"/>
        </w:rPr>
        <w:t>Performance requirements for UCI multiplexed on PUSCH</w:t>
      </w:r>
      <w:bookmarkEnd w:id="2348"/>
    </w:p>
    <w:p w14:paraId="1258CD01" w14:textId="77777777" w:rsidR="00345ACA" w:rsidRDefault="00345ACA" w:rsidP="00345ACA">
      <w:pPr>
        <w:pStyle w:val="Heading5"/>
      </w:pPr>
      <w:bookmarkStart w:id="2349" w:name="_Toc73963054"/>
      <w:r>
        <w:t>8</w:t>
      </w:r>
      <w:r w:rsidRPr="00E26D09">
        <w:t>.</w:t>
      </w:r>
      <w:r>
        <w:t>1</w:t>
      </w:r>
      <w:r w:rsidRPr="00E26D09">
        <w:t>.</w:t>
      </w:r>
      <w:r>
        <w:t>2.3</w:t>
      </w:r>
      <w:r w:rsidRPr="00E26D09">
        <w:t>.1</w:t>
      </w:r>
      <w:r w:rsidRPr="00E26D09">
        <w:tab/>
      </w:r>
      <w:r>
        <w:t>Definition and applicability</w:t>
      </w:r>
      <w:bookmarkEnd w:id="2349"/>
    </w:p>
    <w:p w14:paraId="73BD6618" w14:textId="77777777" w:rsidR="00345ACA" w:rsidRPr="008C3753" w:rsidRDefault="00345ACA" w:rsidP="00345ACA">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8C3753" w:rsidRDefault="00345ACA" w:rsidP="00345ACA">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31BCA0A9" w14:textId="77777777" w:rsidR="00345ACA" w:rsidRPr="008C3753" w:rsidRDefault="00345ACA" w:rsidP="00345ACA">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Pr="008C3753">
        <w:rPr>
          <w:lang w:eastAsia="zh-CN"/>
        </w:rPr>
        <w:t xml:space="preserve"> </w:t>
      </w:r>
      <w:r w:rsidRPr="008C3753">
        <w:rPr>
          <w:rFonts w:eastAsia="DengXian"/>
          <w:lang w:eastAsia="zh-CN"/>
        </w:rPr>
        <w:t>sent.</w:t>
      </w:r>
    </w:p>
    <w:p w14:paraId="2C6C35C8" w14:textId="77777777" w:rsidR="00345ACA" w:rsidRPr="008C3753" w:rsidRDefault="00345ACA" w:rsidP="00345ACA">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8C3753" w:rsidRDefault="00345ACA" w:rsidP="00345ACA">
      <w:pPr>
        <w:rPr>
          <w:rFonts w:eastAsia="DengXian"/>
          <w:lang w:eastAsia="zh-CN"/>
        </w:rPr>
      </w:pPr>
      <w:r w:rsidRPr="008C3753">
        <w:rPr>
          <w:rFonts w:eastAsia="DengXian"/>
          <w:lang w:eastAsia="zh-CN"/>
        </w:rPr>
        <w:t>The number of UCI information bit payload per slot is defined for two cases as follows:</w:t>
      </w:r>
    </w:p>
    <w:p w14:paraId="238F0535" w14:textId="77777777" w:rsidR="00345ACA" w:rsidRPr="008C3753" w:rsidRDefault="00345ACA" w:rsidP="00345ACA">
      <w:pPr>
        <w:pStyle w:val="B1"/>
        <w:rPr>
          <w:lang w:eastAsia="zh-CN"/>
        </w:rPr>
      </w:pPr>
      <w:r w:rsidRPr="008C3753">
        <w:rPr>
          <w:lang w:eastAsia="zh-CN"/>
        </w:rPr>
        <w:t>-</w:t>
      </w:r>
      <w:r w:rsidRPr="008C3753">
        <w:rPr>
          <w:lang w:eastAsia="zh-CN"/>
        </w:rPr>
        <w:tab/>
        <w:t>7 bits:  5 bits in CSI part 1, 2 bits in CSI part 2,</w:t>
      </w:r>
    </w:p>
    <w:p w14:paraId="40C78E4E" w14:textId="77777777" w:rsidR="00345ACA" w:rsidRPr="008C3753" w:rsidRDefault="00345ACA" w:rsidP="00345ACA">
      <w:pPr>
        <w:pStyle w:val="B1"/>
        <w:rPr>
          <w:lang w:eastAsia="zh-CN"/>
        </w:rPr>
      </w:pPr>
      <w:r w:rsidRPr="008C3753">
        <w:rPr>
          <w:lang w:eastAsia="zh-CN"/>
        </w:rPr>
        <w:t>-</w:t>
      </w:r>
      <w:r w:rsidRPr="008C3753">
        <w:rPr>
          <w:lang w:eastAsia="zh-CN"/>
        </w:rPr>
        <w:tab/>
        <w:t>40 bits: 20 bits in CSI part 1, 20 bits in CSI part 2.</w:t>
      </w:r>
    </w:p>
    <w:p w14:paraId="42AB2E30" w14:textId="77777777" w:rsidR="00345ACA" w:rsidRPr="008C3753" w:rsidRDefault="00345ACA" w:rsidP="00345ACA">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3C17B7D6" w14:textId="77777777" w:rsidR="00345ACA" w:rsidRPr="008C3753" w:rsidRDefault="00345ACA" w:rsidP="00345ACA">
      <w:pPr>
        <w:rPr>
          <w:lang w:eastAsia="zh-CN"/>
        </w:rPr>
      </w:pPr>
      <w:r w:rsidRPr="008C3753">
        <w:rPr>
          <w:lang w:eastAsia="zh-CN"/>
        </w:rPr>
        <w:t>The 40 bits UCI information case is assumed random information bit selection.</w:t>
      </w:r>
    </w:p>
    <w:p w14:paraId="74F462C2" w14:textId="77777777" w:rsidR="00345ACA" w:rsidRPr="008C3753" w:rsidRDefault="00345ACA" w:rsidP="00345ACA">
      <w:pPr>
        <w:rPr>
          <w:rFonts w:eastAsia="DengXian"/>
          <w:lang w:eastAsia="zh-CN"/>
        </w:rPr>
      </w:pPr>
      <w:r w:rsidRPr="008C3753">
        <w:rPr>
          <w:rFonts w:eastAsia="DengXian"/>
          <w:lang w:eastAsia="zh-CN"/>
        </w:rPr>
        <w:t>In both tests, PUSCH data, CSI part 1 and CSI part 2 are transmitted simultaneously.</w:t>
      </w:r>
    </w:p>
    <w:p w14:paraId="5E7D9A65" w14:textId="77777777" w:rsidR="00345ACA" w:rsidRPr="009C466A" w:rsidRDefault="00345ACA" w:rsidP="00345ACA">
      <w:pPr>
        <w:rPr>
          <w:rFonts w:eastAsia="DengXian"/>
          <w:lang w:eastAsia="zh-CN"/>
        </w:rPr>
      </w:pPr>
      <w:r w:rsidRPr="008C3753">
        <w:rPr>
          <w:rFonts w:eastAsia="DengXian"/>
          <w:lang w:eastAsia="zh-CN"/>
        </w:rPr>
        <w:t xml:space="preserve">Which specific test(s) is applicable to </w:t>
      </w:r>
      <w:r>
        <w:rPr>
          <w:rFonts w:eastAsia="DengXian"/>
          <w:lang w:eastAsia="zh-CN"/>
        </w:rPr>
        <w:t>IAB-DU</w:t>
      </w:r>
      <w:r w:rsidRPr="008C3753">
        <w:rPr>
          <w:rFonts w:eastAsia="DengXian"/>
          <w:lang w:eastAsia="zh-CN"/>
        </w:rPr>
        <w:t xml:space="preserve"> is based on the test applicability rule defined in clause 8.1.</w:t>
      </w:r>
      <w:r>
        <w:rPr>
          <w:rFonts w:eastAsia="DengXian"/>
          <w:lang w:eastAsia="zh-CN"/>
        </w:rPr>
        <w:t>1.</w:t>
      </w:r>
      <w:r w:rsidRPr="008C3753">
        <w:rPr>
          <w:rFonts w:eastAsia="DengXian"/>
          <w:lang w:eastAsia="zh-CN"/>
        </w:rPr>
        <w:t>2</w:t>
      </w:r>
      <w:r>
        <w:rPr>
          <w:rFonts w:eastAsia="DengXian"/>
          <w:lang w:eastAsia="zh-CN"/>
        </w:rPr>
        <w:t>.2</w:t>
      </w:r>
      <w:r w:rsidRPr="008C3753">
        <w:rPr>
          <w:rFonts w:eastAsia="DengXian"/>
          <w:lang w:eastAsia="zh-CN"/>
        </w:rPr>
        <w:t>.</w:t>
      </w:r>
    </w:p>
    <w:p w14:paraId="13990084" w14:textId="77777777" w:rsidR="00345ACA" w:rsidRDefault="00345ACA" w:rsidP="00345ACA">
      <w:pPr>
        <w:pStyle w:val="Heading5"/>
      </w:pPr>
      <w:bookmarkStart w:id="2350" w:name="_Toc73963055"/>
      <w:r>
        <w:t>8</w:t>
      </w:r>
      <w:r w:rsidRPr="00E26D09">
        <w:t>.</w:t>
      </w:r>
      <w:r>
        <w:t>1</w:t>
      </w:r>
      <w:r w:rsidRPr="00E26D09">
        <w:t>.</w:t>
      </w:r>
      <w:r>
        <w:t>2.3</w:t>
      </w:r>
      <w:r w:rsidRPr="00E26D09">
        <w:t>.</w:t>
      </w:r>
      <w:r>
        <w:t>2</w:t>
      </w:r>
      <w:r w:rsidRPr="00E26D09">
        <w:tab/>
      </w:r>
      <w:r>
        <w:t>Minimum requirement</w:t>
      </w:r>
      <w:bookmarkEnd w:id="2350"/>
    </w:p>
    <w:p w14:paraId="6FB58A0A" w14:textId="77777777" w:rsidR="00345ACA" w:rsidRPr="009C466A" w:rsidRDefault="00345ACA" w:rsidP="00345ACA">
      <w:r w:rsidRPr="008C3753">
        <w:rPr>
          <w:lang w:eastAsia="ko-KR"/>
        </w:rPr>
        <w:t xml:space="preserve">The minimum requirements are in </w:t>
      </w:r>
      <w:r w:rsidRPr="00374EB8">
        <w:rPr>
          <w:lang w:eastAsia="ko-KR"/>
        </w:rPr>
        <w:t>TS </w:t>
      </w:r>
      <w:r w:rsidRPr="00374EB8">
        <w:t>38</w:t>
      </w:r>
      <w:r w:rsidRPr="00374EB8">
        <w:rPr>
          <w:lang w:eastAsia="ko-KR"/>
        </w:rPr>
        <w:t>.174</w:t>
      </w:r>
      <w:r w:rsidRPr="00374EB8">
        <w:t> </w:t>
      </w:r>
      <w:r w:rsidRPr="00374EB8">
        <w:rPr>
          <w:lang w:eastAsia="ko-KR"/>
        </w:rPr>
        <w:t>[</w:t>
      </w:r>
      <w:r>
        <w:t>2</w:t>
      </w:r>
      <w:r w:rsidRPr="00374EB8">
        <w:rPr>
          <w:lang w:eastAsia="ko-KR"/>
        </w:rPr>
        <w:t xml:space="preserve">] </w:t>
      </w:r>
      <w:r w:rsidRPr="00374EB8">
        <w:rPr>
          <w:rFonts w:eastAsia="DengXian"/>
        </w:rPr>
        <w:t>clause 8.</w:t>
      </w:r>
      <w:r w:rsidRPr="00374EB8">
        <w:rPr>
          <w:rFonts w:eastAsia="DengXian"/>
          <w:lang w:eastAsia="zh-CN"/>
        </w:rPr>
        <w:t>1</w:t>
      </w:r>
      <w:r w:rsidRPr="00374EB8">
        <w:rPr>
          <w:rFonts w:eastAsia="DengXian"/>
        </w:rPr>
        <w:t>.</w:t>
      </w:r>
      <w:r w:rsidRPr="00374EB8">
        <w:rPr>
          <w:rFonts w:eastAsia="DengXian"/>
          <w:lang w:eastAsia="zh-CN"/>
        </w:rPr>
        <w:t>2.3</w:t>
      </w:r>
      <w:r w:rsidRPr="00374EB8">
        <w:rPr>
          <w:rFonts w:eastAsia="DengXian"/>
        </w:rPr>
        <w:t>.</w:t>
      </w:r>
    </w:p>
    <w:p w14:paraId="227D836B" w14:textId="77777777" w:rsidR="00345ACA" w:rsidRDefault="00345ACA" w:rsidP="00345ACA">
      <w:pPr>
        <w:pStyle w:val="Heading5"/>
      </w:pPr>
      <w:bookmarkStart w:id="2351" w:name="_Toc73963056"/>
      <w:r>
        <w:t>8</w:t>
      </w:r>
      <w:r w:rsidRPr="00E26D09">
        <w:t>.</w:t>
      </w:r>
      <w:r>
        <w:t>1</w:t>
      </w:r>
      <w:r w:rsidRPr="00E26D09">
        <w:t>.</w:t>
      </w:r>
      <w:r>
        <w:t>2.3</w:t>
      </w:r>
      <w:r w:rsidRPr="00E26D09">
        <w:t>.</w:t>
      </w:r>
      <w:r>
        <w:t>3</w:t>
      </w:r>
      <w:r w:rsidRPr="00E26D09">
        <w:tab/>
      </w:r>
      <w:r>
        <w:t>Test purpose</w:t>
      </w:r>
      <w:bookmarkEnd w:id="2351"/>
    </w:p>
    <w:p w14:paraId="442754FF" w14:textId="77777777" w:rsidR="00345ACA" w:rsidRPr="0030538B" w:rsidRDefault="00345ACA" w:rsidP="00345ACA">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33F48C29" w14:textId="77777777" w:rsidR="00345ACA" w:rsidRDefault="00345ACA" w:rsidP="00345ACA">
      <w:pPr>
        <w:pStyle w:val="Heading5"/>
      </w:pPr>
      <w:bookmarkStart w:id="2352" w:name="_Toc73963057"/>
      <w:r>
        <w:t>8</w:t>
      </w:r>
      <w:r w:rsidRPr="00E26D09">
        <w:t>.</w:t>
      </w:r>
      <w:r>
        <w:t>1</w:t>
      </w:r>
      <w:r w:rsidRPr="00E26D09">
        <w:t>.</w:t>
      </w:r>
      <w:r>
        <w:t>2.3</w:t>
      </w:r>
      <w:r w:rsidRPr="00E26D09">
        <w:t>.</w:t>
      </w:r>
      <w:r>
        <w:t>4</w:t>
      </w:r>
      <w:r w:rsidRPr="00E26D09">
        <w:tab/>
      </w:r>
      <w:r>
        <w:t>Method of test</w:t>
      </w:r>
      <w:bookmarkEnd w:id="2352"/>
    </w:p>
    <w:p w14:paraId="47B1CC59" w14:textId="77777777" w:rsidR="00345ACA" w:rsidRDefault="00345ACA" w:rsidP="00345ACA">
      <w:pPr>
        <w:pStyle w:val="H6"/>
      </w:pPr>
      <w:r>
        <w:t>8.1.2.3.4.1</w:t>
      </w:r>
      <w:r>
        <w:tab/>
        <w:t>Initial conditions</w:t>
      </w:r>
    </w:p>
    <w:p w14:paraId="0AF948CE" w14:textId="77777777" w:rsidR="00345ACA" w:rsidRPr="008C3753" w:rsidRDefault="00345ACA" w:rsidP="00345ACA">
      <w:r w:rsidRPr="008C3753">
        <w:t xml:space="preserve">Test environment: Normal, see </w:t>
      </w:r>
      <w:r w:rsidRPr="007974DE">
        <w:t>annex B.2.</w:t>
      </w:r>
    </w:p>
    <w:p w14:paraId="186AAB7B" w14:textId="77777777" w:rsidR="00345ACA" w:rsidRPr="00D2112D" w:rsidRDefault="00345ACA" w:rsidP="00345ACA">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w:t>
      </w:r>
      <w:r w:rsidRPr="00113288">
        <w:t>see clause 4.9.1.</w:t>
      </w:r>
    </w:p>
    <w:p w14:paraId="4F413A57" w14:textId="77777777" w:rsidR="00345ACA" w:rsidRDefault="00345ACA" w:rsidP="00345ACA">
      <w:pPr>
        <w:pStyle w:val="H6"/>
      </w:pPr>
      <w:r>
        <w:t>8</w:t>
      </w:r>
      <w:r w:rsidRPr="00E26D09">
        <w:t>.</w:t>
      </w:r>
      <w:r>
        <w:t>1</w:t>
      </w:r>
      <w:r w:rsidRPr="00E26D09">
        <w:t>.</w:t>
      </w:r>
      <w:r>
        <w:t>2.3</w:t>
      </w:r>
      <w:r w:rsidRPr="00E26D09">
        <w:t>.</w:t>
      </w:r>
      <w:r>
        <w:t>4.2</w:t>
      </w:r>
      <w:r w:rsidRPr="00E26D09">
        <w:tab/>
      </w:r>
      <w:r>
        <w:t>Test procedure</w:t>
      </w:r>
    </w:p>
    <w:p w14:paraId="1467FF57" w14:textId="77777777" w:rsidR="00345ACA" w:rsidRPr="008C3753" w:rsidRDefault="00345ACA" w:rsidP="00345ACA">
      <w:pPr>
        <w:pStyle w:val="B1"/>
        <w:rPr>
          <w:lang w:eastAsia="zh-CN"/>
        </w:rPr>
      </w:pPr>
      <w:r w:rsidRPr="008C3753">
        <w:rPr>
          <w:lang w:eastAsia="zh-CN"/>
        </w:rPr>
        <w:t>1)</w:t>
      </w:r>
      <w:r w:rsidRPr="008C3753">
        <w:rPr>
          <w:lang w:eastAsia="zh-CN"/>
        </w:rPr>
        <w:tab/>
        <w:t xml:space="preserve">Connect the </w:t>
      </w:r>
      <w:r>
        <w:rPr>
          <w:lang w:eastAsia="zh-CN"/>
        </w:rPr>
        <w:t>IAB-DU</w:t>
      </w:r>
      <w:r w:rsidRPr="008C3753">
        <w:rPr>
          <w:lang w:eastAsia="zh-CN"/>
        </w:rPr>
        <w:t xml:space="preserve"> tester generating the wanted signal, multipath fading simulators and AWGN generators to all </w:t>
      </w:r>
      <w:r>
        <w:rPr>
          <w:lang w:eastAsia="zh-CN"/>
        </w:rPr>
        <w:t>IAB-DU</w:t>
      </w:r>
      <w:r w:rsidRPr="008C3753">
        <w:rPr>
          <w:lang w:eastAsia="zh-CN"/>
        </w:rPr>
        <w:t xml:space="preserve"> antenna connectors for diversity reception via a combining </w:t>
      </w:r>
      <w:r w:rsidRPr="00113288">
        <w:rPr>
          <w:lang w:eastAsia="zh-CN"/>
        </w:rPr>
        <w:t>network as shown in annex D.6.</w:t>
      </w:r>
    </w:p>
    <w:p w14:paraId="74BB5703" w14:textId="77777777" w:rsidR="00345ACA" w:rsidRPr="008C3753" w:rsidRDefault="00345ACA" w:rsidP="00345ACA">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w:t>
      </w:r>
      <w:r>
        <w:t>1.</w:t>
      </w:r>
      <w:r w:rsidRPr="008C3753">
        <w:t>2.</w:t>
      </w:r>
      <w:r w:rsidRPr="008C3753">
        <w:rPr>
          <w:lang w:eastAsia="zh-CN"/>
        </w:rPr>
        <w:t>3</w:t>
      </w:r>
      <w:r w:rsidRPr="008C3753">
        <w:t>.4.2-1.</w:t>
      </w:r>
    </w:p>
    <w:p w14:paraId="520606F3" w14:textId="77777777" w:rsidR="00345ACA" w:rsidRPr="008C3753" w:rsidRDefault="00345ACA" w:rsidP="00345ACA">
      <w:pPr>
        <w:pStyle w:val="TH"/>
      </w:pPr>
      <w:r w:rsidRPr="008C3753">
        <w:t>Table 8.</w:t>
      </w:r>
      <w:r w:rsidRPr="008C3753">
        <w:rPr>
          <w:lang w:eastAsia="zh-CN"/>
        </w:rPr>
        <w:t>2</w:t>
      </w:r>
      <w:r w:rsidRPr="008C3753">
        <w:t>.</w:t>
      </w:r>
      <w:r w:rsidRPr="008C3753">
        <w:rPr>
          <w:lang w:eastAsia="zh-CN"/>
        </w:rPr>
        <w:t>3.</w:t>
      </w:r>
      <w:r w:rsidRPr="008C3753">
        <w:t xml:space="preserve">4.2-1: AWGN power level at the </w:t>
      </w:r>
      <w:r>
        <w:t>IAB-DU</w:t>
      </w:r>
      <w:r w:rsidRPr="008C375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45ACA" w:rsidRPr="008C3753" w14:paraId="77A004F7" w14:textId="77777777" w:rsidTr="0005514A">
        <w:trPr>
          <w:cantSplit/>
          <w:jc w:val="center"/>
        </w:trPr>
        <w:tc>
          <w:tcPr>
            <w:tcW w:w="2676" w:type="dxa"/>
          </w:tcPr>
          <w:p w14:paraId="4C4571AB" w14:textId="77777777" w:rsidR="00345ACA" w:rsidRPr="008C3753" w:rsidRDefault="00345ACA" w:rsidP="0005514A">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1F267B59" w14:textId="77777777" w:rsidR="00345ACA" w:rsidRPr="008C3753" w:rsidRDefault="00345ACA" w:rsidP="0005514A">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2256D116" w14:textId="77777777" w:rsidR="00345ACA" w:rsidRPr="008C3753" w:rsidRDefault="00345ACA" w:rsidP="0005514A">
            <w:pPr>
              <w:keepNext/>
              <w:keepLines/>
              <w:spacing w:after="0"/>
              <w:jc w:val="center"/>
              <w:rPr>
                <w:rFonts w:ascii="Arial" w:hAnsi="Arial"/>
                <w:b/>
                <w:sz w:val="18"/>
                <w:lang w:eastAsia="ja-JP"/>
              </w:rPr>
            </w:pPr>
            <w:r w:rsidRPr="008C3753">
              <w:rPr>
                <w:rFonts w:ascii="Arial" w:hAnsi="Arial"/>
                <w:b/>
                <w:sz w:val="18"/>
              </w:rPr>
              <w:t>AWGN power level</w:t>
            </w:r>
          </w:p>
        </w:tc>
      </w:tr>
      <w:tr w:rsidR="00345ACA" w:rsidRPr="008C3753" w14:paraId="12C22839" w14:textId="77777777" w:rsidTr="0005514A">
        <w:trPr>
          <w:cantSplit/>
          <w:jc w:val="center"/>
        </w:trPr>
        <w:tc>
          <w:tcPr>
            <w:tcW w:w="2676" w:type="dxa"/>
          </w:tcPr>
          <w:p w14:paraId="50EB7EFA" w14:textId="77777777" w:rsidR="00345ACA" w:rsidRPr="008C3753" w:rsidRDefault="00345ACA" w:rsidP="0005514A">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Borders>
              <w:bottom w:val="single" w:sz="4" w:space="0" w:color="auto"/>
            </w:tcBorders>
          </w:tcPr>
          <w:p w14:paraId="75731169" w14:textId="77777777" w:rsidR="00345ACA" w:rsidRPr="008C3753" w:rsidRDefault="00345ACA" w:rsidP="0005514A">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Borders>
              <w:bottom w:val="single" w:sz="4" w:space="0" w:color="auto"/>
            </w:tcBorders>
          </w:tcPr>
          <w:p w14:paraId="5A6FEC1E" w14:textId="77777777" w:rsidR="00345ACA" w:rsidRPr="008C3753" w:rsidRDefault="00345ACA" w:rsidP="0005514A">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bl>
    <w:p w14:paraId="3D8DC6B5" w14:textId="77777777" w:rsidR="00345ACA" w:rsidRPr="008C3753" w:rsidRDefault="00345ACA" w:rsidP="00345ACA"/>
    <w:p w14:paraId="030CE9D8" w14:textId="77777777" w:rsidR="00345ACA" w:rsidRPr="008C3753" w:rsidRDefault="00345ACA" w:rsidP="00345ACA">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8C3753" w:rsidRDefault="00345ACA" w:rsidP="00345ACA">
      <w:pPr>
        <w:pStyle w:val="TH"/>
        <w:rPr>
          <w:lang w:eastAsia="zh-CN"/>
        </w:rPr>
      </w:pPr>
      <w:r w:rsidRPr="008C3753">
        <w:t>Table: 8.</w:t>
      </w:r>
      <w:r>
        <w:t>1.</w:t>
      </w:r>
      <w:r w:rsidRPr="008C3753">
        <w:t>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45ACA" w:rsidRPr="008C3753" w14:paraId="18573F3C" w14:textId="77777777" w:rsidTr="0005514A">
        <w:trPr>
          <w:cantSplit/>
          <w:jc w:val="center"/>
        </w:trPr>
        <w:tc>
          <w:tcPr>
            <w:tcW w:w="7037" w:type="dxa"/>
            <w:gridSpan w:val="2"/>
          </w:tcPr>
          <w:p w14:paraId="709A03F0" w14:textId="77777777" w:rsidR="00345ACA" w:rsidRPr="008C3753" w:rsidRDefault="00345ACA" w:rsidP="0005514A">
            <w:pPr>
              <w:pStyle w:val="TAH"/>
              <w:rPr>
                <w:rFonts w:cs="Arial"/>
              </w:rPr>
            </w:pPr>
            <w:r w:rsidRPr="008C3753">
              <w:rPr>
                <w:rFonts w:cs="Arial"/>
              </w:rPr>
              <w:t>Parameter</w:t>
            </w:r>
          </w:p>
        </w:tc>
        <w:tc>
          <w:tcPr>
            <w:tcW w:w="2502" w:type="dxa"/>
          </w:tcPr>
          <w:p w14:paraId="5F95FEA7" w14:textId="77777777" w:rsidR="00345ACA" w:rsidRPr="008C3753" w:rsidRDefault="00345ACA" w:rsidP="0005514A">
            <w:pPr>
              <w:pStyle w:val="TAH"/>
              <w:rPr>
                <w:rFonts w:cs="Arial"/>
              </w:rPr>
            </w:pPr>
            <w:r w:rsidRPr="008C3753">
              <w:rPr>
                <w:rFonts w:cs="Arial"/>
              </w:rPr>
              <w:t>Value</w:t>
            </w:r>
          </w:p>
        </w:tc>
      </w:tr>
      <w:tr w:rsidR="00345ACA" w:rsidRPr="008C3753" w14:paraId="7B7BEF0C" w14:textId="77777777" w:rsidTr="0005514A">
        <w:trPr>
          <w:cantSplit/>
          <w:jc w:val="center"/>
        </w:trPr>
        <w:tc>
          <w:tcPr>
            <w:tcW w:w="7037" w:type="dxa"/>
            <w:gridSpan w:val="2"/>
          </w:tcPr>
          <w:p w14:paraId="6621B038" w14:textId="77777777" w:rsidR="00345ACA" w:rsidRPr="008C3753" w:rsidRDefault="00345ACA" w:rsidP="0005514A">
            <w:pPr>
              <w:pStyle w:val="TAL"/>
            </w:pPr>
            <w:r w:rsidRPr="008C3753">
              <w:t>Transform precoding</w:t>
            </w:r>
          </w:p>
        </w:tc>
        <w:tc>
          <w:tcPr>
            <w:tcW w:w="2502" w:type="dxa"/>
          </w:tcPr>
          <w:p w14:paraId="357242DD" w14:textId="77777777" w:rsidR="00345ACA" w:rsidRPr="008C3753" w:rsidRDefault="00345ACA" w:rsidP="0005514A">
            <w:pPr>
              <w:pStyle w:val="TAC"/>
              <w:rPr>
                <w:rFonts w:cs="Arial"/>
              </w:rPr>
            </w:pPr>
            <w:r w:rsidRPr="008C3753">
              <w:t>Disabled</w:t>
            </w:r>
          </w:p>
        </w:tc>
      </w:tr>
      <w:tr w:rsidR="00345ACA" w:rsidRPr="008C3753" w14:paraId="1DEBFDC9" w14:textId="77777777" w:rsidTr="0005514A">
        <w:trPr>
          <w:cantSplit/>
          <w:jc w:val="center"/>
        </w:trPr>
        <w:tc>
          <w:tcPr>
            <w:tcW w:w="7037" w:type="dxa"/>
            <w:gridSpan w:val="2"/>
          </w:tcPr>
          <w:p w14:paraId="5C8EAC99" w14:textId="77777777" w:rsidR="00345ACA" w:rsidRPr="00E3189F" w:rsidRDefault="00345ACA" w:rsidP="0005514A">
            <w:pPr>
              <w:pStyle w:val="TAL"/>
            </w:pPr>
            <w:r>
              <w:t>Cyclic prefix</w:t>
            </w:r>
          </w:p>
        </w:tc>
        <w:tc>
          <w:tcPr>
            <w:tcW w:w="2502" w:type="dxa"/>
          </w:tcPr>
          <w:p w14:paraId="6880528E" w14:textId="77777777" w:rsidR="00345ACA" w:rsidRPr="00E3189F" w:rsidRDefault="00345ACA" w:rsidP="0005514A">
            <w:pPr>
              <w:pStyle w:val="TAC"/>
            </w:pPr>
            <w:r>
              <w:t>Normal</w:t>
            </w:r>
          </w:p>
        </w:tc>
      </w:tr>
      <w:tr w:rsidR="00345ACA" w:rsidRPr="008C3753" w14:paraId="2DB6868E" w14:textId="77777777" w:rsidTr="0005514A">
        <w:trPr>
          <w:cantSplit/>
          <w:jc w:val="center"/>
        </w:trPr>
        <w:tc>
          <w:tcPr>
            <w:tcW w:w="7037" w:type="dxa"/>
            <w:gridSpan w:val="2"/>
          </w:tcPr>
          <w:p w14:paraId="0173C697" w14:textId="77777777" w:rsidR="00345ACA" w:rsidRPr="008C3753" w:rsidRDefault="00345ACA" w:rsidP="0005514A">
            <w:pPr>
              <w:pStyle w:val="TAL"/>
            </w:pPr>
            <w:r w:rsidRPr="008C3753">
              <w:rPr>
                <w:rFonts w:hint="eastAsia"/>
                <w:lang w:eastAsia="zh-CN"/>
              </w:rPr>
              <w:t>Default TDD UL-DL pattern (Note 1)</w:t>
            </w:r>
          </w:p>
        </w:tc>
        <w:tc>
          <w:tcPr>
            <w:tcW w:w="2502" w:type="dxa"/>
          </w:tcPr>
          <w:p w14:paraId="519635AB" w14:textId="77777777" w:rsidR="00345ACA" w:rsidRPr="008C3753" w:rsidRDefault="00345ACA" w:rsidP="0005514A">
            <w:pPr>
              <w:pStyle w:val="TAC"/>
            </w:pPr>
            <w:r w:rsidRPr="008C3753">
              <w:t>30 kHz SCS:</w:t>
            </w:r>
          </w:p>
          <w:p w14:paraId="0A95BE69" w14:textId="77777777" w:rsidR="00345ACA" w:rsidRPr="008C3753" w:rsidRDefault="00345ACA" w:rsidP="0005514A">
            <w:pPr>
              <w:pStyle w:val="TAC"/>
              <w:rPr>
                <w:rFonts w:cs="Arial"/>
              </w:rPr>
            </w:pPr>
            <w:r w:rsidRPr="008C3753">
              <w:t>7D1S2U, S=6D:4G:4U</w:t>
            </w:r>
          </w:p>
        </w:tc>
      </w:tr>
      <w:tr w:rsidR="00345ACA" w:rsidRPr="008C3753" w14:paraId="20FB6FE7" w14:textId="77777777" w:rsidTr="0005514A">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8C3753" w:rsidRDefault="00345ACA" w:rsidP="0005514A">
            <w:pPr>
              <w:pStyle w:val="TAL"/>
            </w:pPr>
            <w:r w:rsidRPr="008C3753">
              <w:t>HARQ</w:t>
            </w:r>
          </w:p>
        </w:tc>
        <w:tc>
          <w:tcPr>
            <w:tcW w:w="3827" w:type="dxa"/>
            <w:tcBorders>
              <w:left w:val="single" w:sz="4" w:space="0" w:color="auto"/>
            </w:tcBorders>
          </w:tcPr>
          <w:p w14:paraId="25B7C501" w14:textId="77777777" w:rsidR="00345ACA" w:rsidRPr="008C3753" w:rsidRDefault="00345ACA" w:rsidP="0005514A">
            <w:pPr>
              <w:pStyle w:val="TAL"/>
            </w:pPr>
            <w:r w:rsidRPr="008C3753">
              <w:t>Maximum number of HARQ transmissions</w:t>
            </w:r>
          </w:p>
        </w:tc>
        <w:tc>
          <w:tcPr>
            <w:tcW w:w="2502" w:type="dxa"/>
          </w:tcPr>
          <w:p w14:paraId="160D8D89" w14:textId="77777777" w:rsidR="00345ACA" w:rsidRPr="008C3753" w:rsidRDefault="00345ACA" w:rsidP="0005514A">
            <w:pPr>
              <w:pStyle w:val="TAC"/>
              <w:rPr>
                <w:rFonts w:cs="Arial"/>
              </w:rPr>
            </w:pPr>
            <w:r w:rsidRPr="008C3753">
              <w:rPr>
                <w:lang w:eastAsia="zh-CN"/>
              </w:rPr>
              <w:t>1</w:t>
            </w:r>
          </w:p>
        </w:tc>
      </w:tr>
      <w:tr w:rsidR="00345ACA" w:rsidRPr="008C3753" w14:paraId="4852C3BB" w14:textId="77777777" w:rsidTr="0005514A">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8C3753" w:rsidRDefault="00345ACA" w:rsidP="0005514A">
            <w:pPr>
              <w:pStyle w:val="TAL"/>
            </w:pPr>
          </w:p>
        </w:tc>
        <w:tc>
          <w:tcPr>
            <w:tcW w:w="3827" w:type="dxa"/>
            <w:tcBorders>
              <w:left w:val="single" w:sz="4" w:space="0" w:color="auto"/>
            </w:tcBorders>
          </w:tcPr>
          <w:p w14:paraId="5A2257AE" w14:textId="77777777" w:rsidR="00345ACA" w:rsidRPr="008C3753" w:rsidRDefault="00345ACA" w:rsidP="0005514A">
            <w:pPr>
              <w:pStyle w:val="TAL"/>
            </w:pPr>
            <w:r w:rsidRPr="008C3753">
              <w:t>RV sequence</w:t>
            </w:r>
          </w:p>
        </w:tc>
        <w:tc>
          <w:tcPr>
            <w:tcW w:w="2502" w:type="dxa"/>
          </w:tcPr>
          <w:p w14:paraId="728A8D11" w14:textId="77777777" w:rsidR="00345ACA" w:rsidRPr="008C3753" w:rsidRDefault="00345ACA" w:rsidP="0005514A">
            <w:pPr>
              <w:pStyle w:val="TAC"/>
              <w:rPr>
                <w:rFonts w:cs="Arial"/>
              </w:rPr>
            </w:pPr>
            <w:r w:rsidRPr="008C3753">
              <w:rPr>
                <w:lang w:val="fr-FR"/>
              </w:rPr>
              <w:t>0</w:t>
            </w:r>
          </w:p>
        </w:tc>
      </w:tr>
      <w:tr w:rsidR="00345ACA" w:rsidRPr="008C3753" w14:paraId="5F6B47F9" w14:textId="77777777" w:rsidTr="0005514A">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8C3753" w:rsidRDefault="00345ACA" w:rsidP="0005514A">
            <w:pPr>
              <w:pStyle w:val="TAL"/>
            </w:pPr>
            <w:r w:rsidRPr="008C3753">
              <w:t>DM</w:t>
            </w:r>
            <w:r w:rsidRPr="008C3753">
              <w:rPr>
                <w:lang w:eastAsia="zh-CN"/>
              </w:rPr>
              <w:t>-</w:t>
            </w:r>
            <w:r w:rsidRPr="008C3753">
              <w:t>RS</w:t>
            </w:r>
          </w:p>
        </w:tc>
        <w:tc>
          <w:tcPr>
            <w:tcW w:w="3827" w:type="dxa"/>
            <w:tcBorders>
              <w:left w:val="single" w:sz="4" w:space="0" w:color="auto"/>
            </w:tcBorders>
          </w:tcPr>
          <w:p w14:paraId="68DEE94F" w14:textId="77777777" w:rsidR="00345ACA" w:rsidRPr="008C3753" w:rsidRDefault="00345ACA" w:rsidP="0005514A">
            <w:pPr>
              <w:pStyle w:val="TAL"/>
            </w:pPr>
            <w:r w:rsidRPr="008C3753">
              <w:t>DM</w:t>
            </w:r>
            <w:r w:rsidRPr="008C3753">
              <w:rPr>
                <w:lang w:eastAsia="zh-CN"/>
              </w:rPr>
              <w:t>-</w:t>
            </w:r>
            <w:r w:rsidRPr="008C3753">
              <w:t>RS configuration type</w:t>
            </w:r>
          </w:p>
        </w:tc>
        <w:tc>
          <w:tcPr>
            <w:tcW w:w="2502" w:type="dxa"/>
          </w:tcPr>
          <w:p w14:paraId="4AA963ED" w14:textId="77777777" w:rsidR="00345ACA" w:rsidRPr="008C3753" w:rsidRDefault="00345ACA" w:rsidP="0005514A">
            <w:pPr>
              <w:pStyle w:val="TAC"/>
              <w:rPr>
                <w:rFonts w:cs="Arial"/>
                <w:lang w:val="fr-FR"/>
              </w:rPr>
            </w:pPr>
            <w:r w:rsidRPr="008C3753">
              <w:t>1</w:t>
            </w:r>
          </w:p>
        </w:tc>
      </w:tr>
      <w:tr w:rsidR="00345ACA" w:rsidRPr="008C3753" w14:paraId="516FABCC" w14:textId="77777777" w:rsidTr="0005514A">
        <w:trPr>
          <w:cantSplit/>
          <w:jc w:val="center"/>
        </w:trPr>
        <w:tc>
          <w:tcPr>
            <w:tcW w:w="3210" w:type="dxa"/>
            <w:tcBorders>
              <w:top w:val="nil"/>
              <w:bottom w:val="nil"/>
              <w:right w:val="single" w:sz="4" w:space="0" w:color="auto"/>
            </w:tcBorders>
            <w:shd w:val="clear" w:color="auto" w:fill="auto"/>
          </w:tcPr>
          <w:p w14:paraId="31B5033C" w14:textId="77777777" w:rsidR="00345ACA" w:rsidRPr="008C3753" w:rsidRDefault="00345ACA" w:rsidP="0005514A">
            <w:pPr>
              <w:pStyle w:val="TAL"/>
            </w:pPr>
          </w:p>
        </w:tc>
        <w:tc>
          <w:tcPr>
            <w:tcW w:w="3827" w:type="dxa"/>
            <w:tcBorders>
              <w:left w:val="single" w:sz="4" w:space="0" w:color="auto"/>
            </w:tcBorders>
          </w:tcPr>
          <w:p w14:paraId="0849DE3B" w14:textId="77777777" w:rsidR="00345ACA" w:rsidRPr="008C3753" w:rsidRDefault="00345ACA" w:rsidP="0005514A">
            <w:pPr>
              <w:pStyle w:val="TAL"/>
            </w:pPr>
            <w:r w:rsidRPr="008C3753">
              <w:rPr>
                <w:lang w:eastAsia="zh-CN"/>
              </w:rPr>
              <w:t>DM-RS duration</w:t>
            </w:r>
          </w:p>
        </w:tc>
        <w:tc>
          <w:tcPr>
            <w:tcW w:w="2502" w:type="dxa"/>
          </w:tcPr>
          <w:p w14:paraId="14DF3136" w14:textId="77777777" w:rsidR="00345ACA" w:rsidRPr="008C3753" w:rsidRDefault="00345ACA" w:rsidP="0005514A">
            <w:pPr>
              <w:pStyle w:val="TAC"/>
              <w:rPr>
                <w:rFonts w:cs="Arial"/>
              </w:rPr>
            </w:pPr>
            <w:r w:rsidRPr="008C3753">
              <w:rPr>
                <w:lang w:eastAsia="zh-CN"/>
              </w:rPr>
              <w:t>Single-symbol DM-RS</w:t>
            </w:r>
          </w:p>
        </w:tc>
      </w:tr>
      <w:tr w:rsidR="00345ACA" w:rsidRPr="008C3753" w14:paraId="20DE6457" w14:textId="77777777" w:rsidTr="0005514A">
        <w:trPr>
          <w:cantSplit/>
          <w:jc w:val="center"/>
        </w:trPr>
        <w:tc>
          <w:tcPr>
            <w:tcW w:w="3210" w:type="dxa"/>
            <w:tcBorders>
              <w:top w:val="nil"/>
              <w:bottom w:val="nil"/>
              <w:right w:val="single" w:sz="4" w:space="0" w:color="auto"/>
            </w:tcBorders>
            <w:shd w:val="clear" w:color="auto" w:fill="auto"/>
          </w:tcPr>
          <w:p w14:paraId="441EA061" w14:textId="77777777" w:rsidR="00345ACA" w:rsidRPr="008C3753" w:rsidRDefault="00345ACA" w:rsidP="0005514A">
            <w:pPr>
              <w:pStyle w:val="TAL"/>
            </w:pPr>
          </w:p>
        </w:tc>
        <w:tc>
          <w:tcPr>
            <w:tcW w:w="3827" w:type="dxa"/>
            <w:tcBorders>
              <w:left w:val="single" w:sz="4" w:space="0" w:color="auto"/>
            </w:tcBorders>
          </w:tcPr>
          <w:p w14:paraId="65FB78F6" w14:textId="77777777" w:rsidR="00345ACA" w:rsidRPr="008C3753" w:rsidRDefault="00345ACA" w:rsidP="0005514A">
            <w:pPr>
              <w:pStyle w:val="TAL"/>
            </w:pPr>
            <w:r w:rsidRPr="008C3753">
              <w:rPr>
                <w:lang w:eastAsia="zh-CN"/>
              </w:rPr>
              <w:t>Additional DM-RS position</w:t>
            </w:r>
          </w:p>
        </w:tc>
        <w:tc>
          <w:tcPr>
            <w:tcW w:w="2502" w:type="dxa"/>
          </w:tcPr>
          <w:p w14:paraId="7B5C5965" w14:textId="77777777" w:rsidR="00345ACA" w:rsidRPr="008C3753" w:rsidRDefault="00345ACA" w:rsidP="0005514A">
            <w:pPr>
              <w:pStyle w:val="TAC"/>
              <w:rPr>
                <w:rFonts w:cs="Arial"/>
              </w:rPr>
            </w:pPr>
            <w:r w:rsidRPr="008C3753">
              <w:rPr>
                <w:lang w:eastAsia="zh-CN"/>
              </w:rPr>
              <w:t>pos1</w:t>
            </w:r>
          </w:p>
        </w:tc>
      </w:tr>
      <w:tr w:rsidR="00345ACA" w:rsidRPr="008C3753" w14:paraId="23EE60C1" w14:textId="77777777" w:rsidTr="0005514A">
        <w:trPr>
          <w:cantSplit/>
          <w:jc w:val="center"/>
        </w:trPr>
        <w:tc>
          <w:tcPr>
            <w:tcW w:w="3210" w:type="dxa"/>
            <w:tcBorders>
              <w:top w:val="nil"/>
              <w:bottom w:val="nil"/>
              <w:right w:val="single" w:sz="4" w:space="0" w:color="auto"/>
            </w:tcBorders>
            <w:shd w:val="clear" w:color="auto" w:fill="auto"/>
          </w:tcPr>
          <w:p w14:paraId="0EBC1FC5" w14:textId="77777777" w:rsidR="00345ACA" w:rsidRPr="008C3753" w:rsidRDefault="00345ACA" w:rsidP="0005514A">
            <w:pPr>
              <w:pStyle w:val="TAL"/>
            </w:pPr>
          </w:p>
        </w:tc>
        <w:tc>
          <w:tcPr>
            <w:tcW w:w="3827" w:type="dxa"/>
            <w:tcBorders>
              <w:left w:val="single" w:sz="4" w:space="0" w:color="auto"/>
            </w:tcBorders>
          </w:tcPr>
          <w:p w14:paraId="621B8AF3" w14:textId="77777777" w:rsidR="00345ACA" w:rsidRPr="008C3753" w:rsidRDefault="00345ACA" w:rsidP="0005514A">
            <w:pPr>
              <w:pStyle w:val="TAL"/>
              <w:rPr>
                <w:lang w:eastAsia="zh-CN"/>
              </w:rPr>
            </w:pPr>
            <w:r w:rsidRPr="008C3753">
              <w:t>Number of DM</w:t>
            </w:r>
            <w:r w:rsidRPr="008C3753">
              <w:rPr>
                <w:lang w:eastAsia="zh-CN"/>
              </w:rPr>
              <w:t>-</w:t>
            </w:r>
            <w:r w:rsidRPr="008C3753">
              <w:t>RS CDM group(s) without data</w:t>
            </w:r>
          </w:p>
        </w:tc>
        <w:tc>
          <w:tcPr>
            <w:tcW w:w="2502" w:type="dxa"/>
          </w:tcPr>
          <w:p w14:paraId="55AE89EE" w14:textId="77777777" w:rsidR="00345ACA" w:rsidRPr="008C3753" w:rsidRDefault="00345ACA" w:rsidP="0005514A">
            <w:pPr>
              <w:pStyle w:val="TAC"/>
              <w:rPr>
                <w:rFonts w:cs="Arial"/>
              </w:rPr>
            </w:pPr>
            <w:r w:rsidRPr="008C3753">
              <w:t>2</w:t>
            </w:r>
          </w:p>
        </w:tc>
      </w:tr>
      <w:tr w:rsidR="00345ACA" w:rsidRPr="008C3753" w14:paraId="78237421" w14:textId="77777777" w:rsidTr="0005514A">
        <w:trPr>
          <w:cantSplit/>
          <w:jc w:val="center"/>
        </w:trPr>
        <w:tc>
          <w:tcPr>
            <w:tcW w:w="3210" w:type="dxa"/>
            <w:tcBorders>
              <w:top w:val="nil"/>
              <w:bottom w:val="nil"/>
              <w:right w:val="single" w:sz="4" w:space="0" w:color="auto"/>
            </w:tcBorders>
            <w:shd w:val="clear" w:color="auto" w:fill="auto"/>
          </w:tcPr>
          <w:p w14:paraId="0B02982B" w14:textId="77777777" w:rsidR="00345ACA" w:rsidRPr="008C3753" w:rsidRDefault="00345ACA" w:rsidP="0005514A">
            <w:pPr>
              <w:pStyle w:val="TAL"/>
            </w:pPr>
          </w:p>
        </w:tc>
        <w:tc>
          <w:tcPr>
            <w:tcW w:w="3827" w:type="dxa"/>
            <w:tcBorders>
              <w:left w:val="single" w:sz="4" w:space="0" w:color="auto"/>
            </w:tcBorders>
          </w:tcPr>
          <w:p w14:paraId="7D946B1B" w14:textId="77777777" w:rsidR="00345ACA" w:rsidRPr="008C3753" w:rsidRDefault="00345ACA" w:rsidP="0005514A">
            <w:pPr>
              <w:pStyle w:val="TAL"/>
            </w:pPr>
            <w:r w:rsidRPr="008C3753">
              <w:rPr>
                <w:lang w:eastAsia="zh-CN"/>
              </w:rPr>
              <w:t>Ratio of PUSCH EPRE to DM-RS EPRE</w:t>
            </w:r>
          </w:p>
        </w:tc>
        <w:tc>
          <w:tcPr>
            <w:tcW w:w="2502" w:type="dxa"/>
          </w:tcPr>
          <w:p w14:paraId="41DDE192" w14:textId="77777777" w:rsidR="00345ACA" w:rsidRPr="008C3753" w:rsidRDefault="00345ACA" w:rsidP="0005514A">
            <w:pPr>
              <w:pStyle w:val="TAC"/>
              <w:rPr>
                <w:rFonts w:cs="Arial"/>
              </w:rPr>
            </w:pPr>
            <w:r w:rsidRPr="008C3753">
              <w:rPr>
                <w:lang w:eastAsia="zh-CN"/>
              </w:rPr>
              <w:t xml:space="preserve">-3 </w:t>
            </w:r>
            <w:r w:rsidRPr="008C3753">
              <w:rPr>
                <w:rFonts w:hint="eastAsia"/>
                <w:lang w:eastAsia="zh-CN"/>
              </w:rPr>
              <w:t>dB</w:t>
            </w:r>
          </w:p>
        </w:tc>
      </w:tr>
      <w:tr w:rsidR="00345ACA" w:rsidRPr="008C3753" w14:paraId="33BABAF2" w14:textId="77777777" w:rsidTr="0005514A">
        <w:trPr>
          <w:cantSplit/>
          <w:jc w:val="center"/>
        </w:trPr>
        <w:tc>
          <w:tcPr>
            <w:tcW w:w="3210" w:type="dxa"/>
            <w:tcBorders>
              <w:top w:val="nil"/>
              <w:bottom w:val="nil"/>
              <w:right w:val="single" w:sz="4" w:space="0" w:color="auto"/>
            </w:tcBorders>
            <w:shd w:val="clear" w:color="auto" w:fill="auto"/>
          </w:tcPr>
          <w:p w14:paraId="032B0AE1" w14:textId="77777777" w:rsidR="00345ACA" w:rsidRPr="008C3753" w:rsidRDefault="00345ACA" w:rsidP="0005514A">
            <w:pPr>
              <w:pStyle w:val="TAL"/>
            </w:pPr>
          </w:p>
        </w:tc>
        <w:tc>
          <w:tcPr>
            <w:tcW w:w="3827" w:type="dxa"/>
            <w:tcBorders>
              <w:left w:val="single" w:sz="4" w:space="0" w:color="auto"/>
            </w:tcBorders>
          </w:tcPr>
          <w:p w14:paraId="254D1B01" w14:textId="77777777" w:rsidR="00345ACA" w:rsidRPr="008C3753" w:rsidRDefault="00345ACA" w:rsidP="0005514A">
            <w:pPr>
              <w:pStyle w:val="TAL"/>
            </w:pPr>
            <w:r w:rsidRPr="008C3753">
              <w:t>DM</w:t>
            </w:r>
            <w:r w:rsidRPr="008C3753">
              <w:rPr>
                <w:lang w:eastAsia="zh-CN"/>
              </w:rPr>
              <w:t>-</w:t>
            </w:r>
            <w:r w:rsidRPr="008C3753">
              <w:t>RS port</w:t>
            </w:r>
            <w:r w:rsidRPr="008C3753">
              <w:rPr>
                <w:lang w:eastAsia="zh-CN"/>
              </w:rPr>
              <w:t>(s)</w:t>
            </w:r>
          </w:p>
        </w:tc>
        <w:tc>
          <w:tcPr>
            <w:tcW w:w="2502" w:type="dxa"/>
          </w:tcPr>
          <w:p w14:paraId="1A11B0DD" w14:textId="77777777" w:rsidR="00345ACA" w:rsidRPr="008C3753" w:rsidRDefault="00345ACA" w:rsidP="0005514A">
            <w:pPr>
              <w:pStyle w:val="TAC"/>
              <w:rPr>
                <w:rFonts w:cs="Arial"/>
                <w:lang w:eastAsia="zh-CN"/>
              </w:rPr>
            </w:pPr>
            <w:r w:rsidRPr="008C3753">
              <w:t>{0}</w:t>
            </w:r>
          </w:p>
        </w:tc>
      </w:tr>
      <w:tr w:rsidR="00345ACA" w:rsidRPr="008C3753" w14:paraId="06756553" w14:textId="77777777" w:rsidTr="0005514A">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8C3753" w:rsidRDefault="00345ACA" w:rsidP="0005514A">
            <w:pPr>
              <w:pStyle w:val="TAL"/>
            </w:pPr>
          </w:p>
        </w:tc>
        <w:tc>
          <w:tcPr>
            <w:tcW w:w="3827" w:type="dxa"/>
            <w:tcBorders>
              <w:left w:val="single" w:sz="4" w:space="0" w:color="auto"/>
            </w:tcBorders>
          </w:tcPr>
          <w:p w14:paraId="00F901EF" w14:textId="77777777" w:rsidR="00345ACA" w:rsidRPr="008C3753" w:rsidRDefault="00345ACA" w:rsidP="0005514A">
            <w:pPr>
              <w:pStyle w:val="TAL"/>
            </w:pPr>
            <w:r w:rsidRPr="008C3753">
              <w:t>DM</w:t>
            </w:r>
            <w:r w:rsidRPr="008C3753">
              <w:rPr>
                <w:lang w:eastAsia="zh-CN"/>
              </w:rPr>
              <w:t>-</w:t>
            </w:r>
            <w:r w:rsidRPr="008C3753">
              <w:t>RS sequence generation</w:t>
            </w:r>
          </w:p>
        </w:tc>
        <w:tc>
          <w:tcPr>
            <w:tcW w:w="2502" w:type="dxa"/>
          </w:tcPr>
          <w:p w14:paraId="6BCBD9F4" w14:textId="77777777" w:rsidR="00345ACA" w:rsidRPr="008C3753" w:rsidRDefault="00345ACA" w:rsidP="0005514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345ACA" w:rsidRPr="008C3753" w14:paraId="56A8B7AF" w14:textId="77777777" w:rsidTr="0005514A">
        <w:trPr>
          <w:cantSplit/>
          <w:jc w:val="center"/>
        </w:trPr>
        <w:tc>
          <w:tcPr>
            <w:tcW w:w="3210" w:type="dxa"/>
            <w:tcBorders>
              <w:top w:val="single" w:sz="4" w:space="0" w:color="auto"/>
              <w:bottom w:val="nil"/>
              <w:right w:val="single" w:sz="4" w:space="0" w:color="auto"/>
            </w:tcBorders>
            <w:shd w:val="clear" w:color="auto" w:fill="auto"/>
          </w:tcPr>
          <w:p w14:paraId="60BCCD95" w14:textId="77777777" w:rsidR="00345ACA" w:rsidRPr="008C3753" w:rsidRDefault="00345ACA" w:rsidP="0005514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4627C251" w14:textId="77777777" w:rsidR="00345ACA" w:rsidRPr="008C3753" w:rsidRDefault="00345ACA" w:rsidP="0005514A">
            <w:pPr>
              <w:pStyle w:val="TAL"/>
            </w:pPr>
            <w:r w:rsidRPr="008C3753">
              <w:rPr>
                <w:rFonts w:eastAsia="Batang"/>
              </w:rPr>
              <w:t>PUSCH mapping type</w:t>
            </w:r>
          </w:p>
        </w:tc>
        <w:tc>
          <w:tcPr>
            <w:tcW w:w="2502" w:type="dxa"/>
          </w:tcPr>
          <w:p w14:paraId="7E567A8F" w14:textId="77777777" w:rsidR="00345ACA" w:rsidRPr="008C3753" w:rsidRDefault="00345ACA" w:rsidP="0005514A">
            <w:pPr>
              <w:pStyle w:val="TAC"/>
              <w:rPr>
                <w:rFonts w:cs="Arial"/>
              </w:rPr>
            </w:pPr>
            <w:r w:rsidRPr="008C3753">
              <w:t>A</w:t>
            </w:r>
            <w:r w:rsidRPr="008C3753">
              <w:rPr>
                <w:lang w:eastAsia="zh-CN"/>
              </w:rPr>
              <w:t>, B</w:t>
            </w:r>
          </w:p>
        </w:tc>
      </w:tr>
      <w:tr w:rsidR="00345ACA" w:rsidRPr="008C3753" w14:paraId="1F626F40" w14:textId="77777777" w:rsidTr="0005514A">
        <w:trPr>
          <w:cantSplit/>
          <w:jc w:val="center"/>
        </w:trPr>
        <w:tc>
          <w:tcPr>
            <w:tcW w:w="3210" w:type="dxa"/>
            <w:tcBorders>
              <w:top w:val="nil"/>
              <w:bottom w:val="nil"/>
              <w:right w:val="single" w:sz="4" w:space="0" w:color="auto"/>
            </w:tcBorders>
            <w:shd w:val="clear" w:color="auto" w:fill="auto"/>
          </w:tcPr>
          <w:p w14:paraId="219B989B" w14:textId="77777777" w:rsidR="00345ACA" w:rsidRPr="008C3753" w:rsidRDefault="00345ACA" w:rsidP="0005514A">
            <w:pPr>
              <w:pStyle w:val="TAL"/>
            </w:pPr>
          </w:p>
        </w:tc>
        <w:tc>
          <w:tcPr>
            <w:tcW w:w="3827" w:type="dxa"/>
            <w:tcBorders>
              <w:left w:val="single" w:sz="4" w:space="0" w:color="auto"/>
            </w:tcBorders>
          </w:tcPr>
          <w:p w14:paraId="693A3897" w14:textId="77777777" w:rsidR="00345ACA" w:rsidRPr="008C3753" w:rsidRDefault="00345ACA" w:rsidP="0005514A">
            <w:pPr>
              <w:pStyle w:val="TAL"/>
              <w:rPr>
                <w:rFonts w:eastAsia="Batang"/>
              </w:rPr>
            </w:pPr>
            <w:r w:rsidRPr="008C3753">
              <w:rPr>
                <w:lang w:eastAsia="zh-CN"/>
              </w:rPr>
              <w:t>Start symbol</w:t>
            </w:r>
          </w:p>
        </w:tc>
        <w:tc>
          <w:tcPr>
            <w:tcW w:w="2502" w:type="dxa"/>
          </w:tcPr>
          <w:p w14:paraId="7999E13A" w14:textId="77777777" w:rsidR="00345ACA" w:rsidRPr="008C3753" w:rsidRDefault="00345ACA" w:rsidP="0005514A">
            <w:pPr>
              <w:pStyle w:val="TAC"/>
              <w:rPr>
                <w:rFonts w:cs="Arial"/>
              </w:rPr>
            </w:pPr>
            <w:r w:rsidRPr="008C3753">
              <w:t>0</w:t>
            </w:r>
          </w:p>
        </w:tc>
      </w:tr>
      <w:tr w:rsidR="00345ACA" w:rsidRPr="008C3753" w14:paraId="2BF96FA5" w14:textId="77777777" w:rsidTr="0005514A">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8C3753" w:rsidRDefault="00345ACA" w:rsidP="0005514A">
            <w:pPr>
              <w:pStyle w:val="TAL"/>
            </w:pPr>
          </w:p>
        </w:tc>
        <w:tc>
          <w:tcPr>
            <w:tcW w:w="3827" w:type="dxa"/>
            <w:tcBorders>
              <w:left w:val="single" w:sz="4" w:space="0" w:color="auto"/>
            </w:tcBorders>
          </w:tcPr>
          <w:p w14:paraId="63543069" w14:textId="77777777" w:rsidR="00345ACA" w:rsidRPr="008C3753" w:rsidRDefault="00345ACA" w:rsidP="0005514A">
            <w:pPr>
              <w:pStyle w:val="TAL"/>
            </w:pPr>
            <w:r w:rsidRPr="008C3753">
              <w:rPr>
                <w:lang w:eastAsia="zh-CN"/>
              </w:rPr>
              <w:t>Allocation length</w:t>
            </w:r>
          </w:p>
        </w:tc>
        <w:tc>
          <w:tcPr>
            <w:tcW w:w="2502" w:type="dxa"/>
          </w:tcPr>
          <w:p w14:paraId="2FD2259B" w14:textId="77777777" w:rsidR="00345ACA" w:rsidRPr="008C3753" w:rsidRDefault="00345ACA" w:rsidP="0005514A">
            <w:pPr>
              <w:pStyle w:val="TAC"/>
              <w:rPr>
                <w:rFonts w:cs="Arial"/>
              </w:rPr>
            </w:pPr>
            <w:r w:rsidRPr="008C3753">
              <w:t>14</w:t>
            </w:r>
          </w:p>
        </w:tc>
      </w:tr>
      <w:tr w:rsidR="00345ACA" w:rsidRPr="008C3753" w14:paraId="450AD9D2" w14:textId="77777777" w:rsidTr="0005514A">
        <w:trPr>
          <w:cantSplit/>
          <w:jc w:val="center"/>
        </w:trPr>
        <w:tc>
          <w:tcPr>
            <w:tcW w:w="3210" w:type="dxa"/>
            <w:tcBorders>
              <w:top w:val="single" w:sz="4" w:space="0" w:color="auto"/>
              <w:bottom w:val="nil"/>
              <w:right w:val="single" w:sz="4" w:space="0" w:color="auto"/>
            </w:tcBorders>
            <w:shd w:val="clear" w:color="auto" w:fill="auto"/>
          </w:tcPr>
          <w:p w14:paraId="1B3CD998" w14:textId="77777777" w:rsidR="00345ACA" w:rsidRPr="008C3753" w:rsidRDefault="00345ACA" w:rsidP="0005514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8746F18" w14:textId="77777777" w:rsidR="00345ACA" w:rsidRPr="008C3753" w:rsidRDefault="00345ACA" w:rsidP="0005514A">
            <w:pPr>
              <w:pStyle w:val="TAL"/>
            </w:pPr>
            <w:r w:rsidRPr="008C3753">
              <w:t>RB assignment</w:t>
            </w:r>
          </w:p>
        </w:tc>
        <w:tc>
          <w:tcPr>
            <w:tcW w:w="2502" w:type="dxa"/>
          </w:tcPr>
          <w:p w14:paraId="75D69B25" w14:textId="77777777" w:rsidR="00345ACA" w:rsidRPr="008C3753" w:rsidRDefault="00345ACA" w:rsidP="0005514A">
            <w:pPr>
              <w:pStyle w:val="TAC"/>
              <w:rPr>
                <w:rFonts w:cs="Arial"/>
              </w:rPr>
            </w:pPr>
            <w:r w:rsidRPr="008C3753">
              <w:t>Full applicable test bandwidth</w:t>
            </w:r>
          </w:p>
        </w:tc>
      </w:tr>
      <w:tr w:rsidR="00345ACA" w:rsidRPr="008C3753" w14:paraId="325FF159" w14:textId="77777777" w:rsidTr="0005514A">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8C3753" w:rsidRDefault="00345ACA" w:rsidP="0005514A">
            <w:pPr>
              <w:pStyle w:val="TAL"/>
            </w:pPr>
          </w:p>
        </w:tc>
        <w:tc>
          <w:tcPr>
            <w:tcW w:w="3827" w:type="dxa"/>
            <w:tcBorders>
              <w:left w:val="single" w:sz="4" w:space="0" w:color="auto"/>
            </w:tcBorders>
          </w:tcPr>
          <w:p w14:paraId="2BDA7CA1" w14:textId="77777777" w:rsidR="00345ACA" w:rsidRPr="008C3753" w:rsidRDefault="00345ACA" w:rsidP="0005514A">
            <w:pPr>
              <w:pStyle w:val="TAL"/>
            </w:pPr>
            <w:r w:rsidRPr="008C3753">
              <w:t>Frequency hopping</w:t>
            </w:r>
          </w:p>
        </w:tc>
        <w:tc>
          <w:tcPr>
            <w:tcW w:w="2502" w:type="dxa"/>
          </w:tcPr>
          <w:p w14:paraId="77EBF697" w14:textId="77777777" w:rsidR="00345ACA" w:rsidRPr="008C3753" w:rsidRDefault="00345ACA" w:rsidP="0005514A">
            <w:pPr>
              <w:pStyle w:val="TAC"/>
              <w:rPr>
                <w:rFonts w:cs="Arial"/>
              </w:rPr>
            </w:pPr>
            <w:r w:rsidRPr="008C3753">
              <w:t>Disabled</w:t>
            </w:r>
          </w:p>
        </w:tc>
      </w:tr>
      <w:tr w:rsidR="00345ACA" w:rsidRPr="008C3753" w14:paraId="632099C9" w14:textId="77777777" w:rsidTr="0005514A">
        <w:trPr>
          <w:cantSplit/>
          <w:jc w:val="center"/>
        </w:trPr>
        <w:tc>
          <w:tcPr>
            <w:tcW w:w="7037" w:type="dxa"/>
            <w:gridSpan w:val="2"/>
          </w:tcPr>
          <w:p w14:paraId="25BAABCA" w14:textId="77777777" w:rsidR="00345ACA" w:rsidRPr="008C3753" w:rsidRDefault="00345ACA" w:rsidP="0005514A">
            <w:pPr>
              <w:pStyle w:val="TAL"/>
            </w:pPr>
            <w:r w:rsidRPr="008C3753">
              <w:t>Code block group based PUSCH transmission</w:t>
            </w:r>
          </w:p>
        </w:tc>
        <w:tc>
          <w:tcPr>
            <w:tcW w:w="2502" w:type="dxa"/>
          </w:tcPr>
          <w:p w14:paraId="055D30AA" w14:textId="77777777" w:rsidR="00345ACA" w:rsidRPr="008C3753" w:rsidRDefault="00345ACA" w:rsidP="0005514A">
            <w:pPr>
              <w:pStyle w:val="TAC"/>
              <w:rPr>
                <w:rFonts w:cs="Arial"/>
              </w:rPr>
            </w:pPr>
            <w:r w:rsidRPr="008C3753">
              <w:t>Disabled</w:t>
            </w:r>
          </w:p>
        </w:tc>
      </w:tr>
      <w:tr w:rsidR="00345ACA" w:rsidRPr="008C3753" w14:paraId="61D3FD94" w14:textId="77777777" w:rsidTr="0005514A">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8C3753" w:rsidRDefault="00345ACA" w:rsidP="0005514A">
            <w:pPr>
              <w:pStyle w:val="TAL"/>
            </w:pPr>
            <w:r w:rsidRPr="008C3753">
              <w:rPr>
                <w:lang w:eastAsia="zh-CN"/>
              </w:rPr>
              <w:t>UC</w:t>
            </w:r>
            <w:r>
              <w:rPr>
                <w:lang w:eastAsia="zh-CN"/>
              </w:rPr>
              <w:t>I</w:t>
            </w:r>
          </w:p>
        </w:tc>
        <w:tc>
          <w:tcPr>
            <w:tcW w:w="3827" w:type="dxa"/>
            <w:tcBorders>
              <w:left w:val="single" w:sz="4" w:space="0" w:color="auto"/>
            </w:tcBorders>
          </w:tcPr>
          <w:p w14:paraId="69A24603" w14:textId="77777777" w:rsidR="00345ACA" w:rsidRPr="008C3753" w:rsidRDefault="00345ACA" w:rsidP="0005514A">
            <w:pPr>
              <w:pStyle w:val="TAL"/>
            </w:pPr>
            <w:r w:rsidRPr="008C3753">
              <w:rPr>
                <w:lang w:eastAsia="zh-CN"/>
              </w:rPr>
              <w:t>Number of CSI part 1 and CSI part 2 information bit payload</w:t>
            </w:r>
          </w:p>
        </w:tc>
        <w:tc>
          <w:tcPr>
            <w:tcW w:w="2502" w:type="dxa"/>
          </w:tcPr>
          <w:p w14:paraId="1164C486" w14:textId="77777777" w:rsidR="00345ACA" w:rsidRPr="008C3753" w:rsidRDefault="00345ACA" w:rsidP="0005514A">
            <w:pPr>
              <w:pStyle w:val="TAC"/>
              <w:rPr>
                <w:rFonts w:cs="Arial"/>
                <w:lang w:val="fr-FR"/>
              </w:rPr>
            </w:pPr>
            <w:r w:rsidRPr="008C3753">
              <w:rPr>
                <w:lang w:eastAsia="zh-CN"/>
              </w:rPr>
              <w:t>{5,2}, {20, 20}</w:t>
            </w:r>
          </w:p>
        </w:tc>
      </w:tr>
      <w:tr w:rsidR="00345ACA" w:rsidRPr="008C3753" w14:paraId="1FC93F5E" w14:textId="77777777" w:rsidTr="0005514A">
        <w:trPr>
          <w:cantSplit/>
          <w:jc w:val="center"/>
        </w:trPr>
        <w:tc>
          <w:tcPr>
            <w:tcW w:w="3210" w:type="dxa"/>
            <w:tcBorders>
              <w:top w:val="nil"/>
              <w:bottom w:val="nil"/>
              <w:right w:val="single" w:sz="4" w:space="0" w:color="auto"/>
            </w:tcBorders>
            <w:shd w:val="clear" w:color="auto" w:fill="auto"/>
          </w:tcPr>
          <w:p w14:paraId="1CB3F9C0" w14:textId="77777777" w:rsidR="00345ACA" w:rsidRPr="008C3753" w:rsidRDefault="00345ACA" w:rsidP="0005514A">
            <w:pPr>
              <w:pStyle w:val="TAL"/>
            </w:pPr>
          </w:p>
        </w:tc>
        <w:tc>
          <w:tcPr>
            <w:tcW w:w="3827" w:type="dxa"/>
            <w:tcBorders>
              <w:left w:val="single" w:sz="4" w:space="0" w:color="auto"/>
            </w:tcBorders>
          </w:tcPr>
          <w:p w14:paraId="3F80EC34" w14:textId="77777777" w:rsidR="00345ACA" w:rsidRPr="008C3753" w:rsidRDefault="00345ACA" w:rsidP="0005514A">
            <w:pPr>
              <w:pStyle w:val="TAL"/>
            </w:pPr>
            <w:r w:rsidRPr="008C3753">
              <w:rPr>
                <w:i/>
                <w:lang w:eastAsia="zh-CN"/>
              </w:rPr>
              <w:t xml:space="preserve">scaling </w:t>
            </w:r>
          </w:p>
        </w:tc>
        <w:tc>
          <w:tcPr>
            <w:tcW w:w="2502" w:type="dxa"/>
          </w:tcPr>
          <w:p w14:paraId="4FF25C3C" w14:textId="77777777" w:rsidR="00345ACA" w:rsidRPr="008C3753" w:rsidRDefault="00345ACA" w:rsidP="0005514A">
            <w:pPr>
              <w:pStyle w:val="TAC"/>
              <w:rPr>
                <w:rFonts w:cs="Arial"/>
              </w:rPr>
            </w:pPr>
            <w:r w:rsidRPr="008C3753">
              <w:rPr>
                <w:lang w:eastAsia="zh-CN"/>
              </w:rPr>
              <w:t>1</w:t>
            </w:r>
          </w:p>
        </w:tc>
      </w:tr>
      <w:tr w:rsidR="00345ACA" w:rsidRPr="008C3753" w14:paraId="21EB27D1" w14:textId="77777777" w:rsidTr="0005514A">
        <w:trPr>
          <w:cantSplit/>
          <w:jc w:val="center"/>
        </w:trPr>
        <w:tc>
          <w:tcPr>
            <w:tcW w:w="3210" w:type="dxa"/>
            <w:tcBorders>
              <w:top w:val="nil"/>
              <w:bottom w:val="nil"/>
              <w:right w:val="single" w:sz="4" w:space="0" w:color="auto"/>
            </w:tcBorders>
            <w:shd w:val="clear" w:color="auto" w:fill="auto"/>
          </w:tcPr>
          <w:p w14:paraId="0690BD43" w14:textId="77777777" w:rsidR="00345ACA" w:rsidRPr="008C3753" w:rsidRDefault="00345ACA" w:rsidP="0005514A">
            <w:pPr>
              <w:pStyle w:val="TAL"/>
            </w:pPr>
          </w:p>
        </w:tc>
        <w:tc>
          <w:tcPr>
            <w:tcW w:w="3827" w:type="dxa"/>
            <w:tcBorders>
              <w:left w:val="single" w:sz="4" w:space="0" w:color="auto"/>
            </w:tcBorders>
          </w:tcPr>
          <w:p w14:paraId="79B96B15" w14:textId="77777777" w:rsidR="00345ACA" w:rsidRPr="008C3753" w:rsidRDefault="00345ACA" w:rsidP="0005514A">
            <w:pPr>
              <w:pStyle w:val="TAL"/>
            </w:pPr>
            <w:r w:rsidRPr="008C3753">
              <w:rPr>
                <w:i/>
                <w:lang w:eastAsia="zh-CN"/>
              </w:rPr>
              <w:t>betaOffsetACK-Index1</w:t>
            </w:r>
          </w:p>
        </w:tc>
        <w:tc>
          <w:tcPr>
            <w:tcW w:w="2502" w:type="dxa"/>
          </w:tcPr>
          <w:p w14:paraId="594E0A3A" w14:textId="77777777" w:rsidR="00345ACA" w:rsidRPr="008C3753" w:rsidRDefault="00345ACA" w:rsidP="0005514A">
            <w:pPr>
              <w:pStyle w:val="TAC"/>
              <w:rPr>
                <w:rFonts w:cs="Arial"/>
              </w:rPr>
            </w:pPr>
            <w:r w:rsidRPr="008C3753">
              <w:rPr>
                <w:lang w:eastAsia="zh-CN"/>
              </w:rPr>
              <w:t>11</w:t>
            </w:r>
          </w:p>
        </w:tc>
      </w:tr>
      <w:tr w:rsidR="00345ACA" w:rsidRPr="008C3753" w14:paraId="174C82D5" w14:textId="77777777" w:rsidTr="0005514A">
        <w:trPr>
          <w:cantSplit/>
          <w:jc w:val="center"/>
        </w:trPr>
        <w:tc>
          <w:tcPr>
            <w:tcW w:w="3210" w:type="dxa"/>
            <w:tcBorders>
              <w:top w:val="nil"/>
              <w:bottom w:val="nil"/>
              <w:right w:val="single" w:sz="4" w:space="0" w:color="auto"/>
            </w:tcBorders>
            <w:shd w:val="clear" w:color="auto" w:fill="auto"/>
          </w:tcPr>
          <w:p w14:paraId="5563411C" w14:textId="77777777" w:rsidR="00345ACA" w:rsidRPr="008C3753" w:rsidRDefault="00345ACA" w:rsidP="0005514A">
            <w:pPr>
              <w:pStyle w:val="TAL"/>
            </w:pPr>
          </w:p>
        </w:tc>
        <w:tc>
          <w:tcPr>
            <w:tcW w:w="3827" w:type="dxa"/>
            <w:tcBorders>
              <w:left w:val="single" w:sz="4" w:space="0" w:color="auto"/>
            </w:tcBorders>
          </w:tcPr>
          <w:p w14:paraId="5BC5B440" w14:textId="77777777" w:rsidR="00345ACA" w:rsidRPr="008C3753" w:rsidRDefault="00345ACA" w:rsidP="0005514A">
            <w:pPr>
              <w:pStyle w:val="TAL"/>
              <w:rPr>
                <w:lang w:eastAsia="zh-CN"/>
              </w:rPr>
            </w:pPr>
            <w:r w:rsidRPr="008C3753">
              <w:rPr>
                <w:i/>
                <w:lang w:eastAsia="zh-CN"/>
              </w:rPr>
              <w:t>betaOffsetCSI-Part1-Index1 and betaOffsetCSI-Part1-Index2</w:t>
            </w:r>
          </w:p>
        </w:tc>
        <w:tc>
          <w:tcPr>
            <w:tcW w:w="2502" w:type="dxa"/>
          </w:tcPr>
          <w:p w14:paraId="4AA0D65D" w14:textId="77777777" w:rsidR="00345ACA" w:rsidRPr="008C3753" w:rsidRDefault="00345ACA" w:rsidP="0005514A">
            <w:pPr>
              <w:pStyle w:val="TAC"/>
              <w:rPr>
                <w:rFonts w:cs="Arial"/>
              </w:rPr>
            </w:pPr>
            <w:r w:rsidRPr="008C3753">
              <w:rPr>
                <w:lang w:eastAsia="zh-CN"/>
              </w:rPr>
              <w:t>13</w:t>
            </w:r>
          </w:p>
        </w:tc>
      </w:tr>
      <w:tr w:rsidR="00345ACA" w:rsidRPr="008C3753" w14:paraId="0C2D7095" w14:textId="77777777" w:rsidTr="0005514A">
        <w:trPr>
          <w:cantSplit/>
          <w:jc w:val="center"/>
        </w:trPr>
        <w:tc>
          <w:tcPr>
            <w:tcW w:w="3210" w:type="dxa"/>
            <w:tcBorders>
              <w:top w:val="nil"/>
              <w:bottom w:val="nil"/>
              <w:right w:val="single" w:sz="4" w:space="0" w:color="auto"/>
            </w:tcBorders>
            <w:shd w:val="clear" w:color="auto" w:fill="auto"/>
          </w:tcPr>
          <w:p w14:paraId="6D43DF12" w14:textId="77777777" w:rsidR="00345ACA" w:rsidRPr="008C3753" w:rsidRDefault="00345ACA" w:rsidP="0005514A">
            <w:pPr>
              <w:pStyle w:val="TAL"/>
            </w:pPr>
          </w:p>
        </w:tc>
        <w:tc>
          <w:tcPr>
            <w:tcW w:w="3827" w:type="dxa"/>
            <w:tcBorders>
              <w:left w:val="single" w:sz="4" w:space="0" w:color="auto"/>
            </w:tcBorders>
          </w:tcPr>
          <w:p w14:paraId="5FD1B07F" w14:textId="77777777" w:rsidR="00345ACA" w:rsidRPr="008C3753" w:rsidRDefault="00345ACA" w:rsidP="0005514A">
            <w:pPr>
              <w:pStyle w:val="TAL"/>
            </w:pPr>
            <w:r w:rsidRPr="008C3753">
              <w:rPr>
                <w:i/>
                <w:lang w:eastAsia="zh-CN"/>
              </w:rPr>
              <w:t>betaOffsetCSI-Part2-Index1 and betaOffsetCSI-Part2-Index2</w:t>
            </w:r>
          </w:p>
        </w:tc>
        <w:tc>
          <w:tcPr>
            <w:tcW w:w="2502" w:type="dxa"/>
          </w:tcPr>
          <w:p w14:paraId="0A6CD4D4" w14:textId="77777777" w:rsidR="00345ACA" w:rsidRPr="008C3753" w:rsidRDefault="00345ACA" w:rsidP="0005514A">
            <w:pPr>
              <w:pStyle w:val="TAC"/>
              <w:rPr>
                <w:rFonts w:cs="Arial"/>
              </w:rPr>
            </w:pPr>
            <w:r w:rsidRPr="008C3753">
              <w:rPr>
                <w:lang w:eastAsia="zh-CN"/>
              </w:rPr>
              <w:t>13</w:t>
            </w:r>
          </w:p>
        </w:tc>
      </w:tr>
      <w:tr w:rsidR="00345ACA" w:rsidRPr="008C3753" w14:paraId="5F67DFE5" w14:textId="77777777" w:rsidTr="0005514A">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8C3753" w:rsidRDefault="00345ACA" w:rsidP="0005514A">
            <w:pPr>
              <w:pStyle w:val="TAL"/>
            </w:pPr>
          </w:p>
        </w:tc>
        <w:tc>
          <w:tcPr>
            <w:tcW w:w="3827" w:type="dxa"/>
            <w:tcBorders>
              <w:left w:val="single" w:sz="4" w:space="0" w:color="auto"/>
            </w:tcBorders>
          </w:tcPr>
          <w:p w14:paraId="54BA8D30" w14:textId="77777777" w:rsidR="00345ACA" w:rsidRPr="008C3753" w:rsidRDefault="00345ACA" w:rsidP="0005514A">
            <w:pPr>
              <w:pStyle w:val="TAL"/>
            </w:pPr>
            <w:r w:rsidRPr="008C3753">
              <w:rPr>
                <w:lang w:eastAsia="zh-CN"/>
              </w:rPr>
              <w:t xml:space="preserve">UCI partition for frequency hopping </w:t>
            </w:r>
          </w:p>
        </w:tc>
        <w:tc>
          <w:tcPr>
            <w:tcW w:w="2502" w:type="dxa"/>
          </w:tcPr>
          <w:p w14:paraId="13C749D3" w14:textId="77777777" w:rsidR="00345ACA" w:rsidRPr="008C3753" w:rsidRDefault="00345ACA" w:rsidP="0005514A">
            <w:pPr>
              <w:pStyle w:val="TAC"/>
              <w:rPr>
                <w:rFonts w:cs="Arial"/>
              </w:rPr>
            </w:pPr>
            <w:r w:rsidRPr="008C3753">
              <w:t>Disabled</w:t>
            </w:r>
          </w:p>
        </w:tc>
      </w:tr>
      <w:tr w:rsidR="00345ACA" w:rsidRPr="008C3753" w14:paraId="74FD37FD" w14:textId="77777777" w:rsidTr="0005514A">
        <w:trPr>
          <w:cantSplit/>
          <w:jc w:val="center"/>
        </w:trPr>
        <w:tc>
          <w:tcPr>
            <w:tcW w:w="9539" w:type="dxa"/>
            <w:gridSpan w:val="3"/>
          </w:tcPr>
          <w:p w14:paraId="2F052F88" w14:textId="77777777" w:rsidR="00345ACA" w:rsidRPr="008C3753" w:rsidRDefault="00345ACA" w:rsidP="0005514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different UL-DL patterns.</w:t>
            </w:r>
          </w:p>
        </w:tc>
      </w:tr>
    </w:tbl>
    <w:p w14:paraId="3159DEF8" w14:textId="77777777" w:rsidR="00345ACA" w:rsidRPr="008C3753" w:rsidRDefault="00345ACA" w:rsidP="00345ACA"/>
    <w:p w14:paraId="5FCBA5E3" w14:textId="11E76D87" w:rsidR="00345ACA" w:rsidRPr="008C3753" w:rsidRDefault="00345ACA" w:rsidP="00345ACA">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00224940">
        <w:rPr>
          <w:lang w:eastAsia="zh-CN"/>
        </w:rPr>
        <w:t>annex F</w:t>
      </w:r>
      <w:r w:rsidRPr="00113288">
        <w:t>.</w:t>
      </w:r>
    </w:p>
    <w:p w14:paraId="22A7CE7B" w14:textId="77777777" w:rsidR="00345ACA" w:rsidRDefault="00345ACA" w:rsidP="00345ACA">
      <w:pPr>
        <w:pStyle w:val="B1"/>
        <w:rPr>
          <w:lang w:eastAsia="zh-CN"/>
        </w:rPr>
      </w:pPr>
      <w:r w:rsidRPr="008C3753">
        <w:rPr>
          <w:rFonts w:hint="eastAsia"/>
          <w:lang w:eastAsia="zh-CN"/>
        </w:rPr>
        <w:t>5</w:t>
      </w:r>
      <w:r w:rsidRPr="008C3753">
        <w:t>)</w:t>
      </w:r>
      <w:r w:rsidRPr="008C3753">
        <w:tab/>
        <w:t>Adjust the equipment so that required SNR specified in table 8.</w:t>
      </w:r>
      <w:r>
        <w:t>1.</w:t>
      </w:r>
      <w:r w:rsidRPr="008C3753">
        <w:t>2.</w:t>
      </w:r>
      <w:r w:rsidRPr="008C3753">
        <w:rPr>
          <w:lang w:eastAsia="zh-CN"/>
        </w:rPr>
        <w:t>3</w:t>
      </w:r>
      <w:r w:rsidRPr="008C3753">
        <w:t>.5-1 to 8.</w:t>
      </w:r>
      <w:r>
        <w:t>1.</w:t>
      </w:r>
      <w:r w:rsidRPr="008C3753">
        <w:t>2.</w:t>
      </w:r>
      <w:r w:rsidRPr="008C3753">
        <w:rPr>
          <w:lang w:eastAsia="zh-CN"/>
        </w:rPr>
        <w:t>3</w:t>
      </w:r>
      <w:r w:rsidRPr="008C3753">
        <w:t>.5-</w:t>
      </w:r>
      <w:r w:rsidRPr="008C3753">
        <w:rPr>
          <w:lang w:eastAsia="zh-CN"/>
        </w:rPr>
        <w:t>4</w:t>
      </w:r>
      <w:r w:rsidRPr="008C3753">
        <w:t xml:space="preserve"> is achieved at the </w:t>
      </w:r>
      <w:r>
        <w:t>IAB-DU</w:t>
      </w:r>
      <w:r w:rsidRPr="008C3753">
        <w:t xml:space="preserve"> inpu</w:t>
      </w:r>
      <w:r w:rsidRPr="008C3753">
        <w:rPr>
          <w:lang w:eastAsia="zh-CN"/>
        </w:rPr>
        <w:t>t during the UCI multiplexed on PUSCH transmissions.</w:t>
      </w:r>
    </w:p>
    <w:p w14:paraId="1AA9166F" w14:textId="77777777" w:rsidR="00345ACA" w:rsidRPr="00AE728E" w:rsidRDefault="00345ACA" w:rsidP="00345ACA">
      <w:pPr>
        <w:pStyle w:val="B1"/>
        <w:rPr>
          <w:lang w:eastAsia="zh-CN"/>
        </w:rPr>
      </w:pPr>
      <w:r w:rsidRPr="008C3753">
        <w:rPr>
          <w:rFonts w:hint="eastAsia"/>
          <w:lang w:eastAsia="zh-CN"/>
        </w:rPr>
        <w:t>6</w:t>
      </w:r>
      <w:r w:rsidRPr="008C3753">
        <w:t>)</w:t>
      </w:r>
      <w:r w:rsidRPr="008C3753">
        <w:tab/>
      </w:r>
      <w:r w:rsidRPr="008C3753">
        <w:rPr>
          <w:lang w:eastAsia="zh-CN"/>
        </w:rPr>
        <w:t xml:space="preserve">The </w:t>
      </w:r>
      <w:r>
        <w:rPr>
          <w:lang w:eastAsia="zh-CN"/>
        </w:rPr>
        <w:t>tester</w:t>
      </w:r>
      <w:r w:rsidRPr="008C3753">
        <w:rPr>
          <w:lang w:eastAsia="zh-CN"/>
        </w:rPr>
        <w:t xml:space="preserve">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Default="00345ACA" w:rsidP="00345ACA">
      <w:pPr>
        <w:pStyle w:val="Heading5"/>
      </w:pPr>
      <w:bookmarkStart w:id="2353" w:name="_Toc73963058"/>
      <w:r>
        <w:t>8</w:t>
      </w:r>
      <w:r w:rsidRPr="00E26D09">
        <w:t>.</w:t>
      </w:r>
      <w:r>
        <w:t>1</w:t>
      </w:r>
      <w:r w:rsidRPr="00E26D09">
        <w:t>.</w:t>
      </w:r>
      <w:r>
        <w:t>2.3</w:t>
      </w:r>
      <w:r w:rsidRPr="00E26D09">
        <w:t>.</w:t>
      </w:r>
      <w:r>
        <w:t>5</w:t>
      </w:r>
      <w:r w:rsidRPr="00E26D09">
        <w:tab/>
      </w:r>
      <w:r>
        <w:t>Test requirement</w:t>
      </w:r>
      <w:bookmarkEnd w:id="2353"/>
    </w:p>
    <w:p w14:paraId="7E6BC5E4" w14:textId="77777777" w:rsidR="00345ACA" w:rsidRPr="008C3753" w:rsidRDefault="00345ACA" w:rsidP="00345ACA">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clause 8.</w:t>
      </w:r>
      <w:r>
        <w:rPr>
          <w:rFonts w:eastAsia="DengXian"/>
          <w:lang w:eastAsia="zh-CN"/>
        </w:rPr>
        <w:t>1.</w:t>
      </w:r>
      <w:r w:rsidRPr="008C3753">
        <w:rPr>
          <w:rFonts w:eastAsia="DengXian"/>
          <w:lang w:eastAsia="zh-CN"/>
        </w:rPr>
        <w:t>2.3.4.2 shall be less than 0.1 % for SNR listed in table 8.</w:t>
      </w:r>
      <w:r>
        <w:rPr>
          <w:rFonts w:eastAsia="DengXian"/>
          <w:lang w:eastAsia="zh-CN"/>
        </w:rPr>
        <w:t>1.</w:t>
      </w:r>
      <w:r w:rsidRPr="008C3753">
        <w:rPr>
          <w:rFonts w:eastAsia="DengXian"/>
          <w:lang w:eastAsia="zh-CN"/>
        </w:rPr>
        <w:t>2.3.5-1 and table 8.</w:t>
      </w:r>
      <w:r>
        <w:rPr>
          <w:rFonts w:eastAsia="DengXian"/>
          <w:lang w:eastAsia="zh-CN"/>
        </w:rPr>
        <w:t>1.</w:t>
      </w:r>
      <w:r w:rsidRPr="008C3753">
        <w:rPr>
          <w:rFonts w:eastAsia="DengXian"/>
          <w:lang w:eastAsia="zh-CN"/>
        </w:rPr>
        <w:t xml:space="preserve">2.3.5-2. The fractional of incorrectly decoded UCI </w:t>
      </w:r>
      <w:r w:rsidRPr="008C3753">
        <w:rPr>
          <w:rFonts w:hint="eastAsia"/>
          <w:lang w:eastAsia="zh-CN"/>
        </w:rPr>
        <w:t>with</w:t>
      </w:r>
      <w:r w:rsidRPr="008C3753">
        <w:rPr>
          <w:rFonts w:eastAsia="DengXian"/>
          <w:lang w:eastAsia="zh-CN"/>
        </w:rPr>
        <w:t xml:space="preserve"> CSI part 2 according to clause 8.</w:t>
      </w:r>
      <w:r>
        <w:rPr>
          <w:rFonts w:eastAsia="DengXian"/>
          <w:lang w:eastAsia="zh-CN"/>
        </w:rPr>
        <w:t>1.</w:t>
      </w:r>
      <w:r w:rsidRPr="008C3753">
        <w:rPr>
          <w:rFonts w:eastAsia="DengXian"/>
          <w:lang w:eastAsia="zh-CN"/>
        </w:rPr>
        <w:t>2.3.4.2 shall be less than 1 % for SNR listed in table 8.</w:t>
      </w:r>
      <w:r>
        <w:rPr>
          <w:rFonts w:eastAsia="DengXian"/>
          <w:lang w:eastAsia="zh-CN"/>
        </w:rPr>
        <w:t>1.</w:t>
      </w:r>
      <w:r w:rsidRPr="008C3753">
        <w:rPr>
          <w:rFonts w:eastAsia="DengXian"/>
          <w:lang w:eastAsia="zh-CN"/>
        </w:rPr>
        <w:t>2.3.5-3 and table 8.</w:t>
      </w:r>
      <w:r>
        <w:rPr>
          <w:rFonts w:eastAsia="DengXian"/>
          <w:lang w:eastAsia="zh-CN"/>
        </w:rPr>
        <w:t>1.</w:t>
      </w:r>
      <w:r w:rsidRPr="008C3753">
        <w:rPr>
          <w:rFonts w:eastAsia="DengXian"/>
          <w:lang w:eastAsia="zh-CN"/>
        </w:rPr>
        <w:t>2.3.5-4.</w:t>
      </w:r>
    </w:p>
    <w:p w14:paraId="0793AE53" w14:textId="77777777" w:rsidR="00345ACA" w:rsidRPr="008C3753" w:rsidRDefault="00345ACA" w:rsidP="00345ACA">
      <w:pPr>
        <w:pStyle w:val="TH"/>
        <w:rPr>
          <w:rFonts w:eastAsia="Malgun Gothic"/>
        </w:rPr>
      </w:pPr>
      <w:r w:rsidRPr="008C3753">
        <w:rPr>
          <w:rFonts w:eastAsia="Malgun Gothic"/>
        </w:rPr>
        <w:t>Table 8.</w:t>
      </w:r>
      <w:r>
        <w:rPr>
          <w:rFonts w:eastAsia="Malgun Gothic"/>
        </w:rPr>
        <w:t>1</w:t>
      </w:r>
      <w:r w:rsidRPr="008C3753">
        <w:rPr>
          <w:rFonts w:eastAsia="Malgun Gothic"/>
        </w:rPr>
        <w:t>.</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1906"/>
        <w:gridCol w:w="1376"/>
        <w:gridCol w:w="1418"/>
        <w:gridCol w:w="1701"/>
        <w:gridCol w:w="847"/>
      </w:tblGrid>
      <w:tr w:rsidR="00345ACA" w:rsidRPr="008C3753" w14:paraId="7769DC3D" w14:textId="77777777" w:rsidTr="0005514A">
        <w:trPr>
          <w:cantSplit/>
          <w:jc w:val="center"/>
        </w:trPr>
        <w:tc>
          <w:tcPr>
            <w:tcW w:w="1007" w:type="dxa"/>
            <w:tcBorders>
              <w:bottom w:val="single" w:sz="4" w:space="0" w:color="auto"/>
            </w:tcBorders>
          </w:tcPr>
          <w:p w14:paraId="4793483F" w14:textId="77777777" w:rsidR="00345ACA" w:rsidRPr="008C3753" w:rsidRDefault="00345ACA" w:rsidP="0005514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8476529" w14:textId="77777777" w:rsidR="00345ACA" w:rsidRPr="008C3753" w:rsidRDefault="00345ACA" w:rsidP="0005514A">
            <w:pPr>
              <w:pStyle w:val="TAH"/>
            </w:pPr>
            <w:r w:rsidRPr="008C3753">
              <w:rPr>
                <w:rFonts w:eastAsia="Malgun Gothic"/>
                <w:lang w:eastAsia="zh-CN"/>
              </w:rPr>
              <w:t>Number of RX antennas</w:t>
            </w:r>
          </w:p>
        </w:tc>
        <w:tc>
          <w:tcPr>
            <w:tcW w:w="1906" w:type="dxa"/>
            <w:tcBorders>
              <w:bottom w:val="single" w:sz="4" w:space="0" w:color="auto"/>
            </w:tcBorders>
          </w:tcPr>
          <w:p w14:paraId="6600D2A6" w14:textId="33B16A20" w:rsidR="00345ACA" w:rsidRPr="008C3753" w:rsidRDefault="00345ACA" w:rsidP="0089010F">
            <w:pPr>
              <w:pStyle w:val="TAH"/>
            </w:pPr>
            <w:r w:rsidRPr="008C3753">
              <w:rPr>
                <w:rFonts w:eastAsia="Malgun Gothic"/>
              </w:rPr>
              <w:t xml:space="preserve">Propagation conditions and correlation matrix (Annex </w:t>
            </w:r>
            <w:r w:rsidR="0089010F">
              <w:rPr>
                <w:rFonts w:eastAsia="Malgun Gothic"/>
              </w:rPr>
              <w:t>F</w:t>
            </w:r>
            <w:r w:rsidRPr="008C3753">
              <w:rPr>
                <w:rFonts w:eastAsia="Malgun Gothic"/>
              </w:rPr>
              <w:t>)</w:t>
            </w:r>
          </w:p>
        </w:tc>
        <w:tc>
          <w:tcPr>
            <w:tcW w:w="1376" w:type="dxa"/>
            <w:tcBorders>
              <w:bottom w:val="single" w:sz="4" w:space="0" w:color="auto"/>
            </w:tcBorders>
          </w:tcPr>
          <w:p w14:paraId="489E14C7" w14:textId="77777777" w:rsidR="00345ACA" w:rsidRPr="008C3753" w:rsidRDefault="00345ACA" w:rsidP="0005514A">
            <w:pPr>
              <w:pStyle w:val="TAH"/>
              <w:rPr>
                <w:lang w:val="fr-FR" w:eastAsia="zh-CN"/>
              </w:rPr>
            </w:pPr>
            <w:r w:rsidRPr="008C3753">
              <w:rPr>
                <w:lang w:val="fr-FR" w:eastAsia="zh-CN"/>
              </w:rPr>
              <w:t>UCI bits</w:t>
            </w:r>
          </w:p>
          <w:p w14:paraId="738FF466" w14:textId="77777777" w:rsidR="00345ACA" w:rsidRPr="008C3753" w:rsidRDefault="00345ACA" w:rsidP="0005514A">
            <w:pPr>
              <w:pStyle w:val="TAH"/>
            </w:pPr>
            <w:r w:rsidRPr="008C3753">
              <w:rPr>
                <w:lang w:val="fr-FR" w:eastAsia="zh-CN"/>
              </w:rPr>
              <w:t>(CSI part 1, CSI part 2)</w:t>
            </w:r>
          </w:p>
        </w:tc>
        <w:tc>
          <w:tcPr>
            <w:tcW w:w="1418" w:type="dxa"/>
            <w:tcBorders>
              <w:bottom w:val="single" w:sz="4" w:space="0" w:color="auto"/>
            </w:tcBorders>
          </w:tcPr>
          <w:p w14:paraId="749FF2A6" w14:textId="77777777" w:rsidR="00345ACA" w:rsidRPr="008C3753" w:rsidRDefault="00345ACA" w:rsidP="0005514A">
            <w:pPr>
              <w:pStyle w:val="TAH"/>
            </w:pPr>
            <w:r w:rsidRPr="008C3753">
              <w:rPr>
                <w:lang w:eastAsia="zh-CN"/>
              </w:rPr>
              <w:t>Additional DM-RS position</w:t>
            </w:r>
          </w:p>
        </w:tc>
        <w:tc>
          <w:tcPr>
            <w:tcW w:w="1701" w:type="dxa"/>
            <w:tcBorders>
              <w:bottom w:val="single" w:sz="4" w:space="0" w:color="auto"/>
            </w:tcBorders>
          </w:tcPr>
          <w:p w14:paraId="372CC56A" w14:textId="77777777" w:rsidR="00345ACA" w:rsidRPr="008C3753" w:rsidRDefault="00345ACA" w:rsidP="0005514A">
            <w:pPr>
              <w:pStyle w:val="TAH"/>
              <w:rPr>
                <w:lang w:eastAsia="zh-CN"/>
              </w:rPr>
            </w:pPr>
            <w:r w:rsidRPr="008C3753">
              <w:rPr>
                <w:lang w:eastAsia="zh-CN"/>
              </w:rPr>
              <w:t>FRC</w:t>
            </w:r>
          </w:p>
          <w:p w14:paraId="4B9E37C4" w14:textId="77777777" w:rsidR="00345ACA" w:rsidRPr="008C3753" w:rsidRDefault="00345ACA" w:rsidP="0005514A">
            <w:pPr>
              <w:pStyle w:val="TAH"/>
            </w:pPr>
            <w:r w:rsidRPr="008C3753">
              <w:rPr>
                <w:lang w:eastAsia="zh-CN"/>
              </w:rPr>
              <w:t>(Annex A)</w:t>
            </w:r>
          </w:p>
        </w:tc>
        <w:tc>
          <w:tcPr>
            <w:tcW w:w="847" w:type="dxa"/>
            <w:tcBorders>
              <w:bottom w:val="single" w:sz="4" w:space="0" w:color="auto"/>
            </w:tcBorders>
          </w:tcPr>
          <w:p w14:paraId="0FCE4641" w14:textId="77777777" w:rsidR="00345ACA" w:rsidRPr="008C3753" w:rsidRDefault="00345ACA" w:rsidP="0005514A">
            <w:pPr>
              <w:pStyle w:val="TAH"/>
            </w:pPr>
            <w:r w:rsidRPr="008C3753">
              <w:rPr>
                <w:rFonts w:eastAsia="Malgun Gothic"/>
              </w:rPr>
              <w:t>SNR (dB)</w:t>
            </w:r>
          </w:p>
        </w:tc>
      </w:tr>
      <w:tr w:rsidR="00345ACA" w:rsidRPr="008C3753" w14:paraId="16105D93" w14:textId="77777777" w:rsidTr="0005514A">
        <w:trPr>
          <w:cantSplit/>
          <w:jc w:val="center"/>
        </w:trPr>
        <w:tc>
          <w:tcPr>
            <w:tcW w:w="1007" w:type="dxa"/>
            <w:tcBorders>
              <w:top w:val="nil"/>
              <w:bottom w:val="nil"/>
            </w:tcBorders>
            <w:shd w:val="clear" w:color="auto" w:fill="auto"/>
          </w:tcPr>
          <w:p w14:paraId="33330BF1" w14:textId="77777777" w:rsidR="00345ACA" w:rsidRPr="008C3753" w:rsidRDefault="00345ACA" w:rsidP="0005514A">
            <w:pPr>
              <w:pStyle w:val="TAC"/>
              <w:rPr>
                <w:lang w:eastAsia="zh-CN"/>
              </w:rPr>
            </w:pPr>
            <w:r w:rsidRPr="008C3753">
              <w:rPr>
                <w:rFonts w:hint="eastAsia"/>
                <w:lang w:eastAsia="zh-CN"/>
              </w:rPr>
              <w:t>1</w:t>
            </w:r>
          </w:p>
        </w:tc>
        <w:tc>
          <w:tcPr>
            <w:tcW w:w="1085" w:type="dxa"/>
            <w:tcBorders>
              <w:bottom w:val="single" w:sz="4" w:space="0" w:color="auto"/>
            </w:tcBorders>
            <w:shd w:val="clear" w:color="auto" w:fill="auto"/>
          </w:tcPr>
          <w:p w14:paraId="485DF916" w14:textId="77777777" w:rsidR="00345ACA" w:rsidRPr="008C3753" w:rsidRDefault="00345ACA" w:rsidP="0005514A">
            <w:pPr>
              <w:pStyle w:val="TAC"/>
            </w:pPr>
            <w:r w:rsidRPr="008C3753">
              <w:rPr>
                <w:rFonts w:eastAsia="Malgun Gothic"/>
                <w:lang w:eastAsia="zh-CN"/>
              </w:rPr>
              <w:t>2</w:t>
            </w:r>
          </w:p>
        </w:tc>
        <w:tc>
          <w:tcPr>
            <w:tcW w:w="1906" w:type="dxa"/>
            <w:tcBorders>
              <w:bottom w:val="single" w:sz="4" w:space="0" w:color="auto"/>
            </w:tcBorders>
          </w:tcPr>
          <w:p w14:paraId="5829A758" w14:textId="77777777" w:rsidR="00345ACA" w:rsidRPr="008C3753" w:rsidRDefault="00345ACA" w:rsidP="0005514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105B974" w14:textId="77777777" w:rsidR="00345ACA" w:rsidRPr="008C3753" w:rsidRDefault="00345ACA" w:rsidP="0005514A">
            <w:pPr>
              <w:pStyle w:val="TAC"/>
            </w:pPr>
            <w:r w:rsidRPr="008C3753">
              <w:rPr>
                <w:lang w:eastAsia="zh-CN"/>
              </w:rPr>
              <w:t>7 (5, 2)</w:t>
            </w:r>
          </w:p>
        </w:tc>
        <w:tc>
          <w:tcPr>
            <w:tcW w:w="1418" w:type="dxa"/>
            <w:tcBorders>
              <w:bottom w:val="single" w:sz="4" w:space="0" w:color="auto"/>
            </w:tcBorders>
          </w:tcPr>
          <w:p w14:paraId="63A872DA" w14:textId="77777777" w:rsidR="00345ACA" w:rsidRPr="008C3753" w:rsidRDefault="00345ACA" w:rsidP="0005514A">
            <w:pPr>
              <w:pStyle w:val="TAC"/>
              <w:rPr>
                <w:rFonts w:eastAsia="Malgun Gothic"/>
                <w:lang w:eastAsia="zh-CN"/>
              </w:rPr>
            </w:pPr>
            <w:r w:rsidRPr="008C3753">
              <w:rPr>
                <w:lang w:eastAsia="zh-CN"/>
              </w:rPr>
              <w:t>pos1</w:t>
            </w:r>
          </w:p>
        </w:tc>
        <w:tc>
          <w:tcPr>
            <w:tcW w:w="1701" w:type="dxa"/>
            <w:tcBorders>
              <w:bottom w:val="single" w:sz="4" w:space="0" w:color="auto"/>
            </w:tcBorders>
          </w:tcPr>
          <w:p w14:paraId="504AFB9F" w14:textId="77777777" w:rsidR="00345ACA" w:rsidRPr="000762A5" w:rsidRDefault="00345ACA" w:rsidP="0005514A">
            <w:pPr>
              <w:pStyle w:val="TAC"/>
              <w:rPr>
                <w:highlight w:val="yellow"/>
              </w:rPr>
            </w:pPr>
            <w:r>
              <w:rPr>
                <w:lang w:eastAsia="zh-CN"/>
              </w:rPr>
              <w:t>D-FR1-A.2.3-4</w:t>
            </w:r>
          </w:p>
        </w:tc>
        <w:tc>
          <w:tcPr>
            <w:tcW w:w="847" w:type="dxa"/>
            <w:tcBorders>
              <w:bottom w:val="single" w:sz="4" w:space="0" w:color="auto"/>
            </w:tcBorders>
          </w:tcPr>
          <w:p w14:paraId="67A3E836" w14:textId="77777777" w:rsidR="00345ACA" w:rsidRPr="008C3753" w:rsidRDefault="00345ACA" w:rsidP="0005514A">
            <w:pPr>
              <w:pStyle w:val="TAC"/>
              <w:rPr>
                <w:rFonts w:eastAsia="Malgun Gothic"/>
                <w:lang w:eastAsia="zh-CN"/>
              </w:rPr>
            </w:pPr>
            <w:r w:rsidRPr="008C3753">
              <w:rPr>
                <w:rFonts w:hint="eastAsia"/>
                <w:lang w:eastAsia="zh-CN"/>
              </w:rPr>
              <w:t>6.0</w:t>
            </w:r>
          </w:p>
        </w:tc>
      </w:tr>
      <w:tr w:rsidR="00345ACA" w:rsidRPr="008C3753" w14:paraId="12DD4881" w14:textId="77777777" w:rsidTr="0005514A">
        <w:trPr>
          <w:cantSplit/>
          <w:jc w:val="center"/>
        </w:trPr>
        <w:tc>
          <w:tcPr>
            <w:tcW w:w="1007" w:type="dxa"/>
            <w:tcBorders>
              <w:top w:val="nil"/>
              <w:bottom w:val="single" w:sz="4" w:space="0" w:color="auto"/>
            </w:tcBorders>
            <w:shd w:val="clear" w:color="auto" w:fill="auto"/>
          </w:tcPr>
          <w:p w14:paraId="0CE290D8" w14:textId="77777777" w:rsidR="00345ACA" w:rsidRPr="008C3753" w:rsidRDefault="00345ACA" w:rsidP="0005514A">
            <w:pPr>
              <w:pStyle w:val="TAC"/>
              <w:rPr>
                <w:lang w:eastAsia="zh-CN"/>
              </w:rPr>
            </w:pPr>
          </w:p>
        </w:tc>
        <w:tc>
          <w:tcPr>
            <w:tcW w:w="1085" w:type="dxa"/>
            <w:tcBorders>
              <w:bottom w:val="single" w:sz="4" w:space="0" w:color="auto"/>
            </w:tcBorders>
            <w:shd w:val="clear" w:color="auto" w:fill="auto"/>
          </w:tcPr>
          <w:p w14:paraId="6ADB6A09" w14:textId="77777777" w:rsidR="00345ACA" w:rsidRPr="008C3753" w:rsidRDefault="00345ACA" w:rsidP="0005514A">
            <w:pPr>
              <w:pStyle w:val="TAC"/>
            </w:pPr>
            <w:r w:rsidRPr="008C3753">
              <w:rPr>
                <w:lang w:eastAsia="zh-CN"/>
              </w:rPr>
              <w:t>2</w:t>
            </w:r>
          </w:p>
        </w:tc>
        <w:tc>
          <w:tcPr>
            <w:tcW w:w="1906" w:type="dxa"/>
            <w:tcBorders>
              <w:bottom w:val="single" w:sz="4" w:space="0" w:color="auto"/>
            </w:tcBorders>
          </w:tcPr>
          <w:p w14:paraId="7E7FC49E" w14:textId="77777777" w:rsidR="00345ACA" w:rsidRPr="008C3753" w:rsidRDefault="00345ACA" w:rsidP="0005514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A6CA3A" w14:textId="77777777" w:rsidR="00345ACA" w:rsidRPr="008C3753" w:rsidRDefault="00345ACA" w:rsidP="0005514A">
            <w:pPr>
              <w:pStyle w:val="TAC"/>
            </w:pPr>
            <w:r w:rsidRPr="008C3753">
              <w:rPr>
                <w:lang w:eastAsia="zh-CN"/>
              </w:rPr>
              <w:t>40 (20,20)</w:t>
            </w:r>
          </w:p>
        </w:tc>
        <w:tc>
          <w:tcPr>
            <w:tcW w:w="1418" w:type="dxa"/>
            <w:tcBorders>
              <w:bottom w:val="single" w:sz="4" w:space="0" w:color="auto"/>
            </w:tcBorders>
          </w:tcPr>
          <w:p w14:paraId="47A8CB0B" w14:textId="77777777" w:rsidR="00345ACA" w:rsidRPr="008C3753" w:rsidRDefault="00345ACA" w:rsidP="0005514A">
            <w:pPr>
              <w:pStyle w:val="TAC"/>
              <w:rPr>
                <w:rFonts w:eastAsia="Malgun Gothic"/>
                <w:lang w:eastAsia="zh-CN"/>
              </w:rPr>
            </w:pPr>
            <w:r w:rsidRPr="008C3753">
              <w:rPr>
                <w:lang w:eastAsia="zh-CN"/>
              </w:rPr>
              <w:t>pos1</w:t>
            </w:r>
          </w:p>
        </w:tc>
        <w:tc>
          <w:tcPr>
            <w:tcW w:w="1701" w:type="dxa"/>
            <w:tcBorders>
              <w:bottom w:val="single" w:sz="4" w:space="0" w:color="auto"/>
            </w:tcBorders>
          </w:tcPr>
          <w:p w14:paraId="318232C6" w14:textId="77777777" w:rsidR="00345ACA" w:rsidRPr="000762A5" w:rsidRDefault="00345ACA" w:rsidP="0005514A">
            <w:pPr>
              <w:pStyle w:val="TAC"/>
              <w:rPr>
                <w:highlight w:val="yellow"/>
              </w:rPr>
            </w:pPr>
            <w:r>
              <w:rPr>
                <w:lang w:eastAsia="zh-CN"/>
              </w:rPr>
              <w:t>D-FR1-A.2.3-4</w:t>
            </w:r>
          </w:p>
        </w:tc>
        <w:tc>
          <w:tcPr>
            <w:tcW w:w="847" w:type="dxa"/>
            <w:tcBorders>
              <w:bottom w:val="single" w:sz="4" w:space="0" w:color="auto"/>
            </w:tcBorders>
          </w:tcPr>
          <w:p w14:paraId="6AE29E3C" w14:textId="77777777" w:rsidR="00345ACA" w:rsidRPr="008C3753" w:rsidRDefault="00345ACA" w:rsidP="0005514A">
            <w:pPr>
              <w:pStyle w:val="TAC"/>
              <w:rPr>
                <w:rFonts w:eastAsia="Malgun Gothic"/>
                <w:lang w:eastAsia="zh-CN"/>
              </w:rPr>
            </w:pPr>
            <w:r w:rsidRPr="008C3753">
              <w:rPr>
                <w:rFonts w:hint="eastAsia"/>
                <w:lang w:eastAsia="zh-CN"/>
              </w:rPr>
              <w:t>4.9</w:t>
            </w:r>
          </w:p>
        </w:tc>
      </w:tr>
    </w:tbl>
    <w:p w14:paraId="4E333522" w14:textId="77777777" w:rsidR="00345ACA" w:rsidRPr="008C3753" w:rsidRDefault="00345ACA" w:rsidP="00345ACA">
      <w:pPr>
        <w:rPr>
          <w:rFonts w:eastAsia="Malgun Gothic"/>
          <w:lang w:eastAsia="zh-CN"/>
        </w:rPr>
      </w:pPr>
    </w:p>
    <w:p w14:paraId="1D8A4301" w14:textId="77777777" w:rsidR="00345ACA" w:rsidRPr="008C3753" w:rsidRDefault="00345ACA" w:rsidP="00345ACA">
      <w:pPr>
        <w:pStyle w:val="TH"/>
        <w:rPr>
          <w:rFonts w:eastAsia="Malgun Gothic"/>
        </w:rPr>
      </w:pPr>
      <w:r w:rsidRPr="008C3753">
        <w:rPr>
          <w:rFonts w:eastAsia="Malgun Gothic"/>
        </w:rPr>
        <w:t>Table 8.</w:t>
      </w:r>
      <w:r>
        <w:rPr>
          <w:rFonts w:eastAsia="Malgun Gothic"/>
        </w:rPr>
        <w:t>1</w:t>
      </w:r>
      <w:r w:rsidRPr="008C3753">
        <w:rPr>
          <w:rFonts w:eastAsia="Malgun Gothic"/>
        </w:rPr>
        <w:t>.</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1906"/>
        <w:gridCol w:w="1376"/>
        <w:gridCol w:w="1418"/>
        <w:gridCol w:w="1701"/>
        <w:gridCol w:w="847"/>
      </w:tblGrid>
      <w:tr w:rsidR="00345ACA" w:rsidRPr="008C3753" w14:paraId="529A9345" w14:textId="77777777" w:rsidTr="0005514A">
        <w:trPr>
          <w:cantSplit/>
          <w:jc w:val="center"/>
        </w:trPr>
        <w:tc>
          <w:tcPr>
            <w:tcW w:w="1007" w:type="dxa"/>
            <w:tcBorders>
              <w:bottom w:val="single" w:sz="4" w:space="0" w:color="auto"/>
            </w:tcBorders>
          </w:tcPr>
          <w:p w14:paraId="5C39352F" w14:textId="77777777" w:rsidR="00345ACA" w:rsidRPr="008C3753" w:rsidRDefault="00345ACA" w:rsidP="0005514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9BA3247" w14:textId="77777777" w:rsidR="00345ACA" w:rsidRPr="008C3753" w:rsidRDefault="00345ACA" w:rsidP="0005514A">
            <w:pPr>
              <w:pStyle w:val="TAH"/>
            </w:pPr>
            <w:r w:rsidRPr="008C3753">
              <w:rPr>
                <w:rFonts w:eastAsia="Malgun Gothic"/>
                <w:lang w:eastAsia="zh-CN"/>
              </w:rPr>
              <w:t>Number of RX antennas</w:t>
            </w:r>
          </w:p>
        </w:tc>
        <w:tc>
          <w:tcPr>
            <w:tcW w:w="1906" w:type="dxa"/>
            <w:tcBorders>
              <w:bottom w:val="single" w:sz="4" w:space="0" w:color="auto"/>
            </w:tcBorders>
          </w:tcPr>
          <w:p w14:paraId="17279E58" w14:textId="0158A9C4" w:rsidR="00345ACA" w:rsidRPr="008C3753" w:rsidRDefault="00345ACA" w:rsidP="0005514A">
            <w:pPr>
              <w:pStyle w:val="TAH"/>
            </w:pPr>
            <w:r w:rsidRPr="008C3753">
              <w:rPr>
                <w:rFonts w:eastAsia="Malgun Gothic"/>
              </w:rPr>
              <w:t xml:space="preserve">Propagation conditions and correlation matrix (Annex </w:t>
            </w:r>
            <w:r w:rsidR="0089010F">
              <w:t>F</w:t>
            </w:r>
            <w:r w:rsidRPr="008C3753">
              <w:rPr>
                <w:rFonts w:eastAsia="Malgun Gothic"/>
              </w:rPr>
              <w:t>)</w:t>
            </w:r>
          </w:p>
        </w:tc>
        <w:tc>
          <w:tcPr>
            <w:tcW w:w="1376" w:type="dxa"/>
            <w:tcBorders>
              <w:bottom w:val="single" w:sz="4" w:space="0" w:color="auto"/>
            </w:tcBorders>
          </w:tcPr>
          <w:p w14:paraId="65F2538F" w14:textId="77777777" w:rsidR="00345ACA" w:rsidRPr="008C3753" w:rsidRDefault="00345ACA" w:rsidP="0005514A">
            <w:pPr>
              <w:pStyle w:val="TAH"/>
              <w:rPr>
                <w:lang w:val="fr-FR" w:eastAsia="zh-CN"/>
              </w:rPr>
            </w:pPr>
            <w:r w:rsidRPr="008C3753">
              <w:rPr>
                <w:lang w:val="fr-FR" w:eastAsia="zh-CN"/>
              </w:rPr>
              <w:t>UCI bits</w:t>
            </w:r>
          </w:p>
          <w:p w14:paraId="1C7C7AA1" w14:textId="77777777" w:rsidR="00345ACA" w:rsidRPr="008C3753" w:rsidRDefault="00345ACA" w:rsidP="0005514A">
            <w:pPr>
              <w:pStyle w:val="TAH"/>
            </w:pPr>
            <w:r w:rsidRPr="008C3753">
              <w:rPr>
                <w:lang w:val="fr-FR" w:eastAsia="zh-CN"/>
              </w:rPr>
              <w:t>(CSI part 1, CSI part 2)</w:t>
            </w:r>
          </w:p>
        </w:tc>
        <w:tc>
          <w:tcPr>
            <w:tcW w:w="1418" w:type="dxa"/>
            <w:tcBorders>
              <w:bottom w:val="single" w:sz="4" w:space="0" w:color="auto"/>
            </w:tcBorders>
          </w:tcPr>
          <w:p w14:paraId="6E79389E" w14:textId="77777777" w:rsidR="00345ACA" w:rsidRPr="008C3753" w:rsidRDefault="00345ACA" w:rsidP="0005514A">
            <w:pPr>
              <w:pStyle w:val="TAH"/>
            </w:pPr>
            <w:r w:rsidRPr="008C3753">
              <w:rPr>
                <w:lang w:eastAsia="zh-CN"/>
              </w:rPr>
              <w:t>Additional DM-RS position</w:t>
            </w:r>
          </w:p>
        </w:tc>
        <w:tc>
          <w:tcPr>
            <w:tcW w:w="1701" w:type="dxa"/>
            <w:tcBorders>
              <w:bottom w:val="single" w:sz="4" w:space="0" w:color="auto"/>
            </w:tcBorders>
          </w:tcPr>
          <w:p w14:paraId="3B7E0633" w14:textId="77777777" w:rsidR="00345ACA" w:rsidRPr="008C3753" w:rsidRDefault="00345ACA" w:rsidP="0005514A">
            <w:pPr>
              <w:pStyle w:val="TAH"/>
              <w:rPr>
                <w:lang w:eastAsia="zh-CN"/>
              </w:rPr>
            </w:pPr>
            <w:r w:rsidRPr="008C3753">
              <w:rPr>
                <w:lang w:eastAsia="zh-CN"/>
              </w:rPr>
              <w:t>FRC</w:t>
            </w:r>
          </w:p>
          <w:p w14:paraId="6CC0B5A8" w14:textId="77777777" w:rsidR="00345ACA" w:rsidRPr="008C3753" w:rsidRDefault="00345ACA" w:rsidP="0005514A">
            <w:pPr>
              <w:pStyle w:val="TAH"/>
            </w:pPr>
            <w:r w:rsidRPr="008C3753">
              <w:rPr>
                <w:lang w:eastAsia="zh-CN"/>
              </w:rPr>
              <w:t>(Annex A)</w:t>
            </w:r>
          </w:p>
        </w:tc>
        <w:tc>
          <w:tcPr>
            <w:tcW w:w="847" w:type="dxa"/>
            <w:tcBorders>
              <w:bottom w:val="single" w:sz="4" w:space="0" w:color="auto"/>
            </w:tcBorders>
          </w:tcPr>
          <w:p w14:paraId="3805D3C9" w14:textId="77777777" w:rsidR="00345ACA" w:rsidRPr="008C3753" w:rsidRDefault="00345ACA" w:rsidP="0005514A">
            <w:pPr>
              <w:pStyle w:val="TAH"/>
            </w:pPr>
            <w:r w:rsidRPr="008C3753">
              <w:rPr>
                <w:rFonts w:eastAsia="Malgun Gothic"/>
              </w:rPr>
              <w:t>SNR (dB)</w:t>
            </w:r>
          </w:p>
        </w:tc>
      </w:tr>
      <w:tr w:rsidR="00345ACA" w:rsidRPr="008C3753" w14:paraId="6F3CF3AD" w14:textId="77777777" w:rsidTr="0005514A">
        <w:trPr>
          <w:cantSplit/>
          <w:jc w:val="center"/>
        </w:trPr>
        <w:tc>
          <w:tcPr>
            <w:tcW w:w="1007" w:type="dxa"/>
            <w:tcBorders>
              <w:top w:val="nil"/>
              <w:bottom w:val="nil"/>
            </w:tcBorders>
            <w:shd w:val="clear" w:color="auto" w:fill="auto"/>
          </w:tcPr>
          <w:p w14:paraId="0F10A253" w14:textId="77777777" w:rsidR="00345ACA" w:rsidRPr="008C3753" w:rsidRDefault="00345ACA" w:rsidP="0005514A">
            <w:pPr>
              <w:pStyle w:val="TAC"/>
              <w:rPr>
                <w:lang w:eastAsia="zh-CN"/>
              </w:rPr>
            </w:pPr>
            <w:r w:rsidRPr="008C3753">
              <w:rPr>
                <w:rFonts w:hint="eastAsia"/>
                <w:lang w:eastAsia="zh-CN"/>
              </w:rPr>
              <w:t>1</w:t>
            </w:r>
          </w:p>
        </w:tc>
        <w:tc>
          <w:tcPr>
            <w:tcW w:w="1085" w:type="dxa"/>
            <w:tcBorders>
              <w:bottom w:val="single" w:sz="4" w:space="0" w:color="auto"/>
            </w:tcBorders>
            <w:shd w:val="clear" w:color="auto" w:fill="auto"/>
          </w:tcPr>
          <w:p w14:paraId="0C2FFEFB" w14:textId="77777777" w:rsidR="00345ACA" w:rsidRPr="008C3753" w:rsidRDefault="00345ACA" w:rsidP="0005514A">
            <w:pPr>
              <w:pStyle w:val="TAC"/>
            </w:pPr>
            <w:r w:rsidRPr="008C3753">
              <w:rPr>
                <w:rFonts w:eastAsia="Malgun Gothic"/>
                <w:lang w:eastAsia="zh-CN"/>
              </w:rPr>
              <w:t>2</w:t>
            </w:r>
          </w:p>
        </w:tc>
        <w:tc>
          <w:tcPr>
            <w:tcW w:w="1906" w:type="dxa"/>
            <w:tcBorders>
              <w:bottom w:val="single" w:sz="4" w:space="0" w:color="auto"/>
            </w:tcBorders>
          </w:tcPr>
          <w:p w14:paraId="285598D6" w14:textId="77777777" w:rsidR="00345ACA" w:rsidRPr="008C3753" w:rsidRDefault="00345ACA" w:rsidP="0005514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6D4FF50" w14:textId="77777777" w:rsidR="00345ACA" w:rsidRPr="008C3753" w:rsidRDefault="00345ACA" w:rsidP="0005514A">
            <w:pPr>
              <w:pStyle w:val="TAC"/>
            </w:pPr>
            <w:r w:rsidRPr="008C3753">
              <w:rPr>
                <w:lang w:eastAsia="zh-CN"/>
              </w:rPr>
              <w:t>7 (5, 2)</w:t>
            </w:r>
          </w:p>
        </w:tc>
        <w:tc>
          <w:tcPr>
            <w:tcW w:w="1418" w:type="dxa"/>
            <w:tcBorders>
              <w:bottom w:val="single" w:sz="4" w:space="0" w:color="auto"/>
            </w:tcBorders>
          </w:tcPr>
          <w:p w14:paraId="64539B65" w14:textId="77777777" w:rsidR="00345ACA" w:rsidRPr="008C3753" w:rsidRDefault="00345ACA" w:rsidP="0005514A">
            <w:pPr>
              <w:pStyle w:val="TAC"/>
              <w:rPr>
                <w:rFonts w:eastAsia="Malgun Gothic"/>
                <w:lang w:eastAsia="zh-CN"/>
              </w:rPr>
            </w:pPr>
            <w:r w:rsidRPr="008C3753">
              <w:rPr>
                <w:lang w:eastAsia="zh-CN"/>
              </w:rPr>
              <w:t>pos1</w:t>
            </w:r>
          </w:p>
        </w:tc>
        <w:tc>
          <w:tcPr>
            <w:tcW w:w="1701" w:type="dxa"/>
            <w:tcBorders>
              <w:bottom w:val="single" w:sz="4" w:space="0" w:color="auto"/>
            </w:tcBorders>
          </w:tcPr>
          <w:p w14:paraId="767D4AEE" w14:textId="77777777" w:rsidR="00345ACA" w:rsidRPr="000762A5" w:rsidRDefault="00345ACA" w:rsidP="0005514A">
            <w:pPr>
              <w:pStyle w:val="TAC"/>
              <w:rPr>
                <w:highlight w:val="yellow"/>
              </w:rPr>
            </w:pPr>
            <w:r>
              <w:rPr>
                <w:lang w:eastAsia="zh-CN"/>
              </w:rPr>
              <w:t>D-FR1-A.2.3-4</w:t>
            </w:r>
          </w:p>
        </w:tc>
        <w:tc>
          <w:tcPr>
            <w:tcW w:w="847" w:type="dxa"/>
            <w:tcBorders>
              <w:bottom w:val="single" w:sz="4" w:space="0" w:color="auto"/>
            </w:tcBorders>
          </w:tcPr>
          <w:p w14:paraId="3FB0731D" w14:textId="77777777" w:rsidR="00345ACA" w:rsidRPr="008C3753" w:rsidRDefault="00345ACA" w:rsidP="0005514A">
            <w:pPr>
              <w:pStyle w:val="TAC"/>
              <w:rPr>
                <w:rFonts w:eastAsia="Malgun Gothic"/>
                <w:lang w:eastAsia="zh-CN"/>
              </w:rPr>
            </w:pPr>
            <w:r w:rsidRPr="008C3753">
              <w:rPr>
                <w:lang w:eastAsia="zh-CN"/>
              </w:rPr>
              <w:t>6.4</w:t>
            </w:r>
          </w:p>
        </w:tc>
      </w:tr>
      <w:tr w:rsidR="00345ACA" w:rsidRPr="008C3753" w14:paraId="62C1E179" w14:textId="77777777" w:rsidTr="0005514A">
        <w:trPr>
          <w:cantSplit/>
          <w:jc w:val="center"/>
        </w:trPr>
        <w:tc>
          <w:tcPr>
            <w:tcW w:w="1007" w:type="dxa"/>
            <w:tcBorders>
              <w:top w:val="nil"/>
              <w:bottom w:val="single" w:sz="4" w:space="0" w:color="auto"/>
            </w:tcBorders>
            <w:shd w:val="clear" w:color="auto" w:fill="auto"/>
          </w:tcPr>
          <w:p w14:paraId="105D3361" w14:textId="77777777" w:rsidR="00345ACA" w:rsidRPr="008C3753" w:rsidRDefault="00345ACA" w:rsidP="0005514A">
            <w:pPr>
              <w:pStyle w:val="TAC"/>
              <w:rPr>
                <w:lang w:eastAsia="zh-CN"/>
              </w:rPr>
            </w:pPr>
          </w:p>
        </w:tc>
        <w:tc>
          <w:tcPr>
            <w:tcW w:w="1085" w:type="dxa"/>
            <w:tcBorders>
              <w:bottom w:val="single" w:sz="4" w:space="0" w:color="auto"/>
            </w:tcBorders>
            <w:shd w:val="clear" w:color="auto" w:fill="auto"/>
          </w:tcPr>
          <w:p w14:paraId="6288C9B5" w14:textId="77777777" w:rsidR="00345ACA" w:rsidRPr="008C3753" w:rsidRDefault="00345ACA" w:rsidP="0005514A">
            <w:pPr>
              <w:pStyle w:val="TAC"/>
            </w:pPr>
            <w:r w:rsidRPr="008C3753">
              <w:rPr>
                <w:lang w:eastAsia="zh-CN"/>
              </w:rPr>
              <w:t>2</w:t>
            </w:r>
          </w:p>
        </w:tc>
        <w:tc>
          <w:tcPr>
            <w:tcW w:w="1906" w:type="dxa"/>
            <w:tcBorders>
              <w:bottom w:val="single" w:sz="4" w:space="0" w:color="auto"/>
            </w:tcBorders>
          </w:tcPr>
          <w:p w14:paraId="34AF0ACF" w14:textId="77777777" w:rsidR="00345ACA" w:rsidRPr="008C3753" w:rsidRDefault="00345ACA" w:rsidP="0005514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3A3E69D0" w14:textId="77777777" w:rsidR="00345ACA" w:rsidRPr="008C3753" w:rsidRDefault="00345ACA" w:rsidP="0005514A">
            <w:pPr>
              <w:pStyle w:val="TAC"/>
            </w:pPr>
            <w:r w:rsidRPr="008C3753">
              <w:rPr>
                <w:lang w:eastAsia="zh-CN"/>
              </w:rPr>
              <w:t>40 (20,20)</w:t>
            </w:r>
          </w:p>
        </w:tc>
        <w:tc>
          <w:tcPr>
            <w:tcW w:w="1418" w:type="dxa"/>
            <w:tcBorders>
              <w:bottom w:val="single" w:sz="4" w:space="0" w:color="auto"/>
            </w:tcBorders>
          </w:tcPr>
          <w:p w14:paraId="076E1666" w14:textId="77777777" w:rsidR="00345ACA" w:rsidRPr="008C3753" w:rsidRDefault="00345ACA" w:rsidP="0005514A">
            <w:pPr>
              <w:pStyle w:val="TAC"/>
              <w:rPr>
                <w:rFonts w:eastAsia="Malgun Gothic"/>
                <w:lang w:eastAsia="zh-CN"/>
              </w:rPr>
            </w:pPr>
            <w:r w:rsidRPr="008C3753">
              <w:rPr>
                <w:lang w:eastAsia="zh-CN"/>
              </w:rPr>
              <w:t>pos1</w:t>
            </w:r>
          </w:p>
        </w:tc>
        <w:tc>
          <w:tcPr>
            <w:tcW w:w="1701" w:type="dxa"/>
            <w:tcBorders>
              <w:bottom w:val="single" w:sz="4" w:space="0" w:color="auto"/>
            </w:tcBorders>
          </w:tcPr>
          <w:p w14:paraId="255E059F" w14:textId="77777777" w:rsidR="00345ACA" w:rsidRPr="000762A5" w:rsidRDefault="00345ACA" w:rsidP="0005514A">
            <w:pPr>
              <w:pStyle w:val="TAC"/>
              <w:rPr>
                <w:highlight w:val="yellow"/>
              </w:rPr>
            </w:pPr>
            <w:r>
              <w:rPr>
                <w:lang w:eastAsia="zh-CN"/>
              </w:rPr>
              <w:t>D-FR1-A.2.3-4</w:t>
            </w:r>
          </w:p>
        </w:tc>
        <w:tc>
          <w:tcPr>
            <w:tcW w:w="847" w:type="dxa"/>
            <w:tcBorders>
              <w:bottom w:val="single" w:sz="4" w:space="0" w:color="auto"/>
            </w:tcBorders>
          </w:tcPr>
          <w:p w14:paraId="230A71F1" w14:textId="77777777" w:rsidR="00345ACA" w:rsidRPr="008C3753" w:rsidRDefault="00345ACA" w:rsidP="0005514A">
            <w:pPr>
              <w:pStyle w:val="TAC"/>
              <w:rPr>
                <w:rFonts w:eastAsia="Malgun Gothic"/>
                <w:lang w:eastAsia="zh-CN"/>
              </w:rPr>
            </w:pPr>
            <w:r w:rsidRPr="008C3753">
              <w:rPr>
                <w:rFonts w:hint="eastAsia"/>
                <w:lang w:eastAsia="zh-CN"/>
              </w:rPr>
              <w:t>4.7</w:t>
            </w:r>
          </w:p>
        </w:tc>
      </w:tr>
    </w:tbl>
    <w:p w14:paraId="42F3BE44" w14:textId="77777777" w:rsidR="00345ACA" w:rsidRPr="008C3753" w:rsidRDefault="00345ACA" w:rsidP="00345ACA">
      <w:pPr>
        <w:rPr>
          <w:rFonts w:eastAsia="Malgun Gothic"/>
          <w:lang w:eastAsia="zh-CN"/>
        </w:rPr>
      </w:pPr>
    </w:p>
    <w:p w14:paraId="1BD71258" w14:textId="77777777" w:rsidR="00345ACA" w:rsidRPr="008C3753" w:rsidRDefault="00345ACA" w:rsidP="00345ACA">
      <w:pPr>
        <w:pStyle w:val="TH"/>
        <w:rPr>
          <w:rFonts w:eastAsia="Malgun Gothic"/>
        </w:rPr>
      </w:pPr>
      <w:r w:rsidRPr="008C3753">
        <w:rPr>
          <w:rFonts w:eastAsia="Malgun Gothic"/>
        </w:rPr>
        <w:t>Table 8.</w:t>
      </w:r>
      <w:r>
        <w:rPr>
          <w:rFonts w:eastAsia="Malgun Gothic"/>
        </w:rPr>
        <w:t>1</w:t>
      </w:r>
      <w:r w:rsidRPr="008C3753">
        <w:rPr>
          <w:rFonts w:eastAsia="Malgun Gothic"/>
        </w:rPr>
        <w:t>.</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1906"/>
        <w:gridCol w:w="1376"/>
        <w:gridCol w:w="1418"/>
        <w:gridCol w:w="1701"/>
        <w:gridCol w:w="847"/>
      </w:tblGrid>
      <w:tr w:rsidR="00345ACA" w:rsidRPr="008C3753" w14:paraId="48E55CFF" w14:textId="77777777" w:rsidTr="0005514A">
        <w:trPr>
          <w:cantSplit/>
          <w:jc w:val="center"/>
        </w:trPr>
        <w:tc>
          <w:tcPr>
            <w:tcW w:w="1007" w:type="dxa"/>
            <w:tcBorders>
              <w:bottom w:val="single" w:sz="4" w:space="0" w:color="auto"/>
            </w:tcBorders>
          </w:tcPr>
          <w:p w14:paraId="24E77311" w14:textId="77777777" w:rsidR="00345ACA" w:rsidRPr="008C3753" w:rsidRDefault="00345ACA" w:rsidP="0005514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361663" w14:textId="77777777" w:rsidR="00345ACA" w:rsidRPr="008C3753" w:rsidRDefault="00345ACA" w:rsidP="0005514A">
            <w:pPr>
              <w:pStyle w:val="TAH"/>
            </w:pPr>
            <w:r w:rsidRPr="008C3753">
              <w:rPr>
                <w:rFonts w:eastAsia="Malgun Gothic"/>
                <w:lang w:eastAsia="zh-CN"/>
              </w:rPr>
              <w:t>Number of RX antennas</w:t>
            </w:r>
          </w:p>
        </w:tc>
        <w:tc>
          <w:tcPr>
            <w:tcW w:w="1906" w:type="dxa"/>
            <w:tcBorders>
              <w:bottom w:val="single" w:sz="4" w:space="0" w:color="auto"/>
            </w:tcBorders>
          </w:tcPr>
          <w:p w14:paraId="5C05AB2E" w14:textId="7C64AF9A" w:rsidR="00345ACA" w:rsidRPr="008C3753" w:rsidRDefault="00345ACA" w:rsidP="0089010F">
            <w:pPr>
              <w:pStyle w:val="TAH"/>
            </w:pPr>
            <w:r w:rsidRPr="008C3753">
              <w:rPr>
                <w:rFonts w:eastAsia="Malgun Gothic"/>
              </w:rPr>
              <w:t xml:space="preserve">Propagation conditions and correlation matrix (Annex </w:t>
            </w:r>
            <w:r w:rsidR="0089010F">
              <w:rPr>
                <w:rFonts w:eastAsia="Malgun Gothic"/>
              </w:rPr>
              <w:t>F</w:t>
            </w:r>
            <w:r w:rsidRPr="008C3753">
              <w:rPr>
                <w:rFonts w:eastAsia="Malgun Gothic"/>
              </w:rPr>
              <w:t>)</w:t>
            </w:r>
          </w:p>
        </w:tc>
        <w:tc>
          <w:tcPr>
            <w:tcW w:w="1376" w:type="dxa"/>
            <w:tcBorders>
              <w:bottom w:val="single" w:sz="4" w:space="0" w:color="auto"/>
            </w:tcBorders>
          </w:tcPr>
          <w:p w14:paraId="6084EE08" w14:textId="77777777" w:rsidR="00345ACA" w:rsidRPr="008C3753" w:rsidRDefault="00345ACA" w:rsidP="0005514A">
            <w:pPr>
              <w:pStyle w:val="TAH"/>
              <w:rPr>
                <w:lang w:val="fr-FR" w:eastAsia="zh-CN"/>
              </w:rPr>
            </w:pPr>
            <w:r w:rsidRPr="008C3753">
              <w:rPr>
                <w:lang w:val="fr-FR" w:eastAsia="zh-CN"/>
              </w:rPr>
              <w:t>UCI bits</w:t>
            </w:r>
          </w:p>
          <w:p w14:paraId="66AC9F71" w14:textId="77777777" w:rsidR="00345ACA" w:rsidRPr="008C3753" w:rsidRDefault="00345ACA" w:rsidP="0005514A">
            <w:pPr>
              <w:pStyle w:val="TAH"/>
            </w:pPr>
            <w:r w:rsidRPr="008C3753">
              <w:rPr>
                <w:lang w:val="fr-FR" w:eastAsia="zh-CN"/>
              </w:rPr>
              <w:t>(CSI part 1, CSI part 2)</w:t>
            </w:r>
          </w:p>
        </w:tc>
        <w:tc>
          <w:tcPr>
            <w:tcW w:w="1418" w:type="dxa"/>
            <w:tcBorders>
              <w:bottom w:val="single" w:sz="4" w:space="0" w:color="auto"/>
            </w:tcBorders>
          </w:tcPr>
          <w:p w14:paraId="076D9988" w14:textId="77777777" w:rsidR="00345ACA" w:rsidRPr="008C3753" w:rsidRDefault="00345ACA" w:rsidP="0005514A">
            <w:pPr>
              <w:pStyle w:val="TAH"/>
            </w:pPr>
            <w:r w:rsidRPr="008C3753">
              <w:rPr>
                <w:lang w:eastAsia="zh-CN"/>
              </w:rPr>
              <w:t>Additional DM-RS position</w:t>
            </w:r>
          </w:p>
        </w:tc>
        <w:tc>
          <w:tcPr>
            <w:tcW w:w="1701" w:type="dxa"/>
            <w:tcBorders>
              <w:bottom w:val="single" w:sz="4" w:space="0" w:color="auto"/>
            </w:tcBorders>
          </w:tcPr>
          <w:p w14:paraId="12A7A3F7" w14:textId="77777777" w:rsidR="00345ACA" w:rsidRPr="008C3753" w:rsidRDefault="00345ACA" w:rsidP="0005514A">
            <w:pPr>
              <w:pStyle w:val="TAH"/>
              <w:rPr>
                <w:lang w:eastAsia="zh-CN"/>
              </w:rPr>
            </w:pPr>
            <w:r w:rsidRPr="008C3753">
              <w:rPr>
                <w:lang w:eastAsia="zh-CN"/>
              </w:rPr>
              <w:t>FRC</w:t>
            </w:r>
          </w:p>
          <w:p w14:paraId="4449FEFD" w14:textId="77777777" w:rsidR="00345ACA" w:rsidRPr="008C3753" w:rsidRDefault="00345ACA" w:rsidP="0005514A">
            <w:pPr>
              <w:pStyle w:val="TAH"/>
            </w:pPr>
            <w:r w:rsidRPr="008C3753">
              <w:rPr>
                <w:lang w:eastAsia="zh-CN"/>
              </w:rPr>
              <w:t>(Annex A)</w:t>
            </w:r>
          </w:p>
        </w:tc>
        <w:tc>
          <w:tcPr>
            <w:tcW w:w="847" w:type="dxa"/>
            <w:tcBorders>
              <w:bottom w:val="single" w:sz="4" w:space="0" w:color="auto"/>
            </w:tcBorders>
          </w:tcPr>
          <w:p w14:paraId="65C81BF4" w14:textId="77777777" w:rsidR="00345ACA" w:rsidRPr="008C3753" w:rsidRDefault="00345ACA" w:rsidP="0005514A">
            <w:pPr>
              <w:pStyle w:val="TAH"/>
            </w:pPr>
            <w:r w:rsidRPr="008C3753">
              <w:rPr>
                <w:rFonts w:eastAsia="Malgun Gothic"/>
              </w:rPr>
              <w:t>SNR (dB)</w:t>
            </w:r>
          </w:p>
        </w:tc>
      </w:tr>
      <w:tr w:rsidR="00345ACA" w:rsidRPr="008C3753" w14:paraId="2B782EF4" w14:textId="77777777" w:rsidTr="0005514A">
        <w:trPr>
          <w:cantSplit/>
          <w:jc w:val="center"/>
        </w:trPr>
        <w:tc>
          <w:tcPr>
            <w:tcW w:w="1007" w:type="dxa"/>
            <w:tcBorders>
              <w:top w:val="nil"/>
              <w:bottom w:val="nil"/>
            </w:tcBorders>
            <w:shd w:val="clear" w:color="auto" w:fill="auto"/>
          </w:tcPr>
          <w:p w14:paraId="222D780F" w14:textId="77777777" w:rsidR="00345ACA" w:rsidRPr="008C3753" w:rsidRDefault="00345ACA" w:rsidP="0005514A">
            <w:pPr>
              <w:pStyle w:val="TAC"/>
              <w:rPr>
                <w:lang w:eastAsia="zh-CN"/>
              </w:rPr>
            </w:pPr>
            <w:r w:rsidRPr="008C3753">
              <w:rPr>
                <w:rFonts w:hint="eastAsia"/>
                <w:lang w:eastAsia="zh-CN"/>
              </w:rPr>
              <w:t>1</w:t>
            </w:r>
          </w:p>
        </w:tc>
        <w:tc>
          <w:tcPr>
            <w:tcW w:w="1085" w:type="dxa"/>
            <w:tcBorders>
              <w:bottom w:val="single" w:sz="4" w:space="0" w:color="auto"/>
            </w:tcBorders>
            <w:shd w:val="clear" w:color="auto" w:fill="auto"/>
          </w:tcPr>
          <w:p w14:paraId="45638D9F" w14:textId="77777777" w:rsidR="00345ACA" w:rsidRPr="008C3753" w:rsidRDefault="00345ACA" w:rsidP="0005514A">
            <w:pPr>
              <w:pStyle w:val="TAC"/>
            </w:pPr>
            <w:r w:rsidRPr="008C3753">
              <w:rPr>
                <w:rFonts w:eastAsia="Malgun Gothic"/>
                <w:lang w:eastAsia="zh-CN"/>
              </w:rPr>
              <w:t>2</w:t>
            </w:r>
          </w:p>
        </w:tc>
        <w:tc>
          <w:tcPr>
            <w:tcW w:w="1906" w:type="dxa"/>
            <w:tcBorders>
              <w:bottom w:val="single" w:sz="4" w:space="0" w:color="auto"/>
            </w:tcBorders>
          </w:tcPr>
          <w:p w14:paraId="173CF31E" w14:textId="77777777" w:rsidR="00345ACA" w:rsidRPr="008C3753" w:rsidRDefault="00345ACA" w:rsidP="0005514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8477E06" w14:textId="77777777" w:rsidR="00345ACA" w:rsidRPr="008C3753" w:rsidRDefault="00345ACA" w:rsidP="0005514A">
            <w:pPr>
              <w:pStyle w:val="TAC"/>
            </w:pPr>
            <w:r w:rsidRPr="008C3753">
              <w:rPr>
                <w:lang w:eastAsia="zh-CN"/>
              </w:rPr>
              <w:t>7 (5, 2)</w:t>
            </w:r>
          </w:p>
        </w:tc>
        <w:tc>
          <w:tcPr>
            <w:tcW w:w="1418" w:type="dxa"/>
            <w:tcBorders>
              <w:bottom w:val="single" w:sz="4" w:space="0" w:color="auto"/>
            </w:tcBorders>
          </w:tcPr>
          <w:p w14:paraId="09BA6188" w14:textId="77777777" w:rsidR="00345ACA" w:rsidRPr="008C3753" w:rsidRDefault="00345ACA" w:rsidP="0005514A">
            <w:pPr>
              <w:pStyle w:val="TAC"/>
              <w:rPr>
                <w:rFonts w:eastAsia="Malgun Gothic"/>
                <w:lang w:eastAsia="zh-CN"/>
              </w:rPr>
            </w:pPr>
            <w:r w:rsidRPr="008C3753">
              <w:rPr>
                <w:lang w:eastAsia="zh-CN"/>
              </w:rPr>
              <w:t>pos1</w:t>
            </w:r>
          </w:p>
        </w:tc>
        <w:tc>
          <w:tcPr>
            <w:tcW w:w="1701" w:type="dxa"/>
            <w:tcBorders>
              <w:bottom w:val="single" w:sz="4" w:space="0" w:color="auto"/>
            </w:tcBorders>
          </w:tcPr>
          <w:p w14:paraId="4E3C5E78" w14:textId="77777777" w:rsidR="00345ACA" w:rsidRPr="000762A5" w:rsidRDefault="00345ACA" w:rsidP="0005514A">
            <w:pPr>
              <w:pStyle w:val="TAC"/>
              <w:rPr>
                <w:highlight w:val="yellow"/>
              </w:rPr>
            </w:pPr>
            <w:r>
              <w:rPr>
                <w:lang w:eastAsia="zh-CN"/>
              </w:rPr>
              <w:t>D-FR1-A.2.3-4</w:t>
            </w:r>
          </w:p>
        </w:tc>
        <w:tc>
          <w:tcPr>
            <w:tcW w:w="847" w:type="dxa"/>
            <w:tcBorders>
              <w:bottom w:val="single" w:sz="4" w:space="0" w:color="auto"/>
            </w:tcBorders>
          </w:tcPr>
          <w:p w14:paraId="7D01070B" w14:textId="77777777" w:rsidR="00345ACA" w:rsidRPr="008C3753" w:rsidRDefault="00345ACA" w:rsidP="0005514A">
            <w:pPr>
              <w:pStyle w:val="TAC"/>
              <w:rPr>
                <w:rFonts w:eastAsia="Malgun Gothic"/>
                <w:lang w:eastAsia="zh-CN"/>
              </w:rPr>
            </w:pPr>
            <w:r w:rsidRPr="008C3753">
              <w:rPr>
                <w:lang w:eastAsia="zh-CN"/>
              </w:rPr>
              <w:t>0.4</w:t>
            </w:r>
          </w:p>
        </w:tc>
      </w:tr>
      <w:tr w:rsidR="00345ACA" w:rsidRPr="008C3753" w14:paraId="6CAD53DA" w14:textId="77777777" w:rsidTr="0005514A">
        <w:trPr>
          <w:cantSplit/>
          <w:jc w:val="center"/>
        </w:trPr>
        <w:tc>
          <w:tcPr>
            <w:tcW w:w="1007" w:type="dxa"/>
            <w:tcBorders>
              <w:top w:val="nil"/>
              <w:bottom w:val="single" w:sz="4" w:space="0" w:color="auto"/>
            </w:tcBorders>
            <w:shd w:val="clear" w:color="auto" w:fill="auto"/>
          </w:tcPr>
          <w:p w14:paraId="3CAE0728" w14:textId="77777777" w:rsidR="00345ACA" w:rsidRPr="008C3753" w:rsidRDefault="00345ACA" w:rsidP="0005514A">
            <w:pPr>
              <w:pStyle w:val="TAC"/>
              <w:rPr>
                <w:lang w:eastAsia="zh-CN"/>
              </w:rPr>
            </w:pPr>
          </w:p>
        </w:tc>
        <w:tc>
          <w:tcPr>
            <w:tcW w:w="1085" w:type="dxa"/>
            <w:tcBorders>
              <w:bottom w:val="single" w:sz="4" w:space="0" w:color="auto"/>
            </w:tcBorders>
            <w:shd w:val="clear" w:color="auto" w:fill="auto"/>
          </w:tcPr>
          <w:p w14:paraId="7B554C10" w14:textId="77777777" w:rsidR="00345ACA" w:rsidRPr="008C3753" w:rsidRDefault="00345ACA" w:rsidP="0005514A">
            <w:pPr>
              <w:pStyle w:val="TAC"/>
            </w:pPr>
            <w:r w:rsidRPr="008C3753">
              <w:rPr>
                <w:lang w:eastAsia="zh-CN"/>
              </w:rPr>
              <w:t>2</w:t>
            </w:r>
          </w:p>
        </w:tc>
        <w:tc>
          <w:tcPr>
            <w:tcW w:w="1906" w:type="dxa"/>
            <w:tcBorders>
              <w:bottom w:val="single" w:sz="4" w:space="0" w:color="auto"/>
            </w:tcBorders>
          </w:tcPr>
          <w:p w14:paraId="12540D68" w14:textId="77777777" w:rsidR="00345ACA" w:rsidRPr="008C3753" w:rsidRDefault="00345ACA" w:rsidP="0005514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3D93118B" w14:textId="77777777" w:rsidR="00345ACA" w:rsidRPr="008C3753" w:rsidRDefault="00345ACA" w:rsidP="0005514A">
            <w:pPr>
              <w:pStyle w:val="TAC"/>
            </w:pPr>
            <w:r w:rsidRPr="008C3753">
              <w:rPr>
                <w:lang w:eastAsia="zh-CN"/>
              </w:rPr>
              <w:t>40 (20,20)</w:t>
            </w:r>
          </w:p>
        </w:tc>
        <w:tc>
          <w:tcPr>
            <w:tcW w:w="1418" w:type="dxa"/>
            <w:tcBorders>
              <w:bottom w:val="single" w:sz="4" w:space="0" w:color="auto"/>
            </w:tcBorders>
          </w:tcPr>
          <w:p w14:paraId="4E14D544" w14:textId="77777777" w:rsidR="00345ACA" w:rsidRPr="008C3753" w:rsidRDefault="00345ACA" w:rsidP="0005514A">
            <w:pPr>
              <w:pStyle w:val="TAC"/>
              <w:rPr>
                <w:rFonts w:eastAsia="Malgun Gothic"/>
                <w:lang w:eastAsia="zh-CN"/>
              </w:rPr>
            </w:pPr>
            <w:r w:rsidRPr="008C3753">
              <w:rPr>
                <w:lang w:eastAsia="zh-CN"/>
              </w:rPr>
              <w:t>pos1</w:t>
            </w:r>
          </w:p>
        </w:tc>
        <w:tc>
          <w:tcPr>
            <w:tcW w:w="1701" w:type="dxa"/>
            <w:tcBorders>
              <w:bottom w:val="single" w:sz="4" w:space="0" w:color="auto"/>
            </w:tcBorders>
          </w:tcPr>
          <w:p w14:paraId="10466E65" w14:textId="77777777" w:rsidR="00345ACA" w:rsidRPr="000762A5" w:rsidRDefault="00345ACA" w:rsidP="0005514A">
            <w:pPr>
              <w:pStyle w:val="TAC"/>
              <w:rPr>
                <w:highlight w:val="yellow"/>
              </w:rPr>
            </w:pPr>
            <w:r>
              <w:rPr>
                <w:lang w:eastAsia="zh-CN"/>
              </w:rPr>
              <w:t>D-FR1-A.2.3-4</w:t>
            </w:r>
          </w:p>
        </w:tc>
        <w:tc>
          <w:tcPr>
            <w:tcW w:w="847" w:type="dxa"/>
            <w:tcBorders>
              <w:bottom w:val="single" w:sz="4" w:space="0" w:color="auto"/>
            </w:tcBorders>
          </w:tcPr>
          <w:p w14:paraId="7905C040" w14:textId="77777777" w:rsidR="00345ACA" w:rsidRPr="008C3753" w:rsidRDefault="00345ACA" w:rsidP="0005514A">
            <w:pPr>
              <w:pStyle w:val="TAC"/>
              <w:rPr>
                <w:rFonts w:eastAsia="Malgun Gothic"/>
                <w:lang w:eastAsia="zh-CN"/>
              </w:rPr>
            </w:pPr>
            <w:r w:rsidRPr="008C3753">
              <w:rPr>
                <w:lang w:eastAsia="zh-CN"/>
              </w:rPr>
              <w:t>3.0</w:t>
            </w:r>
          </w:p>
        </w:tc>
      </w:tr>
    </w:tbl>
    <w:p w14:paraId="5076D518" w14:textId="77777777" w:rsidR="00345ACA" w:rsidRPr="008C3753" w:rsidRDefault="00345ACA" w:rsidP="00345ACA">
      <w:pPr>
        <w:rPr>
          <w:rFonts w:eastAsia="Malgun Gothic"/>
          <w:lang w:eastAsia="zh-CN"/>
        </w:rPr>
      </w:pPr>
    </w:p>
    <w:p w14:paraId="79D9E024" w14:textId="77777777" w:rsidR="00345ACA" w:rsidRPr="008C3753" w:rsidRDefault="00345ACA" w:rsidP="00345ACA">
      <w:pPr>
        <w:pStyle w:val="TH"/>
        <w:rPr>
          <w:rFonts w:eastAsia="Malgun Gothic"/>
        </w:rPr>
      </w:pPr>
      <w:r w:rsidRPr="008C3753">
        <w:rPr>
          <w:rFonts w:eastAsia="Malgun Gothic"/>
        </w:rPr>
        <w:t>Table 8.</w:t>
      </w:r>
      <w:r>
        <w:rPr>
          <w:rFonts w:eastAsia="Malgun Gothic"/>
        </w:rPr>
        <w:t>1</w:t>
      </w:r>
      <w:r w:rsidRPr="008C3753">
        <w:rPr>
          <w:rFonts w:eastAsia="Malgun Gothic"/>
        </w:rPr>
        <w:t>.</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1906"/>
        <w:gridCol w:w="1376"/>
        <w:gridCol w:w="1418"/>
        <w:gridCol w:w="1701"/>
        <w:gridCol w:w="847"/>
      </w:tblGrid>
      <w:tr w:rsidR="00345ACA" w:rsidRPr="008C3753" w14:paraId="5B20021D" w14:textId="77777777" w:rsidTr="0005514A">
        <w:trPr>
          <w:cantSplit/>
          <w:jc w:val="center"/>
        </w:trPr>
        <w:tc>
          <w:tcPr>
            <w:tcW w:w="1007" w:type="dxa"/>
            <w:tcBorders>
              <w:bottom w:val="single" w:sz="4" w:space="0" w:color="auto"/>
            </w:tcBorders>
          </w:tcPr>
          <w:p w14:paraId="3678D0E5" w14:textId="77777777" w:rsidR="00345ACA" w:rsidRPr="008C3753" w:rsidRDefault="00345ACA" w:rsidP="0005514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3F2B8EE" w14:textId="77777777" w:rsidR="00345ACA" w:rsidRPr="008C3753" w:rsidRDefault="00345ACA" w:rsidP="0005514A">
            <w:pPr>
              <w:pStyle w:val="TAH"/>
            </w:pPr>
            <w:r w:rsidRPr="008C3753">
              <w:rPr>
                <w:rFonts w:eastAsia="Malgun Gothic"/>
                <w:lang w:eastAsia="zh-CN"/>
              </w:rPr>
              <w:t>Number of RX antennas</w:t>
            </w:r>
          </w:p>
        </w:tc>
        <w:tc>
          <w:tcPr>
            <w:tcW w:w="1906" w:type="dxa"/>
            <w:tcBorders>
              <w:bottom w:val="single" w:sz="4" w:space="0" w:color="auto"/>
            </w:tcBorders>
          </w:tcPr>
          <w:p w14:paraId="21AD7734" w14:textId="6ECBC191" w:rsidR="00345ACA" w:rsidRPr="008C3753" w:rsidRDefault="00345ACA" w:rsidP="0089010F">
            <w:pPr>
              <w:pStyle w:val="TAH"/>
            </w:pPr>
            <w:r w:rsidRPr="008C3753">
              <w:rPr>
                <w:rFonts w:eastAsia="Malgun Gothic"/>
              </w:rPr>
              <w:t xml:space="preserve">Propagation conditions and correlation matrix (Annex </w:t>
            </w:r>
            <w:r w:rsidR="0089010F">
              <w:rPr>
                <w:rFonts w:eastAsia="Malgun Gothic"/>
              </w:rPr>
              <w:t>F</w:t>
            </w:r>
            <w:r w:rsidRPr="008C3753">
              <w:rPr>
                <w:rFonts w:eastAsia="Malgun Gothic"/>
              </w:rPr>
              <w:t>)</w:t>
            </w:r>
          </w:p>
        </w:tc>
        <w:tc>
          <w:tcPr>
            <w:tcW w:w="1376" w:type="dxa"/>
            <w:tcBorders>
              <w:bottom w:val="single" w:sz="4" w:space="0" w:color="auto"/>
            </w:tcBorders>
          </w:tcPr>
          <w:p w14:paraId="16C2B938" w14:textId="77777777" w:rsidR="00345ACA" w:rsidRPr="008C3753" w:rsidRDefault="00345ACA" w:rsidP="0005514A">
            <w:pPr>
              <w:pStyle w:val="TAH"/>
              <w:rPr>
                <w:lang w:val="fr-FR" w:eastAsia="zh-CN"/>
              </w:rPr>
            </w:pPr>
            <w:r w:rsidRPr="008C3753">
              <w:rPr>
                <w:lang w:val="fr-FR" w:eastAsia="zh-CN"/>
              </w:rPr>
              <w:t>UCI bits</w:t>
            </w:r>
          </w:p>
          <w:p w14:paraId="47485D14" w14:textId="77777777" w:rsidR="00345ACA" w:rsidRPr="008C3753" w:rsidRDefault="00345ACA" w:rsidP="0005514A">
            <w:pPr>
              <w:pStyle w:val="TAH"/>
            </w:pPr>
            <w:r w:rsidRPr="008C3753">
              <w:rPr>
                <w:lang w:val="fr-FR" w:eastAsia="zh-CN"/>
              </w:rPr>
              <w:t>(CSI part 1, CSI part 2)</w:t>
            </w:r>
          </w:p>
        </w:tc>
        <w:tc>
          <w:tcPr>
            <w:tcW w:w="1418" w:type="dxa"/>
            <w:tcBorders>
              <w:bottom w:val="single" w:sz="4" w:space="0" w:color="auto"/>
            </w:tcBorders>
          </w:tcPr>
          <w:p w14:paraId="3E27A9E6" w14:textId="77777777" w:rsidR="00345ACA" w:rsidRPr="008C3753" w:rsidRDefault="00345ACA" w:rsidP="0005514A">
            <w:pPr>
              <w:pStyle w:val="TAH"/>
            </w:pPr>
            <w:r w:rsidRPr="008C3753">
              <w:rPr>
                <w:lang w:eastAsia="zh-CN"/>
              </w:rPr>
              <w:t>Additional DM-RS position</w:t>
            </w:r>
          </w:p>
        </w:tc>
        <w:tc>
          <w:tcPr>
            <w:tcW w:w="1701" w:type="dxa"/>
            <w:tcBorders>
              <w:bottom w:val="single" w:sz="4" w:space="0" w:color="auto"/>
            </w:tcBorders>
          </w:tcPr>
          <w:p w14:paraId="12ADAA09" w14:textId="77777777" w:rsidR="00345ACA" w:rsidRPr="008C3753" w:rsidRDefault="00345ACA" w:rsidP="0005514A">
            <w:pPr>
              <w:pStyle w:val="TAH"/>
              <w:rPr>
                <w:lang w:eastAsia="zh-CN"/>
              </w:rPr>
            </w:pPr>
            <w:r w:rsidRPr="008C3753">
              <w:rPr>
                <w:lang w:eastAsia="zh-CN"/>
              </w:rPr>
              <w:t>FRC</w:t>
            </w:r>
          </w:p>
          <w:p w14:paraId="2B60C7B4" w14:textId="77777777" w:rsidR="00345ACA" w:rsidRPr="008C3753" w:rsidRDefault="00345ACA" w:rsidP="0005514A">
            <w:pPr>
              <w:pStyle w:val="TAH"/>
            </w:pPr>
            <w:r w:rsidRPr="008C3753">
              <w:rPr>
                <w:lang w:eastAsia="zh-CN"/>
              </w:rPr>
              <w:t>(Annex A)</w:t>
            </w:r>
          </w:p>
        </w:tc>
        <w:tc>
          <w:tcPr>
            <w:tcW w:w="847" w:type="dxa"/>
            <w:tcBorders>
              <w:bottom w:val="single" w:sz="4" w:space="0" w:color="auto"/>
            </w:tcBorders>
          </w:tcPr>
          <w:p w14:paraId="3ADA1337" w14:textId="77777777" w:rsidR="00345ACA" w:rsidRPr="008C3753" w:rsidRDefault="00345ACA" w:rsidP="0005514A">
            <w:pPr>
              <w:pStyle w:val="TAH"/>
            </w:pPr>
            <w:r w:rsidRPr="008C3753">
              <w:rPr>
                <w:rFonts w:eastAsia="Malgun Gothic"/>
              </w:rPr>
              <w:t>SNR (dB)</w:t>
            </w:r>
          </w:p>
        </w:tc>
      </w:tr>
      <w:tr w:rsidR="00345ACA" w:rsidRPr="008C3753" w14:paraId="27D1628C" w14:textId="77777777" w:rsidTr="0005514A">
        <w:trPr>
          <w:cantSplit/>
          <w:jc w:val="center"/>
        </w:trPr>
        <w:tc>
          <w:tcPr>
            <w:tcW w:w="1007" w:type="dxa"/>
            <w:tcBorders>
              <w:top w:val="nil"/>
              <w:bottom w:val="nil"/>
            </w:tcBorders>
            <w:shd w:val="clear" w:color="auto" w:fill="auto"/>
          </w:tcPr>
          <w:p w14:paraId="75FE0A45" w14:textId="77777777" w:rsidR="00345ACA" w:rsidRPr="008C3753" w:rsidRDefault="00345ACA" w:rsidP="0005514A">
            <w:pPr>
              <w:pStyle w:val="TAC"/>
              <w:rPr>
                <w:lang w:eastAsia="zh-CN"/>
              </w:rPr>
            </w:pPr>
            <w:r w:rsidRPr="008C3753">
              <w:rPr>
                <w:rFonts w:hint="eastAsia"/>
                <w:lang w:eastAsia="zh-CN"/>
              </w:rPr>
              <w:t>1</w:t>
            </w:r>
          </w:p>
        </w:tc>
        <w:tc>
          <w:tcPr>
            <w:tcW w:w="1085" w:type="dxa"/>
            <w:tcBorders>
              <w:bottom w:val="single" w:sz="4" w:space="0" w:color="auto"/>
            </w:tcBorders>
            <w:shd w:val="clear" w:color="auto" w:fill="auto"/>
          </w:tcPr>
          <w:p w14:paraId="2DDCDCF2" w14:textId="77777777" w:rsidR="00345ACA" w:rsidRPr="008C3753" w:rsidRDefault="00345ACA" w:rsidP="0005514A">
            <w:pPr>
              <w:pStyle w:val="TAC"/>
            </w:pPr>
            <w:r w:rsidRPr="008C3753">
              <w:rPr>
                <w:rFonts w:eastAsia="Malgun Gothic"/>
                <w:lang w:eastAsia="zh-CN"/>
              </w:rPr>
              <w:t>2</w:t>
            </w:r>
          </w:p>
        </w:tc>
        <w:tc>
          <w:tcPr>
            <w:tcW w:w="1906" w:type="dxa"/>
            <w:tcBorders>
              <w:bottom w:val="single" w:sz="4" w:space="0" w:color="auto"/>
            </w:tcBorders>
          </w:tcPr>
          <w:p w14:paraId="0D150EB4" w14:textId="77777777" w:rsidR="00345ACA" w:rsidRPr="008C3753" w:rsidRDefault="00345ACA" w:rsidP="0005514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E1BA3F" w14:textId="77777777" w:rsidR="00345ACA" w:rsidRPr="008C3753" w:rsidRDefault="00345ACA" w:rsidP="0005514A">
            <w:pPr>
              <w:pStyle w:val="TAC"/>
            </w:pPr>
            <w:r w:rsidRPr="008C3753">
              <w:rPr>
                <w:lang w:eastAsia="zh-CN"/>
              </w:rPr>
              <w:t>7 (5, 2)</w:t>
            </w:r>
          </w:p>
        </w:tc>
        <w:tc>
          <w:tcPr>
            <w:tcW w:w="1418" w:type="dxa"/>
            <w:tcBorders>
              <w:bottom w:val="single" w:sz="4" w:space="0" w:color="auto"/>
            </w:tcBorders>
          </w:tcPr>
          <w:p w14:paraId="1DB2FF32" w14:textId="77777777" w:rsidR="00345ACA" w:rsidRPr="008C3753" w:rsidRDefault="00345ACA" w:rsidP="0005514A">
            <w:pPr>
              <w:pStyle w:val="TAC"/>
              <w:rPr>
                <w:rFonts w:eastAsia="Malgun Gothic"/>
                <w:lang w:eastAsia="zh-CN"/>
              </w:rPr>
            </w:pPr>
            <w:r w:rsidRPr="008C3753">
              <w:rPr>
                <w:lang w:eastAsia="zh-CN"/>
              </w:rPr>
              <w:t>pos1</w:t>
            </w:r>
          </w:p>
        </w:tc>
        <w:tc>
          <w:tcPr>
            <w:tcW w:w="1701" w:type="dxa"/>
            <w:tcBorders>
              <w:bottom w:val="single" w:sz="4" w:space="0" w:color="auto"/>
            </w:tcBorders>
          </w:tcPr>
          <w:p w14:paraId="76F4E1D3" w14:textId="77777777" w:rsidR="00345ACA" w:rsidRPr="000762A5" w:rsidRDefault="00345ACA" w:rsidP="0005514A">
            <w:pPr>
              <w:pStyle w:val="TAC"/>
              <w:rPr>
                <w:highlight w:val="yellow"/>
              </w:rPr>
            </w:pPr>
            <w:r>
              <w:rPr>
                <w:lang w:eastAsia="zh-CN"/>
              </w:rPr>
              <w:t>D-FR1-A.2.3-4</w:t>
            </w:r>
          </w:p>
        </w:tc>
        <w:tc>
          <w:tcPr>
            <w:tcW w:w="847" w:type="dxa"/>
            <w:tcBorders>
              <w:bottom w:val="single" w:sz="4" w:space="0" w:color="auto"/>
            </w:tcBorders>
          </w:tcPr>
          <w:p w14:paraId="2B88527D" w14:textId="77777777" w:rsidR="00345ACA" w:rsidRPr="008C3753" w:rsidRDefault="00345ACA" w:rsidP="0005514A">
            <w:pPr>
              <w:pStyle w:val="TAC"/>
              <w:rPr>
                <w:rFonts w:eastAsia="Malgun Gothic"/>
                <w:lang w:eastAsia="zh-CN"/>
              </w:rPr>
            </w:pPr>
            <w:r w:rsidRPr="008C3753">
              <w:rPr>
                <w:rFonts w:hint="eastAsia"/>
                <w:lang w:eastAsia="zh-CN"/>
              </w:rPr>
              <w:t>0.9</w:t>
            </w:r>
          </w:p>
        </w:tc>
      </w:tr>
      <w:tr w:rsidR="00345ACA" w:rsidRPr="008C3753" w14:paraId="2E500AA7" w14:textId="77777777" w:rsidTr="0005514A">
        <w:trPr>
          <w:cantSplit/>
          <w:jc w:val="center"/>
        </w:trPr>
        <w:tc>
          <w:tcPr>
            <w:tcW w:w="1007" w:type="dxa"/>
            <w:tcBorders>
              <w:top w:val="nil"/>
              <w:bottom w:val="single" w:sz="4" w:space="0" w:color="auto"/>
            </w:tcBorders>
            <w:shd w:val="clear" w:color="auto" w:fill="auto"/>
          </w:tcPr>
          <w:p w14:paraId="26BE663C" w14:textId="77777777" w:rsidR="00345ACA" w:rsidRPr="008C3753" w:rsidRDefault="00345ACA" w:rsidP="0005514A">
            <w:pPr>
              <w:pStyle w:val="TAC"/>
              <w:rPr>
                <w:lang w:eastAsia="zh-CN"/>
              </w:rPr>
            </w:pPr>
          </w:p>
        </w:tc>
        <w:tc>
          <w:tcPr>
            <w:tcW w:w="1085" w:type="dxa"/>
            <w:tcBorders>
              <w:bottom w:val="single" w:sz="4" w:space="0" w:color="auto"/>
            </w:tcBorders>
            <w:shd w:val="clear" w:color="auto" w:fill="auto"/>
          </w:tcPr>
          <w:p w14:paraId="7164C94F" w14:textId="77777777" w:rsidR="00345ACA" w:rsidRPr="008C3753" w:rsidRDefault="00345ACA" w:rsidP="0005514A">
            <w:pPr>
              <w:pStyle w:val="TAC"/>
            </w:pPr>
            <w:r w:rsidRPr="008C3753">
              <w:rPr>
                <w:lang w:eastAsia="zh-CN"/>
              </w:rPr>
              <w:t>2</w:t>
            </w:r>
          </w:p>
        </w:tc>
        <w:tc>
          <w:tcPr>
            <w:tcW w:w="1906" w:type="dxa"/>
            <w:tcBorders>
              <w:bottom w:val="single" w:sz="4" w:space="0" w:color="auto"/>
            </w:tcBorders>
          </w:tcPr>
          <w:p w14:paraId="428BE0C6" w14:textId="77777777" w:rsidR="00345ACA" w:rsidRPr="008C3753" w:rsidRDefault="00345ACA" w:rsidP="0005514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B3AD630" w14:textId="77777777" w:rsidR="00345ACA" w:rsidRPr="008C3753" w:rsidRDefault="00345ACA" w:rsidP="0005514A">
            <w:pPr>
              <w:pStyle w:val="TAC"/>
            </w:pPr>
            <w:r w:rsidRPr="008C3753">
              <w:rPr>
                <w:lang w:eastAsia="zh-CN"/>
              </w:rPr>
              <w:t>40 (20,20)</w:t>
            </w:r>
          </w:p>
        </w:tc>
        <w:tc>
          <w:tcPr>
            <w:tcW w:w="1418" w:type="dxa"/>
            <w:tcBorders>
              <w:bottom w:val="single" w:sz="4" w:space="0" w:color="auto"/>
            </w:tcBorders>
          </w:tcPr>
          <w:p w14:paraId="6B37A323" w14:textId="77777777" w:rsidR="00345ACA" w:rsidRPr="008C3753" w:rsidRDefault="00345ACA" w:rsidP="0005514A">
            <w:pPr>
              <w:pStyle w:val="TAC"/>
              <w:rPr>
                <w:rFonts w:eastAsia="Malgun Gothic"/>
                <w:lang w:eastAsia="zh-CN"/>
              </w:rPr>
            </w:pPr>
            <w:r w:rsidRPr="008C3753">
              <w:rPr>
                <w:lang w:eastAsia="zh-CN"/>
              </w:rPr>
              <w:t>pos1</w:t>
            </w:r>
          </w:p>
        </w:tc>
        <w:tc>
          <w:tcPr>
            <w:tcW w:w="1701" w:type="dxa"/>
            <w:tcBorders>
              <w:bottom w:val="single" w:sz="4" w:space="0" w:color="auto"/>
            </w:tcBorders>
          </w:tcPr>
          <w:p w14:paraId="507A5C4A" w14:textId="77777777" w:rsidR="00345ACA" w:rsidRPr="000762A5" w:rsidRDefault="00345ACA" w:rsidP="0005514A">
            <w:pPr>
              <w:pStyle w:val="TAC"/>
              <w:rPr>
                <w:highlight w:val="yellow"/>
              </w:rPr>
            </w:pPr>
            <w:r>
              <w:rPr>
                <w:lang w:eastAsia="zh-CN"/>
              </w:rPr>
              <w:t>D-FR1-A.2.3-4</w:t>
            </w:r>
          </w:p>
        </w:tc>
        <w:tc>
          <w:tcPr>
            <w:tcW w:w="847" w:type="dxa"/>
            <w:tcBorders>
              <w:bottom w:val="single" w:sz="4" w:space="0" w:color="auto"/>
            </w:tcBorders>
          </w:tcPr>
          <w:p w14:paraId="0133765A" w14:textId="77777777" w:rsidR="00345ACA" w:rsidRPr="008C3753" w:rsidRDefault="00345ACA" w:rsidP="0005514A">
            <w:pPr>
              <w:pStyle w:val="TAC"/>
              <w:rPr>
                <w:rFonts w:eastAsia="Malgun Gothic"/>
                <w:lang w:eastAsia="zh-CN"/>
              </w:rPr>
            </w:pPr>
            <w:r w:rsidRPr="008C3753">
              <w:rPr>
                <w:rFonts w:hint="eastAsia"/>
                <w:lang w:eastAsia="zh-CN"/>
              </w:rPr>
              <w:t>3.2</w:t>
            </w:r>
          </w:p>
        </w:tc>
      </w:tr>
    </w:tbl>
    <w:p w14:paraId="4FB565BC" w14:textId="77777777" w:rsidR="00345ACA" w:rsidRPr="00371921" w:rsidRDefault="00345ACA" w:rsidP="00345ACA"/>
    <w:p w14:paraId="7D0CC40F" w14:textId="77777777" w:rsidR="00345ACA" w:rsidRDefault="00345ACA" w:rsidP="00345ACA">
      <w:pPr>
        <w:pStyle w:val="Heading3"/>
      </w:pPr>
      <w:bookmarkStart w:id="2354" w:name="_Toc73963059"/>
      <w:r>
        <w:t>8.1.3</w:t>
      </w:r>
      <w:r>
        <w:tab/>
        <w:t>Performance requirements for PUCCH</w:t>
      </w:r>
      <w:bookmarkEnd w:id="2354"/>
    </w:p>
    <w:p w14:paraId="6DCA650A" w14:textId="77777777" w:rsidR="00345ACA" w:rsidRDefault="00345ACA" w:rsidP="00345ACA">
      <w:pPr>
        <w:pStyle w:val="Heading4"/>
        <w:rPr>
          <w:rFonts w:eastAsia="MS Mincho"/>
        </w:rPr>
      </w:pPr>
      <w:bookmarkStart w:id="2355" w:name="_Toc73963060"/>
      <w:r>
        <w:rPr>
          <w:rFonts w:eastAsia="MS Mincho"/>
        </w:rPr>
        <w:t>8</w:t>
      </w:r>
      <w:r w:rsidRPr="00C83BB2">
        <w:rPr>
          <w:rFonts w:eastAsia="MS Mincho"/>
        </w:rPr>
        <w:t>.</w:t>
      </w:r>
      <w:r>
        <w:rPr>
          <w:rFonts w:eastAsia="MS Mincho"/>
        </w:rPr>
        <w:t>1</w:t>
      </w:r>
      <w:r w:rsidRPr="00C83BB2">
        <w:rPr>
          <w:rFonts w:eastAsia="MS Mincho"/>
        </w:rPr>
        <w:t>.</w:t>
      </w:r>
      <w:r>
        <w:rPr>
          <w:rFonts w:eastAsia="MS Mincho"/>
        </w:rPr>
        <w:t>3</w:t>
      </w:r>
      <w:r w:rsidRPr="00C83BB2">
        <w:rPr>
          <w:rFonts w:eastAsia="MS Mincho"/>
        </w:rPr>
        <w:t>.</w:t>
      </w:r>
      <w:r>
        <w:rPr>
          <w:rFonts w:eastAsia="MS Mincho"/>
        </w:rPr>
        <w:t>1</w:t>
      </w:r>
      <w:r w:rsidRPr="00C83BB2">
        <w:rPr>
          <w:rFonts w:eastAsia="MS Mincho"/>
        </w:rPr>
        <w:tab/>
      </w:r>
      <w:r>
        <w:rPr>
          <w:rFonts w:eastAsia="MS Mincho"/>
        </w:rPr>
        <w:t>Performance requirements for PUCCH format 0</w:t>
      </w:r>
      <w:bookmarkEnd w:id="2355"/>
    </w:p>
    <w:p w14:paraId="08931890" w14:textId="77777777" w:rsidR="00345ACA" w:rsidRDefault="00345ACA" w:rsidP="00345ACA">
      <w:pPr>
        <w:pStyle w:val="Heading5"/>
      </w:pPr>
      <w:bookmarkStart w:id="2356" w:name="_Toc73963061"/>
      <w:r>
        <w:t>8</w:t>
      </w:r>
      <w:r w:rsidRPr="00E26D09">
        <w:t>.</w:t>
      </w:r>
      <w:r>
        <w:t>1</w:t>
      </w:r>
      <w:r w:rsidRPr="00E26D09">
        <w:t>.</w:t>
      </w:r>
      <w:r>
        <w:t>3.1</w:t>
      </w:r>
      <w:r w:rsidRPr="00E26D09">
        <w:t>.1</w:t>
      </w:r>
      <w:r w:rsidRPr="00E26D09">
        <w:tab/>
      </w:r>
      <w:r>
        <w:t>Definition and applicability</w:t>
      </w:r>
      <w:bookmarkEnd w:id="2356"/>
    </w:p>
    <w:p w14:paraId="0E21FD65" w14:textId="77777777" w:rsidR="00345ACA" w:rsidRPr="008C3753" w:rsidRDefault="00345ACA" w:rsidP="00345ACA">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8C3753" w:rsidRDefault="00345ACA" w:rsidP="00345ACA">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094747FA" w14:textId="77777777" w:rsidR="00345ACA" w:rsidRPr="008C3753" w:rsidRDefault="00345ACA" w:rsidP="00345ACA">
      <w:pPr>
        <w:rPr>
          <w:rFonts w:eastAsia="?c?e?o“A‘??S?V?b?N‘I" w:cs="v4.2.0"/>
        </w:rPr>
      </w:pPr>
      <w:r w:rsidRPr="008C3753">
        <w:rPr>
          <w:rFonts w:eastAsia="?c?e?o“A‘??S?V?b?N‘I" w:cs="v4.2.0"/>
        </w:rPr>
        <w:t>The probability of detection of ACK is defined as conditional probability of detection of the ACK when the signal is present.</w:t>
      </w:r>
    </w:p>
    <w:p w14:paraId="0EA1040F" w14:textId="77777777" w:rsidR="00345ACA" w:rsidRPr="008C3753" w:rsidRDefault="00345ACA" w:rsidP="00345ACA">
      <w:pPr>
        <w:rPr>
          <w:rFonts w:eastAsia="?c?e?o“A‘??S?V?b?N‘I" w:cs="v4.2.0"/>
        </w:rPr>
      </w:pPr>
      <w:r w:rsidRPr="008C3753">
        <w:rPr>
          <w:lang w:eastAsia="zh-CN"/>
        </w:rPr>
        <w:t xml:space="preserve">The transient period as specified </w:t>
      </w:r>
      <w:r w:rsidRPr="008F415B">
        <w:rPr>
          <w:lang w:eastAsia="zh-CN"/>
        </w:rPr>
        <w:t>in TS 38.101-1 [</w:t>
      </w:r>
      <w:r>
        <w:rPr>
          <w:lang w:eastAsia="zh-CN"/>
        </w:rPr>
        <w:t>23</w:t>
      </w:r>
      <w:r w:rsidRPr="008F415B">
        <w:rPr>
          <w:lang w:eastAsia="zh-CN"/>
        </w:rPr>
        <w:t>] clause </w:t>
      </w:r>
      <w:r w:rsidRPr="008F415B">
        <w:t xml:space="preserve">6.3.3.1 </w:t>
      </w:r>
      <w:r w:rsidRPr="008F415B">
        <w:rPr>
          <w:lang w:eastAsia="zh-CN"/>
        </w:rPr>
        <w:t>is</w:t>
      </w:r>
      <w:r w:rsidRPr="008C3753">
        <w:rPr>
          <w:lang w:eastAsia="zh-CN"/>
        </w:rPr>
        <w:t xml:space="preserve"> not taken into account for performance requirement testing, where the RB hopping is symmetric to the CC center, i.e. intra-slot frequency hopping is enabled.</w:t>
      </w:r>
    </w:p>
    <w:p w14:paraId="52257CCE" w14:textId="77777777" w:rsidR="00345ACA" w:rsidRPr="007313C7" w:rsidRDefault="00345ACA" w:rsidP="00345ACA">
      <w:pPr>
        <w:rPr>
          <w:i/>
        </w:rPr>
      </w:pPr>
      <w:r w:rsidRPr="008C3753">
        <w:rPr>
          <w:lang w:eastAsia="zh-CN"/>
        </w:rPr>
        <w:t xml:space="preserve">Which specific test(s) are applicable to </w:t>
      </w:r>
      <w:r>
        <w:rPr>
          <w:lang w:eastAsia="zh-CN"/>
        </w:rPr>
        <w:t>IAB-DU</w:t>
      </w:r>
      <w:r w:rsidRPr="008C3753">
        <w:rPr>
          <w:lang w:eastAsia="zh-CN"/>
        </w:rPr>
        <w:t xml:space="preserve"> is based on the test applicability rules defined in clause 8.1.</w:t>
      </w:r>
      <w:r>
        <w:rPr>
          <w:lang w:eastAsia="zh-CN"/>
        </w:rPr>
        <w:t>1</w:t>
      </w:r>
      <w:r w:rsidRPr="008C3753">
        <w:rPr>
          <w:lang w:eastAsia="zh-CN"/>
        </w:rPr>
        <w:t>.2</w:t>
      </w:r>
      <w:r>
        <w:rPr>
          <w:lang w:eastAsia="zh-CN"/>
        </w:rPr>
        <w:t>.3</w:t>
      </w:r>
      <w:r w:rsidRPr="008C3753">
        <w:rPr>
          <w:lang w:eastAsia="zh-CN"/>
        </w:rPr>
        <w:t>.</w:t>
      </w:r>
    </w:p>
    <w:p w14:paraId="0331BE03" w14:textId="77777777" w:rsidR="00345ACA" w:rsidRDefault="00345ACA" w:rsidP="00345ACA">
      <w:pPr>
        <w:pStyle w:val="Heading5"/>
      </w:pPr>
      <w:bookmarkStart w:id="2357" w:name="_Toc73963062"/>
      <w:r>
        <w:t>8</w:t>
      </w:r>
      <w:r w:rsidRPr="00E26D09">
        <w:t>.</w:t>
      </w:r>
      <w:r>
        <w:t>1</w:t>
      </w:r>
      <w:r w:rsidRPr="00E26D09">
        <w:t>.</w:t>
      </w:r>
      <w:r>
        <w:t>3.1</w:t>
      </w:r>
      <w:r w:rsidRPr="00E26D09">
        <w:t>.</w:t>
      </w:r>
      <w:r>
        <w:t>2</w:t>
      </w:r>
      <w:r w:rsidRPr="00E26D09">
        <w:tab/>
      </w:r>
      <w:r>
        <w:t>Minimum requirement</w:t>
      </w:r>
      <w:bookmarkEnd w:id="2357"/>
    </w:p>
    <w:p w14:paraId="26531E08" w14:textId="77777777" w:rsidR="00345ACA" w:rsidRPr="007313C7" w:rsidRDefault="00345ACA" w:rsidP="00345ACA">
      <w:r w:rsidRPr="008C3753">
        <w:t xml:space="preserve">The minimum requirements are in </w:t>
      </w:r>
      <w:r w:rsidRPr="00C4324C">
        <w:t>TS 38.174 [</w:t>
      </w:r>
      <w:r>
        <w:t>2</w:t>
      </w:r>
      <w:r w:rsidRPr="00C4324C">
        <w:t>] clause 8.1.3.2.</w:t>
      </w:r>
    </w:p>
    <w:p w14:paraId="5DB3E170" w14:textId="77777777" w:rsidR="00345ACA" w:rsidRDefault="00345ACA" w:rsidP="00345ACA">
      <w:pPr>
        <w:pStyle w:val="Heading5"/>
      </w:pPr>
      <w:bookmarkStart w:id="2358" w:name="_Toc73963063"/>
      <w:r>
        <w:t>8</w:t>
      </w:r>
      <w:r w:rsidRPr="00E26D09">
        <w:t>.</w:t>
      </w:r>
      <w:r>
        <w:t>1</w:t>
      </w:r>
      <w:r w:rsidRPr="00E26D09">
        <w:t>.</w:t>
      </w:r>
      <w:r>
        <w:t>3.1</w:t>
      </w:r>
      <w:r w:rsidRPr="00E26D09">
        <w:t>.</w:t>
      </w:r>
      <w:r>
        <w:t>3</w:t>
      </w:r>
      <w:r w:rsidRPr="00E26D09">
        <w:tab/>
      </w:r>
      <w:r>
        <w:t>Test purpose</w:t>
      </w:r>
      <w:bookmarkEnd w:id="2358"/>
    </w:p>
    <w:p w14:paraId="58DC6FEF" w14:textId="77777777" w:rsidR="00345ACA" w:rsidRPr="00493FDD" w:rsidRDefault="00345ACA" w:rsidP="00345ACA">
      <w:r w:rsidRPr="008C3753">
        <w:t>The test shall verify the receiver's ability to detect ACK under multipath fading propagation conditions for a given SNR.</w:t>
      </w:r>
    </w:p>
    <w:p w14:paraId="1BBF1365" w14:textId="77777777" w:rsidR="00345ACA" w:rsidRDefault="00345ACA" w:rsidP="00345ACA">
      <w:pPr>
        <w:pStyle w:val="Heading5"/>
      </w:pPr>
      <w:bookmarkStart w:id="2359" w:name="_Toc73963064"/>
      <w:r>
        <w:t>8</w:t>
      </w:r>
      <w:r w:rsidRPr="00E26D09">
        <w:t>.</w:t>
      </w:r>
      <w:r>
        <w:t>1</w:t>
      </w:r>
      <w:r w:rsidRPr="00E26D09">
        <w:t>.</w:t>
      </w:r>
      <w:r>
        <w:t>3.1</w:t>
      </w:r>
      <w:r w:rsidRPr="00E26D09">
        <w:t>.</w:t>
      </w:r>
      <w:r>
        <w:t>4</w:t>
      </w:r>
      <w:r w:rsidRPr="00E26D09">
        <w:tab/>
      </w:r>
      <w:r>
        <w:t>Method of test</w:t>
      </w:r>
      <w:bookmarkEnd w:id="2359"/>
    </w:p>
    <w:p w14:paraId="0C57CEEE" w14:textId="77777777" w:rsidR="00345ACA" w:rsidRDefault="00345ACA" w:rsidP="00345ACA">
      <w:pPr>
        <w:pStyle w:val="H6"/>
      </w:pPr>
      <w:r>
        <w:t>8.1.3.1.4.1</w:t>
      </w:r>
      <w:r>
        <w:tab/>
        <w:t>Initial conditions</w:t>
      </w:r>
    </w:p>
    <w:p w14:paraId="1FAA2DA5" w14:textId="77777777" w:rsidR="00345ACA" w:rsidRPr="008C3753" w:rsidRDefault="00345ACA" w:rsidP="00345ACA">
      <w:r w:rsidRPr="008C3753">
        <w:t xml:space="preserve">Test environment: </w:t>
      </w:r>
      <w:r w:rsidRPr="00544B84">
        <w:t xml:space="preserve">Normal, see annex </w:t>
      </w:r>
      <w:r w:rsidRPr="007974DE">
        <w:t>B.2</w:t>
      </w:r>
      <w:r w:rsidRPr="00544B84">
        <w:t>.</w:t>
      </w:r>
    </w:p>
    <w:p w14:paraId="5EA5DAB9" w14:textId="77777777" w:rsidR="00345ACA" w:rsidRPr="00843BAE" w:rsidRDefault="00345ACA" w:rsidP="00345ACA">
      <w:r w:rsidRPr="008C3753">
        <w:t xml:space="preserve">RF channels to be tested: single carrier M; see </w:t>
      </w:r>
      <w:r w:rsidRPr="00C06A31">
        <w:t>clause 4.9.1</w:t>
      </w:r>
      <w:r w:rsidRPr="008C3753">
        <w:t>.</w:t>
      </w:r>
    </w:p>
    <w:p w14:paraId="1BC4C580" w14:textId="77777777" w:rsidR="00345ACA" w:rsidRDefault="00345ACA" w:rsidP="00345ACA">
      <w:pPr>
        <w:pStyle w:val="H6"/>
      </w:pPr>
      <w:r>
        <w:t>8</w:t>
      </w:r>
      <w:r w:rsidRPr="00E26D09">
        <w:t>.</w:t>
      </w:r>
      <w:r>
        <w:t>1</w:t>
      </w:r>
      <w:r w:rsidRPr="00E26D09">
        <w:t>.</w:t>
      </w:r>
      <w:r>
        <w:t>3.1</w:t>
      </w:r>
      <w:r w:rsidRPr="00E26D09">
        <w:t>.</w:t>
      </w:r>
      <w:r>
        <w:t>4.2</w:t>
      </w:r>
      <w:r w:rsidRPr="00E26D09">
        <w:tab/>
      </w:r>
      <w:r>
        <w:t>Test procedure</w:t>
      </w:r>
    </w:p>
    <w:p w14:paraId="66D96E41" w14:textId="77777777" w:rsidR="00345ACA" w:rsidRPr="008C3753" w:rsidRDefault="00345ACA" w:rsidP="00345ACA">
      <w:pPr>
        <w:pStyle w:val="B1"/>
      </w:pPr>
      <w:r w:rsidRPr="008C3753">
        <w:t>1)</w:t>
      </w:r>
      <w:r w:rsidRPr="008C3753">
        <w:tab/>
        <w:t xml:space="preserve">Connect the </w:t>
      </w:r>
      <w:r>
        <w:t>IAB-DU</w:t>
      </w:r>
      <w:r w:rsidRPr="008C3753">
        <w:t xml:space="preserve"> tester generating the wanted signal, multipath fading simulators and AWGN generators to all </w:t>
      </w:r>
      <w:r>
        <w:t>IAB-DU</w:t>
      </w:r>
      <w:r w:rsidRPr="008C3753">
        <w:t xml:space="preserve"> antenna connectors for diversity reception via a combining network as </w:t>
      </w:r>
      <w:r w:rsidRPr="00A800CA">
        <w:t xml:space="preserve">shown in </w:t>
      </w:r>
      <w:r w:rsidRPr="00A800CA">
        <w:rPr>
          <w:lang w:val="en-US" w:eastAsia="zh-CN"/>
        </w:rPr>
        <w:t>annex D.6.</w:t>
      </w:r>
    </w:p>
    <w:p w14:paraId="3E679AA4" w14:textId="77777777" w:rsidR="00345ACA" w:rsidRPr="008C3753" w:rsidRDefault="00345ACA" w:rsidP="00345ACA">
      <w:pPr>
        <w:pStyle w:val="B1"/>
      </w:pPr>
      <w:r w:rsidRPr="008C3753">
        <w:t>2)</w:t>
      </w:r>
      <w:r w:rsidRPr="008C3753">
        <w:tab/>
        <w:t>Adjust the AWGN generator, according to the channel bandwidth and sub-carrier spacing defined in table 8</w:t>
      </w:r>
      <w:r>
        <w:t>.1</w:t>
      </w:r>
      <w:r w:rsidRPr="008C3753">
        <w:t>.3.1.4.2-1.</w:t>
      </w:r>
    </w:p>
    <w:p w14:paraId="27A4560E" w14:textId="77777777" w:rsidR="00345ACA" w:rsidRPr="008C3753" w:rsidRDefault="00345ACA" w:rsidP="00345ACA">
      <w:pPr>
        <w:pStyle w:val="TH"/>
        <w:rPr>
          <w:rFonts w:eastAsia="‚c‚e‚o“Á‘¾ƒSƒVƒbƒN‘Ì"/>
        </w:rPr>
      </w:pPr>
      <w:r w:rsidRPr="008C3753">
        <w:rPr>
          <w:rFonts w:eastAsia="‚c‚e‚o“Á‘¾ƒSƒVƒbƒN‘Ì"/>
        </w:rPr>
        <w:t>Table 8.</w:t>
      </w:r>
      <w:r>
        <w:rPr>
          <w:rFonts w:eastAsia="‚c‚e‚o“Á‘¾ƒSƒVƒbƒN‘Ì"/>
        </w:rPr>
        <w:t>1.</w:t>
      </w:r>
      <w:r w:rsidRPr="008C3753">
        <w:rPr>
          <w:rFonts w:eastAsia="‚c‚e‚o“Á‘¾ƒSƒVƒbƒN‘Ì"/>
        </w:rPr>
        <w:t xml:space="preserve">3.1.4.2-1: AWGN power level at the </w:t>
      </w:r>
      <w:r>
        <w:rPr>
          <w:rFonts w:eastAsia="‚c‚e‚o“Á‘¾ƒSƒVƒbƒN‘Ì"/>
        </w:rPr>
        <w:t>IAB-DU</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345ACA" w:rsidRPr="008C3753" w14:paraId="0E4118EF" w14:textId="77777777" w:rsidTr="0005514A">
        <w:trPr>
          <w:cantSplit/>
          <w:jc w:val="center"/>
        </w:trPr>
        <w:tc>
          <w:tcPr>
            <w:tcW w:w="2515" w:type="dxa"/>
            <w:tcBorders>
              <w:bottom w:val="single" w:sz="4" w:space="0" w:color="auto"/>
            </w:tcBorders>
          </w:tcPr>
          <w:p w14:paraId="66860DB5" w14:textId="77777777" w:rsidR="00345ACA" w:rsidRPr="008C3753" w:rsidRDefault="00345ACA" w:rsidP="0005514A">
            <w:pPr>
              <w:pStyle w:val="TAH"/>
              <w:rPr>
                <w:rFonts w:eastAsia="‚c‚e‚o“Á‘¾ƒSƒVƒbƒN‘Ì" w:cs="v5.0.0"/>
              </w:rPr>
            </w:pPr>
            <w:r w:rsidRPr="008C3753">
              <w:rPr>
                <w:rFonts w:eastAsia="‚c‚e‚o“Á‘¾ƒSƒVƒbƒN‘Ì" w:cs="v5.0.0"/>
              </w:rPr>
              <w:t>Subcarrier spacing (kHz)</w:t>
            </w:r>
          </w:p>
        </w:tc>
        <w:tc>
          <w:tcPr>
            <w:tcW w:w="2268" w:type="dxa"/>
          </w:tcPr>
          <w:p w14:paraId="3FC8C28E" w14:textId="77777777" w:rsidR="00345ACA" w:rsidRPr="008C3753" w:rsidRDefault="00345ACA" w:rsidP="0005514A">
            <w:pPr>
              <w:pStyle w:val="TAH"/>
              <w:rPr>
                <w:rFonts w:eastAsia="‚c‚e‚o“Á‘¾ƒSƒVƒbƒN‘Ì" w:cs="v5.0.0"/>
                <w:lang w:eastAsia="ja-JP"/>
              </w:rPr>
            </w:pPr>
            <w:r w:rsidRPr="008C3753">
              <w:rPr>
                <w:rFonts w:eastAsia="‚c‚e‚o“Á‘¾ƒSƒVƒbƒN‘Ì" w:cs="v5.0.0"/>
              </w:rPr>
              <w:t>Channel bandwidth (MHz)</w:t>
            </w:r>
          </w:p>
        </w:tc>
        <w:tc>
          <w:tcPr>
            <w:tcW w:w="2232" w:type="dxa"/>
          </w:tcPr>
          <w:p w14:paraId="13DC8759" w14:textId="77777777" w:rsidR="00345ACA" w:rsidRPr="008C3753" w:rsidRDefault="00345ACA" w:rsidP="0005514A">
            <w:pPr>
              <w:pStyle w:val="TAH"/>
              <w:rPr>
                <w:rFonts w:eastAsia="‚c‚e‚o“Á‘¾ƒSƒVƒbƒN‘Ì" w:cs="v5.0.0"/>
                <w:lang w:eastAsia="ja-JP"/>
              </w:rPr>
            </w:pPr>
            <w:r w:rsidRPr="008C3753">
              <w:rPr>
                <w:rFonts w:eastAsia="‚c‚e‚o“Á‘¾ƒSƒVƒbƒN‘Ì" w:cs="v5.0.0"/>
              </w:rPr>
              <w:t>AWGN power level</w:t>
            </w:r>
          </w:p>
        </w:tc>
      </w:tr>
      <w:tr w:rsidR="00345ACA" w:rsidRPr="008C3753" w14:paraId="48C3D9FD" w14:textId="77777777" w:rsidTr="0005514A">
        <w:trPr>
          <w:cantSplit/>
          <w:jc w:val="center"/>
        </w:trPr>
        <w:tc>
          <w:tcPr>
            <w:tcW w:w="2515" w:type="dxa"/>
            <w:vMerge w:val="restart"/>
            <w:shd w:val="clear" w:color="auto" w:fill="auto"/>
            <w:vAlign w:val="center"/>
          </w:tcPr>
          <w:p w14:paraId="726633C1" w14:textId="77777777" w:rsidR="00345ACA" w:rsidRPr="008C3753" w:rsidRDefault="00345ACA" w:rsidP="0005514A">
            <w:pPr>
              <w:pStyle w:val="TAC"/>
              <w:rPr>
                <w:rFonts w:eastAsia="‚c‚e‚o“Á‘¾ƒSƒVƒbƒN‘Ì"/>
              </w:rPr>
            </w:pPr>
            <w:r w:rsidRPr="008C3753">
              <w:rPr>
                <w:rFonts w:eastAsia="‚c‚e‚o“Á‘¾ƒSƒVƒbƒN‘Ì"/>
                <w:lang w:eastAsia="ja-JP"/>
              </w:rPr>
              <w:t>15</w:t>
            </w:r>
          </w:p>
        </w:tc>
        <w:tc>
          <w:tcPr>
            <w:tcW w:w="2268" w:type="dxa"/>
          </w:tcPr>
          <w:p w14:paraId="55DC7663" w14:textId="77777777" w:rsidR="00345ACA" w:rsidRPr="008C3753" w:rsidRDefault="00345ACA" w:rsidP="0005514A">
            <w:pPr>
              <w:pStyle w:val="TAC"/>
              <w:rPr>
                <w:rFonts w:eastAsia="‚c‚e‚o“Á‘¾ƒSƒVƒbƒN‘Ì"/>
              </w:rPr>
            </w:pPr>
            <w:r w:rsidRPr="008C3753">
              <w:rPr>
                <w:rFonts w:eastAsia="‚c‚e‚o“Á‘¾ƒSƒVƒbƒN‘Ì" w:cs="v5.0.0"/>
                <w:lang w:eastAsia="ja-JP"/>
              </w:rPr>
              <w:t>5</w:t>
            </w:r>
          </w:p>
        </w:tc>
        <w:tc>
          <w:tcPr>
            <w:tcW w:w="2232" w:type="dxa"/>
          </w:tcPr>
          <w:p w14:paraId="05B696CD" w14:textId="77777777" w:rsidR="00345ACA" w:rsidRPr="008C3753" w:rsidRDefault="00345ACA" w:rsidP="0005514A">
            <w:pPr>
              <w:pStyle w:val="TAC"/>
              <w:rPr>
                <w:rFonts w:eastAsia="‚c‚e‚o“Á‘¾ƒSƒVƒbƒN‘Ì"/>
              </w:rPr>
            </w:pPr>
            <w:r w:rsidRPr="008C3753">
              <w:rPr>
                <w:rFonts w:eastAsia="‚c‚e‚o“Á‘¾ƒSƒVƒbƒN‘Ì" w:cs="v5.0.0"/>
                <w:lang w:eastAsia="ja-JP"/>
              </w:rPr>
              <w:t>-83.5 dBm / 4.5 MHz</w:t>
            </w:r>
          </w:p>
        </w:tc>
      </w:tr>
      <w:tr w:rsidR="00345ACA" w:rsidRPr="008C3753" w14:paraId="5773E17D" w14:textId="77777777" w:rsidTr="0005514A">
        <w:trPr>
          <w:cantSplit/>
          <w:jc w:val="center"/>
        </w:trPr>
        <w:tc>
          <w:tcPr>
            <w:tcW w:w="2515" w:type="dxa"/>
            <w:vMerge/>
            <w:shd w:val="clear" w:color="auto" w:fill="auto"/>
            <w:vAlign w:val="center"/>
          </w:tcPr>
          <w:p w14:paraId="1C8E9C80" w14:textId="77777777" w:rsidR="00345ACA" w:rsidRPr="008C3753" w:rsidRDefault="00345ACA" w:rsidP="0005514A">
            <w:pPr>
              <w:pStyle w:val="TAC"/>
              <w:rPr>
                <w:rFonts w:eastAsia="‚c‚e‚o“Á‘¾ƒSƒVƒbƒN‘Ì"/>
              </w:rPr>
            </w:pPr>
          </w:p>
        </w:tc>
        <w:tc>
          <w:tcPr>
            <w:tcW w:w="2268" w:type="dxa"/>
          </w:tcPr>
          <w:p w14:paraId="261688F5"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10</w:t>
            </w:r>
          </w:p>
        </w:tc>
        <w:tc>
          <w:tcPr>
            <w:tcW w:w="2232" w:type="dxa"/>
          </w:tcPr>
          <w:p w14:paraId="4990EA28"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-80.3 dBm / 9.36 MHz</w:t>
            </w:r>
          </w:p>
        </w:tc>
      </w:tr>
      <w:tr w:rsidR="00345ACA" w:rsidRPr="008C3753" w14:paraId="7BD5BB4F" w14:textId="77777777" w:rsidTr="0005514A">
        <w:trPr>
          <w:cantSplit/>
          <w:jc w:val="center"/>
        </w:trPr>
        <w:tc>
          <w:tcPr>
            <w:tcW w:w="2515" w:type="dxa"/>
            <w:vMerge/>
            <w:tcBorders>
              <w:bottom w:val="single" w:sz="4" w:space="0" w:color="auto"/>
            </w:tcBorders>
            <w:shd w:val="clear" w:color="auto" w:fill="auto"/>
            <w:vAlign w:val="center"/>
          </w:tcPr>
          <w:p w14:paraId="139E53E7" w14:textId="77777777" w:rsidR="00345ACA" w:rsidRPr="008C3753" w:rsidRDefault="00345ACA" w:rsidP="0005514A">
            <w:pPr>
              <w:pStyle w:val="TAC"/>
              <w:rPr>
                <w:rFonts w:eastAsia="‚c‚e‚o“Á‘¾ƒSƒVƒbƒN‘Ì"/>
              </w:rPr>
            </w:pPr>
          </w:p>
        </w:tc>
        <w:tc>
          <w:tcPr>
            <w:tcW w:w="2268" w:type="dxa"/>
          </w:tcPr>
          <w:p w14:paraId="3C057014" w14:textId="77777777" w:rsidR="00345ACA" w:rsidRPr="008C3753" w:rsidRDefault="00345ACA" w:rsidP="0005514A">
            <w:pPr>
              <w:pStyle w:val="TAC"/>
              <w:rPr>
                <w:rFonts w:eastAsia="‚c‚e‚o“Á‘¾ƒSƒVƒbƒN‘Ì" w:cs="v5.0.0"/>
                <w:lang w:eastAsia="ja-JP"/>
              </w:rPr>
            </w:pPr>
            <w:r w:rsidRPr="008C3753">
              <w:rPr>
                <w:rFonts w:eastAsia="‚c‚e‚o“Á‘¾ƒSƒVƒbƒN‘Ì" w:cs="v5.0.0"/>
              </w:rPr>
              <w:t>20</w:t>
            </w:r>
          </w:p>
        </w:tc>
        <w:tc>
          <w:tcPr>
            <w:tcW w:w="2232" w:type="dxa"/>
          </w:tcPr>
          <w:p w14:paraId="37A97AB8"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-77.2 dBm / 19.08 MHz</w:t>
            </w:r>
          </w:p>
        </w:tc>
      </w:tr>
      <w:tr w:rsidR="00345ACA" w:rsidRPr="008C3753" w14:paraId="12EDF2DC" w14:textId="77777777" w:rsidTr="0005514A">
        <w:trPr>
          <w:cantSplit/>
          <w:jc w:val="center"/>
        </w:trPr>
        <w:tc>
          <w:tcPr>
            <w:tcW w:w="2515" w:type="dxa"/>
            <w:vMerge w:val="restart"/>
            <w:shd w:val="clear" w:color="auto" w:fill="auto"/>
            <w:vAlign w:val="center"/>
          </w:tcPr>
          <w:p w14:paraId="517FB711" w14:textId="77777777" w:rsidR="00345ACA" w:rsidRPr="008C3753" w:rsidRDefault="00345ACA" w:rsidP="0005514A">
            <w:pPr>
              <w:pStyle w:val="TAC"/>
              <w:rPr>
                <w:rFonts w:eastAsia="‚c‚e‚o“Á‘¾ƒSƒVƒbƒN‘Ì"/>
              </w:rPr>
            </w:pPr>
            <w:r w:rsidRPr="008C3753">
              <w:rPr>
                <w:rFonts w:eastAsia="‚c‚e‚o“Á‘¾ƒSƒVƒbƒN‘Ì"/>
                <w:lang w:eastAsia="ja-JP"/>
              </w:rPr>
              <w:t>30</w:t>
            </w:r>
          </w:p>
        </w:tc>
        <w:tc>
          <w:tcPr>
            <w:tcW w:w="2268" w:type="dxa"/>
          </w:tcPr>
          <w:p w14:paraId="2B9EDA46" w14:textId="77777777" w:rsidR="00345ACA" w:rsidRPr="008C3753" w:rsidRDefault="00345ACA" w:rsidP="0005514A">
            <w:pPr>
              <w:pStyle w:val="TAC"/>
              <w:rPr>
                <w:rFonts w:eastAsia="‚c‚e‚o“Á‘¾ƒSƒVƒbƒN‘Ì" w:cs="v5.0.0"/>
              </w:rPr>
            </w:pPr>
            <w:r w:rsidRPr="008C3753">
              <w:rPr>
                <w:rFonts w:eastAsia="‚c‚e‚o“Á‘¾ƒSƒVƒbƒN‘Ì" w:cs="v5.0.0"/>
              </w:rPr>
              <w:t>10</w:t>
            </w:r>
          </w:p>
        </w:tc>
        <w:tc>
          <w:tcPr>
            <w:tcW w:w="2232" w:type="dxa"/>
          </w:tcPr>
          <w:p w14:paraId="082873C5"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-80.6 dBm / 8.64 MHz</w:t>
            </w:r>
          </w:p>
        </w:tc>
      </w:tr>
      <w:tr w:rsidR="00345ACA" w:rsidRPr="008C3753" w14:paraId="56F2B3BC" w14:textId="77777777" w:rsidTr="0005514A">
        <w:trPr>
          <w:cantSplit/>
          <w:jc w:val="center"/>
        </w:trPr>
        <w:tc>
          <w:tcPr>
            <w:tcW w:w="2515" w:type="dxa"/>
            <w:vMerge/>
            <w:shd w:val="clear" w:color="auto" w:fill="auto"/>
            <w:vAlign w:val="center"/>
          </w:tcPr>
          <w:p w14:paraId="4D8A8E6E" w14:textId="77777777" w:rsidR="00345ACA" w:rsidRPr="008C3753" w:rsidRDefault="00345ACA" w:rsidP="0005514A">
            <w:pPr>
              <w:pStyle w:val="TAC"/>
              <w:rPr>
                <w:rFonts w:eastAsia="‚c‚e‚o“Á‘¾ƒSƒVƒbƒN‘Ì"/>
              </w:rPr>
            </w:pPr>
          </w:p>
        </w:tc>
        <w:tc>
          <w:tcPr>
            <w:tcW w:w="2268" w:type="dxa"/>
          </w:tcPr>
          <w:p w14:paraId="5786E7C1" w14:textId="77777777" w:rsidR="00345ACA" w:rsidRPr="008C3753" w:rsidRDefault="00345ACA" w:rsidP="0005514A">
            <w:pPr>
              <w:pStyle w:val="TAC"/>
              <w:rPr>
                <w:rFonts w:eastAsia="‚c‚e‚o“Á‘¾ƒSƒVƒbƒN‘Ì" w:cs="v5.0.0"/>
              </w:rPr>
            </w:pPr>
            <w:r w:rsidRPr="008C3753">
              <w:rPr>
                <w:rFonts w:eastAsia="‚c‚e‚o“Á‘¾ƒSƒVƒbƒN‘Ì" w:cs="v5.0.0"/>
              </w:rPr>
              <w:t>20</w:t>
            </w:r>
          </w:p>
        </w:tc>
        <w:tc>
          <w:tcPr>
            <w:tcW w:w="2232" w:type="dxa"/>
          </w:tcPr>
          <w:p w14:paraId="6D75B020"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-77.4 dBm / 18.36 MHz</w:t>
            </w:r>
          </w:p>
        </w:tc>
      </w:tr>
      <w:tr w:rsidR="00345ACA" w:rsidRPr="008C3753" w14:paraId="42036721" w14:textId="77777777" w:rsidTr="0005514A">
        <w:trPr>
          <w:cantSplit/>
          <w:jc w:val="center"/>
        </w:trPr>
        <w:tc>
          <w:tcPr>
            <w:tcW w:w="2515" w:type="dxa"/>
            <w:vMerge/>
            <w:shd w:val="clear" w:color="auto" w:fill="auto"/>
            <w:vAlign w:val="center"/>
          </w:tcPr>
          <w:p w14:paraId="37E613BB" w14:textId="77777777" w:rsidR="00345ACA" w:rsidRPr="008C3753" w:rsidRDefault="00345ACA" w:rsidP="0005514A">
            <w:pPr>
              <w:pStyle w:val="TAC"/>
              <w:rPr>
                <w:rFonts w:eastAsia="‚c‚e‚o“Á‘¾ƒSƒVƒbƒN‘Ì"/>
              </w:rPr>
            </w:pPr>
          </w:p>
        </w:tc>
        <w:tc>
          <w:tcPr>
            <w:tcW w:w="2268" w:type="dxa"/>
          </w:tcPr>
          <w:p w14:paraId="108FBE02" w14:textId="77777777" w:rsidR="00345ACA" w:rsidRPr="008C3753" w:rsidRDefault="00345ACA" w:rsidP="0005514A">
            <w:pPr>
              <w:pStyle w:val="TAC"/>
              <w:rPr>
                <w:rFonts w:eastAsia="‚c‚e‚o“Á‘¾ƒSƒVƒbƒN‘Ì" w:cs="v5.0.0"/>
              </w:rPr>
            </w:pPr>
            <w:r w:rsidRPr="008C3753">
              <w:rPr>
                <w:rFonts w:eastAsia="‚c‚e‚o“Á‘¾ƒSƒVƒbƒN‘Ì" w:cs="v5.0.0"/>
              </w:rPr>
              <w:t>40</w:t>
            </w:r>
          </w:p>
        </w:tc>
        <w:tc>
          <w:tcPr>
            <w:tcW w:w="2232" w:type="dxa"/>
          </w:tcPr>
          <w:p w14:paraId="75791ABB"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-74.2 dBm / 38.16 MHz</w:t>
            </w:r>
          </w:p>
        </w:tc>
      </w:tr>
      <w:tr w:rsidR="00345ACA" w:rsidRPr="008C3753" w14:paraId="67C07F82" w14:textId="77777777" w:rsidTr="0005514A">
        <w:trPr>
          <w:cantSplit/>
          <w:jc w:val="center"/>
        </w:trPr>
        <w:tc>
          <w:tcPr>
            <w:tcW w:w="2515" w:type="dxa"/>
            <w:vMerge/>
            <w:shd w:val="clear" w:color="auto" w:fill="auto"/>
            <w:vAlign w:val="center"/>
          </w:tcPr>
          <w:p w14:paraId="179825BF" w14:textId="77777777" w:rsidR="00345ACA" w:rsidRPr="008C3753" w:rsidRDefault="00345ACA" w:rsidP="0005514A">
            <w:pPr>
              <w:pStyle w:val="TAC"/>
              <w:rPr>
                <w:rFonts w:eastAsia="‚c‚e‚o“Á‘¾ƒSƒVƒbƒN‘Ì"/>
              </w:rPr>
            </w:pPr>
          </w:p>
        </w:tc>
        <w:tc>
          <w:tcPr>
            <w:tcW w:w="2268" w:type="dxa"/>
          </w:tcPr>
          <w:p w14:paraId="42ECD22D" w14:textId="77777777" w:rsidR="00345ACA" w:rsidRPr="008C3753" w:rsidRDefault="00345ACA" w:rsidP="0005514A">
            <w:pPr>
              <w:pStyle w:val="TAC"/>
              <w:rPr>
                <w:rFonts w:eastAsia="‚c‚e‚o“Á‘¾ƒSƒVƒbƒN‘Ì" w:cs="v5.0.0"/>
              </w:rPr>
            </w:pPr>
            <w:r w:rsidRPr="008C3753">
              <w:rPr>
                <w:rFonts w:eastAsia="‚c‚e‚o“Á‘¾ƒSƒVƒbƒN‘Ì" w:cs="v5.0.0"/>
                <w:lang w:eastAsia="ja-JP"/>
              </w:rPr>
              <w:t>100</w:t>
            </w:r>
          </w:p>
        </w:tc>
        <w:tc>
          <w:tcPr>
            <w:tcW w:w="2232" w:type="dxa"/>
          </w:tcPr>
          <w:p w14:paraId="1247CE42"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-70.1 dBm / 98.28 MHz</w:t>
            </w:r>
          </w:p>
        </w:tc>
      </w:tr>
    </w:tbl>
    <w:p w14:paraId="5EE88DA5" w14:textId="77777777" w:rsidR="00345ACA" w:rsidRPr="008C3753" w:rsidRDefault="00345ACA" w:rsidP="00345ACA"/>
    <w:p w14:paraId="1A8ED09B" w14:textId="77777777" w:rsidR="00345ACA" w:rsidRPr="008C3753" w:rsidRDefault="00345ACA" w:rsidP="00345ACA">
      <w:pPr>
        <w:pStyle w:val="B1"/>
      </w:pPr>
      <w:r w:rsidRPr="008C3753">
        <w:t>3)</w:t>
      </w:r>
      <w:r w:rsidRPr="008C3753">
        <w:tab/>
        <w:t xml:space="preserve">The characteristics of the wanted signal shall be configured according to </w:t>
      </w:r>
      <w:r w:rsidRPr="00A800CA">
        <w:t>TS 38.211 [</w:t>
      </w:r>
      <w:r>
        <w:t>9</w:t>
      </w:r>
      <w:r w:rsidRPr="00A800CA">
        <w:t>]</w:t>
      </w:r>
      <w:r w:rsidRPr="008C3753">
        <w:t xml:space="preserve"> and the specific test parameters are configured as mentioned in table 8.</w:t>
      </w:r>
      <w:r>
        <w:t>1.</w:t>
      </w:r>
      <w:r w:rsidRPr="008C3753">
        <w:t>3.1.4.2-2:</w:t>
      </w:r>
    </w:p>
    <w:p w14:paraId="73E57FBB" w14:textId="77777777" w:rsidR="00345ACA" w:rsidRPr="008C3753" w:rsidRDefault="00345ACA" w:rsidP="00345ACA">
      <w:pPr>
        <w:pStyle w:val="TH"/>
      </w:pPr>
      <w:r w:rsidRPr="008C3753">
        <w:t>Table 8.</w:t>
      </w:r>
      <w:r>
        <w:t>1.</w:t>
      </w:r>
      <w:r w:rsidRPr="008C3753">
        <w:t>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45ACA" w:rsidRPr="008C3753" w14:paraId="5258DDCC" w14:textId="77777777" w:rsidTr="0005514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8C3753" w:rsidRDefault="00345ACA" w:rsidP="0005514A">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8C3753" w:rsidRDefault="00345ACA" w:rsidP="0005514A">
            <w:pPr>
              <w:pStyle w:val="TAH"/>
              <w:rPr>
                <w:rFonts w:eastAsia="?? ??" w:cs="Arial"/>
                <w:bCs/>
              </w:rPr>
            </w:pPr>
            <w:r w:rsidRPr="008C3753">
              <w:rPr>
                <w:rFonts w:eastAsia="?? ??" w:cs="Arial"/>
                <w:bCs/>
              </w:rPr>
              <w:t>Test</w:t>
            </w:r>
          </w:p>
        </w:tc>
      </w:tr>
      <w:tr w:rsidR="00345ACA" w:rsidRPr="008C3753" w14:paraId="78F824E3" w14:textId="77777777" w:rsidTr="0005514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77777777" w:rsidR="00345ACA" w:rsidRPr="008C3753" w:rsidRDefault="00345ACA" w:rsidP="0005514A">
            <w:pPr>
              <w:pStyle w:val="TAL"/>
              <w:rPr>
                <w:lang w:eastAsia="zh-CN"/>
              </w:rPr>
            </w:pPr>
            <w:r w:rsidRPr="008C3753">
              <w:rPr>
                <w:lang w:eastAsia="zh-CN"/>
              </w:rPr>
              <w:t xml:space="preserve">number </w:t>
            </w:r>
            <w:r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8C3753" w:rsidRDefault="00345ACA" w:rsidP="0005514A">
            <w:pPr>
              <w:pStyle w:val="TAC"/>
              <w:rPr>
                <w:rFonts w:eastAsia="?? ??" w:cs="Arial"/>
              </w:rPr>
            </w:pPr>
            <w:r w:rsidRPr="008C3753">
              <w:rPr>
                <w:rFonts w:eastAsia="?? ??" w:cs="Arial"/>
              </w:rPr>
              <w:t>1</w:t>
            </w:r>
          </w:p>
        </w:tc>
      </w:tr>
      <w:tr w:rsidR="00345ACA" w:rsidRPr="008C3753" w14:paraId="2B979BED" w14:textId="77777777" w:rsidTr="0005514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77777777" w:rsidR="00345ACA" w:rsidRPr="008C3753" w:rsidRDefault="00345ACA" w:rsidP="0005514A">
            <w:pPr>
              <w:pStyle w:val="TAL"/>
              <w:rPr>
                <w:rFonts w:eastAsia="?? ??" w:cs="Arial"/>
              </w:rPr>
            </w:pPr>
            <w:r w:rsidRPr="008C3753">
              <w:t>Number of PR</w:t>
            </w:r>
            <w:r w:rsidRPr="008C3753" w:rsidDel="007E6B31">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8C3753" w:rsidRDefault="00345ACA" w:rsidP="0005514A">
            <w:pPr>
              <w:pStyle w:val="TAC"/>
              <w:rPr>
                <w:rFonts w:eastAsia="?? ??" w:cs="Arial"/>
              </w:rPr>
            </w:pPr>
            <w:r w:rsidRPr="008C3753">
              <w:rPr>
                <w:rFonts w:eastAsia="?? ??" w:cs="Arial"/>
              </w:rPr>
              <w:t>1</w:t>
            </w:r>
          </w:p>
        </w:tc>
      </w:tr>
      <w:tr w:rsidR="00345ACA" w:rsidRPr="008C3753" w14:paraId="3B0D3672" w14:textId="77777777" w:rsidTr="0005514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77777777" w:rsidR="00345ACA" w:rsidRPr="008C3753" w:rsidRDefault="00345ACA" w:rsidP="0005514A">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8C3753" w:rsidRDefault="00345ACA" w:rsidP="0005514A">
            <w:pPr>
              <w:pStyle w:val="TAC"/>
              <w:rPr>
                <w:rFonts w:eastAsia="?? ??" w:cs="Arial"/>
              </w:rPr>
            </w:pPr>
            <w:r w:rsidRPr="008C3753">
              <w:rPr>
                <w:rFonts w:eastAsia="?? ??" w:cs="Arial"/>
              </w:rPr>
              <w:t>0</w:t>
            </w:r>
          </w:p>
        </w:tc>
      </w:tr>
      <w:tr w:rsidR="00345ACA" w:rsidRPr="008C3753" w14:paraId="3611A56E" w14:textId="77777777" w:rsidTr="0005514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7777777" w:rsidR="00345ACA" w:rsidRPr="008C3753" w:rsidRDefault="00345ACA" w:rsidP="0005514A">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7777777" w:rsidR="00345ACA" w:rsidRPr="008C3753" w:rsidRDefault="00345ACA" w:rsidP="0005514A">
            <w:pPr>
              <w:pStyle w:val="TAC"/>
              <w:rPr>
                <w:rFonts w:eastAsia="?? ??" w:cs="Arial"/>
              </w:rPr>
            </w:pPr>
            <w:r w:rsidRPr="008C3753">
              <w:rPr>
                <w:rFonts w:eastAsia="?? ??" w:cs="Arial"/>
              </w:rPr>
              <w:t xml:space="preserve">N/A for 1 symbol </w:t>
            </w:r>
          </w:p>
          <w:p w14:paraId="0FE74368" w14:textId="77777777" w:rsidR="00345ACA" w:rsidRPr="008C3753" w:rsidRDefault="00345ACA" w:rsidP="0005514A">
            <w:pPr>
              <w:pStyle w:val="TAC"/>
              <w:rPr>
                <w:rFonts w:eastAsia="?? ??" w:cs="Arial"/>
              </w:rPr>
            </w:pPr>
            <w:r w:rsidRPr="008C3753">
              <w:rPr>
                <w:rFonts w:eastAsia="?? ??" w:cs="Arial"/>
              </w:rPr>
              <w:t>Enabled for 2 symbols</w:t>
            </w:r>
          </w:p>
        </w:tc>
      </w:tr>
      <w:tr w:rsidR="00345ACA" w:rsidRPr="008C3753" w14:paraId="3BB08AE1" w14:textId="77777777" w:rsidTr="0005514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77777777" w:rsidR="00345ACA" w:rsidRPr="008C3753" w:rsidRDefault="00345ACA" w:rsidP="0005514A">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77777777" w:rsidR="00345ACA" w:rsidRPr="008C3753" w:rsidRDefault="00345ACA" w:rsidP="0005514A">
            <w:pPr>
              <w:pStyle w:val="TAC"/>
              <w:rPr>
                <w:rFonts w:eastAsia="?? ??" w:cs="Arial"/>
              </w:rPr>
            </w:pPr>
            <w:r w:rsidRPr="008C3753">
              <w:rPr>
                <w:rFonts w:eastAsia="?? ??" w:cs="Arial"/>
              </w:rPr>
              <w:t>The largest PRB index – (Number of PR</w:t>
            </w:r>
            <w:r w:rsidRPr="008C3753" w:rsidDel="007E6B31">
              <w:rPr>
                <w:rFonts w:eastAsia="?? ??" w:cs="Arial"/>
              </w:rPr>
              <w:t>Bs</w:t>
            </w:r>
            <w:r w:rsidRPr="008C3753">
              <w:rPr>
                <w:rFonts w:eastAsia="?? ??" w:cs="Arial"/>
              </w:rPr>
              <w:t xml:space="preserve"> – 1)</w:t>
            </w:r>
          </w:p>
        </w:tc>
      </w:tr>
      <w:tr w:rsidR="00345ACA" w:rsidRPr="008C3753" w14:paraId="4CA3196C" w14:textId="77777777" w:rsidTr="0005514A">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77777777" w:rsidR="00345ACA" w:rsidRPr="008C3753" w:rsidRDefault="00345ACA" w:rsidP="0005514A">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8C3753" w:rsidRDefault="00345ACA" w:rsidP="0005514A">
            <w:pPr>
              <w:pStyle w:val="TAC"/>
              <w:rPr>
                <w:rFonts w:eastAsia="?? ??" w:cs="Arial"/>
              </w:rPr>
            </w:pPr>
            <w:r w:rsidRPr="008C3753">
              <w:rPr>
                <w:rFonts w:eastAsia="?? ??" w:cs="Arial"/>
              </w:rPr>
              <w:t>neither</w:t>
            </w:r>
          </w:p>
        </w:tc>
      </w:tr>
      <w:tr w:rsidR="00345ACA" w:rsidRPr="008C3753" w14:paraId="7FC131E8" w14:textId="77777777" w:rsidTr="0005514A">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77777777" w:rsidR="00345ACA" w:rsidRPr="008C3753" w:rsidRDefault="00345ACA" w:rsidP="0005514A">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8C3753" w:rsidRDefault="00345ACA" w:rsidP="0005514A">
            <w:pPr>
              <w:pStyle w:val="TAC"/>
              <w:rPr>
                <w:rFonts w:eastAsia="?? ??" w:cs="Arial"/>
              </w:rPr>
            </w:pPr>
            <w:r w:rsidRPr="008C3753">
              <w:rPr>
                <w:rFonts w:eastAsia="?? ??" w:cs="Arial"/>
              </w:rPr>
              <w:t>0</w:t>
            </w:r>
          </w:p>
        </w:tc>
      </w:tr>
      <w:tr w:rsidR="00345ACA" w:rsidRPr="008C3753" w14:paraId="4CCD2405" w14:textId="77777777" w:rsidTr="0005514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77777777" w:rsidR="00345ACA" w:rsidRPr="008C3753" w:rsidRDefault="00345ACA" w:rsidP="0005514A">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8C3753" w:rsidRDefault="00345ACA" w:rsidP="0005514A">
            <w:pPr>
              <w:pStyle w:val="TAC"/>
              <w:rPr>
                <w:rFonts w:eastAsia="?? ??" w:cs="Arial"/>
              </w:rPr>
            </w:pPr>
            <w:r w:rsidRPr="008C3753">
              <w:rPr>
                <w:rFonts w:eastAsia="?? ??" w:cs="Arial"/>
              </w:rPr>
              <w:t>0</w:t>
            </w:r>
          </w:p>
        </w:tc>
      </w:tr>
      <w:tr w:rsidR="00345ACA" w:rsidRPr="008C3753" w14:paraId="4105D6C7" w14:textId="77777777" w:rsidTr="0005514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7777777" w:rsidR="00345ACA" w:rsidRPr="008C3753" w:rsidRDefault="00345ACA" w:rsidP="0005514A">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77777777" w:rsidR="00345ACA" w:rsidRPr="008C3753" w:rsidRDefault="00345ACA" w:rsidP="0005514A">
            <w:pPr>
              <w:pStyle w:val="TAC"/>
              <w:rPr>
                <w:rFonts w:eastAsia="?? ??" w:cs="Arial"/>
              </w:rPr>
            </w:pPr>
            <w:r w:rsidRPr="008C3753">
              <w:rPr>
                <w:rFonts w:eastAsia="?? ??" w:cs="Arial"/>
              </w:rPr>
              <w:t>13 for 1 symbol</w:t>
            </w:r>
          </w:p>
          <w:p w14:paraId="253D7031" w14:textId="77777777" w:rsidR="00345ACA" w:rsidRPr="008C3753" w:rsidRDefault="00345ACA" w:rsidP="0005514A">
            <w:pPr>
              <w:pStyle w:val="TAC"/>
              <w:rPr>
                <w:rFonts w:eastAsia="?? ??" w:cs="Arial"/>
              </w:rPr>
            </w:pPr>
            <w:r w:rsidRPr="008C3753">
              <w:rPr>
                <w:rFonts w:eastAsia="?? ??" w:cs="Arial"/>
              </w:rPr>
              <w:t>12 for 2 symbols</w:t>
            </w:r>
          </w:p>
        </w:tc>
      </w:tr>
    </w:tbl>
    <w:p w14:paraId="180D5501" w14:textId="77777777" w:rsidR="00345ACA" w:rsidRPr="008C3753" w:rsidRDefault="00345ACA" w:rsidP="00345ACA"/>
    <w:p w14:paraId="5282D07E" w14:textId="77777777" w:rsidR="00345ACA" w:rsidRPr="008C3753" w:rsidRDefault="00345ACA" w:rsidP="00345ACA">
      <w:pPr>
        <w:pStyle w:val="B1"/>
      </w:pPr>
      <w:r w:rsidRPr="008C3753">
        <w:t>4)</w:t>
      </w:r>
      <w:r w:rsidRPr="008C3753">
        <w:tab/>
        <w:t>The multipath fading emulators shall be configured according to the corresponding channel model defined in annex B.</w:t>
      </w:r>
    </w:p>
    <w:p w14:paraId="7F855666" w14:textId="77777777" w:rsidR="00345ACA" w:rsidRPr="008C3753" w:rsidRDefault="00345ACA" w:rsidP="00345ACA">
      <w:pPr>
        <w:pStyle w:val="B1"/>
      </w:pPr>
      <w:r w:rsidRPr="008C3753">
        <w:t>5)</w:t>
      </w:r>
      <w:r w:rsidRPr="008C3753">
        <w:tab/>
        <w:t>Adjust the equipment so that the SNR specified in table 8.</w:t>
      </w:r>
      <w:r>
        <w:t>1.</w:t>
      </w:r>
      <w:r w:rsidRPr="008C3753">
        <w:t>3.1.5-1 or table 8.</w:t>
      </w:r>
      <w:r>
        <w:t>1.</w:t>
      </w:r>
      <w:r w:rsidRPr="008C3753">
        <w:t xml:space="preserve">3.1.5-2 is achieved at the </w:t>
      </w:r>
      <w:r>
        <w:t>IAB-DU</w:t>
      </w:r>
      <w:r w:rsidRPr="008C3753">
        <w:t xml:space="preserve"> input during the ACK transmissions.</w:t>
      </w:r>
    </w:p>
    <w:p w14:paraId="39508516" w14:textId="77777777" w:rsidR="00345ACA" w:rsidRPr="008C3753" w:rsidRDefault="00345ACA" w:rsidP="00345ACA">
      <w:pPr>
        <w:pStyle w:val="B1"/>
      </w:pPr>
      <w:r w:rsidRPr="008C3753">
        <w:t>6)</w:t>
      </w:r>
      <w:r w:rsidRPr="008C3753">
        <w:tab/>
        <w:t xml:space="preserve">The </w:t>
      </w:r>
      <w:r>
        <w:t>tester</w:t>
      </w:r>
      <w:r w:rsidRPr="008C3753">
        <w:t xml:space="preserve"> sends a test pattern with the pattern outlined in figure 8.</w:t>
      </w:r>
      <w:r>
        <w:t>1.</w:t>
      </w:r>
      <w:r w:rsidRPr="008C3753">
        <w:t>3.1.4.2-1. The following statistics are kept: the number of ACKs detected in the idle periods and the number of missed ACKs.</w:t>
      </w:r>
    </w:p>
    <w:p w14:paraId="610E648C" w14:textId="77777777" w:rsidR="00345ACA" w:rsidRPr="008C3753" w:rsidRDefault="00345ACA" w:rsidP="00345ACA">
      <w:pPr>
        <w:pStyle w:val="TH"/>
      </w:pPr>
      <w:r w:rsidRPr="008C3753">
        <w:object w:dxaOrig="8670" w:dyaOrig="570" w14:anchorId="11B367EA">
          <v:shape id="_x0000_i1034" type="#_x0000_t75" style="width:6in;height:31.95pt" o:ole="" fillcolor="window">
            <v:imagedata r:id="rId35" o:title=""/>
          </v:shape>
          <o:OLEObject Type="Embed" ProgID="Word.Picture.8" ShapeID="_x0000_i1034" DrawAspect="Content" ObjectID="_1684577377" r:id="rId36"/>
        </w:object>
      </w:r>
    </w:p>
    <w:p w14:paraId="00343A9C" w14:textId="77777777" w:rsidR="00345ACA" w:rsidRPr="008C3753" w:rsidRDefault="00345ACA" w:rsidP="00345ACA">
      <w:pPr>
        <w:pStyle w:val="TF"/>
      </w:pPr>
      <w:r w:rsidRPr="008C3753">
        <w:t>Figure 8.</w:t>
      </w:r>
      <w:r>
        <w:t>1.</w:t>
      </w:r>
      <w:r w:rsidRPr="008C3753">
        <w:t>3.1.4.2-1: Test signal pattern for single user PUCCH format 0 demodulation tests</w:t>
      </w:r>
    </w:p>
    <w:p w14:paraId="6EB92DCA" w14:textId="77777777" w:rsidR="00345ACA" w:rsidRDefault="00345ACA" w:rsidP="00345ACA">
      <w:pPr>
        <w:pStyle w:val="Heading5"/>
      </w:pPr>
      <w:bookmarkStart w:id="2360" w:name="_Toc73963065"/>
      <w:r>
        <w:t>8</w:t>
      </w:r>
      <w:r w:rsidRPr="00E26D09">
        <w:t>.</w:t>
      </w:r>
      <w:r>
        <w:t>1</w:t>
      </w:r>
      <w:r w:rsidRPr="00E26D09">
        <w:t>.</w:t>
      </w:r>
      <w:r>
        <w:t>3.1</w:t>
      </w:r>
      <w:r w:rsidRPr="00E26D09">
        <w:t>.</w:t>
      </w:r>
      <w:r>
        <w:t>5</w:t>
      </w:r>
      <w:r w:rsidRPr="00E26D09">
        <w:tab/>
      </w:r>
      <w:r>
        <w:t>Test requirement</w:t>
      </w:r>
      <w:bookmarkEnd w:id="2360"/>
    </w:p>
    <w:p w14:paraId="511E8449" w14:textId="77777777" w:rsidR="00345ACA" w:rsidRPr="008C3753" w:rsidRDefault="00345ACA" w:rsidP="00345ACA">
      <w:r w:rsidRPr="008C3753">
        <w:t>The fraction of falsely detected ACKs shall be less than 1% and the fraction of correctly detected ACKs shall be larger than 99% for the SNR listed in table 8.</w:t>
      </w:r>
      <w:r>
        <w:t>1.</w:t>
      </w:r>
      <w:r w:rsidRPr="008C3753">
        <w:t>3.1.5-1 and in table 8.</w:t>
      </w:r>
      <w:r>
        <w:t>1.</w:t>
      </w:r>
      <w:r w:rsidRPr="008C3753">
        <w:t>3.1.5-2.</w:t>
      </w:r>
    </w:p>
    <w:p w14:paraId="1AC5CDF2" w14:textId="77777777" w:rsidR="00345ACA" w:rsidRPr="008C3753" w:rsidRDefault="00345ACA" w:rsidP="00345ACA">
      <w:pPr>
        <w:pStyle w:val="TH"/>
      </w:pPr>
      <w:r w:rsidRPr="008C3753">
        <w:t>Table 8.</w:t>
      </w:r>
      <w:r>
        <w:t>1.</w:t>
      </w:r>
      <w:r w:rsidRPr="008C3753">
        <w:t>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345ACA" w:rsidRPr="008C3753" w14:paraId="2A757F5C" w14:textId="77777777" w:rsidTr="0005514A">
        <w:trPr>
          <w:cantSplit/>
          <w:jc w:val="center"/>
        </w:trPr>
        <w:tc>
          <w:tcPr>
            <w:tcW w:w="1129" w:type="dxa"/>
            <w:tcBorders>
              <w:bottom w:val="nil"/>
            </w:tcBorders>
            <w:shd w:val="clear" w:color="auto" w:fill="auto"/>
          </w:tcPr>
          <w:p w14:paraId="317A8632" w14:textId="77777777" w:rsidR="00345ACA" w:rsidRPr="008C3753" w:rsidRDefault="00345ACA" w:rsidP="0005514A">
            <w:pPr>
              <w:pStyle w:val="TAH"/>
            </w:pPr>
            <w:r w:rsidRPr="008C3753">
              <w:t>Number</w:t>
            </w:r>
          </w:p>
        </w:tc>
        <w:tc>
          <w:tcPr>
            <w:tcW w:w="1283" w:type="dxa"/>
            <w:tcBorders>
              <w:bottom w:val="nil"/>
            </w:tcBorders>
            <w:shd w:val="clear" w:color="auto" w:fill="auto"/>
          </w:tcPr>
          <w:p w14:paraId="447AF85E" w14:textId="77777777" w:rsidR="00345ACA" w:rsidRPr="008C3753" w:rsidRDefault="00345ACA" w:rsidP="0005514A">
            <w:pPr>
              <w:pStyle w:val="TAH"/>
            </w:pPr>
            <w:r w:rsidRPr="008C3753">
              <w:t>Number of</w:t>
            </w:r>
          </w:p>
        </w:tc>
        <w:tc>
          <w:tcPr>
            <w:tcW w:w="2686" w:type="dxa"/>
            <w:tcBorders>
              <w:bottom w:val="nil"/>
            </w:tcBorders>
            <w:shd w:val="clear" w:color="auto" w:fill="auto"/>
          </w:tcPr>
          <w:p w14:paraId="3C96FD93" w14:textId="77777777" w:rsidR="00345ACA" w:rsidRPr="008C3753" w:rsidRDefault="00345ACA" w:rsidP="0005514A">
            <w:pPr>
              <w:pStyle w:val="TAH"/>
            </w:pPr>
            <w:r w:rsidRPr="008C3753">
              <w:t>Propagation conditions and</w:t>
            </w:r>
          </w:p>
        </w:tc>
        <w:tc>
          <w:tcPr>
            <w:tcW w:w="1134" w:type="dxa"/>
            <w:tcBorders>
              <w:bottom w:val="nil"/>
            </w:tcBorders>
            <w:shd w:val="clear" w:color="auto" w:fill="auto"/>
          </w:tcPr>
          <w:p w14:paraId="078AB890" w14:textId="77777777" w:rsidR="00345ACA" w:rsidRPr="008C3753" w:rsidRDefault="00345ACA" w:rsidP="0005514A">
            <w:pPr>
              <w:pStyle w:val="TAH"/>
            </w:pPr>
            <w:r w:rsidRPr="008C3753">
              <w:t>Number of</w:t>
            </w:r>
          </w:p>
        </w:tc>
        <w:tc>
          <w:tcPr>
            <w:tcW w:w="3399" w:type="dxa"/>
            <w:gridSpan w:val="3"/>
          </w:tcPr>
          <w:p w14:paraId="6FD71CB7" w14:textId="77777777" w:rsidR="00345ACA" w:rsidRPr="008C3753" w:rsidRDefault="00345ACA" w:rsidP="0005514A">
            <w:pPr>
              <w:pStyle w:val="TAH"/>
            </w:pPr>
            <w:r w:rsidRPr="008C3753">
              <w:t>Channel bandwidth / SNR (dB)</w:t>
            </w:r>
          </w:p>
        </w:tc>
      </w:tr>
      <w:tr w:rsidR="00345ACA" w:rsidRPr="008C3753" w14:paraId="0622971C" w14:textId="77777777" w:rsidTr="0005514A">
        <w:trPr>
          <w:cantSplit/>
          <w:jc w:val="center"/>
        </w:trPr>
        <w:tc>
          <w:tcPr>
            <w:tcW w:w="1129" w:type="dxa"/>
            <w:tcBorders>
              <w:top w:val="nil"/>
              <w:bottom w:val="single" w:sz="4" w:space="0" w:color="auto"/>
            </w:tcBorders>
            <w:shd w:val="clear" w:color="auto" w:fill="auto"/>
          </w:tcPr>
          <w:p w14:paraId="78A3AF08" w14:textId="77777777" w:rsidR="00345ACA" w:rsidRPr="008C3753" w:rsidRDefault="00345ACA" w:rsidP="0005514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A7EB21A" w14:textId="77777777" w:rsidR="00345ACA" w:rsidRPr="008C3753" w:rsidRDefault="00345ACA" w:rsidP="0005514A">
            <w:pPr>
              <w:pStyle w:val="TAH"/>
            </w:pPr>
            <w:r w:rsidRPr="008C3753">
              <w:t>RX antennas</w:t>
            </w:r>
          </w:p>
        </w:tc>
        <w:tc>
          <w:tcPr>
            <w:tcW w:w="2686" w:type="dxa"/>
            <w:tcBorders>
              <w:top w:val="nil"/>
              <w:bottom w:val="single" w:sz="4" w:space="0" w:color="auto"/>
            </w:tcBorders>
            <w:shd w:val="clear" w:color="auto" w:fill="auto"/>
          </w:tcPr>
          <w:p w14:paraId="29837460" w14:textId="77777777" w:rsidR="00345ACA" w:rsidRPr="008C3753" w:rsidRDefault="00345ACA" w:rsidP="0005514A">
            <w:pPr>
              <w:pStyle w:val="TAH"/>
            </w:pPr>
            <w:r w:rsidRPr="008C3753">
              <w:t xml:space="preserve">correlation matrix </w:t>
            </w:r>
          </w:p>
          <w:p w14:paraId="3314540D" w14:textId="7570220A" w:rsidR="00345ACA" w:rsidRPr="008C3753" w:rsidRDefault="00345ACA" w:rsidP="0089010F">
            <w:pPr>
              <w:pStyle w:val="TAH"/>
            </w:pPr>
            <w:r w:rsidRPr="008C3753">
              <w:t xml:space="preserve">(annex </w:t>
            </w:r>
            <w:r w:rsidR="0089010F">
              <w:t>F</w:t>
            </w:r>
            <w:r w:rsidRPr="008C3753">
              <w:t>)</w:t>
            </w:r>
          </w:p>
        </w:tc>
        <w:tc>
          <w:tcPr>
            <w:tcW w:w="1134" w:type="dxa"/>
            <w:tcBorders>
              <w:top w:val="nil"/>
            </w:tcBorders>
            <w:shd w:val="clear" w:color="auto" w:fill="auto"/>
          </w:tcPr>
          <w:p w14:paraId="2DE95403" w14:textId="77777777" w:rsidR="00345ACA" w:rsidRPr="008C3753" w:rsidRDefault="00345ACA" w:rsidP="0005514A">
            <w:pPr>
              <w:pStyle w:val="TAH"/>
            </w:pPr>
            <w:r w:rsidRPr="008C3753">
              <w:t>OFDM symbols</w:t>
            </w:r>
          </w:p>
        </w:tc>
        <w:tc>
          <w:tcPr>
            <w:tcW w:w="1133" w:type="dxa"/>
          </w:tcPr>
          <w:p w14:paraId="6B48B008" w14:textId="77777777" w:rsidR="00345ACA" w:rsidRPr="008C3753" w:rsidRDefault="00345ACA" w:rsidP="0005514A">
            <w:pPr>
              <w:pStyle w:val="TAH"/>
            </w:pPr>
            <w:r w:rsidRPr="008C3753">
              <w:t>5 MHz</w:t>
            </w:r>
          </w:p>
        </w:tc>
        <w:tc>
          <w:tcPr>
            <w:tcW w:w="1133" w:type="dxa"/>
          </w:tcPr>
          <w:p w14:paraId="5E9624E8" w14:textId="77777777" w:rsidR="00345ACA" w:rsidRPr="008C3753" w:rsidRDefault="00345ACA" w:rsidP="0005514A">
            <w:pPr>
              <w:pStyle w:val="TAH"/>
            </w:pPr>
            <w:r w:rsidRPr="008C3753">
              <w:t>10 MHz</w:t>
            </w:r>
          </w:p>
        </w:tc>
        <w:tc>
          <w:tcPr>
            <w:tcW w:w="1133" w:type="dxa"/>
          </w:tcPr>
          <w:p w14:paraId="4112B7D1" w14:textId="77777777" w:rsidR="00345ACA" w:rsidRPr="008C3753" w:rsidRDefault="00345ACA" w:rsidP="0005514A">
            <w:pPr>
              <w:pStyle w:val="TAH"/>
            </w:pPr>
            <w:r w:rsidRPr="008C3753">
              <w:t>20 MHz</w:t>
            </w:r>
          </w:p>
        </w:tc>
      </w:tr>
      <w:tr w:rsidR="00345ACA" w:rsidRPr="008C3753" w14:paraId="62CA5141" w14:textId="77777777" w:rsidTr="0005514A">
        <w:trPr>
          <w:cantSplit/>
          <w:jc w:val="center"/>
        </w:trPr>
        <w:tc>
          <w:tcPr>
            <w:tcW w:w="1129" w:type="dxa"/>
            <w:vMerge w:val="restart"/>
            <w:shd w:val="clear" w:color="auto" w:fill="auto"/>
            <w:vAlign w:val="center"/>
          </w:tcPr>
          <w:p w14:paraId="780BB9E7" w14:textId="77777777" w:rsidR="00345ACA" w:rsidRPr="008C3753" w:rsidRDefault="00345ACA" w:rsidP="0005514A">
            <w:pPr>
              <w:pStyle w:val="TAC"/>
            </w:pPr>
            <w:r w:rsidRPr="008C3753">
              <w:t>1</w:t>
            </w:r>
          </w:p>
        </w:tc>
        <w:tc>
          <w:tcPr>
            <w:tcW w:w="1283" w:type="dxa"/>
            <w:vMerge w:val="restart"/>
            <w:shd w:val="clear" w:color="auto" w:fill="auto"/>
            <w:vAlign w:val="center"/>
          </w:tcPr>
          <w:p w14:paraId="74E7BD9D" w14:textId="77777777" w:rsidR="00345ACA" w:rsidRPr="008C3753" w:rsidRDefault="00345ACA" w:rsidP="0005514A">
            <w:pPr>
              <w:pStyle w:val="TAC"/>
            </w:pPr>
            <w:r w:rsidRPr="008C3753">
              <w:t>2</w:t>
            </w:r>
          </w:p>
        </w:tc>
        <w:tc>
          <w:tcPr>
            <w:tcW w:w="2686" w:type="dxa"/>
            <w:vMerge w:val="restart"/>
            <w:shd w:val="clear" w:color="auto" w:fill="auto"/>
            <w:vAlign w:val="center"/>
          </w:tcPr>
          <w:p w14:paraId="7962230C" w14:textId="77777777" w:rsidR="00345ACA" w:rsidRPr="008C3753" w:rsidRDefault="00345ACA" w:rsidP="0005514A">
            <w:pPr>
              <w:pStyle w:val="TAC"/>
            </w:pPr>
            <w:r w:rsidRPr="008C3753">
              <w:t>TDLC-300-100 Low</w:t>
            </w:r>
          </w:p>
        </w:tc>
        <w:tc>
          <w:tcPr>
            <w:tcW w:w="1134" w:type="dxa"/>
          </w:tcPr>
          <w:p w14:paraId="44E77CAB" w14:textId="77777777" w:rsidR="00345ACA" w:rsidRPr="008C3753" w:rsidRDefault="00345ACA" w:rsidP="0005514A">
            <w:pPr>
              <w:pStyle w:val="TAC"/>
            </w:pPr>
            <w:r w:rsidRPr="008C3753">
              <w:t>1</w:t>
            </w:r>
          </w:p>
        </w:tc>
        <w:tc>
          <w:tcPr>
            <w:tcW w:w="1133" w:type="dxa"/>
          </w:tcPr>
          <w:p w14:paraId="7FA688F4" w14:textId="77777777" w:rsidR="00345ACA" w:rsidRPr="008C3753" w:rsidRDefault="00345ACA" w:rsidP="0005514A">
            <w:pPr>
              <w:pStyle w:val="TAC"/>
            </w:pPr>
            <w:r w:rsidRPr="008C3753">
              <w:t>10.0</w:t>
            </w:r>
          </w:p>
        </w:tc>
        <w:tc>
          <w:tcPr>
            <w:tcW w:w="1133" w:type="dxa"/>
          </w:tcPr>
          <w:p w14:paraId="32E0FADE" w14:textId="77777777" w:rsidR="00345ACA" w:rsidRPr="008C3753" w:rsidRDefault="00345ACA" w:rsidP="0005514A">
            <w:pPr>
              <w:pStyle w:val="TAC"/>
            </w:pPr>
            <w:r w:rsidRPr="008C3753">
              <w:t>9.4</w:t>
            </w:r>
          </w:p>
        </w:tc>
        <w:tc>
          <w:tcPr>
            <w:tcW w:w="1133" w:type="dxa"/>
          </w:tcPr>
          <w:p w14:paraId="7C04E4CC" w14:textId="77777777" w:rsidR="00345ACA" w:rsidRPr="008C3753" w:rsidRDefault="00345ACA" w:rsidP="0005514A">
            <w:pPr>
              <w:pStyle w:val="TAC"/>
            </w:pPr>
            <w:r w:rsidRPr="008C3753">
              <w:t>9.9</w:t>
            </w:r>
          </w:p>
        </w:tc>
      </w:tr>
      <w:tr w:rsidR="00345ACA" w:rsidRPr="008C3753" w14:paraId="6F9FB964" w14:textId="77777777" w:rsidTr="0005514A">
        <w:trPr>
          <w:cantSplit/>
          <w:jc w:val="center"/>
        </w:trPr>
        <w:tc>
          <w:tcPr>
            <w:tcW w:w="1129" w:type="dxa"/>
            <w:vMerge/>
            <w:tcBorders>
              <w:bottom w:val="single" w:sz="4" w:space="0" w:color="auto"/>
            </w:tcBorders>
            <w:shd w:val="clear" w:color="auto" w:fill="auto"/>
            <w:vAlign w:val="center"/>
          </w:tcPr>
          <w:p w14:paraId="069C213B" w14:textId="77777777" w:rsidR="00345ACA" w:rsidRPr="008C3753" w:rsidRDefault="00345ACA" w:rsidP="0005514A">
            <w:pPr>
              <w:pStyle w:val="TAC"/>
            </w:pPr>
          </w:p>
        </w:tc>
        <w:tc>
          <w:tcPr>
            <w:tcW w:w="1283" w:type="dxa"/>
            <w:vMerge/>
            <w:tcBorders>
              <w:bottom w:val="single" w:sz="4" w:space="0" w:color="auto"/>
            </w:tcBorders>
            <w:shd w:val="clear" w:color="auto" w:fill="auto"/>
            <w:vAlign w:val="center"/>
          </w:tcPr>
          <w:p w14:paraId="2EB37627" w14:textId="77777777" w:rsidR="00345ACA" w:rsidRPr="008C3753" w:rsidRDefault="00345ACA" w:rsidP="0005514A">
            <w:pPr>
              <w:pStyle w:val="TAC"/>
            </w:pPr>
          </w:p>
        </w:tc>
        <w:tc>
          <w:tcPr>
            <w:tcW w:w="2686" w:type="dxa"/>
            <w:vMerge/>
            <w:tcBorders>
              <w:bottom w:val="single" w:sz="4" w:space="0" w:color="auto"/>
            </w:tcBorders>
            <w:shd w:val="clear" w:color="auto" w:fill="auto"/>
            <w:vAlign w:val="center"/>
          </w:tcPr>
          <w:p w14:paraId="35C885F8" w14:textId="77777777" w:rsidR="00345ACA" w:rsidRPr="008C3753" w:rsidRDefault="00345ACA" w:rsidP="0005514A">
            <w:pPr>
              <w:pStyle w:val="TAC"/>
            </w:pPr>
          </w:p>
        </w:tc>
        <w:tc>
          <w:tcPr>
            <w:tcW w:w="1134" w:type="dxa"/>
          </w:tcPr>
          <w:p w14:paraId="68C83FBA" w14:textId="77777777" w:rsidR="00345ACA" w:rsidRPr="008C3753" w:rsidRDefault="00345ACA" w:rsidP="0005514A">
            <w:pPr>
              <w:pStyle w:val="TAC"/>
            </w:pPr>
            <w:r w:rsidRPr="008C3753">
              <w:t>2</w:t>
            </w:r>
          </w:p>
        </w:tc>
        <w:tc>
          <w:tcPr>
            <w:tcW w:w="1133" w:type="dxa"/>
          </w:tcPr>
          <w:p w14:paraId="6541AB18" w14:textId="77777777" w:rsidR="00345ACA" w:rsidRPr="008C3753" w:rsidRDefault="00345ACA" w:rsidP="0005514A">
            <w:pPr>
              <w:pStyle w:val="TAC"/>
            </w:pPr>
            <w:r w:rsidRPr="008C3753">
              <w:t>3.4</w:t>
            </w:r>
          </w:p>
        </w:tc>
        <w:tc>
          <w:tcPr>
            <w:tcW w:w="1133" w:type="dxa"/>
          </w:tcPr>
          <w:p w14:paraId="234DA078" w14:textId="77777777" w:rsidR="00345ACA" w:rsidRPr="008C3753" w:rsidRDefault="00345ACA" w:rsidP="0005514A">
            <w:pPr>
              <w:pStyle w:val="TAC"/>
            </w:pPr>
            <w:r w:rsidRPr="008C3753">
              <w:t>4.3</w:t>
            </w:r>
          </w:p>
        </w:tc>
        <w:tc>
          <w:tcPr>
            <w:tcW w:w="1133" w:type="dxa"/>
          </w:tcPr>
          <w:p w14:paraId="7411F2E2" w14:textId="77777777" w:rsidR="00345ACA" w:rsidRPr="008C3753" w:rsidRDefault="00345ACA" w:rsidP="0005514A">
            <w:pPr>
              <w:pStyle w:val="TAC"/>
            </w:pPr>
            <w:r w:rsidRPr="008C3753">
              <w:t>3.9</w:t>
            </w:r>
          </w:p>
        </w:tc>
      </w:tr>
      <w:tr w:rsidR="00345ACA" w:rsidRPr="008C3753" w14:paraId="1285AC05" w14:textId="77777777" w:rsidTr="0005514A">
        <w:trPr>
          <w:cantSplit/>
          <w:jc w:val="center"/>
        </w:trPr>
        <w:tc>
          <w:tcPr>
            <w:tcW w:w="1129" w:type="dxa"/>
            <w:vMerge w:val="restart"/>
            <w:vAlign w:val="center"/>
          </w:tcPr>
          <w:p w14:paraId="5D9823BE" w14:textId="77777777" w:rsidR="00345ACA" w:rsidRPr="008C3753" w:rsidRDefault="00345ACA" w:rsidP="0005514A">
            <w:pPr>
              <w:pStyle w:val="TAC"/>
            </w:pPr>
            <w:r w:rsidRPr="008C3753">
              <w:t>1</w:t>
            </w:r>
          </w:p>
        </w:tc>
        <w:tc>
          <w:tcPr>
            <w:tcW w:w="1283" w:type="dxa"/>
            <w:vMerge w:val="restart"/>
            <w:vAlign w:val="center"/>
          </w:tcPr>
          <w:p w14:paraId="30A017F3" w14:textId="77777777" w:rsidR="00345ACA" w:rsidRPr="008C3753" w:rsidRDefault="00345ACA" w:rsidP="0005514A">
            <w:pPr>
              <w:pStyle w:val="TAC"/>
            </w:pPr>
            <w:r w:rsidRPr="008C3753">
              <w:t>4</w:t>
            </w:r>
          </w:p>
        </w:tc>
        <w:tc>
          <w:tcPr>
            <w:tcW w:w="2686" w:type="dxa"/>
            <w:vMerge w:val="restart"/>
            <w:vAlign w:val="center"/>
          </w:tcPr>
          <w:p w14:paraId="08C39CA6" w14:textId="77777777" w:rsidR="00345ACA" w:rsidRPr="008C3753" w:rsidRDefault="00345ACA" w:rsidP="0005514A">
            <w:pPr>
              <w:pStyle w:val="TAC"/>
            </w:pPr>
            <w:r w:rsidRPr="008C3753">
              <w:t>TDLC-300-100 Low</w:t>
            </w:r>
          </w:p>
        </w:tc>
        <w:tc>
          <w:tcPr>
            <w:tcW w:w="1134" w:type="dxa"/>
          </w:tcPr>
          <w:p w14:paraId="535D37D6" w14:textId="77777777" w:rsidR="00345ACA" w:rsidRPr="008C3753" w:rsidRDefault="00345ACA" w:rsidP="0005514A">
            <w:pPr>
              <w:pStyle w:val="TAC"/>
            </w:pPr>
            <w:r w:rsidRPr="008C3753">
              <w:t>1</w:t>
            </w:r>
          </w:p>
        </w:tc>
        <w:tc>
          <w:tcPr>
            <w:tcW w:w="1133" w:type="dxa"/>
          </w:tcPr>
          <w:p w14:paraId="3A33FB0A" w14:textId="77777777" w:rsidR="00345ACA" w:rsidRPr="008C3753" w:rsidRDefault="00345ACA" w:rsidP="0005514A">
            <w:pPr>
              <w:pStyle w:val="TAC"/>
            </w:pPr>
            <w:r w:rsidRPr="008C3753">
              <w:t>3.6</w:t>
            </w:r>
          </w:p>
        </w:tc>
        <w:tc>
          <w:tcPr>
            <w:tcW w:w="1133" w:type="dxa"/>
          </w:tcPr>
          <w:p w14:paraId="7732707E" w14:textId="77777777" w:rsidR="00345ACA" w:rsidRPr="008C3753" w:rsidRDefault="00345ACA" w:rsidP="0005514A">
            <w:pPr>
              <w:pStyle w:val="TAC"/>
            </w:pPr>
            <w:r w:rsidRPr="008C3753">
              <w:t>3.5</w:t>
            </w:r>
          </w:p>
        </w:tc>
        <w:tc>
          <w:tcPr>
            <w:tcW w:w="1133" w:type="dxa"/>
          </w:tcPr>
          <w:p w14:paraId="65128503" w14:textId="77777777" w:rsidR="00345ACA" w:rsidRPr="008C3753" w:rsidRDefault="00345ACA" w:rsidP="0005514A">
            <w:pPr>
              <w:pStyle w:val="TAC"/>
            </w:pPr>
            <w:r w:rsidRPr="008C3753">
              <w:t>3.8</w:t>
            </w:r>
          </w:p>
        </w:tc>
      </w:tr>
      <w:tr w:rsidR="00345ACA" w:rsidRPr="008C3753" w14:paraId="6F4AA918" w14:textId="77777777" w:rsidTr="0005514A">
        <w:trPr>
          <w:cantSplit/>
          <w:jc w:val="center"/>
        </w:trPr>
        <w:tc>
          <w:tcPr>
            <w:tcW w:w="1129" w:type="dxa"/>
            <w:vMerge/>
            <w:tcBorders>
              <w:bottom w:val="single" w:sz="4" w:space="0" w:color="auto"/>
            </w:tcBorders>
            <w:vAlign w:val="center"/>
          </w:tcPr>
          <w:p w14:paraId="2D24ECD2" w14:textId="77777777" w:rsidR="00345ACA" w:rsidRPr="008C3753" w:rsidRDefault="00345ACA" w:rsidP="0005514A">
            <w:pPr>
              <w:pStyle w:val="TAC"/>
            </w:pPr>
          </w:p>
        </w:tc>
        <w:tc>
          <w:tcPr>
            <w:tcW w:w="1283" w:type="dxa"/>
            <w:vMerge/>
            <w:tcBorders>
              <w:bottom w:val="single" w:sz="4" w:space="0" w:color="auto"/>
            </w:tcBorders>
            <w:vAlign w:val="center"/>
          </w:tcPr>
          <w:p w14:paraId="7C9E062F" w14:textId="77777777" w:rsidR="00345ACA" w:rsidRPr="008C3753" w:rsidRDefault="00345ACA" w:rsidP="0005514A">
            <w:pPr>
              <w:pStyle w:val="TAC"/>
            </w:pPr>
          </w:p>
        </w:tc>
        <w:tc>
          <w:tcPr>
            <w:tcW w:w="2686" w:type="dxa"/>
            <w:vMerge/>
            <w:tcBorders>
              <w:bottom w:val="single" w:sz="4" w:space="0" w:color="auto"/>
            </w:tcBorders>
            <w:vAlign w:val="center"/>
          </w:tcPr>
          <w:p w14:paraId="5560275E" w14:textId="77777777" w:rsidR="00345ACA" w:rsidRPr="008C3753" w:rsidRDefault="00345ACA" w:rsidP="0005514A">
            <w:pPr>
              <w:pStyle w:val="TAC"/>
            </w:pPr>
          </w:p>
        </w:tc>
        <w:tc>
          <w:tcPr>
            <w:tcW w:w="1134" w:type="dxa"/>
          </w:tcPr>
          <w:p w14:paraId="64D3295F" w14:textId="77777777" w:rsidR="00345ACA" w:rsidRPr="008C3753" w:rsidRDefault="00345ACA" w:rsidP="0005514A">
            <w:pPr>
              <w:pStyle w:val="TAC"/>
            </w:pPr>
            <w:r w:rsidRPr="008C3753">
              <w:t>2</w:t>
            </w:r>
          </w:p>
        </w:tc>
        <w:tc>
          <w:tcPr>
            <w:tcW w:w="1133" w:type="dxa"/>
          </w:tcPr>
          <w:p w14:paraId="13E714C1" w14:textId="77777777" w:rsidR="00345ACA" w:rsidRPr="008C3753" w:rsidRDefault="00345ACA" w:rsidP="0005514A">
            <w:pPr>
              <w:pStyle w:val="TAC"/>
            </w:pPr>
            <w:r w:rsidRPr="008C3753">
              <w:t>-0.4</w:t>
            </w:r>
          </w:p>
        </w:tc>
        <w:tc>
          <w:tcPr>
            <w:tcW w:w="1133" w:type="dxa"/>
          </w:tcPr>
          <w:p w14:paraId="2313F187" w14:textId="77777777" w:rsidR="00345ACA" w:rsidRPr="008C3753" w:rsidRDefault="00345ACA" w:rsidP="0005514A">
            <w:pPr>
              <w:pStyle w:val="TAC"/>
            </w:pPr>
            <w:r w:rsidRPr="008C3753">
              <w:t>0.1</w:t>
            </w:r>
          </w:p>
        </w:tc>
        <w:tc>
          <w:tcPr>
            <w:tcW w:w="1133" w:type="dxa"/>
          </w:tcPr>
          <w:p w14:paraId="4F259179" w14:textId="77777777" w:rsidR="00345ACA" w:rsidRPr="008C3753" w:rsidRDefault="00345ACA" w:rsidP="0005514A">
            <w:pPr>
              <w:pStyle w:val="TAC"/>
            </w:pPr>
            <w:r w:rsidRPr="008C3753">
              <w:t>-0.2</w:t>
            </w:r>
          </w:p>
        </w:tc>
      </w:tr>
      <w:tr w:rsidR="00345ACA" w:rsidRPr="008C3753" w14:paraId="3235D2F6" w14:textId="77777777" w:rsidTr="0005514A">
        <w:trPr>
          <w:cantSplit/>
          <w:jc w:val="center"/>
        </w:trPr>
        <w:tc>
          <w:tcPr>
            <w:tcW w:w="1129" w:type="dxa"/>
            <w:vMerge w:val="restart"/>
            <w:vAlign w:val="center"/>
          </w:tcPr>
          <w:p w14:paraId="1E45EB44" w14:textId="77777777" w:rsidR="00345ACA" w:rsidRPr="008C3753" w:rsidRDefault="00345ACA" w:rsidP="0005514A">
            <w:pPr>
              <w:pStyle w:val="TAC"/>
            </w:pPr>
            <w:r w:rsidRPr="008C3753">
              <w:rPr>
                <w:rFonts w:cs="Arial"/>
              </w:rPr>
              <w:t>1</w:t>
            </w:r>
          </w:p>
        </w:tc>
        <w:tc>
          <w:tcPr>
            <w:tcW w:w="1283" w:type="dxa"/>
            <w:vMerge w:val="restart"/>
            <w:vAlign w:val="center"/>
          </w:tcPr>
          <w:p w14:paraId="7B5F58C1" w14:textId="77777777" w:rsidR="00345ACA" w:rsidRPr="008C3753" w:rsidRDefault="00345ACA" w:rsidP="0005514A">
            <w:pPr>
              <w:pStyle w:val="TAC"/>
            </w:pPr>
            <w:r w:rsidRPr="008C3753">
              <w:rPr>
                <w:rFonts w:cs="Arial"/>
              </w:rPr>
              <w:t>8</w:t>
            </w:r>
          </w:p>
        </w:tc>
        <w:tc>
          <w:tcPr>
            <w:tcW w:w="2686" w:type="dxa"/>
            <w:vMerge w:val="restart"/>
            <w:vAlign w:val="center"/>
          </w:tcPr>
          <w:p w14:paraId="13DCE824" w14:textId="77777777" w:rsidR="00345ACA" w:rsidRPr="008C3753" w:rsidRDefault="00345ACA" w:rsidP="0005514A">
            <w:pPr>
              <w:pStyle w:val="TAC"/>
            </w:pPr>
            <w:r w:rsidRPr="008C3753">
              <w:t>TDLC-300-100 Low</w:t>
            </w:r>
          </w:p>
        </w:tc>
        <w:tc>
          <w:tcPr>
            <w:tcW w:w="1134" w:type="dxa"/>
          </w:tcPr>
          <w:p w14:paraId="1CC262A8" w14:textId="77777777" w:rsidR="00345ACA" w:rsidRPr="008C3753" w:rsidRDefault="00345ACA" w:rsidP="0005514A">
            <w:pPr>
              <w:pStyle w:val="TAC"/>
            </w:pPr>
            <w:r w:rsidRPr="008C3753">
              <w:t>1</w:t>
            </w:r>
          </w:p>
        </w:tc>
        <w:tc>
          <w:tcPr>
            <w:tcW w:w="1133" w:type="dxa"/>
          </w:tcPr>
          <w:p w14:paraId="684F75A2" w14:textId="77777777" w:rsidR="00345ACA" w:rsidRPr="008C3753" w:rsidRDefault="00345ACA" w:rsidP="0005514A">
            <w:pPr>
              <w:pStyle w:val="TAC"/>
            </w:pPr>
            <w:r w:rsidRPr="008C3753">
              <w:t>-0.5</w:t>
            </w:r>
          </w:p>
        </w:tc>
        <w:tc>
          <w:tcPr>
            <w:tcW w:w="1133" w:type="dxa"/>
          </w:tcPr>
          <w:p w14:paraId="4B60C74E" w14:textId="77777777" w:rsidR="00345ACA" w:rsidRPr="008C3753" w:rsidRDefault="00345ACA" w:rsidP="0005514A">
            <w:pPr>
              <w:pStyle w:val="TAC"/>
            </w:pPr>
            <w:r w:rsidRPr="008C3753">
              <w:t>-0.5</w:t>
            </w:r>
          </w:p>
        </w:tc>
        <w:tc>
          <w:tcPr>
            <w:tcW w:w="1133" w:type="dxa"/>
          </w:tcPr>
          <w:p w14:paraId="5ACAD40D" w14:textId="77777777" w:rsidR="00345ACA" w:rsidRPr="008C3753" w:rsidRDefault="00345ACA" w:rsidP="0005514A">
            <w:pPr>
              <w:pStyle w:val="TAC"/>
            </w:pPr>
            <w:r w:rsidRPr="008C3753">
              <w:t>-0.5</w:t>
            </w:r>
          </w:p>
        </w:tc>
      </w:tr>
      <w:tr w:rsidR="00345ACA" w:rsidRPr="008C3753" w14:paraId="591BE29C" w14:textId="77777777" w:rsidTr="0005514A">
        <w:trPr>
          <w:cantSplit/>
          <w:jc w:val="center"/>
        </w:trPr>
        <w:tc>
          <w:tcPr>
            <w:tcW w:w="1129" w:type="dxa"/>
            <w:vMerge/>
          </w:tcPr>
          <w:p w14:paraId="55EAF1D8" w14:textId="77777777" w:rsidR="00345ACA" w:rsidRPr="008C3753" w:rsidRDefault="00345ACA" w:rsidP="0005514A">
            <w:pPr>
              <w:pStyle w:val="TAC"/>
              <w:rPr>
                <w:rFonts w:cs="Arial"/>
              </w:rPr>
            </w:pPr>
          </w:p>
        </w:tc>
        <w:tc>
          <w:tcPr>
            <w:tcW w:w="1283" w:type="dxa"/>
            <w:vMerge/>
          </w:tcPr>
          <w:p w14:paraId="314CDA70" w14:textId="77777777" w:rsidR="00345ACA" w:rsidRPr="008C3753" w:rsidRDefault="00345ACA" w:rsidP="0005514A">
            <w:pPr>
              <w:pStyle w:val="TAC"/>
              <w:rPr>
                <w:rFonts w:cs="Arial"/>
              </w:rPr>
            </w:pPr>
          </w:p>
        </w:tc>
        <w:tc>
          <w:tcPr>
            <w:tcW w:w="2686" w:type="dxa"/>
            <w:vMerge/>
          </w:tcPr>
          <w:p w14:paraId="6C64D4E6" w14:textId="77777777" w:rsidR="00345ACA" w:rsidRPr="008C3753" w:rsidRDefault="00345ACA" w:rsidP="0005514A">
            <w:pPr>
              <w:pStyle w:val="TAC"/>
            </w:pPr>
          </w:p>
        </w:tc>
        <w:tc>
          <w:tcPr>
            <w:tcW w:w="1134" w:type="dxa"/>
          </w:tcPr>
          <w:p w14:paraId="73487011" w14:textId="77777777" w:rsidR="00345ACA" w:rsidRPr="008C3753" w:rsidRDefault="00345ACA" w:rsidP="0005514A">
            <w:pPr>
              <w:pStyle w:val="TAC"/>
            </w:pPr>
            <w:r w:rsidRPr="008C3753">
              <w:t>2</w:t>
            </w:r>
          </w:p>
        </w:tc>
        <w:tc>
          <w:tcPr>
            <w:tcW w:w="1133" w:type="dxa"/>
          </w:tcPr>
          <w:p w14:paraId="3D002766" w14:textId="77777777" w:rsidR="00345ACA" w:rsidRPr="008C3753" w:rsidRDefault="00345ACA" w:rsidP="0005514A">
            <w:pPr>
              <w:pStyle w:val="TAC"/>
            </w:pPr>
            <w:r w:rsidRPr="008C3753">
              <w:t>-3.5</w:t>
            </w:r>
          </w:p>
        </w:tc>
        <w:tc>
          <w:tcPr>
            <w:tcW w:w="1133" w:type="dxa"/>
          </w:tcPr>
          <w:p w14:paraId="49F44B32" w14:textId="77777777" w:rsidR="00345ACA" w:rsidRPr="008C3753" w:rsidRDefault="00345ACA" w:rsidP="0005514A">
            <w:pPr>
              <w:pStyle w:val="TAC"/>
            </w:pPr>
            <w:r w:rsidRPr="008C3753">
              <w:t>-3.3</w:t>
            </w:r>
          </w:p>
        </w:tc>
        <w:tc>
          <w:tcPr>
            <w:tcW w:w="1133" w:type="dxa"/>
          </w:tcPr>
          <w:p w14:paraId="3BF5A085" w14:textId="77777777" w:rsidR="00345ACA" w:rsidRPr="008C3753" w:rsidRDefault="00345ACA" w:rsidP="0005514A">
            <w:pPr>
              <w:pStyle w:val="TAC"/>
            </w:pPr>
            <w:r w:rsidRPr="008C3753">
              <w:t>-3.4</w:t>
            </w:r>
          </w:p>
        </w:tc>
      </w:tr>
    </w:tbl>
    <w:p w14:paraId="1DD161C7" w14:textId="77777777" w:rsidR="00345ACA" w:rsidRPr="008C3753" w:rsidRDefault="00345ACA" w:rsidP="00345ACA"/>
    <w:p w14:paraId="04A0C060" w14:textId="77777777" w:rsidR="00345ACA" w:rsidRPr="008C3753" w:rsidRDefault="00345ACA" w:rsidP="00345ACA">
      <w:pPr>
        <w:pStyle w:val="TH"/>
      </w:pPr>
      <w:r w:rsidRPr="008C3753">
        <w:t>Table 8.</w:t>
      </w:r>
      <w:r>
        <w:t>1.</w:t>
      </w:r>
      <w:r w:rsidRPr="008C3753">
        <w:t>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345ACA" w:rsidRPr="008C3753" w14:paraId="078718B2" w14:textId="77777777" w:rsidTr="0005514A">
        <w:trPr>
          <w:cantSplit/>
          <w:jc w:val="center"/>
        </w:trPr>
        <w:tc>
          <w:tcPr>
            <w:tcW w:w="1129" w:type="dxa"/>
            <w:tcBorders>
              <w:bottom w:val="nil"/>
            </w:tcBorders>
            <w:shd w:val="clear" w:color="auto" w:fill="auto"/>
          </w:tcPr>
          <w:p w14:paraId="2600D561" w14:textId="77777777" w:rsidR="00345ACA" w:rsidRPr="008C3753" w:rsidRDefault="00345ACA" w:rsidP="0005514A">
            <w:pPr>
              <w:pStyle w:val="TAH"/>
            </w:pPr>
            <w:r w:rsidRPr="008C3753">
              <w:t>Number</w:t>
            </w:r>
          </w:p>
        </w:tc>
        <w:tc>
          <w:tcPr>
            <w:tcW w:w="1134" w:type="dxa"/>
            <w:tcBorders>
              <w:bottom w:val="nil"/>
            </w:tcBorders>
            <w:shd w:val="clear" w:color="auto" w:fill="auto"/>
          </w:tcPr>
          <w:p w14:paraId="0906AE0D" w14:textId="77777777" w:rsidR="00345ACA" w:rsidRPr="008C3753" w:rsidRDefault="00345ACA" w:rsidP="0005514A">
            <w:pPr>
              <w:pStyle w:val="TAH"/>
            </w:pPr>
            <w:r w:rsidRPr="008C3753">
              <w:t>Number</w:t>
            </w:r>
          </w:p>
        </w:tc>
        <w:tc>
          <w:tcPr>
            <w:tcW w:w="2410" w:type="dxa"/>
            <w:tcBorders>
              <w:bottom w:val="nil"/>
            </w:tcBorders>
            <w:shd w:val="clear" w:color="auto" w:fill="auto"/>
          </w:tcPr>
          <w:p w14:paraId="604FEAF5" w14:textId="77777777" w:rsidR="00345ACA" w:rsidRPr="008C3753" w:rsidRDefault="00345ACA" w:rsidP="0005514A">
            <w:pPr>
              <w:pStyle w:val="TAH"/>
            </w:pPr>
            <w:r w:rsidRPr="008C3753">
              <w:t>Propagation conditions</w:t>
            </w:r>
          </w:p>
        </w:tc>
        <w:tc>
          <w:tcPr>
            <w:tcW w:w="992" w:type="dxa"/>
            <w:tcBorders>
              <w:bottom w:val="nil"/>
            </w:tcBorders>
            <w:shd w:val="clear" w:color="auto" w:fill="auto"/>
          </w:tcPr>
          <w:p w14:paraId="74F5A8B8" w14:textId="77777777" w:rsidR="00345ACA" w:rsidRPr="008C3753" w:rsidRDefault="00345ACA" w:rsidP="0005514A">
            <w:pPr>
              <w:pStyle w:val="TAH"/>
            </w:pPr>
            <w:r w:rsidRPr="008C3753">
              <w:t>Number of</w:t>
            </w:r>
          </w:p>
        </w:tc>
        <w:tc>
          <w:tcPr>
            <w:tcW w:w="3966" w:type="dxa"/>
            <w:gridSpan w:val="4"/>
          </w:tcPr>
          <w:p w14:paraId="0F569461" w14:textId="77777777" w:rsidR="00345ACA" w:rsidRPr="008C3753" w:rsidRDefault="00345ACA" w:rsidP="0005514A">
            <w:pPr>
              <w:pStyle w:val="TAH"/>
            </w:pPr>
            <w:r w:rsidRPr="008C3753">
              <w:t>Channel bandwidth / SNR (dB)</w:t>
            </w:r>
          </w:p>
        </w:tc>
      </w:tr>
      <w:tr w:rsidR="00345ACA" w:rsidRPr="008C3753" w14:paraId="67158BCD" w14:textId="77777777" w:rsidTr="0005514A">
        <w:trPr>
          <w:cantSplit/>
          <w:jc w:val="center"/>
        </w:trPr>
        <w:tc>
          <w:tcPr>
            <w:tcW w:w="1129" w:type="dxa"/>
            <w:tcBorders>
              <w:top w:val="nil"/>
              <w:bottom w:val="single" w:sz="4" w:space="0" w:color="auto"/>
            </w:tcBorders>
            <w:shd w:val="clear" w:color="auto" w:fill="auto"/>
          </w:tcPr>
          <w:p w14:paraId="64CB14C4" w14:textId="77777777" w:rsidR="00345ACA" w:rsidRPr="008C3753" w:rsidRDefault="00345ACA" w:rsidP="0005514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5DE89491" w14:textId="77777777" w:rsidR="00345ACA" w:rsidRPr="008C3753" w:rsidRDefault="00345ACA" w:rsidP="0005514A">
            <w:pPr>
              <w:pStyle w:val="TAH"/>
            </w:pPr>
            <w:r w:rsidRPr="008C3753">
              <w:t>of RX antennas</w:t>
            </w:r>
          </w:p>
        </w:tc>
        <w:tc>
          <w:tcPr>
            <w:tcW w:w="2410" w:type="dxa"/>
            <w:tcBorders>
              <w:top w:val="nil"/>
              <w:bottom w:val="single" w:sz="4" w:space="0" w:color="auto"/>
            </w:tcBorders>
            <w:shd w:val="clear" w:color="auto" w:fill="auto"/>
          </w:tcPr>
          <w:p w14:paraId="3E98780F" w14:textId="77777777" w:rsidR="00345ACA" w:rsidRPr="008C3753" w:rsidRDefault="00345ACA" w:rsidP="0005514A">
            <w:pPr>
              <w:pStyle w:val="TAH"/>
            </w:pPr>
            <w:r w:rsidRPr="008C3753">
              <w:t>and correlation matrix</w:t>
            </w:r>
          </w:p>
          <w:p w14:paraId="7A42BB2D" w14:textId="4A59BD42" w:rsidR="00345ACA" w:rsidRPr="008C3753" w:rsidRDefault="00345ACA" w:rsidP="0089010F">
            <w:pPr>
              <w:pStyle w:val="TAH"/>
            </w:pPr>
            <w:r w:rsidRPr="008C3753">
              <w:t xml:space="preserve">(annex </w:t>
            </w:r>
            <w:r w:rsidR="0089010F">
              <w:t>F</w:t>
            </w:r>
            <w:r w:rsidRPr="008C3753">
              <w:t>)</w:t>
            </w:r>
          </w:p>
        </w:tc>
        <w:tc>
          <w:tcPr>
            <w:tcW w:w="992" w:type="dxa"/>
            <w:tcBorders>
              <w:top w:val="nil"/>
            </w:tcBorders>
            <w:shd w:val="clear" w:color="auto" w:fill="auto"/>
          </w:tcPr>
          <w:p w14:paraId="6D13A47B" w14:textId="77777777" w:rsidR="00345ACA" w:rsidRPr="008C3753" w:rsidRDefault="00345ACA" w:rsidP="0005514A">
            <w:pPr>
              <w:pStyle w:val="TAH"/>
            </w:pPr>
            <w:r w:rsidRPr="008C3753">
              <w:t>OFDM symbols</w:t>
            </w:r>
          </w:p>
        </w:tc>
        <w:tc>
          <w:tcPr>
            <w:tcW w:w="851" w:type="dxa"/>
          </w:tcPr>
          <w:p w14:paraId="2599FBB2" w14:textId="77777777" w:rsidR="00345ACA" w:rsidRPr="008C3753" w:rsidRDefault="00345ACA" w:rsidP="0005514A">
            <w:pPr>
              <w:pStyle w:val="TAH"/>
            </w:pPr>
            <w:r w:rsidRPr="008C3753">
              <w:t>10 MHz</w:t>
            </w:r>
          </w:p>
        </w:tc>
        <w:tc>
          <w:tcPr>
            <w:tcW w:w="992" w:type="dxa"/>
          </w:tcPr>
          <w:p w14:paraId="1F599CA1" w14:textId="77777777" w:rsidR="00345ACA" w:rsidRPr="008C3753" w:rsidRDefault="00345ACA" w:rsidP="0005514A">
            <w:pPr>
              <w:pStyle w:val="TAH"/>
            </w:pPr>
            <w:r w:rsidRPr="008C3753">
              <w:t>20 MHz</w:t>
            </w:r>
          </w:p>
        </w:tc>
        <w:tc>
          <w:tcPr>
            <w:tcW w:w="992" w:type="dxa"/>
          </w:tcPr>
          <w:p w14:paraId="4BDA9279" w14:textId="77777777" w:rsidR="00345ACA" w:rsidRPr="008C3753" w:rsidRDefault="00345ACA" w:rsidP="0005514A">
            <w:pPr>
              <w:pStyle w:val="TAH"/>
            </w:pPr>
            <w:r w:rsidRPr="008C3753">
              <w:t>40 MHz</w:t>
            </w:r>
          </w:p>
        </w:tc>
        <w:tc>
          <w:tcPr>
            <w:tcW w:w="1131" w:type="dxa"/>
          </w:tcPr>
          <w:p w14:paraId="1B31F876" w14:textId="77777777" w:rsidR="00345ACA" w:rsidRPr="008C3753" w:rsidRDefault="00345ACA" w:rsidP="0005514A">
            <w:pPr>
              <w:pStyle w:val="TAH"/>
            </w:pPr>
            <w:r w:rsidRPr="008C3753">
              <w:t>100 MHz</w:t>
            </w:r>
          </w:p>
        </w:tc>
      </w:tr>
      <w:tr w:rsidR="00345ACA" w:rsidRPr="008C3753" w14:paraId="39C11937" w14:textId="77777777" w:rsidTr="0005514A">
        <w:trPr>
          <w:cantSplit/>
          <w:jc w:val="center"/>
        </w:trPr>
        <w:tc>
          <w:tcPr>
            <w:tcW w:w="1129" w:type="dxa"/>
            <w:vMerge w:val="restart"/>
            <w:shd w:val="clear" w:color="auto" w:fill="auto"/>
            <w:vAlign w:val="center"/>
          </w:tcPr>
          <w:p w14:paraId="40A11582" w14:textId="77777777" w:rsidR="00345ACA" w:rsidRPr="008C3753" w:rsidRDefault="00345ACA" w:rsidP="0005514A">
            <w:pPr>
              <w:pStyle w:val="TAC"/>
            </w:pPr>
            <w:r w:rsidRPr="008C3753">
              <w:t>1</w:t>
            </w:r>
          </w:p>
        </w:tc>
        <w:tc>
          <w:tcPr>
            <w:tcW w:w="1134" w:type="dxa"/>
            <w:vMerge w:val="restart"/>
            <w:shd w:val="clear" w:color="auto" w:fill="auto"/>
            <w:vAlign w:val="center"/>
          </w:tcPr>
          <w:p w14:paraId="7EC2F47D" w14:textId="77777777" w:rsidR="00345ACA" w:rsidRPr="008C3753" w:rsidRDefault="00345ACA" w:rsidP="0005514A">
            <w:pPr>
              <w:pStyle w:val="TAC"/>
            </w:pPr>
            <w:r w:rsidRPr="008C3753">
              <w:t>2</w:t>
            </w:r>
          </w:p>
        </w:tc>
        <w:tc>
          <w:tcPr>
            <w:tcW w:w="2410" w:type="dxa"/>
            <w:vMerge w:val="restart"/>
            <w:shd w:val="clear" w:color="auto" w:fill="auto"/>
            <w:vAlign w:val="center"/>
          </w:tcPr>
          <w:p w14:paraId="182A5E91" w14:textId="77777777" w:rsidR="00345ACA" w:rsidRPr="008C3753" w:rsidRDefault="00345ACA" w:rsidP="0005514A">
            <w:pPr>
              <w:pStyle w:val="TAC"/>
            </w:pPr>
            <w:r w:rsidRPr="008C3753">
              <w:t>TDLC-300-100 Low</w:t>
            </w:r>
          </w:p>
        </w:tc>
        <w:tc>
          <w:tcPr>
            <w:tcW w:w="992" w:type="dxa"/>
          </w:tcPr>
          <w:p w14:paraId="2C7A9D98" w14:textId="77777777" w:rsidR="00345ACA" w:rsidRPr="008C3753" w:rsidRDefault="00345ACA" w:rsidP="0005514A">
            <w:pPr>
              <w:pStyle w:val="TAC"/>
            </w:pPr>
            <w:r w:rsidRPr="008C3753">
              <w:t>1</w:t>
            </w:r>
          </w:p>
        </w:tc>
        <w:tc>
          <w:tcPr>
            <w:tcW w:w="851" w:type="dxa"/>
          </w:tcPr>
          <w:p w14:paraId="76FC9D8B" w14:textId="77777777" w:rsidR="00345ACA" w:rsidRPr="008C3753" w:rsidRDefault="00345ACA" w:rsidP="0005514A">
            <w:pPr>
              <w:pStyle w:val="TAC"/>
            </w:pPr>
            <w:r w:rsidRPr="008C3753">
              <w:t>10.4</w:t>
            </w:r>
          </w:p>
        </w:tc>
        <w:tc>
          <w:tcPr>
            <w:tcW w:w="992" w:type="dxa"/>
          </w:tcPr>
          <w:p w14:paraId="5434C8B8" w14:textId="77777777" w:rsidR="00345ACA" w:rsidRPr="008C3753" w:rsidRDefault="00345ACA" w:rsidP="0005514A">
            <w:pPr>
              <w:pStyle w:val="TAC"/>
            </w:pPr>
            <w:r w:rsidRPr="008C3753">
              <w:t>10.4</w:t>
            </w:r>
          </w:p>
        </w:tc>
        <w:tc>
          <w:tcPr>
            <w:tcW w:w="992" w:type="dxa"/>
          </w:tcPr>
          <w:p w14:paraId="080511FD" w14:textId="77777777" w:rsidR="00345ACA" w:rsidRPr="008C3753" w:rsidRDefault="00345ACA" w:rsidP="0005514A">
            <w:pPr>
              <w:pStyle w:val="TAC"/>
            </w:pPr>
            <w:r w:rsidRPr="008C3753">
              <w:t>10.1</w:t>
            </w:r>
          </w:p>
        </w:tc>
        <w:tc>
          <w:tcPr>
            <w:tcW w:w="1131" w:type="dxa"/>
          </w:tcPr>
          <w:p w14:paraId="458FD3E7" w14:textId="77777777" w:rsidR="00345ACA" w:rsidRPr="008C3753" w:rsidRDefault="00345ACA" w:rsidP="0005514A">
            <w:pPr>
              <w:pStyle w:val="TAC"/>
            </w:pPr>
            <w:r w:rsidRPr="008C3753">
              <w:t>9.8</w:t>
            </w:r>
          </w:p>
        </w:tc>
      </w:tr>
      <w:tr w:rsidR="00345ACA" w:rsidRPr="008C3753" w14:paraId="43FA6E4C" w14:textId="77777777" w:rsidTr="0005514A">
        <w:trPr>
          <w:cantSplit/>
          <w:jc w:val="center"/>
        </w:trPr>
        <w:tc>
          <w:tcPr>
            <w:tcW w:w="1129" w:type="dxa"/>
            <w:vMerge/>
            <w:tcBorders>
              <w:bottom w:val="single" w:sz="4" w:space="0" w:color="auto"/>
            </w:tcBorders>
            <w:shd w:val="clear" w:color="auto" w:fill="auto"/>
            <w:vAlign w:val="center"/>
          </w:tcPr>
          <w:p w14:paraId="3FF113B8" w14:textId="77777777" w:rsidR="00345ACA" w:rsidRPr="008C3753" w:rsidRDefault="00345ACA" w:rsidP="0005514A">
            <w:pPr>
              <w:pStyle w:val="TAC"/>
            </w:pPr>
          </w:p>
        </w:tc>
        <w:tc>
          <w:tcPr>
            <w:tcW w:w="1134" w:type="dxa"/>
            <w:vMerge/>
            <w:tcBorders>
              <w:bottom w:val="single" w:sz="4" w:space="0" w:color="auto"/>
            </w:tcBorders>
            <w:shd w:val="clear" w:color="auto" w:fill="auto"/>
            <w:vAlign w:val="center"/>
          </w:tcPr>
          <w:p w14:paraId="1E8E514A" w14:textId="77777777" w:rsidR="00345ACA" w:rsidRPr="008C3753" w:rsidRDefault="00345ACA" w:rsidP="0005514A">
            <w:pPr>
              <w:pStyle w:val="TAC"/>
            </w:pPr>
          </w:p>
        </w:tc>
        <w:tc>
          <w:tcPr>
            <w:tcW w:w="2410" w:type="dxa"/>
            <w:vMerge/>
            <w:tcBorders>
              <w:bottom w:val="single" w:sz="4" w:space="0" w:color="auto"/>
            </w:tcBorders>
            <w:shd w:val="clear" w:color="auto" w:fill="auto"/>
            <w:vAlign w:val="center"/>
          </w:tcPr>
          <w:p w14:paraId="54D13662" w14:textId="77777777" w:rsidR="00345ACA" w:rsidRPr="008C3753" w:rsidRDefault="00345ACA" w:rsidP="0005514A">
            <w:pPr>
              <w:pStyle w:val="TAC"/>
            </w:pPr>
          </w:p>
        </w:tc>
        <w:tc>
          <w:tcPr>
            <w:tcW w:w="992" w:type="dxa"/>
          </w:tcPr>
          <w:p w14:paraId="792037C6" w14:textId="77777777" w:rsidR="00345ACA" w:rsidRPr="008C3753" w:rsidRDefault="00345ACA" w:rsidP="0005514A">
            <w:pPr>
              <w:pStyle w:val="TAC"/>
            </w:pPr>
            <w:r w:rsidRPr="008C3753">
              <w:t>2</w:t>
            </w:r>
          </w:p>
        </w:tc>
        <w:tc>
          <w:tcPr>
            <w:tcW w:w="851" w:type="dxa"/>
          </w:tcPr>
          <w:p w14:paraId="64088F87" w14:textId="77777777" w:rsidR="00345ACA" w:rsidRPr="008C3753" w:rsidRDefault="00345ACA" w:rsidP="0005514A">
            <w:pPr>
              <w:pStyle w:val="TAC"/>
            </w:pPr>
            <w:r w:rsidRPr="008C3753">
              <w:t>4.8</w:t>
            </w:r>
          </w:p>
        </w:tc>
        <w:tc>
          <w:tcPr>
            <w:tcW w:w="992" w:type="dxa"/>
          </w:tcPr>
          <w:p w14:paraId="37771DC3" w14:textId="77777777" w:rsidR="00345ACA" w:rsidRPr="008C3753" w:rsidRDefault="00345ACA" w:rsidP="0005514A">
            <w:pPr>
              <w:pStyle w:val="TAC"/>
            </w:pPr>
            <w:r w:rsidRPr="008C3753">
              <w:t>4.2</w:t>
            </w:r>
          </w:p>
        </w:tc>
        <w:tc>
          <w:tcPr>
            <w:tcW w:w="992" w:type="dxa"/>
          </w:tcPr>
          <w:p w14:paraId="6FBD9502" w14:textId="77777777" w:rsidR="00345ACA" w:rsidRPr="008C3753" w:rsidRDefault="00345ACA" w:rsidP="0005514A">
            <w:pPr>
              <w:pStyle w:val="TAC"/>
            </w:pPr>
            <w:r w:rsidRPr="008C3753">
              <w:t>4.4</w:t>
            </w:r>
          </w:p>
        </w:tc>
        <w:tc>
          <w:tcPr>
            <w:tcW w:w="1131" w:type="dxa"/>
          </w:tcPr>
          <w:p w14:paraId="570A5F64" w14:textId="77777777" w:rsidR="00345ACA" w:rsidRPr="008C3753" w:rsidRDefault="00345ACA" w:rsidP="0005514A">
            <w:pPr>
              <w:pStyle w:val="TAC"/>
            </w:pPr>
            <w:r w:rsidRPr="008C3753">
              <w:t>4.1</w:t>
            </w:r>
          </w:p>
        </w:tc>
      </w:tr>
      <w:tr w:rsidR="00345ACA" w:rsidRPr="008C3753" w14:paraId="479A64E4" w14:textId="77777777" w:rsidTr="0005514A">
        <w:trPr>
          <w:cantSplit/>
          <w:jc w:val="center"/>
        </w:trPr>
        <w:tc>
          <w:tcPr>
            <w:tcW w:w="1129" w:type="dxa"/>
            <w:vMerge w:val="restart"/>
            <w:vAlign w:val="center"/>
          </w:tcPr>
          <w:p w14:paraId="796633D2" w14:textId="77777777" w:rsidR="00345ACA" w:rsidRPr="008C3753" w:rsidRDefault="00345ACA" w:rsidP="0005514A">
            <w:pPr>
              <w:pStyle w:val="TAC"/>
            </w:pPr>
            <w:r w:rsidRPr="008C3753">
              <w:t>1</w:t>
            </w:r>
          </w:p>
        </w:tc>
        <w:tc>
          <w:tcPr>
            <w:tcW w:w="1134" w:type="dxa"/>
            <w:vMerge w:val="restart"/>
            <w:vAlign w:val="center"/>
          </w:tcPr>
          <w:p w14:paraId="60DEF3CD" w14:textId="77777777" w:rsidR="00345ACA" w:rsidRPr="008C3753" w:rsidRDefault="00345ACA" w:rsidP="0005514A">
            <w:pPr>
              <w:pStyle w:val="TAC"/>
            </w:pPr>
            <w:r w:rsidRPr="008C3753">
              <w:t>4</w:t>
            </w:r>
          </w:p>
        </w:tc>
        <w:tc>
          <w:tcPr>
            <w:tcW w:w="2410" w:type="dxa"/>
            <w:vMerge w:val="restart"/>
            <w:vAlign w:val="center"/>
          </w:tcPr>
          <w:p w14:paraId="643BEAB1" w14:textId="77777777" w:rsidR="00345ACA" w:rsidRPr="008C3753" w:rsidRDefault="00345ACA" w:rsidP="0005514A">
            <w:pPr>
              <w:pStyle w:val="TAC"/>
            </w:pPr>
            <w:r w:rsidRPr="008C3753">
              <w:t>TDLC-300-100 Low</w:t>
            </w:r>
          </w:p>
        </w:tc>
        <w:tc>
          <w:tcPr>
            <w:tcW w:w="992" w:type="dxa"/>
          </w:tcPr>
          <w:p w14:paraId="69A785BB" w14:textId="77777777" w:rsidR="00345ACA" w:rsidRPr="008C3753" w:rsidRDefault="00345ACA" w:rsidP="0005514A">
            <w:pPr>
              <w:pStyle w:val="TAC"/>
            </w:pPr>
            <w:r w:rsidRPr="008C3753">
              <w:t>1</w:t>
            </w:r>
          </w:p>
        </w:tc>
        <w:tc>
          <w:tcPr>
            <w:tcW w:w="851" w:type="dxa"/>
          </w:tcPr>
          <w:p w14:paraId="5AC23352" w14:textId="77777777" w:rsidR="00345ACA" w:rsidRPr="008C3753" w:rsidRDefault="00345ACA" w:rsidP="0005514A">
            <w:pPr>
              <w:pStyle w:val="TAC"/>
            </w:pPr>
            <w:r w:rsidRPr="008C3753">
              <w:t>4.0</w:t>
            </w:r>
          </w:p>
        </w:tc>
        <w:tc>
          <w:tcPr>
            <w:tcW w:w="992" w:type="dxa"/>
          </w:tcPr>
          <w:p w14:paraId="6737A934" w14:textId="77777777" w:rsidR="00345ACA" w:rsidRPr="008C3753" w:rsidRDefault="00345ACA" w:rsidP="0005514A">
            <w:pPr>
              <w:pStyle w:val="TAC"/>
            </w:pPr>
            <w:r w:rsidRPr="008C3753">
              <w:t>4.0</w:t>
            </w:r>
          </w:p>
        </w:tc>
        <w:tc>
          <w:tcPr>
            <w:tcW w:w="992" w:type="dxa"/>
          </w:tcPr>
          <w:p w14:paraId="5D63169E" w14:textId="77777777" w:rsidR="00345ACA" w:rsidRPr="008C3753" w:rsidRDefault="00345ACA" w:rsidP="0005514A">
            <w:pPr>
              <w:pStyle w:val="TAC"/>
            </w:pPr>
            <w:r w:rsidRPr="008C3753">
              <w:t>3.6</w:t>
            </w:r>
          </w:p>
        </w:tc>
        <w:tc>
          <w:tcPr>
            <w:tcW w:w="1131" w:type="dxa"/>
          </w:tcPr>
          <w:p w14:paraId="3D67865D" w14:textId="77777777" w:rsidR="00345ACA" w:rsidRPr="008C3753" w:rsidRDefault="00345ACA" w:rsidP="0005514A">
            <w:pPr>
              <w:pStyle w:val="TAC"/>
            </w:pPr>
            <w:r w:rsidRPr="008C3753">
              <w:t>3.9</w:t>
            </w:r>
          </w:p>
        </w:tc>
      </w:tr>
      <w:tr w:rsidR="00345ACA" w:rsidRPr="008C3753" w14:paraId="52CC0EF3" w14:textId="77777777" w:rsidTr="0005514A">
        <w:trPr>
          <w:cantSplit/>
          <w:jc w:val="center"/>
        </w:trPr>
        <w:tc>
          <w:tcPr>
            <w:tcW w:w="1129" w:type="dxa"/>
            <w:vMerge/>
            <w:tcBorders>
              <w:bottom w:val="single" w:sz="4" w:space="0" w:color="auto"/>
            </w:tcBorders>
            <w:vAlign w:val="center"/>
          </w:tcPr>
          <w:p w14:paraId="091D6722" w14:textId="77777777" w:rsidR="00345ACA" w:rsidRPr="008C3753" w:rsidRDefault="00345ACA" w:rsidP="0005514A">
            <w:pPr>
              <w:pStyle w:val="TAC"/>
            </w:pPr>
          </w:p>
        </w:tc>
        <w:tc>
          <w:tcPr>
            <w:tcW w:w="1134" w:type="dxa"/>
            <w:vMerge/>
            <w:tcBorders>
              <w:bottom w:val="single" w:sz="4" w:space="0" w:color="auto"/>
            </w:tcBorders>
            <w:vAlign w:val="center"/>
          </w:tcPr>
          <w:p w14:paraId="480A30D5" w14:textId="77777777" w:rsidR="00345ACA" w:rsidRPr="008C3753" w:rsidRDefault="00345ACA" w:rsidP="0005514A">
            <w:pPr>
              <w:pStyle w:val="TAC"/>
            </w:pPr>
          </w:p>
        </w:tc>
        <w:tc>
          <w:tcPr>
            <w:tcW w:w="2410" w:type="dxa"/>
            <w:vMerge/>
            <w:tcBorders>
              <w:bottom w:val="single" w:sz="4" w:space="0" w:color="auto"/>
            </w:tcBorders>
            <w:vAlign w:val="center"/>
          </w:tcPr>
          <w:p w14:paraId="4A003F09" w14:textId="77777777" w:rsidR="00345ACA" w:rsidRPr="008C3753" w:rsidRDefault="00345ACA" w:rsidP="0005514A">
            <w:pPr>
              <w:pStyle w:val="TAC"/>
            </w:pPr>
          </w:p>
        </w:tc>
        <w:tc>
          <w:tcPr>
            <w:tcW w:w="992" w:type="dxa"/>
          </w:tcPr>
          <w:p w14:paraId="067F0614" w14:textId="77777777" w:rsidR="00345ACA" w:rsidRPr="008C3753" w:rsidRDefault="00345ACA" w:rsidP="0005514A">
            <w:pPr>
              <w:pStyle w:val="TAC"/>
            </w:pPr>
            <w:r w:rsidRPr="008C3753">
              <w:t>2</w:t>
            </w:r>
          </w:p>
        </w:tc>
        <w:tc>
          <w:tcPr>
            <w:tcW w:w="851" w:type="dxa"/>
          </w:tcPr>
          <w:p w14:paraId="5218DD85" w14:textId="77777777" w:rsidR="00345ACA" w:rsidRPr="008C3753" w:rsidRDefault="00345ACA" w:rsidP="0005514A">
            <w:pPr>
              <w:pStyle w:val="TAC"/>
            </w:pPr>
            <w:r w:rsidRPr="008C3753">
              <w:t>0.3</w:t>
            </w:r>
          </w:p>
        </w:tc>
        <w:tc>
          <w:tcPr>
            <w:tcW w:w="992" w:type="dxa"/>
          </w:tcPr>
          <w:p w14:paraId="1EF71042" w14:textId="77777777" w:rsidR="00345ACA" w:rsidRPr="008C3753" w:rsidRDefault="00345ACA" w:rsidP="0005514A">
            <w:pPr>
              <w:pStyle w:val="TAC"/>
            </w:pPr>
            <w:r w:rsidRPr="008C3753">
              <w:t>0.2</w:t>
            </w:r>
          </w:p>
        </w:tc>
        <w:tc>
          <w:tcPr>
            <w:tcW w:w="992" w:type="dxa"/>
          </w:tcPr>
          <w:p w14:paraId="07377EC2" w14:textId="77777777" w:rsidR="00345ACA" w:rsidRPr="008C3753" w:rsidRDefault="00345ACA" w:rsidP="0005514A">
            <w:pPr>
              <w:pStyle w:val="TAC"/>
            </w:pPr>
            <w:r w:rsidRPr="008C3753">
              <w:t>0.1</w:t>
            </w:r>
          </w:p>
        </w:tc>
        <w:tc>
          <w:tcPr>
            <w:tcW w:w="1131" w:type="dxa"/>
          </w:tcPr>
          <w:p w14:paraId="77069697" w14:textId="77777777" w:rsidR="00345ACA" w:rsidRPr="008C3753" w:rsidRDefault="00345ACA" w:rsidP="0005514A">
            <w:pPr>
              <w:pStyle w:val="TAC"/>
            </w:pPr>
            <w:r w:rsidRPr="008C3753">
              <w:t>-0.2</w:t>
            </w:r>
          </w:p>
        </w:tc>
      </w:tr>
      <w:tr w:rsidR="00345ACA" w:rsidRPr="008C3753" w14:paraId="2BF1DBD6" w14:textId="77777777" w:rsidTr="0005514A">
        <w:trPr>
          <w:cantSplit/>
          <w:jc w:val="center"/>
        </w:trPr>
        <w:tc>
          <w:tcPr>
            <w:tcW w:w="1129" w:type="dxa"/>
            <w:vMerge w:val="restart"/>
            <w:vAlign w:val="center"/>
          </w:tcPr>
          <w:p w14:paraId="79664FEC" w14:textId="77777777" w:rsidR="00345ACA" w:rsidRPr="008C3753" w:rsidRDefault="00345ACA" w:rsidP="0005514A">
            <w:pPr>
              <w:pStyle w:val="TAC"/>
            </w:pPr>
            <w:r w:rsidRPr="008C3753">
              <w:rPr>
                <w:rFonts w:cs="Arial"/>
              </w:rPr>
              <w:t>1</w:t>
            </w:r>
          </w:p>
        </w:tc>
        <w:tc>
          <w:tcPr>
            <w:tcW w:w="1134" w:type="dxa"/>
            <w:vMerge w:val="restart"/>
            <w:vAlign w:val="center"/>
          </w:tcPr>
          <w:p w14:paraId="65151428" w14:textId="77777777" w:rsidR="00345ACA" w:rsidRPr="008C3753" w:rsidRDefault="00345ACA" w:rsidP="0005514A">
            <w:pPr>
              <w:pStyle w:val="TAC"/>
            </w:pPr>
            <w:r w:rsidRPr="008C3753">
              <w:rPr>
                <w:rFonts w:cs="Arial"/>
              </w:rPr>
              <w:t>8</w:t>
            </w:r>
          </w:p>
        </w:tc>
        <w:tc>
          <w:tcPr>
            <w:tcW w:w="2410" w:type="dxa"/>
            <w:vMerge w:val="restart"/>
            <w:vAlign w:val="center"/>
          </w:tcPr>
          <w:p w14:paraId="74B33372" w14:textId="77777777" w:rsidR="00345ACA" w:rsidRPr="008C3753" w:rsidRDefault="00345ACA" w:rsidP="0005514A">
            <w:pPr>
              <w:pStyle w:val="TAC"/>
            </w:pPr>
            <w:r w:rsidRPr="008C3753">
              <w:t>TDLC-300-100 Low</w:t>
            </w:r>
          </w:p>
        </w:tc>
        <w:tc>
          <w:tcPr>
            <w:tcW w:w="992" w:type="dxa"/>
          </w:tcPr>
          <w:p w14:paraId="19C9925B" w14:textId="77777777" w:rsidR="00345ACA" w:rsidRPr="008C3753" w:rsidRDefault="00345ACA" w:rsidP="0005514A">
            <w:pPr>
              <w:pStyle w:val="TAC"/>
            </w:pPr>
            <w:r w:rsidRPr="008C3753">
              <w:t>1</w:t>
            </w:r>
          </w:p>
        </w:tc>
        <w:tc>
          <w:tcPr>
            <w:tcW w:w="851" w:type="dxa"/>
          </w:tcPr>
          <w:p w14:paraId="65005CF0" w14:textId="77777777" w:rsidR="00345ACA" w:rsidRPr="008C3753" w:rsidRDefault="00345ACA" w:rsidP="0005514A">
            <w:pPr>
              <w:pStyle w:val="TAC"/>
            </w:pPr>
            <w:r w:rsidRPr="008C3753">
              <w:t>-0.4</w:t>
            </w:r>
          </w:p>
        </w:tc>
        <w:tc>
          <w:tcPr>
            <w:tcW w:w="992" w:type="dxa"/>
          </w:tcPr>
          <w:p w14:paraId="59FA3FA6" w14:textId="77777777" w:rsidR="00345ACA" w:rsidRPr="008C3753" w:rsidRDefault="00345ACA" w:rsidP="0005514A">
            <w:pPr>
              <w:pStyle w:val="TAC"/>
            </w:pPr>
            <w:r w:rsidRPr="008C3753">
              <w:t>-0.4</w:t>
            </w:r>
          </w:p>
        </w:tc>
        <w:tc>
          <w:tcPr>
            <w:tcW w:w="992" w:type="dxa"/>
          </w:tcPr>
          <w:p w14:paraId="7068A2B0" w14:textId="77777777" w:rsidR="00345ACA" w:rsidRPr="008C3753" w:rsidRDefault="00345ACA" w:rsidP="0005514A">
            <w:pPr>
              <w:pStyle w:val="TAC"/>
            </w:pPr>
            <w:r w:rsidRPr="008C3753">
              <w:t>-0.5</w:t>
            </w:r>
          </w:p>
        </w:tc>
        <w:tc>
          <w:tcPr>
            <w:tcW w:w="1131" w:type="dxa"/>
          </w:tcPr>
          <w:p w14:paraId="79361C8A" w14:textId="77777777" w:rsidR="00345ACA" w:rsidRPr="008C3753" w:rsidRDefault="00345ACA" w:rsidP="0005514A">
            <w:pPr>
              <w:pStyle w:val="TAC"/>
            </w:pPr>
            <w:r w:rsidRPr="008C3753">
              <w:t>-0.4</w:t>
            </w:r>
          </w:p>
        </w:tc>
      </w:tr>
      <w:tr w:rsidR="00345ACA" w:rsidRPr="008C3753" w14:paraId="60BD606E" w14:textId="77777777" w:rsidTr="0005514A">
        <w:trPr>
          <w:cantSplit/>
          <w:jc w:val="center"/>
        </w:trPr>
        <w:tc>
          <w:tcPr>
            <w:tcW w:w="1129" w:type="dxa"/>
            <w:vMerge/>
          </w:tcPr>
          <w:p w14:paraId="788B6466" w14:textId="77777777" w:rsidR="00345ACA" w:rsidRPr="008C3753" w:rsidRDefault="00345ACA" w:rsidP="0005514A">
            <w:pPr>
              <w:pStyle w:val="TAC"/>
              <w:rPr>
                <w:rFonts w:cs="Arial"/>
              </w:rPr>
            </w:pPr>
          </w:p>
        </w:tc>
        <w:tc>
          <w:tcPr>
            <w:tcW w:w="1134" w:type="dxa"/>
            <w:vMerge/>
          </w:tcPr>
          <w:p w14:paraId="16979E16" w14:textId="77777777" w:rsidR="00345ACA" w:rsidRPr="008C3753" w:rsidRDefault="00345ACA" w:rsidP="0005514A">
            <w:pPr>
              <w:pStyle w:val="TAC"/>
              <w:rPr>
                <w:rFonts w:cs="Arial"/>
              </w:rPr>
            </w:pPr>
          </w:p>
        </w:tc>
        <w:tc>
          <w:tcPr>
            <w:tcW w:w="2410" w:type="dxa"/>
            <w:vMerge/>
          </w:tcPr>
          <w:p w14:paraId="51985D60" w14:textId="77777777" w:rsidR="00345ACA" w:rsidRPr="008C3753" w:rsidRDefault="00345ACA" w:rsidP="0005514A">
            <w:pPr>
              <w:pStyle w:val="TAC"/>
            </w:pPr>
          </w:p>
        </w:tc>
        <w:tc>
          <w:tcPr>
            <w:tcW w:w="992" w:type="dxa"/>
          </w:tcPr>
          <w:p w14:paraId="5D430C3B" w14:textId="77777777" w:rsidR="00345ACA" w:rsidRPr="008C3753" w:rsidRDefault="00345ACA" w:rsidP="0005514A">
            <w:pPr>
              <w:pStyle w:val="TAC"/>
            </w:pPr>
            <w:r w:rsidRPr="008C3753">
              <w:t>2</w:t>
            </w:r>
          </w:p>
        </w:tc>
        <w:tc>
          <w:tcPr>
            <w:tcW w:w="851" w:type="dxa"/>
          </w:tcPr>
          <w:p w14:paraId="703923E6" w14:textId="77777777" w:rsidR="00345ACA" w:rsidRPr="008C3753" w:rsidRDefault="00345ACA" w:rsidP="0005514A">
            <w:pPr>
              <w:pStyle w:val="TAC"/>
            </w:pPr>
            <w:r w:rsidRPr="008C3753">
              <w:t>-3.1</w:t>
            </w:r>
          </w:p>
        </w:tc>
        <w:tc>
          <w:tcPr>
            <w:tcW w:w="992" w:type="dxa"/>
          </w:tcPr>
          <w:p w14:paraId="5B23210B" w14:textId="77777777" w:rsidR="00345ACA" w:rsidRPr="008C3753" w:rsidRDefault="00345ACA" w:rsidP="0005514A">
            <w:pPr>
              <w:pStyle w:val="TAC"/>
            </w:pPr>
            <w:r w:rsidRPr="008C3753">
              <w:t>-3.2</w:t>
            </w:r>
          </w:p>
        </w:tc>
        <w:tc>
          <w:tcPr>
            <w:tcW w:w="992" w:type="dxa"/>
          </w:tcPr>
          <w:p w14:paraId="6DB791D0" w14:textId="77777777" w:rsidR="00345ACA" w:rsidRPr="008C3753" w:rsidRDefault="00345ACA" w:rsidP="0005514A">
            <w:pPr>
              <w:pStyle w:val="TAC"/>
            </w:pPr>
            <w:r w:rsidRPr="008C3753">
              <w:t>-3.4</w:t>
            </w:r>
          </w:p>
        </w:tc>
        <w:tc>
          <w:tcPr>
            <w:tcW w:w="1131" w:type="dxa"/>
          </w:tcPr>
          <w:p w14:paraId="3661CB34" w14:textId="77777777" w:rsidR="00345ACA" w:rsidRPr="008C3753" w:rsidRDefault="00345ACA" w:rsidP="0005514A">
            <w:pPr>
              <w:pStyle w:val="TAC"/>
            </w:pPr>
            <w:r w:rsidRPr="008C3753">
              <w:t>-3.3</w:t>
            </w:r>
          </w:p>
        </w:tc>
      </w:tr>
    </w:tbl>
    <w:p w14:paraId="5C29544B" w14:textId="77777777" w:rsidR="00345ACA" w:rsidRPr="00E94ABA" w:rsidRDefault="00345ACA" w:rsidP="00345ACA"/>
    <w:p w14:paraId="3893B682" w14:textId="77777777" w:rsidR="00345ACA" w:rsidRDefault="00345ACA" w:rsidP="00345ACA">
      <w:pPr>
        <w:pStyle w:val="Heading4"/>
        <w:rPr>
          <w:rFonts w:eastAsia="MS Mincho"/>
        </w:rPr>
      </w:pPr>
      <w:bookmarkStart w:id="2361" w:name="_Toc73963066"/>
      <w:r>
        <w:rPr>
          <w:rFonts w:eastAsia="MS Mincho"/>
        </w:rPr>
        <w:t>8</w:t>
      </w:r>
      <w:r w:rsidRPr="00C83BB2">
        <w:rPr>
          <w:rFonts w:eastAsia="MS Mincho"/>
        </w:rPr>
        <w:t>.</w:t>
      </w:r>
      <w:r>
        <w:rPr>
          <w:rFonts w:eastAsia="MS Mincho"/>
        </w:rPr>
        <w:t>1</w:t>
      </w:r>
      <w:r w:rsidRPr="00C83BB2">
        <w:rPr>
          <w:rFonts w:eastAsia="MS Mincho"/>
        </w:rPr>
        <w:t>.</w:t>
      </w:r>
      <w:r>
        <w:rPr>
          <w:rFonts w:eastAsia="MS Mincho"/>
        </w:rPr>
        <w:t>3</w:t>
      </w:r>
      <w:r w:rsidRPr="00C83BB2">
        <w:rPr>
          <w:rFonts w:eastAsia="MS Mincho"/>
        </w:rPr>
        <w:t>.</w:t>
      </w:r>
      <w:r>
        <w:rPr>
          <w:rFonts w:eastAsia="MS Mincho"/>
        </w:rPr>
        <w:t>2</w:t>
      </w:r>
      <w:r w:rsidRPr="00C83BB2">
        <w:rPr>
          <w:rFonts w:eastAsia="MS Mincho"/>
        </w:rPr>
        <w:tab/>
      </w:r>
      <w:r>
        <w:rPr>
          <w:rFonts w:eastAsia="MS Mincho"/>
        </w:rPr>
        <w:t>Performance requirements for PUCCH format 1</w:t>
      </w:r>
      <w:bookmarkEnd w:id="2361"/>
    </w:p>
    <w:p w14:paraId="15CD7D55" w14:textId="77777777" w:rsidR="00345ACA" w:rsidRDefault="00345ACA" w:rsidP="00345ACA">
      <w:pPr>
        <w:pStyle w:val="Heading5"/>
      </w:pPr>
      <w:bookmarkStart w:id="2362" w:name="_Toc73963067"/>
      <w:r>
        <w:t>8</w:t>
      </w:r>
      <w:r w:rsidRPr="00E26D09">
        <w:t>.</w:t>
      </w:r>
      <w:r>
        <w:t>1</w:t>
      </w:r>
      <w:r w:rsidRPr="00E26D09">
        <w:t>.</w:t>
      </w:r>
      <w:r>
        <w:t>3.2</w:t>
      </w:r>
      <w:r w:rsidRPr="00E26D09">
        <w:t>.1</w:t>
      </w:r>
      <w:r w:rsidRPr="00E26D09">
        <w:tab/>
      </w:r>
      <w:r>
        <w:t>NACK to ACK detection</w:t>
      </w:r>
      <w:bookmarkEnd w:id="2362"/>
    </w:p>
    <w:p w14:paraId="074DF322" w14:textId="77777777" w:rsidR="00345ACA" w:rsidRDefault="00345ACA" w:rsidP="00345ACA">
      <w:pPr>
        <w:pStyle w:val="H6"/>
      </w:pPr>
      <w:r>
        <w:t>8</w:t>
      </w:r>
      <w:r w:rsidRPr="00E26D09">
        <w:t>.</w:t>
      </w:r>
      <w:r>
        <w:t>1</w:t>
      </w:r>
      <w:r w:rsidRPr="00E26D09">
        <w:t>.</w:t>
      </w:r>
      <w:r>
        <w:t>3.2</w:t>
      </w:r>
      <w:r w:rsidRPr="00E26D09">
        <w:t>.1</w:t>
      </w:r>
      <w:r>
        <w:t>.1</w:t>
      </w:r>
      <w:r w:rsidRPr="00E26D09">
        <w:tab/>
      </w:r>
      <w:r>
        <w:t>Definition and applicability</w:t>
      </w:r>
    </w:p>
    <w:p w14:paraId="54751D3E" w14:textId="77777777" w:rsidR="00345ACA" w:rsidRPr="008C3753" w:rsidRDefault="00345ACA" w:rsidP="00345ACA">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8C3753" w:rsidRDefault="00345ACA" w:rsidP="00345ACA">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0E5822" w14:textId="77777777" w:rsidR="00345ACA" w:rsidRPr="008C3753" w:rsidRDefault="00345ACA" w:rsidP="00345ACA">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3257C5ED" w14:textId="77777777" w:rsidR="00345ACA" w:rsidRPr="008C3753" w:rsidRDefault="00345ACA" w:rsidP="00345ACA">
      <w:pPr>
        <w:rPr>
          <w:rFonts w:eastAsia="?c?e?o“A‘??S?V?b?N‘I" w:cs="v4.2.0"/>
        </w:rPr>
      </w:pPr>
      <w:r w:rsidRPr="008C3753">
        <w:rPr>
          <w:lang w:eastAsia="zh-CN"/>
        </w:rPr>
        <w:t xml:space="preserve">The transient period as specified in </w:t>
      </w:r>
      <w:r w:rsidRPr="008F415B">
        <w:rPr>
          <w:lang w:eastAsia="zh-CN"/>
        </w:rPr>
        <w:t>TS 38.101-1 [</w:t>
      </w:r>
      <w:r>
        <w:rPr>
          <w:lang w:eastAsia="zh-CN"/>
        </w:rPr>
        <w:t>23</w:t>
      </w:r>
      <w:r w:rsidRPr="008F415B">
        <w:rPr>
          <w:lang w:eastAsia="zh-CN"/>
        </w:rPr>
        <w:t>] clause</w:t>
      </w:r>
      <w:r w:rsidRPr="008C3753">
        <w:rPr>
          <w:lang w:eastAsia="zh-CN"/>
        </w:rPr>
        <w:t> </w:t>
      </w:r>
      <w:r w:rsidRPr="008C3753">
        <w:t xml:space="preserve">6.3.3.1 </w:t>
      </w:r>
      <w:r w:rsidRPr="008C3753">
        <w:rPr>
          <w:lang w:eastAsia="zh-CN"/>
        </w:rPr>
        <w:t>is not taken into account for performance requirement testing, where the RB hopping is symmetric to the CC center, i.e. intra-slot frequency hopping is enabled.</w:t>
      </w:r>
    </w:p>
    <w:p w14:paraId="6C50EA10" w14:textId="77777777" w:rsidR="00345ACA" w:rsidRPr="008C3753" w:rsidRDefault="00345ACA" w:rsidP="00345ACA">
      <w:r w:rsidRPr="008C3753">
        <w:rPr>
          <w:lang w:eastAsia="zh-CN"/>
        </w:rPr>
        <w:t xml:space="preserve">Which specific test(s) are applicable to </w:t>
      </w:r>
      <w:r>
        <w:rPr>
          <w:lang w:eastAsia="zh-CN"/>
        </w:rPr>
        <w:t>IAB-DU</w:t>
      </w:r>
      <w:r w:rsidRPr="008C3753">
        <w:rPr>
          <w:lang w:eastAsia="zh-CN"/>
        </w:rPr>
        <w:t xml:space="preserve"> is based on the test applicability rules defined in clause 8.1.</w:t>
      </w:r>
      <w:r>
        <w:rPr>
          <w:lang w:eastAsia="zh-CN"/>
        </w:rPr>
        <w:t>1.</w:t>
      </w:r>
      <w:r w:rsidRPr="008C3753">
        <w:rPr>
          <w:lang w:eastAsia="zh-CN"/>
        </w:rPr>
        <w:t>2</w:t>
      </w:r>
      <w:r>
        <w:rPr>
          <w:lang w:eastAsia="zh-CN"/>
        </w:rPr>
        <w:t>.3</w:t>
      </w:r>
      <w:r w:rsidRPr="008C3753">
        <w:rPr>
          <w:lang w:eastAsia="zh-CN"/>
        </w:rPr>
        <w:t>.</w:t>
      </w:r>
    </w:p>
    <w:p w14:paraId="77306743" w14:textId="77777777" w:rsidR="00345ACA" w:rsidRDefault="00345ACA" w:rsidP="00345ACA">
      <w:pPr>
        <w:pStyle w:val="H6"/>
      </w:pPr>
      <w:r>
        <w:t>8</w:t>
      </w:r>
      <w:r w:rsidRPr="00E26D09">
        <w:t>.</w:t>
      </w:r>
      <w:r>
        <w:t>1</w:t>
      </w:r>
      <w:r w:rsidRPr="00E26D09">
        <w:t>.</w:t>
      </w:r>
      <w:r>
        <w:t>3.2</w:t>
      </w:r>
      <w:r w:rsidRPr="00E26D09">
        <w:t>.</w:t>
      </w:r>
      <w:r>
        <w:t>1.2</w:t>
      </w:r>
      <w:r w:rsidRPr="00E26D09">
        <w:tab/>
      </w:r>
      <w:r>
        <w:t>Minimum requirement</w:t>
      </w:r>
    </w:p>
    <w:p w14:paraId="16F6747F" w14:textId="77777777" w:rsidR="00345ACA" w:rsidRPr="00DE0D4C" w:rsidRDefault="00345ACA" w:rsidP="00345ACA">
      <w:r w:rsidRPr="008C3753">
        <w:t xml:space="preserve">The minimum requirement is </w:t>
      </w:r>
      <w:r w:rsidRPr="006E4343">
        <w:t>in TS 38.174 [</w:t>
      </w:r>
      <w:r>
        <w:t>2</w:t>
      </w:r>
      <w:r w:rsidRPr="006E4343">
        <w:t>] clause 8.1.3.3.</w:t>
      </w:r>
      <w:r>
        <w:t>1</w:t>
      </w:r>
    </w:p>
    <w:p w14:paraId="07DFE90F" w14:textId="77777777" w:rsidR="00345ACA" w:rsidRDefault="00345ACA" w:rsidP="00345ACA">
      <w:pPr>
        <w:pStyle w:val="H6"/>
      </w:pPr>
      <w:r>
        <w:t>8</w:t>
      </w:r>
      <w:r w:rsidRPr="00E26D09">
        <w:t>.</w:t>
      </w:r>
      <w:r>
        <w:t>1</w:t>
      </w:r>
      <w:r w:rsidRPr="00E26D09">
        <w:t>.</w:t>
      </w:r>
      <w:r>
        <w:t>3.2</w:t>
      </w:r>
      <w:r w:rsidRPr="00E26D09">
        <w:t>.</w:t>
      </w:r>
      <w:r>
        <w:t>1.3</w:t>
      </w:r>
      <w:r w:rsidRPr="00E26D09">
        <w:tab/>
      </w:r>
      <w:r>
        <w:t>Test purpose</w:t>
      </w:r>
    </w:p>
    <w:p w14:paraId="33FC8B6A" w14:textId="77777777" w:rsidR="00345ACA" w:rsidRPr="00EA36DF" w:rsidRDefault="00345ACA" w:rsidP="00345ACA">
      <w:r w:rsidRPr="008C3753">
        <w:t>The test shall verify the receiver's ability not to falsely detect NACK bits as ACK bits under multipath fading propagation conditions for a given SNR.</w:t>
      </w:r>
    </w:p>
    <w:p w14:paraId="7A7D265D" w14:textId="77777777" w:rsidR="00345ACA" w:rsidRDefault="00345ACA" w:rsidP="00345ACA">
      <w:pPr>
        <w:pStyle w:val="H6"/>
      </w:pPr>
      <w:r>
        <w:t>8</w:t>
      </w:r>
      <w:r w:rsidRPr="00E26D09">
        <w:t>.</w:t>
      </w:r>
      <w:r>
        <w:t>1</w:t>
      </w:r>
      <w:r w:rsidRPr="00E26D09">
        <w:t>.</w:t>
      </w:r>
      <w:r>
        <w:t>3.2</w:t>
      </w:r>
      <w:r w:rsidRPr="00E26D09">
        <w:t>.</w:t>
      </w:r>
      <w:r>
        <w:t>1.4</w:t>
      </w:r>
      <w:r w:rsidRPr="00E26D09">
        <w:tab/>
      </w:r>
      <w:r>
        <w:t>Method of test</w:t>
      </w:r>
    </w:p>
    <w:p w14:paraId="2E35BB37" w14:textId="77777777" w:rsidR="00345ACA" w:rsidRDefault="00345ACA" w:rsidP="00345ACA">
      <w:pPr>
        <w:pStyle w:val="H6"/>
      </w:pPr>
      <w:r>
        <w:t>8.1.3.2.1.4.1</w:t>
      </w:r>
      <w:r>
        <w:tab/>
        <w:t>Initial conditions</w:t>
      </w:r>
    </w:p>
    <w:p w14:paraId="5E5C0984" w14:textId="77777777" w:rsidR="00345ACA" w:rsidRPr="008C3753" w:rsidRDefault="00345ACA" w:rsidP="00345ACA">
      <w:r w:rsidRPr="008C3753">
        <w:t xml:space="preserve">Test environment: Normal; </w:t>
      </w:r>
      <w:r w:rsidRPr="00544B84">
        <w:t xml:space="preserve">see annex </w:t>
      </w:r>
      <w:r w:rsidRPr="007974DE">
        <w:t>B.2</w:t>
      </w:r>
      <w:r w:rsidRPr="00544B84">
        <w:t>.</w:t>
      </w:r>
    </w:p>
    <w:p w14:paraId="0BE5F34F" w14:textId="77777777" w:rsidR="00345ACA" w:rsidRPr="00E10D82" w:rsidRDefault="00345ACA" w:rsidP="00345ACA">
      <w:r w:rsidRPr="008C3753">
        <w:t xml:space="preserve">RF channels to be tested: for single carrier: M; see </w:t>
      </w:r>
      <w:r w:rsidRPr="00C06A31">
        <w:t>clause 4.9.1</w:t>
      </w:r>
      <w:r w:rsidRPr="008C3753">
        <w:t>.</w:t>
      </w:r>
    </w:p>
    <w:p w14:paraId="0FB3D5D3" w14:textId="77777777" w:rsidR="00345ACA" w:rsidRDefault="00345ACA" w:rsidP="00345ACA">
      <w:pPr>
        <w:pStyle w:val="H6"/>
      </w:pPr>
      <w:r>
        <w:t>8</w:t>
      </w:r>
      <w:r w:rsidRPr="00E26D09">
        <w:t>.</w:t>
      </w:r>
      <w:r>
        <w:t>1</w:t>
      </w:r>
      <w:r w:rsidRPr="00E26D09">
        <w:t>.</w:t>
      </w:r>
      <w:r>
        <w:t>3.2</w:t>
      </w:r>
      <w:r w:rsidRPr="00E26D09">
        <w:t>.</w:t>
      </w:r>
      <w:r>
        <w:t>1.4.2</w:t>
      </w:r>
      <w:r w:rsidRPr="00E26D09">
        <w:tab/>
      </w:r>
      <w:r>
        <w:t>Test procedure</w:t>
      </w:r>
    </w:p>
    <w:p w14:paraId="011EB501" w14:textId="77777777" w:rsidR="00345ACA" w:rsidRPr="008C3753" w:rsidRDefault="00345ACA" w:rsidP="00345ACA">
      <w:pPr>
        <w:pStyle w:val="B1"/>
      </w:pPr>
      <w:r w:rsidRPr="008C3753">
        <w:t>1)</w:t>
      </w:r>
      <w:r w:rsidRPr="008C3753">
        <w:tab/>
        <w:t xml:space="preserve">Connect the </w:t>
      </w:r>
      <w:r>
        <w:t>IAB-DU</w:t>
      </w:r>
      <w:r w:rsidRPr="008C3753">
        <w:t xml:space="preserve"> tester generating the wanted signal, multipath fading simulators and AWGN generators to all </w:t>
      </w:r>
      <w:r>
        <w:t>IAB-DU</w:t>
      </w:r>
      <w:r w:rsidRPr="008C3753">
        <w:t xml:space="preserve"> antenna connectors for diversity reception via a combining network </w:t>
      </w:r>
      <w:r w:rsidRPr="00A800CA">
        <w:t xml:space="preserve">as shown in annex </w:t>
      </w:r>
      <w:r w:rsidRPr="00A800CA">
        <w:rPr>
          <w:lang w:val="en-US" w:eastAsia="zh-CN"/>
        </w:rPr>
        <w:t>D.6</w:t>
      </w:r>
      <w:r w:rsidRPr="00A800CA">
        <w:t>.</w:t>
      </w:r>
    </w:p>
    <w:p w14:paraId="1212A76E" w14:textId="77777777" w:rsidR="00345ACA" w:rsidRPr="008C3753" w:rsidRDefault="00345ACA" w:rsidP="00345ACA">
      <w:pPr>
        <w:pStyle w:val="B1"/>
      </w:pPr>
      <w:r w:rsidRPr="008C3753">
        <w:t>2)</w:t>
      </w:r>
      <w:r w:rsidRPr="008C3753">
        <w:tab/>
        <w:t>Adjust the AWGN generator, according to the combinations of SCS and channel bandwidth defined in table 8.</w:t>
      </w:r>
      <w:r>
        <w:t>1.</w:t>
      </w:r>
      <w:r w:rsidRPr="008C3753">
        <w:t>3.</w:t>
      </w:r>
      <w:r w:rsidRPr="008C3753">
        <w:rPr>
          <w:lang w:eastAsia="zh-CN"/>
        </w:rPr>
        <w:t>2</w:t>
      </w:r>
      <w:r w:rsidRPr="008C3753">
        <w:t>.1.4.2-1.</w:t>
      </w:r>
    </w:p>
    <w:p w14:paraId="70ADE60D" w14:textId="77777777" w:rsidR="00345ACA" w:rsidRPr="008C3753" w:rsidRDefault="00345ACA" w:rsidP="00345ACA">
      <w:pPr>
        <w:pStyle w:val="TH"/>
        <w:rPr>
          <w:rFonts w:eastAsia="‚c‚e‚o“Á‘¾ƒSƒVƒbƒN‘Ì"/>
        </w:rPr>
      </w:pPr>
      <w:r w:rsidRPr="008C3753">
        <w:t>Table 8.</w:t>
      </w:r>
      <w:r>
        <w:t>1.</w:t>
      </w:r>
      <w:r w:rsidRPr="008C3753">
        <w:t>3.</w:t>
      </w:r>
      <w:r w:rsidRPr="008C3753">
        <w:rPr>
          <w:lang w:eastAsia="zh-CN"/>
        </w:rPr>
        <w:t>2</w:t>
      </w:r>
      <w:r w:rsidRPr="008C3753">
        <w:t xml:space="preserve">.1.4.2-1: </w:t>
      </w:r>
      <w:r w:rsidRPr="008C3753">
        <w:rPr>
          <w:rFonts w:eastAsia="‚c‚e‚o“Á‘¾ƒSƒVƒbƒN‘Ì"/>
        </w:rPr>
        <w:t xml:space="preserve">AWGN power level at the </w:t>
      </w:r>
      <w:r>
        <w:rPr>
          <w:rFonts w:eastAsia="‚c‚e‚o“Á‘¾ƒSƒVƒbƒN‘Ì"/>
        </w:rPr>
        <w:t>IAB-DU</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345ACA" w:rsidRPr="008C3753" w14:paraId="7A34D049" w14:textId="77777777" w:rsidTr="0005514A">
        <w:trPr>
          <w:cantSplit/>
          <w:jc w:val="center"/>
        </w:trPr>
        <w:tc>
          <w:tcPr>
            <w:tcW w:w="2515" w:type="dxa"/>
            <w:tcBorders>
              <w:bottom w:val="single" w:sz="4" w:space="0" w:color="auto"/>
            </w:tcBorders>
          </w:tcPr>
          <w:p w14:paraId="5A5F63D0" w14:textId="77777777" w:rsidR="00345ACA" w:rsidRPr="008C3753" w:rsidRDefault="00345ACA" w:rsidP="0005514A">
            <w:pPr>
              <w:pStyle w:val="TAH"/>
              <w:rPr>
                <w:rFonts w:eastAsia="‚c‚e‚o“Á‘¾ƒSƒVƒbƒN‘Ì" w:cs="v5.0.0"/>
              </w:rPr>
            </w:pPr>
            <w:r w:rsidRPr="008C3753">
              <w:rPr>
                <w:rFonts w:eastAsia="‚c‚e‚o“Á‘¾ƒSƒVƒbƒN‘Ì" w:cs="v5.0.0"/>
              </w:rPr>
              <w:t>Sub-carrier spacing (kHz)</w:t>
            </w:r>
          </w:p>
        </w:tc>
        <w:tc>
          <w:tcPr>
            <w:tcW w:w="2268" w:type="dxa"/>
          </w:tcPr>
          <w:p w14:paraId="18851821" w14:textId="77777777" w:rsidR="00345ACA" w:rsidRPr="008C3753" w:rsidRDefault="00345ACA" w:rsidP="0005514A">
            <w:pPr>
              <w:pStyle w:val="TAH"/>
              <w:rPr>
                <w:rFonts w:eastAsia="‚c‚e‚o“Á‘¾ƒSƒVƒbƒN‘Ì" w:cs="v5.0.0"/>
                <w:lang w:eastAsia="ja-JP"/>
              </w:rPr>
            </w:pPr>
            <w:r w:rsidRPr="008C3753">
              <w:rPr>
                <w:rFonts w:eastAsia="‚c‚e‚o“Á‘¾ƒSƒVƒbƒN‘Ì" w:cs="v5.0.0"/>
              </w:rPr>
              <w:t>Channel bandwidth (MHz)</w:t>
            </w:r>
          </w:p>
        </w:tc>
        <w:tc>
          <w:tcPr>
            <w:tcW w:w="2232" w:type="dxa"/>
          </w:tcPr>
          <w:p w14:paraId="44FB5D3D" w14:textId="77777777" w:rsidR="00345ACA" w:rsidRPr="008C3753" w:rsidRDefault="00345ACA" w:rsidP="0005514A">
            <w:pPr>
              <w:pStyle w:val="TAH"/>
              <w:rPr>
                <w:rFonts w:eastAsia="‚c‚e‚o“Á‘¾ƒSƒVƒbƒN‘Ì" w:cs="v5.0.0"/>
                <w:lang w:eastAsia="ja-JP"/>
              </w:rPr>
            </w:pPr>
            <w:r w:rsidRPr="008C3753">
              <w:rPr>
                <w:rFonts w:eastAsia="‚c‚e‚o“Á‘¾ƒSƒVƒbƒN‘Ì" w:cs="v5.0.0"/>
              </w:rPr>
              <w:t>AWGN power level</w:t>
            </w:r>
          </w:p>
        </w:tc>
      </w:tr>
      <w:tr w:rsidR="00345ACA" w:rsidRPr="008C3753" w14:paraId="13F0EB3D" w14:textId="77777777" w:rsidTr="0005514A">
        <w:trPr>
          <w:cantSplit/>
          <w:jc w:val="center"/>
        </w:trPr>
        <w:tc>
          <w:tcPr>
            <w:tcW w:w="2515" w:type="dxa"/>
            <w:vMerge w:val="restart"/>
            <w:vAlign w:val="center"/>
          </w:tcPr>
          <w:p w14:paraId="57278CA2" w14:textId="77777777" w:rsidR="00345ACA" w:rsidRPr="008C3753" w:rsidRDefault="00345ACA" w:rsidP="0005514A">
            <w:pPr>
              <w:pStyle w:val="TAC"/>
              <w:rPr>
                <w:rFonts w:eastAsia="‚c‚e‚o“Á‘¾ƒSƒVƒbƒN‘Ì"/>
              </w:rPr>
            </w:pPr>
            <w:r w:rsidRPr="008C3753">
              <w:rPr>
                <w:rFonts w:eastAsia="‚c‚e‚o“Á‘¾ƒSƒVƒbƒN‘Ì"/>
                <w:lang w:eastAsia="ja-JP"/>
              </w:rPr>
              <w:t>15 kHz</w:t>
            </w:r>
          </w:p>
        </w:tc>
        <w:tc>
          <w:tcPr>
            <w:tcW w:w="2268" w:type="dxa"/>
          </w:tcPr>
          <w:p w14:paraId="234B1678" w14:textId="77777777" w:rsidR="00345ACA" w:rsidRPr="008C3753" w:rsidRDefault="00345ACA" w:rsidP="0005514A">
            <w:pPr>
              <w:pStyle w:val="TAC"/>
              <w:rPr>
                <w:rFonts w:eastAsia="‚c‚e‚o“Á‘¾ƒSƒVƒbƒN‘Ì"/>
              </w:rPr>
            </w:pPr>
            <w:r w:rsidRPr="008C3753">
              <w:rPr>
                <w:rFonts w:eastAsia="‚c‚e‚o“Á‘¾ƒSƒVƒbƒN‘Ì" w:cs="v5.0.0"/>
                <w:lang w:eastAsia="ja-JP"/>
              </w:rPr>
              <w:t>5</w:t>
            </w:r>
          </w:p>
        </w:tc>
        <w:tc>
          <w:tcPr>
            <w:tcW w:w="2232" w:type="dxa"/>
          </w:tcPr>
          <w:p w14:paraId="12A9B77D" w14:textId="77777777" w:rsidR="00345ACA" w:rsidRPr="008C3753" w:rsidRDefault="00345ACA" w:rsidP="0005514A">
            <w:pPr>
              <w:pStyle w:val="TAC"/>
              <w:rPr>
                <w:rFonts w:eastAsia="‚c‚e‚o“Á‘¾ƒSƒVƒbƒN‘Ì"/>
              </w:rPr>
            </w:pPr>
            <w:r w:rsidRPr="008C3753">
              <w:rPr>
                <w:rFonts w:eastAsia="‚c‚e‚o“Á‘¾ƒSƒVƒbƒN‘Ì" w:cs="v5.0.0"/>
                <w:lang w:eastAsia="ja-JP"/>
              </w:rPr>
              <w:t>-83.5 dBm / 4.5 MHz</w:t>
            </w:r>
          </w:p>
        </w:tc>
      </w:tr>
      <w:tr w:rsidR="00345ACA" w:rsidRPr="008C3753" w14:paraId="434CBAAA" w14:textId="77777777" w:rsidTr="0005514A">
        <w:trPr>
          <w:cantSplit/>
          <w:jc w:val="center"/>
        </w:trPr>
        <w:tc>
          <w:tcPr>
            <w:tcW w:w="2515" w:type="dxa"/>
            <w:vMerge/>
            <w:vAlign w:val="center"/>
          </w:tcPr>
          <w:p w14:paraId="1C7D38D0" w14:textId="77777777" w:rsidR="00345ACA" w:rsidRPr="008C3753" w:rsidRDefault="00345ACA" w:rsidP="0005514A">
            <w:pPr>
              <w:pStyle w:val="TAC"/>
              <w:rPr>
                <w:rFonts w:eastAsia="‚c‚e‚o“Á‘¾ƒSƒVƒbƒN‘Ì"/>
              </w:rPr>
            </w:pPr>
          </w:p>
        </w:tc>
        <w:tc>
          <w:tcPr>
            <w:tcW w:w="2268" w:type="dxa"/>
          </w:tcPr>
          <w:p w14:paraId="0AF93924" w14:textId="77777777" w:rsidR="00345ACA" w:rsidRPr="008C3753" w:rsidRDefault="00345ACA" w:rsidP="0005514A">
            <w:pPr>
              <w:pStyle w:val="TAC"/>
              <w:rPr>
                <w:rFonts w:eastAsia="‚c‚e‚o“Á‘¾ƒSƒVƒbƒN‘Ì"/>
              </w:rPr>
            </w:pPr>
            <w:r w:rsidRPr="008C3753">
              <w:rPr>
                <w:rFonts w:eastAsia="‚c‚e‚o“Á‘¾ƒSƒVƒbƒN‘Ì" w:cs="v5.0.0"/>
                <w:lang w:eastAsia="ja-JP"/>
              </w:rPr>
              <w:t>10</w:t>
            </w:r>
          </w:p>
        </w:tc>
        <w:tc>
          <w:tcPr>
            <w:tcW w:w="2232" w:type="dxa"/>
          </w:tcPr>
          <w:p w14:paraId="1611C8B0" w14:textId="77777777" w:rsidR="00345ACA" w:rsidRPr="008C3753" w:rsidRDefault="00345ACA" w:rsidP="0005514A">
            <w:pPr>
              <w:pStyle w:val="TAC"/>
              <w:rPr>
                <w:rFonts w:eastAsia="‚c‚e‚o“Á‘¾ƒSƒVƒbƒN‘Ì"/>
              </w:rPr>
            </w:pPr>
            <w:r w:rsidRPr="008C3753">
              <w:rPr>
                <w:rFonts w:eastAsia="‚c‚e‚o“Á‘¾ƒSƒVƒbƒN‘Ì" w:cs="v5.0.0"/>
                <w:lang w:eastAsia="ja-JP"/>
              </w:rPr>
              <w:t>-80.3 dBm / 9.36 MHz</w:t>
            </w:r>
          </w:p>
        </w:tc>
      </w:tr>
      <w:tr w:rsidR="00345ACA" w:rsidRPr="008C3753" w14:paraId="415B6C7E" w14:textId="77777777" w:rsidTr="0005514A">
        <w:trPr>
          <w:cantSplit/>
          <w:jc w:val="center"/>
        </w:trPr>
        <w:tc>
          <w:tcPr>
            <w:tcW w:w="2515" w:type="dxa"/>
            <w:vMerge/>
            <w:tcBorders>
              <w:bottom w:val="single" w:sz="4" w:space="0" w:color="auto"/>
            </w:tcBorders>
            <w:vAlign w:val="center"/>
          </w:tcPr>
          <w:p w14:paraId="71A1E478" w14:textId="77777777" w:rsidR="00345ACA" w:rsidRPr="008C3753" w:rsidRDefault="00345ACA" w:rsidP="0005514A">
            <w:pPr>
              <w:pStyle w:val="TAC"/>
              <w:rPr>
                <w:rFonts w:eastAsia="‚c‚e‚o“Á‘¾ƒSƒVƒbƒN‘Ì"/>
              </w:rPr>
            </w:pPr>
          </w:p>
        </w:tc>
        <w:tc>
          <w:tcPr>
            <w:tcW w:w="2268" w:type="dxa"/>
          </w:tcPr>
          <w:p w14:paraId="6AC6D231" w14:textId="77777777" w:rsidR="00345ACA" w:rsidRPr="008C3753" w:rsidRDefault="00345ACA" w:rsidP="0005514A">
            <w:pPr>
              <w:pStyle w:val="TAC"/>
              <w:rPr>
                <w:rFonts w:eastAsia="‚c‚e‚o“Á‘¾ƒSƒVƒbƒN‘Ì" w:cs="v5.0.0"/>
                <w:lang w:eastAsia="ja-JP"/>
              </w:rPr>
            </w:pPr>
            <w:r w:rsidRPr="008C3753">
              <w:rPr>
                <w:rFonts w:eastAsia="‚c‚e‚o“Á‘¾ƒSƒVƒbƒN‘Ì" w:cs="v5.0.0"/>
              </w:rPr>
              <w:t>20</w:t>
            </w:r>
          </w:p>
        </w:tc>
        <w:tc>
          <w:tcPr>
            <w:tcW w:w="2232" w:type="dxa"/>
          </w:tcPr>
          <w:p w14:paraId="687A92B7"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-77.2 dBm / 19.08 MHz</w:t>
            </w:r>
          </w:p>
        </w:tc>
      </w:tr>
      <w:tr w:rsidR="00345ACA" w:rsidRPr="008C3753" w14:paraId="58B11241" w14:textId="77777777" w:rsidTr="0005514A">
        <w:trPr>
          <w:cantSplit/>
          <w:jc w:val="center"/>
        </w:trPr>
        <w:tc>
          <w:tcPr>
            <w:tcW w:w="2515" w:type="dxa"/>
            <w:vMerge w:val="restart"/>
            <w:vAlign w:val="center"/>
          </w:tcPr>
          <w:p w14:paraId="6B5DFAD5" w14:textId="77777777" w:rsidR="00345ACA" w:rsidRPr="008C3753" w:rsidRDefault="00345ACA" w:rsidP="0005514A">
            <w:pPr>
              <w:pStyle w:val="TAC"/>
              <w:rPr>
                <w:rFonts w:eastAsia="‚c‚e‚o“Á‘¾ƒSƒVƒbƒN‘Ì"/>
              </w:rPr>
            </w:pPr>
            <w:r w:rsidRPr="008C3753">
              <w:rPr>
                <w:rFonts w:eastAsia="‚c‚e‚o“Á‘¾ƒSƒVƒbƒN‘Ì"/>
                <w:lang w:eastAsia="ja-JP"/>
              </w:rPr>
              <w:t>30 kHz</w:t>
            </w:r>
          </w:p>
        </w:tc>
        <w:tc>
          <w:tcPr>
            <w:tcW w:w="2268" w:type="dxa"/>
          </w:tcPr>
          <w:p w14:paraId="0F6CAE26" w14:textId="77777777" w:rsidR="00345ACA" w:rsidRPr="008C3753" w:rsidRDefault="00345ACA" w:rsidP="0005514A">
            <w:pPr>
              <w:pStyle w:val="TAC"/>
              <w:rPr>
                <w:rFonts w:eastAsia="‚c‚e‚o“Á‘¾ƒSƒVƒbƒN‘Ì" w:cs="v5.0.0"/>
              </w:rPr>
            </w:pPr>
            <w:r w:rsidRPr="008C3753">
              <w:rPr>
                <w:rFonts w:eastAsia="‚c‚e‚o“Á‘¾ƒSƒVƒbƒN‘Ì" w:cs="v5.0.0"/>
              </w:rPr>
              <w:t>10</w:t>
            </w:r>
          </w:p>
        </w:tc>
        <w:tc>
          <w:tcPr>
            <w:tcW w:w="2232" w:type="dxa"/>
          </w:tcPr>
          <w:p w14:paraId="5761A984"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-80.6 dBm / 8.64 MHz</w:t>
            </w:r>
          </w:p>
        </w:tc>
      </w:tr>
      <w:tr w:rsidR="00345ACA" w:rsidRPr="008C3753" w14:paraId="7F973EE2" w14:textId="77777777" w:rsidTr="0005514A">
        <w:trPr>
          <w:cantSplit/>
          <w:jc w:val="center"/>
        </w:trPr>
        <w:tc>
          <w:tcPr>
            <w:tcW w:w="2515" w:type="dxa"/>
            <w:vMerge/>
          </w:tcPr>
          <w:p w14:paraId="1C1637A2" w14:textId="77777777" w:rsidR="00345ACA" w:rsidRPr="008C3753" w:rsidRDefault="00345ACA" w:rsidP="0005514A">
            <w:pPr>
              <w:pStyle w:val="TAC"/>
              <w:rPr>
                <w:rFonts w:eastAsia="‚c‚e‚o“Á‘¾ƒSƒVƒbƒN‘Ì"/>
              </w:rPr>
            </w:pPr>
          </w:p>
        </w:tc>
        <w:tc>
          <w:tcPr>
            <w:tcW w:w="2268" w:type="dxa"/>
          </w:tcPr>
          <w:p w14:paraId="1B610A89" w14:textId="77777777" w:rsidR="00345ACA" w:rsidRPr="008C3753" w:rsidRDefault="00345ACA" w:rsidP="0005514A">
            <w:pPr>
              <w:pStyle w:val="TAC"/>
              <w:rPr>
                <w:rFonts w:eastAsia="‚c‚e‚o“Á‘¾ƒSƒVƒbƒN‘Ì" w:cs="v5.0.0"/>
              </w:rPr>
            </w:pPr>
            <w:r w:rsidRPr="008C3753">
              <w:rPr>
                <w:rFonts w:eastAsia="‚c‚e‚o“Á‘¾ƒSƒVƒbƒN‘Ì" w:cs="v5.0.0"/>
              </w:rPr>
              <w:t>20</w:t>
            </w:r>
          </w:p>
        </w:tc>
        <w:tc>
          <w:tcPr>
            <w:tcW w:w="2232" w:type="dxa"/>
          </w:tcPr>
          <w:p w14:paraId="74DDE496"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-77.4 dBm / 18.36 MHz</w:t>
            </w:r>
          </w:p>
        </w:tc>
      </w:tr>
      <w:tr w:rsidR="00345ACA" w:rsidRPr="008C3753" w14:paraId="027A130E" w14:textId="77777777" w:rsidTr="0005514A">
        <w:trPr>
          <w:cantSplit/>
          <w:jc w:val="center"/>
        </w:trPr>
        <w:tc>
          <w:tcPr>
            <w:tcW w:w="2515" w:type="dxa"/>
            <w:vMerge/>
          </w:tcPr>
          <w:p w14:paraId="68544F9F" w14:textId="77777777" w:rsidR="00345ACA" w:rsidRPr="008C3753" w:rsidRDefault="00345ACA" w:rsidP="0005514A">
            <w:pPr>
              <w:pStyle w:val="TAC"/>
              <w:rPr>
                <w:rFonts w:eastAsia="‚c‚e‚o“Á‘¾ƒSƒVƒbƒN‘Ì"/>
              </w:rPr>
            </w:pPr>
          </w:p>
        </w:tc>
        <w:tc>
          <w:tcPr>
            <w:tcW w:w="2268" w:type="dxa"/>
          </w:tcPr>
          <w:p w14:paraId="057F79C8" w14:textId="77777777" w:rsidR="00345ACA" w:rsidRPr="008C3753" w:rsidRDefault="00345ACA" w:rsidP="0005514A">
            <w:pPr>
              <w:pStyle w:val="TAC"/>
              <w:rPr>
                <w:rFonts w:eastAsia="‚c‚e‚o“Á‘¾ƒSƒVƒbƒN‘Ì" w:cs="v5.0.0"/>
              </w:rPr>
            </w:pPr>
            <w:r w:rsidRPr="008C3753">
              <w:rPr>
                <w:rFonts w:eastAsia="‚c‚e‚o“Á‘¾ƒSƒVƒbƒN‘Ì" w:cs="v5.0.0"/>
              </w:rPr>
              <w:t>40</w:t>
            </w:r>
          </w:p>
        </w:tc>
        <w:tc>
          <w:tcPr>
            <w:tcW w:w="2232" w:type="dxa"/>
          </w:tcPr>
          <w:p w14:paraId="066F9A2B"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-74.2 dBm / 38.16 MHz</w:t>
            </w:r>
          </w:p>
        </w:tc>
      </w:tr>
      <w:tr w:rsidR="00345ACA" w:rsidRPr="008C3753" w14:paraId="2A71437B" w14:textId="77777777" w:rsidTr="0005514A">
        <w:trPr>
          <w:cantSplit/>
          <w:jc w:val="center"/>
        </w:trPr>
        <w:tc>
          <w:tcPr>
            <w:tcW w:w="2515" w:type="dxa"/>
            <w:vMerge/>
          </w:tcPr>
          <w:p w14:paraId="2039B2BD" w14:textId="77777777" w:rsidR="00345ACA" w:rsidRPr="008C3753" w:rsidRDefault="00345ACA" w:rsidP="0005514A">
            <w:pPr>
              <w:pStyle w:val="TAC"/>
              <w:rPr>
                <w:rFonts w:eastAsia="‚c‚e‚o“Á‘¾ƒSƒVƒbƒN‘Ì"/>
              </w:rPr>
            </w:pPr>
          </w:p>
        </w:tc>
        <w:tc>
          <w:tcPr>
            <w:tcW w:w="2268" w:type="dxa"/>
          </w:tcPr>
          <w:p w14:paraId="608ACE68" w14:textId="77777777" w:rsidR="00345ACA" w:rsidRPr="008C3753" w:rsidRDefault="00345ACA" w:rsidP="0005514A">
            <w:pPr>
              <w:pStyle w:val="TAC"/>
              <w:rPr>
                <w:rFonts w:eastAsia="‚c‚e‚o“Á‘¾ƒSƒVƒbƒN‘Ì" w:cs="v5.0.0"/>
              </w:rPr>
            </w:pPr>
            <w:r w:rsidRPr="008C3753">
              <w:rPr>
                <w:rFonts w:eastAsia="‚c‚e‚o“Á‘¾ƒSƒVƒbƒN‘Ì" w:cs="v5.0.0"/>
                <w:lang w:eastAsia="ja-JP"/>
              </w:rPr>
              <w:t>100</w:t>
            </w:r>
          </w:p>
        </w:tc>
        <w:tc>
          <w:tcPr>
            <w:tcW w:w="2232" w:type="dxa"/>
          </w:tcPr>
          <w:p w14:paraId="481D6324"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-70.1 dBm / 98.28 MHz</w:t>
            </w:r>
          </w:p>
        </w:tc>
      </w:tr>
    </w:tbl>
    <w:p w14:paraId="563692A2" w14:textId="77777777" w:rsidR="00345ACA" w:rsidRPr="008C3753" w:rsidRDefault="00345ACA" w:rsidP="00345ACA">
      <w:pPr>
        <w:rPr>
          <w:rFonts w:eastAsia="‚c‚e‚o“Á‘¾ƒSƒVƒbƒN‘Ì"/>
        </w:rPr>
      </w:pPr>
    </w:p>
    <w:p w14:paraId="06A43F99" w14:textId="77777777" w:rsidR="00345ACA" w:rsidRPr="008C3753" w:rsidRDefault="00345ACA" w:rsidP="00345ACA">
      <w:pPr>
        <w:pStyle w:val="B1"/>
      </w:pPr>
      <w:r w:rsidRPr="008C3753">
        <w:t>3)</w:t>
      </w:r>
      <w:r w:rsidRPr="008C3753">
        <w:tab/>
        <w:t xml:space="preserve">The characteristics of the wanted signal shall be configured </w:t>
      </w:r>
      <w:r w:rsidRPr="006E4343">
        <w:t>according to TS 38.211 [</w:t>
      </w:r>
      <w:r>
        <w:t>9</w:t>
      </w:r>
      <w:r w:rsidRPr="006E4343">
        <w:t>], and</w:t>
      </w:r>
      <w:r w:rsidRPr="008C3753">
        <w:t xml:space="preserve"> the specific test parameters are configured as below:</w:t>
      </w:r>
    </w:p>
    <w:p w14:paraId="662895E4" w14:textId="77777777" w:rsidR="00345ACA" w:rsidRPr="008C3753" w:rsidRDefault="00345ACA" w:rsidP="00345ACA">
      <w:pPr>
        <w:pStyle w:val="TH"/>
      </w:pPr>
      <w:r w:rsidRPr="008C3753">
        <w:t>Table 8.</w:t>
      </w:r>
      <w:r>
        <w:t>1.</w:t>
      </w:r>
      <w:r w:rsidRPr="008C3753">
        <w:t>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45ACA" w:rsidRPr="008C3753" w14:paraId="19731827" w14:textId="77777777" w:rsidTr="0005514A">
        <w:trPr>
          <w:cantSplit/>
          <w:jc w:val="center"/>
        </w:trPr>
        <w:tc>
          <w:tcPr>
            <w:tcW w:w="4218" w:type="dxa"/>
          </w:tcPr>
          <w:p w14:paraId="3E0B2658" w14:textId="77777777" w:rsidR="00345ACA" w:rsidRPr="008C3753" w:rsidRDefault="00345ACA" w:rsidP="0005514A">
            <w:pPr>
              <w:pStyle w:val="TAH"/>
              <w:rPr>
                <w:rFonts w:eastAsia="?? ??" w:cs="Arial"/>
                <w:bCs/>
              </w:rPr>
            </w:pPr>
            <w:r w:rsidRPr="008C3753">
              <w:rPr>
                <w:rFonts w:eastAsia="?? ??" w:cs="Arial"/>
                <w:bCs/>
              </w:rPr>
              <w:t>Parameter</w:t>
            </w:r>
          </w:p>
        </w:tc>
        <w:tc>
          <w:tcPr>
            <w:tcW w:w="2973" w:type="dxa"/>
          </w:tcPr>
          <w:p w14:paraId="4CCAC1A1" w14:textId="77777777" w:rsidR="00345ACA" w:rsidRPr="008C3753" w:rsidRDefault="00345ACA" w:rsidP="0005514A">
            <w:pPr>
              <w:pStyle w:val="TAH"/>
              <w:rPr>
                <w:rFonts w:eastAsia="?? ??" w:cs="Arial"/>
                <w:bCs/>
              </w:rPr>
            </w:pPr>
            <w:r w:rsidRPr="008C3753">
              <w:rPr>
                <w:rFonts w:eastAsia="?? ??" w:cs="Arial"/>
                <w:bCs/>
              </w:rPr>
              <w:t>Values</w:t>
            </w:r>
          </w:p>
        </w:tc>
      </w:tr>
      <w:tr w:rsidR="00345ACA" w:rsidRPr="008C3753" w14:paraId="0E29C279" w14:textId="77777777" w:rsidTr="0005514A">
        <w:trPr>
          <w:cantSplit/>
          <w:jc w:val="center"/>
        </w:trPr>
        <w:tc>
          <w:tcPr>
            <w:tcW w:w="4218" w:type="dxa"/>
          </w:tcPr>
          <w:p w14:paraId="6F7261C3" w14:textId="77777777" w:rsidR="00345ACA" w:rsidRPr="00C14CA4" w:rsidRDefault="00345ACA" w:rsidP="0005514A">
            <w:pPr>
              <w:pStyle w:val="TAL"/>
              <w:rPr>
                <w:lang w:eastAsia="zh-CN"/>
              </w:rPr>
            </w:pPr>
            <w:r>
              <w:rPr>
                <w:lang w:eastAsia="zh-CN"/>
              </w:rPr>
              <w:t>Cyclic prefix</w:t>
            </w:r>
          </w:p>
        </w:tc>
        <w:tc>
          <w:tcPr>
            <w:tcW w:w="2973" w:type="dxa"/>
          </w:tcPr>
          <w:p w14:paraId="121D6EA1" w14:textId="77777777" w:rsidR="00345ACA" w:rsidRPr="00C14CA4" w:rsidRDefault="00345ACA" w:rsidP="0005514A">
            <w:pPr>
              <w:pStyle w:val="TAC"/>
              <w:rPr>
                <w:rFonts w:eastAsia="?? ??" w:cs="Arial"/>
              </w:rPr>
            </w:pPr>
            <w:r>
              <w:rPr>
                <w:rFonts w:eastAsia="?? ??" w:cs="Arial"/>
              </w:rPr>
              <w:t>Normal</w:t>
            </w:r>
          </w:p>
        </w:tc>
      </w:tr>
      <w:tr w:rsidR="00345ACA" w:rsidRPr="008C3753" w14:paraId="038CD13A" w14:textId="77777777" w:rsidTr="0005514A">
        <w:trPr>
          <w:cantSplit/>
          <w:jc w:val="center"/>
        </w:trPr>
        <w:tc>
          <w:tcPr>
            <w:tcW w:w="4218" w:type="dxa"/>
          </w:tcPr>
          <w:p w14:paraId="73166755" w14:textId="77777777" w:rsidR="00345ACA" w:rsidRPr="008C3753" w:rsidRDefault="00345ACA" w:rsidP="0005514A">
            <w:pPr>
              <w:pStyle w:val="TAL"/>
              <w:rPr>
                <w:lang w:eastAsia="zh-CN"/>
              </w:rPr>
            </w:pPr>
            <w:r w:rsidRPr="008C3753">
              <w:rPr>
                <w:lang w:eastAsia="zh-CN"/>
              </w:rPr>
              <w:t>Number of information bits</w:t>
            </w:r>
          </w:p>
        </w:tc>
        <w:tc>
          <w:tcPr>
            <w:tcW w:w="2973" w:type="dxa"/>
          </w:tcPr>
          <w:p w14:paraId="3D871DBE" w14:textId="77777777" w:rsidR="00345ACA" w:rsidRPr="008C3753" w:rsidRDefault="00345ACA" w:rsidP="0005514A">
            <w:pPr>
              <w:pStyle w:val="TAC"/>
              <w:rPr>
                <w:rFonts w:eastAsia="?? ??" w:cs="Arial"/>
              </w:rPr>
            </w:pPr>
            <w:r w:rsidRPr="008C3753">
              <w:rPr>
                <w:rFonts w:eastAsia="?? ??" w:cs="Arial"/>
              </w:rPr>
              <w:t>2</w:t>
            </w:r>
          </w:p>
        </w:tc>
      </w:tr>
      <w:tr w:rsidR="00345ACA" w:rsidRPr="008C3753" w14:paraId="3284B220" w14:textId="77777777" w:rsidTr="0005514A">
        <w:trPr>
          <w:cantSplit/>
          <w:jc w:val="center"/>
        </w:trPr>
        <w:tc>
          <w:tcPr>
            <w:tcW w:w="4218" w:type="dxa"/>
          </w:tcPr>
          <w:p w14:paraId="4C435152" w14:textId="77777777" w:rsidR="00345ACA" w:rsidRPr="008C3753" w:rsidRDefault="00345ACA" w:rsidP="0005514A">
            <w:pPr>
              <w:pStyle w:val="TAL"/>
              <w:rPr>
                <w:rFonts w:eastAsia="?? ??" w:cs="Arial"/>
              </w:rPr>
            </w:pPr>
            <w:r w:rsidRPr="008C3753">
              <w:t>Number of PR</w:t>
            </w:r>
            <w:r w:rsidRPr="008C3753" w:rsidDel="007E6B31">
              <w:t>Bs</w:t>
            </w:r>
          </w:p>
        </w:tc>
        <w:tc>
          <w:tcPr>
            <w:tcW w:w="2973" w:type="dxa"/>
          </w:tcPr>
          <w:p w14:paraId="4D9399EB" w14:textId="77777777" w:rsidR="00345ACA" w:rsidRPr="008C3753" w:rsidRDefault="00345ACA" w:rsidP="0005514A">
            <w:pPr>
              <w:pStyle w:val="TAC"/>
              <w:rPr>
                <w:rFonts w:eastAsia="?? ??" w:cs="Arial"/>
              </w:rPr>
            </w:pPr>
            <w:r w:rsidRPr="008C3753">
              <w:rPr>
                <w:rFonts w:eastAsia="?? ??" w:cs="Arial"/>
              </w:rPr>
              <w:t>1</w:t>
            </w:r>
          </w:p>
        </w:tc>
      </w:tr>
      <w:tr w:rsidR="00345ACA" w:rsidRPr="008C3753" w14:paraId="07867AE6" w14:textId="77777777" w:rsidTr="0005514A">
        <w:trPr>
          <w:cantSplit/>
          <w:jc w:val="center"/>
        </w:trPr>
        <w:tc>
          <w:tcPr>
            <w:tcW w:w="4218" w:type="dxa"/>
          </w:tcPr>
          <w:p w14:paraId="27B242BA" w14:textId="77777777" w:rsidR="00345ACA" w:rsidRPr="008C3753" w:rsidRDefault="00345ACA" w:rsidP="0005514A">
            <w:pPr>
              <w:pStyle w:val="TAL"/>
              <w:rPr>
                <w:rFonts w:eastAsia="?? ??" w:cs="Arial"/>
              </w:rPr>
            </w:pPr>
            <w:r w:rsidRPr="008C3753">
              <w:t xml:space="preserve">Number of symbols </w:t>
            </w:r>
          </w:p>
        </w:tc>
        <w:tc>
          <w:tcPr>
            <w:tcW w:w="2973" w:type="dxa"/>
          </w:tcPr>
          <w:p w14:paraId="7CB6AFE2" w14:textId="77777777" w:rsidR="00345ACA" w:rsidRPr="008C3753" w:rsidRDefault="00345ACA" w:rsidP="0005514A">
            <w:pPr>
              <w:pStyle w:val="TAC"/>
              <w:rPr>
                <w:rFonts w:eastAsia="?? ??" w:cs="Arial"/>
              </w:rPr>
            </w:pPr>
            <w:r w:rsidRPr="008C3753">
              <w:rPr>
                <w:rFonts w:eastAsia="?? ??" w:cs="Arial"/>
              </w:rPr>
              <w:t>14</w:t>
            </w:r>
          </w:p>
        </w:tc>
      </w:tr>
      <w:tr w:rsidR="00345ACA" w:rsidRPr="008C3753" w14:paraId="240AE5F8" w14:textId="77777777" w:rsidTr="0005514A">
        <w:trPr>
          <w:cantSplit/>
          <w:jc w:val="center"/>
        </w:trPr>
        <w:tc>
          <w:tcPr>
            <w:tcW w:w="4218" w:type="dxa"/>
          </w:tcPr>
          <w:p w14:paraId="4D257E87" w14:textId="77777777" w:rsidR="00345ACA" w:rsidRPr="008C3753" w:rsidRDefault="00345ACA" w:rsidP="0005514A">
            <w:pPr>
              <w:pStyle w:val="TAL"/>
            </w:pPr>
            <w:r w:rsidRPr="008C3753">
              <w:t>First PRB prior to frequency hopping</w:t>
            </w:r>
          </w:p>
        </w:tc>
        <w:tc>
          <w:tcPr>
            <w:tcW w:w="2973" w:type="dxa"/>
          </w:tcPr>
          <w:p w14:paraId="3273EAFE" w14:textId="77777777" w:rsidR="00345ACA" w:rsidRPr="008C3753" w:rsidRDefault="00345ACA" w:rsidP="0005514A">
            <w:pPr>
              <w:pStyle w:val="TAC"/>
              <w:rPr>
                <w:rFonts w:eastAsia="?? ??" w:cs="Arial"/>
              </w:rPr>
            </w:pPr>
            <w:r w:rsidRPr="008C3753">
              <w:rPr>
                <w:rFonts w:eastAsia="?? ??" w:cs="Arial"/>
              </w:rPr>
              <w:t>0</w:t>
            </w:r>
          </w:p>
        </w:tc>
      </w:tr>
      <w:tr w:rsidR="00345ACA" w:rsidRPr="008C3753" w14:paraId="7C4FCF89" w14:textId="77777777" w:rsidTr="0005514A">
        <w:trPr>
          <w:cantSplit/>
          <w:jc w:val="center"/>
        </w:trPr>
        <w:tc>
          <w:tcPr>
            <w:tcW w:w="4218" w:type="dxa"/>
          </w:tcPr>
          <w:p w14:paraId="512530D0" w14:textId="77777777" w:rsidR="00345ACA" w:rsidRPr="008C3753" w:rsidRDefault="00345ACA" w:rsidP="0005514A">
            <w:pPr>
              <w:pStyle w:val="TAL"/>
            </w:pPr>
            <w:r w:rsidRPr="008C3753">
              <w:t>Intra-slot frequency hopping</w:t>
            </w:r>
          </w:p>
        </w:tc>
        <w:tc>
          <w:tcPr>
            <w:tcW w:w="2973" w:type="dxa"/>
          </w:tcPr>
          <w:p w14:paraId="1ACE6D9D" w14:textId="77777777" w:rsidR="00345ACA" w:rsidRPr="008C3753" w:rsidRDefault="00345ACA" w:rsidP="0005514A">
            <w:pPr>
              <w:pStyle w:val="TAC"/>
              <w:rPr>
                <w:rFonts w:eastAsia="?? ??" w:cs="Arial"/>
              </w:rPr>
            </w:pPr>
            <w:r w:rsidRPr="008C3753">
              <w:rPr>
                <w:rFonts w:eastAsia="?? ??" w:cs="Arial"/>
              </w:rPr>
              <w:t>enabled</w:t>
            </w:r>
          </w:p>
        </w:tc>
      </w:tr>
      <w:tr w:rsidR="00345ACA" w:rsidRPr="008C3753" w14:paraId="6B29FA48" w14:textId="77777777" w:rsidTr="0005514A">
        <w:trPr>
          <w:cantSplit/>
          <w:jc w:val="center"/>
        </w:trPr>
        <w:tc>
          <w:tcPr>
            <w:tcW w:w="4218" w:type="dxa"/>
          </w:tcPr>
          <w:p w14:paraId="1CD9C11E" w14:textId="77777777" w:rsidR="00345ACA" w:rsidRPr="008C3753" w:rsidRDefault="00345ACA" w:rsidP="0005514A">
            <w:pPr>
              <w:pStyle w:val="TAL"/>
            </w:pPr>
            <w:r w:rsidRPr="008C3753">
              <w:t>First PRB after frequency hopping</w:t>
            </w:r>
          </w:p>
        </w:tc>
        <w:tc>
          <w:tcPr>
            <w:tcW w:w="2973" w:type="dxa"/>
          </w:tcPr>
          <w:p w14:paraId="68D26999" w14:textId="77777777" w:rsidR="00345ACA" w:rsidRPr="008C3753" w:rsidRDefault="00345ACA" w:rsidP="0005514A">
            <w:pPr>
              <w:pStyle w:val="TAC"/>
              <w:rPr>
                <w:rFonts w:eastAsia="?? ??" w:cs="Arial"/>
              </w:rPr>
            </w:pPr>
            <w:r w:rsidRPr="008C3753">
              <w:rPr>
                <w:rFonts w:eastAsia="?? ??" w:cs="Arial"/>
              </w:rPr>
              <w:t>The largest PRB index - (nrofPR</w:t>
            </w:r>
            <w:r w:rsidRPr="008C3753" w:rsidDel="007E6B31">
              <w:rPr>
                <w:rFonts w:eastAsia="?? ??" w:cs="Arial"/>
              </w:rPr>
              <w:t>Bs</w:t>
            </w:r>
            <w:r w:rsidRPr="008C3753">
              <w:rPr>
                <w:rFonts w:eastAsia="?? ??" w:cs="Arial"/>
              </w:rPr>
              <w:t xml:space="preserve"> -1)</w:t>
            </w:r>
          </w:p>
        </w:tc>
      </w:tr>
      <w:tr w:rsidR="00345ACA" w:rsidRPr="008C3753" w14:paraId="7DE00F17" w14:textId="77777777" w:rsidTr="0005514A">
        <w:trPr>
          <w:cantSplit/>
          <w:jc w:val="center"/>
        </w:trPr>
        <w:tc>
          <w:tcPr>
            <w:tcW w:w="4218" w:type="dxa"/>
          </w:tcPr>
          <w:p w14:paraId="447384FB" w14:textId="77777777" w:rsidR="00345ACA" w:rsidRPr="008C3753" w:rsidRDefault="00345ACA" w:rsidP="0005514A">
            <w:pPr>
              <w:pStyle w:val="TAL"/>
            </w:pPr>
            <w:r w:rsidRPr="008C3753">
              <w:t>Group and sequence hopping</w:t>
            </w:r>
          </w:p>
        </w:tc>
        <w:tc>
          <w:tcPr>
            <w:tcW w:w="2973" w:type="dxa"/>
          </w:tcPr>
          <w:p w14:paraId="1EC16F85" w14:textId="77777777" w:rsidR="00345ACA" w:rsidRPr="008C3753" w:rsidRDefault="00345ACA" w:rsidP="0005514A">
            <w:pPr>
              <w:pStyle w:val="TAC"/>
              <w:rPr>
                <w:rFonts w:eastAsia="?? ??" w:cs="Arial"/>
              </w:rPr>
            </w:pPr>
            <w:r w:rsidRPr="008C3753">
              <w:rPr>
                <w:rFonts w:eastAsia="?? ??" w:cs="Arial"/>
              </w:rPr>
              <w:t>neither</w:t>
            </w:r>
          </w:p>
        </w:tc>
      </w:tr>
      <w:tr w:rsidR="00345ACA" w:rsidRPr="008C3753" w14:paraId="0FC1729C" w14:textId="77777777" w:rsidTr="0005514A">
        <w:trPr>
          <w:cantSplit/>
          <w:jc w:val="center"/>
        </w:trPr>
        <w:tc>
          <w:tcPr>
            <w:tcW w:w="4218" w:type="dxa"/>
          </w:tcPr>
          <w:p w14:paraId="17AFD407" w14:textId="77777777" w:rsidR="00345ACA" w:rsidRPr="008C3753" w:rsidRDefault="00345ACA" w:rsidP="0005514A">
            <w:pPr>
              <w:pStyle w:val="TAL"/>
            </w:pPr>
            <w:r w:rsidRPr="008C3753">
              <w:t>Hopping ID</w:t>
            </w:r>
          </w:p>
        </w:tc>
        <w:tc>
          <w:tcPr>
            <w:tcW w:w="2973" w:type="dxa"/>
          </w:tcPr>
          <w:p w14:paraId="4F65CEF5" w14:textId="77777777" w:rsidR="00345ACA" w:rsidRPr="008C3753" w:rsidRDefault="00345ACA" w:rsidP="0005514A">
            <w:pPr>
              <w:pStyle w:val="TAC"/>
              <w:rPr>
                <w:rFonts w:eastAsia="?? ??" w:cs="Arial"/>
              </w:rPr>
            </w:pPr>
            <w:r w:rsidRPr="008C3753">
              <w:rPr>
                <w:rFonts w:eastAsia="?? ??" w:cs="Arial"/>
              </w:rPr>
              <w:t>0</w:t>
            </w:r>
          </w:p>
        </w:tc>
      </w:tr>
      <w:tr w:rsidR="00345ACA" w:rsidRPr="008C3753" w14:paraId="27222DA8" w14:textId="77777777" w:rsidTr="0005514A">
        <w:trPr>
          <w:cantSplit/>
          <w:jc w:val="center"/>
        </w:trPr>
        <w:tc>
          <w:tcPr>
            <w:tcW w:w="4218" w:type="dxa"/>
          </w:tcPr>
          <w:p w14:paraId="0B5689D7" w14:textId="77777777" w:rsidR="00345ACA" w:rsidRPr="008C3753" w:rsidRDefault="00345ACA" w:rsidP="0005514A">
            <w:pPr>
              <w:pStyle w:val="TAL"/>
            </w:pPr>
            <w:r w:rsidRPr="008C3753">
              <w:t>Initial cyclic shift</w:t>
            </w:r>
          </w:p>
        </w:tc>
        <w:tc>
          <w:tcPr>
            <w:tcW w:w="2973" w:type="dxa"/>
          </w:tcPr>
          <w:p w14:paraId="11F2B54E" w14:textId="77777777" w:rsidR="00345ACA" w:rsidRPr="008C3753" w:rsidRDefault="00345ACA" w:rsidP="0005514A">
            <w:pPr>
              <w:pStyle w:val="TAC"/>
              <w:rPr>
                <w:rFonts w:eastAsia="?? ??" w:cs="Arial"/>
              </w:rPr>
            </w:pPr>
            <w:r w:rsidRPr="008C3753">
              <w:rPr>
                <w:rFonts w:eastAsia="?? ??" w:cs="Arial"/>
              </w:rPr>
              <w:t>0</w:t>
            </w:r>
          </w:p>
        </w:tc>
      </w:tr>
      <w:tr w:rsidR="00345ACA" w:rsidRPr="008C3753" w14:paraId="63376B96" w14:textId="77777777" w:rsidTr="0005514A">
        <w:trPr>
          <w:cantSplit/>
          <w:jc w:val="center"/>
        </w:trPr>
        <w:tc>
          <w:tcPr>
            <w:tcW w:w="4218" w:type="dxa"/>
          </w:tcPr>
          <w:p w14:paraId="653E41F9" w14:textId="77777777" w:rsidR="00345ACA" w:rsidRPr="008C3753" w:rsidRDefault="00345ACA" w:rsidP="0005514A">
            <w:pPr>
              <w:pStyle w:val="TAL"/>
            </w:pPr>
            <w:r w:rsidRPr="008C3753">
              <w:t>First symbol</w:t>
            </w:r>
          </w:p>
        </w:tc>
        <w:tc>
          <w:tcPr>
            <w:tcW w:w="2973" w:type="dxa"/>
          </w:tcPr>
          <w:p w14:paraId="2075D349" w14:textId="77777777" w:rsidR="00345ACA" w:rsidRPr="008C3753" w:rsidRDefault="00345ACA" w:rsidP="0005514A">
            <w:pPr>
              <w:pStyle w:val="TAC"/>
              <w:rPr>
                <w:rFonts w:eastAsia="?? ??" w:cs="Arial"/>
              </w:rPr>
            </w:pPr>
            <w:r w:rsidRPr="008C3753">
              <w:rPr>
                <w:rFonts w:eastAsia="?? ??" w:cs="Arial"/>
              </w:rPr>
              <w:t>0</w:t>
            </w:r>
          </w:p>
        </w:tc>
      </w:tr>
      <w:tr w:rsidR="00345ACA" w:rsidRPr="008C3753" w14:paraId="57B232C8" w14:textId="77777777" w:rsidTr="0005514A">
        <w:trPr>
          <w:cantSplit/>
          <w:jc w:val="center"/>
        </w:trPr>
        <w:tc>
          <w:tcPr>
            <w:tcW w:w="4218" w:type="dxa"/>
          </w:tcPr>
          <w:p w14:paraId="6027520D" w14:textId="77777777" w:rsidR="00345ACA" w:rsidRPr="008C3753" w:rsidRDefault="00345ACA" w:rsidP="0005514A">
            <w:pPr>
              <w:pStyle w:val="TAL"/>
            </w:pPr>
            <w:r w:rsidRPr="008C3753">
              <w:t>Index of orthogonal cover code (</w:t>
            </w:r>
            <w:r w:rsidRPr="008C3753">
              <w:rPr>
                <w:i/>
              </w:rPr>
              <w:t>timeDomainOCC</w:t>
            </w:r>
            <w:r w:rsidRPr="008C3753">
              <w:t>)</w:t>
            </w:r>
          </w:p>
        </w:tc>
        <w:tc>
          <w:tcPr>
            <w:tcW w:w="2973" w:type="dxa"/>
          </w:tcPr>
          <w:p w14:paraId="5F83A087" w14:textId="77777777" w:rsidR="00345ACA" w:rsidRPr="008C3753" w:rsidRDefault="00345ACA" w:rsidP="0005514A">
            <w:pPr>
              <w:pStyle w:val="TAC"/>
              <w:rPr>
                <w:rFonts w:eastAsia="SimSun"/>
              </w:rPr>
            </w:pPr>
            <w:r w:rsidRPr="008C3753">
              <w:rPr>
                <w:rFonts w:eastAsia="SimSun"/>
              </w:rPr>
              <w:t>0</w:t>
            </w:r>
          </w:p>
        </w:tc>
      </w:tr>
    </w:tbl>
    <w:p w14:paraId="6A531764" w14:textId="77777777" w:rsidR="00345ACA" w:rsidRPr="008C3753" w:rsidRDefault="00345ACA" w:rsidP="00345ACA"/>
    <w:p w14:paraId="10B55762" w14:textId="5D56520C" w:rsidR="00345ACA" w:rsidRPr="008C3753" w:rsidRDefault="00345ACA" w:rsidP="00345ACA">
      <w:pPr>
        <w:pStyle w:val="B1"/>
      </w:pPr>
      <w:r w:rsidRPr="008C3753">
        <w:t>4)</w:t>
      </w:r>
      <w:r w:rsidRPr="008C3753">
        <w:tab/>
        <w:t xml:space="preserve">The multipath fading emulators shall be configured according to the corresponding channel model defined in </w:t>
      </w:r>
      <w:r w:rsidR="00224940">
        <w:rPr>
          <w:lang w:eastAsia="zh-CN"/>
        </w:rPr>
        <w:t>annex F</w:t>
      </w:r>
      <w:r w:rsidRPr="00A800CA">
        <w:t>.</w:t>
      </w:r>
    </w:p>
    <w:p w14:paraId="17E60E57" w14:textId="77777777" w:rsidR="00345ACA" w:rsidRPr="008C3753" w:rsidRDefault="00345ACA" w:rsidP="00345ACA">
      <w:pPr>
        <w:pStyle w:val="B1"/>
      </w:pPr>
      <w:r w:rsidRPr="008C3753">
        <w:t>5)</w:t>
      </w:r>
      <w:r w:rsidRPr="008C3753">
        <w:tab/>
        <w:t>Adjusting the equipment so that the SNR specified in table 8.</w:t>
      </w:r>
      <w:r>
        <w:t>1.</w:t>
      </w:r>
      <w:r w:rsidRPr="008C3753">
        <w:t>3.</w:t>
      </w:r>
      <w:r w:rsidRPr="008C3753">
        <w:rPr>
          <w:lang w:eastAsia="zh-CN"/>
        </w:rPr>
        <w:t>2</w:t>
      </w:r>
      <w:r w:rsidRPr="008C3753">
        <w:t>.1.5-1 and table 8.</w:t>
      </w:r>
      <w:r>
        <w:t>1.</w:t>
      </w:r>
      <w:r w:rsidRPr="008C3753">
        <w:t>3.</w:t>
      </w:r>
      <w:r w:rsidRPr="008C3753">
        <w:rPr>
          <w:lang w:eastAsia="zh-CN"/>
        </w:rPr>
        <w:t>2</w:t>
      </w:r>
      <w:r w:rsidRPr="008C3753">
        <w:t xml:space="preserve">.1.5-2 is achieved at the </w:t>
      </w:r>
      <w:r>
        <w:t>IAB-DU</w:t>
      </w:r>
      <w:r w:rsidRPr="008C3753">
        <w:t xml:space="preserve"> input during the transmissions.</w:t>
      </w:r>
    </w:p>
    <w:p w14:paraId="6FC0DADF" w14:textId="77777777" w:rsidR="00345ACA" w:rsidRPr="00AB0D57" w:rsidRDefault="00345ACA" w:rsidP="00345ACA">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49990DA" w14:textId="77777777" w:rsidR="00345ACA" w:rsidRDefault="00345ACA" w:rsidP="00345ACA">
      <w:pPr>
        <w:pStyle w:val="H6"/>
      </w:pPr>
      <w:r>
        <w:t>8</w:t>
      </w:r>
      <w:r w:rsidRPr="00E26D09">
        <w:t>.</w:t>
      </w:r>
      <w:r>
        <w:t>1</w:t>
      </w:r>
      <w:r w:rsidRPr="00E26D09">
        <w:t>.</w:t>
      </w:r>
      <w:r>
        <w:t>3.2</w:t>
      </w:r>
      <w:r w:rsidRPr="00E26D09">
        <w:t>.</w:t>
      </w:r>
      <w:r>
        <w:t>1.5</w:t>
      </w:r>
      <w:r w:rsidRPr="00E26D09">
        <w:tab/>
      </w:r>
      <w:r>
        <w:t>Test requirement</w:t>
      </w:r>
    </w:p>
    <w:p w14:paraId="2256CE25" w14:textId="77777777" w:rsidR="00345ACA" w:rsidRPr="008C3753" w:rsidRDefault="00345ACA" w:rsidP="00345ACA">
      <w:r w:rsidRPr="008C3753">
        <w:rPr>
          <w:lang w:val="en-US"/>
        </w:rPr>
        <w:t xml:space="preserve">The fraction of falsely detected ACK bits shall be less than 1% and </w:t>
      </w:r>
      <w:r w:rsidRPr="008C3753">
        <w:t>the fraction of NACK bits falsely detected as ACK shall be less than 0.1% for the SNR listed in tables 8.</w:t>
      </w:r>
      <w:r>
        <w:t>1.</w:t>
      </w:r>
      <w:r w:rsidRPr="008C3753">
        <w:t>3.</w:t>
      </w:r>
      <w:r w:rsidRPr="008C3753">
        <w:rPr>
          <w:lang w:eastAsia="zh-CN"/>
        </w:rPr>
        <w:t>2</w:t>
      </w:r>
      <w:r w:rsidRPr="008C3753">
        <w:t>.1.5-1 and table 8.</w:t>
      </w:r>
      <w:r>
        <w:t>1.</w:t>
      </w:r>
      <w:r w:rsidRPr="008C3753">
        <w:t>3.</w:t>
      </w:r>
      <w:r w:rsidRPr="008C3753">
        <w:rPr>
          <w:lang w:eastAsia="zh-CN"/>
        </w:rPr>
        <w:t>2</w:t>
      </w:r>
      <w:r w:rsidRPr="008C3753">
        <w:t>.1.5-2.</w:t>
      </w:r>
    </w:p>
    <w:p w14:paraId="772F17D6" w14:textId="77777777" w:rsidR="00345ACA" w:rsidRPr="008C3753" w:rsidRDefault="00345ACA" w:rsidP="00345ACA">
      <w:pPr>
        <w:pStyle w:val="TH"/>
      </w:pPr>
      <w:r w:rsidRPr="008C3753">
        <w:t>Table 8.</w:t>
      </w:r>
      <w:r>
        <w:t>1.</w:t>
      </w:r>
      <w:r w:rsidRPr="008C3753">
        <w:t>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2268"/>
        <w:gridCol w:w="992"/>
        <w:gridCol w:w="992"/>
        <w:gridCol w:w="851"/>
      </w:tblGrid>
      <w:tr w:rsidR="00345ACA" w:rsidRPr="008C3753" w14:paraId="34E9681E" w14:textId="77777777" w:rsidTr="0005514A">
        <w:trPr>
          <w:cantSplit/>
          <w:jc w:val="center"/>
        </w:trPr>
        <w:tc>
          <w:tcPr>
            <w:tcW w:w="1134" w:type="dxa"/>
            <w:tcBorders>
              <w:bottom w:val="nil"/>
            </w:tcBorders>
            <w:shd w:val="clear" w:color="auto" w:fill="auto"/>
          </w:tcPr>
          <w:p w14:paraId="64B267FF" w14:textId="77777777" w:rsidR="00345ACA" w:rsidRPr="008C3753" w:rsidRDefault="00345ACA" w:rsidP="0005514A">
            <w:pPr>
              <w:pStyle w:val="TAH"/>
            </w:pPr>
            <w:r w:rsidRPr="008C3753">
              <w:rPr>
                <w:rFonts w:cs="Arial"/>
              </w:rPr>
              <w:t>Number of</w:t>
            </w:r>
          </w:p>
        </w:tc>
        <w:tc>
          <w:tcPr>
            <w:tcW w:w="1063" w:type="dxa"/>
            <w:tcBorders>
              <w:bottom w:val="nil"/>
            </w:tcBorders>
            <w:shd w:val="clear" w:color="auto" w:fill="auto"/>
          </w:tcPr>
          <w:p w14:paraId="2B4C9A33" w14:textId="77777777" w:rsidR="00345ACA" w:rsidRPr="008C3753" w:rsidRDefault="00345ACA" w:rsidP="0005514A">
            <w:pPr>
              <w:pStyle w:val="TAH"/>
            </w:pPr>
            <w:r w:rsidRPr="008C3753">
              <w:rPr>
                <w:rFonts w:cs="Arial"/>
                <w:lang w:eastAsia="zh-CN"/>
              </w:rPr>
              <w:t>Number</w:t>
            </w:r>
          </w:p>
        </w:tc>
        <w:tc>
          <w:tcPr>
            <w:tcW w:w="2268" w:type="dxa"/>
            <w:tcBorders>
              <w:bottom w:val="nil"/>
            </w:tcBorders>
            <w:shd w:val="clear" w:color="auto" w:fill="auto"/>
          </w:tcPr>
          <w:p w14:paraId="34C453F8" w14:textId="77777777" w:rsidR="00345ACA" w:rsidRPr="008C3753" w:rsidRDefault="00345ACA" w:rsidP="0005514A">
            <w:pPr>
              <w:pStyle w:val="TAH"/>
            </w:pPr>
            <w:r w:rsidRPr="008C3753">
              <w:t>Propagation</w:t>
            </w:r>
          </w:p>
        </w:tc>
        <w:tc>
          <w:tcPr>
            <w:tcW w:w="2835" w:type="dxa"/>
            <w:gridSpan w:val="3"/>
          </w:tcPr>
          <w:p w14:paraId="6AD628D5" w14:textId="77777777" w:rsidR="00345ACA" w:rsidRPr="008C3753" w:rsidRDefault="00345ACA" w:rsidP="0005514A">
            <w:pPr>
              <w:pStyle w:val="TAH"/>
            </w:pPr>
            <w:r w:rsidRPr="008C3753">
              <w:rPr>
                <w:rFonts w:cs="Arial"/>
              </w:rPr>
              <w:t>Channel bandwidth / SNR (dB)</w:t>
            </w:r>
          </w:p>
        </w:tc>
      </w:tr>
      <w:tr w:rsidR="00345ACA" w:rsidRPr="008C3753" w14:paraId="0D9AC9A6" w14:textId="77777777" w:rsidTr="0005514A">
        <w:trPr>
          <w:cantSplit/>
          <w:jc w:val="center"/>
        </w:trPr>
        <w:tc>
          <w:tcPr>
            <w:tcW w:w="1134" w:type="dxa"/>
            <w:tcBorders>
              <w:top w:val="nil"/>
              <w:bottom w:val="single" w:sz="4" w:space="0" w:color="auto"/>
            </w:tcBorders>
            <w:shd w:val="clear" w:color="auto" w:fill="auto"/>
          </w:tcPr>
          <w:p w14:paraId="794C20BC" w14:textId="77777777" w:rsidR="00345ACA" w:rsidRPr="008C3753" w:rsidRDefault="00345ACA" w:rsidP="0005514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7890C454" w14:textId="77777777" w:rsidR="00345ACA" w:rsidRPr="008C3753" w:rsidRDefault="00345ACA" w:rsidP="0005514A">
            <w:pPr>
              <w:pStyle w:val="TAH"/>
            </w:pPr>
            <w:r w:rsidRPr="008C3753">
              <w:rPr>
                <w:rFonts w:cs="Arial"/>
                <w:lang w:eastAsia="zh-CN"/>
              </w:rPr>
              <w:t>of RX antennas</w:t>
            </w:r>
          </w:p>
        </w:tc>
        <w:tc>
          <w:tcPr>
            <w:tcW w:w="2268" w:type="dxa"/>
            <w:tcBorders>
              <w:top w:val="nil"/>
            </w:tcBorders>
            <w:shd w:val="clear" w:color="auto" w:fill="auto"/>
          </w:tcPr>
          <w:p w14:paraId="64C8CA6B" w14:textId="2B708A12" w:rsidR="00345ACA" w:rsidRPr="008C3753" w:rsidRDefault="00345ACA" w:rsidP="0089010F">
            <w:pPr>
              <w:pStyle w:val="TAH"/>
            </w:pPr>
            <w:r w:rsidRPr="008C3753">
              <w:t xml:space="preserve">conditions and correlation matrix (annex </w:t>
            </w:r>
            <w:r w:rsidR="0089010F">
              <w:t>F</w:t>
            </w:r>
            <w:r w:rsidRPr="008C3753">
              <w:t>)</w:t>
            </w:r>
          </w:p>
        </w:tc>
        <w:tc>
          <w:tcPr>
            <w:tcW w:w="992" w:type="dxa"/>
          </w:tcPr>
          <w:p w14:paraId="060A471D" w14:textId="77777777" w:rsidR="00345ACA" w:rsidRPr="008C3753" w:rsidRDefault="00345ACA" w:rsidP="0005514A">
            <w:pPr>
              <w:pStyle w:val="TAH"/>
            </w:pPr>
            <w:r w:rsidRPr="008C3753">
              <w:rPr>
                <w:rFonts w:cs="Arial"/>
              </w:rPr>
              <w:t>5 MHz</w:t>
            </w:r>
          </w:p>
        </w:tc>
        <w:tc>
          <w:tcPr>
            <w:tcW w:w="992" w:type="dxa"/>
          </w:tcPr>
          <w:p w14:paraId="5356C7A6" w14:textId="77777777" w:rsidR="00345ACA" w:rsidRPr="008C3753" w:rsidRDefault="00345ACA" w:rsidP="0005514A">
            <w:pPr>
              <w:pStyle w:val="TAH"/>
            </w:pPr>
            <w:r w:rsidRPr="008C3753">
              <w:rPr>
                <w:rFonts w:cs="Arial"/>
              </w:rPr>
              <w:t>10 MHz</w:t>
            </w:r>
          </w:p>
        </w:tc>
        <w:tc>
          <w:tcPr>
            <w:tcW w:w="851" w:type="dxa"/>
          </w:tcPr>
          <w:p w14:paraId="43361A46" w14:textId="77777777" w:rsidR="00345ACA" w:rsidRPr="008C3753" w:rsidRDefault="00345ACA" w:rsidP="0005514A">
            <w:pPr>
              <w:pStyle w:val="TAH"/>
            </w:pPr>
            <w:r w:rsidRPr="008C3753">
              <w:rPr>
                <w:rFonts w:cs="Arial"/>
              </w:rPr>
              <w:t>20 MHz</w:t>
            </w:r>
          </w:p>
        </w:tc>
      </w:tr>
      <w:tr w:rsidR="00345ACA" w:rsidRPr="008C3753" w14:paraId="65D9ABE2" w14:textId="77777777" w:rsidTr="0005514A">
        <w:trPr>
          <w:cantSplit/>
          <w:jc w:val="center"/>
        </w:trPr>
        <w:tc>
          <w:tcPr>
            <w:tcW w:w="1134" w:type="dxa"/>
            <w:tcBorders>
              <w:bottom w:val="nil"/>
            </w:tcBorders>
            <w:shd w:val="clear" w:color="auto" w:fill="auto"/>
          </w:tcPr>
          <w:p w14:paraId="06368D18" w14:textId="77777777" w:rsidR="00345ACA" w:rsidRPr="008C3753" w:rsidRDefault="00345ACA" w:rsidP="0005514A">
            <w:pPr>
              <w:pStyle w:val="TAC"/>
            </w:pPr>
          </w:p>
        </w:tc>
        <w:tc>
          <w:tcPr>
            <w:tcW w:w="1063" w:type="dxa"/>
          </w:tcPr>
          <w:p w14:paraId="75CF9680" w14:textId="77777777" w:rsidR="00345ACA" w:rsidRPr="008C3753" w:rsidRDefault="00345ACA" w:rsidP="0005514A">
            <w:pPr>
              <w:pStyle w:val="TAC"/>
            </w:pPr>
            <w:r w:rsidRPr="008C3753">
              <w:rPr>
                <w:rFonts w:cs="Arial"/>
                <w:lang w:eastAsia="zh-CN"/>
              </w:rPr>
              <w:t>2</w:t>
            </w:r>
          </w:p>
        </w:tc>
        <w:tc>
          <w:tcPr>
            <w:tcW w:w="2268" w:type="dxa"/>
          </w:tcPr>
          <w:p w14:paraId="37CDA2F6" w14:textId="77777777" w:rsidR="00345ACA" w:rsidRPr="008C3753" w:rsidRDefault="00345ACA" w:rsidP="0005514A">
            <w:pPr>
              <w:pStyle w:val="TAC"/>
            </w:pPr>
            <w:r w:rsidRPr="008C3753">
              <w:rPr>
                <w:rFonts w:cs="Arial"/>
              </w:rPr>
              <w:t>TDLC-300-100</w:t>
            </w:r>
            <w:r w:rsidRPr="008C3753">
              <w:rPr>
                <w:rFonts w:cs="Arial"/>
                <w:lang w:eastAsia="zh-CN"/>
              </w:rPr>
              <w:t xml:space="preserve"> Low</w:t>
            </w:r>
          </w:p>
        </w:tc>
        <w:tc>
          <w:tcPr>
            <w:tcW w:w="992" w:type="dxa"/>
          </w:tcPr>
          <w:p w14:paraId="66F197F3" w14:textId="77777777" w:rsidR="00345ACA" w:rsidRPr="008C3753" w:rsidRDefault="00345ACA" w:rsidP="0005514A">
            <w:pPr>
              <w:pStyle w:val="TAC"/>
            </w:pPr>
            <w:r w:rsidRPr="008C3753">
              <w:rPr>
                <w:rFonts w:cs="Arial"/>
                <w:lang w:eastAsia="zh-CN"/>
              </w:rPr>
              <w:t>-3.2</w:t>
            </w:r>
          </w:p>
        </w:tc>
        <w:tc>
          <w:tcPr>
            <w:tcW w:w="992" w:type="dxa"/>
          </w:tcPr>
          <w:p w14:paraId="5D5F2449" w14:textId="77777777" w:rsidR="00345ACA" w:rsidRPr="008C3753" w:rsidRDefault="00345ACA" w:rsidP="0005514A">
            <w:pPr>
              <w:pStyle w:val="TAC"/>
            </w:pPr>
            <w:r w:rsidRPr="008C3753">
              <w:rPr>
                <w:rFonts w:cs="Arial"/>
                <w:lang w:eastAsia="zh-CN"/>
              </w:rPr>
              <w:t>-3.0</w:t>
            </w:r>
          </w:p>
        </w:tc>
        <w:tc>
          <w:tcPr>
            <w:tcW w:w="851" w:type="dxa"/>
          </w:tcPr>
          <w:p w14:paraId="25FFEAA6" w14:textId="77777777" w:rsidR="00345ACA" w:rsidRPr="008C3753" w:rsidRDefault="00345ACA" w:rsidP="0005514A">
            <w:pPr>
              <w:pStyle w:val="TAC"/>
            </w:pPr>
            <w:r w:rsidRPr="008C3753">
              <w:rPr>
                <w:rFonts w:cs="Arial"/>
                <w:lang w:eastAsia="zh-CN"/>
              </w:rPr>
              <w:t>-3.0</w:t>
            </w:r>
          </w:p>
        </w:tc>
      </w:tr>
      <w:tr w:rsidR="00345ACA" w:rsidRPr="008C3753" w14:paraId="219F4710" w14:textId="77777777" w:rsidTr="0005514A">
        <w:trPr>
          <w:cantSplit/>
          <w:jc w:val="center"/>
        </w:trPr>
        <w:tc>
          <w:tcPr>
            <w:tcW w:w="1134" w:type="dxa"/>
            <w:tcBorders>
              <w:top w:val="nil"/>
              <w:bottom w:val="nil"/>
            </w:tcBorders>
            <w:shd w:val="clear" w:color="auto" w:fill="auto"/>
          </w:tcPr>
          <w:p w14:paraId="6AA3E52D" w14:textId="77777777" w:rsidR="00345ACA" w:rsidRPr="008C3753" w:rsidRDefault="00345ACA" w:rsidP="0005514A">
            <w:pPr>
              <w:pStyle w:val="TAC"/>
            </w:pPr>
            <w:r w:rsidRPr="008C3753">
              <w:rPr>
                <w:rFonts w:cs="Arial"/>
                <w:lang w:eastAsia="zh-CN"/>
              </w:rPr>
              <w:t>1</w:t>
            </w:r>
          </w:p>
        </w:tc>
        <w:tc>
          <w:tcPr>
            <w:tcW w:w="1063" w:type="dxa"/>
          </w:tcPr>
          <w:p w14:paraId="2C9BD4A7" w14:textId="77777777" w:rsidR="00345ACA" w:rsidRPr="008C3753" w:rsidRDefault="00345ACA" w:rsidP="0005514A">
            <w:pPr>
              <w:pStyle w:val="TAC"/>
            </w:pPr>
            <w:r w:rsidRPr="008C3753">
              <w:rPr>
                <w:rFonts w:cs="Arial"/>
                <w:lang w:eastAsia="zh-CN"/>
              </w:rPr>
              <w:t>4</w:t>
            </w:r>
          </w:p>
        </w:tc>
        <w:tc>
          <w:tcPr>
            <w:tcW w:w="2268" w:type="dxa"/>
          </w:tcPr>
          <w:p w14:paraId="7139D452" w14:textId="77777777" w:rsidR="00345ACA" w:rsidRPr="008C3753" w:rsidRDefault="00345ACA" w:rsidP="0005514A">
            <w:pPr>
              <w:pStyle w:val="TAC"/>
            </w:pPr>
            <w:r w:rsidRPr="008C3753">
              <w:rPr>
                <w:rFonts w:cs="Arial"/>
              </w:rPr>
              <w:t>TDLC-300-100</w:t>
            </w:r>
            <w:r w:rsidRPr="008C3753">
              <w:rPr>
                <w:rFonts w:cs="Arial"/>
                <w:lang w:eastAsia="zh-CN"/>
              </w:rPr>
              <w:t xml:space="preserve"> Low</w:t>
            </w:r>
          </w:p>
        </w:tc>
        <w:tc>
          <w:tcPr>
            <w:tcW w:w="992" w:type="dxa"/>
          </w:tcPr>
          <w:p w14:paraId="52933CD5" w14:textId="77777777" w:rsidR="00345ACA" w:rsidRPr="008C3753" w:rsidRDefault="00345ACA" w:rsidP="0005514A">
            <w:pPr>
              <w:pStyle w:val="TAC"/>
            </w:pPr>
            <w:r w:rsidRPr="008C3753">
              <w:rPr>
                <w:rFonts w:cs="Arial"/>
                <w:lang w:eastAsia="zh-CN"/>
              </w:rPr>
              <w:t>-7.8</w:t>
            </w:r>
          </w:p>
        </w:tc>
        <w:tc>
          <w:tcPr>
            <w:tcW w:w="992" w:type="dxa"/>
          </w:tcPr>
          <w:p w14:paraId="759198B5" w14:textId="77777777" w:rsidR="00345ACA" w:rsidRPr="008C3753" w:rsidRDefault="00345ACA" w:rsidP="0005514A">
            <w:pPr>
              <w:pStyle w:val="TAC"/>
            </w:pPr>
            <w:r w:rsidRPr="008C3753">
              <w:rPr>
                <w:rFonts w:cs="Arial"/>
                <w:lang w:eastAsia="zh-CN"/>
              </w:rPr>
              <w:t>-7.0</w:t>
            </w:r>
          </w:p>
        </w:tc>
        <w:tc>
          <w:tcPr>
            <w:tcW w:w="851" w:type="dxa"/>
          </w:tcPr>
          <w:p w14:paraId="6D9C5615" w14:textId="77777777" w:rsidR="00345ACA" w:rsidRPr="008C3753" w:rsidRDefault="00345ACA" w:rsidP="0005514A">
            <w:pPr>
              <w:pStyle w:val="TAC"/>
            </w:pPr>
            <w:r w:rsidRPr="008C3753">
              <w:rPr>
                <w:rFonts w:cs="Arial"/>
                <w:lang w:eastAsia="zh-CN"/>
              </w:rPr>
              <w:t>-7.8</w:t>
            </w:r>
          </w:p>
        </w:tc>
      </w:tr>
      <w:tr w:rsidR="00345ACA" w:rsidRPr="008C3753" w14:paraId="4425254D" w14:textId="77777777" w:rsidTr="0005514A">
        <w:trPr>
          <w:cantSplit/>
          <w:jc w:val="center"/>
        </w:trPr>
        <w:tc>
          <w:tcPr>
            <w:tcW w:w="1134" w:type="dxa"/>
            <w:tcBorders>
              <w:top w:val="nil"/>
            </w:tcBorders>
            <w:shd w:val="clear" w:color="auto" w:fill="auto"/>
          </w:tcPr>
          <w:p w14:paraId="7675E5C9" w14:textId="77777777" w:rsidR="00345ACA" w:rsidRPr="008C3753" w:rsidRDefault="00345ACA" w:rsidP="0005514A">
            <w:pPr>
              <w:pStyle w:val="TAC"/>
            </w:pPr>
          </w:p>
        </w:tc>
        <w:tc>
          <w:tcPr>
            <w:tcW w:w="1063" w:type="dxa"/>
          </w:tcPr>
          <w:p w14:paraId="23FD39F8" w14:textId="77777777" w:rsidR="00345ACA" w:rsidRPr="008C3753" w:rsidRDefault="00345ACA" w:rsidP="0005514A">
            <w:pPr>
              <w:pStyle w:val="TAC"/>
            </w:pPr>
            <w:r w:rsidRPr="008C3753">
              <w:rPr>
                <w:rFonts w:cs="Arial"/>
                <w:lang w:eastAsia="zh-CN"/>
              </w:rPr>
              <w:t>8</w:t>
            </w:r>
          </w:p>
        </w:tc>
        <w:tc>
          <w:tcPr>
            <w:tcW w:w="2268" w:type="dxa"/>
          </w:tcPr>
          <w:p w14:paraId="44A5B2F0" w14:textId="77777777" w:rsidR="00345ACA" w:rsidRPr="008C3753" w:rsidRDefault="00345ACA" w:rsidP="0005514A">
            <w:pPr>
              <w:pStyle w:val="TAC"/>
            </w:pPr>
            <w:r w:rsidRPr="008C3753">
              <w:rPr>
                <w:rFonts w:cs="Arial"/>
              </w:rPr>
              <w:t>TDLC-300-100</w:t>
            </w:r>
            <w:r w:rsidRPr="008C3753">
              <w:rPr>
                <w:rFonts w:cs="Arial"/>
                <w:lang w:eastAsia="zh-CN"/>
              </w:rPr>
              <w:t xml:space="preserve"> Low</w:t>
            </w:r>
          </w:p>
        </w:tc>
        <w:tc>
          <w:tcPr>
            <w:tcW w:w="992" w:type="dxa"/>
          </w:tcPr>
          <w:p w14:paraId="23CE84D8" w14:textId="77777777" w:rsidR="00345ACA" w:rsidRPr="008C3753" w:rsidRDefault="00345ACA" w:rsidP="0005514A">
            <w:pPr>
              <w:pStyle w:val="TAC"/>
            </w:pPr>
            <w:r w:rsidRPr="008C3753">
              <w:rPr>
                <w:rFonts w:cs="Arial"/>
                <w:lang w:eastAsia="zh-CN"/>
              </w:rPr>
              <w:t>-11.2</w:t>
            </w:r>
          </w:p>
        </w:tc>
        <w:tc>
          <w:tcPr>
            <w:tcW w:w="992" w:type="dxa"/>
          </w:tcPr>
          <w:p w14:paraId="44CB1C46" w14:textId="77777777" w:rsidR="00345ACA" w:rsidRPr="008C3753" w:rsidRDefault="00345ACA" w:rsidP="0005514A">
            <w:pPr>
              <w:pStyle w:val="TAC"/>
            </w:pPr>
            <w:r w:rsidRPr="008C3753">
              <w:rPr>
                <w:rFonts w:cs="Arial"/>
                <w:lang w:eastAsia="zh-CN"/>
              </w:rPr>
              <w:t>-10.8</w:t>
            </w:r>
          </w:p>
        </w:tc>
        <w:tc>
          <w:tcPr>
            <w:tcW w:w="851" w:type="dxa"/>
          </w:tcPr>
          <w:p w14:paraId="3F08800C" w14:textId="77777777" w:rsidR="00345ACA" w:rsidRPr="008C3753" w:rsidRDefault="00345ACA" w:rsidP="0005514A">
            <w:pPr>
              <w:pStyle w:val="TAC"/>
            </w:pPr>
            <w:r w:rsidRPr="008C3753">
              <w:rPr>
                <w:rFonts w:cs="Arial"/>
                <w:lang w:eastAsia="zh-CN"/>
              </w:rPr>
              <w:t>-10.8</w:t>
            </w:r>
          </w:p>
        </w:tc>
      </w:tr>
    </w:tbl>
    <w:p w14:paraId="6014C5C0" w14:textId="77777777" w:rsidR="00345ACA" w:rsidRPr="008C3753" w:rsidRDefault="00345ACA" w:rsidP="00345ACA"/>
    <w:p w14:paraId="17F33B3B" w14:textId="77777777" w:rsidR="00345ACA" w:rsidRPr="008C3753" w:rsidRDefault="00345ACA" w:rsidP="00345ACA">
      <w:pPr>
        <w:pStyle w:val="TH"/>
        <w:rPr>
          <w:rFonts w:cs="Arial"/>
        </w:rPr>
      </w:pPr>
      <w:r w:rsidRPr="008C3753">
        <w:t xml:space="preserve">Table </w:t>
      </w:r>
      <w:r w:rsidRPr="008C3753">
        <w:rPr>
          <w:rFonts w:cs="Arial"/>
        </w:rPr>
        <w:t>8.</w:t>
      </w:r>
      <w:r>
        <w:rPr>
          <w:rFonts w:cs="Arial"/>
        </w:rPr>
        <w:t>1.</w:t>
      </w:r>
      <w:r w:rsidRPr="008C3753">
        <w:rPr>
          <w:rFonts w:cs="Arial"/>
        </w:rPr>
        <w:t>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2268"/>
        <w:gridCol w:w="850"/>
        <w:gridCol w:w="851"/>
        <w:gridCol w:w="850"/>
        <w:gridCol w:w="992"/>
      </w:tblGrid>
      <w:tr w:rsidR="00345ACA" w:rsidRPr="008C3753" w14:paraId="2789F184" w14:textId="77777777" w:rsidTr="0005514A">
        <w:trPr>
          <w:cantSplit/>
          <w:jc w:val="center"/>
        </w:trPr>
        <w:tc>
          <w:tcPr>
            <w:tcW w:w="1259" w:type="dxa"/>
            <w:tcBorders>
              <w:bottom w:val="nil"/>
            </w:tcBorders>
            <w:shd w:val="clear" w:color="auto" w:fill="auto"/>
          </w:tcPr>
          <w:p w14:paraId="69341029" w14:textId="77777777" w:rsidR="00345ACA" w:rsidRPr="008C3753" w:rsidRDefault="00345ACA" w:rsidP="0005514A">
            <w:pPr>
              <w:pStyle w:val="TAH"/>
            </w:pPr>
            <w:r w:rsidRPr="008C3753">
              <w:rPr>
                <w:rFonts w:cs="Arial"/>
              </w:rPr>
              <w:t>Number</w:t>
            </w:r>
          </w:p>
        </w:tc>
        <w:tc>
          <w:tcPr>
            <w:tcW w:w="1079" w:type="dxa"/>
            <w:tcBorders>
              <w:bottom w:val="nil"/>
            </w:tcBorders>
            <w:shd w:val="clear" w:color="auto" w:fill="auto"/>
          </w:tcPr>
          <w:p w14:paraId="0D5CEAE9" w14:textId="77777777" w:rsidR="00345ACA" w:rsidRPr="008C3753" w:rsidRDefault="00345ACA" w:rsidP="0005514A">
            <w:pPr>
              <w:pStyle w:val="TAH"/>
            </w:pPr>
            <w:r w:rsidRPr="008C3753">
              <w:rPr>
                <w:rFonts w:cs="Arial"/>
                <w:lang w:eastAsia="zh-CN"/>
              </w:rPr>
              <w:t>Number</w:t>
            </w:r>
          </w:p>
        </w:tc>
        <w:tc>
          <w:tcPr>
            <w:tcW w:w="2268" w:type="dxa"/>
            <w:tcBorders>
              <w:bottom w:val="nil"/>
            </w:tcBorders>
            <w:shd w:val="clear" w:color="auto" w:fill="auto"/>
          </w:tcPr>
          <w:p w14:paraId="40ACA358" w14:textId="77777777" w:rsidR="00345ACA" w:rsidRPr="008C3753" w:rsidRDefault="00345ACA" w:rsidP="0005514A">
            <w:pPr>
              <w:pStyle w:val="TAH"/>
            </w:pPr>
            <w:r w:rsidRPr="008C3753">
              <w:t>Propagation</w:t>
            </w:r>
          </w:p>
        </w:tc>
        <w:tc>
          <w:tcPr>
            <w:tcW w:w="3543" w:type="dxa"/>
            <w:gridSpan w:val="4"/>
          </w:tcPr>
          <w:p w14:paraId="3A033160" w14:textId="77777777" w:rsidR="00345ACA" w:rsidRPr="008C3753" w:rsidRDefault="00345ACA" w:rsidP="0005514A">
            <w:pPr>
              <w:pStyle w:val="TAH"/>
            </w:pPr>
            <w:r w:rsidRPr="008C3753">
              <w:rPr>
                <w:rFonts w:cs="Arial"/>
              </w:rPr>
              <w:t>Channel bandwidth / SNR (dB)</w:t>
            </w:r>
          </w:p>
        </w:tc>
      </w:tr>
      <w:tr w:rsidR="00345ACA" w:rsidRPr="008C3753" w14:paraId="27E694DF" w14:textId="77777777" w:rsidTr="0005514A">
        <w:trPr>
          <w:cantSplit/>
          <w:jc w:val="center"/>
        </w:trPr>
        <w:tc>
          <w:tcPr>
            <w:tcW w:w="1259" w:type="dxa"/>
            <w:tcBorders>
              <w:top w:val="nil"/>
              <w:bottom w:val="single" w:sz="4" w:space="0" w:color="auto"/>
            </w:tcBorders>
            <w:shd w:val="clear" w:color="auto" w:fill="auto"/>
          </w:tcPr>
          <w:p w14:paraId="72030CEC" w14:textId="77777777" w:rsidR="00345ACA" w:rsidRPr="008C3753" w:rsidRDefault="00345ACA" w:rsidP="0005514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7A13ADDF" w14:textId="77777777" w:rsidR="00345ACA" w:rsidRPr="008C3753" w:rsidRDefault="00345ACA" w:rsidP="0005514A">
            <w:pPr>
              <w:pStyle w:val="TAH"/>
            </w:pPr>
            <w:r w:rsidRPr="008C3753">
              <w:rPr>
                <w:rFonts w:cs="Arial"/>
                <w:lang w:eastAsia="zh-CN"/>
              </w:rPr>
              <w:t>of RX antennas</w:t>
            </w:r>
          </w:p>
        </w:tc>
        <w:tc>
          <w:tcPr>
            <w:tcW w:w="2268" w:type="dxa"/>
            <w:tcBorders>
              <w:top w:val="nil"/>
            </w:tcBorders>
            <w:shd w:val="clear" w:color="auto" w:fill="auto"/>
          </w:tcPr>
          <w:p w14:paraId="600232D4" w14:textId="077808C1" w:rsidR="00345ACA" w:rsidRPr="008C3753" w:rsidRDefault="00345ACA" w:rsidP="0089010F">
            <w:pPr>
              <w:pStyle w:val="TAH"/>
            </w:pPr>
            <w:r w:rsidRPr="008C3753">
              <w:t xml:space="preserve">conditions and correlation matrix (annex </w:t>
            </w:r>
            <w:r w:rsidR="0089010F">
              <w:t>F</w:t>
            </w:r>
            <w:r w:rsidRPr="008C3753">
              <w:t>)</w:t>
            </w:r>
          </w:p>
        </w:tc>
        <w:tc>
          <w:tcPr>
            <w:tcW w:w="850" w:type="dxa"/>
          </w:tcPr>
          <w:p w14:paraId="4F64E1BB" w14:textId="77777777" w:rsidR="00345ACA" w:rsidRPr="008C3753" w:rsidRDefault="00345ACA" w:rsidP="0005514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6C34A04B" w14:textId="77777777" w:rsidR="00345ACA" w:rsidRPr="008C3753" w:rsidRDefault="00345ACA" w:rsidP="0005514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39F64386" w14:textId="77777777" w:rsidR="00345ACA" w:rsidRPr="008C3753" w:rsidRDefault="00345ACA" w:rsidP="0005514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37894346" w14:textId="77777777" w:rsidR="00345ACA" w:rsidRPr="008C3753" w:rsidRDefault="00345ACA" w:rsidP="0005514A">
            <w:pPr>
              <w:pStyle w:val="TAH"/>
            </w:pPr>
            <w:r w:rsidRPr="008C3753">
              <w:rPr>
                <w:rFonts w:cs="Arial"/>
              </w:rPr>
              <w:t>100</w:t>
            </w:r>
            <w:r w:rsidRPr="008C3753">
              <w:rPr>
                <w:rFonts w:cs="Arial"/>
                <w:lang w:eastAsia="zh-CN"/>
              </w:rPr>
              <w:t xml:space="preserve"> </w:t>
            </w:r>
            <w:r w:rsidRPr="008C3753">
              <w:rPr>
                <w:rFonts w:cs="Arial"/>
              </w:rPr>
              <w:t>MHz</w:t>
            </w:r>
          </w:p>
        </w:tc>
      </w:tr>
      <w:tr w:rsidR="00345ACA" w:rsidRPr="008C3753" w14:paraId="5721485B" w14:textId="77777777" w:rsidTr="0005514A">
        <w:trPr>
          <w:cantSplit/>
          <w:jc w:val="center"/>
        </w:trPr>
        <w:tc>
          <w:tcPr>
            <w:tcW w:w="1259" w:type="dxa"/>
            <w:tcBorders>
              <w:bottom w:val="nil"/>
            </w:tcBorders>
            <w:shd w:val="clear" w:color="auto" w:fill="auto"/>
          </w:tcPr>
          <w:p w14:paraId="53E9EA94" w14:textId="77777777" w:rsidR="00345ACA" w:rsidRPr="008C3753" w:rsidRDefault="00345ACA" w:rsidP="0005514A">
            <w:pPr>
              <w:pStyle w:val="TAC"/>
            </w:pPr>
          </w:p>
        </w:tc>
        <w:tc>
          <w:tcPr>
            <w:tcW w:w="1079" w:type="dxa"/>
          </w:tcPr>
          <w:p w14:paraId="4FD9191D" w14:textId="77777777" w:rsidR="00345ACA" w:rsidRPr="008C3753" w:rsidRDefault="00345ACA" w:rsidP="0005514A">
            <w:pPr>
              <w:pStyle w:val="TAC"/>
            </w:pPr>
            <w:r w:rsidRPr="008C3753">
              <w:rPr>
                <w:rFonts w:cs="Arial"/>
                <w:lang w:eastAsia="zh-CN"/>
              </w:rPr>
              <w:t>2</w:t>
            </w:r>
          </w:p>
        </w:tc>
        <w:tc>
          <w:tcPr>
            <w:tcW w:w="2268" w:type="dxa"/>
          </w:tcPr>
          <w:p w14:paraId="56A55635" w14:textId="77777777" w:rsidR="00345ACA" w:rsidRPr="008C3753" w:rsidRDefault="00345ACA" w:rsidP="0005514A">
            <w:pPr>
              <w:pStyle w:val="TAC"/>
            </w:pPr>
            <w:r w:rsidRPr="008C3753">
              <w:rPr>
                <w:rFonts w:cs="Arial"/>
              </w:rPr>
              <w:t>TDLC-300-100</w:t>
            </w:r>
            <w:r w:rsidRPr="008C3753">
              <w:rPr>
                <w:rFonts w:cs="Arial"/>
                <w:lang w:eastAsia="zh-CN"/>
              </w:rPr>
              <w:t xml:space="preserve"> Low</w:t>
            </w:r>
          </w:p>
        </w:tc>
        <w:tc>
          <w:tcPr>
            <w:tcW w:w="850" w:type="dxa"/>
          </w:tcPr>
          <w:p w14:paraId="1FE925F1" w14:textId="77777777" w:rsidR="00345ACA" w:rsidRPr="008C3753" w:rsidRDefault="00345ACA" w:rsidP="0005514A">
            <w:pPr>
              <w:pStyle w:val="TAC"/>
            </w:pPr>
            <w:r w:rsidRPr="008C3753">
              <w:rPr>
                <w:rFonts w:cs="Arial"/>
                <w:lang w:eastAsia="zh-CN"/>
              </w:rPr>
              <w:t>-2.2</w:t>
            </w:r>
          </w:p>
        </w:tc>
        <w:tc>
          <w:tcPr>
            <w:tcW w:w="851" w:type="dxa"/>
          </w:tcPr>
          <w:p w14:paraId="4E615D99" w14:textId="77777777" w:rsidR="00345ACA" w:rsidRPr="008C3753" w:rsidRDefault="00345ACA" w:rsidP="0005514A">
            <w:pPr>
              <w:pStyle w:val="TAC"/>
            </w:pPr>
            <w:r w:rsidRPr="008C3753">
              <w:rPr>
                <w:rFonts w:cs="Arial"/>
                <w:lang w:eastAsia="zh-CN"/>
              </w:rPr>
              <w:t>-2.7</w:t>
            </w:r>
          </w:p>
        </w:tc>
        <w:tc>
          <w:tcPr>
            <w:tcW w:w="850" w:type="dxa"/>
          </w:tcPr>
          <w:p w14:paraId="0850A8A0" w14:textId="77777777" w:rsidR="00345ACA" w:rsidRPr="008C3753" w:rsidRDefault="00345ACA" w:rsidP="0005514A">
            <w:pPr>
              <w:pStyle w:val="TAC"/>
            </w:pPr>
            <w:r w:rsidRPr="008C3753">
              <w:rPr>
                <w:rFonts w:cs="Arial"/>
                <w:lang w:eastAsia="zh-CN"/>
              </w:rPr>
              <w:t>-3.3</w:t>
            </w:r>
          </w:p>
        </w:tc>
        <w:tc>
          <w:tcPr>
            <w:tcW w:w="992" w:type="dxa"/>
          </w:tcPr>
          <w:p w14:paraId="1961C723" w14:textId="77777777" w:rsidR="00345ACA" w:rsidRPr="008C3753" w:rsidRDefault="00345ACA" w:rsidP="0005514A">
            <w:pPr>
              <w:pStyle w:val="TAC"/>
            </w:pPr>
            <w:r w:rsidRPr="008C3753">
              <w:rPr>
                <w:rFonts w:cs="Arial"/>
                <w:lang w:eastAsia="zh-CN"/>
              </w:rPr>
              <w:t>-2.9</w:t>
            </w:r>
          </w:p>
        </w:tc>
      </w:tr>
      <w:tr w:rsidR="00345ACA" w:rsidRPr="008C3753" w14:paraId="28AE581E" w14:textId="77777777" w:rsidTr="0005514A">
        <w:trPr>
          <w:cantSplit/>
          <w:jc w:val="center"/>
        </w:trPr>
        <w:tc>
          <w:tcPr>
            <w:tcW w:w="1259" w:type="dxa"/>
            <w:tcBorders>
              <w:top w:val="nil"/>
              <w:bottom w:val="nil"/>
            </w:tcBorders>
            <w:shd w:val="clear" w:color="auto" w:fill="auto"/>
          </w:tcPr>
          <w:p w14:paraId="32E19F34" w14:textId="77777777" w:rsidR="00345ACA" w:rsidRPr="008C3753" w:rsidRDefault="00345ACA" w:rsidP="0005514A">
            <w:pPr>
              <w:pStyle w:val="TAC"/>
            </w:pPr>
            <w:r w:rsidRPr="008C3753">
              <w:rPr>
                <w:rFonts w:cs="Arial"/>
                <w:lang w:eastAsia="zh-CN"/>
              </w:rPr>
              <w:t>1</w:t>
            </w:r>
          </w:p>
        </w:tc>
        <w:tc>
          <w:tcPr>
            <w:tcW w:w="1079" w:type="dxa"/>
          </w:tcPr>
          <w:p w14:paraId="14A5670F" w14:textId="77777777" w:rsidR="00345ACA" w:rsidRPr="008C3753" w:rsidRDefault="00345ACA" w:rsidP="0005514A">
            <w:pPr>
              <w:pStyle w:val="TAC"/>
            </w:pPr>
            <w:r w:rsidRPr="008C3753">
              <w:rPr>
                <w:rFonts w:cs="Arial"/>
                <w:lang w:eastAsia="zh-CN"/>
              </w:rPr>
              <w:t>4</w:t>
            </w:r>
          </w:p>
        </w:tc>
        <w:tc>
          <w:tcPr>
            <w:tcW w:w="2268" w:type="dxa"/>
          </w:tcPr>
          <w:p w14:paraId="286F63C5" w14:textId="77777777" w:rsidR="00345ACA" w:rsidRPr="008C3753" w:rsidRDefault="00345ACA" w:rsidP="0005514A">
            <w:pPr>
              <w:pStyle w:val="TAC"/>
            </w:pPr>
            <w:r w:rsidRPr="008C3753">
              <w:rPr>
                <w:rFonts w:cs="Arial"/>
              </w:rPr>
              <w:t>TDLC-300-100</w:t>
            </w:r>
            <w:r w:rsidRPr="008C3753">
              <w:rPr>
                <w:rFonts w:cs="Arial"/>
                <w:lang w:eastAsia="zh-CN"/>
              </w:rPr>
              <w:t xml:space="preserve"> Low</w:t>
            </w:r>
          </w:p>
        </w:tc>
        <w:tc>
          <w:tcPr>
            <w:tcW w:w="850" w:type="dxa"/>
          </w:tcPr>
          <w:p w14:paraId="545354AE" w14:textId="77777777" w:rsidR="00345ACA" w:rsidRPr="008C3753" w:rsidRDefault="00345ACA" w:rsidP="0005514A">
            <w:pPr>
              <w:pStyle w:val="TAC"/>
            </w:pPr>
            <w:r w:rsidRPr="008C3753">
              <w:rPr>
                <w:rFonts w:cs="Arial"/>
                <w:lang w:eastAsia="zh-CN"/>
              </w:rPr>
              <w:t>-7.5</w:t>
            </w:r>
          </w:p>
        </w:tc>
        <w:tc>
          <w:tcPr>
            <w:tcW w:w="851" w:type="dxa"/>
          </w:tcPr>
          <w:p w14:paraId="1BE4886E" w14:textId="77777777" w:rsidR="00345ACA" w:rsidRPr="008C3753" w:rsidRDefault="00345ACA" w:rsidP="0005514A">
            <w:pPr>
              <w:pStyle w:val="TAC"/>
            </w:pPr>
            <w:r w:rsidRPr="008C3753">
              <w:rPr>
                <w:rFonts w:cs="Arial"/>
                <w:lang w:eastAsia="zh-CN"/>
              </w:rPr>
              <w:t>-7.7</w:t>
            </w:r>
          </w:p>
        </w:tc>
        <w:tc>
          <w:tcPr>
            <w:tcW w:w="850" w:type="dxa"/>
          </w:tcPr>
          <w:p w14:paraId="2952A90C" w14:textId="77777777" w:rsidR="00345ACA" w:rsidRPr="008C3753" w:rsidRDefault="00345ACA" w:rsidP="0005514A">
            <w:pPr>
              <w:pStyle w:val="TAC"/>
            </w:pPr>
            <w:r w:rsidRPr="008C3753">
              <w:rPr>
                <w:rFonts w:cs="Arial"/>
                <w:lang w:eastAsia="zh-CN"/>
              </w:rPr>
              <w:t>-6.9</w:t>
            </w:r>
          </w:p>
        </w:tc>
        <w:tc>
          <w:tcPr>
            <w:tcW w:w="992" w:type="dxa"/>
          </w:tcPr>
          <w:p w14:paraId="632BF6F7" w14:textId="77777777" w:rsidR="00345ACA" w:rsidRPr="008C3753" w:rsidRDefault="00345ACA" w:rsidP="0005514A">
            <w:pPr>
              <w:pStyle w:val="TAC"/>
            </w:pPr>
            <w:r w:rsidRPr="008C3753">
              <w:rPr>
                <w:rFonts w:cs="Arial"/>
                <w:lang w:eastAsia="zh-CN"/>
              </w:rPr>
              <w:t>-7.4</w:t>
            </w:r>
          </w:p>
        </w:tc>
      </w:tr>
      <w:tr w:rsidR="00345ACA" w:rsidRPr="008C3753" w14:paraId="2BE56C38" w14:textId="77777777" w:rsidTr="0005514A">
        <w:trPr>
          <w:cantSplit/>
          <w:jc w:val="center"/>
        </w:trPr>
        <w:tc>
          <w:tcPr>
            <w:tcW w:w="1259" w:type="dxa"/>
            <w:tcBorders>
              <w:top w:val="nil"/>
            </w:tcBorders>
            <w:shd w:val="clear" w:color="auto" w:fill="auto"/>
          </w:tcPr>
          <w:p w14:paraId="43775070" w14:textId="77777777" w:rsidR="00345ACA" w:rsidRPr="008C3753" w:rsidRDefault="00345ACA" w:rsidP="0005514A">
            <w:pPr>
              <w:pStyle w:val="TAC"/>
            </w:pPr>
          </w:p>
        </w:tc>
        <w:tc>
          <w:tcPr>
            <w:tcW w:w="1079" w:type="dxa"/>
          </w:tcPr>
          <w:p w14:paraId="5355B4D9" w14:textId="77777777" w:rsidR="00345ACA" w:rsidRPr="008C3753" w:rsidRDefault="00345ACA" w:rsidP="0005514A">
            <w:pPr>
              <w:pStyle w:val="TAC"/>
            </w:pPr>
            <w:r w:rsidRPr="008C3753">
              <w:rPr>
                <w:rFonts w:cs="Arial"/>
                <w:lang w:eastAsia="zh-CN"/>
              </w:rPr>
              <w:t>8</w:t>
            </w:r>
          </w:p>
        </w:tc>
        <w:tc>
          <w:tcPr>
            <w:tcW w:w="2268" w:type="dxa"/>
          </w:tcPr>
          <w:p w14:paraId="1A07D2B5" w14:textId="77777777" w:rsidR="00345ACA" w:rsidRPr="008C3753" w:rsidRDefault="00345ACA" w:rsidP="0005514A">
            <w:pPr>
              <w:pStyle w:val="TAC"/>
            </w:pPr>
            <w:r w:rsidRPr="008C3753">
              <w:rPr>
                <w:rFonts w:cs="Arial"/>
              </w:rPr>
              <w:t>TDLC-300-100</w:t>
            </w:r>
            <w:r w:rsidRPr="008C3753">
              <w:rPr>
                <w:rFonts w:cs="Arial"/>
                <w:lang w:eastAsia="zh-CN"/>
              </w:rPr>
              <w:t xml:space="preserve"> Low</w:t>
            </w:r>
          </w:p>
        </w:tc>
        <w:tc>
          <w:tcPr>
            <w:tcW w:w="850" w:type="dxa"/>
          </w:tcPr>
          <w:p w14:paraId="392B367B" w14:textId="77777777" w:rsidR="00345ACA" w:rsidRPr="008C3753" w:rsidRDefault="00345ACA" w:rsidP="0005514A">
            <w:pPr>
              <w:pStyle w:val="TAC"/>
            </w:pPr>
            <w:r w:rsidRPr="008C3753">
              <w:rPr>
                <w:rFonts w:cs="Arial"/>
                <w:lang w:eastAsia="zh-CN"/>
              </w:rPr>
              <w:t>-10.9</w:t>
            </w:r>
          </w:p>
        </w:tc>
        <w:tc>
          <w:tcPr>
            <w:tcW w:w="851" w:type="dxa"/>
          </w:tcPr>
          <w:p w14:paraId="49D5E686" w14:textId="77777777" w:rsidR="00345ACA" w:rsidRPr="008C3753" w:rsidRDefault="00345ACA" w:rsidP="0005514A">
            <w:pPr>
              <w:pStyle w:val="TAC"/>
            </w:pPr>
            <w:r w:rsidRPr="008C3753">
              <w:rPr>
                <w:rFonts w:cs="Arial"/>
                <w:lang w:eastAsia="zh-CN"/>
              </w:rPr>
              <w:t>-10.6</w:t>
            </w:r>
          </w:p>
        </w:tc>
        <w:tc>
          <w:tcPr>
            <w:tcW w:w="850" w:type="dxa"/>
          </w:tcPr>
          <w:p w14:paraId="2DF9745A" w14:textId="77777777" w:rsidR="00345ACA" w:rsidRPr="008C3753" w:rsidRDefault="00345ACA" w:rsidP="0005514A">
            <w:pPr>
              <w:pStyle w:val="TAC"/>
            </w:pPr>
            <w:r w:rsidRPr="008C3753">
              <w:rPr>
                <w:rFonts w:cs="Arial"/>
                <w:lang w:eastAsia="zh-CN"/>
              </w:rPr>
              <w:t>-10.1</w:t>
            </w:r>
          </w:p>
        </w:tc>
        <w:tc>
          <w:tcPr>
            <w:tcW w:w="992" w:type="dxa"/>
          </w:tcPr>
          <w:p w14:paraId="55F17A15" w14:textId="77777777" w:rsidR="00345ACA" w:rsidRPr="008C3753" w:rsidRDefault="00345ACA" w:rsidP="0005514A">
            <w:pPr>
              <w:pStyle w:val="TAC"/>
            </w:pPr>
            <w:r w:rsidRPr="008C3753">
              <w:rPr>
                <w:rFonts w:cs="Arial"/>
                <w:lang w:eastAsia="zh-CN"/>
              </w:rPr>
              <w:t>-10.7</w:t>
            </w:r>
          </w:p>
        </w:tc>
      </w:tr>
    </w:tbl>
    <w:p w14:paraId="1B756C19" w14:textId="77777777" w:rsidR="00345ACA" w:rsidRPr="002E72E6" w:rsidRDefault="00345ACA" w:rsidP="00345ACA"/>
    <w:p w14:paraId="02C0C710" w14:textId="77777777" w:rsidR="00345ACA" w:rsidRDefault="00345ACA" w:rsidP="00345ACA">
      <w:pPr>
        <w:pStyle w:val="Heading5"/>
      </w:pPr>
      <w:bookmarkStart w:id="2363" w:name="_Toc73963068"/>
      <w:r>
        <w:t>8</w:t>
      </w:r>
      <w:r w:rsidRPr="00E26D09">
        <w:t>.</w:t>
      </w:r>
      <w:r>
        <w:t>1</w:t>
      </w:r>
      <w:r w:rsidRPr="00E26D09">
        <w:t>.</w:t>
      </w:r>
      <w:r>
        <w:t>3.2</w:t>
      </w:r>
      <w:r w:rsidRPr="00E26D09">
        <w:t>.</w:t>
      </w:r>
      <w:r>
        <w:t>2</w:t>
      </w:r>
      <w:r w:rsidRPr="00E26D09">
        <w:tab/>
      </w:r>
      <w:r>
        <w:t>ACK missed detection</w:t>
      </w:r>
      <w:bookmarkEnd w:id="2363"/>
    </w:p>
    <w:p w14:paraId="38A16B55" w14:textId="77777777" w:rsidR="00345ACA" w:rsidRDefault="00345ACA" w:rsidP="00345ACA">
      <w:pPr>
        <w:pStyle w:val="H6"/>
      </w:pPr>
      <w:r>
        <w:t>8</w:t>
      </w:r>
      <w:r w:rsidRPr="00E26D09">
        <w:t>.</w:t>
      </w:r>
      <w:r>
        <w:t>1</w:t>
      </w:r>
      <w:r w:rsidRPr="00E26D09">
        <w:t>.</w:t>
      </w:r>
      <w:r>
        <w:t>3.2</w:t>
      </w:r>
      <w:r w:rsidRPr="00E26D09">
        <w:t>.</w:t>
      </w:r>
      <w:r>
        <w:t>2.1</w:t>
      </w:r>
      <w:r w:rsidRPr="00E26D09">
        <w:tab/>
      </w:r>
      <w:r>
        <w:t>Definition and applicability</w:t>
      </w:r>
    </w:p>
    <w:p w14:paraId="239F7067" w14:textId="77777777" w:rsidR="00345ACA" w:rsidRPr="008C3753" w:rsidRDefault="00345ACA" w:rsidP="00345ACA">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8C3753" w:rsidRDefault="00345ACA" w:rsidP="00345ACA">
      <w:r w:rsidRPr="008C3753">
        <w:t>The probability of false detection of the ACK is defined as a conditional probability of erroneous detection of the ACK when input is only noise.</w:t>
      </w:r>
    </w:p>
    <w:p w14:paraId="6223EC67" w14:textId="77777777" w:rsidR="00345ACA" w:rsidRPr="008C3753" w:rsidRDefault="00345ACA" w:rsidP="00345ACA">
      <w:r w:rsidRPr="008C3753">
        <w:t>The probability of detection of ACK is defined as conditional probability of detection of the ACK when the signal is present.</w:t>
      </w:r>
    </w:p>
    <w:p w14:paraId="1731063C" w14:textId="77777777" w:rsidR="00345ACA" w:rsidRPr="008C3753" w:rsidRDefault="00345ACA" w:rsidP="00345ACA">
      <w:pPr>
        <w:rPr>
          <w:rFonts w:eastAsia="?c?e?o“A‘??S?V?b?N‘I" w:cs="v4.2.0"/>
        </w:rPr>
      </w:pPr>
      <w:r w:rsidRPr="008C3753">
        <w:rPr>
          <w:lang w:eastAsia="zh-CN"/>
        </w:rPr>
        <w:t>The transient period as specified in TS 38</w:t>
      </w:r>
      <w:r w:rsidRPr="008F415B">
        <w:rPr>
          <w:lang w:eastAsia="zh-CN"/>
        </w:rPr>
        <w:t>.101-1 [</w:t>
      </w:r>
      <w:r>
        <w:rPr>
          <w:lang w:eastAsia="zh-CN"/>
        </w:rPr>
        <w:t>23</w:t>
      </w:r>
      <w:r w:rsidRPr="008F415B">
        <w:rPr>
          <w:lang w:eastAsia="zh-CN"/>
        </w:rPr>
        <w:t>] clause</w:t>
      </w:r>
      <w:r w:rsidRPr="008C3753">
        <w:rPr>
          <w:lang w:eastAsia="zh-CN"/>
        </w:rPr>
        <w:t> </w:t>
      </w:r>
      <w:r w:rsidRPr="008C3753">
        <w:t xml:space="preserve">6.3.3.1 </w:t>
      </w:r>
      <w:r w:rsidRPr="008C3753">
        <w:rPr>
          <w:lang w:eastAsia="zh-CN"/>
        </w:rPr>
        <w:t>is not taken into account for performance requirement testing, where the RB hopping is symmetric to the CC center, i.e. intra-slot frequency hopping is enabled.</w:t>
      </w:r>
    </w:p>
    <w:p w14:paraId="4EC8E4F7" w14:textId="77777777" w:rsidR="00345ACA" w:rsidRPr="00C7298D" w:rsidRDefault="00345ACA" w:rsidP="00345ACA">
      <w:r w:rsidRPr="008C3753">
        <w:rPr>
          <w:lang w:eastAsia="zh-CN"/>
        </w:rPr>
        <w:t xml:space="preserve">Which specific test(s) are applicable to </w:t>
      </w:r>
      <w:r>
        <w:rPr>
          <w:lang w:eastAsia="zh-CN"/>
        </w:rPr>
        <w:t>IAB-DU</w:t>
      </w:r>
      <w:r w:rsidRPr="008C3753">
        <w:rPr>
          <w:lang w:eastAsia="zh-CN"/>
        </w:rPr>
        <w:t xml:space="preserve"> is based on the test applicability rules defined in clause 8.1.</w:t>
      </w:r>
      <w:r>
        <w:rPr>
          <w:lang w:eastAsia="zh-CN"/>
        </w:rPr>
        <w:t>1</w:t>
      </w:r>
      <w:r w:rsidRPr="008C3753">
        <w:rPr>
          <w:lang w:eastAsia="zh-CN"/>
        </w:rPr>
        <w:t>.2</w:t>
      </w:r>
      <w:r>
        <w:rPr>
          <w:lang w:eastAsia="zh-CN"/>
        </w:rPr>
        <w:t>.3</w:t>
      </w:r>
      <w:r w:rsidRPr="008C3753">
        <w:rPr>
          <w:lang w:eastAsia="zh-CN"/>
        </w:rPr>
        <w:t>.</w:t>
      </w:r>
    </w:p>
    <w:p w14:paraId="0C04C847" w14:textId="77777777" w:rsidR="00345ACA" w:rsidRDefault="00345ACA" w:rsidP="00345ACA">
      <w:pPr>
        <w:pStyle w:val="H6"/>
      </w:pPr>
      <w:r>
        <w:t>8</w:t>
      </w:r>
      <w:r w:rsidRPr="00E26D09">
        <w:t>.</w:t>
      </w:r>
      <w:r>
        <w:t>1</w:t>
      </w:r>
      <w:r w:rsidRPr="00E26D09">
        <w:t>.</w:t>
      </w:r>
      <w:r>
        <w:t>3.2</w:t>
      </w:r>
      <w:r w:rsidRPr="00E26D09">
        <w:t>.</w:t>
      </w:r>
      <w:r>
        <w:t>2.2</w:t>
      </w:r>
      <w:r w:rsidRPr="00E26D09">
        <w:tab/>
      </w:r>
      <w:r>
        <w:t>Minimum requirement</w:t>
      </w:r>
    </w:p>
    <w:p w14:paraId="2E83F887" w14:textId="77777777" w:rsidR="00345ACA" w:rsidRPr="00A128C9" w:rsidRDefault="00345ACA" w:rsidP="00345ACA">
      <w:r w:rsidRPr="008C3753">
        <w:t xml:space="preserve">The minimum requirement is </w:t>
      </w:r>
      <w:r w:rsidRPr="00B328A5">
        <w:t>in TS 38.174 [</w:t>
      </w:r>
      <w:r>
        <w:t>2</w:t>
      </w:r>
      <w:r w:rsidRPr="00B328A5">
        <w:t>] clause 8.1.3.3.2</w:t>
      </w:r>
    </w:p>
    <w:p w14:paraId="17E21761" w14:textId="77777777" w:rsidR="00345ACA" w:rsidRDefault="00345ACA" w:rsidP="00345ACA">
      <w:pPr>
        <w:pStyle w:val="H6"/>
      </w:pPr>
      <w:r>
        <w:t>8</w:t>
      </w:r>
      <w:r w:rsidRPr="00E26D09">
        <w:t>.</w:t>
      </w:r>
      <w:r>
        <w:t>1</w:t>
      </w:r>
      <w:r w:rsidRPr="00E26D09">
        <w:t>.</w:t>
      </w:r>
      <w:r>
        <w:t>3.2</w:t>
      </w:r>
      <w:r w:rsidRPr="00E26D09">
        <w:t>.</w:t>
      </w:r>
      <w:r>
        <w:t>2.3</w:t>
      </w:r>
      <w:r w:rsidRPr="00E26D09">
        <w:tab/>
      </w:r>
      <w:r>
        <w:t>Test purpose</w:t>
      </w:r>
    </w:p>
    <w:p w14:paraId="57A7B0E4" w14:textId="77777777" w:rsidR="00345ACA" w:rsidRPr="00533B3A" w:rsidRDefault="00345ACA" w:rsidP="00345ACA">
      <w:r w:rsidRPr="008C3753">
        <w:t>The test shall verify the receiver's ability to detect ACK bits under multipath fading propagation conditions for a given SNR.</w:t>
      </w:r>
    </w:p>
    <w:p w14:paraId="5739EDB3" w14:textId="77777777" w:rsidR="00345ACA" w:rsidRDefault="00345ACA" w:rsidP="00345ACA">
      <w:pPr>
        <w:pStyle w:val="H6"/>
      </w:pPr>
      <w:r>
        <w:t>8</w:t>
      </w:r>
      <w:r w:rsidRPr="00E26D09">
        <w:t>.</w:t>
      </w:r>
      <w:r>
        <w:t>1</w:t>
      </w:r>
      <w:r w:rsidRPr="00E26D09">
        <w:t>.</w:t>
      </w:r>
      <w:r>
        <w:t>3.2</w:t>
      </w:r>
      <w:r w:rsidRPr="00E26D09">
        <w:t>.</w:t>
      </w:r>
      <w:r>
        <w:t>2.4</w:t>
      </w:r>
      <w:r w:rsidRPr="00E26D09">
        <w:tab/>
      </w:r>
      <w:r>
        <w:t>Method of test</w:t>
      </w:r>
    </w:p>
    <w:p w14:paraId="6460C1D1" w14:textId="77777777" w:rsidR="00345ACA" w:rsidRDefault="00345ACA" w:rsidP="00345ACA">
      <w:pPr>
        <w:pStyle w:val="H6"/>
      </w:pPr>
      <w:r>
        <w:t>8.1.3.2.2.4.1</w:t>
      </w:r>
      <w:r>
        <w:tab/>
        <w:t>Initial conditions</w:t>
      </w:r>
    </w:p>
    <w:p w14:paraId="6EF86E4D" w14:textId="77777777" w:rsidR="00345ACA" w:rsidRPr="008C3753" w:rsidRDefault="00345ACA" w:rsidP="00345ACA">
      <w:r w:rsidRPr="008C3753">
        <w:t>Test environment: Normal</w:t>
      </w:r>
      <w:r w:rsidRPr="00544B84">
        <w:t xml:space="preserve">; see annex </w:t>
      </w:r>
      <w:r w:rsidRPr="007974DE">
        <w:t>B.2</w:t>
      </w:r>
      <w:r w:rsidRPr="00544B84">
        <w:t>.</w:t>
      </w:r>
    </w:p>
    <w:p w14:paraId="4BAC7815" w14:textId="77777777" w:rsidR="00345ACA" w:rsidRPr="00B76BB6" w:rsidRDefault="00345ACA" w:rsidP="00345ACA">
      <w:r w:rsidRPr="008C3753">
        <w:t xml:space="preserve">RF channels to be tested: for single carrier (SC): M; see </w:t>
      </w:r>
      <w:r w:rsidRPr="00C06A31">
        <w:t>clause 4.9.1</w:t>
      </w:r>
      <w:r w:rsidRPr="008C3753">
        <w:t>.</w:t>
      </w:r>
    </w:p>
    <w:p w14:paraId="32879E10" w14:textId="77777777" w:rsidR="00345ACA" w:rsidRDefault="00345ACA" w:rsidP="00345ACA">
      <w:pPr>
        <w:pStyle w:val="H6"/>
      </w:pPr>
      <w:r>
        <w:t>8</w:t>
      </w:r>
      <w:r w:rsidRPr="00E26D09">
        <w:t>.</w:t>
      </w:r>
      <w:r>
        <w:t>1</w:t>
      </w:r>
      <w:r w:rsidRPr="00E26D09">
        <w:t>.</w:t>
      </w:r>
      <w:r>
        <w:t>3.2</w:t>
      </w:r>
      <w:r w:rsidRPr="00E26D09">
        <w:t>.</w:t>
      </w:r>
      <w:r>
        <w:t>2.4.2</w:t>
      </w:r>
      <w:r w:rsidRPr="00E26D09">
        <w:tab/>
      </w:r>
      <w:r>
        <w:t>Test procedure</w:t>
      </w:r>
    </w:p>
    <w:p w14:paraId="17C79CE3" w14:textId="77777777" w:rsidR="00345ACA" w:rsidRPr="008C3753" w:rsidRDefault="00345ACA" w:rsidP="00345ACA">
      <w:pPr>
        <w:pStyle w:val="B1"/>
      </w:pPr>
      <w:r w:rsidRPr="008C3753">
        <w:t>1)</w:t>
      </w:r>
      <w:r w:rsidRPr="008C3753">
        <w:tab/>
        <w:t xml:space="preserve">Connect the </w:t>
      </w:r>
      <w:r>
        <w:t>IAB-DU</w:t>
      </w:r>
      <w:r w:rsidRPr="008C3753">
        <w:t xml:space="preserve"> tester generating the wanted signal, multipath fading simulators and AWGN generators to all </w:t>
      </w:r>
      <w:r>
        <w:t>IAB-DU</w:t>
      </w:r>
      <w:r w:rsidRPr="008C3753">
        <w:t xml:space="preserve"> antenna connectors for diversity reception via a combining network as </w:t>
      </w:r>
      <w:r w:rsidRPr="00A800CA">
        <w:t xml:space="preserve">shown in annex </w:t>
      </w:r>
      <w:r w:rsidRPr="00A800CA">
        <w:rPr>
          <w:lang w:val="en-US" w:eastAsia="zh-CN"/>
        </w:rPr>
        <w:t>D.</w:t>
      </w:r>
      <w:r w:rsidRPr="00A800CA">
        <w:rPr>
          <w:lang w:eastAsia="zh-CN"/>
        </w:rPr>
        <w:t>6</w:t>
      </w:r>
      <w:r w:rsidRPr="00A800CA">
        <w:t>.</w:t>
      </w:r>
    </w:p>
    <w:p w14:paraId="5FDA7878" w14:textId="77777777" w:rsidR="00345ACA" w:rsidRPr="008C3753" w:rsidRDefault="00345ACA" w:rsidP="00345ACA">
      <w:pPr>
        <w:pStyle w:val="B1"/>
      </w:pPr>
      <w:r w:rsidRPr="008C3753">
        <w:t>2)</w:t>
      </w:r>
      <w:r w:rsidRPr="008C3753">
        <w:tab/>
        <w:t>Adjust the AWGN generator, according to the combinations of SCS and channel bandwidth defined in table 8.</w:t>
      </w:r>
      <w:r>
        <w:t>1.</w:t>
      </w:r>
      <w:r w:rsidRPr="008C3753">
        <w:t>3.2.2.4.2-1.</w:t>
      </w:r>
    </w:p>
    <w:p w14:paraId="5B4C82C9" w14:textId="77777777" w:rsidR="00345ACA" w:rsidRPr="008C3753" w:rsidRDefault="00345ACA" w:rsidP="00345ACA">
      <w:pPr>
        <w:pStyle w:val="TH"/>
        <w:rPr>
          <w:rFonts w:eastAsia="‚c‚e‚o“Á‘¾ƒSƒVƒbƒN‘Ì"/>
        </w:rPr>
      </w:pPr>
      <w:r w:rsidRPr="008C3753">
        <w:t>Table 8.</w:t>
      </w:r>
      <w:r>
        <w:t>1.</w:t>
      </w:r>
      <w:r w:rsidRPr="008C3753">
        <w:t>3.</w:t>
      </w:r>
      <w:r w:rsidRPr="008C3753">
        <w:rPr>
          <w:lang w:eastAsia="zh-CN"/>
        </w:rPr>
        <w:t>2</w:t>
      </w:r>
      <w:r w:rsidRPr="008C3753">
        <w:t xml:space="preserve">.2.4.2-1: </w:t>
      </w:r>
      <w:r w:rsidRPr="008C3753">
        <w:rPr>
          <w:rFonts w:eastAsia="‚c‚e‚o“Á‘¾ƒSƒVƒbƒN‘Ì"/>
        </w:rPr>
        <w:t xml:space="preserve">AWGN power level at the </w:t>
      </w:r>
      <w:r>
        <w:rPr>
          <w:rFonts w:eastAsia="‚c‚e‚o“Á‘¾ƒSƒVƒbƒN‘Ì"/>
        </w:rPr>
        <w:t>IAB-DU</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345ACA" w:rsidRPr="008C3753" w14:paraId="1831137C" w14:textId="77777777" w:rsidTr="0005514A">
        <w:trPr>
          <w:cantSplit/>
          <w:jc w:val="center"/>
        </w:trPr>
        <w:tc>
          <w:tcPr>
            <w:tcW w:w="2515" w:type="dxa"/>
            <w:tcBorders>
              <w:bottom w:val="single" w:sz="4" w:space="0" w:color="auto"/>
            </w:tcBorders>
          </w:tcPr>
          <w:p w14:paraId="21424824" w14:textId="77777777" w:rsidR="00345ACA" w:rsidRPr="008C3753" w:rsidRDefault="00345ACA" w:rsidP="0005514A">
            <w:pPr>
              <w:pStyle w:val="TAH"/>
              <w:rPr>
                <w:rFonts w:eastAsia="‚c‚e‚o“Á‘¾ƒSƒVƒbƒN‘Ì" w:cs="v5.0.0"/>
              </w:rPr>
            </w:pPr>
            <w:r w:rsidRPr="008C3753">
              <w:rPr>
                <w:rFonts w:eastAsia="‚c‚e‚o“Á‘¾ƒSƒVƒbƒN‘Ì" w:cs="v5.0.0"/>
              </w:rPr>
              <w:t>Sub-carrier spacing (kHz)</w:t>
            </w:r>
          </w:p>
        </w:tc>
        <w:tc>
          <w:tcPr>
            <w:tcW w:w="2268" w:type="dxa"/>
          </w:tcPr>
          <w:p w14:paraId="06D64EDE" w14:textId="77777777" w:rsidR="00345ACA" w:rsidRPr="008C3753" w:rsidRDefault="00345ACA" w:rsidP="0005514A">
            <w:pPr>
              <w:pStyle w:val="TAH"/>
              <w:rPr>
                <w:rFonts w:eastAsia="‚c‚e‚o“Á‘¾ƒSƒVƒbƒN‘Ì" w:cs="v5.0.0"/>
                <w:lang w:eastAsia="ja-JP"/>
              </w:rPr>
            </w:pPr>
            <w:r w:rsidRPr="008C3753">
              <w:rPr>
                <w:rFonts w:eastAsia="‚c‚e‚o“Á‘¾ƒSƒVƒbƒN‘Ì" w:cs="v5.0.0"/>
              </w:rPr>
              <w:t>Channel bandwidth (MHz)</w:t>
            </w:r>
          </w:p>
        </w:tc>
        <w:tc>
          <w:tcPr>
            <w:tcW w:w="2232" w:type="dxa"/>
          </w:tcPr>
          <w:p w14:paraId="669C608E" w14:textId="77777777" w:rsidR="00345ACA" w:rsidRPr="008C3753" w:rsidRDefault="00345ACA" w:rsidP="0005514A">
            <w:pPr>
              <w:pStyle w:val="TAH"/>
              <w:rPr>
                <w:rFonts w:eastAsia="‚c‚e‚o“Á‘¾ƒSƒVƒbƒN‘Ì" w:cs="v5.0.0"/>
                <w:lang w:eastAsia="ja-JP"/>
              </w:rPr>
            </w:pPr>
            <w:r w:rsidRPr="008C3753">
              <w:rPr>
                <w:rFonts w:eastAsia="‚c‚e‚o“Á‘¾ƒSƒVƒbƒN‘Ì" w:cs="v5.0.0"/>
              </w:rPr>
              <w:t>AWGN power level</w:t>
            </w:r>
          </w:p>
        </w:tc>
      </w:tr>
      <w:tr w:rsidR="00345ACA" w:rsidRPr="008C3753" w14:paraId="7174139D" w14:textId="77777777" w:rsidTr="0005514A">
        <w:trPr>
          <w:cantSplit/>
          <w:jc w:val="center"/>
        </w:trPr>
        <w:tc>
          <w:tcPr>
            <w:tcW w:w="2515" w:type="dxa"/>
            <w:vMerge w:val="restart"/>
            <w:vAlign w:val="center"/>
          </w:tcPr>
          <w:p w14:paraId="2DC5451A" w14:textId="77777777" w:rsidR="00345ACA" w:rsidRPr="008C3753" w:rsidRDefault="00345ACA" w:rsidP="0005514A">
            <w:pPr>
              <w:pStyle w:val="TAC"/>
              <w:rPr>
                <w:rFonts w:eastAsia="‚c‚e‚o“Á‘¾ƒSƒVƒbƒN‘Ì"/>
              </w:rPr>
            </w:pPr>
            <w:r w:rsidRPr="008C3753">
              <w:rPr>
                <w:rFonts w:eastAsia="‚c‚e‚o“Á‘¾ƒSƒVƒbƒN‘Ì"/>
                <w:lang w:eastAsia="ja-JP"/>
              </w:rPr>
              <w:t>15 kHz</w:t>
            </w:r>
          </w:p>
        </w:tc>
        <w:tc>
          <w:tcPr>
            <w:tcW w:w="2268" w:type="dxa"/>
          </w:tcPr>
          <w:p w14:paraId="03F8D41C" w14:textId="77777777" w:rsidR="00345ACA" w:rsidRPr="008C3753" w:rsidRDefault="00345ACA" w:rsidP="0005514A">
            <w:pPr>
              <w:pStyle w:val="TAC"/>
              <w:rPr>
                <w:rFonts w:eastAsia="‚c‚e‚o“Á‘¾ƒSƒVƒbƒN‘Ì"/>
              </w:rPr>
            </w:pPr>
            <w:r w:rsidRPr="008C3753">
              <w:rPr>
                <w:rFonts w:eastAsia="‚c‚e‚o“Á‘¾ƒSƒVƒbƒN‘Ì" w:cs="v5.0.0"/>
                <w:lang w:eastAsia="ja-JP"/>
              </w:rPr>
              <w:t>5</w:t>
            </w:r>
          </w:p>
        </w:tc>
        <w:tc>
          <w:tcPr>
            <w:tcW w:w="2232" w:type="dxa"/>
          </w:tcPr>
          <w:p w14:paraId="7BEDEB98" w14:textId="77777777" w:rsidR="00345ACA" w:rsidRPr="008C3753" w:rsidRDefault="00345ACA" w:rsidP="0005514A">
            <w:pPr>
              <w:pStyle w:val="TAC"/>
              <w:rPr>
                <w:rFonts w:eastAsia="‚c‚e‚o“Á‘¾ƒSƒVƒbƒN‘Ì"/>
              </w:rPr>
            </w:pPr>
            <w:r w:rsidRPr="008C3753">
              <w:rPr>
                <w:rFonts w:eastAsia="‚c‚e‚o“Á‘¾ƒSƒVƒbƒN‘Ì" w:cs="v5.0.0"/>
                <w:lang w:eastAsia="ja-JP"/>
              </w:rPr>
              <w:t>-83.5 dBm / 4.5 MHz</w:t>
            </w:r>
          </w:p>
        </w:tc>
      </w:tr>
      <w:tr w:rsidR="00345ACA" w:rsidRPr="008C3753" w14:paraId="0DB06125" w14:textId="77777777" w:rsidTr="0005514A">
        <w:trPr>
          <w:cantSplit/>
          <w:jc w:val="center"/>
        </w:trPr>
        <w:tc>
          <w:tcPr>
            <w:tcW w:w="2515" w:type="dxa"/>
            <w:vMerge/>
            <w:vAlign w:val="center"/>
          </w:tcPr>
          <w:p w14:paraId="0D214F5F" w14:textId="77777777" w:rsidR="00345ACA" w:rsidRPr="008C3753" w:rsidRDefault="00345ACA" w:rsidP="0005514A">
            <w:pPr>
              <w:pStyle w:val="TAC"/>
              <w:rPr>
                <w:rFonts w:eastAsia="‚c‚e‚o“Á‘¾ƒSƒVƒbƒN‘Ì"/>
              </w:rPr>
            </w:pPr>
          </w:p>
        </w:tc>
        <w:tc>
          <w:tcPr>
            <w:tcW w:w="2268" w:type="dxa"/>
          </w:tcPr>
          <w:p w14:paraId="51EEA130" w14:textId="77777777" w:rsidR="00345ACA" w:rsidRPr="008C3753" w:rsidRDefault="00345ACA" w:rsidP="0005514A">
            <w:pPr>
              <w:pStyle w:val="TAC"/>
              <w:rPr>
                <w:rFonts w:eastAsia="‚c‚e‚o“Á‘¾ƒSƒVƒbƒN‘Ì"/>
              </w:rPr>
            </w:pPr>
            <w:r w:rsidRPr="008C3753">
              <w:rPr>
                <w:rFonts w:eastAsia="‚c‚e‚o“Á‘¾ƒSƒVƒbƒN‘Ì" w:cs="v5.0.0"/>
                <w:lang w:eastAsia="ja-JP"/>
              </w:rPr>
              <w:t>10</w:t>
            </w:r>
          </w:p>
        </w:tc>
        <w:tc>
          <w:tcPr>
            <w:tcW w:w="2232" w:type="dxa"/>
          </w:tcPr>
          <w:p w14:paraId="4AAA98AF" w14:textId="77777777" w:rsidR="00345ACA" w:rsidRPr="008C3753" w:rsidRDefault="00345ACA" w:rsidP="0005514A">
            <w:pPr>
              <w:pStyle w:val="TAC"/>
              <w:rPr>
                <w:rFonts w:eastAsia="‚c‚e‚o“Á‘¾ƒSƒVƒbƒN‘Ì"/>
              </w:rPr>
            </w:pPr>
            <w:r w:rsidRPr="008C3753">
              <w:rPr>
                <w:rFonts w:eastAsia="‚c‚e‚o“Á‘¾ƒSƒVƒbƒN‘Ì" w:cs="v5.0.0"/>
                <w:lang w:eastAsia="ja-JP"/>
              </w:rPr>
              <w:t>-80.3 dBm / 9.36 MHz</w:t>
            </w:r>
          </w:p>
        </w:tc>
      </w:tr>
      <w:tr w:rsidR="00345ACA" w:rsidRPr="008C3753" w14:paraId="500D7F65" w14:textId="77777777" w:rsidTr="0005514A">
        <w:trPr>
          <w:cantSplit/>
          <w:jc w:val="center"/>
        </w:trPr>
        <w:tc>
          <w:tcPr>
            <w:tcW w:w="2515" w:type="dxa"/>
            <w:vMerge/>
            <w:tcBorders>
              <w:bottom w:val="single" w:sz="4" w:space="0" w:color="auto"/>
            </w:tcBorders>
            <w:vAlign w:val="center"/>
          </w:tcPr>
          <w:p w14:paraId="428B8DAD" w14:textId="77777777" w:rsidR="00345ACA" w:rsidRPr="008C3753" w:rsidRDefault="00345ACA" w:rsidP="0005514A">
            <w:pPr>
              <w:pStyle w:val="TAC"/>
              <w:rPr>
                <w:rFonts w:eastAsia="‚c‚e‚o“Á‘¾ƒSƒVƒbƒN‘Ì"/>
              </w:rPr>
            </w:pPr>
          </w:p>
        </w:tc>
        <w:tc>
          <w:tcPr>
            <w:tcW w:w="2268" w:type="dxa"/>
          </w:tcPr>
          <w:p w14:paraId="7EC6F964" w14:textId="77777777" w:rsidR="00345ACA" w:rsidRPr="008C3753" w:rsidRDefault="00345ACA" w:rsidP="0005514A">
            <w:pPr>
              <w:pStyle w:val="TAC"/>
              <w:rPr>
                <w:rFonts w:eastAsia="‚c‚e‚o“Á‘¾ƒSƒVƒbƒN‘Ì" w:cs="v5.0.0"/>
                <w:lang w:eastAsia="ja-JP"/>
              </w:rPr>
            </w:pPr>
            <w:r w:rsidRPr="008C3753">
              <w:rPr>
                <w:rFonts w:eastAsia="‚c‚e‚o“Á‘¾ƒSƒVƒbƒN‘Ì" w:cs="v5.0.0"/>
              </w:rPr>
              <w:t>20</w:t>
            </w:r>
          </w:p>
        </w:tc>
        <w:tc>
          <w:tcPr>
            <w:tcW w:w="2232" w:type="dxa"/>
          </w:tcPr>
          <w:p w14:paraId="325A5F79"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-77.2 dBm / 19.08 MHz</w:t>
            </w:r>
          </w:p>
        </w:tc>
      </w:tr>
      <w:tr w:rsidR="00345ACA" w:rsidRPr="008C3753" w14:paraId="7DE3A231" w14:textId="77777777" w:rsidTr="0005514A">
        <w:trPr>
          <w:cantSplit/>
          <w:jc w:val="center"/>
        </w:trPr>
        <w:tc>
          <w:tcPr>
            <w:tcW w:w="2515" w:type="dxa"/>
            <w:vMerge w:val="restart"/>
            <w:vAlign w:val="center"/>
          </w:tcPr>
          <w:p w14:paraId="30DD28BF" w14:textId="77777777" w:rsidR="00345ACA" w:rsidRPr="008C3753" w:rsidRDefault="00345ACA" w:rsidP="0005514A">
            <w:pPr>
              <w:pStyle w:val="TAC"/>
              <w:rPr>
                <w:rFonts w:eastAsia="‚c‚e‚o“Á‘¾ƒSƒVƒbƒN‘Ì"/>
              </w:rPr>
            </w:pPr>
            <w:r w:rsidRPr="008C3753">
              <w:rPr>
                <w:rFonts w:eastAsia="‚c‚e‚o“Á‘¾ƒSƒVƒbƒN‘Ì"/>
                <w:lang w:eastAsia="ja-JP"/>
              </w:rPr>
              <w:t>30 kHz</w:t>
            </w:r>
          </w:p>
        </w:tc>
        <w:tc>
          <w:tcPr>
            <w:tcW w:w="2268" w:type="dxa"/>
          </w:tcPr>
          <w:p w14:paraId="2F71062C" w14:textId="77777777" w:rsidR="00345ACA" w:rsidRPr="008C3753" w:rsidRDefault="00345ACA" w:rsidP="0005514A">
            <w:pPr>
              <w:pStyle w:val="TAC"/>
              <w:rPr>
                <w:rFonts w:eastAsia="‚c‚e‚o“Á‘¾ƒSƒVƒbƒN‘Ì" w:cs="v5.0.0"/>
              </w:rPr>
            </w:pPr>
            <w:r w:rsidRPr="008C3753">
              <w:rPr>
                <w:rFonts w:eastAsia="‚c‚e‚o“Á‘¾ƒSƒVƒbƒN‘Ì" w:cs="v5.0.0"/>
              </w:rPr>
              <w:t>10</w:t>
            </w:r>
          </w:p>
        </w:tc>
        <w:tc>
          <w:tcPr>
            <w:tcW w:w="2232" w:type="dxa"/>
          </w:tcPr>
          <w:p w14:paraId="1E069736"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-80.6 dBm / 8.64 MHz</w:t>
            </w:r>
          </w:p>
        </w:tc>
      </w:tr>
      <w:tr w:rsidR="00345ACA" w:rsidRPr="008C3753" w14:paraId="11E3A4E3" w14:textId="77777777" w:rsidTr="0005514A">
        <w:trPr>
          <w:cantSplit/>
          <w:jc w:val="center"/>
        </w:trPr>
        <w:tc>
          <w:tcPr>
            <w:tcW w:w="2515" w:type="dxa"/>
            <w:vMerge/>
          </w:tcPr>
          <w:p w14:paraId="20D23F1E" w14:textId="77777777" w:rsidR="00345ACA" w:rsidRPr="008C3753" w:rsidRDefault="00345ACA" w:rsidP="0005514A">
            <w:pPr>
              <w:pStyle w:val="TAC"/>
              <w:rPr>
                <w:rFonts w:eastAsia="‚c‚e‚o“Á‘¾ƒSƒVƒbƒN‘Ì"/>
              </w:rPr>
            </w:pPr>
          </w:p>
        </w:tc>
        <w:tc>
          <w:tcPr>
            <w:tcW w:w="2268" w:type="dxa"/>
          </w:tcPr>
          <w:p w14:paraId="3CCC2B8E" w14:textId="77777777" w:rsidR="00345ACA" w:rsidRPr="008C3753" w:rsidRDefault="00345ACA" w:rsidP="0005514A">
            <w:pPr>
              <w:pStyle w:val="TAC"/>
              <w:rPr>
                <w:rFonts w:eastAsia="‚c‚e‚o“Á‘¾ƒSƒVƒbƒN‘Ì" w:cs="v5.0.0"/>
              </w:rPr>
            </w:pPr>
            <w:r w:rsidRPr="008C3753">
              <w:rPr>
                <w:rFonts w:eastAsia="‚c‚e‚o“Á‘¾ƒSƒVƒbƒN‘Ì" w:cs="v5.0.0"/>
              </w:rPr>
              <w:t>20</w:t>
            </w:r>
          </w:p>
        </w:tc>
        <w:tc>
          <w:tcPr>
            <w:tcW w:w="2232" w:type="dxa"/>
          </w:tcPr>
          <w:p w14:paraId="7FAFAF43"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-77.4 dBm / 18.36 MHz</w:t>
            </w:r>
          </w:p>
        </w:tc>
      </w:tr>
      <w:tr w:rsidR="00345ACA" w:rsidRPr="008C3753" w14:paraId="5B499C8B" w14:textId="77777777" w:rsidTr="0005514A">
        <w:trPr>
          <w:cantSplit/>
          <w:jc w:val="center"/>
        </w:trPr>
        <w:tc>
          <w:tcPr>
            <w:tcW w:w="2515" w:type="dxa"/>
            <w:vMerge/>
          </w:tcPr>
          <w:p w14:paraId="65396291" w14:textId="77777777" w:rsidR="00345ACA" w:rsidRPr="008C3753" w:rsidRDefault="00345ACA" w:rsidP="0005514A">
            <w:pPr>
              <w:pStyle w:val="TAC"/>
              <w:rPr>
                <w:rFonts w:eastAsia="‚c‚e‚o“Á‘¾ƒSƒVƒbƒN‘Ì"/>
              </w:rPr>
            </w:pPr>
          </w:p>
        </w:tc>
        <w:tc>
          <w:tcPr>
            <w:tcW w:w="2268" w:type="dxa"/>
          </w:tcPr>
          <w:p w14:paraId="6587472A" w14:textId="77777777" w:rsidR="00345ACA" w:rsidRPr="008C3753" w:rsidRDefault="00345ACA" w:rsidP="0005514A">
            <w:pPr>
              <w:pStyle w:val="TAC"/>
              <w:rPr>
                <w:rFonts w:eastAsia="‚c‚e‚o“Á‘¾ƒSƒVƒbƒN‘Ì" w:cs="v5.0.0"/>
              </w:rPr>
            </w:pPr>
            <w:r w:rsidRPr="008C3753">
              <w:rPr>
                <w:rFonts w:eastAsia="‚c‚e‚o“Á‘¾ƒSƒVƒbƒN‘Ì" w:cs="v5.0.0"/>
              </w:rPr>
              <w:t>40</w:t>
            </w:r>
          </w:p>
        </w:tc>
        <w:tc>
          <w:tcPr>
            <w:tcW w:w="2232" w:type="dxa"/>
          </w:tcPr>
          <w:p w14:paraId="11C20514"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-74.2 dBm / 38.16 MHz</w:t>
            </w:r>
          </w:p>
        </w:tc>
      </w:tr>
      <w:tr w:rsidR="00345ACA" w:rsidRPr="008C3753" w14:paraId="7410C5F3" w14:textId="77777777" w:rsidTr="0005514A">
        <w:trPr>
          <w:cantSplit/>
          <w:jc w:val="center"/>
        </w:trPr>
        <w:tc>
          <w:tcPr>
            <w:tcW w:w="2515" w:type="dxa"/>
            <w:vMerge/>
          </w:tcPr>
          <w:p w14:paraId="320756E4" w14:textId="77777777" w:rsidR="00345ACA" w:rsidRPr="008C3753" w:rsidRDefault="00345ACA" w:rsidP="0005514A">
            <w:pPr>
              <w:pStyle w:val="TAC"/>
              <w:rPr>
                <w:rFonts w:eastAsia="‚c‚e‚o“Á‘¾ƒSƒVƒbƒN‘Ì"/>
              </w:rPr>
            </w:pPr>
          </w:p>
        </w:tc>
        <w:tc>
          <w:tcPr>
            <w:tcW w:w="2268" w:type="dxa"/>
          </w:tcPr>
          <w:p w14:paraId="5E9D2CDD" w14:textId="77777777" w:rsidR="00345ACA" w:rsidRPr="008C3753" w:rsidRDefault="00345ACA" w:rsidP="0005514A">
            <w:pPr>
              <w:pStyle w:val="TAC"/>
              <w:rPr>
                <w:rFonts w:eastAsia="‚c‚e‚o“Á‘¾ƒSƒVƒbƒN‘Ì" w:cs="v5.0.0"/>
              </w:rPr>
            </w:pPr>
            <w:r w:rsidRPr="008C3753">
              <w:rPr>
                <w:rFonts w:eastAsia="‚c‚e‚o“Á‘¾ƒSƒVƒbƒN‘Ì" w:cs="v5.0.0"/>
                <w:lang w:eastAsia="ja-JP"/>
              </w:rPr>
              <w:t>100</w:t>
            </w:r>
          </w:p>
        </w:tc>
        <w:tc>
          <w:tcPr>
            <w:tcW w:w="2232" w:type="dxa"/>
          </w:tcPr>
          <w:p w14:paraId="4ECEF16D"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-70.1 dBm / 98.28 MHz</w:t>
            </w:r>
          </w:p>
        </w:tc>
      </w:tr>
    </w:tbl>
    <w:p w14:paraId="4286F5EF" w14:textId="77777777" w:rsidR="00345ACA" w:rsidRPr="008C3753" w:rsidRDefault="00345ACA" w:rsidP="00345ACA">
      <w:pPr>
        <w:rPr>
          <w:rFonts w:eastAsia="‚c‚e‚o“Á‘¾ƒSƒVƒbƒN‘Ì"/>
        </w:rPr>
      </w:pPr>
    </w:p>
    <w:p w14:paraId="4E95B900" w14:textId="77777777" w:rsidR="00345ACA" w:rsidRPr="008C3753" w:rsidRDefault="00345ACA" w:rsidP="00345ACA">
      <w:pPr>
        <w:pStyle w:val="B1"/>
      </w:pPr>
      <w:r w:rsidRPr="008C3753">
        <w:t>3)</w:t>
      </w:r>
      <w:r w:rsidRPr="008C3753">
        <w:tab/>
        <w:t>The characteristics of the wanted signal shall be configured according to TS 38.211 [</w:t>
      </w:r>
      <w:r>
        <w:t>9</w:t>
      </w:r>
      <w:r w:rsidRPr="008C3753">
        <w:t>], and the specific test parameters are configured as below:</w:t>
      </w:r>
    </w:p>
    <w:p w14:paraId="60E71368" w14:textId="77777777" w:rsidR="00345ACA" w:rsidRPr="008C3753" w:rsidRDefault="00345ACA" w:rsidP="00345ACA">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45ACA" w:rsidRPr="008C3753" w14:paraId="56AC9A2B" w14:textId="77777777" w:rsidTr="0005514A">
        <w:trPr>
          <w:cantSplit/>
          <w:jc w:val="center"/>
        </w:trPr>
        <w:tc>
          <w:tcPr>
            <w:tcW w:w="4218" w:type="dxa"/>
          </w:tcPr>
          <w:p w14:paraId="1BE077E4" w14:textId="77777777" w:rsidR="00345ACA" w:rsidRPr="008C3753" w:rsidRDefault="00345ACA" w:rsidP="0005514A">
            <w:pPr>
              <w:pStyle w:val="TAH"/>
              <w:rPr>
                <w:rFonts w:eastAsia="?? ??" w:cs="Arial"/>
                <w:bCs/>
              </w:rPr>
            </w:pPr>
            <w:r w:rsidRPr="008C3753">
              <w:rPr>
                <w:rFonts w:eastAsia="?? ??" w:cs="Arial"/>
                <w:bCs/>
              </w:rPr>
              <w:t>Parameter</w:t>
            </w:r>
          </w:p>
        </w:tc>
        <w:tc>
          <w:tcPr>
            <w:tcW w:w="2973" w:type="dxa"/>
          </w:tcPr>
          <w:p w14:paraId="0D642A04" w14:textId="77777777" w:rsidR="00345ACA" w:rsidRPr="008C3753" w:rsidRDefault="00345ACA" w:rsidP="0005514A">
            <w:pPr>
              <w:pStyle w:val="TAH"/>
              <w:rPr>
                <w:rFonts w:eastAsia="?? ??" w:cs="Arial"/>
                <w:bCs/>
              </w:rPr>
            </w:pPr>
            <w:r w:rsidRPr="008C3753">
              <w:rPr>
                <w:rFonts w:eastAsia="?? ??" w:cs="Arial"/>
                <w:bCs/>
              </w:rPr>
              <w:t>Values</w:t>
            </w:r>
          </w:p>
        </w:tc>
      </w:tr>
      <w:tr w:rsidR="00345ACA" w:rsidRPr="008C3753" w14:paraId="3C16F4AA" w14:textId="77777777" w:rsidTr="0005514A">
        <w:trPr>
          <w:cantSplit/>
          <w:jc w:val="center"/>
        </w:trPr>
        <w:tc>
          <w:tcPr>
            <w:tcW w:w="4218" w:type="dxa"/>
          </w:tcPr>
          <w:p w14:paraId="36A33EBC" w14:textId="77777777" w:rsidR="00345ACA" w:rsidRPr="00C14CA4" w:rsidRDefault="00345ACA" w:rsidP="0005514A">
            <w:pPr>
              <w:pStyle w:val="TAL"/>
              <w:rPr>
                <w:lang w:eastAsia="zh-CN"/>
              </w:rPr>
            </w:pPr>
            <w:r>
              <w:rPr>
                <w:lang w:eastAsia="zh-CN"/>
              </w:rPr>
              <w:t>Cyclic prefix</w:t>
            </w:r>
          </w:p>
        </w:tc>
        <w:tc>
          <w:tcPr>
            <w:tcW w:w="2973" w:type="dxa"/>
          </w:tcPr>
          <w:p w14:paraId="2FAA8758" w14:textId="77777777" w:rsidR="00345ACA" w:rsidRPr="00457EDF" w:rsidRDefault="00345ACA" w:rsidP="0005514A">
            <w:pPr>
              <w:pStyle w:val="TAC"/>
              <w:rPr>
                <w:rFonts w:eastAsia="?? ??" w:cs="Arial"/>
              </w:rPr>
            </w:pPr>
            <w:r>
              <w:rPr>
                <w:rFonts w:eastAsia="?? ??" w:cs="Arial"/>
              </w:rPr>
              <w:t>Normal</w:t>
            </w:r>
          </w:p>
        </w:tc>
      </w:tr>
      <w:tr w:rsidR="00345ACA" w:rsidRPr="008C3753" w14:paraId="5E9CF4A8" w14:textId="77777777" w:rsidTr="0005514A">
        <w:trPr>
          <w:cantSplit/>
          <w:jc w:val="center"/>
        </w:trPr>
        <w:tc>
          <w:tcPr>
            <w:tcW w:w="4218" w:type="dxa"/>
          </w:tcPr>
          <w:p w14:paraId="57B4F25A" w14:textId="77777777" w:rsidR="00345ACA" w:rsidRPr="008C3753" w:rsidRDefault="00345ACA" w:rsidP="0005514A">
            <w:pPr>
              <w:pStyle w:val="TAL"/>
              <w:rPr>
                <w:lang w:eastAsia="zh-CN"/>
              </w:rPr>
            </w:pPr>
            <w:r w:rsidRPr="008C3753">
              <w:rPr>
                <w:lang w:eastAsia="zh-CN"/>
              </w:rPr>
              <w:t>Number of information bits</w:t>
            </w:r>
          </w:p>
        </w:tc>
        <w:tc>
          <w:tcPr>
            <w:tcW w:w="2973" w:type="dxa"/>
          </w:tcPr>
          <w:p w14:paraId="53C2434E" w14:textId="77777777" w:rsidR="00345ACA" w:rsidRPr="008C3753" w:rsidRDefault="00345ACA" w:rsidP="0005514A">
            <w:pPr>
              <w:pStyle w:val="TAC"/>
              <w:rPr>
                <w:rFonts w:eastAsia="?? ??" w:cs="Arial"/>
              </w:rPr>
            </w:pPr>
            <w:r w:rsidRPr="008C3753">
              <w:rPr>
                <w:rFonts w:eastAsia="?? ??" w:cs="Arial"/>
              </w:rPr>
              <w:t>2</w:t>
            </w:r>
          </w:p>
        </w:tc>
      </w:tr>
      <w:tr w:rsidR="00345ACA" w:rsidRPr="008C3753" w14:paraId="4CC13E33" w14:textId="77777777" w:rsidTr="0005514A">
        <w:trPr>
          <w:cantSplit/>
          <w:jc w:val="center"/>
        </w:trPr>
        <w:tc>
          <w:tcPr>
            <w:tcW w:w="4218" w:type="dxa"/>
          </w:tcPr>
          <w:p w14:paraId="4662AB65" w14:textId="77777777" w:rsidR="00345ACA" w:rsidRPr="008C3753" w:rsidRDefault="00345ACA" w:rsidP="0005514A">
            <w:pPr>
              <w:pStyle w:val="TAL"/>
              <w:rPr>
                <w:rFonts w:eastAsia="?? ??" w:cs="Arial"/>
              </w:rPr>
            </w:pPr>
            <w:r w:rsidRPr="008C3753">
              <w:t>Number of PR</w:t>
            </w:r>
            <w:r w:rsidRPr="008C3753" w:rsidDel="007E6B31">
              <w:t>Bs</w:t>
            </w:r>
          </w:p>
        </w:tc>
        <w:tc>
          <w:tcPr>
            <w:tcW w:w="2973" w:type="dxa"/>
          </w:tcPr>
          <w:p w14:paraId="52561DC7" w14:textId="77777777" w:rsidR="00345ACA" w:rsidRPr="008C3753" w:rsidRDefault="00345ACA" w:rsidP="0005514A">
            <w:pPr>
              <w:pStyle w:val="TAC"/>
              <w:rPr>
                <w:rFonts w:eastAsia="?? ??" w:cs="Arial"/>
              </w:rPr>
            </w:pPr>
            <w:r w:rsidRPr="008C3753">
              <w:rPr>
                <w:rFonts w:eastAsia="?? ??" w:cs="Arial"/>
              </w:rPr>
              <w:t>1</w:t>
            </w:r>
          </w:p>
        </w:tc>
      </w:tr>
      <w:tr w:rsidR="00345ACA" w:rsidRPr="008C3753" w14:paraId="398DBDCD" w14:textId="77777777" w:rsidTr="0005514A">
        <w:trPr>
          <w:cantSplit/>
          <w:jc w:val="center"/>
        </w:trPr>
        <w:tc>
          <w:tcPr>
            <w:tcW w:w="4218" w:type="dxa"/>
          </w:tcPr>
          <w:p w14:paraId="2C7BFB60" w14:textId="77777777" w:rsidR="00345ACA" w:rsidRPr="008C3753" w:rsidRDefault="00345ACA" w:rsidP="0005514A">
            <w:pPr>
              <w:pStyle w:val="TAL"/>
              <w:rPr>
                <w:rFonts w:eastAsia="?? ??" w:cs="Arial"/>
              </w:rPr>
            </w:pPr>
            <w:r w:rsidRPr="008C3753">
              <w:t>Number of symbols</w:t>
            </w:r>
          </w:p>
        </w:tc>
        <w:tc>
          <w:tcPr>
            <w:tcW w:w="2973" w:type="dxa"/>
          </w:tcPr>
          <w:p w14:paraId="2B676B57" w14:textId="77777777" w:rsidR="00345ACA" w:rsidRPr="008C3753" w:rsidRDefault="00345ACA" w:rsidP="0005514A">
            <w:pPr>
              <w:pStyle w:val="TAC"/>
              <w:rPr>
                <w:rFonts w:eastAsia="?? ??" w:cs="Arial"/>
              </w:rPr>
            </w:pPr>
            <w:r w:rsidRPr="008C3753">
              <w:rPr>
                <w:rFonts w:eastAsia="?? ??" w:cs="Arial"/>
              </w:rPr>
              <w:t>14</w:t>
            </w:r>
          </w:p>
        </w:tc>
      </w:tr>
      <w:tr w:rsidR="00345ACA" w:rsidRPr="008C3753" w14:paraId="0555AB42" w14:textId="77777777" w:rsidTr="0005514A">
        <w:trPr>
          <w:cantSplit/>
          <w:jc w:val="center"/>
        </w:trPr>
        <w:tc>
          <w:tcPr>
            <w:tcW w:w="4218" w:type="dxa"/>
          </w:tcPr>
          <w:p w14:paraId="0DB7291C" w14:textId="77777777" w:rsidR="00345ACA" w:rsidRPr="008C3753" w:rsidRDefault="00345ACA" w:rsidP="0005514A">
            <w:pPr>
              <w:pStyle w:val="TAL"/>
            </w:pPr>
            <w:r w:rsidRPr="008C3753">
              <w:t>First PRB prior to frequency hopping</w:t>
            </w:r>
          </w:p>
        </w:tc>
        <w:tc>
          <w:tcPr>
            <w:tcW w:w="2973" w:type="dxa"/>
          </w:tcPr>
          <w:p w14:paraId="46B0BD29" w14:textId="77777777" w:rsidR="00345ACA" w:rsidRPr="008C3753" w:rsidRDefault="00345ACA" w:rsidP="0005514A">
            <w:pPr>
              <w:pStyle w:val="TAC"/>
              <w:rPr>
                <w:rFonts w:eastAsia="?? ??" w:cs="Arial"/>
              </w:rPr>
            </w:pPr>
            <w:r w:rsidRPr="008C3753">
              <w:rPr>
                <w:rFonts w:eastAsia="?? ??" w:cs="Arial"/>
              </w:rPr>
              <w:t>0</w:t>
            </w:r>
          </w:p>
        </w:tc>
      </w:tr>
      <w:tr w:rsidR="00345ACA" w:rsidRPr="008C3753" w14:paraId="06DB1BCE" w14:textId="77777777" w:rsidTr="0005514A">
        <w:trPr>
          <w:cantSplit/>
          <w:jc w:val="center"/>
        </w:trPr>
        <w:tc>
          <w:tcPr>
            <w:tcW w:w="4218" w:type="dxa"/>
          </w:tcPr>
          <w:p w14:paraId="4297C2E4" w14:textId="77777777" w:rsidR="00345ACA" w:rsidRPr="008C3753" w:rsidRDefault="00345ACA" w:rsidP="0005514A">
            <w:pPr>
              <w:pStyle w:val="TAL"/>
            </w:pPr>
            <w:r w:rsidRPr="008C3753">
              <w:t>Intra-frequency hopping</w:t>
            </w:r>
          </w:p>
        </w:tc>
        <w:tc>
          <w:tcPr>
            <w:tcW w:w="2973" w:type="dxa"/>
          </w:tcPr>
          <w:p w14:paraId="531C7C58" w14:textId="77777777" w:rsidR="00345ACA" w:rsidRPr="008C3753" w:rsidRDefault="00345ACA" w:rsidP="0005514A">
            <w:pPr>
              <w:pStyle w:val="TAC"/>
              <w:rPr>
                <w:rFonts w:eastAsia="?? ??" w:cs="Arial"/>
              </w:rPr>
            </w:pPr>
            <w:r w:rsidRPr="008C3753">
              <w:rPr>
                <w:rFonts w:eastAsia="?? ??" w:cs="Arial"/>
              </w:rPr>
              <w:t>enabled</w:t>
            </w:r>
          </w:p>
        </w:tc>
      </w:tr>
      <w:tr w:rsidR="00345ACA" w:rsidRPr="008C3753" w14:paraId="56F470DD" w14:textId="77777777" w:rsidTr="0005514A">
        <w:trPr>
          <w:cantSplit/>
          <w:jc w:val="center"/>
        </w:trPr>
        <w:tc>
          <w:tcPr>
            <w:tcW w:w="4218" w:type="dxa"/>
          </w:tcPr>
          <w:p w14:paraId="1EC66D87" w14:textId="77777777" w:rsidR="00345ACA" w:rsidRPr="008C3753" w:rsidRDefault="00345ACA" w:rsidP="0005514A">
            <w:pPr>
              <w:pStyle w:val="TAL"/>
            </w:pPr>
            <w:r w:rsidRPr="008C3753">
              <w:t>First PRB after frequency hopping</w:t>
            </w:r>
          </w:p>
        </w:tc>
        <w:tc>
          <w:tcPr>
            <w:tcW w:w="2973" w:type="dxa"/>
          </w:tcPr>
          <w:p w14:paraId="3D6496A8" w14:textId="77777777" w:rsidR="00345ACA" w:rsidRPr="008C3753" w:rsidRDefault="00345ACA" w:rsidP="0005514A">
            <w:pPr>
              <w:pStyle w:val="TAC"/>
              <w:rPr>
                <w:rFonts w:eastAsia="?? ??" w:cs="Arial"/>
              </w:rPr>
            </w:pPr>
            <w:r w:rsidRPr="008C3753">
              <w:rPr>
                <w:rFonts w:eastAsia="?? ??" w:cs="Arial"/>
              </w:rPr>
              <w:t>The largest PRB index - (nrofPR</w:t>
            </w:r>
            <w:r w:rsidRPr="008C3753" w:rsidDel="007E6B31">
              <w:rPr>
                <w:rFonts w:eastAsia="?? ??" w:cs="Arial"/>
              </w:rPr>
              <w:t>Bs</w:t>
            </w:r>
            <w:r w:rsidRPr="008C3753">
              <w:rPr>
                <w:rFonts w:eastAsia="?? ??" w:cs="Arial"/>
              </w:rPr>
              <w:t xml:space="preserve"> – 1)</w:t>
            </w:r>
          </w:p>
        </w:tc>
      </w:tr>
      <w:tr w:rsidR="00345ACA" w:rsidRPr="008C3753" w14:paraId="17F765F8" w14:textId="77777777" w:rsidTr="0005514A">
        <w:trPr>
          <w:cantSplit/>
          <w:jc w:val="center"/>
        </w:trPr>
        <w:tc>
          <w:tcPr>
            <w:tcW w:w="4218" w:type="dxa"/>
          </w:tcPr>
          <w:p w14:paraId="7A9AB336" w14:textId="77777777" w:rsidR="00345ACA" w:rsidRPr="008C3753" w:rsidRDefault="00345ACA" w:rsidP="0005514A">
            <w:pPr>
              <w:pStyle w:val="TAL"/>
            </w:pPr>
            <w:r w:rsidRPr="008C3753">
              <w:t>Group and sequence hopping</w:t>
            </w:r>
          </w:p>
        </w:tc>
        <w:tc>
          <w:tcPr>
            <w:tcW w:w="2973" w:type="dxa"/>
          </w:tcPr>
          <w:p w14:paraId="1BDA1229" w14:textId="77777777" w:rsidR="00345ACA" w:rsidRPr="008C3753" w:rsidRDefault="00345ACA" w:rsidP="0005514A">
            <w:pPr>
              <w:pStyle w:val="TAC"/>
              <w:rPr>
                <w:rFonts w:eastAsia="?? ??" w:cs="Arial"/>
              </w:rPr>
            </w:pPr>
            <w:r w:rsidRPr="008C3753">
              <w:rPr>
                <w:rFonts w:eastAsia="?? ??" w:cs="Arial"/>
              </w:rPr>
              <w:t>neither</w:t>
            </w:r>
          </w:p>
        </w:tc>
      </w:tr>
      <w:tr w:rsidR="00345ACA" w:rsidRPr="008C3753" w14:paraId="39786930" w14:textId="77777777" w:rsidTr="0005514A">
        <w:trPr>
          <w:cantSplit/>
          <w:jc w:val="center"/>
        </w:trPr>
        <w:tc>
          <w:tcPr>
            <w:tcW w:w="4218" w:type="dxa"/>
          </w:tcPr>
          <w:p w14:paraId="090FA1FB" w14:textId="77777777" w:rsidR="00345ACA" w:rsidRPr="008C3753" w:rsidRDefault="00345ACA" w:rsidP="0005514A">
            <w:pPr>
              <w:pStyle w:val="TAL"/>
            </w:pPr>
            <w:r w:rsidRPr="008C3753">
              <w:t>Hopping ID</w:t>
            </w:r>
          </w:p>
        </w:tc>
        <w:tc>
          <w:tcPr>
            <w:tcW w:w="2973" w:type="dxa"/>
          </w:tcPr>
          <w:p w14:paraId="37C5C737" w14:textId="77777777" w:rsidR="00345ACA" w:rsidRPr="008C3753" w:rsidRDefault="00345ACA" w:rsidP="0005514A">
            <w:pPr>
              <w:pStyle w:val="TAC"/>
              <w:rPr>
                <w:rFonts w:eastAsia="?? ??" w:cs="Arial"/>
              </w:rPr>
            </w:pPr>
            <w:r w:rsidRPr="008C3753">
              <w:rPr>
                <w:rFonts w:eastAsia="?? ??" w:cs="Arial"/>
              </w:rPr>
              <w:t>0</w:t>
            </w:r>
          </w:p>
        </w:tc>
      </w:tr>
      <w:tr w:rsidR="00345ACA" w:rsidRPr="008C3753" w14:paraId="6627DAEF" w14:textId="77777777" w:rsidTr="0005514A">
        <w:trPr>
          <w:cantSplit/>
          <w:jc w:val="center"/>
        </w:trPr>
        <w:tc>
          <w:tcPr>
            <w:tcW w:w="4218" w:type="dxa"/>
          </w:tcPr>
          <w:p w14:paraId="5B6838F8" w14:textId="77777777" w:rsidR="00345ACA" w:rsidRPr="008C3753" w:rsidRDefault="00345ACA" w:rsidP="0005514A">
            <w:pPr>
              <w:pStyle w:val="TAL"/>
            </w:pPr>
            <w:r w:rsidRPr="008C3753">
              <w:t>Initial cyclic shift</w:t>
            </w:r>
          </w:p>
        </w:tc>
        <w:tc>
          <w:tcPr>
            <w:tcW w:w="2973" w:type="dxa"/>
          </w:tcPr>
          <w:p w14:paraId="485E5676" w14:textId="77777777" w:rsidR="00345ACA" w:rsidRPr="008C3753" w:rsidRDefault="00345ACA" w:rsidP="0005514A">
            <w:pPr>
              <w:pStyle w:val="TAC"/>
              <w:rPr>
                <w:rFonts w:eastAsia="?? ??" w:cs="Arial"/>
              </w:rPr>
            </w:pPr>
            <w:r w:rsidRPr="008C3753">
              <w:rPr>
                <w:rFonts w:eastAsia="?? ??" w:cs="Arial"/>
              </w:rPr>
              <w:t>0</w:t>
            </w:r>
          </w:p>
        </w:tc>
      </w:tr>
      <w:tr w:rsidR="00345ACA" w:rsidRPr="008C3753" w14:paraId="25DD1BE2" w14:textId="77777777" w:rsidTr="0005514A">
        <w:trPr>
          <w:cantSplit/>
          <w:jc w:val="center"/>
        </w:trPr>
        <w:tc>
          <w:tcPr>
            <w:tcW w:w="4218" w:type="dxa"/>
          </w:tcPr>
          <w:p w14:paraId="2206FC83" w14:textId="77777777" w:rsidR="00345ACA" w:rsidRPr="008C3753" w:rsidRDefault="00345ACA" w:rsidP="0005514A">
            <w:pPr>
              <w:pStyle w:val="TAL"/>
            </w:pPr>
            <w:r w:rsidRPr="008C3753">
              <w:t>First symbol</w:t>
            </w:r>
          </w:p>
        </w:tc>
        <w:tc>
          <w:tcPr>
            <w:tcW w:w="2973" w:type="dxa"/>
          </w:tcPr>
          <w:p w14:paraId="0111E078" w14:textId="77777777" w:rsidR="00345ACA" w:rsidRPr="008C3753" w:rsidRDefault="00345ACA" w:rsidP="0005514A">
            <w:pPr>
              <w:pStyle w:val="TAC"/>
              <w:rPr>
                <w:rFonts w:eastAsia="?? ??" w:cs="Arial"/>
              </w:rPr>
            </w:pPr>
            <w:r w:rsidRPr="008C3753">
              <w:rPr>
                <w:rFonts w:eastAsia="?? ??" w:cs="Arial"/>
              </w:rPr>
              <w:t>0</w:t>
            </w:r>
          </w:p>
        </w:tc>
      </w:tr>
      <w:tr w:rsidR="00345ACA" w:rsidRPr="008C3753" w14:paraId="40CD65C6" w14:textId="77777777" w:rsidTr="0005514A">
        <w:trPr>
          <w:cantSplit/>
          <w:jc w:val="center"/>
        </w:trPr>
        <w:tc>
          <w:tcPr>
            <w:tcW w:w="4218" w:type="dxa"/>
          </w:tcPr>
          <w:p w14:paraId="2E838119" w14:textId="77777777" w:rsidR="00345ACA" w:rsidRPr="008C3753" w:rsidRDefault="00345ACA" w:rsidP="0005514A">
            <w:pPr>
              <w:pStyle w:val="TAL"/>
            </w:pPr>
            <w:r w:rsidRPr="008C3753">
              <w:t>Index of orthogonal cover code (</w:t>
            </w:r>
            <w:r w:rsidRPr="008C3753">
              <w:rPr>
                <w:i/>
              </w:rPr>
              <w:t>timeDomainOCC</w:t>
            </w:r>
            <w:r w:rsidRPr="008C3753">
              <w:t>)</w:t>
            </w:r>
          </w:p>
        </w:tc>
        <w:tc>
          <w:tcPr>
            <w:tcW w:w="2973" w:type="dxa"/>
          </w:tcPr>
          <w:p w14:paraId="05FC72D1" w14:textId="77777777" w:rsidR="00345ACA" w:rsidRPr="008C3753" w:rsidRDefault="00345ACA" w:rsidP="0005514A">
            <w:pPr>
              <w:pStyle w:val="TAC"/>
              <w:rPr>
                <w:rFonts w:eastAsia="SimSun"/>
              </w:rPr>
            </w:pPr>
            <w:r w:rsidRPr="008C3753">
              <w:rPr>
                <w:rFonts w:eastAsia="SimSun"/>
              </w:rPr>
              <w:t>0</w:t>
            </w:r>
          </w:p>
        </w:tc>
      </w:tr>
    </w:tbl>
    <w:p w14:paraId="22C634B6" w14:textId="77777777" w:rsidR="00345ACA" w:rsidRPr="008C3753" w:rsidRDefault="00345ACA" w:rsidP="00345ACA"/>
    <w:p w14:paraId="28E0E8C2" w14:textId="3C33A45D" w:rsidR="00345ACA" w:rsidRPr="008C3753" w:rsidRDefault="00345ACA" w:rsidP="00345ACA">
      <w:pPr>
        <w:pStyle w:val="B1"/>
      </w:pPr>
      <w:r w:rsidRPr="008C3753">
        <w:t>4)</w:t>
      </w:r>
      <w:r w:rsidRPr="008C3753">
        <w:tab/>
        <w:t xml:space="preserve">The multipath fading emulators shall be configured according to the corresponding channel model defined in </w:t>
      </w:r>
      <w:r w:rsidR="00224940">
        <w:rPr>
          <w:lang w:eastAsia="zh-CN"/>
        </w:rPr>
        <w:t>annex F</w:t>
      </w:r>
      <w:r w:rsidRPr="00A800CA">
        <w:t>.</w:t>
      </w:r>
    </w:p>
    <w:p w14:paraId="574E2E9F" w14:textId="77777777" w:rsidR="00345ACA" w:rsidRPr="008C3753" w:rsidRDefault="00345ACA" w:rsidP="00345ACA">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 xml:space="preserve">.2.5-2 is achieved at the </w:t>
      </w:r>
      <w:r>
        <w:t>IAB-DU</w:t>
      </w:r>
      <w:r w:rsidRPr="008C3753">
        <w:t xml:space="preserve"> input during the transmissions.</w:t>
      </w:r>
    </w:p>
    <w:p w14:paraId="6D5F62ED" w14:textId="77777777" w:rsidR="00345ACA" w:rsidRPr="008C3753" w:rsidRDefault="00345ACA" w:rsidP="00345ACA">
      <w:pPr>
        <w:pStyle w:val="B1"/>
      </w:pPr>
      <w:r w:rsidRPr="008C3753">
        <w:t xml:space="preserve">6) The </w:t>
      </w:r>
      <w:r>
        <w:t>tester</w:t>
      </w:r>
      <w:r w:rsidRPr="008C3753">
        <w:t xml:space="preserve">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2956F6" w:rsidRDefault="00345ACA" w:rsidP="00345ACA">
      <w:r w:rsidRPr="008C3753">
        <w:t>Note that the procedure described in this clause for ACK missed detection has the same condition as that described in clause 8.</w:t>
      </w:r>
      <w:r>
        <w:t>1.</w:t>
      </w:r>
      <w:r w:rsidRPr="008C3753">
        <w:t>3.2.1.4.2 for NACK to ACK detection. Both statistics are measured in the same testing.</w:t>
      </w:r>
    </w:p>
    <w:p w14:paraId="13AEB9DA" w14:textId="77777777" w:rsidR="00345ACA" w:rsidRDefault="00345ACA" w:rsidP="00345ACA">
      <w:pPr>
        <w:pStyle w:val="H6"/>
      </w:pPr>
      <w:r>
        <w:t>8</w:t>
      </w:r>
      <w:r w:rsidRPr="00E26D09">
        <w:t>.</w:t>
      </w:r>
      <w:r>
        <w:t>1</w:t>
      </w:r>
      <w:r w:rsidRPr="00E26D09">
        <w:t>.</w:t>
      </w:r>
      <w:r>
        <w:t>3.2</w:t>
      </w:r>
      <w:r w:rsidRPr="00E26D09">
        <w:t>.</w:t>
      </w:r>
      <w:r>
        <w:t>2.5</w:t>
      </w:r>
      <w:r w:rsidRPr="00E26D09">
        <w:tab/>
      </w:r>
      <w:r>
        <w:t>Test requirement</w:t>
      </w:r>
    </w:p>
    <w:p w14:paraId="311C8BBB" w14:textId="77777777" w:rsidR="00345ACA" w:rsidRPr="008C3753" w:rsidRDefault="00345ACA" w:rsidP="00345ACA">
      <w:r w:rsidRPr="008C3753">
        <w:t>The fraction of falsely detected ACK bits shall be less than 1% and the fraction of correctly detected ACK bits shall be larger than 99% for the SNR listed in tables 8.</w:t>
      </w:r>
      <w:r>
        <w:t>1.</w:t>
      </w:r>
      <w:r w:rsidRPr="008C3753">
        <w:t>3.</w:t>
      </w:r>
      <w:r w:rsidRPr="008C3753">
        <w:rPr>
          <w:lang w:eastAsia="zh-CN"/>
        </w:rPr>
        <w:t>2</w:t>
      </w:r>
      <w:r w:rsidRPr="008C3753">
        <w:t>.2.5-1 and table 8.</w:t>
      </w:r>
      <w:r>
        <w:t>1.</w:t>
      </w:r>
      <w:r w:rsidRPr="008C3753">
        <w:t>3.</w:t>
      </w:r>
      <w:r w:rsidRPr="008C3753">
        <w:rPr>
          <w:lang w:eastAsia="zh-CN"/>
        </w:rPr>
        <w:t>2</w:t>
      </w:r>
      <w:r w:rsidRPr="008C3753">
        <w:t>.2.5-2.</w:t>
      </w:r>
    </w:p>
    <w:p w14:paraId="2F294CDE" w14:textId="77777777" w:rsidR="00345ACA" w:rsidRPr="008C3753" w:rsidRDefault="00345ACA" w:rsidP="00345ACA">
      <w:pPr>
        <w:pStyle w:val="TH"/>
      </w:pPr>
      <w:r w:rsidRPr="008C3753">
        <w:t>Table 8.</w:t>
      </w:r>
      <w:r>
        <w:t>1.</w:t>
      </w:r>
      <w:r w:rsidRPr="008C3753">
        <w:t>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2268"/>
        <w:gridCol w:w="992"/>
        <w:gridCol w:w="992"/>
        <w:gridCol w:w="851"/>
      </w:tblGrid>
      <w:tr w:rsidR="00345ACA" w:rsidRPr="008C3753" w14:paraId="015DA3AD" w14:textId="77777777" w:rsidTr="0005514A">
        <w:trPr>
          <w:cantSplit/>
          <w:jc w:val="center"/>
        </w:trPr>
        <w:tc>
          <w:tcPr>
            <w:tcW w:w="1134" w:type="dxa"/>
            <w:tcBorders>
              <w:bottom w:val="nil"/>
            </w:tcBorders>
            <w:shd w:val="clear" w:color="auto" w:fill="auto"/>
          </w:tcPr>
          <w:p w14:paraId="5E76A282" w14:textId="77777777" w:rsidR="00345ACA" w:rsidRPr="008C3753" w:rsidRDefault="00345ACA" w:rsidP="0005514A">
            <w:pPr>
              <w:pStyle w:val="TAH"/>
            </w:pPr>
            <w:r w:rsidRPr="008C3753">
              <w:rPr>
                <w:rFonts w:cs="Arial"/>
              </w:rPr>
              <w:t>Number of</w:t>
            </w:r>
          </w:p>
        </w:tc>
        <w:tc>
          <w:tcPr>
            <w:tcW w:w="1063" w:type="dxa"/>
            <w:tcBorders>
              <w:bottom w:val="nil"/>
            </w:tcBorders>
            <w:shd w:val="clear" w:color="auto" w:fill="auto"/>
          </w:tcPr>
          <w:p w14:paraId="08454878" w14:textId="77777777" w:rsidR="00345ACA" w:rsidRPr="008C3753" w:rsidRDefault="00345ACA" w:rsidP="0005514A">
            <w:pPr>
              <w:pStyle w:val="TAH"/>
            </w:pPr>
            <w:r w:rsidRPr="008C3753">
              <w:rPr>
                <w:rFonts w:cs="Arial"/>
                <w:lang w:eastAsia="zh-CN"/>
              </w:rPr>
              <w:t>Number</w:t>
            </w:r>
          </w:p>
        </w:tc>
        <w:tc>
          <w:tcPr>
            <w:tcW w:w="2268" w:type="dxa"/>
            <w:tcBorders>
              <w:bottom w:val="nil"/>
            </w:tcBorders>
            <w:shd w:val="clear" w:color="auto" w:fill="auto"/>
          </w:tcPr>
          <w:p w14:paraId="64F9E501" w14:textId="77777777" w:rsidR="00345ACA" w:rsidRPr="008C3753" w:rsidRDefault="00345ACA" w:rsidP="0005514A">
            <w:pPr>
              <w:pStyle w:val="TAH"/>
            </w:pPr>
            <w:r w:rsidRPr="008C3753">
              <w:t>Propagation</w:t>
            </w:r>
          </w:p>
        </w:tc>
        <w:tc>
          <w:tcPr>
            <w:tcW w:w="2835" w:type="dxa"/>
            <w:gridSpan w:val="3"/>
          </w:tcPr>
          <w:p w14:paraId="61D34728" w14:textId="77777777" w:rsidR="00345ACA" w:rsidRPr="008C3753" w:rsidRDefault="00345ACA" w:rsidP="0005514A">
            <w:pPr>
              <w:pStyle w:val="TAH"/>
            </w:pPr>
            <w:r w:rsidRPr="008C3753">
              <w:rPr>
                <w:rFonts w:cs="Arial"/>
              </w:rPr>
              <w:t>Channel bandwidth / SNR (dB)</w:t>
            </w:r>
          </w:p>
        </w:tc>
      </w:tr>
      <w:tr w:rsidR="00345ACA" w:rsidRPr="008C3753" w14:paraId="32AE9D97" w14:textId="77777777" w:rsidTr="0005514A">
        <w:trPr>
          <w:cantSplit/>
          <w:jc w:val="center"/>
        </w:trPr>
        <w:tc>
          <w:tcPr>
            <w:tcW w:w="1134" w:type="dxa"/>
            <w:tcBorders>
              <w:top w:val="nil"/>
              <w:bottom w:val="single" w:sz="4" w:space="0" w:color="auto"/>
            </w:tcBorders>
            <w:shd w:val="clear" w:color="auto" w:fill="auto"/>
          </w:tcPr>
          <w:p w14:paraId="005CC4AC" w14:textId="77777777" w:rsidR="00345ACA" w:rsidRPr="008C3753" w:rsidRDefault="00345ACA" w:rsidP="0005514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01F19D08" w14:textId="77777777" w:rsidR="00345ACA" w:rsidRPr="008C3753" w:rsidRDefault="00345ACA" w:rsidP="0005514A">
            <w:pPr>
              <w:pStyle w:val="TAH"/>
            </w:pPr>
            <w:r w:rsidRPr="008C3753">
              <w:rPr>
                <w:rFonts w:cs="Arial"/>
                <w:lang w:eastAsia="zh-CN"/>
              </w:rPr>
              <w:t>of RX antennas</w:t>
            </w:r>
          </w:p>
        </w:tc>
        <w:tc>
          <w:tcPr>
            <w:tcW w:w="2268" w:type="dxa"/>
            <w:tcBorders>
              <w:top w:val="nil"/>
            </w:tcBorders>
            <w:shd w:val="clear" w:color="auto" w:fill="auto"/>
          </w:tcPr>
          <w:p w14:paraId="2D21F0C5" w14:textId="1D8CF746" w:rsidR="00345ACA" w:rsidRPr="008C3753" w:rsidRDefault="00345ACA" w:rsidP="0089010F">
            <w:pPr>
              <w:pStyle w:val="TAH"/>
            </w:pPr>
            <w:r w:rsidRPr="008C3753">
              <w:t xml:space="preserve">conditions and correlation matrix (annex </w:t>
            </w:r>
            <w:r w:rsidR="0089010F">
              <w:t>F</w:t>
            </w:r>
            <w:r w:rsidRPr="008C3753">
              <w:t>)</w:t>
            </w:r>
          </w:p>
        </w:tc>
        <w:tc>
          <w:tcPr>
            <w:tcW w:w="992" w:type="dxa"/>
          </w:tcPr>
          <w:p w14:paraId="0A1E6DC4" w14:textId="77777777" w:rsidR="00345ACA" w:rsidRPr="008C3753" w:rsidRDefault="00345ACA" w:rsidP="0005514A">
            <w:pPr>
              <w:pStyle w:val="TAH"/>
            </w:pPr>
            <w:r w:rsidRPr="008C3753">
              <w:rPr>
                <w:rFonts w:cs="Arial"/>
              </w:rPr>
              <w:t>5 MHz</w:t>
            </w:r>
          </w:p>
        </w:tc>
        <w:tc>
          <w:tcPr>
            <w:tcW w:w="992" w:type="dxa"/>
          </w:tcPr>
          <w:p w14:paraId="4C65B485" w14:textId="77777777" w:rsidR="00345ACA" w:rsidRPr="008C3753" w:rsidRDefault="00345ACA" w:rsidP="0005514A">
            <w:pPr>
              <w:pStyle w:val="TAH"/>
            </w:pPr>
            <w:r w:rsidRPr="008C3753">
              <w:rPr>
                <w:rFonts w:cs="Arial"/>
              </w:rPr>
              <w:t>10 MHz</w:t>
            </w:r>
          </w:p>
        </w:tc>
        <w:tc>
          <w:tcPr>
            <w:tcW w:w="851" w:type="dxa"/>
          </w:tcPr>
          <w:p w14:paraId="74CB349F" w14:textId="77777777" w:rsidR="00345ACA" w:rsidRPr="008C3753" w:rsidRDefault="00345ACA" w:rsidP="0005514A">
            <w:pPr>
              <w:pStyle w:val="TAH"/>
            </w:pPr>
            <w:r w:rsidRPr="008C3753">
              <w:rPr>
                <w:rFonts w:cs="Arial"/>
              </w:rPr>
              <w:t>20 MHz</w:t>
            </w:r>
          </w:p>
        </w:tc>
      </w:tr>
      <w:tr w:rsidR="00345ACA" w:rsidRPr="008C3753" w14:paraId="26DFFB69" w14:textId="77777777" w:rsidTr="0005514A">
        <w:trPr>
          <w:cantSplit/>
          <w:jc w:val="center"/>
        </w:trPr>
        <w:tc>
          <w:tcPr>
            <w:tcW w:w="1134" w:type="dxa"/>
            <w:tcBorders>
              <w:bottom w:val="nil"/>
            </w:tcBorders>
            <w:shd w:val="clear" w:color="auto" w:fill="auto"/>
          </w:tcPr>
          <w:p w14:paraId="6FE07DFF" w14:textId="77777777" w:rsidR="00345ACA" w:rsidRPr="008C3753" w:rsidRDefault="00345ACA" w:rsidP="0005514A">
            <w:pPr>
              <w:pStyle w:val="TAC"/>
            </w:pPr>
          </w:p>
        </w:tc>
        <w:tc>
          <w:tcPr>
            <w:tcW w:w="1063" w:type="dxa"/>
          </w:tcPr>
          <w:p w14:paraId="124E9F2B" w14:textId="77777777" w:rsidR="00345ACA" w:rsidRPr="008C3753" w:rsidRDefault="00345ACA" w:rsidP="0005514A">
            <w:pPr>
              <w:pStyle w:val="TAC"/>
            </w:pPr>
            <w:r w:rsidRPr="008C3753">
              <w:rPr>
                <w:rFonts w:cs="Arial"/>
                <w:lang w:eastAsia="zh-CN"/>
              </w:rPr>
              <w:t>2</w:t>
            </w:r>
          </w:p>
        </w:tc>
        <w:tc>
          <w:tcPr>
            <w:tcW w:w="2268" w:type="dxa"/>
          </w:tcPr>
          <w:p w14:paraId="6D3CEE17" w14:textId="77777777" w:rsidR="00345ACA" w:rsidRPr="008C3753" w:rsidRDefault="00345ACA" w:rsidP="0005514A">
            <w:pPr>
              <w:pStyle w:val="TAC"/>
            </w:pPr>
            <w:r w:rsidRPr="008C3753">
              <w:rPr>
                <w:rFonts w:cs="Arial"/>
              </w:rPr>
              <w:t>TDLC300-100</w:t>
            </w:r>
            <w:r w:rsidRPr="008C3753">
              <w:rPr>
                <w:rFonts w:cs="Arial"/>
                <w:lang w:eastAsia="zh-CN"/>
              </w:rPr>
              <w:t xml:space="preserve"> Low</w:t>
            </w:r>
          </w:p>
        </w:tc>
        <w:tc>
          <w:tcPr>
            <w:tcW w:w="992" w:type="dxa"/>
          </w:tcPr>
          <w:p w14:paraId="5586CE68" w14:textId="77777777" w:rsidR="00345ACA" w:rsidRPr="008C3753" w:rsidRDefault="00345ACA" w:rsidP="0005514A">
            <w:pPr>
              <w:pStyle w:val="TAC"/>
            </w:pPr>
            <w:r w:rsidRPr="008C3753">
              <w:rPr>
                <w:rFonts w:cs="Arial"/>
                <w:lang w:eastAsia="zh-CN"/>
              </w:rPr>
              <w:t>-4.4</w:t>
            </w:r>
          </w:p>
        </w:tc>
        <w:tc>
          <w:tcPr>
            <w:tcW w:w="992" w:type="dxa"/>
          </w:tcPr>
          <w:p w14:paraId="2FA954E8" w14:textId="77777777" w:rsidR="00345ACA" w:rsidRPr="008C3753" w:rsidRDefault="00345ACA" w:rsidP="0005514A">
            <w:pPr>
              <w:pStyle w:val="TAC"/>
            </w:pPr>
            <w:r w:rsidRPr="008C3753">
              <w:rPr>
                <w:rFonts w:cs="Arial"/>
                <w:lang w:eastAsia="zh-CN"/>
              </w:rPr>
              <w:t>-3.8</w:t>
            </w:r>
          </w:p>
        </w:tc>
        <w:tc>
          <w:tcPr>
            <w:tcW w:w="851" w:type="dxa"/>
          </w:tcPr>
          <w:p w14:paraId="0E2B1C0E" w14:textId="77777777" w:rsidR="00345ACA" w:rsidRPr="008C3753" w:rsidRDefault="00345ACA" w:rsidP="0005514A">
            <w:pPr>
              <w:pStyle w:val="TAC"/>
            </w:pPr>
            <w:r w:rsidRPr="008C3753">
              <w:rPr>
                <w:rFonts w:cs="Arial"/>
                <w:lang w:eastAsia="zh-CN"/>
              </w:rPr>
              <w:t>-4.4</w:t>
            </w:r>
          </w:p>
        </w:tc>
      </w:tr>
      <w:tr w:rsidR="00345ACA" w:rsidRPr="008C3753" w14:paraId="2AF883AB" w14:textId="77777777" w:rsidTr="0005514A">
        <w:trPr>
          <w:cantSplit/>
          <w:jc w:val="center"/>
        </w:trPr>
        <w:tc>
          <w:tcPr>
            <w:tcW w:w="1134" w:type="dxa"/>
            <w:tcBorders>
              <w:top w:val="nil"/>
              <w:bottom w:val="nil"/>
            </w:tcBorders>
            <w:shd w:val="clear" w:color="auto" w:fill="auto"/>
          </w:tcPr>
          <w:p w14:paraId="79BCB911" w14:textId="77777777" w:rsidR="00345ACA" w:rsidRPr="008C3753" w:rsidRDefault="00345ACA" w:rsidP="0005514A">
            <w:pPr>
              <w:pStyle w:val="TAC"/>
            </w:pPr>
            <w:r w:rsidRPr="008C3753">
              <w:rPr>
                <w:rFonts w:cs="Arial"/>
                <w:lang w:eastAsia="zh-CN"/>
              </w:rPr>
              <w:t>1</w:t>
            </w:r>
          </w:p>
        </w:tc>
        <w:tc>
          <w:tcPr>
            <w:tcW w:w="1063" w:type="dxa"/>
          </w:tcPr>
          <w:p w14:paraId="5814BDC8" w14:textId="77777777" w:rsidR="00345ACA" w:rsidRPr="008C3753" w:rsidRDefault="00345ACA" w:rsidP="0005514A">
            <w:pPr>
              <w:pStyle w:val="TAC"/>
            </w:pPr>
            <w:r w:rsidRPr="008C3753">
              <w:rPr>
                <w:rFonts w:cs="Arial"/>
                <w:lang w:eastAsia="zh-CN"/>
              </w:rPr>
              <w:t>4</w:t>
            </w:r>
          </w:p>
        </w:tc>
        <w:tc>
          <w:tcPr>
            <w:tcW w:w="2268" w:type="dxa"/>
          </w:tcPr>
          <w:p w14:paraId="2EC17E32" w14:textId="77777777" w:rsidR="00345ACA" w:rsidRPr="008C3753" w:rsidRDefault="00345ACA" w:rsidP="0005514A">
            <w:pPr>
              <w:pStyle w:val="TAC"/>
            </w:pPr>
            <w:r w:rsidRPr="008C3753">
              <w:rPr>
                <w:rFonts w:cs="Arial"/>
              </w:rPr>
              <w:t>TDLC300-100</w:t>
            </w:r>
            <w:r w:rsidRPr="008C3753">
              <w:rPr>
                <w:rFonts w:cs="Arial"/>
                <w:lang w:eastAsia="zh-CN"/>
              </w:rPr>
              <w:t xml:space="preserve"> Low</w:t>
            </w:r>
          </w:p>
        </w:tc>
        <w:tc>
          <w:tcPr>
            <w:tcW w:w="992" w:type="dxa"/>
          </w:tcPr>
          <w:p w14:paraId="50130427" w14:textId="77777777" w:rsidR="00345ACA" w:rsidRPr="008C3753" w:rsidRDefault="00345ACA" w:rsidP="0005514A">
            <w:pPr>
              <w:pStyle w:val="TAC"/>
            </w:pPr>
            <w:r w:rsidRPr="008C3753">
              <w:rPr>
                <w:rFonts w:cs="Arial"/>
                <w:lang w:eastAsia="zh-CN"/>
              </w:rPr>
              <w:t>-8.0</w:t>
            </w:r>
          </w:p>
        </w:tc>
        <w:tc>
          <w:tcPr>
            <w:tcW w:w="992" w:type="dxa"/>
          </w:tcPr>
          <w:p w14:paraId="04932AA8" w14:textId="77777777" w:rsidR="00345ACA" w:rsidRPr="008C3753" w:rsidRDefault="00345ACA" w:rsidP="0005514A">
            <w:pPr>
              <w:pStyle w:val="TAC"/>
            </w:pPr>
            <w:r w:rsidRPr="008C3753">
              <w:rPr>
                <w:rFonts w:cs="Arial"/>
                <w:lang w:eastAsia="zh-CN"/>
              </w:rPr>
              <w:t>-7.6</w:t>
            </w:r>
          </w:p>
        </w:tc>
        <w:tc>
          <w:tcPr>
            <w:tcW w:w="851" w:type="dxa"/>
          </w:tcPr>
          <w:p w14:paraId="1CD82462" w14:textId="77777777" w:rsidR="00345ACA" w:rsidRPr="008C3753" w:rsidRDefault="00345ACA" w:rsidP="0005514A">
            <w:pPr>
              <w:pStyle w:val="TAC"/>
            </w:pPr>
            <w:r w:rsidRPr="008C3753">
              <w:rPr>
                <w:rFonts w:cs="Arial"/>
                <w:lang w:eastAsia="zh-CN"/>
              </w:rPr>
              <w:t>-7.9</w:t>
            </w:r>
          </w:p>
        </w:tc>
      </w:tr>
      <w:tr w:rsidR="00345ACA" w:rsidRPr="008C3753" w14:paraId="0D5A9922" w14:textId="77777777" w:rsidTr="0005514A">
        <w:trPr>
          <w:cantSplit/>
          <w:jc w:val="center"/>
        </w:trPr>
        <w:tc>
          <w:tcPr>
            <w:tcW w:w="1134" w:type="dxa"/>
            <w:tcBorders>
              <w:top w:val="nil"/>
            </w:tcBorders>
            <w:shd w:val="clear" w:color="auto" w:fill="auto"/>
          </w:tcPr>
          <w:p w14:paraId="1ADFF637" w14:textId="77777777" w:rsidR="00345ACA" w:rsidRPr="008C3753" w:rsidRDefault="00345ACA" w:rsidP="0005514A">
            <w:pPr>
              <w:pStyle w:val="TAC"/>
            </w:pPr>
          </w:p>
        </w:tc>
        <w:tc>
          <w:tcPr>
            <w:tcW w:w="1063" w:type="dxa"/>
          </w:tcPr>
          <w:p w14:paraId="1CF54D36" w14:textId="77777777" w:rsidR="00345ACA" w:rsidRPr="008C3753" w:rsidRDefault="00345ACA" w:rsidP="0005514A">
            <w:pPr>
              <w:pStyle w:val="TAC"/>
            </w:pPr>
            <w:r w:rsidRPr="008C3753">
              <w:rPr>
                <w:rFonts w:cs="Arial"/>
                <w:lang w:eastAsia="zh-CN"/>
              </w:rPr>
              <w:t>8</w:t>
            </w:r>
          </w:p>
        </w:tc>
        <w:tc>
          <w:tcPr>
            <w:tcW w:w="2268" w:type="dxa"/>
          </w:tcPr>
          <w:p w14:paraId="099FD10F" w14:textId="77777777" w:rsidR="00345ACA" w:rsidRPr="008C3753" w:rsidRDefault="00345ACA" w:rsidP="0005514A">
            <w:pPr>
              <w:pStyle w:val="TAC"/>
            </w:pPr>
            <w:r w:rsidRPr="008C3753">
              <w:rPr>
                <w:rFonts w:cs="Arial"/>
              </w:rPr>
              <w:t>TDLC300-100</w:t>
            </w:r>
            <w:r w:rsidRPr="008C3753">
              <w:rPr>
                <w:rFonts w:cs="Arial"/>
                <w:lang w:eastAsia="zh-CN"/>
              </w:rPr>
              <w:t xml:space="preserve"> Low</w:t>
            </w:r>
          </w:p>
        </w:tc>
        <w:tc>
          <w:tcPr>
            <w:tcW w:w="992" w:type="dxa"/>
          </w:tcPr>
          <w:p w14:paraId="5323E804" w14:textId="77777777" w:rsidR="00345ACA" w:rsidRPr="008C3753" w:rsidRDefault="00345ACA" w:rsidP="0005514A">
            <w:pPr>
              <w:pStyle w:val="TAC"/>
            </w:pPr>
            <w:r w:rsidRPr="008C3753">
              <w:rPr>
                <w:rFonts w:cs="Arial"/>
                <w:lang w:eastAsia="zh-CN"/>
              </w:rPr>
              <w:t>-10.1</w:t>
            </w:r>
          </w:p>
        </w:tc>
        <w:tc>
          <w:tcPr>
            <w:tcW w:w="992" w:type="dxa"/>
          </w:tcPr>
          <w:p w14:paraId="2388CACE" w14:textId="77777777" w:rsidR="00345ACA" w:rsidRPr="008C3753" w:rsidRDefault="00345ACA" w:rsidP="0005514A">
            <w:pPr>
              <w:pStyle w:val="TAC"/>
            </w:pPr>
            <w:r w:rsidRPr="008C3753">
              <w:rPr>
                <w:rFonts w:cs="Arial"/>
                <w:lang w:eastAsia="zh-CN"/>
              </w:rPr>
              <w:t>-10.9</w:t>
            </w:r>
          </w:p>
        </w:tc>
        <w:tc>
          <w:tcPr>
            <w:tcW w:w="851" w:type="dxa"/>
          </w:tcPr>
          <w:p w14:paraId="51D90326" w14:textId="77777777" w:rsidR="00345ACA" w:rsidRPr="008C3753" w:rsidRDefault="00345ACA" w:rsidP="0005514A">
            <w:pPr>
              <w:pStyle w:val="TAC"/>
            </w:pPr>
            <w:r w:rsidRPr="008C3753">
              <w:rPr>
                <w:rFonts w:cs="Arial"/>
                <w:lang w:eastAsia="zh-CN"/>
              </w:rPr>
              <w:t>-10.9</w:t>
            </w:r>
          </w:p>
        </w:tc>
      </w:tr>
    </w:tbl>
    <w:p w14:paraId="67B15609" w14:textId="77777777" w:rsidR="00345ACA" w:rsidRPr="008C3753" w:rsidRDefault="00345ACA" w:rsidP="00345ACA"/>
    <w:p w14:paraId="193E8950" w14:textId="77777777" w:rsidR="00345ACA" w:rsidRPr="008C3753" w:rsidRDefault="00345ACA" w:rsidP="00345ACA">
      <w:pPr>
        <w:pStyle w:val="TH"/>
        <w:rPr>
          <w:rFonts w:cs="Arial"/>
        </w:rPr>
      </w:pPr>
      <w:r w:rsidRPr="008C3753">
        <w:t xml:space="preserve">Table </w:t>
      </w:r>
      <w:r w:rsidRPr="008C3753">
        <w:rPr>
          <w:rFonts w:cs="Arial"/>
        </w:rPr>
        <w:t>8.</w:t>
      </w:r>
      <w:r>
        <w:rPr>
          <w:rFonts w:cs="Arial"/>
        </w:rPr>
        <w:t>1.</w:t>
      </w:r>
      <w:r w:rsidRPr="008C3753">
        <w:rPr>
          <w:rFonts w:cs="Arial"/>
        </w:rPr>
        <w:t>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2268"/>
        <w:gridCol w:w="850"/>
        <w:gridCol w:w="851"/>
        <w:gridCol w:w="850"/>
        <w:gridCol w:w="992"/>
      </w:tblGrid>
      <w:tr w:rsidR="00345ACA" w:rsidRPr="008C3753" w14:paraId="6D49A6B4" w14:textId="77777777" w:rsidTr="0005514A">
        <w:trPr>
          <w:cantSplit/>
          <w:jc w:val="center"/>
        </w:trPr>
        <w:tc>
          <w:tcPr>
            <w:tcW w:w="1259" w:type="dxa"/>
            <w:tcBorders>
              <w:bottom w:val="nil"/>
            </w:tcBorders>
            <w:shd w:val="clear" w:color="auto" w:fill="auto"/>
          </w:tcPr>
          <w:p w14:paraId="0F268713" w14:textId="77777777" w:rsidR="00345ACA" w:rsidRPr="008C3753" w:rsidRDefault="00345ACA" w:rsidP="0005514A">
            <w:pPr>
              <w:pStyle w:val="TAH"/>
            </w:pPr>
            <w:r w:rsidRPr="008C3753">
              <w:rPr>
                <w:rFonts w:cs="Arial"/>
              </w:rPr>
              <w:t>Number</w:t>
            </w:r>
          </w:p>
        </w:tc>
        <w:tc>
          <w:tcPr>
            <w:tcW w:w="1079" w:type="dxa"/>
            <w:tcBorders>
              <w:bottom w:val="nil"/>
            </w:tcBorders>
            <w:shd w:val="clear" w:color="auto" w:fill="auto"/>
          </w:tcPr>
          <w:p w14:paraId="5418A28B" w14:textId="77777777" w:rsidR="00345ACA" w:rsidRPr="008C3753" w:rsidRDefault="00345ACA" w:rsidP="0005514A">
            <w:pPr>
              <w:pStyle w:val="TAH"/>
            </w:pPr>
            <w:r w:rsidRPr="008C3753">
              <w:rPr>
                <w:rFonts w:cs="Arial"/>
                <w:lang w:eastAsia="zh-CN"/>
              </w:rPr>
              <w:t>Number</w:t>
            </w:r>
          </w:p>
        </w:tc>
        <w:tc>
          <w:tcPr>
            <w:tcW w:w="2268" w:type="dxa"/>
            <w:tcBorders>
              <w:bottom w:val="nil"/>
            </w:tcBorders>
            <w:shd w:val="clear" w:color="auto" w:fill="auto"/>
          </w:tcPr>
          <w:p w14:paraId="502082A4" w14:textId="77777777" w:rsidR="00345ACA" w:rsidRPr="008C3753" w:rsidRDefault="00345ACA" w:rsidP="0005514A">
            <w:pPr>
              <w:pStyle w:val="TAH"/>
            </w:pPr>
            <w:r w:rsidRPr="008C3753">
              <w:t>Propagation</w:t>
            </w:r>
          </w:p>
        </w:tc>
        <w:tc>
          <w:tcPr>
            <w:tcW w:w="3543" w:type="dxa"/>
            <w:gridSpan w:val="4"/>
          </w:tcPr>
          <w:p w14:paraId="0A40A6BF" w14:textId="77777777" w:rsidR="00345ACA" w:rsidRPr="008C3753" w:rsidRDefault="00345ACA" w:rsidP="0005514A">
            <w:pPr>
              <w:pStyle w:val="TAH"/>
            </w:pPr>
            <w:r w:rsidRPr="008C3753">
              <w:rPr>
                <w:rFonts w:cs="Arial"/>
              </w:rPr>
              <w:t>Channel bandwidth / SNR (dB)</w:t>
            </w:r>
          </w:p>
        </w:tc>
      </w:tr>
      <w:tr w:rsidR="00345ACA" w:rsidRPr="008C3753" w14:paraId="75C46A95" w14:textId="77777777" w:rsidTr="0005514A">
        <w:trPr>
          <w:cantSplit/>
          <w:jc w:val="center"/>
        </w:trPr>
        <w:tc>
          <w:tcPr>
            <w:tcW w:w="1259" w:type="dxa"/>
            <w:tcBorders>
              <w:top w:val="nil"/>
              <w:bottom w:val="single" w:sz="4" w:space="0" w:color="auto"/>
            </w:tcBorders>
            <w:shd w:val="clear" w:color="auto" w:fill="auto"/>
          </w:tcPr>
          <w:p w14:paraId="3D8D45DF" w14:textId="77777777" w:rsidR="00345ACA" w:rsidRPr="008C3753" w:rsidRDefault="00345ACA" w:rsidP="0005514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6FBE46DD" w14:textId="77777777" w:rsidR="00345ACA" w:rsidRPr="008C3753" w:rsidRDefault="00345ACA" w:rsidP="0005514A">
            <w:pPr>
              <w:pStyle w:val="TAH"/>
            </w:pPr>
            <w:r w:rsidRPr="008C3753">
              <w:rPr>
                <w:rFonts w:cs="Arial"/>
                <w:lang w:eastAsia="zh-CN"/>
              </w:rPr>
              <w:t>of RX antennas</w:t>
            </w:r>
          </w:p>
        </w:tc>
        <w:tc>
          <w:tcPr>
            <w:tcW w:w="2268" w:type="dxa"/>
            <w:tcBorders>
              <w:top w:val="nil"/>
            </w:tcBorders>
            <w:shd w:val="clear" w:color="auto" w:fill="auto"/>
          </w:tcPr>
          <w:p w14:paraId="71B177BB" w14:textId="18A037E2" w:rsidR="00345ACA" w:rsidRPr="008C3753" w:rsidRDefault="00345ACA" w:rsidP="0089010F">
            <w:pPr>
              <w:pStyle w:val="TAH"/>
            </w:pPr>
            <w:r w:rsidRPr="008C3753">
              <w:t xml:space="preserve">conditions and correlation matrix (annex </w:t>
            </w:r>
            <w:r w:rsidR="0089010F">
              <w:t>F</w:t>
            </w:r>
            <w:r w:rsidRPr="008C3753">
              <w:t>)</w:t>
            </w:r>
          </w:p>
        </w:tc>
        <w:tc>
          <w:tcPr>
            <w:tcW w:w="850" w:type="dxa"/>
          </w:tcPr>
          <w:p w14:paraId="404B2D0E" w14:textId="77777777" w:rsidR="00345ACA" w:rsidRPr="008C3753" w:rsidRDefault="00345ACA" w:rsidP="0005514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1F0C5020" w14:textId="77777777" w:rsidR="00345ACA" w:rsidRPr="008C3753" w:rsidRDefault="00345ACA" w:rsidP="0005514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366A8D87" w14:textId="77777777" w:rsidR="00345ACA" w:rsidRPr="008C3753" w:rsidRDefault="00345ACA" w:rsidP="0005514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30C44CD6" w14:textId="77777777" w:rsidR="00345ACA" w:rsidRPr="008C3753" w:rsidRDefault="00345ACA" w:rsidP="0005514A">
            <w:pPr>
              <w:pStyle w:val="TAH"/>
            </w:pPr>
            <w:r w:rsidRPr="008C3753">
              <w:rPr>
                <w:rFonts w:cs="Arial"/>
              </w:rPr>
              <w:t>100</w:t>
            </w:r>
            <w:r w:rsidRPr="008C3753">
              <w:rPr>
                <w:rFonts w:cs="Arial"/>
                <w:lang w:eastAsia="zh-CN"/>
              </w:rPr>
              <w:t xml:space="preserve"> </w:t>
            </w:r>
            <w:r w:rsidRPr="008C3753">
              <w:rPr>
                <w:rFonts w:cs="Arial"/>
              </w:rPr>
              <w:t>MHz</w:t>
            </w:r>
          </w:p>
        </w:tc>
      </w:tr>
      <w:tr w:rsidR="00345ACA" w:rsidRPr="008C3753" w14:paraId="170ED79F" w14:textId="77777777" w:rsidTr="0005514A">
        <w:trPr>
          <w:cantSplit/>
          <w:jc w:val="center"/>
        </w:trPr>
        <w:tc>
          <w:tcPr>
            <w:tcW w:w="1259" w:type="dxa"/>
            <w:tcBorders>
              <w:bottom w:val="nil"/>
            </w:tcBorders>
            <w:shd w:val="clear" w:color="auto" w:fill="auto"/>
          </w:tcPr>
          <w:p w14:paraId="0B39C2DA" w14:textId="77777777" w:rsidR="00345ACA" w:rsidRPr="008C3753" w:rsidRDefault="00345ACA" w:rsidP="0005514A">
            <w:pPr>
              <w:pStyle w:val="TAC"/>
            </w:pPr>
          </w:p>
        </w:tc>
        <w:tc>
          <w:tcPr>
            <w:tcW w:w="1079" w:type="dxa"/>
          </w:tcPr>
          <w:p w14:paraId="41F4EE40" w14:textId="77777777" w:rsidR="00345ACA" w:rsidRPr="008C3753" w:rsidRDefault="00345ACA" w:rsidP="0005514A">
            <w:pPr>
              <w:pStyle w:val="TAC"/>
            </w:pPr>
            <w:r w:rsidRPr="008C3753">
              <w:rPr>
                <w:lang w:eastAsia="zh-CN"/>
              </w:rPr>
              <w:t>2</w:t>
            </w:r>
          </w:p>
        </w:tc>
        <w:tc>
          <w:tcPr>
            <w:tcW w:w="2268" w:type="dxa"/>
          </w:tcPr>
          <w:p w14:paraId="6C64EAE8" w14:textId="77777777" w:rsidR="00345ACA" w:rsidRPr="008C3753" w:rsidRDefault="00345ACA" w:rsidP="0005514A">
            <w:pPr>
              <w:pStyle w:val="TAC"/>
            </w:pPr>
            <w:r w:rsidRPr="008C3753">
              <w:t>TDLC300-100</w:t>
            </w:r>
            <w:r w:rsidRPr="008C3753">
              <w:rPr>
                <w:lang w:eastAsia="zh-CN"/>
              </w:rPr>
              <w:t xml:space="preserve"> Low</w:t>
            </w:r>
          </w:p>
        </w:tc>
        <w:tc>
          <w:tcPr>
            <w:tcW w:w="850" w:type="dxa"/>
          </w:tcPr>
          <w:p w14:paraId="7694C86E" w14:textId="77777777" w:rsidR="00345ACA" w:rsidRPr="008C3753" w:rsidRDefault="00345ACA" w:rsidP="0005514A">
            <w:pPr>
              <w:pStyle w:val="TAC"/>
            </w:pPr>
            <w:r w:rsidRPr="008C3753">
              <w:rPr>
                <w:rFonts w:cs="Arial"/>
                <w:lang w:eastAsia="zh-CN"/>
              </w:rPr>
              <w:t>-3.3</w:t>
            </w:r>
          </w:p>
        </w:tc>
        <w:tc>
          <w:tcPr>
            <w:tcW w:w="851" w:type="dxa"/>
          </w:tcPr>
          <w:p w14:paraId="44DA116E" w14:textId="77777777" w:rsidR="00345ACA" w:rsidRPr="008C3753" w:rsidRDefault="00345ACA" w:rsidP="0005514A">
            <w:pPr>
              <w:pStyle w:val="TAC"/>
            </w:pPr>
            <w:r w:rsidRPr="008C3753">
              <w:rPr>
                <w:rFonts w:cs="Arial"/>
                <w:lang w:eastAsia="zh-CN"/>
              </w:rPr>
              <w:t>-3.8</w:t>
            </w:r>
          </w:p>
        </w:tc>
        <w:tc>
          <w:tcPr>
            <w:tcW w:w="850" w:type="dxa"/>
          </w:tcPr>
          <w:p w14:paraId="7CDB9155" w14:textId="77777777" w:rsidR="00345ACA" w:rsidRPr="008C3753" w:rsidRDefault="00345ACA" w:rsidP="0005514A">
            <w:pPr>
              <w:pStyle w:val="TAC"/>
            </w:pPr>
            <w:r w:rsidRPr="008C3753">
              <w:rPr>
                <w:rFonts w:cs="Arial"/>
                <w:lang w:eastAsia="zh-CN"/>
              </w:rPr>
              <w:t>-3.8</w:t>
            </w:r>
          </w:p>
        </w:tc>
        <w:tc>
          <w:tcPr>
            <w:tcW w:w="992" w:type="dxa"/>
          </w:tcPr>
          <w:p w14:paraId="0E636B0F" w14:textId="77777777" w:rsidR="00345ACA" w:rsidRPr="008C3753" w:rsidRDefault="00345ACA" w:rsidP="0005514A">
            <w:pPr>
              <w:pStyle w:val="TAC"/>
            </w:pPr>
            <w:r w:rsidRPr="008C3753">
              <w:rPr>
                <w:rFonts w:cs="Arial"/>
                <w:lang w:eastAsia="zh-CN"/>
              </w:rPr>
              <w:t>-3.6</w:t>
            </w:r>
          </w:p>
        </w:tc>
      </w:tr>
      <w:tr w:rsidR="00345ACA" w:rsidRPr="008C3753" w14:paraId="5CC80B21" w14:textId="77777777" w:rsidTr="0005514A">
        <w:trPr>
          <w:cantSplit/>
          <w:jc w:val="center"/>
        </w:trPr>
        <w:tc>
          <w:tcPr>
            <w:tcW w:w="1259" w:type="dxa"/>
            <w:tcBorders>
              <w:top w:val="nil"/>
              <w:bottom w:val="nil"/>
            </w:tcBorders>
            <w:shd w:val="clear" w:color="auto" w:fill="auto"/>
          </w:tcPr>
          <w:p w14:paraId="2F72B8F1" w14:textId="77777777" w:rsidR="00345ACA" w:rsidRPr="008C3753" w:rsidRDefault="00345ACA" w:rsidP="0005514A">
            <w:pPr>
              <w:pStyle w:val="TAC"/>
            </w:pPr>
            <w:r w:rsidRPr="008C3753">
              <w:rPr>
                <w:rFonts w:cs="Arial"/>
                <w:lang w:eastAsia="zh-CN"/>
              </w:rPr>
              <w:t>1</w:t>
            </w:r>
          </w:p>
        </w:tc>
        <w:tc>
          <w:tcPr>
            <w:tcW w:w="1079" w:type="dxa"/>
          </w:tcPr>
          <w:p w14:paraId="5F2DC8A5" w14:textId="77777777" w:rsidR="00345ACA" w:rsidRPr="008C3753" w:rsidRDefault="00345ACA" w:rsidP="0005514A">
            <w:pPr>
              <w:pStyle w:val="TAC"/>
            </w:pPr>
            <w:r w:rsidRPr="008C3753">
              <w:rPr>
                <w:lang w:eastAsia="zh-CN"/>
              </w:rPr>
              <w:t>4</w:t>
            </w:r>
          </w:p>
        </w:tc>
        <w:tc>
          <w:tcPr>
            <w:tcW w:w="2268" w:type="dxa"/>
          </w:tcPr>
          <w:p w14:paraId="7A774CA3" w14:textId="77777777" w:rsidR="00345ACA" w:rsidRPr="008C3753" w:rsidRDefault="00345ACA" w:rsidP="0005514A">
            <w:pPr>
              <w:pStyle w:val="TAC"/>
            </w:pPr>
            <w:r w:rsidRPr="008C3753">
              <w:t>TDLC300-100</w:t>
            </w:r>
            <w:r w:rsidRPr="008C3753">
              <w:rPr>
                <w:lang w:eastAsia="zh-CN"/>
              </w:rPr>
              <w:t xml:space="preserve"> Low</w:t>
            </w:r>
          </w:p>
        </w:tc>
        <w:tc>
          <w:tcPr>
            <w:tcW w:w="850" w:type="dxa"/>
          </w:tcPr>
          <w:p w14:paraId="4DC3FC3B" w14:textId="77777777" w:rsidR="00345ACA" w:rsidRPr="008C3753" w:rsidRDefault="00345ACA" w:rsidP="0005514A">
            <w:pPr>
              <w:pStyle w:val="TAC"/>
            </w:pPr>
            <w:r w:rsidRPr="008C3753">
              <w:rPr>
                <w:rFonts w:cs="Arial"/>
                <w:lang w:eastAsia="zh-CN"/>
              </w:rPr>
              <w:t>-7.4</w:t>
            </w:r>
          </w:p>
        </w:tc>
        <w:tc>
          <w:tcPr>
            <w:tcW w:w="851" w:type="dxa"/>
          </w:tcPr>
          <w:p w14:paraId="72B03660" w14:textId="77777777" w:rsidR="00345ACA" w:rsidRPr="008C3753" w:rsidRDefault="00345ACA" w:rsidP="0005514A">
            <w:pPr>
              <w:pStyle w:val="TAC"/>
            </w:pPr>
            <w:r w:rsidRPr="008C3753">
              <w:rPr>
                <w:rFonts w:cs="Arial"/>
                <w:lang w:eastAsia="zh-CN"/>
              </w:rPr>
              <w:t>-7.5</w:t>
            </w:r>
          </w:p>
        </w:tc>
        <w:tc>
          <w:tcPr>
            <w:tcW w:w="850" w:type="dxa"/>
          </w:tcPr>
          <w:p w14:paraId="6D2303FF" w14:textId="77777777" w:rsidR="00345ACA" w:rsidRPr="008C3753" w:rsidRDefault="00345ACA" w:rsidP="0005514A">
            <w:pPr>
              <w:pStyle w:val="TAC"/>
            </w:pPr>
            <w:r w:rsidRPr="008C3753">
              <w:rPr>
                <w:rFonts w:cs="Arial"/>
                <w:lang w:eastAsia="zh-CN"/>
              </w:rPr>
              <w:t>-7.8</w:t>
            </w:r>
          </w:p>
        </w:tc>
        <w:tc>
          <w:tcPr>
            <w:tcW w:w="992" w:type="dxa"/>
          </w:tcPr>
          <w:p w14:paraId="735D490A" w14:textId="77777777" w:rsidR="00345ACA" w:rsidRPr="008C3753" w:rsidRDefault="00345ACA" w:rsidP="0005514A">
            <w:pPr>
              <w:pStyle w:val="TAC"/>
            </w:pPr>
            <w:r w:rsidRPr="008C3753">
              <w:rPr>
                <w:rFonts w:cs="Arial"/>
                <w:lang w:eastAsia="zh-CN"/>
              </w:rPr>
              <w:t>-7.7</w:t>
            </w:r>
          </w:p>
        </w:tc>
      </w:tr>
      <w:tr w:rsidR="00345ACA" w:rsidRPr="008C3753" w14:paraId="67487A9C" w14:textId="77777777" w:rsidTr="0005514A">
        <w:trPr>
          <w:cantSplit/>
          <w:jc w:val="center"/>
        </w:trPr>
        <w:tc>
          <w:tcPr>
            <w:tcW w:w="1259" w:type="dxa"/>
            <w:tcBorders>
              <w:top w:val="nil"/>
            </w:tcBorders>
            <w:shd w:val="clear" w:color="auto" w:fill="auto"/>
          </w:tcPr>
          <w:p w14:paraId="015FCCA1" w14:textId="77777777" w:rsidR="00345ACA" w:rsidRPr="008C3753" w:rsidRDefault="00345ACA" w:rsidP="0005514A">
            <w:pPr>
              <w:pStyle w:val="TAC"/>
            </w:pPr>
          </w:p>
        </w:tc>
        <w:tc>
          <w:tcPr>
            <w:tcW w:w="1079" w:type="dxa"/>
          </w:tcPr>
          <w:p w14:paraId="5339F595" w14:textId="77777777" w:rsidR="00345ACA" w:rsidRPr="008C3753" w:rsidRDefault="00345ACA" w:rsidP="0005514A">
            <w:pPr>
              <w:pStyle w:val="TAC"/>
            </w:pPr>
            <w:r w:rsidRPr="008C3753">
              <w:rPr>
                <w:lang w:eastAsia="zh-CN"/>
              </w:rPr>
              <w:t>8</w:t>
            </w:r>
          </w:p>
        </w:tc>
        <w:tc>
          <w:tcPr>
            <w:tcW w:w="2268" w:type="dxa"/>
          </w:tcPr>
          <w:p w14:paraId="718F3EB4" w14:textId="77777777" w:rsidR="00345ACA" w:rsidRPr="008C3753" w:rsidRDefault="00345ACA" w:rsidP="0005514A">
            <w:pPr>
              <w:pStyle w:val="TAC"/>
            </w:pPr>
            <w:r w:rsidRPr="008C3753">
              <w:t>TDLC300-100</w:t>
            </w:r>
            <w:r w:rsidRPr="008C3753">
              <w:rPr>
                <w:lang w:eastAsia="zh-CN"/>
              </w:rPr>
              <w:t xml:space="preserve"> Low</w:t>
            </w:r>
          </w:p>
        </w:tc>
        <w:tc>
          <w:tcPr>
            <w:tcW w:w="850" w:type="dxa"/>
          </w:tcPr>
          <w:p w14:paraId="1F656213" w14:textId="77777777" w:rsidR="00345ACA" w:rsidRPr="008C3753" w:rsidRDefault="00345ACA" w:rsidP="0005514A">
            <w:pPr>
              <w:pStyle w:val="TAC"/>
            </w:pPr>
            <w:r w:rsidRPr="008C3753">
              <w:rPr>
                <w:rFonts w:cs="Arial"/>
                <w:lang w:eastAsia="zh-CN"/>
              </w:rPr>
              <w:t>-10.8</w:t>
            </w:r>
          </w:p>
        </w:tc>
        <w:tc>
          <w:tcPr>
            <w:tcW w:w="851" w:type="dxa"/>
          </w:tcPr>
          <w:p w14:paraId="0F702EEC" w14:textId="77777777" w:rsidR="00345ACA" w:rsidRPr="008C3753" w:rsidRDefault="00345ACA" w:rsidP="0005514A">
            <w:pPr>
              <w:pStyle w:val="TAC"/>
            </w:pPr>
            <w:r w:rsidRPr="008C3753">
              <w:rPr>
                <w:rFonts w:cs="Arial"/>
                <w:lang w:eastAsia="zh-CN"/>
              </w:rPr>
              <w:t>-10.8</w:t>
            </w:r>
          </w:p>
        </w:tc>
        <w:tc>
          <w:tcPr>
            <w:tcW w:w="850" w:type="dxa"/>
          </w:tcPr>
          <w:p w14:paraId="5DC4DA2A" w14:textId="77777777" w:rsidR="00345ACA" w:rsidRPr="008C3753" w:rsidRDefault="00345ACA" w:rsidP="0005514A">
            <w:pPr>
              <w:pStyle w:val="TAC"/>
            </w:pPr>
            <w:r w:rsidRPr="008C3753">
              <w:rPr>
                <w:rFonts w:cs="Arial"/>
                <w:lang w:eastAsia="zh-CN"/>
              </w:rPr>
              <w:t>-10.8</w:t>
            </w:r>
          </w:p>
        </w:tc>
        <w:tc>
          <w:tcPr>
            <w:tcW w:w="992" w:type="dxa"/>
          </w:tcPr>
          <w:p w14:paraId="63F27391" w14:textId="77777777" w:rsidR="00345ACA" w:rsidRPr="008C3753" w:rsidRDefault="00345ACA" w:rsidP="0005514A">
            <w:pPr>
              <w:pStyle w:val="TAC"/>
            </w:pPr>
            <w:r w:rsidRPr="008C3753">
              <w:rPr>
                <w:rFonts w:cs="Arial"/>
                <w:lang w:eastAsia="zh-CN"/>
              </w:rPr>
              <w:t>-10.8</w:t>
            </w:r>
          </w:p>
        </w:tc>
      </w:tr>
    </w:tbl>
    <w:p w14:paraId="629492F4" w14:textId="77777777" w:rsidR="00345ACA" w:rsidRPr="00FE74F2" w:rsidRDefault="00345ACA" w:rsidP="00345ACA"/>
    <w:p w14:paraId="78D68423" w14:textId="77777777" w:rsidR="00345ACA" w:rsidRDefault="00345ACA" w:rsidP="00345ACA">
      <w:pPr>
        <w:pStyle w:val="Heading4"/>
        <w:rPr>
          <w:rFonts w:eastAsia="MS Mincho"/>
        </w:rPr>
      </w:pPr>
      <w:bookmarkStart w:id="2364" w:name="_Toc73963069"/>
      <w:r>
        <w:rPr>
          <w:rFonts w:eastAsia="MS Mincho"/>
        </w:rPr>
        <w:t>8</w:t>
      </w:r>
      <w:r w:rsidRPr="00C83BB2">
        <w:rPr>
          <w:rFonts w:eastAsia="MS Mincho"/>
        </w:rPr>
        <w:t>.</w:t>
      </w:r>
      <w:r>
        <w:rPr>
          <w:rFonts w:eastAsia="MS Mincho"/>
        </w:rPr>
        <w:t>1</w:t>
      </w:r>
      <w:r w:rsidRPr="00C83BB2">
        <w:rPr>
          <w:rFonts w:eastAsia="MS Mincho"/>
        </w:rPr>
        <w:t>.</w:t>
      </w:r>
      <w:r>
        <w:rPr>
          <w:rFonts w:eastAsia="MS Mincho"/>
        </w:rPr>
        <w:t>3</w:t>
      </w:r>
      <w:r w:rsidRPr="00C83BB2">
        <w:rPr>
          <w:rFonts w:eastAsia="MS Mincho"/>
        </w:rPr>
        <w:t>.</w:t>
      </w:r>
      <w:r>
        <w:rPr>
          <w:rFonts w:eastAsia="MS Mincho"/>
        </w:rPr>
        <w:t>3</w:t>
      </w:r>
      <w:r w:rsidRPr="00C83BB2">
        <w:rPr>
          <w:rFonts w:eastAsia="MS Mincho"/>
        </w:rPr>
        <w:tab/>
      </w:r>
      <w:r>
        <w:rPr>
          <w:rFonts w:eastAsia="MS Mincho"/>
        </w:rPr>
        <w:t>Performance requirements for PUCCH format 2</w:t>
      </w:r>
      <w:bookmarkEnd w:id="2364"/>
    </w:p>
    <w:p w14:paraId="58982953" w14:textId="77777777" w:rsidR="00345ACA" w:rsidRDefault="00345ACA" w:rsidP="00345ACA">
      <w:pPr>
        <w:pStyle w:val="Heading5"/>
      </w:pPr>
      <w:bookmarkStart w:id="2365" w:name="_Toc73963070"/>
      <w:r>
        <w:t>8</w:t>
      </w:r>
      <w:r w:rsidRPr="00E26D09">
        <w:t>.</w:t>
      </w:r>
      <w:r>
        <w:t>1</w:t>
      </w:r>
      <w:r w:rsidRPr="00E26D09">
        <w:t>.</w:t>
      </w:r>
      <w:r>
        <w:t>3.3</w:t>
      </w:r>
      <w:r w:rsidRPr="00E26D09">
        <w:t>.1</w:t>
      </w:r>
      <w:r w:rsidRPr="00E26D09">
        <w:tab/>
      </w:r>
      <w:r>
        <w:t>ACK missed detection</w:t>
      </w:r>
      <w:bookmarkEnd w:id="2365"/>
    </w:p>
    <w:p w14:paraId="607643AB" w14:textId="77777777" w:rsidR="00345ACA" w:rsidRDefault="00345ACA" w:rsidP="00345ACA">
      <w:pPr>
        <w:pStyle w:val="H6"/>
      </w:pPr>
      <w:r>
        <w:t>8</w:t>
      </w:r>
      <w:r w:rsidRPr="00E26D09">
        <w:t>.</w:t>
      </w:r>
      <w:r>
        <w:t>1</w:t>
      </w:r>
      <w:r w:rsidRPr="00E26D09">
        <w:t>.</w:t>
      </w:r>
      <w:r>
        <w:t>3.3</w:t>
      </w:r>
      <w:r w:rsidRPr="00E26D09">
        <w:t>.1</w:t>
      </w:r>
      <w:r>
        <w:t>.1</w:t>
      </w:r>
      <w:r w:rsidRPr="00E26D09">
        <w:tab/>
      </w:r>
      <w:r>
        <w:t>Definition and applicability</w:t>
      </w:r>
    </w:p>
    <w:p w14:paraId="340EF441" w14:textId="77777777" w:rsidR="00345ACA" w:rsidRPr="008C3753" w:rsidRDefault="00345ACA" w:rsidP="00345ACA">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3CBD2221" w14:textId="77777777" w:rsidR="00345ACA" w:rsidRPr="008C3753" w:rsidRDefault="00345ACA" w:rsidP="00345ACA">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3ED30E86" w14:textId="77777777" w:rsidR="00345ACA" w:rsidRPr="008C3753" w:rsidRDefault="00345ACA" w:rsidP="00345ACA">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41E10FE8" w14:textId="77777777" w:rsidR="00345ACA" w:rsidRPr="008C3753" w:rsidRDefault="00345ACA" w:rsidP="00345ACA">
      <w:pPr>
        <w:overflowPunct w:val="0"/>
        <w:autoSpaceDE w:val="0"/>
        <w:autoSpaceDN w:val="0"/>
        <w:adjustRightInd w:val="0"/>
        <w:textAlignment w:val="baseline"/>
        <w:rPr>
          <w:lang w:eastAsia="zh-CN"/>
        </w:rPr>
      </w:pPr>
      <w:r w:rsidRPr="008C3753">
        <w:rPr>
          <w:lang w:eastAsia="zh-CN"/>
        </w:rPr>
        <w:t xml:space="preserve">Which specific test(s) are applicable to </w:t>
      </w:r>
      <w:r>
        <w:rPr>
          <w:lang w:eastAsia="zh-CN"/>
        </w:rPr>
        <w:t>IAB-DU</w:t>
      </w:r>
      <w:r w:rsidRPr="008C3753">
        <w:rPr>
          <w:lang w:eastAsia="zh-CN"/>
        </w:rPr>
        <w:t xml:space="preserve"> is based on the test applicability rules defined in clause 8.1.</w:t>
      </w:r>
      <w:r>
        <w:rPr>
          <w:lang w:eastAsia="zh-CN"/>
        </w:rPr>
        <w:t>1.</w:t>
      </w:r>
      <w:r w:rsidRPr="008C3753">
        <w:rPr>
          <w:lang w:eastAsia="zh-CN"/>
        </w:rPr>
        <w:t>2</w:t>
      </w:r>
      <w:r>
        <w:rPr>
          <w:lang w:eastAsia="zh-CN"/>
        </w:rPr>
        <w:t>.3</w:t>
      </w:r>
      <w:r w:rsidRPr="008C3753">
        <w:rPr>
          <w:lang w:eastAsia="zh-CN"/>
        </w:rPr>
        <w:t xml:space="preserve">. </w:t>
      </w:r>
    </w:p>
    <w:p w14:paraId="722C2054" w14:textId="77777777" w:rsidR="00345ACA" w:rsidRPr="00D63F55" w:rsidRDefault="00345ACA" w:rsidP="00345ACA">
      <w:r w:rsidRPr="008C3753">
        <w:rPr>
          <w:lang w:eastAsia="zh-CN"/>
        </w:rPr>
        <w:t>The transient period as specified in TS 3</w:t>
      </w:r>
      <w:r w:rsidRPr="008F415B">
        <w:rPr>
          <w:lang w:eastAsia="zh-CN"/>
        </w:rPr>
        <w:t>8.101-1 [</w:t>
      </w:r>
      <w:r>
        <w:rPr>
          <w:lang w:eastAsia="zh-CN"/>
        </w:rPr>
        <w:t>23</w:t>
      </w:r>
      <w:r w:rsidRPr="008F415B">
        <w:rPr>
          <w:lang w:eastAsia="zh-CN"/>
        </w:rPr>
        <w:t>] clause</w:t>
      </w:r>
      <w:r w:rsidRPr="008C3753">
        <w:rPr>
          <w:lang w:eastAsia="zh-CN"/>
        </w:rPr>
        <w:t> </w:t>
      </w:r>
      <w:r w:rsidRPr="008C3753">
        <w:t xml:space="preserve">6.3.3.1 </w:t>
      </w:r>
      <w:r w:rsidRPr="008C3753">
        <w:rPr>
          <w:lang w:eastAsia="zh-CN"/>
        </w:rPr>
        <w:t>is not taken into account for performance requirement testing, where the RB hopping is symmetric to the CC center, i.e. intra-slot frequency hopping is enabled.</w:t>
      </w:r>
    </w:p>
    <w:p w14:paraId="21E129AF" w14:textId="77777777" w:rsidR="00345ACA" w:rsidRDefault="00345ACA" w:rsidP="00345ACA">
      <w:pPr>
        <w:pStyle w:val="H6"/>
      </w:pPr>
      <w:r>
        <w:t>8</w:t>
      </w:r>
      <w:r w:rsidRPr="00E26D09">
        <w:t>.</w:t>
      </w:r>
      <w:r>
        <w:t>1</w:t>
      </w:r>
      <w:r w:rsidRPr="00E26D09">
        <w:t>.</w:t>
      </w:r>
      <w:r>
        <w:t>3.3</w:t>
      </w:r>
      <w:r w:rsidRPr="00E26D09">
        <w:t>.</w:t>
      </w:r>
      <w:r>
        <w:t>1.2</w:t>
      </w:r>
      <w:r w:rsidRPr="00E26D09">
        <w:tab/>
      </w:r>
      <w:r>
        <w:t>Minimum requirement</w:t>
      </w:r>
    </w:p>
    <w:p w14:paraId="5608D918" w14:textId="77777777" w:rsidR="00345ACA" w:rsidRPr="00DB6F71" w:rsidRDefault="00345ACA" w:rsidP="00345ACA">
      <w:pPr>
        <w:overflowPunct w:val="0"/>
        <w:autoSpaceDE w:val="0"/>
        <w:autoSpaceDN w:val="0"/>
        <w:adjustRightInd w:val="0"/>
        <w:textAlignment w:val="baseline"/>
      </w:pPr>
      <w:r w:rsidRPr="008C3753">
        <w:rPr>
          <w:lang w:eastAsia="ko-KR"/>
        </w:rPr>
        <w:t>The minimum requirements are in TS </w:t>
      </w:r>
      <w:r w:rsidRPr="008C3753">
        <w:t>38</w:t>
      </w:r>
      <w:r w:rsidRPr="008C3753">
        <w:rPr>
          <w:lang w:eastAsia="ko-KR"/>
        </w:rPr>
        <w:t>.1</w:t>
      </w:r>
      <w:r>
        <w:rPr>
          <w:lang w:eastAsia="ko-KR"/>
        </w:rPr>
        <w:t>7</w:t>
      </w:r>
      <w:r w:rsidRPr="008C3753">
        <w:rPr>
          <w:lang w:eastAsia="ko-KR"/>
        </w:rPr>
        <w:t>4</w:t>
      </w:r>
      <w:r w:rsidRPr="008C3753">
        <w:t> </w:t>
      </w:r>
      <w:r w:rsidRPr="00FE700F">
        <w:rPr>
          <w:lang w:eastAsia="ko-KR"/>
        </w:rPr>
        <w:t>[</w:t>
      </w:r>
      <w:r>
        <w:t>2</w:t>
      </w:r>
      <w:r w:rsidRPr="00FE700F">
        <w:rPr>
          <w:lang w:eastAsia="ko-KR"/>
        </w:rPr>
        <w:t xml:space="preserve">] </w:t>
      </w:r>
      <w:r w:rsidRPr="00FE700F">
        <w:rPr>
          <w:rFonts w:eastAsia="DengXian"/>
        </w:rPr>
        <w:t>clause 8.1.3.4.1</w:t>
      </w:r>
    </w:p>
    <w:p w14:paraId="2C7D423D" w14:textId="77777777" w:rsidR="00345ACA" w:rsidRDefault="00345ACA" w:rsidP="00345ACA">
      <w:pPr>
        <w:pStyle w:val="H6"/>
      </w:pPr>
      <w:r>
        <w:t>8</w:t>
      </w:r>
      <w:r w:rsidRPr="00E26D09">
        <w:t>.</w:t>
      </w:r>
      <w:r>
        <w:t>1</w:t>
      </w:r>
      <w:r w:rsidRPr="00E26D09">
        <w:t>.</w:t>
      </w:r>
      <w:r>
        <w:t>3.3</w:t>
      </w:r>
      <w:r w:rsidRPr="00E26D09">
        <w:t>.</w:t>
      </w:r>
      <w:r>
        <w:t>1.3</w:t>
      </w:r>
      <w:r w:rsidRPr="00E26D09">
        <w:tab/>
      </w:r>
      <w:r>
        <w:t>Test purpose</w:t>
      </w:r>
    </w:p>
    <w:p w14:paraId="5C62F3CD" w14:textId="77777777" w:rsidR="00345ACA" w:rsidRPr="00E15B75" w:rsidRDefault="00345ACA" w:rsidP="00345ACA">
      <w:pPr>
        <w:overflowPunct w:val="0"/>
        <w:autoSpaceDE w:val="0"/>
        <w:autoSpaceDN w:val="0"/>
        <w:adjustRightInd w:val="0"/>
        <w:textAlignment w:val="baseline"/>
      </w:pPr>
      <w:r w:rsidRPr="008C3753">
        <w:rPr>
          <w:lang w:eastAsia="ko-KR"/>
        </w:rPr>
        <w:t>The test shall verify the receiver</w:t>
      </w:r>
      <w:r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5B2FF0EA" w14:textId="77777777" w:rsidR="00345ACA" w:rsidRDefault="00345ACA" w:rsidP="00345ACA">
      <w:pPr>
        <w:pStyle w:val="H6"/>
      </w:pPr>
      <w:r>
        <w:t>8</w:t>
      </w:r>
      <w:r w:rsidRPr="00E26D09">
        <w:t>.</w:t>
      </w:r>
      <w:r>
        <w:t>1</w:t>
      </w:r>
      <w:r w:rsidRPr="00E26D09">
        <w:t>.</w:t>
      </w:r>
      <w:r>
        <w:t>3.3</w:t>
      </w:r>
      <w:r w:rsidRPr="00E26D09">
        <w:t>.</w:t>
      </w:r>
      <w:r>
        <w:t>1.4</w:t>
      </w:r>
      <w:r w:rsidRPr="00E26D09">
        <w:tab/>
      </w:r>
      <w:r>
        <w:t>Method of test</w:t>
      </w:r>
    </w:p>
    <w:p w14:paraId="593A1AFF" w14:textId="77777777" w:rsidR="00345ACA" w:rsidRDefault="00345ACA" w:rsidP="00345ACA">
      <w:pPr>
        <w:pStyle w:val="H6"/>
      </w:pPr>
      <w:r>
        <w:t>8.1.3.3.1.4.1</w:t>
      </w:r>
      <w:r>
        <w:tab/>
        <w:t>Initial conditions</w:t>
      </w:r>
    </w:p>
    <w:p w14:paraId="252A883F" w14:textId="77777777" w:rsidR="00345ACA" w:rsidRPr="008C3753" w:rsidRDefault="00345ACA" w:rsidP="00345ACA">
      <w:pPr>
        <w:overflowPunct w:val="0"/>
        <w:autoSpaceDE w:val="0"/>
        <w:autoSpaceDN w:val="0"/>
        <w:adjustRightInd w:val="0"/>
        <w:textAlignment w:val="baseline"/>
        <w:rPr>
          <w:lang w:eastAsia="ko-KR"/>
        </w:rPr>
      </w:pPr>
      <w:r w:rsidRPr="008C3753">
        <w:rPr>
          <w:lang w:eastAsia="ko-KR"/>
        </w:rPr>
        <w:t xml:space="preserve">Test environment: Normal, </w:t>
      </w:r>
      <w:r w:rsidRPr="00887741">
        <w:rPr>
          <w:lang w:eastAsia="ko-KR"/>
        </w:rPr>
        <w:t xml:space="preserve">see annex </w:t>
      </w:r>
      <w:r w:rsidRPr="007974DE">
        <w:t>B</w:t>
      </w:r>
      <w:r w:rsidRPr="007974DE">
        <w:rPr>
          <w:lang w:eastAsia="ko-KR"/>
        </w:rPr>
        <w:t>.2</w:t>
      </w:r>
      <w:r w:rsidRPr="00887741">
        <w:rPr>
          <w:lang w:eastAsia="ko-KR"/>
        </w:rPr>
        <w:t>.</w:t>
      </w:r>
    </w:p>
    <w:p w14:paraId="6BB9AA08" w14:textId="77777777" w:rsidR="00345ACA" w:rsidRPr="00CE7438" w:rsidRDefault="00345ACA" w:rsidP="00345ACA">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Pr="00C06A31">
        <w:rPr>
          <w:lang w:eastAsia="ko-KR"/>
        </w:rPr>
        <w:t>clause 4.</w:t>
      </w:r>
      <w:r w:rsidRPr="00C06A31">
        <w:t>9.1</w:t>
      </w:r>
      <w:r>
        <w:t>.</w:t>
      </w:r>
    </w:p>
    <w:p w14:paraId="4CBCEA3E" w14:textId="77777777" w:rsidR="00345ACA" w:rsidRDefault="00345ACA" w:rsidP="00C36564">
      <w:pPr>
        <w:pStyle w:val="H6"/>
      </w:pPr>
      <w:r>
        <w:t>8</w:t>
      </w:r>
      <w:r w:rsidRPr="00E26D09">
        <w:t>.</w:t>
      </w:r>
      <w:r>
        <w:t>1</w:t>
      </w:r>
      <w:r w:rsidRPr="00E26D09">
        <w:t>.</w:t>
      </w:r>
      <w:r>
        <w:t>3.3</w:t>
      </w:r>
      <w:r w:rsidRPr="00E26D09">
        <w:t>.</w:t>
      </w:r>
      <w:r>
        <w:t>1.4.2</w:t>
      </w:r>
      <w:r w:rsidRPr="00E26D09">
        <w:tab/>
      </w:r>
      <w:r>
        <w:t>Test procedure</w:t>
      </w:r>
    </w:p>
    <w:p w14:paraId="067337C0" w14:textId="77777777" w:rsidR="00345ACA" w:rsidRPr="008C3753" w:rsidRDefault="00345ACA" w:rsidP="00345ACA">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w:t>
      </w:r>
      <w:r>
        <w:rPr>
          <w:lang w:eastAsia="ko-KR"/>
        </w:rPr>
        <w:t>IAB-DU</w:t>
      </w:r>
      <w:r w:rsidRPr="008C3753">
        <w:rPr>
          <w:lang w:eastAsia="ko-KR"/>
        </w:rPr>
        <w:t xml:space="preserve"> tester generating the wanted signal, multipath fading simulators and AWGN generators to all </w:t>
      </w:r>
      <w:r>
        <w:rPr>
          <w:lang w:eastAsia="ko-KR"/>
        </w:rPr>
        <w:t>IAB-DU</w:t>
      </w:r>
      <w:r w:rsidRPr="008C3753">
        <w:rPr>
          <w:lang w:eastAsia="ko-KR"/>
        </w:rPr>
        <w:t xml:space="preserve"> antenna connectors for diversity reception via a combining network </w:t>
      </w:r>
      <w:r w:rsidRPr="00A800CA">
        <w:rPr>
          <w:lang w:eastAsia="ko-KR"/>
        </w:rPr>
        <w:t>as shown in annex D.6.</w:t>
      </w:r>
    </w:p>
    <w:p w14:paraId="0D2E7175" w14:textId="77777777" w:rsidR="00345ACA" w:rsidRPr="008C3753" w:rsidRDefault="00345ACA" w:rsidP="00345ACA">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Pr>
          <w:lang w:eastAsia="ko-KR"/>
        </w:rPr>
        <w:t>1.</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49C34B87" w14:textId="77777777" w:rsidR="00345ACA" w:rsidRPr="008C3753" w:rsidRDefault="00345ACA" w:rsidP="00345ACA">
      <w:pPr>
        <w:pStyle w:val="TH"/>
      </w:pPr>
      <w:r w:rsidRPr="008C3753">
        <w:t>Table 8.</w:t>
      </w:r>
      <w:r>
        <w:t>1.</w:t>
      </w:r>
      <w:r w:rsidRPr="008C3753">
        <w:t>3.</w:t>
      </w:r>
      <w:r w:rsidRPr="008C3753">
        <w:rPr>
          <w:lang w:eastAsia="zh-CN"/>
        </w:rPr>
        <w:t>3</w:t>
      </w:r>
      <w:r w:rsidRPr="008C3753">
        <w:t>.</w:t>
      </w:r>
      <w:r w:rsidRPr="008C3753">
        <w:rPr>
          <w:lang w:eastAsia="zh-CN"/>
        </w:rPr>
        <w:t>1.</w:t>
      </w:r>
      <w:r w:rsidRPr="008C3753">
        <w:t xml:space="preserve">4.2-1: AWGN power level at the </w:t>
      </w:r>
      <w:r>
        <w:t>IAB-DU</w:t>
      </w:r>
      <w:r w:rsidRPr="008C375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345ACA" w:rsidRPr="008C3753" w14:paraId="715C7B4F" w14:textId="77777777" w:rsidTr="0005514A">
        <w:trPr>
          <w:cantSplit/>
          <w:jc w:val="center"/>
        </w:trPr>
        <w:tc>
          <w:tcPr>
            <w:tcW w:w="2515" w:type="dxa"/>
            <w:tcBorders>
              <w:bottom w:val="single" w:sz="4" w:space="0" w:color="auto"/>
            </w:tcBorders>
          </w:tcPr>
          <w:p w14:paraId="64355275" w14:textId="77777777" w:rsidR="00345ACA" w:rsidRPr="008C3753" w:rsidRDefault="00345ACA" w:rsidP="0005514A">
            <w:pPr>
              <w:pStyle w:val="TAH"/>
              <w:rPr>
                <w:rFonts w:eastAsia="‚c‚e‚o“Á‘¾ƒSƒVƒbƒN‘Ì" w:cs="v5.0.0"/>
              </w:rPr>
            </w:pPr>
            <w:r w:rsidRPr="008C3753">
              <w:rPr>
                <w:rFonts w:eastAsia="‚c‚e‚o“Á‘¾ƒSƒVƒbƒN‘Ì" w:cs="v5.0.0"/>
              </w:rPr>
              <w:t>Sub-carrier spacing (kHz)</w:t>
            </w:r>
          </w:p>
        </w:tc>
        <w:tc>
          <w:tcPr>
            <w:tcW w:w="2268" w:type="dxa"/>
          </w:tcPr>
          <w:p w14:paraId="6CA9393A" w14:textId="77777777" w:rsidR="00345ACA" w:rsidRPr="008C3753" w:rsidRDefault="00345ACA" w:rsidP="0005514A">
            <w:pPr>
              <w:pStyle w:val="TAH"/>
              <w:rPr>
                <w:rFonts w:eastAsia="‚c‚e‚o“Á‘¾ƒSƒVƒbƒN‘Ì" w:cs="v5.0.0"/>
                <w:lang w:eastAsia="ja-JP"/>
              </w:rPr>
            </w:pPr>
            <w:r w:rsidRPr="008C3753">
              <w:rPr>
                <w:rFonts w:eastAsia="‚c‚e‚o“Á‘¾ƒSƒVƒbƒN‘Ì" w:cs="v5.0.0"/>
              </w:rPr>
              <w:t>Channel bandwidth (MHz)</w:t>
            </w:r>
          </w:p>
        </w:tc>
        <w:tc>
          <w:tcPr>
            <w:tcW w:w="2232" w:type="dxa"/>
          </w:tcPr>
          <w:p w14:paraId="33056766" w14:textId="77777777" w:rsidR="00345ACA" w:rsidRPr="008C3753" w:rsidRDefault="00345ACA" w:rsidP="0005514A">
            <w:pPr>
              <w:pStyle w:val="TAH"/>
              <w:rPr>
                <w:rFonts w:eastAsia="‚c‚e‚o“Á‘¾ƒSƒVƒbƒN‘Ì" w:cs="v5.0.0"/>
                <w:lang w:eastAsia="ja-JP"/>
              </w:rPr>
            </w:pPr>
            <w:r w:rsidRPr="008C3753">
              <w:rPr>
                <w:rFonts w:eastAsia="‚c‚e‚o“Á‘¾ƒSƒVƒbƒN‘Ì" w:cs="v5.0.0"/>
              </w:rPr>
              <w:t>AWGN power level</w:t>
            </w:r>
          </w:p>
        </w:tc>
      </w:tr>
      <w:tr w:rsidR="00345ACA" w:rsidRPr="008C3753" w14:paraId="01D779EE" w14:textId="77777777" w:rsidTr="0005514A">
        <w:trPr>
          <w:cantSplit/>
          <w:jc w:val="center"/>
        </w:trPr>
        <w:tc>
          <w:tcPr>
            <w:tcW w:w="2515" w:type="dxa"/>
            <w:vMerge w:val="restart"/>
            <w:vAlign w:val="center"/>
          </w:tcPr>
          <w:p w14:paraId="03F37BF1" w14:textId="77777777" w:rsidR="00345ACA" w:rsidRPr="008C3753" w:rsidRDefault="00345ACA" w:rsidP="0005514A">
            <w:pPr>
              <w:pStyle w:val="TAC"/>
              <w:rPr>
                <w:rFonts w:eastAsia="‚c‚e‚o“Á‘¾ƒSƒVƒbƒN‘Ì"/>
              </w:rPr>
            </w:pPr>
            <w:r w:rsidRPr="008C3753">
              <w:rPr>
                <w:rFonts w:eastAsia="‚c‚e‚o“Á‘¾ƒSƒVƒbƒN‘Ì"/>
                <w:lang w:eastAsia="ja-JP"/>
              </w:rPr>
              <w:t>15</w:t>
            </w:r>
          </w:p>
        </w:tc>
        <w:tc>
          <w:tcPr>
            <w:tcW w:w="2268" w:type="dxa"/>
          </w:tcPr>
          <w:p w14:paraId="2EE671F1" w14:textId="77777777" w:rsidR="00345ACA" w:rsidRPr="008C3753" w:rsidRDefault="00345ACA" w:rsidP="0005514A">
            <w:pPr>
              <w:pStyle w:val="TAC"/>
              <w:rPr>
                <w:rFonts w:eastAsia="‚c‚e‚o“Á‘¾ƒSƒVƒbƒN‘Ì"/>
              </w:rPr>
            </w:pPr>
            <w:r w:rsidRPr="008C3753">
              <w:rPr>
                <w:rFonts w:eastAsia="‚c‚e‚o“Á‘¾ƒSƒVƒbƒN‘Ì" w:cs="v5.0.0"/>
                <w:lang w:eastAsia="ja-JP"/>
              </w:rPr>
              <w:t>5</w:t>
            </w:r>
          </w:p>
        </w:tc>
        <w:tc>
          <w:tcPr>
            <w:tcW w:w="2232" w:type="dxa"/>
          </w:tcPr>
          <w:p w14:paraId="59ADF687" w14:textId="77777777" w:rsidR="00345ACA" w:rsidRPr="008C3753" w:rsidRDefault="00345ACA" w:rsidP="0005514A">
            <w:pPr>
              <w:pStyle w:val="TAC"/>
              <w:rPr>
                <w:rFonts w:eastAsia="‚c‚e‚o“Á‘¾ƒSƒVƒbƒN‘Ì"/>
              </w:rPr>
            </w:pPr>
            <w:r w:rsidRPr="008C3753">
              <w:rPr>
                <w:rFonts w:eastAsia="‚c‚e‚o“Á‘¾ƒSƒVƒbƒN‘Ì" w:cs="v5.0.0"/>
                <w:lang w:eastAsia="ja-JP"/>
              </w:rPr>
              <w:t>-83.5 dBm / 4.5 MHz</w:t>
            </w:r>
          </w:p>
        </w:tc>
      </w:tr>
      <w:tr w:rsidR="00345ACA" w:rsidRPr="008C3753" w14:paraId="40339443" w14:textId="77777777" w:rsidTr="0005514A">
        <w:trPr>
          <w:cantSplit/>
          <w:jc w:val="center"/>
        </w:trPr>
        <w:tc>
          <w:tcPr>
            <w:tcW w:w="2515" w:type="dxa"/>
            <w:vMerge/>
            <w:vAlign w:val="center"/>
          </w:tcPr>
          <w:p w14:paraId="426D4D9E" w14:textId="77777777" w:rsidR="00345ACA" w:rsidRPr="008C3753" w:rsidRDefault="00345ACA" w:rsidP="0005514A">
            <w:pPr>
              <w:pStyle w:val="TAC"/>
              <w:rPr>
                <w:rFonts w:eastAsia="‚c‚e‚o“Á‘¾ƒSƒVƒbƒN‘Ì"/>
              </w:rPr>
            </w:pPr>
          </w:p>
        </w:tc>
        <w:tc>
          <w:tcPr>
            <w:tcW w:w="2268" w:type="dxa"/>
          </w:tcPr>
          <w:p w14:paraId="76477C0A" w14:textId="77777777" w:rsidR="00345ACA" w:rsidRPr="008C3753" w:rsidRDefault="00345ACA" w:rsidP="0005514A">
            <w:pPr>
              <w:pStyle w:val="TAC"/>
              <w:rPr>
                <w:rFonts w:eastAsia="‚c‚e‚o“Á‘¾ƒSƒVƒbƒN‘Ì"/>
              </w:rPr>
            </w:pPr>
            <w:r w:rsidRPr="008C3753">
              <w:rPr>
                <w:rFonts w:eastAsia="‚c‚e‚o“Á‘¾ƒSƒVƒbƒN‘Ì" w:cs="v5.0.0"/>
                <w:lang w:eastAsia="ja-JP"/>
              </w:rPr>
              <w:t>10</w:t>
            </w:r>
          </w:p>
        </w:tc>
        <w:tc>
          <w:tcPr>
            <w:tcW w:w="2232" w:type="dxa"/>
          </w:tcPr>
          <w:p w14:paraId="2F6E9414" w14:textId="77777777" w:rsidR="00345ACA" w:rsidRPr="008C3753" w:rsidRDefault="00345ACA" w:rsidP="0005514A">
            <w:pPr>
              <w:pStyle w:val="TAC"/>
              <w:rPr>
                <w:rFonts w:eastAsia="‚c‚e‚o“Á‘¾ƒSƒVƒbƒN‘Ì"/>
              </w:rPr>
            </w:pPr>
            <w:r w:rsidRPr="008C3753">
              <w:rPr>
                <w:rFonts w:eastAsia="‚c‚e‚o“Á‘¾ƒSƒVƒbƒN‘Ì" w:cs="v5.0.0"/>
                <w:lang w:eastAsia="ja-JP"/>
              </w:rPr>
              <w:t>-80.3 dBm / 9.36 MHz</w:t>
            </w:r>
          </w:p>
        </w:tc>
      </w:tr>
      <w:tr w:rsidR="00345ACA" w:rsidRPr="008C3753" w14:paraId="796A2932" w14:textId="77777777" w:rsidTr="0005514A">
        <w:trPr>
          <w:cantSplit/>
          <w:jc w:val="center"/>
        </w:trPr>
        <w:tc>
          <w:tcPr>
            <w:tcW w:w="2515" w:type="dxa"/>
            <w:vMerge/>
            <w:tcBorders>
              <w:bottom w:val="single" w:sz="4" w:space="0" w:color="auto"/>
            </w:tcBorders>
            <w:vAlign w:val="center"/>
          </w:tcPr>
          <w:p w14:paraId="15CBB5BE" w14:textId="77777777" w:rsidR="00345ACA" w:rsidRPr="008C3753" w:rsidRDefault="00345ACA" w:rsidP="0005514A">
            <w:pPr>
              <w:pStyle w:val="TAC"/>
              <w:rPr>
                <w:rFonts w:eastAsia="‚c‚e‚o“Á‘¾ƒSƒVƒbƒN‘Ì"/>
              </w:rPr>
            </w:pPr>
          </w:p>
        </w:tc>
        <w:tc>
          <w:tcPr>
            <w:tcW w:w="2268" w:type="dxa"/>
          </w:tcPr>
          <w:p w14:paraId="430806FA" w14:textId="77777777" w:rsidR="00345ACA" w:rsidRPr="008C3753" w:rsidRDefault="00345ACA" w:rsidP="0005514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26006D34" w14:textId="77777777" w:rsidR="00345ACA" w:rsidRPr="008C3753" w:rsidRDefault="00345ACA" w:rsidP="0005514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345ACA" w:rsidRPr="008C3753" w14:paraId="03A34E23" w14:textId="77777777" w:rsidTr="0005514A">
        <w:trPr>
          <w:cantSplit/>
          <w:jc w:val="center"/>
        </w:trPr>
        <w:tc>
          <w:tcPr>
            <w:tcW w:w="2515" w:type="dxa"/>
            <w:vMerge w:val="restart"/>
            <w:vAlign w:val="center"/>
          </w:tcPr>
          <w:p w14:paraId="78BB640A" w14:textId="77777777" w:rsidR="00345ACA" w:rsidRPr="008C3753" w:rsidRDefault="00345ACA" w:rsidP="0005514A">
            <w:pPr>
              <w:pStyle w:val="TAC"/>
              <w:rPr>
                <w:rFonts w:eastAsia="‚c‚e‚o“Á‘¾ƒSƒVƒbƒN‘Ì"/>
              </w:rPr>
            </w:pPr>
            <w:r w:rsidRPr="008C3753">
              <w:rPr>
                <w:rFonts w:eastAsia="‚c‚e‚o“Á‘¾ƒSƒVƒbƒN‘Ì"/>
                <w:lang w:eastAsia="ja-JP"/>
              </w:rPr>
              <w:t>30</w:t>
            </w:r>
          </w:p>
        </w:tc>
        <w:tc>
          <w:tcPr>
            <w:tcW w:w="2268" w:type="dxa"/>
          </w:tcPr>
          <w:p w14:paraId="47F9BDA8" w14:textId="77777777" w:rsidR="00345ACA" w:rsidRPr="008C3753" w:rsidRDefault="00345ACA" w:rsidP="0005514A">
            <w:pPr>
              <w:pStyle w:val="TAC"/>
              <w:rPr>
                <w:rFonts w:eastAsia="‚c‚e‚o“Á‘¾ƒSƒVƒbƒN‘Ì" w:cs="v5.0.0"/>
              </w:rPr>
            </w:pPr>
            <w:r w:rsidRPr="008C3753">
              <w:rPr>
                <w:rFonts w:eastAsia="‚c‚e‚o“Á‘¾ƒSƒVƒbƒN‘Ì" w:cs="v5.0.0"/>
              </w:rPr>
              <w:t>10</w:t>
            </w:r>
          </w:p>
        </w:tc>
        <w:tc>
          <w:tcPr>
            <w:tcW w:w="2232" w:type="dxa"/>
          </w:tcPr>
          <w:p w14:paraId="52EDB0C5"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-80.6 dBm / 8.64 MHz</w:t>
            </w:r>
          </w:p>
        </w:tc>
      </w:tr>
      <w:tr w:rsidR="00345ACA" w:rsidRPr="008C3753" w14:paraId="3DECAD55" w14:textId="77777777" w:rsidTr="0005514A">
        <w:trPr>
          <w:cantSplit/>
          <w:jc w:val="center"/>
        </w:trPr>
        <w:tc>
          <w:tcPr>
            <w:tcW w:w="2515" w:type="dxa"/>
            <w:vMerge/>
          </w:tcPr>
          <w:p w14:paraId="2AF93CA7" w14:textId="77777777" w:rsidR="00345ACA" w:rsidRPr="008C3753" w:rsidRDefault="00345ACA" w:rsidP="0005514A">
            <w:pPr>
              <w:pStyle w:val="TAC"/>
              <w:rPr>
                <w:rFonts w:eastAsia="‚c‚e‚o“Á‘¾ƒSƒVƒbƒN‘Ì"/>
              </w:rPr>
            </w:pPr>
          </w:p>
        </w:tc>
        <w:tc>
          <w:tcPr>
            <w:tcW w:w="2268" w:type="dxa"/>
          </w:tcPr>
          <w:p w14:paraId="3698A564" w14:textId="77777777" w:rsidR="00345ACA" w:rsidRPr="008C3753" w:rsidRDefault="00345ACA" w:rsidP="0005514A">
            <w:pPr>
              <w:pStyle w:val="TAC"/>
              <w:rPr>
                <w:rFonts w:eastAsia="‚c‚e‚o“Á‘¾ƒSƒVƒbƒN‘Ì" w:cs="v5.0.0"/>
              </w:rPr>
            </w:pPr>
            <w:r w:rsidRPr="008C3753">
              <w:rPr>
                <w:rFonts w:eastAsia="‚c‚e‚o“Á‘¾ƒSƒVƒbƒN‘Ì" w:cs="v5.0.0"/>
              </w:rPr>
              <w:t>20</w:t>
            </w:r>
          </w:p>
        </w:tc>
        <w:tc>
          <w:tcPr>
            <w:tcW w:w="2232" w:type="dxa"/>
          </w:tcPr>
          <w:p w14:paraId="190DB530"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-77.4 dBm / 18.36 MHz</w:t>
            </w:r>
          </w:p>
        </w:tc>
      </w:tr>
      <w:tr w:rsidR="00345ACA" w:rsidRPr="008C3753" w14:paraId="17BC3245" w14:textId="77777777" w:rsidTr="0005514A">
        <w:trPr>
          <w:cantSplit/>
          <w:jc w:val="center"/>
        </w:trPr>
        <w:tc>
          <w:tcPr>
            <w:tcW w:w="2515" w:type="dxa"/>
            <w:vMerge/>
          </w:tcPr>
          <w:p w14:paraId="3BC266E1" w14:textId="77777777" w:rsidR="00345ACA" w:rsidRPr="008C3753" w:rsidRDefault="00345ACA" w:rsidP="0005514A">
            <w:pPr>
              <w:pStyle w:val="TAC"/>
              <w:rPr>
                <w:rFonts w:eastAsia="‚c‚e‚o“Á‘¾ƒSƒVƒbƒN‘Ì"/>
              </w:rPr>
            </w:pPr>
          </w:p>
        </w:tc>
        <w:tc>
          <w:tcPr>
            <w:tcW w:w="2268" w:type="dxa"/>
          </w:tcPr>
          <w:p w14:paraId="2BF186C7" w14:textId="77777777" w:rsidR="00345ACA" w:rsidRPr="008C3753" w:rsidRDefault="00345ACA" w:rsidP="0005514A">
            <w:pPr>
              <w:pStyle w:val="TAC"/>
              <w:rPr>
                <w:rFonts w:eastAsia="‚c‚e‚o“Á‘¾ƒSƒVƒbƒN‘Ì" w:cs="v5.0.0"/>
              </w:rPr>
            </w:pPr>
            <w:r w:rsidRPr="008C3753">
              <w:rPr>
                <w:rFonts w:eastAsia="‚c‚e‚o“Á‘¾ƒSƒVƒbƒN‘Ì" w:cs="v5.0.0"/>
              </w:rPr>
              <w:t>40</w:t>
            </w:r>
          </w:p>
        </w:tc>
        <w:tc>
          <w:tcPr>
            <w:tcW w:w="2232" w:type="dxa"/>
          </w:tcPr>
          <w:p w14:paraId="6BCC4D3E"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-74.2 dBm / 38.16 MHz</w:t>
            </w:r>
          </w:p>
        </w:tc>
      </w:tr>
      <w:tr w:rsidR="00345ACA" w:rsidRPr="008C3753" w14:paraId="02BC0AFC" w14:textId="77777777" w:rsidTr="0005514A">
        <w:trPr>
          <w:cantSplit/>
          <w:jc w:val="center"/>
        </w:trPr>
        <w:tc>
          <w:tcPr>
            <w:tcW w:w="2515" w:type="dxa"/>
            <w:vMerge/>
          </w:tcPr>
          <w:p w14:paraId="29E14687" w14:textId="77777777" w:rsidR="00345ACA" w:rsidRPr="008C3753" w:rsidRDefault="00345ACA" w:rsidP="0005514A">
            <w:pPr>
              <w:pStyle w:val="TAC"/>
              <w:rPr>
                <w:rFonts w:eastAsia="‚c‚e‚o“Á‘¾ƒSƒVƒbƒN‘Ì"/>
              </w:rPr>
            </w:pPr>
          </w:p>
        </w:tc>
        <w:tc>
          <w:tcPr>
            <w:tcW w:w="2268" w:type="dxa"/>
          </w:tcPr>
          <w:p w14:paraId="425B6B21" w14:textId="77777777" w:rsidR="00345ACA" w:rsidRPr="008C3753" w:rsidRDefault="00345ACA" w:rsidP="0005514A">
            <w:pPr>
              <w:pStyle w:val="TAC"/>
              <w:rPr>
                <w:rFonts w:eastAsia="‚c‚e‚o“Á‘¾ƒSƒVƒbƒN‘Ì" w:cs="v5.0.0"/>
              </w:rPr>
            </w:pPr>
            <w:r w:rsidRPr="008C3753">
              <w:rPr>
                <w:rFonts w:eastAsia="‚c‚e‚o“Á‘¾ƒSƒVƒbƒN‘Ì" w:cs="v5.0.0"/>
                <w:lang w:eastAsia="ja-JP"/>
              </w:rPr>
              <w:t>100</w:t>
            </w:r>
          </w:p>
        </w:tc>
        <w:tc>
          <w:tcPr>
            <w:tcW w:w="2232" w:type="dxa"/>
          </w:tcPr>
          <w:p w14:paraId="4829B2C5"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-70.1 dBm / 98.28 MHz</w:t>
            </w:r>
          </w:p>
        </w:tc>
      </w:tr>
    </w:tbl>
    <w:p w14:paraId="02FE09BE" w14:textId="77777777" w:rsidR="00345ACA" w:rsidRPr="008C3753" w:rsidRDefault="00345ACA" w:rsidP="00345ACA">
      <w:pPr>
        <w:rPr>
          <w:rFonts w:eastAsia="‚c‚e‚o“Á‘¾ƒSƒVƒbƒN‘Ì"/>
        </w:rPr>
      </w:pPr>
    </w:p>
    <w:p w14:paraId="66C8673C" w14:textId="77777777" w:rsidR="00345ACA" w:rsidRPr="008C3753" w:rsidRDefault="00345ACA" w:rsidP="00345ACA">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Pr="008F415B">
        <w:rPr>
          <w:lang w:eastAsia="ko-KR"/>
        </w:rPr>
        <w:t>TS 3</w:t>
      </w:r>
      <w:r w:rsidRPr="008F415B">
        <w:t>8</w:t>
      </w:r>
      <w:r w:rsidRPr="008F415B">
        <w:rPr>
          <w:lang w:eastAsia="ko-KR"/>
        </w:rPr>
        <w:t>.211 [</w:t>
      </w:r>
      <w:r>
        <w:t>9</w:t>
      </w:r>
      <w:r w:rsidRPr="008F415B">
        <w:rPr>
          <w:lang w:eastAsia="ko-KR"/>
        </w:rPr>
        <w:t>]</w:t>
      </w:r>
      <w:r w:rsidRPr="008F415B">
        <w:t>, and</w:t>
      </w:r>
      <w:r w:rsidRPr="008C3753">
        <w:t xml:space="preserve"> the specific test parameters are configured as blow:</w:t>
      </w:r>
    </w:p>
    <w:p w14:paraId="312D55E4" w14:textId="77777777" w:rsidR="00345ACA" w:rsidRPr="008C3753" w:rsidRDefault="00345ACA" w:rsidP="00345ACA">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45ACA" w:rsidRPr="008C3753" w14:paraId="0B326C08" w14:textId="77777777" w:rsidTr="0005514A">
        <w:trPr>
          <w:cantSplit/>
          <w:jc w:val="center"/>
        </w:trPr>
        <w:tc>
          <w:tcPr>
            <w:tcW w:w="4218" w:type="dxa"/>
          </w:tcPr>
          <w:p w14:paraId="3344C9A5" w14:textId="77777777" w:rsidR="00345ACA" w:rsidRPr="008C3753" w:rsidRDefault="00345ACA" w:rsidP="0005514A">
            <w:pPr>
              <w:pStyle w:val="TAH"/>
              <w:rPr>
                <w:rFonts w:eastAsia="?? ??" w:cs="Arial"/>
                <w:bCs/>
              </w:rPr>
            </w:pPr>
            <w:r w:rsidRPr="008C3753">
              <w:rPr>
                <w:rFonts w:eastAsia="?? ??" w:cs="Arial"/>
                <w:bCs/>
              </w:rPr>
              <w:t>Parameter</w:t>
            </w:r>
          </w:p>
        </w:tc>
        <w:tc>
          <w:tcPr>
            <w:tcW w:w="2973" w:type="dxa"/>
          </w:tcPr>
          <w:p w14:paraId="70F89328" w14:textId="77777777" w:rsidR="00345ACA" w:rsidRPr="008C3753" w:rsidRDefault="00345ACA" w:rsidP="0005514A">
            <w:pPr>
              <w:pStyle w:val="TAH"/>
              <w:rPr>
                <w:rFonts w:eastAsia="?? ??" w:cs="Arial"/>
                <w:bCs/>
              </w:rPr>
            </w:pPr>
            <w:r w:rsidRPr="008C3753">
              <w:rPr>
                <w:rFonts w:eastAsia="?? ??" w:cs="Arial"/>
                <w:bCs/>
              </w:rPr>
              <w:t>Values</w:t>
            </w:r>
          </w:p>
        </w:tc>
      </w:tr>
      <w:tr w:rsidR="00345ACA" w:rsidRPr="008C3753" w14:paraId="1AE8D333" w14:textId="77777777" w:rsidTr="0005514A">
        <w:trPr>
          <w:cantSplit/>
          <w:jc w:val="center"/>
        </w:trPr>
        <w:tc>
          <w:tcPr>
            <w:tcW w:w="4218" w:type="dxa"/>
          </w:tcPr>
          <w:p w14:paraId="2867242F" w14:textId="77777777" w:rsidR="00345ACA" w:rsidRPr="00DC307D" w:rsidRDefault="00345ACA" w:rsidP="0005514A">
            <w:pPr>
              <w:pStyle w:val="TAL"/>
            </w:pPr>
            <w:r>
              <w:t>Cyclic prefix</w:t>
            </w:r>
          </w:p>
        </w:tc>
        <w:tc>
          <w:tcPr>
            <w:tcW w:w="2973" w:type="dxa"/>
          </w:tcPr>
          <w:p w14:paraId="17E3D82C" w14:textId="77777777" w:rsidR="00345ACA" w:rsidRPr="00DC307D" w:rsidRDefault="00345ACA" w:rsidP="0005514A">
            <w:pPr>
              <w:pStyle w:val="TAC"/>
            </w:pPr>
            <w:r>
              <w:t>Normal</w:t>
            </w:r>
          </w:p>
        </w:tc>
      </w:tr>
      <w:tr w:rsidR="00345ACA" w:rsidRPr="008C3753" w14:paraId="0C490790" w14:textId="77777777" w:rsidTr="0005514A">
        <w:trPr>
          <w:cantSplit/>
          <w:jc w:val="center"/>
        </w:trPr>
        <w:tc>
          <w:tcPr>
            <w:tcW w:w="4218" w:type="dxa"/>
          </w:tcPr>
          <w:p w14:paraId="70FAFC61" w14:textId="77777777" w:rsidR="00345ACA" w:rsidRPr="008C3753" w:rsidRDefault="00345ACA" w:rsidP="0005514A">
            <w:pPr>
              <w:pStyle w:val="TAL"/>
              <w:rPr>
                <w:lang w:eastAsia="zh-CN"/>
              </w:rPr>
            </w:pPr>
            <w:r w:rsidRPr="008C3753">
              <w:t>Modulation</w:t>
            </w:r>
            <w:r w:rsidRPr="008C3753">
              <w:rPr>
                <w:rFonts w:hint="eastAsia"/>
                <w:lang w:eastAsia="zh-CN"/>
              </w:rPr>
              <w:t xml:space="preserve"> order</w:t>
            </w:r>
          </w:p>
        </w:tc>
        <w:tc>
          <w:tcPr>
            <w:tcW w:w="2973" w:type="dxa"/>
          </w:tcPr>
          <w:p w14:paraId="67B0FF8F" w14:textId="77777777" w:rsidR="00345ACA" w:rsidRPr="008C3753" w:rsidRDefault="00345ACA" w:rsidP="0005514A">
            <w:pPr>
              <w:pStyle w:val="TAC"/>
              <w:rPr>
                <w:rFonts w:eastAsia="?? ??" w:cs="Arial"/>
              </w:rPr>
            </w:pPr>
            <w:r w:rsidRPr="008C3753">
              <w:t>QPSK</w:t>
            </w:r>
          </w:p>
        </w:tc>
      </w:tr>
      <w:tr w:rsidR="00345ACA" w:rsidRPr="008C3753" w14:paraId="79FDEF68" w14:textId="77777777" w:rsidTr="0005514A">
        <w:trPr>
          <w:cantSplit/>
          <w:jc w:val="center"/>
        </w:trPr>
        <w:tc>
          <w:tcPr>
            <w:tcW w:w="4218" w:type="dxa"/>
          </w:tcPr>
          <w:p w14:paraId="68B3E764" w14:textId="77777777" w:rsidR="00345ACA" w:rsidRPr="008C3753" w:rsidRDefault="00345ACA" w:rsidP="0005514A">
            <w:pPr>
              <w:pStyle w:val="TAL"/>
              <w:rPr>
                <w:rFonts w:eastAsia="?? ??" w:cs="Arial"/>
              </w:rPr>
            </w:pPr>
            <w:r w:rsidRPr="008C3753">
              <w:rPr>
                <w:rFonts w:hint="eastAsia"/>
                <w:lang w:eastAsia="zh-CN"/>
              </w:rPr>
              <w:t>First PRB prior to frequency hopping</w:t>
            </w:r>
          </w:p>
        </w:tc>
        <w:tc>
          <w:tcPr>
            <w:tcW w:w="2973" w:type="dxa"/>
          </w:tcPr>
          <w:p w14:paraId="58C0DD7D" w14:textId="77777777" w:rsidR="00345ACA" w:rsidRPr="008C3753" w:rsidRDefault="00345ACA" w:rsidP="0005514A">
            <w:pPr>
              <w:pStyle w:val="TAC"/>
              <w:rPr>
                <w:rFonts w:eastAsia="?? ??" w:cs="Arial"/>
              </w:rPr>
            </w:pPr>
            <w:r w:rsidRPr="008C3753">
              <w:rPr>
                <w:rFonts w:eastAsia="?? ??"/>
              </w:rPr>
              <w:t>0</w:t>
            </w:r>
          </w:p>
        </w:tc>
      </w:tr>
      <w:tr w:rsidR="00345ACA" w:rsidRPr="008C3753" w14:paraId="2FCB3128" w14:textId="77777777" w:rsidTr="0005514A">
        <w:trPr>
          <w:cantSplit/>
          <w:jc w:val="center"/>
        </w:trPr>
        <w:tc>
          <w:tcPr>
            <w:tcW w:w="4218" w:type="dxa"/>
          </w:tcPr>
          <w:p w14:paraId="1DD6514F" w14:textId="77777777" w:rsidR="00345ACA" w:rsidRPr="008C3753" w:rsidRDefault="00345ACA" w:rsidP="0005514A">
            <w:pPr>
              <w:pStyle w:val="TAL"/>
              <w:rPr>
                <w:rFonts w:eastAsia="?? ??" w:cs="Arial"/>
              </w:rPr>
            </w:pPr>
            <w:r w:rsidRPr="008C3753">
              <w:rPr>
                <w:rFonts w:hint="eastAsia"/>
                <w:lang w:eastAsia="zh-CN"/>
              </w:rPr>
              <w:t>Intra-slot frequency hopping</w:t>
            </w:r>
          </w:p>
        </w:tc>
        <w:tc>
          <w:tcPr>
            <w:tcW w:w="2973" w:type="dxa"/>
          </w:tcPr>
          <w:p w14:paraId="41FA0629" w14:textId="77777777" w:rsidR="00345ACA" w:rsidRPr="008C3753" w:rsidRDefault="00345ACA" w:rsidP="0005514A">
            <w:pPr>
              <w:pStyle w:val="TAC"/>
              <w:rPr>
                <w:rFonts w:eastAsia="?? ??" w:cs="Arial"/>
              </w:rPr>
            </w:pPr>
            <w:r w:rsidRPr="008C3753">
              <w:rPr>
                <w:rFonts w:eastAsia="?? ??"/>
              </w:rPr>
              <w:t>N/A</w:t>
            </w:r>
          </w:p>
        </w:tc>
      </w:tr>
      <w:tr w:rsidR="00345ACA" w:rsidRPr="008C3753" w14:paraId="71A2773C" w14:textId="77777777" w:rsidTr="0005514A">
        <w:trPr>
          <w:cantSplit/>
          <w:jc w:val="center"/>
        </w:trPr>
        <w:tc>
          <w:tcPr>
            <w:tcW w:w="4218" w:type="dxa"/>
          </w:tcPr>
          <w:p w14:paraId="21299257" w14:textId="77777777" w:rsidR="00345ACA" w:rsidRPr="008C3753" w:rsidRDefault="00345ACA" w:rsidP="0005514A">
            <w:pPr>
              <w:pStyle w:val="TAL"/>
            </w:pPr>
            <w:r w:rsidRPr="008C3753">
              <w:rPr>
                <w:rFonts w:hint="eastAsia"/>
                <w:lang w:eastAsia="zh-CN"/>
              </w:rPr>
              <w:t>First PRB after frequency hopping</w:t>
            </w:r>
          </w:p>
        </w:tc>
        <w:tc>
          <w:tcPr>
            <w:tcW w:w="2973" w:type="dxa"/>
          </w:tcPr>
          <w:p w14:paraId="52DFE008" w14:textId="77777777" w:rsidR="00345ACA" w:rsidRPr="008C3753" w:rsidRDefault="00345ACA" w:rsidP="0005514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w:t>
            </w:r>
            <w:r w:rsidRPr="008C3753" w:rsidDel="007E6B31">
              <w:rPr>
                <w:rFonts w:hint="eastAsia"/>
                <w:lang w:eastAsia="zh-CN"/>
              </w:rPr>
              <w:t>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345ACA" w:rsidRPr="008C3753" w14:paraId="567D2F76" w14:textId="77777777" w:rsidTr="0005514A">
        <w:trPr>
          <w:cantSplit/>
          <w:jc w:val="center"/>
        </w:trPr>
        <w:tc>
          <w:tcPr>
            <w:tcW w:w="4218" w:type="dxa"/>
          </w:tcPr>
          <w:p w14:paraId="00C51AF5" w14:textId="77777777" w:rsidR="00345ACA" w:rsidRPr="008C3753" w:rsidRDefault="00345ACA" w:rsidP="0005514A">
            <w:pPr>
              <w:pStyle w:val="TAL"/>
            </w:pPr>
            <w:r w:rsidRPr="008C3753">
              <w:rPr>
                <w:rFonts w:hint="eastAsia"/>
                <w:lang w:eastAsia="zh-CN"/>
              </w:rPr>
              <w:t>Number of PR</w:t>
            </w:r>
            <w:r w:rsidRPr="008C3753" w:rsidDel="007E6B31">
              <w:rPr>
                <w:rFonts w:hint="eastAsia"/>
                <w:lang w:eastAsia="zh-CN"/>
              </w:rPr>
              <w:t>Bs</w:t>
            </w:r>
          </w:p>
        </w:tc>
        <w:tc>
          <w:tcPr>
            <w:tcW w:w="2973" w:type="dxa"/>
          </w:tcPr>
          <w:p w14:paraId="24A7DAAF" w14:textId="77777777" w:rsidR="00345ACA" w:rsidRPr="008C3753" w:rsidRDefault="00345ACA" w:rsidP="0005514A">
            <w:pPr>
              <w:pStyle w:val="TAC"/>
              <w:rPr>
                <w:rFonts w:eastAsia="?? ??" w:cs="Arial"/>
              </w:rPr>
            </w:pPr>
            <w:r w:rsidRPr="008C3753">
              <w:t>4</w:t>
            </w:r>
          </w:p>
        </w:tc>
      </w:tr>
      <w:tr w:rsidR="00345ACA" w:rsidRPr="008C3753" w14:paraId="6C1A8969" w14:textId="77777777" w:rsidTr="0005514A">
        <w:trPr>
          <w:cantSplit/>
          <w:jc w:val="center"/>
        </w:trPr>
        <w:tc>
          <w:tcPr>
            <w:tcW w:w="4218" w:type="dxa"/>
          </w:tcPr>
          <w:p w14:paraId="1B929694" w14:textId="77777777" w:rsidR="00345ACA" w:rsidRPr="008C3753" w:rsidRDefault="00345ACA" w:rsidP="0005514A">
            <w:pPr>
              <w:pStyle w:val="TAL"/>
            </w:pPr>
            <w:r w:rsidRPr="008C3753">
              <w:rPr>
                <w:rFonts w:hint="eastAsia"/>
                <w:lang w:eastAsia="zh-CN"/>
              </w:rPr>
              <w:t>Number of symbols</w:t>
            </w:r>
          </w:p>
        </w:tc>
        <w:tc>
          <w:tcPr>
            <w:tcW w:w="2973" w:type="dxa"/>
          </w:tcPr>
          <w:p w14:paraId="61A75952" w14:textId="77777777" w:rsidR="00345ACA" w:rsidRPr="008C3753" w:rsidRDefault="00345ACA" w:rsidP="0005514A">
            <w:pPr>
              <w:pStyle w:val="TAC"/>
              <w:rPr>
                <w:rFonts w:eastAsia="?? ??" w:cs="Arial"/>
              </w:rPr>
            </w:pPr>
            <w:r w:rsidRPr="008C3753">
              <w:rPr>
                <w:rFonts w:eastAsia="?? ??"/>
              </w:rPr>
              <w:t>1</w:t>
            </w:r>
          </w:p>
        </w:tc>
      </w:tr>
      <w:tr w:rsidR="00345ACA" w:rsidRPr="008C3753" w14:paraId="7C6E4BE7" w14:textId="77777777" w:rsidTr="0005514A">
        <w:trPr>
          <w:cantSplit/>
          <w:jc w:val="center"/>
        </w:trPr>
        <w:tc>
          <w:tcPr>
            <w:tcW w:w="4218" w:type="dxa"/>
          </w:tcPr>
          <w:p w14:paraId="51166D31" w14:textId="77777777" w:rsidR="00345ACA" w:rsidRPr="008C3753" w:rsidRDefault="00345ACA" w:rsidP="0005514A">
            <w:pPr>
              <w:pStyle w:val="TAL"/>
            </w:pPr>
            <w:r w:rsidRPr="008C3753">
              <w:rPr>
                <w:rFonts w:hint="eastAsia"/>
                <w:lang w:eastAsia="zh-CN"/>
              </w:rPr>
              <w:t>The number of UCI information bits</w:t>
            </w:r>
          </w:p>
        </w:tc>
        <w:tc>
          <w:tcPr>
            <w:tcW w:w="2973" w:type="dxa"/>
          </w:tcPr>
          <w:p w14:paraId="6467C7F1" w14:textId="77777777" w:rsidR="00345ACA" w:rsidRPr="008C3753" w:rsidRDefault="00345ACA" w:rsidP="0005514A">
            <w:pPr>
              <w:pStyle w:val="TAC"/>
              <w:rPr>
                <w:rFonts w:eastAsia="?? ??" w:cs="Arial"/>
              </w:rPr>
            </w:pPr>
            <w:r w:rsidRPr="008C3753">
              <w:t>4</w:t>
            </w:r>
          </w:p>
        </w:tc>
      </w:tr>
      <w:tr w:rsidR="00345ACA" w:rsidRPr="008C3753" w14:paraId="737D512C" w14:textId="77777777" w:rsidTr="0005514A">
        <w:trPr>
          <w:cantSplit/>
          <w:jc w:val="center"/>
        </w:trPr>
        <w:tc>
          <w:tcPr>
            <w:tcW w:w="4218" w:type="dxa"/>
          </w:tcPr>
          <w:p w14:paraId="2E62D794" w14:textId="77777777" w:rsidR="00345ACA" w:rsidRPr="008C3753" w:rsidRDefault="00345ACA" w:rsidP="0005514A">
            <w:pPr>
              <w:pStyle w:val="TAL"/>
            </w:pPr>
            <w:r w:rsidRPr="008C3753">
              <w:rPr>
                <w:rFonts w:hint="eastAsia"/>
                <w:lang w:eastAsia="zh-CN"/>
              </w:rPr>
              <w:t>First symbol</w:t>
            </w:r>
          </w:p>
        </w:tc>
        <w:tc>
          <w:tcPr>
            <w:tcW w:w="2973" w:type="dxa"/>
          </w:tcPr>
          <w:p w14:paraId="20F50995" w14:textId="77777777" w:rsidR="00345ACA" w:rsidRPr="008C3753" w:rsidRDefault="00345ACA" w:rsidP="0005514A">
            <w:pPr>
              <w:pStyle w:val="TAC"/>
              <w:rPr>
                <w:rFonts w:eastAsia="?? ??" w:cs="Arial"/>
              </w:rPr>
            </w:pPr>
            <w:r w:rsidRPr="008C3753">
              <w:t>13</w:t>
            </w:r>
          </w:p>
        </w:tc>
      </w:tr>
      <w:tr w:rsidR="00345ACA" w:rsidRPr="008C3753" w14:paraId="2C6BCEDE" w14:textId="77777777" w:rsidTr="0005514A">
        <w:trPr>
          <w:cantSplit/>
          <w:jc w:val="center"/>
        </w:trPr>
        <w:tc>
          <w:tcPr>
            <w:tcW w:w="4218" w:type="dxa"/>
          </w:tcPr>
          <w:p w14:paraId="29A00018" w14:textId="77777777" w:rsidR="00345ACA" w:rsidRPr="008C3753" w:rsidRDefault="00345ACA" w:rsidP="0005514A">
            <w:pPr>
              <w:pStyle w:val="TAL"/>
            </w:pPr>
            <w:r w:rsidRPr="008C3753">
              <w:rPr>
                <w:rFonts w:hint="eastAsia"/>
                <w:lang w:eastAsia="zh-CN"/>
              </w:rPr>
              <w:t>DM-RS sequence generation</w:t>
            </w:r>
          </w:p>
        </w:tc>
        <w:tc>
          <w:tcPr>
            <w:tcW w:w="2973" w:type="dxa"/>
          </w:tcPr>
          <w:p w14:paraId="7A305CFA" w14:textId="77777777" w:rsidR="00345ACA" w:rsidRPr="008C3753" w:rsidRDefault="00345ACA" w:rsidP="0005514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EEBF1CA" w14:textId="77777777" w:rsidR="00345ACA" w:rsidRPr="008C3753" w:rsidRDefault="00345ACA" w:rsidP="00345ACA">
      <w:pPr>
        <w:overflowPunct w:val="0"/>
        <w:autoSpaceDE w:val="0"/>
        <w:autoSpaceDN w:val="0"/>
        <w:adjustRightInd w:val="0"/>
        <w:ind w:left="568" w:hanging="284"/>
        <w:textAlignment w:val="baseline"/>
      </w:pPr>
    </w:p>
    <w:p w14:paraId="7CA7B5BC" w14:textId="69D95B53" w:rsidR="00345ACA" w:rsidRPr="008C3753" w:rsidRDefault="00345ACA" w:rsidP="00345ACA">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00224940">
        <w:t>in annex F</w:t>
      </w:r>
      <w:r w:rsidRPr="008C3753">
        <w:t>.</w:t>
      </w:r>
    </w:p>
    <w:p w14:paraId="48F3E7F4" w14:textId="77777777" w:rsidR="00345ACA" w:rsidRPr="008C3753" w:rsidRDefault="00345ACA" w:rsidP="00345ACA">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w:t>
      </w:r>
      <w:r>
        <w:rPr>
          <w:lang w:eastAsia="ko-KR"/>
        </w:rPr>
        <w:t>1.</w:t>
      </w:r>
      <w:r w:rsidRPr="008C3753">
        <w:rPr>
          <w:lang w:eastAsia="ko-KR"/>
        </w:rPr>
        <w:t>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w:t>
      </w:r>
      <w:r>
        <w:rPr>
          <w:lang w:eastAsia="ko-KR"/>
        </w:rPr>
        <w:t>1.</w:t>
      </w:r>
      <w:r w:rsidRPr="008C3753">
        <w:rPr>
          <w:lang w:eastAsia="ko-KR"/>
        </w:rPr>
        <w:t>3.</w:t>
      </w:r>
      <w:r w:rsidRPr="008C3753">
        <w:t>3.1</w:t>
      </w:r>
      <w:r w:rsidRPr="008C3753">
        <w:rPr>
          <w:lang w:eastAsia="ko-KR"/>
        </w:rPr>
        <w:t>.5-</w:t>
      </w:r>
      <w:r w:rsidRPr="008C3753">
        <w:t xml:space="preserve">2 </w:t>
      </w:r>
      <w:r w:rsidRPr="008C3753">
        <w:rPr>
          <w:lang w:eastAsia="ko-KR"/>
        </w:rPr>
        <w:t xml:space="preserve">is achieved at the </w:t>
      </w:r>
      <w:r>
        <w:rPr>
          <w:lang w:eastAsia="ko-KR"/>
        </w:rPr>
        <w:t>IAB-DU</w:t>
      </w:r>
      <w:r w:rsidRPr="008C3753">
        <w:rPr>
          <w:lang w:eastAsia="ko-KR"/>
        </w:rPr>
        <w:t xml:space="preserve"> input during the </w:t>
      </w:r>
      <w:r w:rsidRPr="008C3753">
        <w:t>UCI</w:t>
      </w:r>
      <w:r w:rsidRPr="008C3753">
        <w:rPr>
          <w:lang w:eastAsia="ko-KR"/>
        </w:rPr>
        <w:t xml:space="preserve"> transmissions.</w:t>
      </w:r>
    </w:p>
    <w:p w14:paraId="501662D1" w14:textId="77777777" w:rsidR="00345ACA" w:rsidRPr="008C3753" w:rsidRDefault="00345ACA" w:rsidP="00345ACA">
      <w:pPr>
        <w:rPr>
          <w:lang w:eastAsia="zh-CN"/>
        </w:rPr>
      </w:pPr>
      <w:r w:rsidRPr="008C3753">
        <w:rPr>
          <w:rFonts w:hint="eastAsia"/>
          <w:lang w:eastAsia="zh-CN"/>
        </w:rPr>
        <w:t>6</w:t>
      </w:r>
      <w:r w:rsidRPr="008C3753">
        <w:t>)</w:t>
      </w:r>
      <w:r w:rsidRPr="008C3753">
        <w:tab/>
        <w:t xml:space="preserve">The </w:t>
      </w:r>
      <w:r>
        <w:t>tester</w:t>
      </w:r>
      <w:r w:rsidRPr="008C3753">
        <w:t xml:space="preserve"> sends a test pattern with the pattern outlined in figure 8.</w:t>
      </w:r>
      <w:r>
        <w:t>1.</w:t>
      </w:r>
      <w:r w:rsidRPr="008C3753">
        <w:t>3.3.</w:t>
      </w:r>
      <w:r w:rsidRPr="008C3753">
        <w:rPr>
          <w:lang w:eastAsia="zh-CN"/>
        </w:rPr>
        <w:t>1.</w:t>
      </w:r>
      <w:r w:rsidRPr="008C3753">
        <w:t>4.2-1. The following statistics are kept: the number of ACKs detected in the idle periods and the number of missed ACKs.</w:t>
      </w:r>
      <w:bookmarkStart w:id="2366" w:name="_MON_1283843391"/>
      <w:bookmarkEnd w:id="2366"/>
    </w:p>
    <w:p w14:paraId="05D9CA57" w14:textId="77777777" w:rsidR="00345ACA" w:rsidRPr="008C3753" w:rsidRDefault="00345ACA" w:rsidP="00345ACA">
      <w:pPr>
        <w:pStyle w:val="TH"/>
        <w:rPr>
          <w:lang w:eastAsia="zh-CN"/>
        </w:rPr>
      </w:pPr>
      <w:r w:rsidRPr="008C3753">
        <w:object w:dxaOrig="8670" w:dyaOrig="570" w14:anchorId="2AA64584">
          <v:shape id="_x0000_i1035" type="#_x0000_t75" style="width:6in;height:31.95pt" o:ole="" fillcolor="window">
            <v:imagedata r:id="rId35" o:title=""/>
          </v:shape>
          <o:OLEObject Type="Embed" ProgID="Word.Picture.8" ShapeID="_x0000_i1035" DrawAspect="Content" ObjectID="_1684577378" r:id="rId37"/>
        </w:object>
      </w:r>
    </w:p>
    <w:p w14:paraId="0F3419FD" w14:textId="77777777" w:rsidR="00345ACA" w:rsidRPr="008C3753" w:rsidRDefault="00345ACA" w:rsidP="00345ACA">
      <w:pPr>
        <w:pStyle w:val="TF"/>
        <w:rPr>
          <w:lang w:eastAsia="zh-CN"/>
        </w:rPr>
      </w:pPr>
      <w:r w:rsidRPr="008C3753">
        <w:t>Figure 8.</w:t>
      </w:r>
      <w:r>
        <w:t>1.</w:t>
      </w:r>
      <w:r w:rsidRPr="008C3753">
        <w:t>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5CD5C318" w14:textId="77777777" w:rsidR="00345ACA" w:rsidRDefault="00345ACA" w:rsidP="00345ACA">
      <w:pPr>
        <w:pStyle w:val="H6"/>
      </w:pPr>
      <w:r>
        <w:t>8</w:t>
      </w:r>
      <w:r w:rsidRPr="00E26D09">
        <w:t>.</w:t>
      </w:r>
      <w:r>
        <w:t>1</w:t>
      </w:r>
      <w:r w:rsidRPr="00E26D09">
        <w:t>.</w:t>
      </w:r>
      <w:r>
        <w:t>3.3</w:t>
      </w:r>
      <w:r w:rsidRPr="00E26D09">
        <w:t>.</w:t>
      </w:r>
      <w:r>
        <w:t>1.5</w:t>
      </w:r>
      <w:r w:rsidRPr="00E26D09">
        <w:tab/>
      </w:r>
      <w:r>
        <w:t>Test requirement</w:t>
      </w:r>
    </w:p>
    <w:p w14:paraId="0FAA54CD" w14:textId="77777777" w:rsidR="00345ACA" w:rsidRPr="008C3753" w:rsidRDefault="00345ACA" w:rsidP="00345ACA">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w:t>
      </w:r>
      <w:r>
        <w:rPr>
          <w:lang w:eastAsia="ko-KR"/>
        </w:rPr>
        <w:t>1.</w:t>
      </w:r>
      <w:r w:rsidRPr="008C3753">
        <w:rPr>
          <w:lang w:eastAsia="ko-KR"/>
        </w:rPr>
        <w:t>3.</w:t>
      </w:r>
      <w:r w:rsidRPr="008C3753">
        <w:t>3</w:t>
      </w:r>
      <w:r w:rsidRPr="008C3753">
        <w:rPr>
          <w:lang w:eastAsia="ko-KR"/>
        </w:rPr>
        <w:t>.</w:t>
      </w:r>
      <w:r w:rsidRPr="008C3753">
        <w:t>1.5</w:t>
      </w:r>
      <w:r w:rsidRPr="008C3753">
        <w:rPr>
          <w:lang w:eastAsia="ko-KR"/>
        </w:rPr>
        <w:t>-1</w:t>
      </w:r>
      <w:r w:rsidRPr="008C3753">
        <w:t xml:space="preserve"> and table 8.</w:t>
      </w:r>
      <w:r>
        <w:t>1.</w:t>
      </w:r>
      <w:r w:rsidRPr="008C3753">
        <w:t>3.3.1.5-2.</w:t>
      </w:r>
    </w:p>
    <w:p w14:paraId="1483F13A" w14:textId="77777777" w:rsidR="00345ACA" w:rsidRPr="008C3753" w:rsidRDefault="00345ACA" w:rsidP="00345ACA">
      <w:pPr>
        <w:pStyle w:val="TH"/>
      </w:pPr>
      <w:r w:rsidRPr="008C3753">
        <w:t>Table 8.</w:t>
      </w:r>
      <w:r>
        <w:t>1.</w:t>
      </w:r>
      <w:r w:rsidRPr="008C3753">
        <w:t>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2268"/>
        <w:gridCol w:w="1276"/>
        <w:gridCol w:w="1134"/>
        <w:gridCol w:w="1222"/>
      </w:tblGrid>
      <w:tr w:rsidR="00345ACA" w:rsidRPr="008C3753" w14:paraId="58AEDE40" w14:textId="77777777" w:rsidTr="0005514A">
        <w:trPr>
          <w:cantSplit/>
          <w:jc w:val="center"/>
        </w:trPr>
        <w:tc>
          <w:tcPr>
            <w:tcW w:w="1506" w:type="dxa"/>
            <w:tcBorders>
              <w:bottom w:val="nil"/>
            </w:tcBorders>
            <w:shd w:val="clear" w:color="auto" w:fill="auto"/>
          </w:tcPr>
          <w:p w14:paraId="24C9ECC1" w14:textId="77777777" w:rsidR="00345ACA" w:rsidRPr="008C3753" w:rsidRDefault="00345ACA" w:rsidP="0005514A">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718C61CE" w14:textId="77777777" w:rsidR="00345ACA" w:rsidRPr="008C3753" w:rsidRDefault="00345ACA" w:rsidP="0005514A">
            <w:pPr>
              <w:pStyle w:val="TAH"/>
            </w:pPr>
            <w:r w:rsidRPr="008C3753">
              <w:rPr>
                <w:rFonts w:cs="Arial"/>
                <w:lang w:eastAsia="zh-CN"/>
              </w:rPr>
              <w:t>Number of RX</w:t>
            </w:r>
          </w:p>
        </w:tc>
        <w:tc>
          <w:tcPr>
            <w:tcW w:w="2268" w:type="dxa"/>
            <w:tcBorders>
              <w:bottom w:val="nil"/>
            </w:tcBorders>
            <w:shd w:val="clear" w:color="auto" w:fill="auto"/>
          </w:tcPr>
          <w:p w14:paraId="319116CB" w14:textId="77777777" w:rsidR="00345ACA" w:rsidRPr="008C3753" w:rsidRDefault="00345ACA" w:rsidP="0005514A">
            <w:pPr>
              <w:pStyle w:val="TAH"/>
            </w:pPr>
            <w:r w:rsidRPr="008C3753">
              <w:t>Propagation</w:t>
            </w:r>
          </w:p>
        </w:tc>
        <w:tc>
          <w:tcPr>
            <w:tcW w:w="3632" w:type="dxa"/>
            <w:gridSpan w:val="3"/>
          </w:tcPr>
          <w:p w14:paraId="2624466F" w14:textId="77777777" w:rsidR="00345ACA" w:rsidRPr="008C3753" w:rsidRDefault="00345ACA" w:rsidP="0005514A">
            <w:pPr>
              <w:pStyle w:val="TAH"/>
            </w:pPr>
            <w:r w:rsidRPr="008C3753">
              <w:rPr>
                <w:rFonts w:cs="Arial"/>
              </w:rPr>
              <w:t>Channel bandwidth / SNR (dB)</w:t>
            </w:r>
          </w:p>
        </w:tc>
      </w:tr>
      <w:tr w:rsidR="00345ACA" w:rsidRPr="008C3753" w14:paraId="4ACFF214" w14:textId="77777777" w:rsidTr="0005514A">
        <w:trPr>
          <w:cantSplit/>
          <w:jc w:val="center"/>
        </w:trPr>
        <w:tc>
          <w:tcPr>
            <w:tcW w:w="1506" w:type="dxa"/>
            <w:tcBorders>
              <w:top w:val="nil"/>
              <w:bottom w:val="single" w:sz="4" w:space="0" w:color="auto"/>
            </w:tcBorders>
            <w:shd w:val="clear" w:color="auto" w:fill="auto"/>
          </w:tcPr>
          <w:p w14:paraId="4791137E" w14:textId="77777777" w:rsidR="00345ACA" w:rsidRPr="008C3753" w:rsidRDefault="00345ACA" w:rsidP="0005514A">
            <w:pPr>
              <w:pStyle w:val="TAH"/>
            </w:pPr>
            <w:r w:rsidRPr="008C3753">
              <w:rPr>
                <w:rFonts w:cs="Arial"/>
              </w:rPr>
              <w:t>antennas</w:t>
            </w:r>
          </w:p>
        </w:tc>
        <w:tc>
          <w:tcPr>
            <w:tcW w:w="1417" w:type="dxa"/>
            <w:tcBorders>
              <w:top w:val="nil"/>
            </w:tcBorders>
            <w:shd w:val="clear" w:color="auto" w:fill="auto"/>
          </w:tcPr>
          <w:p w14:paraId="23A5A53D" w14:textId="77777777" w:rsidR="00345ACA" w:rsidRPr="008C3753" w:rsidRDefault="00345ACA" w:rsidP="0005514A">
            <w:pPr>
              <w:pStyle w:val="TAH"/>
            </w:pPr>
            <w:r w:rsidRPr="008C3753">
              <w:rPr>
                <w:rFonts w:cs="Arial"/>
                <w:lang w:eastAsia="zh-CN"/>
              </w:rPr>
              <w:t>antennas</w:t>
            </w:r>
          </w:p>
        </w:tc>
        <w:tc>
          <w:tcPr>
            <w:tcW w:w="2268" w:type="dxa"/>
            <w:tcBorders>
              <w:top w:val="nil"/>
            </w:tcBorders>
            <w:shd w:val="clear" w:color="auto" w:fill="auto"/>
          </w:tcPr>
          <w:p w14:paraId="24C0CE2F" w14:textId="1197C53D" w:rsidR="00345ACA" w:rsidRPr="008C3753" w:rsidRDefault="00345ACA" w:rsidP="0089010F">
            <w:pPr>
              <w:pStyle w:val="TAH"/>
            </w:pPr>
            <w:r w:rsidRPr="008C3753">
              <w:t xml:space="preserve">conditions and correlation matrix (annex </w:t>
            </w:r>
            <w:r w:rsidR="0089010F">
              <w:t>F</w:t>
            </w:r>
            <w:r w:rsidRPr="008C3753">
              <w:t>)</w:t>
            </w:r>
          </w:p>
        </w:tc>
        <w:tc>
          <w:tcPr>
            <w:tcW w:w="1276" w:type="dxa"/>
          </w:tcPr>
          <w:p w14:paraId="13B29D52" w14:textId="77777777" w:rsidR="00345ACA" w:rsidRPr="008C3753" w:rsidRDefault="00345ACA" w:rsidP="0005514A">
            <w:pPr>
              <w:pStyle w:val="TAH"/>
            </w:pPr>
            <w:r w:rsidRPr="008C3753">
              <w:rPr>
                <w:rFonts w:cs="Arial"/>
              </w:rPr>
              <w:t>5 MHz</w:t>
            </w:r>
          </w:p>
        </w:tc>
        <w:tc>
          <w:tcPr>
            <w:tcW w:w="1134" w:type="dxa"/>
          </w:tcPr>
          <w:p w14:paraId="464A07C3" w14:textId="77777777" w:rsidR="00345ACA" w:rsidRPr="008C3753" w:rsidRDefault="00345ACA" w:rsidP="0005514A">
            <w:pPr>
              <w:pStyle w:val="TAH"/>
            </w:pPr>
            <w:r w:rsidRPr="008C3753">
              <w:rPr>
                <w:rFonts w:cs="Arial"/>
              </w:rPr>
              <w:t>10 MHz</w:t>
            </w:r>
          </w:p>
        </w:tc>
        <w:tc>
          <w:tcPr>
            <w:tcW w:w="1222" w:type="dxa"/>
          </w:tcPr>
          <w:p w14:paraId="2118ADCA" w14:textId="77777777" w:rsidR="00345ACA" w:rsidRPr="008C3753" w:rsidRDefault="00345ACA" w:rsidP="0005514A">
            <w:pPr>
              <w:pStyle w:val="TAH"/>
            </w:pPr>
            <w:r w:rsidRPr="008C3753">
              <w:rPr>
                <w:rFonts w:cs="Arial"/>
              </w:rPr>
              <w:t>20 MHz</w:t>
            </w:r>
          </w:p>
        </w:tc>
      </w:tr>
      <w:tr w:rsidR="00345ACA" w:rsidRPr="008C3753" w14:paraId="4B5A2747" w14:textId="77777777" w:rsidTr="0005514A">
        <w:trPr>
          <w:cantSplit/>
          <w:jc w:val="center"/>
        </w:trPr>
        <w:tc>
          <w:tcPr>
            <w:tcW w:w="1506" w:type="dxa"/>
            <w:tcBorders>
              <w:bottom w:val="nil"/>
            </w:tcBorders>
            <w:shd w:val="clear" w:color="auto" w:fill="auto"/>
          </w:tcPr>
          <w:p w14:paraId="2686BEFC" w14:textId="77777777" w:rsidR="00345ACA" w:rsidRPr="008C3753" w:rsidRDefault="00345ACA" w:rsidP="0005514A">
            <w:pPr>
              <w:pStyle w:val="TAC"/>
            </w:pPr>
          </w:p>
        </w:tc>
        <w:tc>
          <w:tcPr>
            <w:tcW w:w="1417" w:type="dxa"/>
          </w:tcPr>
          <w:p w14:paraId="1A599B99" w14:textId="77777777" w:rsidR="00345ACA" w:rsidRPr="008C3753" w:rsidRDefault="00345ACA" w:rsidP="0005514A">
            <w:pPr>
              <w:pStyle w:val="TAC"/>
            </w:pPr>
            <w:r w:rsidRPr="008C3753">
              <w:rPr>
                <w:rFonts w:cs="Arial"/>
                <w:lang w:eastAsia="zh-CN"/>
              </w:rPr>
              <w:t>2</w:t>
            </w:r>
          </w:p>
        </w:tc>
        <w:tc>
          <w:tcPr>
            <w:tcW w:w="2268" w:type="dxa"/>
          </w:tcPr>
          <w:p w14:paraId="7AB2EC15"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D17E7FA" w14:textId="77777777" w:rsidR="00345ACA" w:rsidRPr="008C3753" w:rsidRDefault="00345ACA" w:rsidP="0005514A">
            <w:pPr>
              <w:pStyle w:val="TAC"/>
            </w:pPr>
            <w:r w:rsidRPr="008C3753">
              <w:rPr>
                <w:rFonts w:cs="Arial"/>
                <w:lang w:eastAsia="zh-CN"/>
              </w:rPr>
              <w:t>6.4</w:t>
            </w:r>
          </w:p>
        </w:tc>
        <w:tc>
          <w:tcPr>
            <w:tcW w:w="1134" w:type="dxa"/>
          </w:tcPr>
          <w:p w14:paraId="592B2F85" w14:textId="77777777" w:rsidR="00345ACA" w:rsidRPr="008C3753" w:rsidRDefault="00345ACA" w:rsidP="0005514A">
            <w:pPr>
              <w:pStyle w:val="TAC"/>
            </w:pPr>
            <w:r w:rsidRPr="008C3753">
              <w:rPr>
                <w:rFonts w:cs="Arial"/>
                <w:lang w:eastAsia="zh-CN"/>
              </w:rPr>
              <w:t>6.2</w:t>
            </w:r>
          </w:p>
        </w:tc>
        <w:tc>
          <w:tcPr>
            <w:tcW w:w="1222" w:type="dxa"/>
          </w:tcPr>
          <w:p w14:paraId="68CAE904" w14:textId="77777777" w:rsidR="00345ACA" w:rsidRPr="008C3753" w:rsidRDefault="00345ACA" w:rsidP="0005514A">
            <w:pPr>
              <w:pStyle w:val="TAC"/>
            </w:pPr>
            <w:r w:rsidRPr="008C3753">
              <w:rPr>
                <w:rFonts w:cs="Arial"/>
                <w:lang w:eastAsia="zh-CN"/>
              </w:rPr>
              <w:t>6.5</w:t>
            </w:r>
          </w:p>
        </w:tc>
      </w:tr>
      <w:tr w:rsidR="00345ACA" w:rsidRPr="008C3753" w14:paraId="2292692E" w14:textId="77777777" w:rsidTr="0005514A">
        <w:trPr>
          <w:cantSplit/>
          <w:jc w:val="center"/>
        </w:trPr>
        <w:tc>
          <w:tcPr>
            <w:tcW w:w="1506" w:type="dxa"/>
            <w:tcBorders>
              <w:top w:val="nil"/>
              <w:bottom w:val="nil"/>
            </w:tcBorders>
            <w:shd w:val="clear" w:color="auto" w:fill="auto"/>
          </w:tcPr>
          <w:p w14:paraId="5CA1AD0D" w14:textId="77777777" w:rsidR="00345ACA" w:rsidRPr="008C3753" w:rsidRDefault="00345ACA" w:rsidP="0005514A">
            <w:pPr>
              <w:pStyle w:val="TAC"/>
            </w:pPr>
            <w:r w:rsidRPr="008C3753">
              <w:rPr>
                <w:rFonts w:cs="Arial"/>
                <w:lang w:eastAsia="zh-CN"/>
              </w:rPr>
              <w:t>1</w:t>
            </w:r>
          </w:p>
        </w:tc>
        <w:tc>
          <w:tcPr>
            <w:tcW w:w="1417" w:type="dxa"/>
          </w:tcPr>
          <w:p w14:paraId="4178B8E5" w14:textId="77777777" w:rsidR="00345ACA" w:rsidRPr="008C3753" w:rsidRDefault="00345ACA" w:rsidP="0005514A">
            <w:pPr>
              <w:pStyle w:val="TAC"/>
            </w:pPr>
            <w:r w:rsidRPr="008C3753">
              <w:rPr>
                <w:rFonts w:cs="Arial"/>
                <w:lang w:eastAsia="zh-CN"/>
              </w:rPr>
              <w:t>4</w:t>
            </w:r>
          </w:p>
        </w:tc>
        <w:tc>
          <w:tcPr>
            <w:tcW w:w="2268" w:type="dxa"/>
          </w:tcPr>
          <w:p w14:paraId="4F59F59E"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493092BA" w14:textId="77777777" w:rsidR="00345ACA" w:rsidRPr="008C3753" w:rsidRDefault="00345ACA" w:rsidP="0005514A">
            <w:pPr>
              <w:pStyle w:val="TAC"/>
            </w:pPr>
            <w:r w:rsidRPr="008C3753">
              <w:rPr>
                <w:rFonts w:cs="Arial"/>
                <w:lang w:eastAsia="zh-CN"/>
              </w:rPr>
              <w:t>1.0</w:t>
            </w:r>
          </w:p>
        </w:tc>
        <w:tc>
          <w:tcPr>
            <w:tcW w:w="1134" w:type="dxa"/>
          </w:tcPr>
          <w:p w14:paraId="6779CBB9" w14:textId="77777777" w:rsidR="00345ACA" w:rsidRPr="008C3753" w:rsidRDefault="00345ACA" w:rsidP="0005514A">
            <w:pPr>
              <w:pStyle w:val="TAC"/>
            </w:pPr>
            <w:r w:rsidRPr="008C3753">
              <w:rPr>
                <w:rFonts w:cs="Arial"/>
                <w:lang w:eastAsia="zh-CN"/>
              </w:rPr>
              <w:t>1.</w:t>
            </w:r>
            <w:r w:rsidRPr="008C3753">
              <w:rPr>
                <w:rFonts w:cs="Arial" w:hint="eastAsia"/>
                <w:lang w:eastAsia="zh-CN"/>
              </w:rPr>
              <w:t>1</w:t>
            </w:r>
          </w:p>
        </w:tc>
        <w:tc>
          <w:tcPr>
            <w:tcW w:w="1222" w:type="dxa"/>
          </w:tcPr>
          <w:p w14:paraId="46897676" w14:textId="77777777" w:rsidR="00345ACA" w:rsidRPr="008C3753" w:rsidRDefault="00345ACA" w:rsidP="0005514A">
            <w:pPr>
              <w:pStyle w:val="TAC"/>
            </w:pPr>
            <w:r w:rsidRPr="008C3753">
              <w:rPr>
                <w:rFonts w:cs="Arial"/>
                <w:lang w:eastAsia="zh-CN"/>
              </w:rPr>
              <w:t>0.9</w:t>
            </w:r>
          </w:p>
        </w:tc>
      </w:tr>
      <w:tr w:rsidR="00345ACA" w:rsidRPr="008C3753" w14:paraId="53BC79CF" w14:textId="77777777" w:rsidTr="0005514A">
        <w:trPr>
          <w:cantSplit/>
          <w:jc w:val="center"/>
        </w:trPr>
        <w:tc>
          <w:tcPr>
            <w:tcW w:w="1506" w:type="dxa"/>
            <w:tcBorders>
              <w:top w:val="nil"/>
            </w:tcBorders>
            <w:shd w:val="clear" w:color="auto" w:fill="auto"/>
          </w:tcPr>
          <w:p w14:paraId="65D9DB28" w14:textId="77777777" w:rsidR="00345ACA" w:rsidRPr="008C3753" w:rsidRDefault="00345ACA" w:rsidP="0005514A">
            <w:pPr>
              <w:pStyle w:val="TAC"/>
            </w:pPr>
          </w:p>
        </w:tc>
        <w:tc>
          <w:tcPr>
            <w:tcW w:w="1417" w:type="dxa"/>
          </w:tcPr>
          <w:p w14:paraId="71B97860" w14:textId="77777777" w:rsidR="00345ACA" w:rsidRPr="008C3753" w:rsidRDefault="00345ACA" w:rsidP="0005514A">
            <w:pPr>
              <w:pStyle w:val="TAC"/>
            </w:pPr>
            <w:r w:rsidRPr="008C3753">
              <w:rPr>
                <w:rFonts w:cs="Arial"/>
                <w:lang w:eastAsia="zh-CN"/>
              </w:rPr>
              <w:t>8</w:t>
            </w:r>
          </w:p>
        </w:tc>
        <w:tc>
          <w:tcPr>
            <w:tcW w:w="2268" w:type="dxa"/>
          </w:tcPr>
          <w:p w14:paraId="734BFBD3"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4508BEB8" w14:textId="77777777" w:rsidR="00345ACA" w:rsidRPr="008C3753" w:rsidRDefault="00345ACA" w:rsidP="0005514A">
            <w:pPr>
              <w:pStyle w:val="TAC"/>
            </w:pPr>
            <w:r w:rsidRPr="008C3753">
              <w:rPr>
                <w:rFonts w:cs="Arial"/>
                <w:lang w:eastAsia="zh-CN"/>
              </w:rPr>
              <w:t>-2.9</w:t>
            </w:r>
          </w:p>
        </w:tc>
        <w:tc>
          <w:tcPr>
            <w:tcW w:w="1134" w:type="dxa"/>
          </w:tcPr>
          <w:p w14:paraId="7B89766D" w14:textId="77777777" w:rsidR="00345ACA" w:rsidRPr="008C3753" w:rsidRDefault="00345ACA" w:rsidP="0005514A">
            <w:pPr>
              <w:pStyle w:val="TAC"/>
            </w:pPr>
            <w:r w:rsidRPr="008C3753">
              <w:rPr>
                <w:rFonts w:cs="Arial"/>
                <w:lang w:eastAsia="zh-CN"/>
              </w:rPr>
              <w:t>-2.9</w:t>
            </w:r>
          </w:p>
        </w:tc>
        <w:tc>
          <w:tcPr>
            <w:tcW w:w="1222" w:type="dxa"/>
          </w:tcPr>
          <w:p w14:paraId="63912EC7" w14:textId="77777777" w:rsidR="00345ACA" w:rsidRPr="008C3753" w:rsidRDefault="00345ACA" w:rsidP="0005514A">
            <w:pPr>
              <w:pStyle w:val="TAC"/>
            </w:pPr>
            <w:r w:rsidRPr="008C3753">
              <w:rPr>
                <w:rFonts w:cs="Arial"/>
                <w:lang w:eastAsia="zh-CN"/>
              </w:rPr>
              <w:t>-2.9</w:t>
            </w:r>
          </w:p>
        </w:tc>
      </w:tr>
    </w:tbl>
    <w:p w14:paraId="0099DB29" w14:textId="77777777" w:rsidR="00345ACA" w:rsidRPr="008C3753" w:rsidRDefault="00345ACA" w:rsidP="00345ACA"/>
    <w:p w14:paraId="29796905" w14:textId="77777777" w:rsidR="00345ACA" w:rsidRPr="008C3753" w:rsidRDefault="00345ACA" w:rsidP="00345ACA">
      <w:pPr>
        <w:pStyle w:val="TH"/>
      </w:pPr>
      <w:r w:rsidRPr="008C3753">
        <w:t>Table 8.</w:t>
      </w:r>
      <w:r>
        <w:t>1.</w:t>
      </w:r>
      <w:r w:rsidRPr="008C3753">
        <w:t>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2268"/>
        <w:gridCol w:w="850"/>
        <w:gridCol w:w="851"/>
        <w:gridCol w:w="992"/>
        <w:gridCol w:w="929"/>
      </w:tblGrid>
      <w:tr w:rsidR="00345ACA" w:rsidRPr="008C3753" w14:paraId="3F49B308" w14:textId="77777777" w:rsidTr="0005514A">
        <w:trPr>
          <w:cantSplit/>
          <w:jc w:val="center"/>
        </w:trPr>
        <w:tc>
          <w:tcPr>
            <w:tcW w:w="1506" w:type="dxa"/>
            <w:tcBorders>
              <w:bottom w:val="nil"/>
            </w:tcBorders>
            <w:shd w:val="clear" w:color="auto" w:fill="auto"/>
          </w:tcPr>
          <w:p w14:paraId="31BEB657" w14:textId="77777777" w:rsidR="00345ACA" w:rsidRPr="008C3753" w:rsidRDefault="00345ACA" w:rsidP="0005514A">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7C65FE8E" w14:textId="77777777" w:rsidR="00345ACA" w:rsidRPr="008C3753" w:rsidRDefault="00345ACA" w:rsidP="0005514A">
            <w:pPr>
              <w:pStyle w:val="TAH"/>
            </w:pPr>
            <w:r w:rsidRPr="008C3753">
              <w:rPr>
                <w:rFonts w:cs="Arial"/>
                <w:lang w:eastAsia="zh-CN"/>
              </w:rPr>
              <w:t>Number of RX</w:t>
            </w:r>
          </w:p>
        </w:tc>
        <w:tc>
          <w:tcPr>
            <w:tcW w:w="2268" w:type="dxa"/>
            <w:tcBorders>
              <w:bottom w:val="nil"/>
            </w:tcBorders>
            <w:shd w:val="clear" w:color="auto" w:fill="auto"/>
          </w:tcPr>
          <w:p w14:paraId="6FE39910" w14:textId="77777777" w:rsidR="00345ACA" w:rsidRPr="008C3753" w:rsidRDefault="00345ACA" w:rsidP="0005514A">
            <w:pPr>
              <w:pStyle w:val="TAH"/>
            </w:pPr>
            <w:r w:rsidRPr="008C3753">
              <w:t>Propagation</w:t>
            </w:r>
          </w:p>
        </w:tc>
        <w:tc>
          <w:tcPr>
            <w:tcW w:w="3622" w:type="dxa"/>
            <w:gridSpan w:val="4"/>
          </w:tcPr>
          <w:p w14:paraId="0973ECA2" w14:textId="77777777" w:rsidR="00345ACA" w:rsidRPr="008C3753" w:rsidRDefault="00345ACA" w:rsidP="0005514A">
            <w:pPr>
              <w:pStyle w:val="TAH"/>
            </w:pPr>
            <w:r w:rsidRPr="008C3753">
              <w:rPr>
                <w:rFonts w:cs="Arial"/>
              </w:rPr>
              <w:t>Channel bandwidth / SNR (dB)</w:t>
            </w:r>
          </w:p>
        </w:tc>
      </w:tr>
      <w:tr w:rsidR="00345ACA" w:rsidRPr="008C3753" w14:paraId="4C79D026" w14:textId="77777777" w:rsidTr="0005514A">
        <w:trPr>
          <w:cantSplit/>
          <w:jc w:val="center"/>
        </w:trPr>
        <w:tc>
          <w:tcPr>
            <w:tcW w:w="1506" w:type="dxa"/>
            <w:tcBorders>
              <w:top w:val="nil"/>
              <w:bottom w:val="single" w:sz="4" w:space="0" w:color="auto"/>
            </w:tcBorders>
            <w:shd w:val="clear" w:color="auto" w:fill="auto"/>
          </w:tcPr>
          <w:p w14:paraId="09660BE2" w14:textId="77777777" w:rsidR="00345ACA" w:rsidRPr="008C3753" w:rsidRDefault="00345ACA" w:rsidP="0005514A">
            <w:pPr>
              <w:pStyle w:val="TAH"/>
            </w:pPr>
            <w:r w:rsidRPr="008C3753">
              <w:rPr>
                <w:rFonts w:cs="Arial"/>
              </w:rPr>
              <w:t>antennas</w:t>
            </w:r>
          </w:p>
        </w:tc>
        <w:tc>
          <w:tcPr>
            <w:tcW w:w="1417" w:type="dxa"/>
            <w:tcBorders>
              <w:top w:val="nil"/>
            </w:tcBorders>
            <w:shd w:val="clear" w:color="auto" w:fill="auto"/>
          </w:tcPr>
          <w:p w14:paraId="2AE285A4" w14:textId="77777777" w:rsidR="00345ACA" w:rsidRPr="008C3753" w:rsidRDefault="00345ACA" w:rsidP="0005514A">
            <w:pPr>
              <w:pStyle w:val="TAH"/>
            </w:pPr>
            <w:r w:rsidRPr="008C3753">
              <w:rPr>
                <w:rFonts w:cs="Arial"/>
                <w:lang w:eastAsia="zh-CN"/>
              </w:rPr>
              <w:t>antennas</w:t>
            </w:r>
          </w:p>
        </w:tc>
        <w:tc>
          <w:tcPr>
            <w:tcW w:w="2268" w:type="dxa"/>
            <w:tcBorders>
              <w:top w:val="nil"/>
            </w:tcBorders>
            <w:shd w:val="clear" w:color="auto" w:fill="auto"/>
          </w:tcPr>
          <w:p w14:paraId="4F2DA252" w14:textId="514EDED5" w:rsidR="00345ACA" w:rsidRPr="008C3753" w:rsidRDefault="00345ACA" w:rsidP="0089010F">
            <w:pPr>
              <w:pStyle w:val="TAH"/>
            </w:pPr>
            <w:r w:rsidRPr="008C3753">
              <w:t xml:space="preserve">conditions and correlation matrix (annex </w:t>
            </w:r>
            <w:r w:rsidR="0089010F">
              <w:t>F</w:t>
            </w:r>
            <w:r w:rsidRPr="008C3753">
              <w:t>)</w:t>
            </w:r>
          </w:p>
        </w:tc>
        <w:tc>
          <w:tcPr>
            <w:tcW w:w="850" w:type="dxa"/>
          </w:tcPr>
          <w:p w14:paraId="24B8F10B" w14:textId="77777777" w:rsidR="00345ACA" w:rsidRPr="008C3753" w:rsidRDefault="00345ACA" w:rsidP="0005514A">
            <w:pPr>
              <w:pStyle w:val="TAH"/>
            </w:pPr>
            <w:r w:rsidRPr="008C3753">
              <w:rPr>
                <w:rFonts w:cs="Arial"/>
              </w:rPr>
              <w:t>10</w:t>
            </w:r>
            <w:r w:rsidRPr="008C3753">
              <w:rPr>
                <w:rFonts w:cs="Arial"/>
                <w:lang w:eastAsia="zh-CN"/>
              </w:rPr>
              <w:t>MHz</w:t>
            </w:r>
          </w:p>
        </w:tc>
        <w:tc>
          <w:tcPr>
            <w:tcW w:w="851" w:type="dxa"/>
          </w:tcPr>
          <w:p w14:paraId="6603F0E3" w14:textId="77777777" w:rsidR="00345ACA" w:rsidRPr="008C3753" w:rsidRDefault="00345ACA" w:rsidP="0005514A">
            <w:pPr>
              <w:pStyle w:val="TAH"/>
            </w:pPr>
            <w:r w:rsidRPr="008C3753">
              <w:rPr>
                <w:rFonts w:cs="Arial"/>
              </w:rPr>
              <w:t>20</w:t>
            </w:r>
            <w:r w:rsidRPr="008C3753">
              <w:rPr>
                <w:rFonts w:cs="Arial"/>
                <w:lang w:eastAsia="zh-CN"/>
              </w:rPr>
              <w:t>MHz</w:t>
            </w:r>
          </w:p>
        </w:tc>
        <w:tc>
          <w:tcPr>
            <w:tcW w:w="992" w:type="dxa"/>
          </w:tcPr>
          <w:p w14:paraId="403D0FA7" w14:textId="77777777" w:rsidR="00345ACA" w:rsidRPr="008C3753" w:rsidRDefault="00345ACA" w:rsidP="0005514A">
            <w:pPr>
              <w:pStyle w:val="TAH"/>
            </w:pPr>
            <w:r w:rsidRPr="008C3753">
              <w:rPr>
                <w:rFonts w:cs="Arial"/>
              </w:rPr>
              <w:t>40</w:t>
            </w:r>
            <w:r w:rsidRPr="008C3753">
              <w:rPr>
                <w:rFonts w:cs="Arial"/>
                <w:lang w:eastAsia="zh-CN"/>
              </w:rPr>
              <w:t>MHz</w:t>
            </w:r>
          </w:p>
        </w:tc>
        <w:tc>
          <w:tcPr>
            <w:tcW w:w="929" w:type="dxa"/>
          </w:tcPr>
          <w:p w14:paraId="018E55AF" w14:textId="77777777" w:rsidR="00345ACA" w:rsidRPr="008C3753" w:rsidRDefault="00345ACA" w:rsidP="0005514A">
            <w:pPr>
              <w:pStyle w:val="TAH"/>
            </w:pPr>
            <w:r w:rsidRPr="008C3753">
              <w:rPr>
                <w:rFonts w:cs="Arial"/>
              </w:rPr>
              <w:t>100</w:t>
            </w:r>
            <w:r w:rsidRPr="008C3753">
              <w:rPr>
                <w:rFonts w:cs="Arial"/>
                <w:lang w:eastAsia="zh-CN"/>
              </w:rPr>
              <w:t>MHz</w:t>
            </w:r>
          </w:p>
        </w:tc>
      </w:tr>
      <w:tr w:rsidR="00345ACA" w:rsidRPr="008C3753" w14:paraId="4C61D275" w14:textId="77777777" w:rsidTr="0005514A">
        <w:trPr>
          <w:cantSplit/>
          <w:jc w:val="center"/>
        </w:trPr>
        <w:tc>
          <w:tcPr>
            <w:tcW w:w="1506" w:type="dxa"/>
            <w:tcBorders>
              <w:bottom w:val="nil"/>
            </w:tcBorders>
            <w:shd w:val="clear" w:color="auto" w:fill="auto"/>
          </w:tcPr>
          <w:p w14:paraId="783316C5" w14:textId="77777777" w:rsidR="00345ACA" w:rsidRPr="008C3753" w:rsidRDefault="00345ACA" w:rsidP="0005514A">
            <w:pPr>
              <w:pStyle w:val="TAC"/>
            </w:pPr>
          </w:p>
        </w:tc>
        <w:tc>
          <w:tcPr>
            <w:tcW w:w="1417" w:type="dxa"/>
          </w:tcPr>
          <w:p w14:paraId="5AFD8E7B" w14:textId="77777777" w:rsidR="00345ACA" w:rsidRPr="008C3753" w:rsidRDefault="00345ACA" w:rsidP="0005514A">
            <w:pPr>
              <w:pStyle w:val="TAC"/>
            </w:pPr>
            <w:r w:rsidRPr="008C3753">
              <w:rPr>
                <w:rFonts w:cs="Arial"/>
                <w:lang w:eastAsia="zh-CN"/>
              </w:rPr>
              <w:t>2</w:t>
            </w:r>
          </w:p>
        </w:tc>
        <w:tc>
          <w:tcPr>
            <w:tcW w:w="2268" w:type="dxa"/>
          </w:tcPr>
          <w:p w14:paraId="4C4FFBE5" w14:textId="77777777" w:rsidR="00345ACA" w:rsidRPr="008C3753" w:rsidRDefault="00345ACA" w:rsidP="0005514A">
            <w:pPr>
              <w:pStyle w:val="TAC"/>
            </w:pPr>
            <w:r w:rsidRPr="008C3753">
              <w:rPr>
                <w:rFonts w:cs="Arial"/>
              </w:rPr>
              <w:t>TDLC300-100</w:t>
            </w:r>
            <w:r w:rsidRPr="008C3753">
              <w:rPr>
                <w:rFonts w:cs="Arial"/>
                <w:lang w:eastAsia="zh-CN"/>
              </w:rPr>
              <w:t xml:space="preserve"> Low</w:t>
            </w:r>
          </w:p>
        </w:tc>
        <w:tc>
          <w:tcPr>
            <w:tcW w:w="850" w:type="dxa"/>
          </w:tcPr>
          <w:p w14:paraId="337F59A8" w14:textId="77777777" w:rsidR="00345ACA" w:rsidRPr="008C3753" w:rsidRDefault="00345ACA" w:rsidP="0005514A">
            <w:pPr>
              <w:pStyle w:val="TAC"/>
            </w:pPr>
            <w:r w:rsidRPr="008C3753">
              <w:rPr>
                <w:rFonts w:cs="Arial" w:hint="eastAsia"/>
                <w:lang w:eastAsia="zh-CN"/>
              </w:rPr>
              <w:t>6.1</w:t>
            </w:r>
          </w:p>
        </w:tc>
        <w:tc>
          <w:tcPr>
            <w:tcW w:w="851" w:type="dxa"/>
          </w:tcPr>
          <w:p w14:paraId="379F573A" w14:textId="77777777" w:rsidR="00345ACA" w:rsidRPr="008C3753" w:rsidRDefault="00345ACA" w:rsidP="0005514A">
            <w:pPr>
              <w:pStyle w:val="TAC"/>
            </w:pPr>
            <w:r w:rsidRPr="008C3753">
              <w:rPr>
                <w:rFonts w:cs="Arial" w:hint="eastAsia"/>
                <w:lang w:eastAsia="zh-CN"/>
              </w:rPr>
              <w:t>6.2</w:t>
            </w:r>
          </w:p>
        </w:tc>
        <w:tc>
          <w:tcPr>
            <w:tcW w:w="992" w:type="dxa"/>
          </w:tcPr>
          <w:p w14:paraId="76E213B3" w14:textId="77777777" w:rsidR="00345ACA" w:rsidRPr="008C3753" w:rsidRDefault="00345ACA" w:rsidP="0005514A">
            <w:pPr>
              <w:pStyle w:val="TAC"/>
            </w:pPr>
            <w:r w:rsidRPr="008C3753">
              <w:rPr>
                <w:rFonts w:cs="Arial" w:hint="eastAsia"/>
                <w:lang w:eastAsia="zh-CN"/>
              </w:rPr>
              <w:t>6.1</w:t>
            </w:r>
          </w:p>
        </w:tc>
        <w:tc>
          <w:tcPr>
            <w:tcW w:w="929" w:type="dxa"/>
          </w:tcPr>
          <w:p w14:paraId="5A1AACBE" w14:textId="77777777" w:rsidR="00345ACA" w:rsidRPr="008C3753" w:rsidRDefault="00345ACA" w:rsidP="0005514A">
            <w:pPr>
              <w:pStyle w:val="TAC"/>
            </w:pPr>
            <w:r w:rsidRPr="008C3753">
              <w:rPr>
                <w:rFonts w:cs="Arial"/>
                <w:lang w:eastAsia="zh-CN"/>
              </w:rPr>
              <w:t>6.3</w:t>
            </w:r>
          </w:p>
        </w:tc>
      </w:tr>
      <w:tr w:rsidR="00345ACA" w:rsidRPr="008C3753" w14:paraId="3D586BB5" w14:textId="77777777" w:rsidTr="0005514A">
        <w:trPr>
          <w:cantSplit/>
          <w:jc w:val="center"/>
        </w:trPr>
        <w:tc>
          <w:tcPr>
            <w:tcW w:w="1506" w:type="dxa"/>
            <w:tcBorders>
              <w:top w:val="nil"/>
              <w:bottom w:val="nil"/>
            </w:tcBorders>
            <w:shd w:val="clear" w:color="auto" w:fill="auto"/>
          </w:tcPr>
          <w:p w14:paraId="5FD3BFBF" w14:textId="77777777" w:rsidR="00345ACA" w:rsidRPr="008C3753" w:rsidRDefault="00345ACA" w:rsidP="0005514A">
            <w:pPr>
              <w:pStyle w:val="TAC"/>
            </w:pPr>
            <w:r w:rsidRPr="008C3753">
              <w:rPr>
                <w:rFonts w:cs="Arial"/>
                <w:lang w:eastAsia="zh-CN"/>
              </w:rPr>
              <w:t>1</w:t>
            </w:r>
          </w:p>
        </w:tc>
        <w:tc>
          <w:tcPr>
            <w:tcW w:w="1417" w:type="dxa"/>
          </w:tcPr>
          <w:p w14:paraId="596FFC25" w14:textId="77777777" w:rsidR="00345ACA" w:rsidRPr="008C3753" w:rsidRDefault="00345ACA" w:rsidP="0005514A">
            <w:pPr>
              <w:pStyle w:val="TAC"/>
            </w:pPr>
            <w:r w:rsidRPr="008C3753">
              <w:rPr>
                <w:rFonts w:cs="Arial"/>
                <w:lang w:eastAsia="zh-CN"/>
              </w:rPr>
              <w:t>4</w:t>
            </w:r>
          </w:p>
        </w:tc>
        <w:tc>
          <w:tcPr>
            <w:tcW w:w="2268" w:type="dxa"/>
          </w:tcPr>
          <w:p w14:paraId="3828F7A6" w14:textId="77777777" w:rsidR="00345ACA" w:rsidRPr="008C3753" w:rsidRDefault="00345ACA" w:rsidP="0005514A">
            <w:pPr>
              <w:pStyle w:val="TAC"/>
            </w:pPr>
            <w:r w:rsidRPr="008C3753">
              <w:rPr>
                <w:rFonts w:cs="Arial"/>
              </w:rPr>
              <w:t>TDLC300-100</w:t>
            </w:r>
            <w:r w:rsidRPr="008C3753">
              <w:rPr>
                <w:rFonts w:cs="Arial"/>
                <w:lang w:eastAsia="zh-CN"/>
              </w:rPr>
              <w:t xml:space="preserve"> Low</w:t>
            </w:r>
          </w:p>
        </w:tc>
        <w:tc>
          <w:tcPr>
            <w:tcW w:w="850" w:type="dxa"/>
          </w:tcPr>
          <w:p w14:paraId="16B17DD7" w14:textId="77777777" w:rsidR="00345ACA" w:rsidRPr="008C3753" w:rsidRDefault="00345ACA" w:rsidP="0005514A">
            <w:pPr>
              <w:pStyle w:val="TAC"/>
            </w:pPr>
            <w:r w:rsidRPr="008C3753">
              <w:rPr>
                <w:rFonts w:cs="Arial"/>
                <w:lang w:eastAsia="zh-CN"/>
              </w:rPr>
              <w:t>0.9</w:t>
            </w:r>
          </w:p>
        </w:tc>
        <w:tc>
          <w:tcPr>
            <w:tcW w:w="851" w:type="dxa"/>
          </w:tcPr>
          <w:p w14:paraId="32354F1D" w14:textId="77777777" w:rsidR="00345ACA" w:rsidRPr="008C3753" w:rsidRDefault="00345ACA" w:rsidP="0005514A">
            <w:pPr>
              <w:pStyle w:val="TAC"/>
            </w:pPr>
            <w:r w:rsidRPr="008C3753">
              <w:rPr>
                <w:rFonts w:cs="Arial"/>
                <w:lang w:eastAsia="zh-CN"/>
              </w:rPr>
              <w:t>0.8</w:t>
            </w:r>
          </w:p>
        </w:tc>
        <w:tc>
          <w:tcPr>
            <w:tcW w:w="992" w:type="dxa"/>
          </w:tcPr>
          <w:p w14:paraId="4228D33E" w14:textId="77777777" w:rsidR="00345ACA" w:rsidRPr="008C3753" w:rsidRDefault="00345ACA" w:rsidP="0005514A">
            <w:pPr>
              <w:pStyle w:val="TAC"/>
            </w:pPr>
            <w:r w:rsidRPr="008C3753">
              <w:rPr>
                <w:rFonts w:cs="Arial"/>
                <w:lang w:eastAsia="zh-CN"/>
              </w:rPr>
              <w:t>0.9</w:t>
            </w:r>
          </w:p>
        </w:tc>
        <w:tc>
          <w:tcPr>
            <w:tcW w:w="929" w:type="dxa"/>
          </w:tcPr>
          <w:p w14:paraId="333CC4D8" w14:textId="77777777" w:rsidR="00345ACA" w:rsidRPr="008C3753" w:rsidRDefault="00345ACA" w:rsidP="0005514A">
            <w:pPr>
              <w:pStyle w:val="TAC"/>
            </w:pPr>
            <w:r w:rsidRPr="008C3753">
              <w:rPr>
                <w:rFonts w:cs="Arial" w:hint="eastAsia"/>
                <w:lang w:eastAsia="zh-CN"/>
              </w:rPr>
              <w:t>1.0</w:t>
            </w:r>
          </w:p>
        </w:tc>
      </w:tr>
      <w:tr w:rsidR="00345ACA" w:rsidRPr="008C3753" w14:paraId="16E5B765" w14:textId="77777777" w:rsidTr="0005514A">
        <w:trPr>
          <w:cantSplit/>
          <w:jc w:val="center"/>
        </w:trPr>
        <w:tc>
          <w:tcPr>
            <w:tcW w:w="1506" w:type="dxa"/>
            <w:tcBorders>
              <w:top w:val="nil"/>
            </w:tcBorders>
            <w:shd w:val="clear" w:color="auto" w:fill="auto"/>
          </w:tcPr>
          <w:p w14:paraId="0428E569" w14:textId="77777777" w:rsidR="00345ACA" w:rsidRPr="008C3753" w:rsidRDefault="00345ACA" w:rsidP="0005514A">
            <w:pPr>
              <w:pStyle w:val="TAC"/>
            </w:pPr>
          </w:p>
        </w:tc>
        <w:tc>
          <w:tcPr>
            <w:tcW w:w="1417" w:type="dxa"/>
          </w:tcPr>
          <w:p w14:paraId="2FF59AC7" w14:textId="77777777" w:rsidR="00345ACA" w:rsidRPr="008C3753" w:rsidRDefault="00345ACA" w:rsidP="0005514A">
            <w:pPr>
              <w:pStyle w:val="TAC"/>
            </w:pPr>
            <w:r w:rsidRPr="008C3753">
              <w:rPr>
                <w:rFonts w:cs="Arial"/>
                <w:lang w:eastAsia="zh-CN"/>
              </w:rPr>
              <w:t>8</w:t>
            </w:r>
          </w:p>
        </w:tc>
        <w:tc>
          <w:tcPr>
            <w:tcW w:w="2268" w:type="dxa"/>
          </w:tcPr>
          <w:p w14:paraId="7C3F8F85" w14:textId="77777777" w:rsidR="00345ACA" w:rsidRPr="008C3753" w:rsidRDefault="00345ACA" w:rsidP="0005514A">
            <w:pPr>
              <w:pStyle w:val="TAC"/>
            </w:pPr>
            <w:r w:rsidRPr="008C3753">
              <w:rPr>
                <w:rFonts w:cs="Arial"/>
              </w:rPr>
              <w:t>TDLC300-100</w:t>
            </w:r>
            <w:r w:rsidRPr="008C3753">
              <w:rPr>
                <w:rFonts w:cs="Arial"/>
                <w:lang w:eastAsia="zh-CN"/>
              </w:rPr>
              <w:t xml:space="preserve"> Low</w:t>
            </w:r>
          </w:p>
        </w:tc>
        <w:tc>
          <w:tcPr>
            <w:tcW w:w="850" w:type="dxa"/>
          </w:tcPr>
          <w:p w14:paraId="2D71C93E" w14:textId="77777777" w:rsidR="00345ACA" w:rsidRPr="008C3753" w:rsidRDefault="00345ACA" w:rsidP="0005514A">
            <w:pPr>
              <w:pStyle w:val="TAC"/>
            </w:pPr>
            <w:r w:rsidRPr="008C3753">
              <w:rPr>
                <w:rFonts w:cs="Arial"/>
                <w:lang w:eastAsia="zh-CN"/>
              </w:rPr>
              <w:t>-3.0</w:t>
            </w:r>
          </w:p>
        </w:tc>
        <w:tc>
          <w:tcPr>
            <w:tcW w:w="851" w:type="dxa"/>
          </w:tcPr>
          <w:p w14:paraId="014226F8" w14:textId="77777777" w:rsidR="00345ACA" w:rsidRPr="008C3753" w:rsidRDefault="00345ACA" w:rsidP="0005514A">
            <w:pPr>
              <w:pStyle w:val="TAC"/>
            </w:pPr>
            <w:r w:rsidRPr="008C3753">
              <w:rPr>
                <w:rFonts w:cs="Arial"/>
                <w:lang w:eastAsia="zh-CN"/>
              </w:rPr>
              <w:t>-3.0</w:t>
            </w:r>
          </w:p>
        </w:tc>
        <w:tc>
          <w:tcPr>
            <w:tcW w:w="992" w:type="dxa"/>
          </w:tcPr>
          <w:p w14:paraId="61DDAA98" w14:textId="77777777" w:rsidR="00345ACA" w:rsidRPr="008C3753" w:rsidRDefault="00345ACA" w:rsidP="0005514A">
            <w:pPr>
              <w:pStyle w:val="TAC"/>
            </w:pPr>
            <w:r w:rsidRPr="008C3753">
              <w:rPr>
                <w:rFonts w:cs="Arial"/>
                <w:lang w:eastAsia="zh-CN"/>
              </w:rPr>
              <w:t>-</w:t>
            </w:r>
            <w:r w:rsidRPr="008C3753">
              <w:rPr>
                <w:rFonts w:cs="Arial" w:hint="eastAsia"/>
                <w:lang w:eastAsia="zh-CN"/>
              </w:rPr>
              <w:t>2.9</w:t>
            </w:r>
          </w:p>
        </w:tc>
        <w:tc>
          <w:tcPr>
            <w:tcW w:w="929" w:type="dxa"/>
          </w:tcPr>
          <w:p w14:paraId="0FE67366" w14:textId="77777777" w:rsidR="00345ACA" w:rsidRPr="008C3753" w:rsidRDefault="00345ACA" w:rsidP="0005514A">
            <w:pPr>
              <w:pStyle w:val="TAC"/>
            </w:pPr>
            <w:r w:rsidRPr="008C3753">
              <w:rPr>
                <w:rFonts w:cs="Arial" w:hint="eastAsia"/>
                <w:lang w:eastAsia="zh-CN"/>
              </w:rPr>
              <w:t>-2.7</w:t>
            </w:r>
          </w:p>
        </w:tc>
      </w:tr>
    </w:tbl>
    <w:p w14:paraId="05B95F08" w14:textId="77777777" w:rsidR="00345ACA" w:rsidRPr="00955D63" w:rsidRDefault="00345ACA" w:rsidP="00345ACA"/>
    <w:p w14:paraId="337F785E" w14:textId="77777777" w:rsidR="00345ACA" w:rsidRDefault="00345ACA" w:rsidP="00345ACA">
      <w:pPr>
        <w:pStyle w:val="Heading5"/>
      </w:pPr>
      <w:bookmarkStart w:id="2367" w:name="_Toc73963071"/>
      <w:r>
        <w:t>8</w:t>
      </w:r>
      <w:r w:rsidRPr="00E26D09">
        <w:t>.</w:t>
      </w:r>
      <w:r>
        <w:t>1</w:t>
      </w:r>
      <w:r w:rsidRPr="00E26D09">
        <w:t>.</w:t>
      </w:r>
      <w:r>
        <w:t>3.3</w:t>
      </w:r>
      <w:r w:rsidRPr="00E26D09">
        <w:t>.</w:t>
      </w:r>
      <w:r>
        <w:t>2</w:t>
      </w:r>
      <w:r w:rsidRPr="00E26D09">
        <w:tab/>
      </w:r>
      <w:r>
        <w:t>UCI BLER performance requirements</w:t>
      </w:r>
      <w:bookmarkEnd w:id="2367"/>
    </w:p>
    <w:p w14:paraId="3C398C69" w14:textId="77777777" w:rsidR="00345ACA" w:rsidRDefault="00345ACA" w:rsidP="00345ACA">
      <w:pPr>
        <w:pStyle w:val="H6"/>
      </w:pPr>
      <w:r>
        <w:t>8</w:t>
      </w:r>
      <w:r w:rsidRPr="00E26D09">
        <w:t>.</w:t>
      </w:r>
      <w:r>
        <w:t>1</w:t>
      </w:r>
      <w:r w:rsidRPr="00E26D09">
        <w:t>.</w:t>
      </w:r>
      <w:r>
        <w:t>3.3</w:t>
      </w:r>
      <w:r w:rsidRPr="00E26D09">
        <w:t>.</w:t>
      </w:r>
      <w:r>
        <w:t>2.1</w:t>
      </w:r>
      <w:r w:rsidRPr="00E26D09">
        <w:tab/>
      </w:r>
      <w:r>
        <w:t>Definition and applicability</w:t>
      </w:r>
    </w:p>
    <w:p w14:paraId="06CC5EF5" w14:textId="77777777" w:rsidR="00345ACA" w:rsidRPr="008C3753" w:rsidRDefault="00345ACA" w:rsidP="00345ACA">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69638311" w14:textId="77777777" w:rsidR="00345ACA" w:rsidRPr="008C3753" w:rsidRDefault="00345ACA" w:rsidP="00345ACA">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29A80782" w14:textId="77777777" w:rsidR="00345ACA" w:rsidRPr="002D344F" w:rsidRDefault="00345ACA" w:rsidP="00345ACA">
      <w:pPr>
        <w:rPr>
          <w:lang w:eastAsia="zh-CN"/>
        </w:rPr>
      </w:pPr>
      <w:r w:rsidRPr="008C3753">
        <w:rPr>
          <w:lang w:eastAsia="zh-CN"/>
        </w:rPr>
        <w:t xml:space="preserve">Which specific test(s) are applicable to </w:t>
      </w:r>
      <w:r>
        <w:rPr>
          <w:lang w:eastAsia="zh-CN"/>
        </w:rPr>
        <w:t>IAB-DU</w:t>
      </w:r>
      <w:r w:rsidRPr="008C3753">
        <w:rPr>
          <w:lang w:eastAsia="zh-CN"/>
        </w:rPr>
        <w:t xml:space="preserve"> is based on the test applicability rules defined in clause 8.1.</w:t>
      </w:r>
      <w:r>
        <w:rPr>
          <w:lang w:eastAsia="zh-CN"/>
        </w:rPr>
        <w:t>1.</w:t>
      </w:r>
      <w:r w:rsidRPr="008C3753">
        <w:rPr>
          <w:lang w:eastAsia="zh-CN"/>
        </w:rPr>
        <w:t>2</w:t>
      </w:r>
      <w:r>
        <w:rPr>
          <w:lang w:eastAsia="zh-CN"/>
        </w:rPr>
        <w:t>.3.</w:t>
      </w:r>
    </w:p>
    <w:p w14:paraId="2E34C205" w14:textId="77777777" w:rsidR="00345ACA" w:rsidRPr="00682636" w:rsidRDefault="00345ACA" w:rsidP="00345ACA">
      <w:pPr>
        <w:overflowPunct w:val="0"/>
        <w:autoSpaceDE w:val="0"/>
        <w:autoSpaceDN w:val="0"/>
        <w:adjustRightInd w:val="0"/>
        <w:textAlignment w:val="baseline"/>
        <w:rPr>
          <w:i/>
        </w:rPr>
      </w:pPr>
      <w:r w:rsidRPr="008C3753">
        <w:rPr>
          <w:lang w:eastAsia="zh-CN"/>
        </w:rPr>
        <w:t>The transient period as specified in T</w:t>
      </w:r>
      <w:r w:rsidRPr="008F415B">
        <w:rPr>
          <w:lang w:eastAsia="zh-CN"/>
        </w:rPr>
        <w:t>S 38.101-1 [</w:t>
      </w:r>
      <w:r>
        <w:rPr>
          <w:lang w:eastAsia="zh-CN"/>
        </w:rPr>
        <w:t>23</w:t>
      </w:r>
      <w:r w:rsidRPr="008F415B">
        <w:rPr>
          <w:lang w:eastAsia="zh-CN"/>
        </w:rPr>
        <w:t>] clause</w:t>
      </w:r>
      <w:r w:rsidRPr="008C3753">
        <w:rPr>
          <w:lang w:eastAsia="zh-CN"/>
        </w:rPr>
        <w:t> </w:t>
      </w:r>
      <w:r w:rsidRPr="008C3753">
        <w:t xml:space="preserve">6.3.3.1 </w:t>
      </w:r>
      <w:r w:rsidRPr="008C3753">
        <w:rPr>
          <w:lang w:eastAsia="zh-CN"/>
        </w:rPr>
        <w:t>is not taken into account for performance requirement testing, where the RB hopping is symmetric to the CC center, i.e. intra-slot frequency hopping is enabled.</w:t>
      </w:r>
    </w:p>
    <w:p w14:paraId="390411B5" w14:textId="77777777" w:rsidR="00345ACA" w:rsidRDefault="00345ACA" w:rsidP="00345ACA">
      <w:pPr>
        <w:pStyle w:val="H6"/>
      </w:pPr>
      <w:r>
        <w:t>8</w:t>
      </w:r>
      <w:r w:rsidRPr="00E26D09">
        <w:t>.</w:t>
      </w:r>
      <w:r>
        <w:t>1</w:t>
      </w:r>
      <w:r w:rsidRPr="00E26D09">
        <w:t>.</w:t>
      </w:r>
      <w:r>
        <w:t>3.3</w:t>
      </w:r>
      <w:r w:rsidRPr="00E26D09">
        <w:t>.</w:t>
      </w:r>
      <w:r>
        <w:t>2.2</w:t>
      </w:r>
      <w:r w:rsidRPr="00E26D09">
        <w:tab/>
      </w:r>
      <w:r>
        <w:t>Minimum requirement</w:t>
      </w:r>
    </w:p>
    <w:p w14:paraId="6C282910" w14:textId="77777777" w:rsidR="00345ACA" w:rsidRPr="00682636" w:rsidRDefault="00345ACA" w:rsidP="00345ACA">
      <w:pPr>
        <w:overflowPunct w:val="0"/>
        <w:autoSpaceDE w:val="0"/>
        <w:autoSpaceDN w:val="0"/>
        <w:adjustRightInd w:val="0"/>
        <w:textAlignment w:val="baseline"/>
      </w:pPr>
      <w:r w:rsidRPr="008C3753">
        <w:rPr>
          <w:rFonts w:eastAsia="SimSun"/>
        </w:rPr>
        <w:t>The minimum requirement is TS 38</w:t>
      </w:r>
      <w:r w:rsidRPr="00572554">
        <w:rPr>
          <w:rFonts w:eastAsia="SimSun"/>
        </w:rPr>
        <w:t>.174 [</w:t>
      </w:r>
      <w:r>
        <w:rPr>
          <w:rFonts w:eastAsia="SimSun"/>
        </w:rPr>
        <w:t>2</w:t>
      </w:r>
      <w:r w:rsidRPr="00572554">
        <w:rPr>
          <w:rFonts w:eastAsia="SimSun"/>
        </w:rPr>
        <w:t>] clause 8.1.3.4.2</w:t>
      </w:r>
    </w:p>
    <w:p w14:paraId="5BBC429F" w14:textId="77777777" w:rsidR="00345ACA" w:rsidRDefault="00345ACA" w:rsidP="00345ACA">
      <w:pPr>
        <w:pStyle w:val="H6"/>
      </w:pPr>
      <w:r>
        <w:t>8</w:t>
      </w:r>
      <w:r w:rsidRPr="00E26D09">
        <w:t>.</w:t>
      </w:r>
      <w:r>
        <w:t>1</w:t>
      </w:r>
      <w:r w:rsidRPr="00E26D09">
        <w:t>.</w:t>
      </w:r>
      <w:r>
        <w:t>3.3</w:t>
      </w:r>
      <w:r w:rsidRPr="00E26D09">
        <w:t>.</w:t>
      </w:r>
      <w:r>
        <w:t>2.3</w:t>
      </w:r>
      <w:r w:rsidRPr="00E26D09">
        <w:tab/>
      </w:r>
      <w:r>
        <w:t>Test purpose</w:t>
      </w:r>
    </w:p>
    <w:p w14:paraId="6054B8AF" w14:textId="77777777" w:rsidR="00345ACA" w:rsidRPr="00987139" w:rsidRDefault="00345ACA" w:rsidP="00345ACA">
      <w:pPr>
        <w:overflowPunct w:val="0"/>
        <w:autoSpaceDE w:val="0"/>
        <w:autoSpaceDN w:val="0"/>
        <w:adjustRightInd w:val="0"/>
        <w:textAlignment w:val="baseline"/>
        <w:rPr>
          <w:rFonts w:eastAsia="SimSun"/>
        </w:rPr>
      </w:pPr>
      <w:r w:rsidRPr="008C3753">
        <w:rPr>
          <w:rFonts w:eastAsia="SimSun"/>
        </w:rPr>
        <w:t>The test shall verify the receiver</w:t>
      </w:r>
      <w:r w:rsidRPr="008C3753">
        <w:t>'</w:t>
      </w:r>
      <w:r w:rsidRPr="008C3753">
        <w:rPr>
          <w:rFonts w:eastAsia="SimSun"/>
        </w:rPr>
        <w:t>s ability to detect UCI under multipath fading propagation conditions for a given SNR.</w:t>
      </w:r>
    </w:p>
    <w:p w14:paraId="2D3DF322" w14:textId="77777777" w:rsidR="00345ACA" w:rsidRDefault="00345ACA" w:rsidP="00345ACA">
      <w:pPr>
        <w:pStyle w:val="H6"/>
      </w:pPr>
      <w:r>
        <w:t>8</w:t>
      </w:r>
      <w:r w:rsidRPr="00E26D09">
        <w:t>.</w:t>
      </w:r>
      <w:r>
        <w:t>1</w:t>
      </w:r>
      <w:r w:rsidRPr="00E26D09">
        <w:t>.</w:t>
      </w:r>
      <w:r>
        <w:t>3.3</w:t>
      </w:r>
      <w:r w:rsidRPr="00E26D09">
        <w:t>.</w:t>
      </w:r>
      <w:r>
        <w:t>2.4</w:t>
      </w:r>
      <w:r w:rsidRPr="00E26D09">
        <w:tab/>
      </w:r>
      <w:r>
        <w:t>Method of test</w:t>
      </w:r>
    </w:p>
    <w:p w14:paraId="3CA525DC" w14:textId="77777777" w:rsidR="00345ACA" w:rsidRDefault="00345ACA" w:rsidP="00345ACA">
      <w:pPr>
        <w:pStyle w:val="H6"/>
      </w:pPr>
      <w:r>
        <w:t>8.1.3.3.2.4.1</w:t>
      </w:r>
      <w:r>
        <w:tab/>
        <w:t>Initial conditions</w:t>
      </w:r>
    </w:p>
    <w:p w14:paraId="26AA3FD7" w14:textId="77777777" w:rsidR="00345ACA" w:rsidRPr="008C3753" w:rsidRDefault="00345ACA" w:rsidP="00345ACA">
      <w:pPr>
        <w:overflowPunct w:val="0"/>
        <w:autoSpaceDE w:val="0"/>
        <w:autoSpaceDN w:val="0"/>
        <w:adjustRightInd w:val="0"/>
        <w:textAlignment w:val="baseline"/>
        <w:rPr>
          <w:lang w:eastAsia="ko-KR"/>
        </w:rPr>
      </w:pPr>
      <w:r w:rsidRPr="008C3753">
        <w:rPr>
          <w:lang w:eastAsia="ko-KR"/>
        </w:rPr>
        <w:t xml:space="preserve">Test environment: Normal, see annex </w:t>
      </w:r>
      <w:r w:rsidRPr="007974DE">
        <w:t>B</w:t>
      </w:r>
      <w:r w:rsidRPr="007974DE">
        <w:rPr>
          <w:lang w:eastAsia="ko-KR"/>
        </w:rPr>
        <w:t>.2</w:t>
      </w:r>
      <w:r w:rsidRPr="008C3753">
        <w:rPr>
          <w:lang w:eastAsia="ko-KR"/>
        </w:rPr>
        <w:t>.</w:t>
      </w:r>
    </w:p>
    <w:p w14:paraId="6C5FE98E" w14:textId="77777777" w:rsidR="00345ACA" w:rsidRPr="00987139" w:rsidRDefault="00345ACA" w:rsidP="00345ACA">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Pr="00C06A31">
        <w:rPr>
          <w:lang w:eastAsia="ko-KR"/>
        </w:rPr>
        <w:t>clause 4.</w:t>
      </w:r>
      <w:r w:rsidRPr="00C06A31">
        <w:t>9.1</w:t>
      </w:r>
    </w:p>
    <w:p w14:paraId="368FCD3F" w14:textId="77777777" w:rsidR="00345ACA" w:rsidRDefault="00345ACA" w:rsidP="00345ACA">
      <w:pPr>
        <w:pStyle w:val="H6"/>
      </w:pPr>
      <w:r>
        <w:t>8</w:t>
      </w:r>
      <w:r w:rsidRPr="00E26D09">
        <w:t>.</w:t>
      </w:r>
      <w:r>
        <w:t>1</w:t>
      </w:r>
      <w:r w:rsidRPr="00E26D09">
        <w:t>.</w:t>
      </w:r>
      <w:r>
        <w:t>3.3</w:t>
      </w:r>
      <w:r w:rsidRPr="00E26D09">
        <w:t>.</w:t>
      </w:r>
      <w:r>
        <w:t>2.4.2</w:t>
      </w:r>
      <w:r w:rsidRPr="00E26D09">
        <w:tab/>
      </w:r>
      <w:r>
        <w:t>Test procedure</w:t>
      </w:r>
    </w:p>
    <w:p w14:paraId="45C1A9A7" w14:textId="77777777" w:rsidR="00345ACA" w:rsidRPr="008C3753" w:rsidRDefault="00345ACA" w:rsidP="00345ACA">
      <w:pPr>
        <w:pStyle w:val="B1"/>
        <w:rPr>
          <w:lang w:eastAsia="ko-KR"/>
        </w:rPr>
      </w:pPr>
      <w:r w:rsidRPr="008C3753">
        <w:rPr>
          <w:lang w:eastAsia="ko-KR"/>
        </w:rPr>
        <w:t>1)</w:t>
      </w:r>
      <w:r w:rsidRPr="008C3753">
        <w:rPr>
          <w:lang w:eastAsia="ko-KR"/>
        </w:rPr>
        <w:tab/>
        <w:t xml:space="preserve">Connect the </w:t>
      </w:r>
      <w:r>
        <w:rPr>
          <w:lang w:eastAsia="ko-KR"/>
        </w:rPr>
        <w:t>IAB-DU</w:t>
      </w:r>
      <w:r w:rsidRPr="008C3753">
        <w:rPr>
          <w:lang w:eastAsia="ko-KR"/>
        </w:rPr>
        <w:t xml:space="preserve"> tester generating the wanted signal, multipath fading simulators and AWGN generators to all </w:t>
      </w:r>
      <w:r>
        <w:rPr>
          <w:lang w:eastAsia="ko-KR"/>
        </w:rPr>
        <w:t>IAB-DU</w:t>
      </w:r>
      <w:r w:rsidRPr="008C3753">
        <w:rPr>
          <w:lang w:eastAsia="ko-KR"/>
        </w:rPr>
        <w:t xml:space="preserve"> antenna connectors for diversity reception via a combining network as shown in annex D.</w:t>
      </w:r>
      <w:r>
        <w:rPr>
          <w:lang w:eastAsia="ko-KR"/>
        </w:rPr>
        <w:t>6</w:t>
      </w:r>
      <w:r w:rsidRPr="008C3753">
        <w:rPr>
          <w:lang w:eastAsia="ko-KR"/>
        </w:rPr>
        <w:t>.</w:t>
      </w:r>
    </w:p>
    <w:p w14:paraId="31963540" w14:textId="77777777" w:rsidR="00345ACA" w:rsidRPr="008C3753" w:rsidRDefault="00345ACA" w:rsidP="00345ACA">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Pr>
          <w:lang w:eastAsia="ko-KR"/>
        </w:rPr>
        <w:t>1.</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6A8599F6" w14:textId="77777777" w:rsidR="00345ACA" w:rsidRPr="008C3753" w:rsidRDefault="00345ACA" w:rsidP="00345ACA">
      <w:pPr>
        <w:pStyle w:val="TH"/>
        <w:rPr>
          <w:rFonts w:eastAsia="‚c‚e‚o“Á‘¾ƒSƒVƒbƒN‘Ì"/>
        </w:rPr>
      </w:pPr>
      <w:r w:rsidRPr="008C3753">
        <w:rPr>
          <w:rFonts w:eastAsia="‚c‚e‚o“Á‘¾ƒSƒVƒbƒN‘Ì"/>
        </w:rPr>
        <w:t>Table 8.</w:t>
      </w:r>
      <w:r>
        <w:rPr>
          <w:rFonts w:eastAsia="‚c‚e‚o“Á‘¾ƒSƒVƒbƒN‘Ì"/>
        </w:rPr>
        <w:t>1.</w:t>
      </w:r>
      <w:r w:rsidRPr="008C3753">
        <w:rPr>
          <w:rFonts w:eastAsia="‚c‚e‚o“Á‘¾ƒSƒVƒbƒN‘Ì"/>
        </w:rPr>
        <w:t>3.</w:t>
      </w:r>
      <w:r w:rsidRPr="008C3753">
        <w:t>3.2</w:t>
      </w:r>
      <w:r w:rsidRPr="008C3753">
        <w:rPr>
          <w:rFonts w:eastAsia="‚c‚e‚o“Á‘¾ƒSƒVƒbƒN‘Ì"/>
        </w:rPr>
        <w:t xml:space="preserve">.4.2-1: AWGN power level at the </w:t>
      </w:r>
      <w:r>
        <w:rPr>
          <w:rFonts w:eastAsia="‚c‚e‚o“Á‘¾ƒSƒVƒbƒN‘Ì"/>
        </w:rPr>
        <w:t>IAB-DU</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345ACA" w:rsidRPr="008C3753" w14:paraId="02330FAA" w14:textId="77777777" w:rsidTr="0005514A">
        <w:trPr>
          <w:cantSplit/>
          <w:jc w:val="center"/>
        </w:trPr>
        <w:tc>
          <w:tcPr>
            <w:tcW w:w="2515" w:type="dxa"/>
            <w:tcBorders>
              <w:bottom w:val="single" w:sz="4" w:space="0" w:color="auto"/>
            </w:tcBorders>
          </w:tcPr>
          <w:p w14:paraId="227057AC" w14:textId="77777777" w:rsidR="00345ACA" w:rsidRPr="008C3753" w:rsidRDefault="00345ACA" w:rsidP="0005514A">
            <w:pPr>
              <w:pStyle w:val="TAH"/>
              <w:rPr>
                <w:rFonts w:eastAsia="‚c‚e‚o“Á‘¾ƒSƒVƒbƒN‘Ì" w:cs="v5.0.0"/>
              </w:rPr>
            </w:pPr>
            <w:r w:rsidRPr="008C3753">
              <w:rPr>
                <w:rFonts w:eastAsia="‚c‚e‚o“Á‘¾ƒSƒVƒbƒN‘Ì" w:cs="v5.0.0"/>
              </w:rPr>
              <w:t>Sub-carrier spacing (kHz)</w:t>
            </w:r>
          </w:p>
        </w:tc>
        <w:tc>
          <w:tcPr>
            <w:tcW w:w="2268" w:type="dxa"/>
          </w:tcPr>
          <w:p w14:paraId="4AE02B23" w14:textId="77777777" w:rsidR="00345ACA" w:rsidRPr="008C3753" w:rsidRDefault="00345ACA" w:rsidP="0005514A">
            <w:pPr>
              <w:pStyle w:val="TAH"/>
              <w:rPr>
                <w:rFonts w:eastAsia="‚c‚e‚o“Á‘¾ƒSƒVƒbƒN‘Ì" w:cs="v5.0.0"/>
                <w:lang w:eastAsia="ja-JP"/>
              </w:rPr>
            </w:pPr>
            <w:r w:rsidRPr="008C3753">
              <w:rPr>
                <w:rFonts w:eastAsia="‚c‚e‚o“Á‘¾ƒSƒVƒbƒN‘Ì" w:cs="v5.0.0"/>
              </w:rPr>
              <w:t>Channel bandwidth (MHz)</w:t>
            </w:r>
          </w:p>
        </w:tc>
        <w:tc>
          <w:tcPr>
            <w:tcW w:w="2232" w:type="dxa"/>
          </w:tcPr>
          <w:p w14:paraId="14E3CCC3" w14:textId="77777777" w:rsidR="00345ACA" w:rsidRPr="008C3753" w:rsidRDefault="00345ACA" w:rsidP="0005514A">
            <w:pPr>
              <w:pStyle w:val="TAH"/>
              <w:rPr>
                <w:rFonts w:eastAsia="‚c‚e‚o“Á‘¾ƒSƒVƒbƒN‘Ì" w:cs="v5.0.0"/>
                <w:lang w:eastAsia="ja-JP"/>
              </w:rPr>
            </w:pPr>
            <w:r w:rsidRPr="008C3753">
              <w:rPr>
                <w:rFonts w:eastAsia="‚c‚e‚o“Á‘¾ƒSƒVƒbƒN‘Ì" w:cs="v5.0.0"/>
              </w:rPr>
              <w:t>AWGN power level</w:t>
            </w:r>
          </w:p>
        </w:tc>
      </w:tr>
      <w:tr w:rsidR="00345ACA" w:rsidRPr="008C3753" w14:paraId="4BFB9A49" w14:textId="77777777" w:rsidTr="0005514A">
        <w:trPr>
          <w:cantSplit/>
          <w:jc w:val="center"/>
        </w:trPr>
        <w:tc>
          <w:tcPr>
            <w:tcW w:w="2515" w:type="dxa"/>
            <w:vMerge w:val="restart"/>
            <w:vAlign w:val="center"/>
          </w:tcPr>
          <w:p w14:paraId="7BEC906C" w14:textId="77777777" w:rsidR="00345ACA" w:rsidRPr="008C3753" w:rsidRDefault="00345ACA" w:rsidP="0005514A">
            <w:pPr>
              <w:pStyle w:val="TAC"/>
              <w:rPr>
                <w:rFonts w:eastAsia="‚c‚e‚o“Á‘¾ƒSƒVƒbƒN‘Ì"/>
              </w:rPr>
            </w:pPr>
            <w:r w:rsidRPr="008C3753">
              <w:rPr>
                <w:rFonts w:eastAsia="‚c‚e‚o“Á‘¾ƒSƒVƒbƒN‘Ì"/>
                <w:lang w:eastAsia="ja-JP"/>
              </w:rPr>
              <w:t>15</w:t>
            </w:r>
          </w:p>
        </w:tc>
        <w:tc>
          <w:tcPr>
            <w:tcW w:w="2268" w:type="dxa"/>
          </w:tcPr>
          <w:p w14:paraId="3D6D6AC2" w14:textId="77777777" w:rsidR="00345ACA" w:rsidRPr="008C3753" w:rsidRDefault="00345ACA" w:rsidP="0005514A">
            <w:pPr>
              <w:pStyle w:val="TAC"/>
              <w:rPr>
                <w:rFonts w:eastAsia="‚c‚e‚o“Á‘¾ƒSƒVƒbƒN‘Ì"/>
              </w:rPr>
            </w:pPr>
            <w:r w:rsidRPr="008C3753">
              <w:rPr>
                <w:rFonts w:cs="v5.0.0"/>
                <w:lang w:eastAsia="ja-JP"/>
              </w:rPr>
              <w:t>5</w:t>
            </w:r>
          </w:p>
        </w:tc>
        <w:tc>
          <w:tcPr>
            <w:tcW w:w="2232" w:type="dxa"/>
          </w:tcPr>
          <w:p w14:paraId="29A5780F" w14:textId="77777777" w:rsidR="00345ACA" w:rsidRPr="008C3753" w:rsidRDefault="00345ACA" w:rsidP="0005514A">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345ACA" w:rsidRPr="008C3753" w14:paraId="38828BD5" w14:textId="77777777" w:rsidTr="0005514A">
        <w:trPr>
          <w:cantSplit/>
          <w:jc w:val="center"/>
        </w:trPr>
        <w:tc>
          <w:tcPr>
            <w:tcW w:w="2515" w:type="dxa"/>
            <w:vMerge/>
            <w:vAlign w:val="center"/>
          </w:tcPr>
          <w:p w14:paraId="0E5ABD43" w14:textId="77777777" w:rsidR="00345ACA" w:rsidRPr="008C3753" w:rsidRDefault="00345ACA" w:rsidP="0005514A">
            <w:pPr>
              <w:pStyle w:val="TAC"/>
              <w:rPr>
                <w:rFonts w:eastAsia="‚c‚e‚o“Á‘¾ƒSƒVƒbƒN‘Ì"/>
              </w:rPr>
            </w:pPr>
          </w:p>
        </w:tc>
        <w:tc>
          <w:tcPr>
            <w:tcW w:w="2268" w:type="dxa"/>
          </w:tcPr>
          <w:p w14:paraId="4A1B658B" w14:textId="77777777" w:rsidR="00345ACA" w:rsidRPr="008C3753" w:rsidRDefault="00345ACA" w:rsidP="0005514A">
            <w:pPr>
              <w:pStyle w:val="TAC"/>
              <w:rPr>
                <w:rFonts w:eastAsia="‚c‚e‚o“Á‘¾ƒSƒVƒbƒN‘Ì"/>
              </w:rPr>
            </w:pPr>
            <w:r w:rsidRPr="008C3753">
              <w:rPr>
                <w:rFonts w:cs="v5.0.0"/>
                <w:lang w:eastAsia="ja-JP"/>
              </w:rPr>
              <w:t>10</w:t>
            </w:r>
          </w:p>
        </w:tc>
        <w:tc>
          <w:tcPr>
            <w:tcW w:w="2232" w:type="dxa"/>
          </w:tcPr>
          <w:p w14:paraId="181353CD" w14:textId="77777777" w:rsidR="00345ACA" w:rsidRPr="008C3753" w:rsidRDefault="00345ACA" w:rsidP="0005514A">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345ACA" w:rsidRPr="008C3753" w14:paraId="763E3708" w14:textId="77777777" w:rsidTr="0005514A">
        <w:trPr>
          <w:cantSplit/>
          <w:jc w:val="center"/>
        </w:trPr>
        <w:tc>
          <w:tcPr>
            <w:tcW w:w="2515" w:type="dxa"/>
            <w:vMerge/>
            <w:tcBorders>
              <w:bottom w:val="single" w:sz="4" w:space="0" w:color="auto"/>
            </w:tcBorders>
            <w:vAlign w:val="center"/>
          </w:tcPr>
          <w:p w14:paraId="033B323D" w14:textId="77777777" w:rsidR="00345ACA" w:rsidRPr="008C3753" w:rsidRDefault="00345ACA" w:rsidP="0005514A">
            <w:pPr>
              <w:pStyle w:val="TAC"/>
              <w:rPr>
                <w:rFonts w:eastAsia="‚c‚e‚o“Á‘¾ƒSƒVƒbƒN‘Ì"/>
              </w:rPr>
            </w:pPr>
          </w:p>
        </w:tc>
        <w:tc>
          <w:tcPr>
            <w:tcW w:w="2268" w:type="dxa"/>
          </w:tcPr>
          <w:p w14:paraId="1103090F" w14:textId="77777777" w:rsidR="00345ACA" w:rsidRPr="008C3753" w:rsidRDefault="00345ACA" w:rsidP="0005514A">
            <w:pPr>
              <w:pStyle w:val="TAC"/>
              <w:rPr>
                <w:rFonts w:eastAsia="‚c‚e‚o“Á‘¾ƒSƒVƒbƒN‘Ì" w:cs="v5.0.0"/>
                <w:lang w:eastAsia="ja-JP"/>
              </w:rPr>
            </w:pPr>
            <w:r w:rsidRPr="008C3753">
              <w:rPr>
                <w:rFonts w:cs="v5.0.0"/>
              </w:rPr>
              <w:t>20</w:t>
            </w:r>
          </w:p>
        </w:tc>
        <w:tc>
          <w:tcPr>
            <w:tcW w:w="2232" w:type="dxa"/>
          </w:tcPr>
          <w:p w14:paraId="3C7F2F16" w14:textId="77777777" w:rsidR="00345ACA" w:rsidRPr="008C3753" w:rsidRDefault="00345ACA" w:rsidP="0005514A">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345ACA" w:rsidRPr="008C3753" w14:paraId="6C970A84" w14:textId="77777777" w:rsidTr="0005514A">
        <w:trPr>
          <w:cantSplit/>
          <w:jc w:val="center"/>
        </w:trPr>
        <w:tc>
          <w:tcPr>
            <w:tcW w:w="2515" w:type="dxa"/>
            <w:vMerge w:val="restart"/>
            <w:vAlign w:val="center"/>
          </w:tcPr>
          <w:p w14:paraId="4BD21827" w14:textId="77777777" w:rsidR="00345ACA" w:rsidRPr="008C3753" w:rsidRDefault="00345ACA" w:rsidP="0005514A">
            <w:pPr>
              <w:pStyle w:val="TAC"/>
              <w:rPr>
                <w:rFonts w:eastAsia="‚c‚e‚o“Á‘¾ƒSƒVƒbƒN‘Ì"/>
              </w:rPr>
            </w:pPr>
            <w:r w:rsidRPr="008C3753">
              <w:rPr>
                <w:rFonts w:eastAsia="‚c‚e‚o“Á‘¾ƒSƒVƒbƒN‘Ì"/>
                <w:lang w:eastAsia="ja-JP"/>
              </w:rPr>
              <w:t>30</w:t>
            </w:r>
          </w:p>
        </w:tc>
        <w:tc>
          <w:tcPr>
            <w:tcW w:w="2268" w:type="dxa"/>
          </w:tcPr>
          <w:p w14:paraId="55F57FE3" w14:textId="77777777" w:rsidR="00345ACA" w:rsidRPr="008C3753" w:rsidRDefault="00345ACA" w:rsidP="0005514A">
            <w:pPr>
              <w:pStyle w:val="TAC"/>
              <w:rPr>
                <w:rFonts w:eastAsia="‚c‚e‚o“Á‘¾ƒSƒVƒbƒN‘Ì" w:cs="v5.0.0"/>
              </w:rPr>
            </w:pPr>
            <w:r w:rsidRPr="008C3753">
              <w:rPr>
                <w:rFonts w:cs="v5.0.0"/>
              </w:rPr>
              <w:t>10</w:t>
            </w:r>
          </w:p>
        </w:tc>
        <w:tc>
          <w:tcPr>
            <w:tcW w:w="2232" w:type="dxa"/>
          </w:tcPr>
          <w:p w14:paraId="4637FAA3" w14:textId="77777777" w:rsidR="00345ACA" w:rsidRPr="008C3753" w:rsidRDefault="00345ACA" w:rsidP="0005514A">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345ACA" w:rsidRPr="008C3753" w14:paraId="05A40F6B" w14:textId="77777777" w:rsidTr="0005514A">
        <w:trPr>
          <w:cantSplit/>
          <w:jc w:val="center"/>
        </w:trPr>
        <w:tc>
          <w:tcPr>
            <w:tcW w:w="2515" w:type="dxa"/>
            <w:vMerge/>
          </w:tcPr>
          <w:p w14:paraId="797B58D8" w14:textId="77777777" w:rsidR="00345ACA" w:rsidRPr="008C3753" w:rsidRDefault="00345ACA" w:rsidP="0005514A">
            <w:pPr>
              <w:pStyle w:val="TAC"/>
              <w:rPr>
                <w:rFonts w:eastAsia="‚c‚e‚o“Á‘¾ƒSƒVƒbƒN‘Ì"/>
              </w:rPr>
            </w:pPr>
          </w:p>
        </w:tc>
        <w:tc>
          <w:tcPr>
            <w:tcW w:w="2268" w:type="dxa"/>
          </w:tcPr>
          <w:p w14:paraId="0C0C5015" w14:textId="77777777" w:rsidR="00345ACA" w:rsidRPr="008C3753" w:rsidRDefault="00345ACA" w:rsidP="0005514A">
            <w:pPr>
              <w:pStyle w:val="TAC"/>
              <w:rPr>
                <w:rFonts w:eastAsia="‚c‚e‚o“Á‘¾ƒSƒVƒbƒN‘Ì" w:cs="v5.0.0"/>
              </w:rPr>
            </w:pPr>
            <w:r w:rsidRPr="008C3753">
              <w:rPr>
                <w:rFonts w:cs="v5.0.0"/>
              </w:rPr>
              <w:t>20</w:t>
            </w:r>
          </w:p>
        </w:tc>
        <w:tc>
          <w:tcPr>
            <w:tcW w:w="2232" w:type="dxa"/>
          </w:tcPr>
          <w:p w14:paraId="4F68E19C" w14:textId="77777777" w:rsidR="00345ACA" w:rsidRPr="008C3753" w:rsidRDefault="00345ACA" w:rsidP="0005514A">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345ACA" w:rsidRPr="008C3753" w14:paraId="70138B5B" w14:textId="77777777" w:rsidTr="0005514A">
        <w:trPr>
          <w:cantSplit/>
          <w:jc w:val="center"/>
        </w:trPr>
        <w:tc>
          <w:tcPr>
            <w:tcW w:w="2515" w:type="dxa"/>
            <w:vMerge/>
          </w:tcPr>
          <w:p w14:paraId="01F02503" w14:textId="77777777" w:rsidR="00345ACA" w:rsidRPr="008C3753" w:rsidRDefault="00345ACA" w:rsidP="0005514A">
            <w:pPr>
              <w:pStyle w:val="TAC"/>
              <w:rPr>
                <w:rFonts w:eastAsia="‚c‚e‚o“Á‘¾ƒSƒVƒbƒN‘Ì"/>
              </w:rPr>
            </w:pPr>
          </w:p>
        </w:tc>
        <w:tc>
          <w:tcPr>
            <w:tcW w:w="2268" w:type="dxa"/>
          </w:tcPr>
          <w:p w14:paraId="74C88CD9" w14:textId="77777777" w:rsidR="00345ACA" w:rsidRPr="008C3753" w:rsidRDefault="00345ACA" w:rsidP="0005514A">
            <w:pPr>
              <w:pStyle w:val="TAC"/>
              <w:rPr>
                <w:rFonts w:eastAsia="‚c‚e‚o“Á‘¾ƒSƒVƒbƒN‘Ì" w:cs="v5.0.0"/>
              </w:rPr>
            </w:pPr>
            <w:r w:rsidRPr="008C3753">
              <w:rPr>
                <w:rFonts w:cs="v5.0.0"/>
              </w:rPr>
              <w:t>40</w:t>
            </w:r>
          </w:p>
        </w:tc>
        <w:tc>
          <w:tcPr>
            <w:tcW w:w="2232" w:type="dxa"/>
          </w:tcPr>
          <w:p w14:paraId="4CD059D8" w14:textId="77777777" w:rsidR="00345ACA" w:rsidRPr="008C3753" w:rsidRDefault="00345ACA" w:rsidP="0005514A">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345ACA" w:rsidRPr="008C3753" w14:paraId="0B2F959B" w14:textId="77777777" w:rsidTr="0005514A">
        <w:trPr>
          <w:cantSplit/>
          <w:jc w:val="center"/>
        </w:trPr>
        <w:tc>
          <w:tcPr>
            <w:tcW w:w="2515" w:type="dxa"/>
            <w:vMerge/>
          </w:tcPr>
          <w:p w14:paraId="38D624BC" w14:textId="77777777" w:rsidR="00345ACA" w:rsidRPr="008C3753" w:rsidRDefault="00345ACA" w:rsidP="0005514A">
            <w:pPr>
              <w:pStyle w:val="TAC"/>
              <w:rPr>
                <w:rFonts w:eastAsia="‚c‚e‚o“Á‘¾ƒSƒVƒbƒN‘Ì"/>
              </w:rPr>
            </w:pPr>
          </w:p>
        </w:tc>
        <w:tc>
          <w:tcPr>
            <w:tcW w:w="2268" w:type="dxa"/>
          </w:tcPr>
          <w:p w14:paraId="0A4C11BF" w14:textId="77777777" w:rsidR="00345ACA" w:rsidRPr="008C3753" w:rsidRDefault="00345ACA" w:rsidP="0005514A">
            <w:pPr>
              <w:pStyle w:val="TAC"/>
              <w:rPr>
                <w:rFonts w:eastAsia="‚c‚e‚o“Á‘¾ƒSƒVƒbƒN‘Ì" w:cs="v5.0.0"/>
              </w:rPr>
            </w:pPr>
            <w:r w:rsidRPr="008C3753">
              <w:rPr>
                <w:rFonts w:cs="v5.0.0"/>
                <w:lang w:eastAsia="ja-JP"/>
              </w:rPr>
              <w:t>100</w:t>
            </w:r>
          </w:p>
        </w:tc>
        <w:tc>
          <w:tcPr>
            <w:tcW w:w="2232" w:type="dxa"/>
          </w:tcPr>
          <w:p w14:paraId="235190E0" w14:textId="77777777" w:rsidR="00345ACA" w:rsidRPr="008C3753" w:rsidRDefault="00345ACA" w:rsidP="0005514A">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bl>
    <w:p w14:paraId="3B8AFF93" w14:textId="77777777" w:rsidR="00345ACA" w:rsidRPr="008C3753" w:rsidRDefault="00345ACA" w:rsidP="00345ACA">
      <w:pPr>
        <w:rPr>
          <w:rFonts w:eastAsia="‚c‚e‚o“Á‘¾ƒSƒVƒbƒN‘Ì"/>
        </w:rPr>
      </w:pPr>
    </w:p>
    <w:p w14:paraId="5E7B80F1" w14:textId="77777777" w:rsidR="00345ACA" w:rsidRPr="008C3753" w:rsidRDefault="00345ACA" w:rsidP="00345ACA">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w:t>
      </w:r>
      <w:r w:rsidRPr="00572554">
        <w:rPr>
          <w:lang w:eastAsia="ko-KR"/>
        </w:rPr>
        <w:t>according to TS 3</w:t>
      </w:r>
      <w:r w:rsidRPr="00572554">
        <w:t>8</w:t>
      </w:r>
      <w:r w:rsidRPr="00572554">
        <w:rPr>
          <w:lang w:eastAsia="ko-KR"/>
        </w:rPr>
        <w:t>.211 [</w:t>
      </w:r>
      <w:r>
        <w:t>9</w:t>
      </w:r>
      <w:r w:rsidRPr="00572554">
        <w:rPr>
          <w:lang w:eastAsia="ko-KR"/>
        </w:rPr>
        <w:t>]</w:t>
      </w:r>
      <w:r w:rsidRPr="00572554">
        <w:t>, and</w:t>
      </w:r>
      <w:r w:rsidRPr="008C3753">
        <w:t xml:space="preserve"> the specific test parameters are configured as blow:</w:t>
      </w:r>
    </w:p>
    <w:p w14:paraId="430E95E3" w14:textId="77777777" w:rsidR="00345ACA" w:rsidRPr="008C3753" w:rsidRDefault="00345ACA" w:rsidP="00345ACA">
      <w:pPr>
        <w:pStyle w:val="TH"/>
        <w:rPr>
          <w:rFonts w:eastAsia="‚c‚e‚o“Á‘¾ƒSƒVƒbƒN‘Ì"/>
        </w:rPr>
      </w:pPr>
      <w:r w:rsidRPr="008C3753">
        <w:rPr>
          <w:rFonts w:eastAsia="‚c‚e‚o“Á‘¾ƒSƒVƒbƒN‘Ì"/>
        </w:rPr>
        <w:t>Table 8.</w:t>
      </w:r>
      <w:r>
        <w:rPr>
          <w:rFonts w:eastAsia="‚c‚e‚o“Á‘¾ƒSƒVƒbƒN‘Ì"/>
        </w:rPr>
        <w:t>1.</w:t>
      </w:r>
      <w:r w:rsidRPr="008C3753">
        <w:rPr>
          <w:rFonts w:eastAsia="‚c‚e‚o“Á‘¾ƒSƒVƒbƒN‘Ì"/>
        </w:rPr>
        <w:t>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45ACA" w:rsidRPr="008C3753" w14:paraId="487B3314" w14:textId="77777777" w:rsidTr="0005514A">
        <w:trPr>
          <w:cantSplit/>
          <w:jc w:val="center"/>
        </w:trPr>
        <w:tc>
          <w:tcPr>
            <w:tcW w:w="4218" w:type="dxa"/>
          </w:tcPr>
          <w:p w14:paraId="2198F45E" w14:textId="77777777" w:rsidR="00345ACA" w:rsidRPr="008C3753" w:rsidRDefault="00345ACA" w:rsidP="0005514A">
            <w:pPr>
              <w:pStyle w:val="TAH"/>
              <w:rPr>
                <w:rFonts w:eastAsia="?? ??" w:cs="Arial"/>
                <w:bCs/>
              </w:rPr>
            </w:pPr>
            <w:r w:rsidRPr="008C3753">
              <w:rPr>
                <w:rFonts w:eastAsia="?? ??" w:cs="Arial"/>
                <w:bCs/>
              </w:rPr>
              <w:t>Parameter</w:t>
            </w:r>
          </w:p>
        </w:tc>
        <w:tc>
          <w:tcPr>
            <w:tcW w:w="2973" w:type="dxa"/>
          </w:tcPr>
          <w:p w14:paraId="03E377E5" w14:textId="77777777" w:rsidR="00345ACA" w:rsidRPr="008C3753" w:rsidRDefault="00345ACA" w:rsidP="0005514A">
            <w:pPr>
              <w:pStyle w:val="TAH"/>
              <w:rPr>
                <w:rFonts w:eastAsia="?? ??" w:cs="Arial"/>
                <w:bCs/>
              </w:rPr>
            </w:pPr>
            <w:r w:rsidRPr="008C3753">
              <w:rPr>
                <w:rFonts w:eastAsia="?? ??" w:cs="Arial"/>
                <w:bCs/>
              </w:rPr>
              <w:t>Values</w:t>
            </w:r>
          </w:p>
        </w:tc>
      </w:tr>
      <w:tr w:rsidR="00345ACA" w:rsidRPr="008C3753" w14:paraId="5E2F6FE0" w14:textId="77777777" w:rsidTr="0005514A">
        <w:trPr>
          <w:cantSplit/>
          <w:jc w:val="center"/>
        </w:trPr>
        <w:tc>
          <w:tcPr>
            <w:tcW w:w="4218" w:type="dxa"/>
          </w:tcPr>
          <w:p w14:paraId="39636A85" w14:textId="77777777" w:rsidR="00345ACA" w:rsidRPr="00DC307D" w:rsidRDefault="00345ACA" w:rsidP="0005514A">
            <w:pPr>
              <w:pStyle w:val="TAL"/>
            </w:pPr>
            <w:r>
              <w:t>Cyclic prefix</w:t>
            </w:r>
          </w:p>
        </w:tc>
        <w:tc>
          <w:tcPr>
            <w:tcW w:w="2973" w:type="dxa"/>
          </w:tcPr>
          <w:p w14:paraId="35FA4B81" w14:textId="77777777" w:rsidR="00345ACA" w:rsidRPr="00DC307D" w:rsidRDefault="00345ACA" w:rsidP="0005514A">
            <w:pPr>
              <w:pStyle w:val="TAC"/>
              <w:rPr>
                <w:rFonts w:cs="Arial"/>
              </w:rPr>
            </w:pPr>
            <w:r>
              <w:rPr>
                <w:rFonts w:cs="Arial"/>
              </w:rPr>
              <w:t>Normal</w:t>
            </w:r>
          </w:p>
        </w:tc>
      </w:tr>
      <w:tr w:rsidR="00345ACA" w:rsidRPr="008C3753" w14:paraId="75D015FE" w14:textId="77777777" w:rsidTr="0005514A">
        <w:trPr>
          <w:cantSplit/>
          <w:jc w:val="center"/>
        </w:trPr>
        <w:tc>
          <w:tcPr>
            <w:tcW w:w="4218" w:type="dxa"/>
          </w:tcPr>
          <w:p w14:paraId="5CE3C050" w14:textId="77777777" w:rsidR="00345ACA" w:rsidRPr="008C3753" w:rsidRDefault="00345ACA" w:rsidP="0005514A">
            <w:pPr>
              <w:pStyle w:val="TAL"/>
              <w:rPr>
                <w:lang w:eastAsia="zh-CN"/>
              </w:rPr>
            </w:pPr>
            <w:r w:rsidRPr="008C3753">
              <w:t>Modulation</w:t>
            </w:r>
            <w:r w:rsidRPr="008C3753">
              <w:rPr>
                <w:rFonts w:hint="eastAsia"/>
                <w:lang w:eastAsia="zh-CN"/>
              </w:rPr>
              <w:t xml:space="preserve"> order</w:t>
            </w:r>
          </w:p>
        </w:tc>
        <w:tc>
          <w:tcPr>
            <w:tcW w:w="2973" w:type="dxa"/>
          </w:tcPr>
          <w:p w14:paraId="28559208" w14:textId="77777777" w:rsidR="00345ACA" w:rsidRPr="008C3753" w:rsidRDefault="00345ACA" w:rsidP="0005514A">
            <w:pPr>
              <w:pStyle w:val="TAC"/>
              <w:rPr>
                <w:rFonts w:eastAsia="?? ??" w:cs="Arial"/>
              </w:rPr>
            </w:pPr>
            <w:r w:rsidRPr="008C3753">
              <w:rPr>
                <w:rFonts w:cs="Arial"/>
              </w:rPr>
              <w:t>QPSK</w:t>
            </w:r>
          </w:p>
        </w:tc>
      </w:tr>
      <w:tr w:rsidR="00345ACA" w:rsidRPr="008C3753" w14:paraId="4774C34E" w14:textId="77777777" w:rsidTr="0005514A">
        <w:trPr>
          <w:cantSplit/>
          <w:jc w:val="center"/>
        </w:trPr>
        <w:tc>
          <w:tcPr>
            <w:tcW w:w="4218" w:type="dxa"/>
          </w:tcPr>
          <w:p w14:paraId="4AE8B05A" w14:textId="77777777" w:rsidR="00345ACA" w:rsidRPr="008C3753" w:rsidRDefault="00345ACA" w:rsidP="0005514A">
            <w:pPr>
              <w:pStyle w:val="TAL"/>
              <w:rPr>
                <w:rFonts w:eastAsia="?? ??" w:cs="Arial"/>
              </w:rPr>
            </w:pPr>
            <w:r w:rsidRPr="008C3753">
              <w:rPr>
                <w:rFonts w:hint="eastAsia"/>
                <w:lang w:eastAsia="zh-CN"/>
              </w:rPr>
              <w:t>First PRB prior to frequency hopping</w:t>
            </w:r>
          </w:p>
        </w:tc>
        <w:tc>
          <w:tcPr>
            <w:tcW w:w="2973" w:type="dxa"/>
          </w:tcPr>
          <w:p w14:paraId="5BC248EE" w14:textId="77777777" w:rsidR="00345ACA" w:rsidRPr="008C3753" w:rsidRDefault="00345ACA" w:rsidP="0005514A">
            <w:pPr>
              <w:pStyle w:val="TAC"/>
              <w:rPr>
                <w:rFonts w:eastAsia="?? ??" w:cs="Arial"/>
              </w:rPr>
            </w:pPr>
            <w:r w:rsidRPr="008C3753">
              <w:rPr>
                <w:rFonts w:eastAsia="?? ??" w:cs="Arial"/>
              </w:rPr>
              <w:t>0</w:t>
            </w:r>
          </w:p>
        </w:tc>
      </w:tr>
      <w:tr w:rsidR="00345ACA" w:rsidRPr="008C3753" w14:paraId="760BEF5A" w14:textId="77777777" w:rsidTr="0005514A">
        <w:trPr>
          <w:cantSplit/>
          <w:jc w:val="center"/>
        </w:trPr>
        <w:tc>
          <w:tcPr>
            <w:tcW w:w="4218" w:type="dxa"/>
          </w:tcPr>
          <w:p w14:paraId="65754FF1" w14:textId="77777777" w:rsidR="00345ACA" w:rsidRPr="008C3753" w:rsidRDefault="00345ACA" w:rsidP="0005514A">
            <w:pPr>
              <w:pStyle w:val="TAL"/>
              <w:rPr>
                <w:rFonts w:eastAsia="?? ??" w:cs="Arial"/>
              </w:rPr>
            </w:pPr>
            <w:r w:rsidRPr="008C3753">
              <w:rPr>
                <w:rFonts w:hint="eastAsia"/>
                <w:lang w:eastAsia="zh-CN"/>
              </w:rPr>
              <w:t>Intra-slot frequency hopping</w:t>
            </w:r>
          </w:p>
        </w:tc>
        <w:tc>
          <w:tcPr>
            <w:tcW w:w="2973" w:type="dxa"/>
          </w:tcPr>
          <w:p w14:paraId="6088AAC3" w14:textId="77777777" w:rsidR="00345ACA" w:rsidRPr="008C3753" w:rsidRDefault="00345ACA" w:rsidP="0005514A">
            <w:pPr>
              <w:pStyle w:val="TAC"/>
              <w:rPr>
                <w:rFonts w:eastAsia="?? ??" w:cs="Arial"/>
              </w:rPr>
            </w:pPr>
            <w:r w:rsidRPr="008C3753">
              <w:rPr>
                <w:rFonts w:eastAsia="?? ??" w:cs="Arial"/>
              </w:rPr>
              <w:t>enabled</w:t>
            </w:r>
          </w:p>
        </w:tc>
      </w:tr>
      <w:tr w:rsidR="00345ACA" w:rsidRPr="008C3753" w14:paraId="6C1F9AEC" w14:textId="77777777" w:rsidTr="0005514A">
        <w:trPr>
          <w:cantSplit/>
          <w:jc w:val="center"/>
        </w:trPr>
        <w:tc>
          <w:tcPr>
            <w:tcW w:w="4218" w:type="dxa"/>
          </w:tcPr>
          <w:p w14:paraId="42EA3AD8" w14:textId="77777777" w:rsidR="00345ACA" w:rsidRPr="008C3753" w:rsidRDefault="00345ACA" w:rsidP="0005514A">
            <w:pPr>
              <w:pStyle w:val="TAL"/>
            </w:pPr>
            <w:r w:rsidRPr="008C3753">
              <w:rPr>
                <w:rFonts w:hint="eastAsia"/>
                <w:lang w:eastAsia="zh-CN"/>
              </w:rPr>
              <w:t>First PRB after frequency hopping</w:t>
            </w:r>
          </w:p>
        </w:tc>
        <w:tc>
          <w:tcPr>
            <w:tcW w:w="2973" w:type="dxa"/>
          </w:tcPr>
          <w:p w14:paraId="2EE040B8" w14:textId="77777777" w:rsidR="00345ACA" w:rsidRPr="008C3753" w:rsidRDefault="00345ACA" w:rsidP="0005514A">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w:t>
            </w:r>
            <w:r w:rsidRPr="008C3753" w:rsidDel="007E6B31">
              <w:rPr>
                <w:rFonts w:hint="eastAsia"/>
                <w:lang w:eastAsia="zh-CN"/>
              </w:rPr>
              <w:t>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345ACA" w:rsidRPr="008C3753" w14:paraId="2C4DF2D6" w14:textId="77777777" w:rsidTr="0005514A">
        <w:trPr>
          <w:cantSplit/>
          <w:jc w:val="center"/>
        </w:trPr>
        <w:tc>
          <w:tcPr>
            <w:tcW w:w="4218" w:type="dxa"/>
          </w:tcPr>
          <w:p w14:paraId="138745E6" w14:textId="77777777" w:rsidR="00345ACA" w:rsidRPr="008C3753" w:rsidRDefault="00345ACA" w:rsidP="0005514A">
            <w:pPr>
              <w:pStyle w:val="TAL"/>
            </w:pPr>
            <w:r w:rsidRPr="008C3753">
              <w:rPr>
                <w:rFonts w:hint="eastAsia"/>
                <w:lang w:eastAsia="zh-CN"/>
              </w:rPr>
              <w:t>Number of PR</w:t>
            </w:r>
            <w:r w:rsidRPr="008C3753" w:rsidDel="007E6B31">
              <w:rPr>
                <w:rFonts w:hint="eastAsia"/>
                <w:lang w:eastAsia="zh-CN"/>
              </w:rPr>
              <w:t>Bs</w:t>
            </w:r>
          </w:p>
        </w:tc>
        <w:tc>
          <w:tcPr>
            <w:tcW w:w="2973" w:type="dxa"/>
          </w:tcPr>
          <w:p w14:paraId="47914D44" w14:textId="77777777" w:rsidR="00345ACA" w:rsidRPr="008C3753" w:rsidRDefault="00345ACA" w:rsidP="0005514A">
            <w:pPr>
              <w:pStyle w:val="TAC"/>
              <w:rPr>
                <w:rFonts w:eastAsia="?? ??" w:cs="Arial"/>
              </w:rPr>
            </w:pPr>
            <w:r w:rsidRPr="008C3753">
              <w:rPr>
                <w:rFonts w:cs="Arial"/>
              </w:rPr>
              <w:t>9</w:t>
            </w:r>
          </w:p>
        </w:tc>
      </w:tr>
      <w:tr w:rsidR="00345ACA" w:rsidRPr="008C3753" w14:paraId="368F0819" w14:textId="77777777" w:rsidTr="0005514A">
        <w:trPr>
          <w:cantSplit/>
          <w:jc w:val="center"/>
        </w:trPr>
        <w:tc>
          <w:tcPr>
            <w:tcW w:w="4218" w:type="dxa"/>
          </w:tcPr>
          <w:p w14:paraId="4569BA02" w14:textId="77777777" w:rsidR="00345ACA" w:rsidRPr="008C3753" w:rsidRDefault="00345ACA" w:rsidP="0005514A">
            <w:pPr>
              <w:pStyle w:val="TAL"/>
            </w:pPr>
            <w:r w:rsidRPr="008C3753">
              <w:rPr>
                <w:rFonts w:hint="eastAsia"/>
                <w:lang w:eastAsia="zh-CN"/>
              </w:rPr>
              <w:t>Number of symbols</w:t>
            </w:r>
          </w:p>
        </w:tc>
        <w:tc>
          <w:tcPr>
            <w:tcW w:w="2973" w:type="dxa"/>
          </w:tcPr>
          <w:p w14:paraId="0411B666" w14:textId="77777777" w:rsidR="00345ACA" w:rsidRPr="008C3753" w:rsidRDefault="00345ACA" w:rsidP="0005514A">
            <w:pPr>
              <w:pStyle w:val="TAC"/>
              <w:rPr>
                <w:rFonts w:eastAsia="?? ??" w:cs="Arial"/>
              </w:rPr>
            </w:pPr>
            <w:r w:rsidRPr="008C3753">
              <w:rPr>
                <w:rFonts w:cs="Arial"/>
              </w:rPr>
              <w:t>2</w:t>
            </w:r>
          </w:p>
        </w:tc>
      </w:tr>
      <w:tr w:rsidR="00345ACA" w:rsidRPr="008C3753" w14:paraId="4675EE60" w14:textId="77777777" w:rsidTr="0005514A">
        <w:trPr>
          <w:cantSplit/>
          <w:jc w:val="center"/>
        </w:trPr>
        <w:tc>
          <w:tcPr>
            <w:tcW w:w="4218" w:type="dxa"/>
          </w:tcPr>
          <w:p w14:paraId="283684E5" w14:textId="77777777" w:rsidR="00345ACA" w:rsidRPr="008C3753" w:rsidRDefault="00345ACA" w:rsidP="0005514A">
            <w:pPr>
              <w:pStyle w:val="TAL"/>
            </w:pPr>
            <w:r w:rsidRPr="008C3753">
              <w:rPr>
                <w:rFonts w:hint="eastAsia"/>
                <w:lang w:eastAsia="zh-CN"/>
              </w:rPr>
              <w:t>The number of UCI information bits</w:t>
            </w:r>
          </w:p>
        </w:tc>
        <w:tc>
          <w:tcPr>
            <w:tcW w:w="2973" w:type="dxa"/>
          </w:tcPr>
          <w:p w14:paraId="4E95088D" w14:textId="77777777" w:rsidR="00345ACA" w:rsidRPr="008C3753" w:rsidRDefault="00345ACA" w:rsidP="0005514A">
            <w:pPr>
              <w:pStyle w:val="TAC"/>
              <w:rPr>
                <w:rFonts w:eastAsia="?? ??" w:cs="Arial"/>
              </w:rPr>
            </w:pPr>
            <w:r w:rsidRPr="008C3753">
              <w:rPr>
                <w:rFonts w:cs="Arial"/>
              </w:rPr>
              <w:t>22</w:t>
            </w:r>
          </w:p>
        </w:tc>
      </w:tr>
      <w:tr w:rsidR="00345ACA" w:rsidRPr="008C3753" w14:paraId="28127988" w14:textId="77777777" w:rsidTr="0005514A">
        <w:trPr>
          <w:cantSplit/>
          <w:jc w:val="center"/>
        </w:trPr>
        <w:tc>
          <w:tcPr>
            <w:tcW w:w="4218" w:type="dxa"/>
          </w:tcPr>
          <w:p w14:paraId="3546BAF5" w14:textId="77777777" w:rsidR="00345ACA" w:rsidRPr="008C3753" w:rsidRDefault="00345ACA" w:rsidP="0005514A">
            <w:pPr>
              <w:pStyle w:val="TAL"/>
            </w:pPr>
            <w:r w:rsidRPr="008C3753">
              <w:rPr>
                <w:rFonts w:hint="eastAsia"/>
                <w:lang w:eastAsia="zh-CN"/>
              </w:rPr>
              <w:t>First symbol</w:t>
            </w:r>
          </w:p>
        </w:tc>
        <w:tc>
          <w:tcPr>
            <w:tcW w:w="2973" w:type="dxa"/>
          </w:tcPr>
          <w:p w14:paraId="757F19EC" w14:textId="77777777" w:rsidR="00345ACA" w:rsidRPr="008C3753" w:rsidRDefault="00345ACA" w:rsidP="0005514A">
            <w:pPr>
              <w:pStyle w:val="TAC"/>
              <w:rPr>
                <w:rFonts w:eastAsia="?? ??" w:cs="Arial"/>
              </w:rPr>
            </w:pPr>
            <w:r w:rsidRPr="008C3753">
              <w:rPr>
                <w:rFonts w:cs="Arial"/>
              </w:rPr>
              <w:t>12</w:t>
            </w:r>
          </w:p>
        </w:tc>
      </w:tr>
      <w:tr w:rsidR="00345ACA" w:rsidRPr="008C3753" w14:paraId="14A6F606" w14:textId="77777777" w:rsidTr="0005514A">
        <w:trPr>
          <w:cantSplit/>
          <w:jc w:val="center"/>
        </w:trPr>
        <w:tc>
          <w:tcPr>
            <w:tcW w:w="4218" w:type="dxa"/>
          </w:tcPr>
          <w:p w14:paraId="67CD278D" w14:textId="77777777" w:rsidR="00345ACA" w:rsidRPr="008C3753" w:rsidRDefault="00345ACA" w:rsidP="0005514A">
            <w:pPr>
              <w:pStyle w:val="TAL"/>
            </w:pPr>
            <w:r w:rsidRPr="008C3753">
              <w:rPr>
                <w:rFonts w:hint="eastAsia"/>
                <w:lang w:eastAsia="zh-CN"/>
              </w:rPr>
              <w:t>DM-RS sequence generation</w:t>
            </w:r>
          </w:p>
        </w:tc>
        <w:tc>
          <w:tcPr>
            <w:tcW w:w="2973" w:type="dxa"/>
          </w:tcPr>
          <w:p w14:paraId="4473418F" w14:textId="77777777" w:rsidR="00345ACA" w:rsidRPr="008C3753" w:rsidRDefault="00345ACA" w:rsidP="0005514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64390D4F" w14:textId="77777777" w:rsidR="00345ACA" w:rsidRPr="008C3753" w:rsidRDefault="00345ACA" w:rsidP="00345ACA">
      <w:pPr>
        <w:overflowPunct w:val="0"/>
        <w:autoSpaceDE w:val="0"/>
        <w:autoSpaceDN w:val="0"/>
        <w:adjustRightInd w:val="0"/>
        <w:ind w:left="568" w:hanging="284"/>
        <w:textAlignment w:val="baseline"/>
      </w:pPr>
    </w:p>
    <w:p w14:paraId="7BC07453" w14:textId="34466929" w:rsidR="00345ACA" w:rsidRPr="008C3753" w:rsidRDefault="00345ACA" w:rsidP="00345ACA">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A800CA">
        <w:t xml:space="preserve">annex </w:t>
      </w:r>
      <w:r w:rsidR="00224940">
        <w:t>F</w:t>
      </w:r>
      <w:r w:rsidRPr="00A800CA">
        <w:t>.</w:t>
      </w:r>
    </w:p>
    <w:p w14:paraId="213B922F" w14:textId="77777777" w:rsidR="00345ACA" w:rsidRPr="008C3753" w:rsidRDefault="00345ACA" w:rsidP="00345ACA">
      <w:pPr>
        <w:pStyle w:val="B1"/>
      </w:pPr>
      <w:r w:rsidRPr="008C3753">
        <w:rPr>
          <w:rFonts w:hint="eastAsia"/>
          <w:lang w:eastAsia="zh-CN"/>
        </w:rPr>
        <w:t>5</w:t>
      </w:r>
      <w:r w:rsidRPr="008C3753">
        <w:t>)</w:t>
      </w:r>
      <w:r w:rsidRPr="008C3753">
        <w:tab/>
        <w:t>Adjust the equipment so that the SNR specified in table 8.</w:t>
      </w:r>
      <w:r>
        <w:t>1.</w:t>
      </w:r>
      <w:r w:rsidRPr="008C3753">
        <w:t>3.3.2.5-1 or table 8.</w:t>
      </w:r>
      <w:r>
        <w:t>1.</w:t>
      </w:r>
      <w:r w:rsidRPr="008C3753">
        <w:t xml:space="preserve">3.3.2.5-2 is achieved at the </w:t>
      </w:r>
      <w:r>
        <w:t>IAB-DU</w:t>
      </w:r>
      <w:r w:rsidRPr="008C3753">
        <w:t xml:space="preserve"> input during the UCI transmissions.</w:t>
      </w:r>
    </w:p>
    <w:p w14:paraId="0563DCA2" w14:textId="77777777" w:rsidR="00345ACA" w:rsidRPr="008C3753" w:rsidRDefault="00345ACA" w:rsidP="00345ACA">
      <w:pPr>
        <w:pStyle w:val="B1"/>
      </w:pPr>
      <w:r w:rsidRPr="008C3753">
        <w:rPr>
          <w:rFonts w:hint="eastAsia"/>
          <w:lang w:eastAsia="zh-CN"/>
        </w:rPr>
        <w:t>6</w:t>
      </w:r>
      <w:r w:rsidRPr="008C3753">
        <w:t>)</w:t>
      </w:r>
      <w:r w:rsidRPr="008C3753">
        <w:tab/>
        <w:t xml:space="preserve">The </w:t>
      </w:r>
      <w:r>
        <w:t>tester</w:t>
      </w:r>
      <w:r w:rsidRPr="008C3753">
        <w:t xml:space="preserve"> sends a test pattern with the pattern outlined in figure 8.</w:t>
      </w:r>
      <w:r>
        <w:t>1.</w:t>
      </w:r>
      <w:r w:rsidRPr="008C3753">
        <w:t>3.3.2.4.2-1. The following statistics are kept: the number of incorrectly decoded UCI.</w:t>
      </w:r>
    </w:p>
    <w:p w14:paraId="6313F83C" w14:textId="77777777" w:rsidR="00345ACA" w:rsidRPr="008C3753" w:rsidRDefault="00345ACA" w:rsidP="00345ACA">
      <w:pPr>
        <w:pStyle w:val="TH"/>
      </w:pPr>
      <w:r w:rsidRPr="008C3753">
        <w:object w:dxaOrig="8641" w:dyaOrig="541" w14:anchorId="47C593B2">
          <v:shape id="_x0000_i1036" type="#_x0000_t75" style="width:6in;height:32.55pt" o:ole="" fillcolor="window">
            <v:imagedata r:id="rId38" o:title=""/>
          </v:shape>
          <o:OLEObject Type="Embed" ProgID="Word.Picture.8" ShapeID="_x0000_i1036" DrawAspect="Content" ObjectID="_1684577379" r:id="rId39"/>
        </w:object>
      </w:r>
    </w:p>
    <w:p w14:paraId="1026F748" w14:textId="77777777" w:rsidR="00345ACA" w:rsidRPr="00AB1F8A" w:rsidRDefault="00345ACA" w:rsidP="00345ACA">
      <w:pPr>
        <w:pStyle w:val="TF"/>
      </w:pPr>
      <w:r w:rsidRPr="008C3753">
        <w:t>Figure 8.</w:t>
      </w:r>
      <w:r>
        <w:t>1.</w:t>
      </w:r>
      <w:r w:rsidRPr="008C3753">
        <w:t>3.3.2.4.2-1: Test signal pattern for PUCCH format 2 demodulation tests</w:t>
      </w:r>
    </w:p>
    <w:p w14:paraId="41E944B2" w14:textId="77777777" w:rsidR="00345ACA" w:rsidRDefault="00345ACA" w:rsidP="00345ACA">
      <w:pPr>
        <w:pStyle w:val="H6"/>
      </w:pPr>
      <w:r>
        <w:t>8</w:t>
      </w:r>
      <w:r w:rsidRPr="00E26D09">
        <w:t>.</w:t>
      </w:r>
      <w:r>
        <w:t>1</w:t>
      </w:r>
      <w:r w:rsidRPr="00E26D09">
        <w:t>.</w:t>
      </w:r>
      <w:r>
        <w:t>3.3</w:t>
      </w:r>
      <w:r w:rsidRPr="00E26D09">
        <w:t>.</w:t>
      </w:r>
      <w:r>
        <w:t>2.5</w:t>
      </w:r>
      <w:r w:rsidRPr="00E26D09">
        <w:tab/>
      </w:r>
      <w:r>
        <w:t>Test requirement</w:t>
      </w:r>
    </w:p>
    <w:p w14:paraId="2CFD3BB4" w14:textId="77777777" w:rsidR="00345ACA" w:rsidRPr="008C3753" w:rsidRDefault="00345ACA" w:rsidP="00345ACA">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w:t>
      </w:r>
      <w:r>
        <w:rPr>
          <w:rFonts w:eastAsia="SimSun"/>
        </w:rPr>
        <w:t>1.</w:t>
      </w:r>
      <w:r w:rsidRPr="008C3753">
        <w:rPr>
          <w:rFonts w:eastAsia="SimSun"/>
        </w:rPr>
        <w:t>3.3.2.5-1 and table 8.</w:t>
      </w:r>
      <w:r>
        <w:rPr>
          <w:rFonts w:eastAsia="SimSun"/>
        </w:rPr>
        <w:t>1.</w:t>
      </w:r>
      <w:r w:rsidRPr="008C3753">
        <w:rPr>
          <w:rFonts w:eastAsia="SimSun"/>
        </w:rPr>
        <w:t>3.3.2.5-2.</w:t>
      </w:r>
    </w:p>
    <w:p w14:paraId="09E83678" w14:textId="77777777" w:rsidR="00345ACA" w:rsidRPr="008C3753" w:rsidRDefault="00345ACA" w:rsidP="00345ACA">
      <w:pPr>
        <w:pStyle w:val="TH"/>
      </w:pPr>
      <w:r w:rsidRPr="008C3753">
        <w:t>Table 8.</w:t>
      </w:r>
      <w:r>
        <w:t>1.</w:t>
      </w:r>
      <w:r w:rsidRPr="008C3753">
        <w:t>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2268"/>
        <w:gridCol w:w="1276"/>
        <w:gridCol w:w="1134"/>
        <w:gridCol w:w="1222"/>
      </w:tblGrid>
      <w:tr w:rsidR="00345ACA" w:rsidRPr="008C3753" w14:paraId="32679151" w14:textId="77777777" w:rsidTr="0005514A">
        <w:trPr>
          <w:cantSplit/>
          <w:jc w:val="center"/>
        </w:trPr>
        <w:tc>
          <w:tcPr>
            <w:tcW w:w="1506" w:type="dxa"/>
            <w:tcBorders>
              <w:bottom w:val="nil"/>
            </w:tcBorders>
            <w:shd w:val="clear" w:color="auto" w:fill="auto"/>
          </w:tcPr>
          <w:p w14:paraId="2C7E5769" w14:textId="77777777" w:rsidR="00345ACA" w:rsidRPr="008C3753" w:rsidRDefault="00345ACA" w:rsidP="0005514A">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05EC2B5E" w14:textId="77777777" w:rsidR="00345ACA" w:rsidRPr="008C3753" w:rsidRDefault="00345ACA" w:rsidP="0005514A">
            <w:pPr>
              <w:pStyle w:val="TAH"/>
            </w:pPr>
            <w:r w:rsidRPr="008C3753">
              <w:rPr>
                <w:rFonts w:cs="Arial"/>
                <w:lang w:eastAsia="zh-CN"/>
              </w:rPr>
              <w:t xml:space="preserve">Number of </w:t>
            </w:r>
          </w:p>
        </w:tc>
        <w:tc>
          <w:tcPr>
            <w:tcW w:w="2268" w:type="dxa"/>
            <w:tcBorders>
              <w:bottom w:val="nil"/>
            </w:tcBorders>
            <w:shd w:val="clear" w:color="auto" w:fill="auto"/>
          </w:tcPr>
          <w:p w14:paraId="50486EEB" w14:textId="77777777" w:rsidR="00345ACA" w:rsidRPr="008C3753" w:rsidRDefault="00345ACA" w:rsidP="0005514A">
            <w:pPr>
              <w:pStyle w:val="TAH"/>
            </w:pPr>
            <w:r w:rsidRPr="008C3753">
              <w:t>Propagation</w:t>
            </w:r>
          </w:p>
        </w:tc>
        <w:tc>
          <w:tcPr>
            <w:tcW w:w="3632" w:type="dxa"/>
            <w:gridSpan w:val="3"/>
          </w:tcPr>
          <w:p w14:paraId="05D408F0" w14:textId="77777777" w:rsidR="00345ACA" w:rsidRPr="008C3753" w:rsidRDefault="00345ACA" w:rsidP="0005514A">
            <w:pPr>
              <w:pStyle w:val="TAH"/>
            </w:pPr>
            <w:r w:rsidRPr="008C3753">
              <w:rPr>
                <w:rFonts w:cs="Arial"/>
              </w:rPr>
              <w:t>Channel bandwidth / SNR (dB)</w:t>
            </w:r>
          </w:p>
        </w:tc>
      </w:tr>
      <w:tr w:rsidR="00345ACA" w:rsidRPr="008C3753" w14:paraId="3A9782BC" w14:textId="77777777" w:rsidTr="0005514A">
        <w:trPr>
          <w:cantSplit/>
          <w:jc w:val="center"/>
        </w:trPr>
        <w:tc>
          <w:tcPr>
            <w:tcW w:w="1506" w:type="dxa"/>
            <w:tcBorders>
              <w:top w:val="nil"/>
              <w:bottom w:val="single" w:sz="4" w:space="0" w:color="auto"/>
            </w:tcBorders>
            <w:shd w:val="clear" w:color="auto" w:fill="auto"/>
          </w:tcPr>
          <w:p w14:paraId="4A3E97C2" w14:textId="77777777" w:rsidR="00345ACA" w:rsidRPr="008C3753" w:rsidRDefault="00345ACA" w:rsidP="0005514A">
            <w:pPr>
              <w:pStyle w:val="TAH"/>
            </w:pPr>
            <w:r w:rsidRPr="008C3753">
              <w:rPr>
                <w:rFonts w:cs="Arial"/>
              </w:rPr>
              <w:t>antennas</w:t>
            </w:r>
          </w:p>
        </w:tc>
        <w:tc>
          <w:tcPr>
            <w:tcW w:w="1417" w:type="dxa"/>
            <w:tcBorders>
              <w:top w:val="nil"/>
            </w:tcBorders>
            <w:shd w:val="clear" w:color="auto" w:fill="auto"/>
          </w:tcPr>
          <w:p w14:paraId="5E50C451" w14:textId="77777777" w:rsidR="00345ACA" w:rsidRPr="008C3753" w:rsidRDefault="00345ACA" w:rsidP="0005514A">
            <w:pPr>
              <w:pStyle w:val="TAH"/>
            </w:pPr>
            <w:r w:rsidRPr="008C3753">
              <w:rPr>
                <w:rFonts w:cs="Arial"/>
                <w:lang w:eastAsia="zh-CN"/>
              </w:rPr>
              <w:t>RX antennas</w:t>
            </w:r>
          </w:p>
        </w:tc>
        <w:tc>
          <w:tcPr>
            <w:tcW w:w="2268" w:type="dxa"/>
            <w:tcBorders>
              <w:top w:val="nil"/>
            </w:tcBorders>
            <w:shd w:val="clear" w:color="auto" w:fill="auto"/>
          </w:tcPr>
          <w:p w14:paraId="5B884545" w14:textId="000D8412" w:rsidR="00345ACA" w:rsidRPr="008C3753" w:rsidRDefault="00345ACA" w:rsidP="0089010F">
            <w:pPr>
              <w:pStyle w:val="TAH"/>
            </w:pPr>
            <w:r w:rsidRPr="008C3753">
              <w:t xml:space="preserve">conditions and correlation matrix (annex </w:t>
            </w:r>
            <w:r w:rsidR="0089010F">
              <w:t>F</w:t>
            </w:r>
            <w:r w:rsidRPr="008C3753">
              <w:t>)</w:t>
            </w:r>
          </w:p>
        </w:tc>
        <w:tc>
          <w:tcPr>
            <w:tcW w:w="1276" w:type="dxa"/>
          </w:tcPr>
          <w:p w14:paraId="15D64CD9" w14:textId="77777777" w:rsidR="00345ACA" w:rsidRPr="008C3753" w:rsidRDefault="00345ACA" w:rsidP="0005514A">
            <w:pPr>
              <w:pStyle w:val="TAH"/>
            </w:pPr>
            <w:r w:rsidRPr="008C3753">
              <w:rPr>
                <w:rFonts w:cs="Arial"/>
              </w:rPr>
              <w:t>5 MHz</w:t>
            </w:r>
          </w:p>
        </w:tc>
        <w:tc>
          <w:tcPr>
            <w:tcW w:w="1134" w:type="dxa"/>
          </w:tcPr>
          <w:p w14:paraId="594EE012" w14:textId="77777777" w:rsidR="00345ACA" w:rsidRPr="008C3753" w:rsidRDefault="00345ACA" w:rsidP="0005514A">
            <w:pPr>
              <w:pStyle w:val="TAH"/>
            </w:pPr>
            <w:r w:rsidRPr="008C3753">
              <w:rPr>
                <w:rFonts w:cs="Arial"/>
              </w:rPr>
              <w:t>10 MHz</w:t>
            </w:r>
          </w:p>
        </w:tc>
        <w:tc>
          <w:tcPr>
            <w:tcW w:w="1222" w:type="dxa"/>
          </w:tcPr>
          <w:p w14:paraId="41F6F811" w14:textId="77777777" w:rsidR="00345ACA" w:rsidRPr="008C3753" w:rsidRDefault="00345ACA" w:rsidP="0005514A">
            <w:pPr>
              <w:pStyle w:val="TAH"/>
            </w:pPr>
            <w:r w:rsidRPr="008C3753">
              <w:rPr>
                <w:rFonts w:cs="Arial"/>
              </w:rPr>
              <w:t>20 MHz</w:t>
            </w:r>
          </w:p>
        </w:tc>
      </w:tr>
      <w:tr w:rsidR="00345ACA" w:rsidRPr="008C3753" w14:paraId="0A689E19" w14:textId="77777777" w:rsidTr="0005514A">
        <w:trPr>
          <w:cantSplit/>
          <w:jc w:val="center"/>
        </w:trPr>
        <w:tc>
          <w:tcPr>
            <w:tcW w:w="1506" w:type="dxa"/>
            <w:tcBorders>
              <w:bottom w:val="nil"/>
            </w:tcBorders>
            <w:shd w:val="clear" w:color="auto" w:fill="auto"/>
          </w:tcPr>
          <w:p w14:paraId="617F48FA" w14:textId="77777777" w:rsidR="00345ACA" w:rsidRPr="008C3753" w:rsidRDefault="00345ACA" w:rsidP="0005514A">
            <w:pPr>
              <w:pStyle w:val="TAC"/>
            </w:pPr>
          </w:p>
        </w:tc>
        <w:tc>
          <w:tcPr>
            <w:tcW w:w="1417" w:type="dxa"/>
          </w:tcPr>
          <w:p w14:paraId="6B1F8120" w14:textId="77777777" w:rsidR="00345ACA" w:rsidRPr="008C3753" w:rsidRDefault="00345ACA" w:rsidP="0005514A">
            <w:pPr>
              <w:pStyle w:val="TAC"/>
            </w:pPr>
            <w:r w:rsidRPr="008C3753">
              <w:rPr>
                <w:rFonts w:cs="Arial"/>
                <w:lang w:eastAsia="zh-CN"/>
              </w:rPr>
              <w:t>2</w:t>
            </w:r>
          </w:p>
        </w:tc>
        <w:tc>
          <w:tcPr>
            <w:tcW w:w="2268" w:type="dxa"/>
          </w:tcPr>
          <w:p w14:paraId="32A98E74"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CACC49" w14:textId="77777777" w:rsidR="00345ACA" w:rsidRPr="008C3753" w:rsidRDefault="00345ACA" w:rsidP="0005514A">
            <w:pPr>
              <w:pStyle w:val="TAC"/>
            </w:pPr>
            <w:r w:rsidRPr="008C3753">
              <w:rPr>
                <w:rFonts w:cs="Arial"/>
                <w:lang w:eastAsia="zh-CN"/>
              </w:rPr>
              <w:t>0.8</w:t>
            </w:r>
          </w:p>
        </w:tc>
        <w:tc>
          <w:tcPr>
            <w:tcW w:w="1134" w:type="dxa"/>
          </w:tcPr>
          <w:p w14:paraId="580BE5AF" w14:textId="77777777" w:rsidR="00345ACA" w:rsidRPr="008C3753" w:rsidRDefault="00345ACA" w:rsidP="0005514A">
            <w:pPr>
              <w:pStyle w:val="TAC"/>
            </w:pPr>
            <w:r w:rsidRPr="008C3753">
              <w:rPr>
                <w:rFonts w:cs="Arial"/>
                <w:lang w:eastAsia="zh-CN"/>
              </w:rPr>
              <w:t>1.4</w:t>
            </w:r>
          </w:p>
        </w:tc>
        <w:tc>
          <w:tcPr>
            <w:tcW w:w="1222" w:type="dxa"/>
          </w:tcPr>
          <w:p w14:paraId="5B774A42" w14:textId="77777777" w:rsidR="00345ACA" w:rsidRPr="008C3753" w:rsidRDefault="00345ACA" w:rsidP="0005514A">
            <w:pPr>
              <w:pStyle w:val="TAC"/>
            </w:pPr>
            <w:r w:rsidRPr="008C3753">
              <w:rPr>
                <w:rFonts w:cs="Arial"/>
                <w:lang w:eastAsia="zh-CN"/>
              </w:rPr>
              <w:t>1.8</w:t>
            </w:r>
          </w:p>
        </w:tc>
      </w:tr>
      <w:tr w:rsidR="00345ACA" w:rsidRPr="008C3753" w14:paraId="22A77B78" w14:textId="77777777" w:rsidTr="0005514A">
        <w:trPr>
          <w:cantSplit/>
          <w:jc w:val="center"/>
        </w:trPr>
        <w:tc>
          <w:tcPr>
            <w:tcW w:w="1506" w:type="dxa"/>
            <w:tcBorders>
              <w:top w:val="nil"/>
              <w:bottom w:val="nil"/>
            </w:tcBorders>
            <w:shd w:val="clear" w:color="auto" w:fill="auto"/>
          </w:tcPr>
          <w:p w14:paraId="6A85C992" w14:textId="77777777" w:rsidR="00345ACA" w:rsidRPr="008C3753" w:rsidRDefault="00345ACA" w:rsidP="0005514A">
            <w:pPr>
              <w:pStyle w:val="TAC"/>
            </w:pPr>
            <w:r w:rsidRPr="008C3753">
              <w:rPr>
                <w:rFonts w:cs="Arial"/>
                <w:lang w:eastAsia="zh-CN"/>
              </w:rPr>
              <w:t>1</w:t>
            </w:r>
          </w:p>
        </w:tc>
        <w:tc>
          <w:tcPr>
            <w:tcW w:w="1417" w:type="dxa"/>
          </w:tcPr>
          <w:p w14:paraId="2992D17D" w14:textId="77777777" w:rsidR="00345ACA" w:rsidRPr="008C3753" w:rsidRDefault="00345ACA" w:rsidP="0005514A">
            <w:pPr>
              <w:pStyle w:val="TAC"/>
            </w:pPr>
            <w:r w:rsidRPr="008C3753">
              <w:rPr>
                <w:rFonts w:cs="Arial"/>
                <w:lang w:eastAsia="zh-CN"/>
              </w:rPr>
              <w:t>4</w:t>
            </w:r>
          </w:p>
        </w:tc>
        <w:tc>
          <w:tcPr>
            <w:tcW w:w="2268" w:type="dxa"/>
          </w:tcPr>
          <w:p w14:paraId="007B6E06"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1A3885D8" w14:textId="77777777" w:rsidR="00345ACA" w:rsidRPr="008C3753" w:rsidRDefault="00345ACA" w:rsidP="0005514A">
            <w:pPr>
              <w:pStyle w:val="TAC"/>
            </w:pPr>
            <w:r w:rsidRPr="008C3753">
              <w:rPr>
                <w:rFonts w:cs="Arial"/>
                <w:lang w:eastAsia="zh-CN"/>
              </w:rPr>
              <w:t>-3.0</w:t>
            </w:r>
          </w:p>
        </w:tc>
        <w:tc>
          <w:tcPr>
            <w:tcW w:w="1134" w:type="dxa"/>
          </w:tcPr>
          <w:p w14:paraId="057362A6" w14:textId="77777777" w:rsidR="00345ACA" w:rsidRPr="008C3753" w:rsidRDefault="00345ACA" w:rsidP="0005514A">
            <w:pPr>
              <w:pStyle w:val="TAC"/>
            </w:pPr>
            <w:r w:rsidRPr="008C3753">
              <w:rPr>
                <w:rFonts w:cs="Arial"/>
                <w:lang w:eastAsia="zh-CN"/>
              </w:rPr>
              <w:t>-2.6</w:t>
            </w:r>
          </w:p>
        </w:tc>
        <w:tc>
          <w:tcPr>
            <w:tcW w:w="1222" w:type="dxa"/>
          </w:tcPr>
          <w:p w14:paraId="369C3B9B" w14:textId="77777777" w:rsidR="00345ACA" w:rsidRPr="008C3753" w:rsidRDefault="00345ACA" w:rsidP="0005514A">
            <w:pPr>
              <w:pStyle w:val="TAC"/>
            </w:pPr>
            <w:r w:rsidRPr="008C3753">
              <w:rPr>
                <w:rFonts w:cs="Arial"/>
                <w:lang w:eastAsia="zh-CN"/>
              </w:rPr>
              <w:t>-2.6</w:t>
            </w:r>
          </w:p>
        </w:tc>
      </w:tr>
      <w:tr w:rsidR="00345ACA" w:rsidRPr="008C3753" w14:paraId="7BF00CB8" w14:textId="77777777" w:rsidTr="0005514A">
        <w:trPr>
          <w:cantSplit/>
          <w:jc w:val="center"/>
        </w:trPr>
        <w:tc>
          <w:tcPr>
            <w:tcW w:w="1506" w:type="dxa"/>
            <w:tcBorders>
              <w:top w:val="nil"/>
            </w:tcBorders>
            <w:shd w:val="clear" w:color="auto" w:fill="auto"/>
          </w:tcPr>
          <w:p w14:paraId="0E3877C6" w14:textId="77777777" w:rsidR="00345ACA" w:rsidRPr="008C3753" w:rsidRDefault="00345ACA" w:rsidP="0005514A">
            <w:pPr>
              <w:pStyle w:val="TAC"/>
            </w:pPr>
          </w:p>
        </w:tc>
        <w:tc>
          <w:tcPr>
            <w:tcW w:w="1417" w:type="dxa"/>
          </w:tcPr>
          <w:p w14:paraId="27579DDB" w14:textId="77777777" w:rsidR="00345ACA" w:rsidRPr="008C3753" w:rsidRDefault="00345ACA" w:rsidP="0005514A">
            <w:pPr>
              <w:pStyle w:val="TAC"/>
            </w:pPr>
            <w:r w:rsidRPr="008C3753">
              <w:rPr>
                <w:rFonts w:cs="Arial"/>
                <w:lang w:eastAsia="zh-CN"/>
              </w:rPr>
              <w:t>8</w:t>
            </w:r>
          </w:p>
        </w:tc>
        <w:tc>
          <w:tcPr>
            <w:tcW w:w="2268" w:type="dxa"/>
          </w:tcPr>
          <w:p w14:paraId="674F9381"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2DA977F" w14:textId="77777777" w:rsidR="00345ACA" w:rsidRPr="008C3753" w:rsidRDefault="00345ACA" w:rsidP="0005514A">
            <w:pPr>
              <w:pStyle w:val="TAC"/>
            </w:pPr>
            <w:r w:rsidRPr="008C3753">
              <w:rPr>
                <w:rFonts w:cs="Arial"/>
                <w:lang w:eastAsia="zh-CN"/>
              </w:rPr>
              <w:t>-6.2</w:t>
            </w:r>
          </w:p>
        </w:tc>
        <w:tc>
          <w:tcPr>
            <w:tcW w:w="1134" w:type="dxa"/>
          </w:tcPr>
          <w:p w14:paraId="46F2E8F5" w14:textId="77777777" w:rsidR="00345ACA" w:rsidRPr="008C3753" w:rsidRDefault="00345ACA" w:rsidP="0005514A">
            <w:pPr>
              <w:pStyle w:val="TAC"/>
            </w:pPr>
            <w:r w:rsidRPr="008C3753">
              <w:rPr>
                <w:rFonts w:cs="Arial"/>
                <w:lang w:eastAsia="zh-CN"/>
              </w:rPr>
              <w:t>-6.</w:t>
            </w:r>
            <w:r w:rsidRPr="008C3753">
              <w:rPr>
                <w:rFonts w:cs="Arial" w:hint="eastAsia"/>
                <w:lang w:eastAsia="zh-CN"/>
              </w:rPr>
              <w:t>1</w:t>
            </w:r>
          </w:p>
        </w:tc>
        <w:tc>
          <w:tcPr>
            <w:tcW w:w="1222" w:type="dxa"/>
          </w:tcPr>
          <w:p w14:paraId="6FDFE8BA" w14:textId="77777777" w:rsidR="00345ACA" w:rsidRPr="008C3753" w:rsidRDefault="00345ACA" w:rsidP="0005514A">
            <w:pPr>
              <w:pStyle w:val="TAC"/>
            </w:pPr>
            <w:r w:rsidRPr="008C3753">
              <w:rPr>
                <w:rFonts w:cs="Arial"/>
                <w:lang w:eastAsia="zh-CN"/>
              </w:rPr>
              <w:t>-6.2</w:t>
            </w:r>
          </w:p>
        </w:tc>
      </w:tr>
    </w:tbl>
    <w:p w14:paraId="4324F770" w14:textId="77777777" w:rsidR="00345ACA" w:rsidRPr="008C3753" w:rsidRDefault="00345ACA" w:rsidP="00345ACA"/>
    <w:p w14:paraId="7C35629E" w14:textId="77777777" w:rsidR="00345ACA" w:rsidRPr="008C3753" w:rsidRDefault="00345ACA" w:rsidP="00345ACA">
      <w:pPr>
        <w:pStyle w:val="TH"/>
      </w:pPr>
      <w:r w:rsidRPr="008C3753">
        <w:t>Table 8.</w:t>
      </w:r>
      <w:r>
        <w:t>1.</w:t>
      </w:r>
      <w:r w:rsidRPr="008C3753">
        <w:t>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2268"/>
        <w:gridCol w:w="850"/>
        <w:gridCol w:w="851"/>
        <w:gridCol w:w="992"/>
        <w:gridCol w:w="929"/>
      </w:tblGrid>
      <w:tr w:rsidR="00345ACA" w:rsidRPr="008C3753" w14:paraId="25FCD4C6" w14:textId="77777777" w:rsidTr="0005514A">
        <w:trPr>
          <w:cantSplit/>
          <w:jc w:val="center"/>
        </w:trPr>
        <w:tc>
          <w:tcPr>
            <w:tcW w:w="1506" w:type="dxa"/>
            <w:tcBorders>
              <w:bottom w:val="nil"/>
            </w:tcBorders>
            <w:shd w:val="clear" w:color="auto" w:fill="auto"/>
          </w:tcPr>
          <w:p w14:paraId="27154CEC" w14:textId="77777777" w:rsidR="00345ACA" w:rsidRPr="008C3753" w:rsidRDefault="00345ACA" w:rsidP="0005514A">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7734C795" w14:textId="77777777" w:rsidR="00345ACA" w:rsidRPr="008C3753" w:rsidRDefault="00345ACA" w:rsidP="0005514A">
            <w:pPr>
              <w:pStyle w:val="TAH"/>
            </w:pPr>
            <w:r w:rsidRPr="008C3753">
              <w:rPr>
                <w:rFonts w:cs="Arial"/>
                <w:lang w:eastAsia="zh-CN"/>
              </w:rPr>
              <w:t xml:space="preserve">Number of </w:t>
            </w:r>
          </w:p>
        </w:tc>
        <w:tc>
          <w:tcPr>
            <w:tcW w:w="2268" w:type="dxa"/>
            <w:tcBorders>
              <w:bottom w:val="nil"/>
            </w:tcBorders>
            <w:shd w:val="clear" w:color="auto" w:fill="auto"/>
          </w:tcPr>
          <w:p w14:paraId="3ED994C4" w14:textId="77777777" w:rsidR="00345ACA" w:rsidRPr="008C3753" w:rsidRDefault="00345ACA" w:rsidP="0005514A">
            <w:pPr>
              <w:pStyle w:val="TAH"/>
            </w:pPr>
            <w:r w:rsidRPr="008C3753">
              <w:t>Propagation</w:t>
            </w:r>
          </w:p>
        </w:tc>
        <w:tc>
          <w:tcPr>
            <w:tcW w:w="3622" w:type="dxa"/>
            <w:gridSpan w:val="4"/>
          </w:tcPr>
          <w:p w14:paraId="3C2D03F0" w14:textId="77777777" w:rsidR="00345ACA" w:rsidRPr="008C3753" w:rsidRDefault="00345ACA" w:rsidP="0005514A">
            <w:pPr>
              <w:pStyle w:val="TAH"/>
            </w:pPr>
            <w:r w:rsidRPr="008C3753">
              <w:rPr>
                <w:rFonts w:cs="Arial"/>
              </w:rPr>
              <w:t>Channel bandwidth / SNR (dB)</w:t>
            </w:r>
          </w:p>
        </w:tc>
      </w:tr>
      <w:tr w:rsidR="00345ACA" w:rsidRPr="008C3753" w14:paraId="4DF80E5B" w14:textId="77777777" w:rsidTr="0005514A">
        <w:trPr>
          <w:cantSplit/>
          <w:jc w:val="center"/>
        </w:trPr>
        <w:tc>
          <w:tcPr>
            <w:tcW w:w="1506" w:type="dxa"/>
            <w:tcBorders>
              <w:top w:val="nil"/>
              <w:bottom w:val="single" w:sz="4" w:space="0" w:color="auto"/>
            </w:tcBorders>
            <w:shd w:val="clear" w:color="auto" w:fill="auto"/>
          </w:tcPr>
          <w:p w14:paraId="6F7B6773" w14:textId="77777777" w:rsidR="00345ACA" w:rsidRPr="008C3753" w:rsidRDefault="00345ACA" w:rsidP="0005514A">
            <w:pPr>
              <w:pStyle w:val="TAH"/>
            </w:pPr>
            <w:r w:rsidRPr="008C3753">
              <w:rPr>
                <w:rFonts w:cs="Arial"/>
              </w:rPr>
              <w:t>antennas</w:t>
            </w:r>
          </w:p>
        </w:tc>
        <w:tc>
          <w:tcPr>
            <w:tcW w:w="1417" w:type="dxa"/>
            <w:tcBorders>
              <w:top w:val="nil"/>
            </w:tcBorders>
            <w:shd w:val="clear" w:color="auto" w:fill="auto"/>
          </w:tcPr>
          <w:p w14:paraId="6C3C9778" w14:textId="77777777" w:rsidR="00345ACA" w:rsidRPr="008C3753" w:rsidRDefault="00345ACA" w:rsidP="0005514A">
            <w:pPr>
              <w:pStyle w:val="TAH"/>
            </w:pPr>
            <w:r w:rsidRPr="008C3753">
              <w:rPr>
                <w:rFonts w:cs="Arial"/>
                <w:lang w:eastAsia="zh-CN"/>
              </w:rPr>
              <w:t>RX antennas</w:t>
            </w:r>
          </w:p>
        </w:tc>
        <w:tc>
          <w:tcPr>
            <w:tcW w:w="2268" w:type="dxa"/>
            <w:tcBorders>
              <w:top w:val="nil"/>
            </w:tcBorders>
            <w:shd w:val="clear" w:color="auto" w:fill="auto"/>
          </w:tcPr>
          <w:p w14:paraId="6B8BB7A0" w14:textId="3D4ED879" w:rsidR="00345ACA" w:rsidRPr="008C3753" w:rsidRDefault="00345ACA" w:rsidP="0089010F">
            <w:pPr>
              <w:pStyle w:val="TAH"/>
            </w:pPr>
            <w:r w:rsidRPr="008C3753">
              <w:t xml:space="preserve">conditions and correlation matrix (annex </w:t>
            </w:r>
            <w:r w:rsidR="0089010F">
              <w:t>F</w:t>
            </w:r>
            <w:r w:rsidRPr="008C3753">
              <w:t>)</w:t>
            </w:r>
          </w:p>
        </w:tc>
        <w:tc>
          <w:tcPr>
            <w:tcW w:w="850" w:type="dxa"/>
          </w:tcPr>
          <w:p w14:paraId="6A1057A7" w14:textId="77777777" w:rsidR="00345ACA" w:rsidRPr="008C3753" w:rsidRDefault="00345ACA" w:rsidP="0005514A">
            <w:pPr>
              <w:pStyle w:val="TAH"/>
            </w:pPr>
            <w:r w:rsidRPr="008C3753">
              <w:rPr>
                <w:rFonts w:cs="Arial"/>
              </w:rPr>
              <w:t>10</w:t>
            </w:r>
            <w:r w:rsidRPr="008C3753">
              <w:rPr>
                <w:rFonts w:cs="Arial"/>
                <w:lang w:eastAsia="zh-CN"/>
              </w:rPr>
              <w:t>MHz</w:t>
            </w:r>
          </w:p>
        </w:tc>
        <w:tc>
          <w:tcPr>
            <w:tcW w:w="851" w:type="dxa"/>
          </w:tcPr>
          <w:p w14:paraId="0FFF9C7B" w14:textId="77777777" w:rsidR="00345ACA" w:rsidRPr="008C3753" w:rsidRDefault="00345ACA" w:rsidP="0005514A">
            <w:pPr>
              <w:pStyle w:val="TAH"/>
            </w:pPr>
            <w:r w:rsidRPr="008C3753">
              <w:rPr>
                <w:rFonts w:cs="Arial"/>
              </w:rPr>
              <w:t>20</w:t>
            </w:r>
            <w:r w:rsidRPr="008C3753">
              <w:rPr>
                <w:rFonts w:cs="Arial"/>
                <w:lang w:eastAsia="zh-CN"/>
              </w:rPr>
              <w:t>MHz</w:t>
            </w:r>
          </w:p>
        </w:tc>
        <w:tc>
          <w:tcPr>
            <w:tcW w:w="992" w:type="dxa"/>
          </w:tcPr>
          <w:p w14:paraId="5C22C2FE" w14:textId="77777777" w:rsidR="00345ACA" w:rsidRPr="008C3753" w:rsidRDefault="00345ACA" w:rsidP="0005514A">
            <w:pPr>
              <w:pStyle w:val="TAH"/>
            </w:pPr>
            <w:r w:rsidRPr="008C3753">
              <w:rPr>
                <w:rFonts w:cs="Arial"/>
              </w:rPr>
              <w:t>40</w:t>
            </w:r>
            <w:r w:rsidRPr="008C3753">
              <w:rPr>
                <w:rFonts w:cs="Arial"/>
                <w:lang w:eastAsia="zh-CN"/>
              </w:rPr>
              <w:t>MHz</w:t>
            </w:r>
          </w:p>
        </w:tc>
        <w:tc>
          <w:tcPr>
            <w:tcW w:w="929" w:type="dxa"/>
          </w:tcPr>
          <w:p w14:paraId="3C9F7FD6" w14:textId="77777777" w:rsidR="00345ACA" w:rsidRPr="008C3753" w:rsidRDefault="00345ACA" w:rsidP="0005514A">
            <w:pPr>
              <w:pStyle w:val="TAH"/>
            </w:pPr>
            <w:r w:rsidRPr="008C3753">
              <w:rPr>
                <w:rFonts w:cs="Arial"/>
              </w:rPr>
              <w:t>100</w:t>
            </w:r>
            <w:r w:rsidRPr="008C3753">
              <w:rPr>
                <w:rFonts w:cs="Arial"/>
                <w:lang w:eastAsia="zh-CN"/>
              </w:rPr>
              <w:t>MHz</w:t>
            </w:r>
          </w:p>
        </w:tc>
      </w:tr>
      <w:tr w:rsidR="00345ACA" w:rsidRPr="008C3753" w14:paraId="170FF6BE" w14:textId="77777777" w:rsidTr="0005514A">
        <w:trPr>
          <w:cantSplit/>
          <w:jc w:val="center"/>
        </w:trPr>
        <w:tc>
          <w:tcPr>
            <w:tcW w:w="1506" w:type="dxa"/>
            <w:tcBorders>
              <w:bottom w:val="nil"/>
            </w:tcBorders>
            <w:shd w:val="clear" w:color="auto" w:fill="auto"/>
          </w:tcPr>
          <w:p w14:paraId="404B9C30" w14:textId="77777777" w:rsidR="00345ACA" w:rsidRPr="008C3753" w:rsidRDefault="00345ACA" w:rsidP="0005514A">
            <w:pPr>
              <w:pStyle w:val="TAC"/>
            </w:pPr>
          </w:p>
        </w:tc>
        <w:tc>
          <w:tcPr>
            <w:tcW w:w="1417" w:type="dxa"/>
          </w:tcPr>
          <w:p w14:paraId="2FB3C331" w14:textId="77777777" w:rsidR="00345ACA" w:rsidRPr="008C3753" w:rsidRDefault="00345ACA" w:rsidP="0005514A">
            <w:pPr>
              <w:pStyle w:val="TAC"/>
            </w:pPr>
            <w:r w:rsidRPr="008C3753">
              <w:rPr>
                <w:rFonts w:cs="Arial"/>
                <w:lang w:eastAsia="zh-CN"/>
              </w:rPr>
              <w:t>2</w:t>
            </w:r>
          </w:p>
        </w:tc>
        <w:tc>
          <w:tcPr>
            <w:tcW w:w="2268" w:type="dxa"/>
          </w:tcPr>
          <w:p w14:paraId="1E53FBE8" w14:textId="77777777" w:rsidR="00345ACA" w:rsidRPr="008C3753" w:rsidRDefault="00345ACA" w:rsidP="0005514A">
            <w:pPr>
              <w:pStyle w:val="TAC"/>
            </w:pPr>
            <w:r w:rsidRPr="008C3753">
              <w:rPr>
                <w:rFonts w:cs="Arial"/>
              </w:rPr>
              <w:t>TDLC300-100</w:t>
            </w:r>
            <w:r w:rsidRPr="008C3753">
              <w:rPr>
                <w:rFonts w:cs="Arial"/>
                <w:lang w:eastAsia="zh-CN"/>
              </w:rPr>
              <w:t xml:space="preserve"> Low</w:t>
            </w:r>
          </w:p>
        </w:tc>
        <w:tc>
          <w:tcPr>
            <w:tcW w:w="850" w:type="dxa"/>
          </w:tcPr>
          <w:p w14:paraId="16F3A33D" w14:textId="77777777" w:rsidR="00345ACA" w:rsidRPr="008C3753" w:rsidRDefault="00345ACA" w:rsidP="0005514A">
            <w:pPr>
              <w:pStyle w:val="TAC"/>
            </w:pPr>
            <w:r w:rsidRPr="008C3753">
              <w:rPr>
                <w:rFonts w:cs="Arial"/>
                <w:lang w:eastAsia="zh-CN"/>
              </w:rPr>
              <w:t>1.1</w:t>
            </w:r>
          </w:p>
        </w:tc>
        <w:tc>
          <w:tcPr>
            <w:tcW w:w="851" w:type="dxa"/>
          </w:tcPr>
          <w:p w14:paraId="1BCA183B" w14:textId="77777777" w:rsidR="00345ACA" w:rsidRPr="008C3753" w:rsidRDefault="00345ACA" w:rsidP="0005514A">
            <w:pPr>
              <w:pStyle w:val="TAC"/>
            </w:pPr>
            <w:r w:rsidRPr="008C3753">
              <w:rPr>
                <w:rFonts w:cs="Arial"/>
                <w:lang w:eastAsia="zh-CN"/>
              </w:rPr>
              <w:t>1.7</w:t>
            </w:r>
          </w:p>
        </w:tc>
        <w:tc>
          <w:tcPr>
            <w:tcW w:w="992" w:type="dxa"/>
          </w:tcPr>
          <w:p w14:paraId="33104456" w14:textId="77777777" w:rsidR="00345ACA" w:rsidRPr="008C3753" w:rsidRDefault="00345ACA" w:rsidP="0005514A">
            <w:pPr>
              <w:pStyle w:val="TAC"/>
            </w:pPr>
            <w:r w:rsidRPr="008C3753">
              <w:rPr>
                <w:rFonts w:cs="Arial"/>
                <w:lang w:eastAsia="zh-CN"/>
              </w:rPr>
              <w:t>1.0</w:t>
            </w:r>
          </w:p>
        </w:tc>
        <w:tc>
          <w:tcPr>
            <w:tcW w:w="929" w:type="dxa"/>
          </w:tcPr>
          <w:p w14:paraId="121A53DD" w14:textId="77777777" w:rsidR="00345ACA" w:rsidRPr="008C3753" w:rsidRDefault="00345ACA" w:rsidP="0005514A">
            <w:pPr>
              <w:pStyle w:val="TAC"/>
            </w:pPr>
            <w:r w:rsidRPr="008C3753">
              <w:rPr>
                <w:rFonts w:cs="Arial"/>
                <w:lang w:eastAsia="zh-CN"/>
              </w:rPr>
              <w:t>0.9</w:t>
            </w:r>
          </w:p>
        </w:tc>
      </w:tr>
      <w:tr w:rsidR="00345ACA" w:rsidRPr="008C3753" w14:paraId="410A848D" w14:textId="77777777" w:rsidTr="0005514A">
        <w:trPr>
          <w:cantSplit/>
          <w:jc w:val="center"/>
        </w:trPr>
        <w:tc>
          <w:tcPr>
            <w:tcW w:w="1506" w:type="dxa"/>
            <w:tcBorders>
              <w:top w:val="nil"/>
              <w:bottom w:val="nil"/>
            </w:tcBorders>
            <w:shd w:val="clear" w:color="auto" w:fill="auto"/>
          </w:tcPr>
          <w:p w14:paraId="5A798601" w14:textId="77777777" w:rsidR="00345ACA" w:rsidRPr="008C3753" w:rsidRDefault="00345ACA" w:rsidP="0005514A">
            <w:pPr>
              <w:pStyle w:val="TAC"/>
            </w:pPr>
            <w:r w:rsidRPr="008C3753">
              <w:rPr>
                <w:rFonts w:cs="Arial"/>
                <w:lang w:eastAsia="zh-CN"/>
              </w:rPr>
              <w:t>1</w:t>
            </w:r>
          </w:p>
        </w:tc>
        <w:tc>
          <w:tcPr>
            <w:tcW w:w="1417" w:type="dxa"/>
          </w:tcPr>
          <w:p w14:paraId="0316A9EF" w14:textId="77777777" w:rsidR="00345ACA" w:rsidRPr="008C3753" w:rsidRDefault="00345ACA" w:rsidP="0005514A">
            <w:pPr>
              <w:pStyle w:val="TAC"/>
            </w:pPr>
            <w:r w:rsidRPr="008C3753">
              <w:rPr>
                <w:rFonts w:cs="Arial"/>
                <w:lang w:eastAsia="zh-CN"/>
              </w:rPr>
              <w:t>4</w:t>
            </w:r>
          </w:p>
        </w:tc>
        <w:tc>
          <w:tcPr>
            <w:tcW w:w="2268" w:type="dxa"/>
          </w:tcPr>
          <w:p w14:paraId="1781F9F0" w14:textId="77777777" w:rsidR="00345ACA" w:rsidRPr="008C3753" w:rsidRDefault="00345ACA" w:rsidP="0005514A">
            <w:pPr>
              <w:pStyle w:val="TAC"/>
            </w:pPr>
            <w:r w:rsidRPr="008C3753">
              <w:rPr>
                <w:rFonts w:cs="Arial"/>
              </w:rPr>
              <w:t>TDLC300-100</w:t>
            </w:r>
            <w:r w:rsidRPr="008C3753">
              <w:rPr>
                <w:rFonts w:cs="Arial"/>
                <w:lang w:eastAsia="zh-CN"/>
              </w:rPr>
              <w:t xml:space="preserve"> Low</w:t>
            </w:r>
          </w:p>
        </w:tc>
        <w:tc>
          <w:tcPr>
            <w:tcW w:w="850" w:type="dxa"/>
          </w:tcPr>
          <w:p w14:paraId="705E23EF" w14:textId="77777777" w:rsidR="00345ACA" w:rsidRPr="008C3753" w:rsidRDefault="00345ACA" w:rsidP="0005514A">
            <w:pPr>
              <w:pStyle w:val="TAC"/>
            </w:pPr>
            <w:r w:rsidRPr="008C3753">
              <w:rPr>
                <w:rFonts w:cs="Arial"/>
                <w:lang w:eastAsia="zh-CN"/>
              </w:rPr>
              <w:t>-2.7</w:t>
            </w:r>
          </w:p>
        </w:tc>
        <w:tc>
          <w:tcPr>
            <w:tcW w:w="851" w:type="dxa"/>
          </w:tcPr>
          <w:p w14:paraId="66957E0F" w14:textId="77777777" w:rsidR="00345ACA" w:rsidRPr="008C3753" w:rsidRDefault="00345ACA" w:rsidP="0005514A">
            <w:pPr>
              <w:pStyle w:val="TAC"/>
            </w:pPr>
            <w:r w:rsidRPr="008C3753">
              <w:rPr>
                <w:rFonts w:cs="Arial"/>
                <w:lang w:eastAsia="zh-CN"/>
              </w:rPr>
              <w:t>-2.3</w:t>
            </w:r>
          </w:p>
        </w:tc>
        <w:tc>
          <w:tcPr>
            <w:tcW w:w="992" w:type="dxa"/>
          </w:tcPr>
          <w:p w14:paraId="1011F791" w14:textId="77777777" w:rsidR="00345ACA" w:rsidRPr="008C3753" w:rsidRDefault="00345ACA" w:rsidP="0005514A">
            <w:pPr>
              <w:pStyle w:val="TAC"/>
            </w:pPr>
            <w:r w:rsidRPr="008C3753">
              <w:rPr>
                <w:rFonts w:cs="Arial"/>
                <w:lang w:eastAsia="zh-CN"/>
              </w:rPr>
              <w:t>-2.7</w:t>
            </w:r>
          </w:p>
        </w:tc>
        <w:tc>
          <w:tcPr>
            <w:tcW w:w="929" w:type="dxa"/>
          </w:tcPr>
          <w:p w14:paraId="1C5341A8" w14:textId="77777777" w:rsidR="00345ACA" w:rsidRPr="008C3753" w:rsidRDefault="00345ACA" w:rsidP="0005514A">
            <w:pPr>
              <w:pStyle w:val="TAC"/>
            </w:pPr>
            <w:r w:rsidRPr="008C3753">
              <w:rPr>
                <w:rFonts w:cs="Arial"/>
                <w:lang w:eastAsia="zh-CN"/>
              </w:rPr>
              <w:t>-2.8</w:t>
            </w:r>
          </w:p>
        </w:tc>
      </w:tr>
      <w:tr w:rsidR="00345ACA" w:rsidRPr="008C3753" w14:paraId="054A3C7B" w14:textId="77777777" w:rsidTr="0005514A">
        <w:trPr>
          <w:cantSplit/>
          <w:jc w:val="center"/>
        </w:trPr>
        <w:tc>
          <w:tcPr>
            <w:tcW w:w="1506" w:type="dxa"/>
            <w:tcBorders>
              <w:top w:val="nil"/>
            </w:tcBorders>
            <w:shd w:val="clear" w:color="auto" w:fill="auto"/>
          </w:tcPr>
          <w:p w14:paraId="4B8BE9BE" w14:textId="77777777" w:rsidR="00345ACA" w:rsidRPr="008C3753" w:rsidRDefault="00345ACA" w:rsidP="0005514A">
            <w:pPr>
              <w:pStyle w:val="TAC"/>
            </w:pPr>
          </w:p>
        </w:tc>
        <w:tc>
          <w:tcPr>
            <w:tcW w:w="1417" w:type="dxa"/>
          </w:tcPr>
          <w:p w14:paraId="5192F3AA" w14:textId="77777777" w:rsidR="00345ACA" w:rsidRPr="008C3753" w:rsidRDefault="00345ACA" w:rsidP="0005514A">
            <w:pPr>
              <w:pStyle w:val="TAC"/>
            </w:pPr>
            <w:r w:rsidRPr="008C3753">
              <w:rPr>
                <w:rFonts w:cs="Arial"/>
                <w:lang w:eastAsia="zh-CN"/>
              </w:rPr>
              <w:t>8</w:t>
            </w:r>
          </w:p>
        </w:tc>
        <w:tc>
          <w:tcPr>
            <w:tcW w:w="2268" w:type="dxa"/>
          </w:tcPr>
          <w:p w14:paraId="0D9AB234" w14:textId="77777777" w:rsidR="00345ACA" w:rsidRPr="008C3753" w:rsidRDefault="00345ACA" w:rsidP="0005514A">
            <w:pPr>
              <w:pStyle w:val="TAC"/>
            </w:pPr>
            <w:r w:rsidRPr="008C3753">
              <w:rPr>
                <w:rFonts w:cs="Arial"/>
              </w:rPr>
              <w:t>TDLC300-100</w:t>
            </w:r>
            <w:r w:rsidRPr="008C3753">
              <w:rPr>
                <w:rFonts w:cs="Arial"/>
                <w:lang w:eastAsia="zh-CN"/>
              </w:rPr>
              <w:t xml:space="preserve"> Low</w:t>
            </w:r>
          </w:p>
        </w:tc>
        <w:tc>
          <w:tcPr>
            <w:tcW w:w="850" w:type="dxa"/>
          </w:tcPr>
          <w:p w14:paraId="02B32885" w14:textId="77777777" w:rsidR="00345ACA" w:rsidRPr="008C3753" w:rsidRDefault="00345ACA" w:rsidP="0005514A">
            <w:pPr>
              <w:pStyle w:val="TAC"/>
            </w:pPr>
            <w:r w:rsidRPr="008C3753">
              <w:rPr>
                <w:rFonts w:cs="Arial"/>
                <w:lang w:eastAsia="zh-CN"/>
              </w:rPr>
              <w:t>-5.2</w:t>
            </w:r>
          </w:p>
        </w:tc>
        <w:tc>
          <w:tcPr>
            <w:tcW w:w="851" w:type="dxa"/>
          </w:tcPr>
          <w:p w14:paraId="2E262F90" w14:textId="77777777" w:rsidR="00345ACA" w:rsidRPr="008C3753" w:rsidRDefault="00345ACA" w:rsidP="0005514A">
            <w:pPr>
              <w:pStyle w:val="TAC"/>
            </w:pPr>
            <w:r w:rsidRPr="008C3753">
              <w:rPr>
                <w:rFonts w:cs="Arial"/>
                <w:lang w:eastAsia="zh-CN"/>
              </w:rPr>
              <w:t>-5.2</w:t>
            </w:r>
          </w:p>
        </w:tc>
        <w:tc>
          <w:tcPr>
            <w:tcW w:w="992" w:type="dxa"/>
          </w:tcPr>
          <w:p w14:paraId="09FB7877" w14:textId="77777777" w:rsidR="00345ACA" w:rsidRPr="008C3753" w:rsidRDefault="00345ACA" w:rsidP="0005514A">
            <w:pPr>
              <w:pStyle w:val="TAC"/>
            </w:pPr>
            <w:r w:rsidRPr="008C3753">
              <w:rPr>
                <w:rFonts w:cs="Arial"/>
                <w:lang w:eastAsia="zh-CN"/>
              </w:rPr>
              <w:t>-6.1</w:t>
            </w:r>
          </w:p>
        </w:tc>
        <w:tc>
          <w:tcPr>
            <w:tcW w:w="929" w:type="dxa"/>
          </w:tcPr>
          <w:p w14:paraId="0F492CD9" w14:textId="77777777" w:rsidR="00345ACA" w:rsidRPr="008C3753" w:rsidRDefault="00345ACA" w:rsidP="0005514A">
            <w:pPr>
              <w:pStyle w:val="TAC"/>
            </w:pPr>
            <w:r w:rsidRPr="008C3753">
              <w:rPr>
                <w:rFonts w:cs="Arial"/>
                <w:lang w:eastAsia="zh-CN"/>
              </w:rPr>
              <w:t>-5.3</w:t>
            </w:r>
          </w:p>
        </w:tc>
      </w:tr>
    </w:tbl>
    <w:p w14:paraId="0BFEDE47" w14:textId="77777777" w:rsidR="00345ACA" w:rsidRPr="00785138" w:rsidRDefault="00345ACA" w:rsidP="00345ACA"/>
    <w:p w14:paraId="4BA207FC" w14:textId="77777777" w:rsidR="00345ACA" w:rsidRDefault="00345ACA" w:rsidP="00345ACA">
      <w:pPr>
        <w:pStyle w:val="Heading4"/>
        <w:rPr>
          <w:rFonts w:eastAsia="MS Mincho"/>
        </w:rPr>
      </w:pPr>
      <w:bookmarkStart w:id="2368" w:name="_Toc73963072"/>
      <w:r>
        <w:rPr>
          <w:rFonts w:eastAsia="MS Mincho"/>
        </w:rPr>
        <w:t>8</w:t>
      </w:r>
      <w:r w:rsidRPr="00C83BB2">
        <w:rPr>
          <w:rFonts w:eastAsia="MS Mincho"/>
        </w:rPr>
        <w:t>.</w:t>
      </w:r>
      <w:r>
        <w:rPr>
          <w:rFonts w:eastAsia="MS Mincho"/>
        </w:rPr>
        <w:t>1</w:t>
      </w:r>
      <w:r w:rsidRPr="00C83BB2">
        <w:rPr>
          <w:rFonts w:eastAsia="MS Mincho"/>
        </w:rPr>
        <w:t>.</w:t>
      </w:r>
      <w:r>
        <w:rPr>
          <w:rFonts w:eastAsia="MS Mincho"/>
        </w:rPr>
        <w:t>3</w:t>
      </w:r>
      <w:r w:rsidRPr="00C83BB2">
        <w:rPr>
          <w:rFonts w:eastAsia="MS Mincho"/>
        </w:rPr>
        <w:t>.</w:t>
      </w:r>
      <w:r>
        <w:rPr>
          <w:rFonts w:eastAsia="MS Mincho"/>
        </w:rPr>
        <w:t>4</w:t>
      </w:r>
      <w:r w:rsidRPr="00C83BB2">
        <w:rPr>
          <w:rFonts w:eastAsia="MS Mincho"/>
        </w:rPr>
        <w:tab/>
      </w:r>
      <w:r>
        <w:rPr>
          <w:rFonts w:eastAsia="MS Mincho"/>
        </w:rPr>
        <w:t>Performance requirements for PUCCH format 3</w:t>
      </w:r>
      <w:bookmarkEnd w:id="2368"/>
    </w:p>
    <w:p w14:paraId="22191F3F" w14:textId="77777777" w:rsidR="00345ACA" w:rsidRDefault="00345ACA" w:rsidP="00345ACA">
      <w:pPr>
        <w:pStyle w:val="Heading5"/>
      </w:pPr>
      <w:bookmarkStart w:id="2369" w:name="_Toc73963073"/>
      <w:r>
        <w:t>8</w:t>
      </w:r>
      <w:r w:rsidRPr="00E26D09">
        <w:t>.</w:t>
      </w:r>
      <w:r>
        <w:t>1</w:t>
      </w:r>
      <w:r w:rsidRPr="00E26D09">
        <w:t>.</w:t>
      </w:r>
      <w:r>
        <w:t>3.4</w:t>
      </w:r>
      <w:r w:rsidRPr="00E26D09">
        <w:t>.1</w:t>
      </w:r>
      <w:r w:rsidRPr="00E26D09">
        <w:tab/>
      </w:r>
      <w:r>
        <w:t>Definition and applicability</w:t>
      </w:r>
      <w:bookmarkEnd w:id="2369"/>
    </w:p>
    <w:p w14:paraId="38D07F6A" w14:textId="77777777" w:rsidR="00345ACA" w:rsidRPr="008C3753" w:rsidRDefault="00345ACA" w:rsidP="00345ACA">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31B4E2F2" w14:textId="77777777" w:rsidR="00345ACA" w:rsidRPr="008C3753" w:rsidRDefault="00345ACA" w:rsidP="00345ACA">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037324CD" w14:textId="77777777" w:rsidR="00345ACA" w:rsidRPr="008C3753" w:rsidRDefault="00345ACA" w:rsidP="00345ACA">
      <w:pPr>
        <w:rPr>
          <w:lang w:eastAsia="zh-CN"/>
        </w:rPr>
      </w:pPr>
      <w:r w:rsidRPr="008C3753">
        <w:rPr>
          <w:lang w:eastAsia="zh-CN"/>
        </w:rPr>
        <w:t>The transient period as speci</w:t>
      </w:r>
      <w:r w:rsidRPr="008F415B">
        <w:rPr>
          <w:lang w:eastAsia="zh-CN"/>
        </w:rPr>
        <w:t>fied in TS 38.101-1 [</w:t>
      </w:r>
      <w:r>
        <w:rPr>
          <w:lang w:eastAsia="zh-CN"/>
        </w:rPr>
        <w:t>23</w:t>
      </w:r>
      <w:r w:rsidRPr="008F415B">
        <w:rPr>
          <w:lang w:eastAsia="zh-CN"/>
        </w:rPr>
        <w:t>] clause</w:t>
      </w:r>
      <w:r w:rsidRPr="008C3753">
        <w:rPr>
          <w:lang w:eastAsia="zh-CN"/>
        </w:rPr>
        <w:t> </w:t>
      </w:r>
      <w:r w:rsidRPr="008C3753">
        <w:t xml:space="preserve">6.3.3.1 </w:t>
      </w:r>
      <w:r w:rsidRPr="008C3753">
        <w:rPr>
          <w:lang w:eastAsia="zh-CN"/>
        </w:rPr>
        <w:t>is not taken into account for performance requirement testing, where the RB hopping is symmetric to the CC center, i.e. intra-slot frequency hopping is enabled.</w:t>
      </w:r>
    </w:p>
    <w:p w14:paraId="73577980" w14:textId="77777777" w:rsidR="00345ACA" w:rsidRPr="00645C23" w:rsidRDefault="00345ACA" w:rsidP="00345ACA">
      <w:pPr>
        <w:rPr>
          <w:lang w:eastAsia="zh-CN"/>
        </w:rPr>
      </w:pPr>
      <w:r w:rsidRPr="008C3753">
        <w:rPr>
          <w:lang w:eastAsia="zh-CN"/>
        </w:rPr>
        <w:t xml:space="preserve">Which specific test(s) are applicable to </w:t>
      </w:r>
      <w:r>
        <w:rPr>
          <w:lang w:eastAsia="zh-CN"/>
        </w:rPr>
        <w:t>IAB-DU</w:t>
      </w:r>
      <w:r w:rsidRPr="008C3753">
        <w:rPr>
          <w:lang w:eastAsia="zh-CN"/>
        </w:rPr>
        <w:t xml:space="preserve"> is based on the test applicability rules defined in clause 8.1.2.2</w:t>
      </w:r>
      <w:r>
        <w:rPr>
          <w:lang w:eastAsia="zh-CN"/>
        </w:rPr>
        <w:t>.3</w:t>
      </w:r>
      <w:r w:rsidRPr="008C3753">
        <w:rPr>
          <w:lang w:eastAsia="zh-CN"/>
        </w:rPr>
        <w:t>.</w:t>
      </w:r>
    </w:p>
    <w:p w14:paraId="7DDD2A11" w14:textId="77777777" w:rsidR="00345ACA" w:rsidRDefault="00345ACA" w:rsidP="00345ACA">
      <w:pPr>
        <w:pStyle w:val="Heading5"/>
      </w:pPr>
      <w:bookmarkStart w:id="2370" w:name="_Toc73963074"/>
      <w:r>
        <w:t>8</w:t>
      </w:r>
      <w:r w:rsidRPr="00E26D09">
        <w:t>.</w:t>
      </w:r>
      <w:r>
        <w:t>1</w:t>
      </w:r>
      <w:r w:rsidRPr="00E26D09">
        <w:t>.</w:t>
      </w:r>
      <w:r>
        <w:t>3.4</w:t>
      </w:r>
      <w:r w:rsidRPr="00E26D09">
        <w:t>.</w:t>
      </w:r>
      <w:r>
        <w:t>2</w:t>
      </w:r>
      <w:r w:rsidRPr="00E26D09">
        <w:tab/>
      </w:r>
      <w:r>
        <w:t>Minimum requirement</w:t>
      </w:r>
      <w:bookmarkEnd w:id="2370"/>
    </w:p>
    <w:p w14:paraId="28A3D712" w14:textId="77777777" w:rsidR="00345ACA" w:rsidRPr="008F09C4" w:rsidRDefault="00345ACA" w:rsidP="00345ACA">
      <w:r w:rsidRPr="008C3753">
        <w:rPr>
          <w:lang w:eastAsia="zh-CN"/>
        </w:rPr>
        <w:t>The minimum requirement is in TS 38.1</w:t>
      </w:r>
      <w:r>
        <w:rPr>
          <w:lang w:eastAsia="zh-CN"/>
        </w:rPr>
        <w:t>7</w:t>
      </w:r>
      <w:r w:rsidRPr="008C3753">
        <w:rPr>
          <w:lang w:eastAsia="zh-CN"/>
        </w:rPr>
        <w:t>4 </w:t>
      </w:r>
      <w:r w:rsidRPr="00775474">
        <w:rPr>
          <w:lang w:eastAsia="zh-CN"/>
        </w:rPr>
        <w:t>[</w:t>
      </w:r>
      <w:r>
        <w:rPr>
          <w:lang w:eastAsia="zh-CN"/>
        </w:rPr>
        <w:t>2</w:t>
      </w:r>
      <w:r w:rsidRPr="00775474">
        <w:rPr>
          <w:lang w:eastAsia="zh-CN"/>
        </w:rPr>
        <w:t xml:space="preserve">] </w:t>
      </w:r>
      <w:r w:rsidRPr="00775474">
        <w:t>clause </w:t>
      </w:r>
      <w:r w:rsidRPr="00775474">
        <w:rPr>
          <w:lang w:eastAsia="zh-CN"/>
        </w:rPr>
        <w:t>8.1.3.5.</w:t>
      </w:r>
    </w:p>
    <w:p w14:paraId="307EA1FC" w14:textId="77777777" w:rsidR="00345ACA" w:rsidRDefault="00345ACA" w:rsidP="00345ACA">
      <w:pPr>
        <w:pStyle w:val="Heading5"/>
      </w:pPr>
      <w:bookmarkStart w:id="2371" w:name="_Toc73963075"/>
      <w:r>
        <w:t>8</w:t>
      </w:r>
      <w:r w:rsidRPr="00E26D09">
        <w:t>.</w:t>
      </w:r>
      <w:r>
        <w:t>1</w:t>
      </w:r>
      <w:r w:rsidRPr="00E26D09">
        <w:t>.</w:t>
      </w:r>
      <w:r>
        <w:t>3.4</w:t>
      </w:r>
      <w:r w:rsidRPr="00E26D09">
        <w:t>.</w:t>
      </w:r>
      <w:r>
        <w:t>3</w:t>
      </w:r>
      <w:r w:rsidRPr="00E26D09">
        <w:tab/>
      </w:r>
      <w:r>
        <w:t>Test purpose</w:t>
      </w:r>
      <w:bookmarkEnd w:id="2371"/>
    </w:p>
    <w:p w14:paraId="05190F3A" w14:textId="77777777" w:rsidR="00345ACA" w:rsidRPr="00435E98" w:rsidRDefault="00345ACA" w:rsidP="00345ACA">
      <w:r w:rsidRPr="008C3753">
        <w:rPr>
          <w:lang w:eastAsia="zh-CN"/>
        </w:rPr>
        <w:t>The test shall verify the receiver</w:t>
      </w:r>
      <w:r w:rsidRPr="008C3753">
        <w:t>'</w:t>
      </w:r>
      <w:r w:rsidRPr="008C3753">
        <w:rPr>
          <w:lang w:eastAsia="zh-CN"/>
        </w:rPr>
        <w:t>s ability to detect UCI under multipath fading propagation conditions for a given SNR.</w:t>
      </w:r>
    </w:p>
    <w:p w14:paraId="2D69CCE8" w14:textId="77777777" w:rsidR="00345ACA" w:rsidRDefault="00345ACA" w:rsidP="00345ACA">
      <w:pPr>
        <w:pStyle w:val="Heading5"/>
      </w:pPr>
      <w:bookmarkStart w:id="2372" w:name="_Toc73963076"/>
      <w:r>
        <w:t>8</w:t>
      </w:r>
      <w:r w:rsidRPr="00E26D09">
        <w:t>.</w:t>
      </w:r>
      <w:r>
        <w:t>1</w:t>
      </w:r>
      <w:r w:rsidRPr="00E26D09">
        <w:t>.</w:t>
      </w:r>
      <w:r>
        <w:t>3.4</w:t>
      </w:r>
      <w:r w:rsidRPr="00E26D09">
        <w:t>.</w:t>
      </w:r>
      <w:r>
        <w:t>4</w:t>
      </w:r>
      <w:r w:rsidRPr="00E26D09">
        <w:tab/>
      </w:r>
      <w:r>
        <w:t>Method of test</w:t>
      </w:r>
      <w:bookmarkEnd w:id="2372"/>
    </w:p>
    <w:p w14:paraId="4EE6B9E5" w14:textId="77777777" w:rsidR="00345ACA" w:rsidRDefault="00345ACA" w:rsidP="00345ACA">
      <w:pPr>
        <w:pStyle w:val="H6"/>
      </w:pPr>
      <w:r>
        <w:t>8.1.3.4.4.1</w:t>
      </w:r>
      <w:r>
        <w:tab/>
        <w:t>Initial conditions</w:t>
      </w:r>
    </w:p>
    <w:p w14:paraId="04766953" w14:textId="77777777" w:rsidR="00345ACA" w:rsidRPr="008C3753" w:rsidRDefault="00345ACA" w:rsidP="00345ACA">
      <w:r w:rsidRPr="008C3753">
        <w:t xml:space="preserve">Test environment: Normal; see annex </w:t>
      </w:r>
      <w:r w:rsidRPr="007974DE">
        <w:t>B.2</w:t>
      </w:r>
      <w:r w:rsidRPr="008C3753">
        <w:t>.</w:t>
      </w:r>
    </w:p>
    <w:p w14:paraId="4DB3548B" w14:textId="77777777" w:rsidR="00345ACA" w:rsidRPr="00724DB6" w:rsidRDefault="00345ACA" w:rsidP="00345ACA">
      <w:r w:rsidRPr="008C3753">
        <w:t xml:space="preserve">RF channels to be tested for single carrier: M; see </w:t>
      </w:r>
      <w:r w:rsidRPr="00C06A31">
        <w:t>clause 4.9.1</w:t>
      </w:r>
    </w:p>
    <w:p w14:paraId="73BF2598" w14:textId="77777777" w:rsidR="00345ACA" w:rsidRDefault="00345ACA" w:rsidP="00345ACA">
      <w:pPr>
        <w:pStyle w:val="H6"/>
      </w:pPr>
      <w:r>
        <w:t>8</w:t>
      </w:r>
      <w:r w:rsidRPr="00E26D09">
        <w:t>.</w:t>
      </w:r>
      <w:r>
        <w:t>1</w:t>
      </w:r>
      <w:r w:rsidRPr="00E26D09">
        <w:t>.</w:t>
      </w:r>
      <w:r>
        <w:t>3.4</w:t>
      </w:r>
      <w:r w:rsidRPr="00E26D09">
        <w:t>.</w:t>
      </w:r>
      <w:r>
        <w:t>4.2</w:t>
      </w:r>
      <w:r w:rsidRPr="00E26D09">
        <w:tab/>
      </w:r>
      <w:r>
        <w:t>Test procedure</w:t>
      </w:r>
    </w:p>
    <w:p w14:paraId="071234E7" w14:textId="77777777" w:rsidR="00345ACA" w:rsidRPr="008C3753" w:rsidRDefault="00345ACA" w:rsidP="00345ACA">
      <w:pPr>
        <w:pStyle w:val="B1"/>
      </w:pPr>
      <w:r w:rsidRPr="008C3753">
        <w:t>1)</w:t>
      </w:r>
      <w:r w:rsidRPr="008C3753">
        <w:tab/>
        <w:t xml:space="preserve">Connect the </w:t>
      </w:r>
      <w:r>
        <w:t>IAB-DU</w:t>
      </w:r>
      <w:r w:rsidRPr="008C3753">
        <w:t xml:space="preserve"> tester generating the wanted signal, multipath fading simulators and AWGN generators to all </w:t>
      </w:r>
      <w:r>
        <w:t>IAB-DU</w:t>
      </w:r>
      <w:r w:rsidRPr="008C3753">
        <w:t xml:space="preserve"> antenna connectors for diversity reception via a combining network as sho</w:t>
      </w:r>
      <w:r w:rsidRPr="0050349C">
        <w:t>wn in annex D.6.</w:t>
      </w:r>
    </w:p>
    <w:p w14:paraId="60843EFC" w14:textId="77777777" w:rsidR="00345ACA" w:rsidRPr="008C3753" w:rsidRDefault="00345ACA" w:rsidP="00345ACA">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w:t>
      </w:r>
      <w:r>
        <w:t>1.</w:t>
      </w:r>
      <w:r w:rsidRPr="008C3753">
        <w:t>3.4.4.2-1.</w:t>
      </w:r>
    </w:p>
    <w:p w14:paraId="4C7124CF" w14:textId="77777777" w:rsidR="00345ACA" w:rsidRPr="008C3753" w:rsidRDefault="00345ACA" w:rsidP="00345ACA">
      <w:pPr>
        <w:pStyle w:val="TH"/>
        <w:rPr>
          <w:rFonts w:eastAsia="‚c‚e‚o“Á‘¾ƒSƒVƒbƒN‘Ì"/>
        </w:rPr>
      </w:pPr>
      <w:r w:rsidRPr="008C3753">
        <w:rPr>
          <w:rFonts w:eastAsia="‚c‚e‚o“Á‘¾ƒSƒVƒbƒN‘Ì"/>
        </w:rPr>
        <w:t>Table 8.</w:t>
      </w:r>
      <w:r>
        <w:rPr>
          <w:rFonts w:eastAsia="‚c‚e‚o“Á‘¾ƒSƒVƒbƒN‘Ì"/>
        </w:rPr>
        <w:t>1.</w:t>
      </w:r>
      <w:r w:rsidRPr="008C3753">
        <w:rPr>
          <w:rFonts w:eastAsia="‚c‚e‚o“Á‘¾ƒSƒVƒbƒN‘Ì"/>
        </w:rPr>
        <w:t xml:space="preserve">3.4.4.2-1: AWGN power level at the </w:t>
      </w:r>
      <w:r>
        <w:rPr>
          <w:rFonts w:eastAsia="‚c‚e‚o“Á‘¾ƒSƒVƒbƒN‘Ì"/>
        </w:rPr>
        <w:t>IAB-DU</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345ACA" w:rsidRPr="008C3753" w14:paraId="71BF0388" w14:textId="77777777" w:rsidTr="0005514A">
        <w:trPr>
          <w:cantSplit/>
          <w:jc w:val="center"/>
        </w:trPr>
        <w:tc>
          <w:tcPr>
            <w:tcW w:w="2515" w:type="dxa"/>
            <w:tcBorders>
              <w:bottom w:val="single" w:sz="4" w:space="0" w:color="auto"/>
            </w:tcBorders>
          </w:tcPr>
          <w:p w14:paraId="2B9DFC2E" w14:textId="77777777" w:rsidR="00345ACA" w:rsidRPr="008C3753" w:rsidRDefault="00345ACA" w:rsidP="0005514A">
            <w:pPr>
              <w:pStyle w:val="TAH"/>
              <w:rPr>
                <w:rFonts w:eastAsia="‚c‚e‚o“Á‘¾ƒSƒVƒbƒN‘Ì" w:cs="v5.0.0"/>
              </w:rPr>
            </w:pPr>
            <w:r w:rsidRPr="008C3753">
              <w:rPr>
                <w:rFonts w:eastAsia="‚c‚e‚o“Á‘¾ƒSƒVƒbƒN‘Ì" w:cs="v5.0.0"/>
              </w:rPr>
              <w:t>Sub-carrier spacing (kHz)</w:t>
            </w:r>
          </w:p>
        </w:tc>
        <w:tc>
          <w:tcPr>
            <w:tcW w:w="2268" w:type="dxa"/>
          </w:tcPr>
          <w:p w14:paraId="66E04886" w14:textId="77777777" w:rsidR="00345ACA" w:rsidRPr="008C3753" w:rsidRDefault="00345ACA" w:rsidP="0005514A">
            <w:pPr>
              <w:pStyle w:val="TAH"/>
              <w:rPr>
                <w:rFonts w:eastAsia="‚c‚e‚o“Á‘¾ƒSƒVƒbƒN‘Ì" w:cs="v5.0.0"/>
                <w:lang w:eastAsia="ja-JP"/>
              </w:rPr>
            </w:pPr>
            <w:r w:rsidRPr="008C3753">
              <w:rPr>
                <w:rFonts w:eastAsia="‚c‚e‚o“Á‘¾ƒSƒVƒbƒN‘Ì" w:cs="v5.0.0"/>
              </w:rPr>
              <w:t>Channel bandwidth (MHz)</w:t>
            </w:r>
          </w:p>
        </w:tc>
        <w:tc>
          <w:tcPr>
            <w:tcW w:w="2232" w:type="dxa"/>
          </w:tcPr>
          <w:p w14:paraId="454B3863" w14:textId="77777777" w:rsidR="00345ACA" w:rsidRPr="008C3753" w:rsidRDefault="00345ACA" w:rsidP="0005514A">
            <w:pPr>
              <w:pStyle w:val="TAH"/>
              <w:rPr>
                <w:rFonts w:eastAsia="‚c‚e‚o“Á‘¾ƒSƒVƒbƒN‘Ì" w:cs="v5.0.0"/>
                <w:lang w:eastAsia="ja-JP"/>
              </w:rPr>
            </w:pPr>
            <w:r w:rsidRPr="008C3753">
              <w:rPr>
                <w:rFonts w:eastAsia="‚c‚e‚o“Á‘¾ƒSƒVƒbƒN‘Ì" w:cs="v5.0.0"/>
              </w:rPr>
              <w:t>AWGN power level</w:t>
            </w:r>
          </w:p>
        </w:tc>
      </w:tr>
      <w:tr w:rsidR="00345ACA" w:rsidRPr="008C3753" w14:paraId="7EA405BB" w14:textId="77777777" w:rsidTr="0005514A">
        <w:trPr>
          <w:cantSplit/>
          <w:jc w:val="center"/>
        </w:trPr>
        <w:tc>
          <w:tcPr>
            <w:tcW w:w="2515" w:type="dxa"/>
            <w:tcBorders>
              <w:bottom w:val="nil"/>
            </w:tcBorders>
          </w:tcPr>
          <w:p w14:paraId="47F762E1" w14:textId="77777777" w:rsidR="00345ACA" w:rsidRPr="008C3753" w:rsidRDefault="00345ACA" w:rsidP="0005514A">
            <w:pPr>
              <w:pStyle w:val="TAC"/>
              <w:rPr>
                <w:rFonts w:eastAsia="‚c‚e‚o“Á‘¾ƒSƒVƒbƒN‘Ì"/>
              </w:rPr>
            </w:pPr>
            <w:r w:rsidRPr="008C3753">
              <w:rPr>
                <w:rFonts w:eastAsia="‚c‚e‚o“Á‘¾ƒSƒVƒbƒN‘Ì"/>
                <w:lang w:eastAsia="ja-JP"/>
              </w:rPr>
              <w:t xml:space="preserve">15 </w:t>
            </w:r>
          </w:p>
        </w:tc>
        <w:tc>
          <w:tcPr>
            <w:tcW w:w="2268" w:type="dxa"/>
            <w:vAlign w:val="center"/>
          </w:tcPr>
          <w:p w14:paraId="78992FEC" w14:textId="77777777" w:rsidR="00345ACA" w:rsidRPr="008C3753" w:rsidRDefault="00345ACA" w:rsidP="0005514A">
            <w:pPr>
              <w:pStyle w:val="TAC"/>
              <w:rPr>
                <w:rFonts w:eastAsia="‚c‚e‚o“Á‘¾ƒSƒVƒbƒN‘Ì"/>
              </w:rPr>
            </w:pPr>
            <w:r w:rsidRPr="008C3753">
              <w:rPr>
                <w:rFonts w:eastAsia="‚c‚e‚o“Á‘¾ƒSƒVƒbƒN‘Ì" w:cs="v5.0.0"/>
                <w:lang w:eastAsia="ja-JP"/>
              </w:rPr>
              <w:t>5</w:t>
            </w:r>
          </w:p>
        </w:tc>
        <w:tc>
          <w:tcPr>
            <w:tcW w:w="2232" w:type="dxa"/>
            <w:vAlign w:val="center"/>
          </w:tcPr>
          <w:p w14:paraId="27D056F0" w14:textId="77777777" w:rsidR="00345ACA" w:rsidRPr="008C3753" w:rsidRDefault="00345ACA" w:rsidP="0005514A">
            <w:pPr>
              <w:pStyle w:val="TAC"/>
              <w:rPr>
                <w:rFonts w:eastAsia="‚c‚e‚o“Á‘¾ƒSƒVƒbƒN‘Ì"/>
              </w:rPr>
            </w:pPr>
            <w:r w:rsidRPr="008C3753">
              <w:rPr>
                <w:rFonts w:eastAsia="‚c‚e‚o“Á‘¾ƒSƒVƒbƒN‘Ì" w:cs="v5.0.0"/>
                <w:lang w:eastAsia="ja-JP"/>
              </w:rPr>
              <w:t>-83.5 dBm / 4.5 MHz</w:t>
            </w:r>
          </w:p>
        </w:tc>
      </w:tr>
      <w:tr w:rsidR="00345ACA" w:rsidRPr="008C3753" w14:paraId="3957C64F" w14:textId="77777777" w:rsidTr="0005514A">
        <w:trPr>
          <w:cantSplit/>
          <w:jc w:val="center"/>
        </w:trPr>
        <w:tc>
          <w:tcPr>
            <w:tcW w:w="2515" w:type="dxa"/>
            <w:tcBorders>
              <w:top w:val="nil"/>
              <w:bottom w:val="nil"/>
            </w:tcBorders>
          </w:tcPr>
          <w:p w14:paraId="757CE140" w14:textId="77777777" w:rsidR="00345ACA" w:rsidRPr="008C3753" w:rsidRDefault="00345ACA" w:rsidP="0005514A">
            <w:pPr>
              <w:pStyle w:val="TAC"/>
              <w:rPr>
                <w:rFonts w:eastAsia="‚c‚e‚o“Á‘¾ƒSƒVƒbƒN‘Ì"/>
              </w:rPr>
            </w:pPr>
          </w:p>
        </w:tc>
        <w:tc>
          <w:tcPr>
            <w:tcW w:w="2268" w:type="dxa"/>
            <w:vAlign w:val="center"/>
          </w:tcPr>
          <w:p w14:paraId="52DA3A14" w14:textId="77777777" w:rsidR="00345ACA" w:rsidRPr="008C3753" w:rsidRDefault="00345ACA" w:rsidP="0005514A">
            <w:pPr>
              <w:pStyle w:val="TAC"/>
              <w:rPr>
                <w:rFonts w:eastAsia="‚c‚e‚o“Á‘¾ƒSƒVƒbƒN‘Ì"/>
              </w:rPr>
            </w:pPr>
            <w:r w:rsidRPr="008C3753">
              <w:rPr>
                <w:rFonts w:eastAsia="‚c‚e‚o“Á‘¾ƒSƒVƒbƒN‘Ì" w:cs="v5.0.0"/>
                <w:lang w:eastAsia="ja-JP"/>
              </w:rPr>
              <w:t>10</w:t>
            </w:r>
          </w:p>
        </w:tc>
        <w:tc>
          <w:tcPr>
            <w:tcW w:w="2232" w:type="dxa"/>
            <w:vAlign w:val="center"/>
          </w:tcPr>
          <w:p w14:paraId="18F2E56A" w14:textId="77777777" w:rsidR="00345ACA" w:rsidRPr="008C3753" w:rsidRDefault="00345ACA" w:rsidP="0005514A">
            <w:pPr>
              <w:pStyle w:val="TAC"/>
              <w:rPr>
                <w:rFonts w:eastAsia="‚c‚e‚o“Á‘¾ƒSƒVƒbƒN‘Ì"/>
              </w:rPr>
            </w:pPr>
            <w:r w:rsidRPr="008C3753">
              <w:rPr>
                <w:rFonts w:eastAsia="‚c‚e‚o“Á‘¾ƒSƒVƒbƒN‘Ì" w:cs="v5.0.0"/>
                <w:lang w:eastAsia="ja-JP"/>
              </w:rPr>
              <w:t>-80.3 dBm / 9.36 MHz</w:t>
            </w:r>
          </w:p>
        </w:tc>
      </w:tr>
      <w:tr w:rsidR="00345ACA" w:rsidRPr="008C3753" w14:paraId="03E5941D" w14:textId="77777777" w:rsidTr="0005514A">
        <w:trPr>
          <w:cantSplit/>
          <w:jc w:val="center"/>
        </w:trPr>
        <w:tc>
          <w:tcPr>
            <w:tcW w:w="2515" w:type="dxa"/>
            <w:tcBorders>
              <w:top w:val="nil"/>
              <w:bottom w:val="single" w:sz="4" w:space="0" w:color="auto"/>
            </w:tcBorders>
          </w:tcPr>
          <w:p w14:paraId="775FA461" w14:textId="77777777" w:rsidR="00345ACA" w:rsidRPr="008C3753" w:rsidRDefault="00345ACA" w:rsidP="0005514A">
            <w:pPr>
              <w:pStyle w:val="TAC"/>
              <w:rPr>
                <w:rFonts w:eastAsia="‚c‚e‚o“Á‘¾ƒSƒVƒbƒN‘Ì"/>
              </w:rPr>
            </w:pPr>
          </w:p>
        </w:tc>
        <w:tc>
          <w:tcPr>
            <w:tcW w:w="2268" w:type="dxa"/>
            <w:vAlign w:val="center"/>
          </w:tcPr>
          <w:p w14:paraId="2B321BB8" w14:textId="77777777" w:rsidR="00345ACA" w:rsidRPr="008C3753" w:rsidRDefault="00345ACA" w:rsidP="0005514A">
            <w:pPr>
              <w:pStyle w:val="TAC"/>
              <w:rPr>
                <w:rFonts w:eastAsia="‚c‚e‚o“Á‘¾ƒSƒVƒbƒN‘Ì" w:cs="v5.0.0"/>
                <w:lang w:eastAsia="ja-JP"/>
              </w:rPr>
            </w:pPr>
            <w:r w:rsidRPr="008C3753">
              <w:rPr>
                <w:rFonts w:eastAsia="‚c‚e‚o“Á‘¾ƒSƒVƒbƒN‘Ì" w:cs="v5.0.0"/>
              </w:rPr>
              <w:t>20</w:t>
            </w:r>
          </w:p>
        </w:tc>
        <w:tc>
          <w:tcPr>
            <w:tcW w:w="2232" w:type="dxa"/>
            <w:vAlign w:val="center"/>
          </w:tcPr>
          <w:p w14:paraId="3C5E2CB3"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-77.2 dBm / 19.08 MHz</w:t>
            </w:r>
          </w:p>
        </w:tc>
      </w:tr>
      <w:tr w:rsidR="00345ACA" w:rsidRPr="008C3753" w14:paraId="647B74CD" w14:textId="77777777" w:rsidTr="0005514A">
        <w:trPr>
          <w:cantSplit/>
          <w:jc w:val="center"/>
        </w:trPr>
        <w:tc>
          <w:tcPr>
            <w:tcW w:w="2515" w:type="dxa"/>
            <w:tcBorders>
              <w:bottom w:val="nil"/>
            </w:tcBorders>
          </w:tcPr>
          <w:p w14:paraId="196FE225" w14:textId="77777777" w:rsidR="00345ACA" w:rsidRPr="008C3753" w:rsidRDefault="00345ACA" w:rsidP="0005514A">
            <w:pPr>
              <w:pStyle w:val="TAC"/>
              <w:rPr>
                <w:rFonts w:eastAsia="‚c‚e‚o“Á‘¾ƒSƒVƒbƒN‘Ì"/>
              </w:rPr>
            </w:pPr>
            <w:r w:rsidRPr="008C3753">
              <w:rPr>
                <w:rFonts w:eastAsia="‚c‚e‚o“Á‘¾ƒSƒVƒbƒN‘Ì"/>
                <w:lang w:eastAsia="ja-JP"/>
              </w:rPr>
              <w:t xml:space="preserve">30 </w:t>
            </w:r>
          </w:p>
        </w:tc>
        <w:tc>
          <w:tcPr>
            <w:tcW w:w="2268" w:type="dxa"/>
            <w:vAlign w:val="center"/>
          </w:tcPr>
          <w:p w14:paraId="74437576" w14:textId="77777777" w:rsidR="00345ACA" w:rsidRPr="008C3753" w:rsidRDefault="00345ACA" w:rsidP="0005514A">
            <w:pPr>
              <w:pStyle w:val="TAC"/>
              <w:rPr>
                <w:rFonts w:eastAsia="‚c‚e‚o“Á‘¾ƒSƒVƒbƒN‘Ì" w:cs="v5.0.0"/>
              </w:rPr>
            </w:pPr>
            <w:r w:rsidRPr="008C3753">
              <w:rPr>
                <w:rFonts w:eastAsia="‚c‚e‚o“Á‘¾ƒSƒVƒbƒN‘Ì" w:cs="v5.0.0"/>
              </w:rPr>
              <w:t>10</w:t>
            </w:r>
          </w:p>
        </w:tc>
        <w:tc>
          <w:tcPr>
            <w:tcW w:w="2232" w:type="dxa"/>
            <w:vAlign w:val="center"/>
          </w:tcPr>
          <w:p w14:paraId="5AFE2FC5"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-80.6 dBm / 8.64 MHz</w:t>
            </w:r>
          </w:p>
        </w:tc>
      </w:tr>
      <w:tr w:rsidR="00345ACA" w:rsidRPr="008C3753" w14:paraId="69425948" w14:textId="77777777" w:rsidTr="0005514A">
        <w:trPr>
          <w:cantSplit/>
          <w:jc w:val="center"/>
        </w:trPr>
        <w:tc>
          <w:tcPr>
            <w:tcW w:w="2515" w:type="dxa"/>
            <w:tcBorders>
              <w:top w:val="nil"/>
              <w:bottom w:val="nil"/>
            </w:tcBorders>
          </w:tcPr>
          <w:p w14:paraId="6F3CCD50" w14:textId="77777777" w:rsidR="00345ACA" w:rsidRPr="008C3753" w:rsidRDefault="00345ACA" w:rsidP="0005514A">
            <w:pPr>
              <w:pStyle w:val="TAC"/>
              <w:rPr>
                <w:rFonts w:eastAsia="‚c‚e‚o“Á‘¾ƒSƒVƒbƒN‘Ì"/>
              </w:rPr>
            </w:pPr>
          </w:p>
        </w:tc>
        <w:tc>
          <w:tcPr>
            <w:tcW w:w="2268" w:type="dxa"/>
            <w:vAlign w:val="center"/>
          </w:tcPr>
          <w:p w14:paraId="0A9D6509" w14:textId="77777777" w:rsidR="00345ACA" w:rsidRPr="008C3753" w:rsidRDefault="00345ACA" w:rsidP="0005514A">
            <w:pPr>
              <w:pStyle w:val="TAC"/>
              <w:rPr>
                <w:rFonts w:eastAsia="‚c‚e‚o“Á‘¾ƒSƒVƒbƒN‘Ì" w:cs="v5.0.0"/>
              </w:rPr>
            </w:pPr>
            <w:r w:rsidRPr="008C3753">
              <w:rPr>
                <w:rFonts w:eastAsia="‚c‚e‚o“Á‘¾ƒSƒVƒbƒN‘Ì" w:cs="v5.0.0"/>
              </w:rPr>
              <w:t>20</w:t>
            </w:r>
          </w:p>
        </w:tc>
        <w:tc>
          <w:tcPr>
            <w:tcW w:w="2232" w:type="dxa"/>
            <w:vAlign w:val="center"/>
          </w:tcPr>
          <w:p w14:paraId="5339BE32"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-77.4 dBm / 18.36 MHz</w:t>
            </w:r>
          </w:p>
        </w:tc>
      </w:tr>
      <w:tr w:rsidR="00345ACA" w:rsidRPr="008C3753" w14:paraId="7A607457" w14:textId="77777777" w:rsidTr="0005514A">
        <w:trPr>
          <w:cantSplit/>
          <w:jc w:val="center"/>
        </w:trPr>
        <w:tc>
          <w:tcPr>
            <w:tcW w:w="2515" w:type="dxa"/>
            <w:tcBorders>
              <w:top w:val="nil"/>
              <w:bottom w:val="nil"/>
            </w:tcBorders>
          </w:tcPr>
          <w:p w14:paraId="3168062F" w14:textId="77777777" w:rsidR="00345ACA" w:rsidRPr="008C3753" w:rsidRDefault="00345ACA" w:rsidP="0005514A">
            <w:pPr>
              <w:pStyle w:val="TAC"/>
              <w:rPr>
                <w:rFonts w:eastAsia="‚c‚e‚o“Á‘¾ƒSƒVƒbƒN‘Ì"/>
              </w:rPr>
            </w:pPr>
          </w:p>
        </w:tc>
        <w:tc>
          <w:tcPr>
            <w:tcW w:w="2268" w:type="dxa"/>
            <w:vAlign w:val="center"/>
          </w:tcPr>
          <w:p w14:paraId="7EC2098B" w14:textId="77777777" w:rsidR="00345ACA" w:rsidRPr="008C3753" w:rsidRDefault="00345ACA" w:rsidP="0005514A">
            <w:pPr>
              <w:pStyle w:val="TAC"/>
              <w:rPr>
                <w:rFonts w:eastAsia="‚c‚e‚o“Á‘¾ƒSƒVƒbƒN‘Ì" w:cs="v5.0.0"/>
              </w:rPr>
            </w:pPr>
            <w:r w:rsidRPr="008C3753">
              <w:rPr>
                <w:rFonts w:eastAsia="‚c‚e‚o“Á‘¾ƒSƒVƒbƒN‘Ì" w:cs="v5.0.0"/>
              </w:rPr>
              <w:t>40</w:t>
            </w:r>
          </w:p>
        </w:tc>
        <w:tc>
          <w:tcPr>
            <w:tcW w:w="2232" w:type="dxa"/>
            <w:vAlign w:val="center"/>
          </w:tcPr>
          <w:p w14:paraId="74F51CD8"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-74.2 dBm / 38.16 MHz</w:t>
            </w:r>
          </w:p>
        </w:tc>
      </w:tr>
      <w:tr w:rsidR="00345ACA" w:rsidRPr="008C3753" w14:paraId="66C8BF40" w14:textId="77777777" w:rsidTr="0005514A">
        <w:trPr>
          <w:cantSplit/>
          <w:jc w:val="center"/>
        </w:trPr>
        <w:tc>
          <w:tcPr>
            <w:tcW w:w="2515" w:type="dxa"/>
            <w:tcBorders>
              <w:top w:val="nil"/>
            </w:tcBorders>
          </w:tcPr>
          <w:p w14:paraId="615C20C5" w14:textId="77777777" w:rsidR="00345ACA" w:rsidRPr="008C3753" w:rsidRDefault="00345ACA" w:rsidP="0005514A">
            <w:pPr>
              <w:pStyle w:val="TAC"/>
              <w:rPr>
                <w:rFonts w:eastAsia="‚c‚e‚o“Á‘¾ƒSƒVƒbƒN‘Ì"/>
              </w:rPr>
            </w:pPr>
          </w:p>
        </w:tc>
        <w:tc>
          <w:tcPr>
            <w:tcW w:w="2268" w:type="dxa"/>
            <w:vAlign w:val="center"/>
          </w:tcPr>
          <w:p w14:paraId="26620673" w14:textId="77777777" w:rsidR="00345ACA" w:rsidRPr="008C3753" w:rsidRDefault="00345ACA" w:rsidP="0005514A">
            <w:pPr>
              <w:pStyle w:val="TAC"/>
              <w:rPr>
                <w:rFonts w:eastAsia="‚c‚e‚o“Á‘¾ƒSƒVƒbƒN‘Ì" w:cs="v5.0.0"/>
              </w:rPr>
            </w:pPr>
            <w:r w:rsidRPr="008C3753">
              <w:rPr>
                <w:rFonts w:eastAsia="‚c‚e‚o“Á‘¾ƒSƒVƒbƒN‘Ì" w:cs="v5.0.0"/>
                <w:lang w:eastAsia="ja-JP"/>
              </w:rPr>
              <w:t>100</w:t>
            </w:r>
          </w:p>
        </w:tc>
        <w:tc>
          <w:tcPr>
            <w:tcW w:w="2232" w:type="dxa"/>
            <w:vAlign w:val="center"/>
          </w:tcPr>
          <w:p w14:paraId="199E3E4D"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70.1 dBm / 98.28 MHz</w:t>
            </w:r>
          </w:p>
        </w:tc>
      </w:tr>
    </w:tbl>
    <w:p w14:paraId="3E5DEBB1" w14:textId="77777777" w:rsidR="00345ACA" w:rsidRPr="008C3753" w:rsidRDefault="00345ACA" w:rsidP="00345ACA">
      <w:pPr>
        <w:rPr>
          <w:rFonts w:eastAsia="‚c‚e‚o“Á‘¾ƒSƒVƒbƒN‘Ì"/>
        </w:rPr>
      </w:pPr>
    </w:p>
    <w:p w14:paraId="3427BF4A" w14:textId="77777777" w:rsidR="00345ACA" w:rsidRPr="008C3753" w:rsidRDefault="00345ACA" w:rsidP="00345ACA">
      <w:pPr>
        <w:pStyle w:val="B1"/>
      </w:pPr>
      <w:r w:rsidRPr="008C3753">
        <w:t>3)</w:t>
      </w:r>
      <w:r w:rsidRPr="008C3753">
        <w:tab/>
        <w:t xml:space="preserve">The characteristics of the wanted signal shall be configured </w:t>
      </w:r>
      <w:r w:rsidRPr="00D62B29">
        <w:t>according to TS 38.211 [</w:t>
      </w:r>
      <w:r>
        <w:t>9</w:t>
      </w:r>
      <w:r w:rsidRPr="00D62B29">
        <w:t>]. The</w:t>
      </w:r>
      <w:r w:rsidRPr="008C3753">
        <w:t xml:space="preserve"> specific test parameters are configured as below:</w:t>
      </w:r>
    </w:p>
    <w:p w14:paraId="73E2597D" w14:textId="77777777" w:rsidR="00345ACA" w:rsidRPr="008C3753" w:rsidRDefault="00345ACA" w:rsidP="00345ACA">
      <w:pPr>
        <w:pStyle w:val="TH"/>
        <w:rPr>
          <w:rFonts w:eastAsia="‚c‚e‚o“Á‘¾ƒSƒVƒbƒN‘Ì"/>
        </w:rPr>
      </w:pPr>
      <w:r w:rsidRPr="008C3753">
        <w:rPr>
          <w:rFonts w:eastAsia="‚c‚e‚o“Á‘¾ƒSƒVƒbƒN‘Ì"/>
        </w:rPr>
        <w:t>Table 8.</w:t>
      </w:r>
      <w:r>
        <w:rPr>
          <w:rFonts w:eastAsia="‚c‚e‚o“Á‘¾ƒSƒVƒbƒN‘Ì"/>
        </w:rPr>
        <w:t>1.</w:t>
      </w:r>
      <w:r w:rsidRPr="008C3753">
        <w:rPr>
          <w:rFonts w:eastAsia="‚c‚e‚o“Á‘¾ƒSƒVƒbƒN‘Ì"/>
        </w:rPr>
        <w:t>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345ACA" w:rsidRPr="008C3753" w14:paraId="64114909" w14:textId="77777777" w:rsidTr="0005514A">
        <w:trPr>
          <w:cantSplit/>
          <w:jc w:val="center"/>
        </w:trPr>
        <w:tc>
          <w:tcPr>
            <w:tcW w:w="4218" w:type="dxa"/>
          </w:tcPr>
          <w:p w14:paraId="4D9007EC" w14:textId="77777777" w:rsidR="00345ACA" w:rsidRPr="008C3753" w:rsidRDefault="00345ACA" w:rsidP="0005514A">
            <w:pPr>
              <w:pStyle w:val="TAH"/>
              <w:rPr>
                <w:rFonts w:eastAsia="?? ??" w:cs="Arial"/>
                <w:bCs/>
              </w:rPr>
            </w:pPr>
            <w:r w:rsidRPr="008C3753">
              <w:rPr>
                <w:rFonts w:eastAsia="?? ??" w:cs="Arial"/>
                <w:bCs/>
              </w:rPr>
              <w:t>Parameter</w:t>
            </w:r>
          </w:p>
        </w:tc>
        <w:tc>
          <w:tcPr>
            <w:tcW w:w="1486" w:type="dxa"/>
          </w:tcPr>
          <w:p w14:paraId="298CB7C9" w14:textId="77777777" w:rsidR="00345ACA" w:rsidRPr="008C3753" w:rsidRDefault="00345ACA" w:rsidP="0005514A">
            <w:pPr>
              <w:pStyle w:val="TAH"/>
              <w:rPr>
                <w:rFonts w:eastAsia="?? ??" w:cs="Arial"/>
                <w:bCs/>
              </w:rPr>
            </w:pPr>
            <w:r w:rsidRPr="008C3753">
              <w:rPr>
                <w:rFonts w:eastAsia="?? ??" w:cs="Arial"/>
                <w:bCs/>
              </w:rPr>
              <w:t>Test 1</w:t>
            </w:r>
          </w:p>
        </w:tc>
        <w:tc>
          <w:tcPr>
            <w:tcW w:w="1487" w:type="dxa"/>
          </w:tcPr>
          <w:p w14:paraId="167365B3" w14:textId="77777777" w:rsidR="00345ACA" w:rsidRPr="008C3753" w:rsidRDefault="00345ACA" w:rsidP="0005514A">
            <w:pPr>
              <w:pStyle w:val="TAH"/>
              <w:rPr>
                <w:rFonts w:eastAsia="?? ??" w:cs="Arial"/>
                <w:bCs/>
              </w:rPr>
            </w:pPr>
            <w:r w:rsidRPr="008C3753">
              <w:rPr>
                <w:rFonts w:eastAsia="?? ??" w:cs="Arial"/>
                <w:bCs/>
              </w:rPr>
              <w:t>Test 2</w:t>
            </w:r>
          </w:p>
        </w:tc>
      </w:tr>
      <w:tr w:rsidR="00345ACA" w:rsidRPr="008C3753" w14:paraId="0CF46892" w14:textId="77777777" w:rsidTr="0005514A">
        <w:trPr>
          <w:cantSplit/>
          <w:jc w:val="center"/>
        </w:trPr>
        <w:tc>
          <w:tcPr>
            <w:tcW w:w="4218" w:type="dxa"/>
          </w:tcPr>
          <w:p w14:paraId="062BC347" w14:textId="77777777" w:rsidR="00345ACA" w:rsidRPr="00DC307D" w:rsidRDefault="00345ACA" w:rsidP="0005514A">
            <w:pPr>
              <w:pStyle w:val="TAL"/>
              <w:rPr>
                <w:lang w:eastAsia="zh-CN"/>
              </w:rPr>
            </w:pPr>
            <w:r>
              <w:rPr>
                <w:lang w:eastAsia="zh-CN"/>
              </w:rPr>
              <w:t>Cyclic prefix</w:t>
            </w:r>
          </w:p>
        </w:tc>
        <w:tc>
          <w:tcPr>
            <w:tcW w:w="2973" w:type="dxa"/>
            <w:gridSpan w:val="2"/>
          </w:tcPr>
          <w:p w14:paraId="57EF2893" w14:textId="77777777" w:rsidR="00345ACA" w:rsidRPr="00DC307D" w:rsidRDefault="00345ACA" w:rsidP="0005514A">
            <w:pPr>
              <w:pStyle w:val="TAC"/>
              <w:rPr>
                <w:rFonts w:cs="Arial"/>
                <w:lang w:eastAsia="zh-CN"/>
              </w:rPr>
            </w:pPr>
            <w:r>
              <w:rPr>
                <w:rFonts w:cs="Arial"/>
                <w:lang w:eastAsia="zh-CN"/>
              </w:rPr>
              <w:t>Normal</w:t>
            </w:r>
          </w:p>
        </w:tc>
      </w:tr>
      <w:tr w:rsidR="00345ACA" w:rsidRPr="008C3753" w14:paraId="1196E7FD" w14:textId="77777777" w:rsidTr="0005514A">
        <w:trPr>
          <w:cantSplit/>
          <w:jc w:val="center"/>
        </w:trPr>
        <w:tc>
          <w:tcPr>
            <w:tcW w:w="4218" w:type="dxa"/>
          </w:tcPr>
          <w:p w14:paraId="175C625D" w14:textId="77777777" w:rsidR="00345ACA" w:rsidRPr="008C3753" w:rsidRDefault="00345ACA" w:rsidP="0005514A">
            <w:pPr>
              <w:pStyle w:val="TAL"/>
              <w:rPr>
                <w:lang w:eastAsia="zh-CN"/>
              </w:rPr>
            </w:pPr>
            <w:r w:rsidRPr="008C3753">
              <w:rPr>
                <w:lang w:eastAsia="zh-CN"/>
              </w:rPr>
              <w:t>Modulation order</w:t>
            </w:r>
          </w:p>
        </w:tc>
        <w:tc>
          <w:tcPr>
            <w:tcW w:w="2973" w:type="dxa"/>
            <w:gridSpan w:val="2"/>
          </w:tcPr>
          <w:p w14:paraId="4E363B89" w14:textId="77777777" w:rsidR="00345ACA" w:rsidRPr="008C3753" w:rsidRDefault="00345ACA" w:rsidP="0005514A">
            <w:pPr>
              <w:pStyle w:val="TAC"/>
              <w:rPr>
                <w:rFonts w:eastAsia="?? ??" w:cs="Arial"/>
              </w:rPr>
            </w:pPr>
            <w:r w:rsidRPr="008C3753">
              <w:rPr>
                <w:rFonts w:cs="Arial"/>
                <w:lang w:eastAsia="zh-CN"/>
              </w:rPr>
              <w:t>QPSK</w:t>
            </w:r>
          </w:p>
        </w:tc>
      </w:tr>
      <w:tr w:rsidR="00345ACA" w:rsidRPr="008C3753" w14:paraId="46AEEDE9" w14:textId="77777777" w:rsidTr="0005514A">
        <w:trPr>
          <w:cantSplit/>
          <w:jc w:val="center"/>
        </w:trPr>
        <w:tc>
          <w:tcPr>
            <w:tcW w:w="4218" w:type="dxa"/>
          </w:tcPr>
          <w:p w14:paraId="654E99FE" w14:textId="77777777" w:rsidR="00345ACA" w:rsidRPr="008C3753" w:rsidRDefault="00345ACA" w:rsidP="0005514A">
            <w:pPr>
              <w:pStyle w:val="TAL"/>
              <w:rPr>
                <w:rFonts w:eastAsia="?? ??" w:cs="Arial"/>
              </w:rPr>
            </w:pPr>
            <w:r w:rsidRPr="008C3753">
              <w:rPr>
                <w:lang w:eastAsia="zh-CN"/>
              </w:rPr>
              <w:t>First PRB prior to frequency hopping</w:t>
            </w:r>
          </w:p>
        </w:tc>
        <w:tc>
          <w:tcPr>
            <w:tcW w:w="2973" w:type="dxa"/>
            <w:gridSpan w:val="2"/>
          </w:tcPr>
          <w:p w14:paraId="13769140" w14:textId="77777777" w:rsidR="00345ACA" w:rsidRPr="008C3753" w:rsidRDefault="00345ACA" w:rsidP="0005514A">
            <w:pPr>
              <w:pStyle w:val="TAC"/>
              <w:rPr>
                <w:rFonts w:eastAsia="?? ??" w:cs="Arial"/>
              </w:rPr>
            </w:pPr>
            <w:r w:rsidRPr="008C3753">
              <w:rPr>
                <w:rFonts w:eastAsia="?? ??" w:cs="Arial"/>
              </w:rPr>
              <w:t>0</w:t>
            </w:r>
          </w:p>
        </w:tc>
      </w:tr>
      <w:tr w:rsidR="00345ACA" w:rsidRPr="008C3753" w14:paraId="1F6257AC" w14:textId="77777777" w:rsidTr="0005514A">
        <w:trPr>
          <w:cantSplit/>
          <w:jc w:val="center"/>
        </w:trPr>
        <w:tc>
          <w:tcPr>
            <w:tcW w:w="4218" w:type="dxa"/>
          </w:tcPr>
          <w:p w14:paraId="3FE9DD2F" w14:textId="77777777" w:rsidR="00345ACA" w:rsidRPr="008C3753" w:rsidRDefault="00345ACA" w:rsidP="0005514A">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09D7303D" w14:textId="77777777" w:rsidR="00345ACA" w:rsidRPr="008C3753" w:rsidRDefault="00345ACA" w:rsidP="0005514A">
            <w:pPr>
              <w:pStyle w:val="TAC"/>
              <w:rPr>
                <w:rFonts w:eastAsia="?? ??" w:cs="Arial"/>
              </w:rPr>
            </w:pPr>
            <w:r w:rsidRPr="008C3753">
              <w:rPr>
                <w:rFonts w:eastAsia="?? ??" w:cs="Arial"/>
              </w:rPr>
              <w:t>enabled</w:t>
            </w:r>
          </w:p>
        </w:tc>
      </w:tr>
      <w:tr w:rsidR="00345ACA" w:rsidRPr="008C3753" w14:paraId="2C34052D" w14:textId="77777777" w:rsidTr="0005514A">
        <w:trPr>
          <w:cantSplit/>
          <w:jc w:val="center"/>
        </w:trPr>
        <w:tc>
          <w:tcPr>
            <w:tcW w:w="4218" w:type="dxa"/>
          </w:tcPr>
          <w:p w14:paraId="1ACA2E37" w14:textId="77777777" w:rsidR="00345ACA" w:rsidRPr="008C3753" w:rsidRDefault="00345ACA" w:rsidP="0005514A">
            <w:pPr>
              <w:pStyle w:val="TAL"/>
            </w:pPr>
            <w:r w:rsidRPr="008C3753">
              <w:rPr>
                <w:lang w:eastAsia="zh-CN"/>
              </w:rPr>
              <w:t>First PRB after frequency hopping</w:t>
            </w:r>
          </w:p>
        </w:tc>
        <w:tc>
          <w:tcPr>
            <w:tcW w:w="2973" w:type="dxa"/>
            <w:gridSpan w:val="2"/>
          </w:tcPr>
          <w:p w14:paraId="595BA774" w14:textId="77777777" w:rsidR="00345ACA" w:rsidRPr="008C3753" w:rsidRDefault="00345ACA" w:rsidP="0005514A">
            <w:pPr>
              <w:pStyle w:val="TAC"/>
              <w:rPr>
                <w:rFonts w:eastAsia="?? ??" w:cs="Arial"/>
              </w:rPr>
            </w:pPr>
            <w:r w:rsidRPr="008C3753">
              <w:rPr>
                <w:rFonts w:eastAsia="?? ??" w:cs="Arial"/>
              </w:rPr>
              <w:t>The largest PRB index - (Number of PR</w:t>
            </w:r>
            <w:r w:rsidRPr="008C3753" w:rsidDel="007E6B31">
              <w:rPr>
                <w:rFonts w:eastAsia="?? ??" w:cs="Arial"/>
              </w:rPr>
              <w:t>Bs</w:t>
            </w:r>
            <w:r w:rsidRPr="008C3753">
              <w:rPr>
                <w:rFonts w:eastAsia="?? ??" w:cs="Arial"/>
              </w:rPr>
              <w:t xml:space="preserve"> - 1)</w:t>
            </w:r>
          </w:p>
        </w:tc>
      </w:tr>
      <w:tr w:rsidR="00345ACA" w:rsidRPr="008C3753" w14:paraId="15A81838" w14:textId="77777777" w:rsidTr="0005514A">
        <w:trPr>
          <w:cantSplit/>
          <w:jc w:val="center"/>
        </w:trPr>
        <w:tc>
          <w:tcPr>
            <w:tcW w:w="4218" w:type="dxa"/>
          </w:tcPr>
          <w:p w14:paraId="62B768BC" w14:textId="77777777" w:rsidR="00345ACA" w:rsidRPr="008C3753" w:rsidRDefault="00345ACA" w:rsidP="0005514A">
            <w:pPr>
              <w:pStyle w:val="TAL"/>
            </w:pPr>
            <w:r w:rsidRPr="008C3753">
              <w:rPr>
                <w:lang w:eastAsia="zh-CN"/>
              </w:rPr>
              <w:t>Group and sequence hopping</w:t>
            </w:r>
          </w:p>
        </w:tc>
        <w:tc>
          <w:tcPr>
            <w:tcW w:w="2973" w:type="dxa"/>
            <w:gridSpan w:val="2"/>
          </w:tcPr>
          <w:p w14:paraId="3139E8E3" w14:textId="77777777" w:rsidR="00345ACA" w:rsidRPr="008C3753" w:rsidRDefault="00345ACA" w:rsidP="0005514A">
            <w:pPr>
              <w:pStyle w:val="TAC"/>
              <w:rPr>
                <w:rFonts w:eastAsia="?? ??" w:cs="Arial"/>
              </w:rPr>
            </w:pPr>
            <w:r w:rsidRPr="008C3753">
              <w:rPr>
                <w:rFonts w:eastAsia="?? ??" w:cs="Arial"/>
              </w:rPr>
              <w:t>neither</w:t>
            </w:r>
          </w:p>
        </w:tc>
      </w:tr>
      <w:tr w:rsidR="00345ACA" w:rsidRPr="008C3753" w14:paraId="6EA20513" w14:textId="77777777" w:rsidTr="0005514A">
        <w:trPr>
          <w:cantSplit/>
          <w:jc w:val="center"/>
        </w:trPr>
        <w:tc>
          <w:tcPr>
            <w:tcW w:w="4218" w:type="dxa"/>
          </w:tcPr>
          <w:p w14:paraId="6CB5E852" w14:textId="77777777" w:rsidR="00345ACA" w:rsidRPr="008C3753" w:rsidRDefault="00345ACA" w:rsidP="0005514A">
            <w:pPr>
              <w:pStyle w:val="TAL"/>
            </w:pPr>
            <w:r w:rsidRPr="008C3753">
              <w:rPr>
                <w:lang w:eastAsia="zh-CN"/>
              </w:rPr>
              <w:t>Hopping ID</w:t>
            </w:r>
          </w:p>
        </w:tc>
        <w:tc>
          <w:tcPr>
            <w:tcW w:w="2973" w:type="dxa"/>
            <w:gridSpan w:val="2"/>
          </w:tcPr>
          <w:p w14:paraId="199E72AD" w14:textId="77777777" w:rsidR="00345ACA" w:rsidRPr="008C3753" w:rsidRDefault="00345ACA" w:rsidP="0005514A">
            <w:pPr>
              <w:pStyle w:val="TAC"/>
              <w:rPr>
                <w:rFonts w:eastAsia="?? ??" w:cs="Arial"/>
              </w:rPr>
            </w:pPr>
            <w:r w:rsidRPr="008C3753">
              <w:rPr>
                <w:rFonts w:eastAsia="?? ??" w:cs="Arial"/>
              </w:rPr>
              <w:t>0</w:t>
            </w:r>
          </w:p>
        </w:tc>
      </w:tr>
      <w:tr w:rsidR="00345ACA" w:rsidRPr="008C3753" w14:paraId="10AB3DA2" w14:textId="77777777" w:rsidTr="0005514A">
        <w:trPr>
          <w:cantSplit/>
          <w:jc w:val="center"/>
        </w:trPr>
        <w:tc>
          <w:tcPr>
            <w:tcW w:w="4218" w:type="dxa"/>
          </w:tcPr>
          <w:p w14:paraId="58A9ACE0" w14:textId="77777777" w:rsidR="00345ACA" w:rsidRPr="008C3753" w:rsidRDefault="00345ACA" w:rsidP="0005514A">
            <w:pPr>
              <w:pStyle w:val="TAL"/>
            </w:pPr>
            <w:r w:rsidRPr="008C3753">
              <w:rPr>
                <w:lang w:eastAsia="zh-CN"/>
              </w:rPr>
              <w:t>Number of PR</w:t>
            </w:r>
            <w:r w:rsidRPr="008C3753" w:rsidDel="007E6B31">
              <w:rPr>
                <w:lang w:eastAsia="zh-CN"/>
              </w:rPr>
              <w:t>Bs</w:t>
            </w:r>
          </w:p>
        </w:tc>
        <w:tc>
          <w:tcPr>
            <w:tcW w:w="1486" w:type="dxa"/>
          </w:tcPr>
          <w:p w14:paraId="0059FAB3" w14:textId="77777777" w:rsidR="00345ACA" w:rsidRPr="008C3753" w:rsidRDefault="00345ACA" w:rsidP="0005514A">
            <w:pPr>
              <w:pStyle w:val="TAC"/>
              <w:rPr>
                <w:rFonts w:eastAsia="?? ??" w:cs="Arial"/>
              </w:rPr>
            </w:pPr>
            <w:r w:rsidRPr="008C3753">
              <w:rPr>
                <w:rFonts w:eastAsia="?? ??" w:cs="Arial"/>
              </w:rPr>
              <w:t>1</w:t>
            </w:r>
          </w:p>
        </w:tc>
        <w:tc>
          <w:tcPr>
            <w:tcW w:w="1487" w:type="dxa"/>
          </w:tcPr>
          <w:p w14:paraId="16F35908" w14:textId="77777777" w:rsidR="00345ACA" w:rsidRPr="008C3753" w:rsidRDefault="00345ACA" w:rsidP="0005514A">
            <w:pPr>
              <w:pStyle w:val="TAC"/>
              <w:rPr>
                <w:rFonts w:eastAsia="?? ??" w:cs="Arial"/>
              </w:rPr>
            </w:pPr>
            <w:r w:rsidRPr="008C3753">
              <w:rPr>
                <w:rFonts w:eastAsia="?? ??" w:cs="Arial"/>
              </w:rPr>
              <w:t>3</w:t>
            </w:r>
          </w:p>
        </w:tc>
      </w:tr>
      <w:tr w:rsidR="00345ACA" w:rsidRPr="008C3753" w14:paraId="0D8687C1" w14:textId="77777777" w:rsidTr="0005514A">
        <w:trPr>
          <w:cantSplit/>
          <w:jc w:val="center"/>
        </w:trPr>
        <w:tc>
          <w:tcPr>
            <w:tcW w:w="4218" w:type="dxa"/>
          </w:tcPr>
          <w:p w14:paraId="14683AC4" w14:textId="77777777" w:rsidR="00345ACA" w:rsidRPr="008C3753" w:rsidRDefault="00345ACA" w:rsidP="0005514A">
            <w:pPr>
              <w:pStyle w:val="TAL"/>
            </w:pPr>
            <w:r w:rsidRPr="008C3753">
              <w:rPr>
                <w:lang w:eastAsia="zh-CN"/>
              </w:rPr>
              <w:t>Number of symbols</w:t>
            </w:r>
          </w:p>
        </w:tc>
        <w:tc>
          <w:tcPr>
            <w:tcW w:w="1486" w:type="dxa"/>
          </w:tcPr>
          <w:p w14:paraId="7DA31EBD" w14:textId="77777777" w:rsidR="00345ACA" w:rsidRPr="008C3753" w:rsidRDefault="00345ACA" w:rsidP="0005514A">
            <w:pPr>
              <w:pStyle w:val="TAC"/>
              <w:rPr>
                <w:rFonts w:eastAsia="?? ??" w:cs="Arial"/>
              </w:rPr>
            </w:pPr>
            <w:r w:rsidRPr="008C3753">
              <w:rPr>
                <w:rFonts w:eastAsia="?? ??" w:cs="Arial"/>
              </w:rPr>
              <w:t>14</w:t>
            </w:r>
          </w:p>
        </w:tc>
        <w:tc>
          <w:tcPr>
            <w:tcW w:w="1487" w:type="dxa"/>
          </w:tcPr>
          <w:p w14:paraId="75DF2B21" w14:textId="77777777" w:rsidR="00345ACA" w:rsidRPr="008C3753" w:rsidRDefault="00345ACA" w:rsidP="0005514A">
            <w:pPr>
              <w:pStyle w:val="TAC"/>
              <w:rPr>
                <w:rFonts w:eastAsia="?? ??" w:cs="Arial"/>
              </w:rPr>
            </w:pPr>
            <w:r w:rsidRPr="008C3753">
              <w:rPr>
                <w:rFonts w:eastAsia="?? ??" w:cs="Arial"/>
              </w:rPr>
              <w:t>4</w:t>
            </w:r>
          </w:p>
        </w:tc>
      </w:tr>
      <w:tr w:rsidR="00345ACA" w:rsidRPr="008C3753" w14:paraId="665DDE69" w14:textId="77777777" w:rsidTr="0005514A">
        <w:trPr>
          <w:cantSplit/>
          <w:jc w:val="center"/>
        </w:trPr>
        <w:tc>
          <w:tcPr>
            <w:tcW w:w="4218" w:type="dxa"/>
          </w:tcPr>
          <w:p w14:paraId="7D12A6D7" w14:textId="77777777" w:rsidR="00345ACA" w:rsidRPr="008C3753" w:rsidRDefault="00345ACA" w:rsidP="0005514A">
            <w:pPr>
              <w:pStyle w:val="TAL"/>
            </w:pPr>
            <w:r w:rsidRPr="008C3753">
              <w:rPr>
                <w:lang w:val="en-US" w:eastAsia="zh-CN"/>
              </w:rPr>
              <w:t>The number of UCI information bits</w:t>
            </w:r>
          </w:p>
        </w:tc>
        <w:tc>
          <w:tcPr>
            <w:tcW w:w="1486" w:type="dxa"/>
          </w:tcPr>
          <w:p w14:paraId="4F977AFE" w14:textId="77777777" w:rsidR="00345ACA" w:rsidRPr="008C3753" w:rsidRDefault="00345ACA" w:rsidP="0005514A">
            <w:pPr>
              <w:pStyle w:val="TAC"/>
              <w:rPr>
                <w:rFonts w:eastAsia="?? ??" w:cs="Arial"/>
              </w:rPr>
            </w:pPr>
            <w:r w:rsidRPr="008C3753">
              <w:rPr>
                <w:rFonts w:eastAsia="?? ??" w:cs="Arial"/>
              </w:rPr>
              <w:t>16</w:t>
            </w:r>
          </w:p>
        </w:tc>
        <w:tc>
          <w:tcPr>
            <w:tcW w:w="1487" w:type="dxa"/>
          </w:tcPr>
          <w:p w14:paraId="015649E7" w14:textId="77777777" w:rsidR="00345ACA" w:rsidRPr="008C3753" w:rsidRDefault="00345ACA" w:rsidP="0005514A">
            <w:pPr>
              <w:pStyle w:val="TAC"/>
              <w:rPr>
                <w:rFonts w:eastAsia="?? ??" w:cs="Arial"/>
              </w:rPr>
            </w:pPr>
            <w:r w:rsidRPr="008C3753">
              <w:rPr>
                <w:rFonts w:eastAsia="?? ??" w:cs="Arial"/>
              </w:rPr>
              <w:t>16</w:t>
            </w:r>
          </w:p>
        </w:tc>
      </w:tr>
      <w:tr w:rsidR="00345ACA" w:rsidRPr="008C3753" w14:paraId="18A247EA" w14:textId="77777777" w:rsidTr="0005514A">
        <w:trPr>
          <w:cantSplit/>
          <w:jc w:val="center"/>
        </w:trPr>
        <w:tc>
          <w:tcPr>
            <w:tcW w:w="4218" w:type="dxa"/>
          </w:tcPr>
          <w:p w14:paraId="3A2A4487" w14:textId="77777777" w:rsidR="00345ACA" w:rsidRPr="008C3753" w:rsidRDefault="00345ACA" w:rsidP="0005514A">
            <w:pPr>
              <w:pStyle w:val="TAL"/>
              <w:rPr>
                <w:lang w:val="en-US" w:eastAsia="zh-CN"/>
              </w:rPr>
            </w:pPr>
            <w:r w:rsidRPr="008C3753">
              <w:rPr>
                <w:lang w:eastAsia="zh-CN"/>
              </w:rPr>
              <w:t>First symbol</w:t>
            </w:r>
          </w:p>
        </w:tc>
        <w:tc>
          <w:tcPr>
            <w:tcW w:w="1486" w:type="dxa"/>
          </w:tcPr>
          <w:p w14:paraId="0293C0F2" w14:textId="77777777" w:rsidR="00345ACA" w:rsidRPr="008C3753" w:rsidRDefault="00345ACA" w:rsidP="0005514A">
            <w:pPr>
              <w:pStyle w:val="TAC"/>
              <w:rPr>
                <w:rFonts w:eastAsia="?? ??" w:cs="Arial"/>
              </w:rPr>
            </w:pPr>
            <w:r w:rsidRPr="008C3753">
              <w:rPr>
                <w:rFonts w:eastAsia="?? ??" w:cs="Arial"/>
              </w:rPr>
              <w:t>0</w:t>
            </w:r>
          </w:p>
        </w:tc>
        <w:tc>
          <w:tcPr>
            <w:tcW w:w="1487" w:type="dxa"/>
          </w:tcPr>
          <w:p w14:paraId="795DA57B" w14:textId="77777777" w:rsidR="00345ACA" w:rsidRPr="008C3753" w:rsidRDefault="00345ACA" w:rsidP="0005514A">
            <w:pPr>
              <w:pStyle w:val="TAC"/>
              <w:rPr>
                <w:rFonts w:eastAsia="?? ??" w:cs="Arial"/>
              </w:rPr>
            </w:pPr>
            <w:r w:rsidRPr="008C3753">
              <w:rPr>
                <w:rFonts w:eastAsia="?? ??" w:cs="Arial"/>
              </w:rPr>
              <w:t>0</w:t>
            </w:r>
          </w:p>
        </w:tc>
      </w:tr>
    </w:tbl>
    <w:p w14:paraId="24AD9987" w14:textId="77777777" w:rsidR="00345ACA" w:rsidRPr="008C3753" w:rsidRDefault="00345ACA" w:rsidP="00345ACA">
      <w:pPr>
        <w:overflowPunct w:val="0"/>
        <w:autoSpaceDE w:val="0"/>
        <w:autoSpaceDN w:val="0"/>
        <w:adjustRightInd w:val="0"/>
        <w:ind w:left="568" w:hanging="284"/>
        <w:textAlignment w:val="baseline"/>
      </w:pPr>
    </w:p>
    <w:p w14:paraId="32E78864" w14:textId="549CDF1B" w:rsidR="00345ACA" w:rsidRPr="008C3753" w:rsidRDefault="00345ACA" w:rsidP="00345ACA">
      <w:pPr>
        <w:pStyle w:val="B1"/>
        <w:rPr>
          <w:lang w:eastAsia="zh-CN"/>
        </w:rPr>
      </w:pPr>
      <w:r w:rsidRPr="008C3753">
        <w:t>4)</w:t>
      </w:r>
      <w:r w:rsidRPr="008C3753">
        <w:tab/>
        <w:t xml:space="preserve">The multipath fading emulators shall be configured according to the corresponding channel model defined in </w:t>
      </w:r>
      <w:r w:rsidRPr="00D62B29">
        <w:t>annex </w:t>
      </w:r>
      <w:r w:rsidR="00224940">
        <w:t>F</w:t>
      </w:r>
      <w:r w:rsidRPr="00D62B29">
        <w:rPr>
          <w:lang w:eastAsia="zh-CN"/>
        </w:rPr>
        <w:t>.</w:t>
      </w:r>
    </w:p>
    <w:p w14:paraId="77682E94" w14:textId="77777777" w:rsidR="00345ACA" w:rsidRPr="008C3753" w:rsidRDefault="00345ACA" w:rsidP="00345ACA">
      <w:pPr>
        <w:pStyle w:val="B1"/>
      </w:pPr>
      <w:r w:rsidRPr="008C3753">
        <w:t>5)</w:t>
      </w:r>
      <w:r w:rsidRPr="008C3753">
        <w:tab/>
        <w:t>Adjust the equipment so that the SNR specified in table 8.</w:t>
      </w:r>
      <w:r>
        <w:t>1.</w:t>
      </w:r>
      <w:r w:rsidRPr="008C3753">
        <w:t>3.4.5-1</w:t>
      </w:r>
      <w:r w:rsidRPr="008C3753">
        <w:rPr>
          <w:lang w:eastAsia="zh-CN"/>
        </w:rPr>
        <w:t xml:space="preserve"> or </w:t>
      </w:r>
      <w:r w:rsidRPr="008C3753">
        <w:t>table 8.</w:t>
      </w:r>
      <w:r>
        <w:t>1.</w:t>
      </w:r>
      <w:r w:rsidRPr="008C3753">
        <w:t>3.</w:t>
      </w:r>
      <w:r w:rsidRPr="008C3753">
        <w:rPr>
          <w:lang w:eastAsia="zh-CN"/>
        </w:rPr>
        <w:t>4</w:t>
      </w:r>
      <w:r w:rsidRPr="008C3753">
        <w:t xml:space="preserve">.5-2 is achieved at the </w:t>
      </w:r>
      <w:r>
        <w:t>IAB-DU</w:t>
      </w:r>
      <w:r w:rsidRPr="008C3753">
        <w:t xml:space="preserve"> input during the UCI transmissions.</w:t>
      </w:r>
    </w:p>
    <w:p w14:paraId="72CFE431" w14:textId="77777777" w:rsidR="00345ACA" w:rsidRPr="008C3753" w:rsidRDefault="00345ACA" w:rsidP="00345ACA">
      <w:pPr>
        <w:pStyle w:val="B1"/>
      </w:pPr>
      <w:r w:rsidRPr="008C3753">
        <w:t>6)</w:t>
      </w:r>
      <w:r w:rsidRPr="008C3753">
        <w:tab/>
        <w:t xml:space="preserve">The </w:t>
      </w:r>
      <w:r>
        <w:t>tester</w:t>
      </w:r>
      <w:r w:rsidRPr="008C3753">
        <w:t xml:space="preserve"> sends a test pattern with the pattern outlined in figure 8.</w:t>
      </w:r>
      <w:r>
        <w:t>1.</w:t>
      </w:r>
      <w:r w:rsidRPr="008C3753">
        <w:t>3.4.4.2-1. The following statistics are kept: the number of incorrectly decoded UCI.</w:t>
      </w:r>
    </w:p>
    <w:bookmarkStart w:id="2373" w:name="_MON_1281253042"/>
    <w:bookmarkEnd w:id="2373"/>
    <w:p w14:paraId="2C721287" w14:textId="77777777" w:rsidR="00345ACA" w:rsidRPr="008C3753" w:rsidRDefault="00345ACA" w:rsidP="00345ACA">
      <w:pPr>
        <w:pStyle w:val="TH"/>
      </w:pPr>
      <w:r w:rsidRPr="008C3753">
        <w:object w:dxaOrig="8641" w:dyaOrig="541" w14:anchorId="01BFFD18">
          <v:shape id="_x0000_i1037" type="#_x0000_t75" style="width:6in;height:32.55pt" o:ole="" fillcolor="window">
            <v:imagedata r:id="rId38" o:title=""/>
          </v:shape>
          <o:OLEObject Type="Embed" ProgID="Word.Picture.8" ShapeID="_x0000_i1037" DrawAspect="Content" ObjectID="_1684577380" r:id="rId40"/>
        </w:object>
      </w:r>
    </w:p>
    <w:p w14:paraId="2F3DA015" w14:textId="77777777" w:rsidR="00345ACA" w:rsidRPr="00247876" w:rsidRDefault="00345ACA" w:rsidP="00345ACA">
      <w:pPr>
        <w:pStyle w:val="TF"/>
      </w:pPr>
      <w:r w:rsidRPr="008C3753">
        <w:t>Figure 8.</w:t>
      </w:r>
      <w:r>
        <w:t>1.</w:t>
      </w:r>
      <w:r w:rsidRPr="008C3753">
        <w:t>3.4.4.2-1: Test signal pattern for PUCCH format 3 demodulation tests</w:t>
      </w:r>
    </w:p>
    <w:p w14:paraId="6A3313B4" w14:textId="77777777" w:rsidR="00345ACA" w:rsidRDefault="00345ACA" w:rsidP="00345ACA">
      <w:pPr>
        <w:pStyle w:val="Heading5"/>
      </w:pPr>
      <w:bookmarkStart w:id="2374" w:name="_Toc73963077"/>
      <w:r>
        <w:t>8</w:t>
      </w:r>
      <w:r w:rsidRPr="00E26D09">
        <w:t>.</w:t>
      </w:r>
      <w:r>
        <w:t>1</w:t>
      </w:r>
      <w:r w:rsidRPr="00E26D09">
        <w:t>.</w:t>
      </w:r>
      <w:r>
        <w:t>3.4</w:t>
      </w:r>
      <w:r w:rsidRPr="00E26D09">
        <w:t>.</w:t>
      </w:r>
      <w:r>
        <w:t>5</w:t>
      </w:r>
      <w:r w:rsidRPr="00E26D09">
        <w:tab/>
      </w:r>
      <w:r>
        <w:t>Test requirement</w:t>
      </w:r>
      <w:bookmarkEnd w:id="2374"/>
    </w:p>
    <w:p w14:paraId="4487C492" w14:textId="77777777" w:rsidR="00345ACA" w:rsidRPr="008C3753" w:rsidRDefault="00345ACA" w:rsidP="00345ACA">
      <w:pPr>
        <w:rPr>
          <w:lang w:eastAsia="zh-CN"/>
        </w:rPr>
      </w:pPr>
      <w:r w:rsidRPr="008C3753">
        <w:t>The fraction of incorrectly decoded UCI is shall be less than 1% for the SNR listed in table 8.</w:t>
      </w:r>
      <w:r>
        <w:t>1.</w:t>
      </w:r>
      <w:r w:rsidRPr="008C3753">
        <w:t>3.</w:t>
      </w:r>
      <w:r w:rsidRPr="008C3753">
        <w:rPr>
          <w:lang w:eastAsia="zh-CN"/>
        </w:rPr>
        <w:t>4</w:t>
      </w:r>
      <w:r w:rsidRPr="008C3753">
        <w:t>.5-1 and table 8.</w:t>
      </w:r>
      <w:r>
        <w:t>1.</w:t>
      </w:r>
      <w:r w:rsidRPr="008C3753">
        <w:t>3.</w:t>
      </w:r>
      <w:r w:rsidRPr="008C3753">
        <w:rPr>
          <w:lang w:eastAsia="zh-CN"/>
        </w:rPr>
        <w:t>4</w:t>
      </w:r>
      <w:r w:rsidRPr="008C3753">
        <w:t>.5-2.</w:t>
      </w:r>
    </w:p>
    <w:p w14:paraId="278CE943" w14:textId="77777777" w:rsidR="00345ACA" w:rsidRPr="008C3753" w:rsidRDefault="00345ACA" w:rsidP="00345ACA">
      <w:pPr>
        <w:pStyle w:val="TH"/>
      </w:pPr>
      <w:r w:rsidRPr="008C3753">
        <w:t>Table 8.</w:t>
      </w:r>
      <w:r>
        <w:t>1.</w:t>
      </w:r>
      <w:r w:rsidRPr="008C3753">
        <w:t>3.</w:t>
      </w:r>
      <w:r w:rsidRPr="008C3753">
        <w:rPr>
          <w:lang w:eastAsia="zh-CN"/>
        </w:rPr>
        <w:t>4</w:t>
      </w:r>
      <w:r w:rsidRPr="008C3753">
        <w:t>.5-1: Required SNR for PUCCH format 3 with 15 kHz SCS</w:t>
      </w:r>
    </w:p>
    <w:tbl>
      <w:tblPr>
        <w:tblStyle w:val="TableGrid"/>
        <w:tblW w:w="0" w:type="auto"/>
        <w:jc w:val="center"/>
        <w:tblLayout w:type="fixed"/>
        <w:tblLook w:val="04A0" w:firstRow="1" w:lastRow="0" w:firstColumn="1" w:lastColumn="0" w:noHBand="0" w:noVBand="1"/>
      </w:tblPr>
      <w:tblGrid>
        <w:gridCol w:w="940"/>
        <w:gridCol w:w="1134"/>
        <w:gridCol w:w="1134"/>
        <w:gridCol w:w="1843"/>
        <w:gridCol w:w="1418"/>
        <w:gridCol w:w="850"/>
        <w:gridCol w:w="851"/>
        <w:gridCol w:w="798"/>
      </w:tblGrid>
      <w:tr w:rsidR="00345ACA" w:rsidRPr="008C3753" w14:paraId="121F8BA2" w14:textId="77777777" w:rsidTr="0005514A">
        <w:trPr>
          <w:cantSplit/>
          <w:jc w:val="center"/>
        </w:trPr>
        <w:tc>
          <w:tcPr>
            <w:tcW w:w="940" w:type="dxa"/>
            <w:tcBorders>
              <w:bottom w:val="nil"/>
            </w:tcBorders>
            <w:shd w:val="clear" w:color="auto" w:fill="auto"/>
          </w:tcPr>
          <w:p w14:paraId="63DD691C" w14:textId="77777777" w:rsidR="00345ACA" w:rsidRPr="008C3753" w:rsidRDefault="00345ACA" w:rsidP="0005514A">
            <w:pPr>
              <w:pStyle w:val="TAH"/>
            </w:pPr>
            <w:r w:rsidRPr="008C3753">
              <w:rPr>
                <w:rFonts w:cs="Arial"/>
              </w:rPr>
              <w:t>Test Number</w:t>
            </w:r>
          </w:p>
        </w:tc>
        <w:tc>
          <w:tcPr>
            <w:tcW w:w="1134" w:type="dxa"/>
            <w:tcBorders>
              <w:bottom w:val="nil"/>
            </w:tcBorders>
          </w:tcPr>
          <w:p w14:paraId="401632BC" w14:textId="77777777" w:rsidR="00345ACA" w:rsidRPr="008C3753" w:rsidRDefault="00345ACA" w:rsidP="0005514A">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2EA52ECA" w14:textId="77777777" w:rsidR="00345ACA" w:rsidRPr="008C3753" w:rsidRDefault="00345ACA" w:rsidP="0005514A">
            <w:pPr>
              <w:pStyle w:val="TAH"/>
            </w:pPr>
            <w:r w:rsidRPr="008C3753">
              <w:rPr>
                <w:rFonts w:cs="Arial"/>
                <w:lang w:eastAsia="zh-CN"/>
              </w:rPr>
              <w:t xml:space="preserve">Number of RX </w:t>
            </w:r>
          </w:p>
        </w:tc>
        <w:tc>
          <w:tcPr>
            <w:tcW w:w="1843" w:type="dxa"/>
            <w:tcBorders>
              <w:bottom w:val="nil"/>
            </w:tcBorders>
          </w:tcPr>
          <w:p w14:paraId="1200C2B8" w14:textId="77777777" w:rsidR="00345ACA" w:rsidRPr="008C3753" w:rsidRDefault="00345ACA" w:rsidP="0005514A">
            <w:pPr>
              <w:pStyle w:val="TAH"/>
            </w:pPr>
            <w:r w:rsidRPr="008C3753">
              <w:t>Propagation conditions and</w:t>
            </w:r>
          </w:p>
        </w:tc>
        <w:tc>
          <w:tcPr>
            <w:tcW w:w="1418" w:type="dxa"/>
            <w:tcBorders>
              <w:bottom w:val="nil"/>
            </w:tcBorders>
            <w:shd w:val="clear" w:color="auto" w:fill="auto"/>
          </w:tcPr>
          <w:p w14:paraId="423ABD53" w14:textId="77777777" w:rsidR="00345ACA" w:rsidRPr="008C3753" w:rsidRDefault="00345ACA" w:rsidP="0005514A">
            <w:pPr>
              <w:pStyle w:val="TAH"/>
            </w:pPr>
            <w:r w:rsidRPr="008C3753">
              <w:rPr>
                <w:rFonts w:cs="Arial"/>
                <w:lang w:eastAsia="zh-CN"/>
              </w:rPr>
              <w:t xml:space="preserve">Additional DM-RS </w:t>
            </w:r>
          </w:p>
        </w:tc>
        <w:tc>
          <w:tcPr>
            <w:tcW w:w="2499" w:type="dxa"/>
            <w:gridSpan w:val="3"/>
          </w:tcPr>
          <w:p w14:paraId="627DE0A2" w14:textId="77777777" w:rsidR="00345ACA" w:rsidRPr="008C3753" w:rsidRDefault="00345ACA" w:rsidP="0005514A">
            <w:pPr>
              <w:pStyle w:val="TAH"/>
            </w:pPr>
            <w:r w:rsidRPr="008C3753">
              <w:rPr>
                <w:rFonts w:cs="Arial"/>
              </w:rPr>
              <w:t>Channel bandwidth / SNR (dB)</w:t>
            </w:r>
          </w:p>
        </w:tc>
      </w:tr>
      <w:tr w:rsidR="00345ACA" w:rsidRPr="008C3753" w14:paraId="12E54A68" w14:textId="77777777" w:rsidTr="0005514A">
        <w:trPr>
          <w:cantSplit/>
          <w:jc w:val="center"/>
        </w:trPr>
        <w:tc>
          <w:tcPr>
            <w:tcW w:w="940" w:type="dxa"/>
            <w:tcBorders>
              <w:top w:val="nil"/>
              <w:bottom w:val="single" w:sz="4" w:space="0" w:color="auto"/>
            </w:tcBorders>
            <w:shd w:val="clear" w:color="auto" w:fill="auto"/>
          </w:tcPr>
          <w:p w14:paraId="5F3C8517" w14:textId="77777777" w:rsidR="00345ACA" w:rsidRPr="008C3753" w:rsidRDefault="00345ACA" w:rsidP="0005514A">
            <w:pPr>
              <w:pStyle w:val="TAH"/>
            </w:pPr>
          </w:p>
        </w:tc>
        <w:tc>
          <w:tcPr>
            <w:tcW w:w="1134" w:type="dxa"/>
            <w:tcBorders>
              <w:top w:val="nil"/>
              <w:bottom w:val="single" w:sz="4" w:space="0" w:color="auto"/>
            </w:tcBorders>
          </w:tcPr>
          <w:p w14:paraId="2FCAA8E2" w14:textId="77777777" w:rsidR="00345ACA" w:rsidRPr="008C3753" w:rsidRDefault="00345ACA" w:rsidP="0005514A">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CBDC4AA" w14:textId="77777777" w:rsidR="00345ACA" w:rsidRPr="008C3753" w:rsidRDefault="00345ACA" w:rsidP="0005514A">
            <w:pPr>
              <w:pStyle w:val="TAH"/>
            </w:pPr>
            <w:r w:rsidRPr="008C3753">
              <w:rPr>
                <w:rFonts w:cs="Arial"/>
                <w:lang w:eastAsia="zh-CN"/>
              </w:rPr>
              <w:t>antennas</w:t>
            </w:r>
          </w:p>
        </w:tc>
        <w:tc>
          <w:tcPr>
            <w:tcW w:w="1843" w:type="dxa"/>
            <w:tcBorders>
              <w:top w:val="nil"/>
              <w:bottom w:val="single" w:sz="4" w:space="0" w:color="auto"/>
            </w:tcBorders>
          </w:tcPr>
          <w:p w14:paraId="672E6A13" w14:textId="494D9E09" w:rsidR="00345ACA" w:rsidRPr="008C3753" w:rsidRDefault="00345ACA" w:rsidP="0089010F">
            <w:pPr>
              <w:pStyle w:val="TAH"/>
            </w:pPr>
            <w:r w:rsidRPr="008C3753">
              <w:t xml:space="preserve">correlation matrix (annex </w:t>
            </w:r>
            <w:r w:rsidR="0089010F">
              <w:t>F</w:t>
            </w:r>
            <w:r w:rsidRPr="008C3753">
              <w:t>)</w:t>
            </w:r>
          </w:p>
        </w:tc>
        <w:tc>
          <w:tcPr>
            <w:tcW w:w="1418" w:type="dxa"/>
            <w:tcBorders>
              <w:top w:val="nil"/>
            </w:tcBorders>
            <w:shd w:val="clear" w:color="auto" w:fill="auto"/>
          </w:tcPr>
          <w:p w14:paraId="7AA83D34" w14:textId="77777777" w:rsidR="00345ACA" w:rsidRPr="008C3753" w:rsidRDefault="00345ACA" w:rsidP="0005514A">
            <w:pPr>
              <w:pStyle w:val="TAH"/>
            </w:pPr>
            <w:r w:rsidRPr="008C3753">
              <w:rPr>
                <w:rFonts w:cs="Arial"/>
                <w:lang w:eastAsia="zh-CN"/>
              </w:rPr>
              <w:t>configuration</w:t>
            </w:r>
          </w:p>
        </w:tc>
        <w:tc>
          <w:tcPr>
            <w:tcW w:w="850" w:type="dxa"/>
          </w:tcPr>
          <w:p w14:paraId="23410015" w14:textId="77777777" w:rsidR="00345ACA" w:rsidRPr="008C3753" w:rsidRDefault="00345ACA" w:rsidP="0005514A">
            <w:pPr>
              <w:pStyle w:val="TAH"/>
            </w:pPr>
            <w:r w:rsidRPr="008C3753">
              <w:rPr>
                <w:rFonts w:cs="Arial"/>
              </w:rPr>
              <w:t>5 MHz</w:t>
            </w:r>
          </w:p>
        </w:tc>
        <w:tc>
          <w:tcPr>
            <w:tcW w:w="851" w:type="dxa"/>
          </w:tcPr>
          <w:p w14:paraId="0FACF9C7" w14:textId="77777777" w:rsidR="00345ACA" w:rsidRPr="008C3753" w:rsidRDefault="00345ACA" w:rsidP="0005514A">
            <w:pPr>
              <w:pStyle w:val="TAH"/>
            </w:pPr>
            <w:r w:rsidRPr="008C3753">
              <w:rPr>
                <w:rFonts w:cs="Arial"/>
              </w:rPr>
              <w:t>10 MHz</w:t>
            </w:r>
          </w:p>
        </w:tc>
        <w:tc>
          <w:tcPr>
            <w:tcW w:w="798" w:type="dxa"/>
          </w:tcPr>
          <w:p w14:paraId="79F6FA17" w14:textId="77777777" w:rsidR="00345ACA" w:rsidRPr="008C3753" w:rsidRDefault="00345ACA" w:rsidP="0005514A">
            <w:pPr>
              <w:pStyle w:val="TAH"/>
            </w:pPr>
            <w:r w:rsidRPr="008C3753">
              <w:rPr>
                <w:rFonts w:cs="Arial"/>
              </w:rPr>
              <w:t>20 MHz</w:t>
            </w:r>
          </w:p>
        </w:tc>
      </w:tr>
      <w:tr w:rsidR="00345ACA" w:rsidRPr="008C3753" w14:paraId="1F0E231F" w14:textId="77777777" w:rsidTr="0005514A">
        <w:trPr>
          <w:cantSplit/>
          <w:jc w:val="center"/>
        </w:trPr>
        <w:tc>
          <w:tcPr>
            <w:tcW w:w="940" w:type="dxa"/>
            <w:vMerge w:val="restart"/>
            <w:shd w:val="clear" w:color="auto" w:fill="auto"/>
            <w:vAlign w:val="center"/>
          </w:tcPr>
          <w:p w14:paraId="0164299D" w14:textId="77777777" w:rsidR="00345ACA" w:rsidRPr="008C3753" w:rsidRDefault="00345ACA" w:rsidP="0005514A">
            <w:pPr>
              <w:pStyle w:val="TAC"/>
            </w:pPr>
            <w:r w:rsidRPr="008C3753">
              <w:rPr>
                <w:rFonts w:cs="Arial"/>
                <w:lang w:eastAsia="zh-CN"/>
              </w:rPr>
              <w:t>1</w:t>
            </w:r>
          </w:p>
        </w:tc>
        <w:tc>
          <w:tcPr>
            <w:tcW w:w="1134" w:type="dxa"/>
            <w:vMerge w:val="restart"/>
            <w:vAlign w:val="center"/>
          </w:tcPr>
          <w:p w14:paraId="7A9D177E" w14:textId="77777777" w:rsidR="00345ACA" w:rsidRPr="008C3753" w:rsidRDefault="00345ACA" w:rsidP="0005514A">
            <w:pPr>
              <w:pStyle w:val="TAC"/>
              <w:rPr>
                <w:lang w:eastAsia="zh-CN"/>
              </w:rPr>
            </w:pPr>
            <w:r w:rsidRPr="008C3753">
              <w:rPr>
                <w:rFonts w:cs="Arial"/>
                <w:lang w:eastAsia="zh-CN"/>
              </w:rPr>
              <w:t>1</w:t>
            </w:r>
          </w:p>
        </w:tc>
        <w:tc>
          <w:tcPr>
            <w:tcW w:w="1134" w:type="dxa"/>
            <w:vMerge w:val="restart"/>
            <w:vAlign w:val="center"/>
          </w:tcPr>
          <w:p w14:paraId="779B2419" w14:textId="77777777" w:rsidR="00345ACA" w:rsidRPr="008C3753" w:rsidRDefault="00345ACA" w:rsidP="0005514A">
            <w:pPr>
              <w:pStyle w:val="TAC"/>
            </w:pPr>
            <w:r w:rsidRPr="008C3753">
              <w:rPr>
                <w:rFonts w:cs="Arial"/>
                <w:lang w:eastAsia="zh-CN"/>
              </w:rPr>
              <w:t>2</w:t>
            </w:r>
          </w:p>
        </w:tc>
        <w:tc>
          <w:tcPr>
            <w:tcW w:w="1843" w:type="dxa"/>
            <w:vMerge w:val="restart"/>
            <w:shd w:val="clear" w:color="auto" w:fill="auto"/>
            <w:vAlign w:val="center"/>
          </w:tcPr>
          <w:p w14:paraId="15C4CB0C"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9AE377E" w14:textId="77777777" w:rsidR="00345ACA" w:rsidRPr="008C3753" w:rsidRDefault="00345ACA" w:rsidP="0005514A">
            <w:pPr>
              <w:pStyle w:val="TAC"/>
            </w:pPr>
            <w:r w:rsidRPr="008C3753">
              <w:rPr>
                <w:rFonts w:cs="Arial"/>
                <w:lang w:eastAsia="zh-CN"/>
              </w:rPr>
              <w:t>No additional DM-RS</w:t>
            </w:r>
          </w:p>
        </w:tc>
        <w:tc>
          <w:tcPr>
            <w:tcW w:w="850" w:type="dxa"/>
            <w:vAlign w:val="center"/>
          </w:tcPr>
          <w:p w14:paraId="6B93B616" w14:textId="77777777" w:rsidR="00345ACA" w:rsidRPr="008C3753" w:rsidRDefault="00345ACA" w:rsidP="0005514A">
            <w:pPr>
              <w:pStyle w:val="TAC"/>
            </w:pPr>
            <w:r w:rsidRPr="008C3753">
              <w:rPr>
                <w:rFonts w:cs="Arial"/>
                <w:lang w:eastAsia="zh-CN"/>
              </w:rPr>
              <w:t>0.8</w:t>
            </w:r>
          </w:p>
        </w:tc>
        <w:tc>
          <w:tcPr>
            <w:tcW w:w="851" w:type="dxa"/>
            <w:vAlign w:val="center"/>
          </w:tcPr>
          <w:p w14:paraId="1CBD579D" w14:textId="77777777" w:rsidR="00345ACA" w:rsidRPr="008C3753" w:rsidRDefault="00345ACA" w:rsidP="0005514A">
            <w:pPr>
              <w:pStyle w:val="TAC"/>
            </w:pPr>
            <w:r w:rsidRPr="008C3753">
              <w:rPr>
                <w:rFonts w:cs="Arial"/>
                <w:lang w:eastAsia="zh-CN"/>
              </w:rPr>
              <w:t>1.7</w:t>
            </w:r>
          </w:p>
        </w:tc>
        <w:tc>
          <w:tcPr>
            <w:tcW w:w="798" w:type="dxa"/>
            <w:vAlign w:val="center"/>
          </w:tcPr>
          <w:p w14:paraId="26D6F1FC" w14:textId="77777777" w:rsidR="00345ACA" w:rsidRPr="008C3753" w:rsidRDefault="00345ACA" w:rsidP="0005514A">
            <w:pPr>
              <w:pStyle w:val="TAC"/>
            </w:pPr>
            <w:r w:rsidRPr="008C3753">
              <w:rPr>
                <w:rFonts w:cs="Arial"/>
                <w:lang w:eastAsia="zh-CN"/>
              </w:rPr>
              <w:t>0.9</w:t>
            </w:r>
          </w:p>
        </w:tc>
      </w:tr>
      <w:tr w:rsidR="00345ACA" w:rsidRPr="008C3753" w14:paraId="2170F7F5" w14:textId="77777777" w:rsidTr="0005514A">
        <w:trPr>
          <w:cantSplit/>
          <w:jc w:val="center"/>
        </w:trPr>
        <w:tc>
          <w:tcPr>
            <w:tcW w:w="940" w:type="dxa"/>
            <w:vMerge/>
            <w:shd w:val="clear" w:color="auto" w:fill="auto"/>
            <w:vAlign w:val="center"/>
          </w:tcPr>
          <w:p w14:paraId="7C66162E" w14:textId="77777777" w:rsidR="00345ACA" w:rsidRPr="008C3753" w:rsidRDefault="00345ACA" w:rsidP="0005514A">
            <w:pPr>
              <w:pStyle w:val="TAC"/>
            </w:pPr>
          </w:p>
        </w:tc>
        <w:tc>
          <w:tcPr>
            <w:tcW w:w="1134" w:type="dxa"/>
            <w:vMerge/>
            <w:vAlign w:val="center"/>
          </w:tcPr>
          <w:p w14:paraId="736DCC35" w14:textId="77777777" w:rsidR="00345ACA" w:rsidRPr="008C3753" w:rsidRDefault="00345ACA" w:rsidP="0005514A">
            <w:pPr>
              <w:pStyle w:val="TAC"/>
              <w:rPr>
                <w:lang w:eastAsia="zh-CN"/>
              </w:rPr>
            </w:pPr>
          </w:p>
        </w:tc>
        <w:tc>
          <w:tcPr>
            <w:tcW w:w="1134" w:type="dxa"/>
            <w:vMerge/>
            <w:tcBorders>
              <w:bottom w:val="single" w:sz="4" w:space="0" w:color="auto"/>
            </w:tcBorders>
            <w:vAlign w:val="center"/>
          </w:tcPr>
          <w:p w14:paraId="564003DD" w14:textId="77777777" w:rsidR="00345ACA" w:rsidRPr="008C3753" w:rsidRDefault="00345ACA" w:rsidP="0005514A">
            <w:pPr>
              <w:pStyle w:val="TAC"/>
            </w:pPr>
          </w:p>
        </w:tc>
        <w:tc>
          <w:tcPr>
            <w:tcW w:w="1843" w:type="dxa"/>
            <w:vMerge/>
            <w:tcBorders>
              <w:bottom w:val="single" w:sz="4" w:space="0" w:color="auto"/>
            </w:tcBorders>
            <w:shd w:val="clear" w:color="auto" w:fill="auto"/>
            <w:vAlign w:val="center"/>
          </w:tcPr>
          <w:p w14:paraId="70E123CD" w14:textId="77777777" w:rsidR="00345ACA" w:rsidRPr="008C3753" w:rsidRDefault="00345ACA" w:rsidP="0005514A">
            <w:pPr>
              <w:pStyle w:val="TAC"/>
            </w:pPr>
          </w:p>
        </w:tc>
        <w:tc>
          <w:tcPr>
            <w:tcW w:w="1418" w:type="dxa"/>
          </w:tcPr>
          <w:p w14:paraId="08276C9B" w14:textId="77777777" w:rsidR="00345ACA" w:rsidRPr="008C3753" w:rsidRDefault="00345ACA" w:rsidP="0005514A">
            <w:pPr>
              <w:pStyle w:val="TAC"/>
            </w:pPr>
            <w:r w:rsidRPr="008C3753">
              <w:rPr>
                <w:rFonts w:cs="Arial"/>
                <w:lang w:eastAsia="zh-CN"/>
              </w:rPr>
              <w:t>Additional DM-RS</w:t>
            </w:r>
          </w:p>
        </w:tc>
        <w:tc>
          <w:tcPr>
            <w:tcW w:w="850" w:type="dxa"/>
            <w:vAlign w:val="center"/>
          </w:tcPr>
          <w:p w14:paraId="6B7E36F8" w14:textId="77777777" w:rsidR="00345ACA" w:rsidRPr="008C3753" w:rsidRDefault="00345ACA" w:rsidP="0005514A">
            <w:pPr>
              <w:pStyle w:val="TAC"/>
            </w:pPr>
            <w:r w:rsidRPr="008C3753">
              <w:rPr>
                <w:rFonts w:cs="Arial"/>
                <w:lang w:eastAsia="zh-CN"/>
              </w:rPr>
              <w:t>0.5</w:t>
            </w:r>
          </w:p>
        </w:tc>
        <w:tc>
          <w:tcPr>
            <w:tcW w:w="851" w:type="dxa"/>
            <w:vAlign w:val="center"/>
          </w:tcPr>
          <w:p w14:paraId="640FBEEE" w14:textId="77777777" w:rsidR="00345ACA" w:rsidRPr="008C3753" w:rsidRDefault="00345ACA" w:rsidP="0005514A">
            <w:pPr>
              <w:pStyle w:val="TAC"/>
            </w:pPr>
            <w:r w:rsidRPr="008C3753">
              <w:rPr>
                <w:rFonts w:cs="Arial"/>
                <w:lang w:eastAsia="zh-CN"/>
              </w:rPr>
              <w:t>1.1</w:t>
            </w:r>
          </w:p>
        </w:tc>
        <w:tc>
          <w:tcPr>
            <w:tcW w:w="798" w:type="dxa"/>
            <w:vAlign w:val="center"/>
          </w:tcPr>
          <w:p w14:paraId="4B1C8D99" w14:textId="77777777" w:rsidR="00345ACA" w:rsidRPr="008C3753" w:rsidRDefault="00345ACA" w:rsidP="0005514A">
            <w:pPr>
              <w:pStyle w:val="TAC"/>
            </w:pPr>
            <w:r w:rsidRPr="008C3753">
              <w:rPr>
                <w:rFonts w:cs="Arial"/>
                <w:lang w:eastAsia="zh-CN"/>
              </w:rPr>
              <w:t>0.5</w:t>
            </w:r>
          </w:p>
        </w:tc>
      </w:tr>
      <w:tr w:rsidR="00345ACA" w:rsidRPr="008C3753" w14:paraId="282A67B1" w14:textId="77777777" w:rsidTr="0005514A">
        <w:trPr>
          <w:cantSplit/>
          <w:jc w:val="center"/>
        </w:trPr>
        <w:tc>
          <w:tcPr>
            <w:tcW w:w="940" w:type="dxa"/>
            <w:vMerge/>
            <w:shd w:val="clear" w:color="auto" w:fill="auto"/>
            <w:vAlign w:val="center"/>
          </w:tcPr>
          <w:p w14:paraId="05E52F86" w14:textId="77777777" w:rsidR="00345ACA" w:rsidRPr="008C3753" w:rsidRDefault="00345ACA" w:rsidP="0005514A">
            <w:pPr>
              <w:pStyle w:val="TAC"/>
            </w:pPr>
          </w:p>
        </w:tc>
        <w:tc>
          <w:tcPr>
            <w:tcW w:w="1134" w:type="dxa"/>
            <w:vMerge/>
            <w:vAlign w:val="center"/>
          </w:tcPr>
          <w:p w14:paraId="445CE007" w14:textId="77777777" w:rsidR="00345ACA" w:rsidRPr="008C3753" w:rsidRDefault="00345ACA" w:rsidP="0005514A">
            <w:pPr>
              <w:pStyle w:val="TAC"/>
              <w:rPr>
                <w:lang w:eastAsia="zh-CN"/>
              </w:rPr>
            </w:pPr>
          </w:p>
        </w:tc>
        <w:tc>
          <w:tcPr>
            <w:tcW w:w="1134" w:type="dxa"/>
            <w:vMerge w:val="restart"/>
            <w:vAlign w:val="center"/>
          </w:tcPr>
          <w:p w14:paraId="3A0B36CC" w14:textId="77777777" w:rsidR="00345ACA" w:rsidRPr="008C3753" w:rsidRDefault="00345ACA" w:rsidP="0005514A">
            <w:pPr>
              <w:pStyle w:val="TAC"/>
            </w:pPr>
            <w:r w:rsidRPr="008C3753">
              <w:rPr>
                <w:rFonts w:cs="Arial"/>
                <w:lang w:eastAsia="zh-CN"/>
              </w:rPr>
              <w:t>4</w:t>
            </w:r>
          </w:p>
        </w:tc>
        <w:tc>
          <w:tcPr>
            <w:tcW w:w="1843" w:type="dxa"/>
            <w:vMerge w:val="restart"/>
            <w:shd w:val="clear" w:color="auto" w:fill="auto"/>
            <w:vAlign w:val="center"/>
          </w:tcPr>
          <w:p w14:paraId="5B420A2C"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0F8D2091" w14:textId="77777777" w:rsidR="00345ACA" w:rsidRPr="008C3753" w:rsidRDefault="00345ACA" w:rsidP="0005514A">
            <w:pPr>
              <w:pStyle w:val="TAC"/>
            </w:pPr>
            <w:r w:rsidRPr="008C3753">
              <w:rPr>
                <w:rFonts w:cs="Arial"/>
                <w:lang w:eastAsia="zh-CN"/>
              </w:rPr>
              <w:t>No additional DM-RS</w:t>
            </w:r>
          </w:p>
        </w:tc>
        <w:tc>
          <w:tcPr>
            <w:tcW w:w="850" w:type="dxa"/>
            <w:vAlign w:val="center"/>
          </w:tcPr>
          <w:p w14:paraId="34270157" w14:textId="77777777" w:rsidR="00345ACA" w:rsidRPr="008C3753" w:rsidRDefault="00345ACA" w:rsidP="0005514A">
            <w:pPr>
              <w:pStyle w:val="TAC"/>
            </w:pPr>
            <w:r w:rsidRPr="008C3753">
              <w:rPr>
                <w:rFonts w:cs="Arial"/>
                <w:lang w:eastAsia="zh-CN"/>
              </w:rPr>
              <w:t>-3.2</w:t>
            </w:r>
          </w:p>
        </w:tc>
        <w:tc>
          <w:tcPr>
            <w:tcW w:w="851" w:type="dxa"/>
            <w:vAlign w:val="center"/>
          </w:tcPr>
          <w:p w14:paraId="576B35F4" w14:textId="77777777" w:rsidR="00345ACA" w:rsidRPr="008C3753" w:rsidRDefault="00345ACA" w:rsidP="0005514A">
            <w:pPr>
              <w:pStyle w:val="TAC"/>
            </w:pPr>
            <w:r w:rsidRPr="008C3753">
              <w:rPr>
                <w:rFonts w:cs="Arial"/>
                <w:lang w:eastAsia="zh-CN"/>
              </w:rPr>
              <w:t>-2.7</w:t>
            </w:r>
          </w:p>
        </w:tc>
        <w:tc>
          <w:tcPr>
            <w:tcW w:w="798" w:type="dxa"/>
            <w:vAlign w:val="center"/>
          </w:tcPr>
          <w:p w14:paraId="4701B931" w14:textId="77777777" w:rsidR="00345ACA" w:rsidRPr="008C3753" w:rsidRDefault="00345ACA" w:rsidP="0005514A">
            <w:pPr>
              <w:pStyle w:val="TAC"/>
            </w:pPr>
            <w:r w:rsidRPr="008C3753">
              <w:rPr>
                <w:rFonts w:cs="Arial"/>
                <w:lang w:eastAsia="zh-CN"/>
              </w:rPr>
              <w:t>-3.2</w:t>
            </w:r>
          </w:p>
        </w:tc>
      </w:tr>
      <w:tr w:rsidR="00345ACA" w:rsidRPr="008C3753" w14:paraId="07966E5D" w14:textId="77777777" w:rsidTr="0005514A">
        <w:trPr>
          <w:cantSplit/>
          <w:jc w:val="center"/>
        </w:trPr>
        <w:tc>
          <w:tcPr>
            <w:tcW w:w="940" w:type="dxa"/>
            <w:vMerge/>
            <w:shd w:val="clear" w:color="auto" w:fill="auto"/>
            <w:vAlign w:val="center"/>
          </w:tcPr>
          <w:p w14:paraId="7DD8B170" w14:textId="77777777" w:rsidR="00345ACA" w:rsidRPr="008C3753" w:rsidRDefault="00345ACA" w:rsidP="0005514A">
            <w:pPr>
              <w:pStyle w:val="TAC"/>
            </w:pPr>
          </w:p>
        </w:tc>
        <w:tc>
          <w:tcPr>
            <w:tcW w:w="1134" w:type="dxa"/>
            <w:vMerge/>
            <w:vAlign w:val="center"/>
          </w:tcPr>
          <w:p w14:paraId="7D1C021B" w14:textId="77777777" w:rsidR="00345ACA" w:rsidRPr="008C3753" w:rsidRDefault="00345ACA" w:rsidP="0005514A">
            <w:pPr>
              <w:pStyle w:val="TAC"/>
              <w:rPr>
                <w:lang w:eastAsia="zh-CN"/>
              </w:rPr>
            </w:pPr>
          </w:p>
        </w:tc>
        <w:tc>
          <w:tcPr>
            <w:tcW w:w="1134" w:type="dxa"/>
            <w:vMerge/>
            <w:tcBorders>
              <w:bottom w:val="single" w:sz="4" w:space="0" w:color="auto"/>
            </w:tcBorders>
            <w:vAlign w:val="center"/>
          </w:tcPr>
          <w:p w14:paraId="3689BFB8" w14:textId="77777777" w:rsidR="00345ACA" w:rsidRPr="008C3753" w:rsidRDefault="00345ACA" w:rsidP="0005514A">
            <w:pPr>
              <w:pStyle w:val="TAC"/>
            </w:pPr>
          </w:p>
        </w:tc>
        <w:tc>
          <w:tcPr>
            <w:tcW w:w="1843" w:type="dxa"/>
            <w:vMerge/>
            <w:tcBorders>
              <w:bottom w:val="single" w:sz="4" w:space="0" w:color="auto"/>
            </w:tcBorders>
            <w:shd w:val="clear" w:color="auto" w:fill="auto"/>
            <w:vAlign w:val="center"/>
          </w:tcPr>
          <w:p w14:paraId="5D8CBDB3" w14:textId="77777777" w:rsidR="00345ACA" w:rsidRPr="008C3753" w:rsidRDefault="00345ACA" w:rsidP="0005514A">
            <w:pPr>
              <w:pStyle w:val="TAC"/>
            </w:pPr>
          </w:p>
        </w:tc>
        <w:tc>
          <w:tcPr>
            <w:tcW w:w="1418" w:type="dxa"/>
          </w:tcPr>
          <w:p w14:paraId="7B565D48" w14:textId="77777777" w:rsidR="00345ACA" w:rsidRPr="008C3753" w:rsidRDefault="00345ACA" w:rsidP="0005514A">
            <w:pPr>
              <w:pStyle w:val="TAC"/>
              <w:rPr>
                <w:rFonts w:cs="Arial"/>
                <w:lang w:eastAsia="zh-CN"/>
              </w:rPr>
            </w:pPr>
            <w:r w:rsidRPr="008C3753">
              <w:rPr>
                <w:rFonts w:cs="Arial"/>
                <w:lang w:eastAsia="zh-CN"/>
              </w:rPr>
              <w:t>Additional DM-RS</w:t>
            </w:r>
          </w:p>
        </w:tc>
        <w:tc>
          <w:tcPr>
            <w:tcW w:w="850" w:type="dxa"/>
            <w:vAlign w:val="center"/>
          </w:tcPr>
          <w:p w14:paraId="3B458A85" w14:textId="77777777" w:rsidR="00345ACA" w:rsidRPr="008C3753" w:rsidDel="00FB5176" w:rsidRDefault="00345ACA" w:rsidP="0005514A">
            <w:pPr>
              <w:pStyle w:val="TAC"/>
              <w:rPr>
                <w:rFonts w:cs="Arial"/>
                <w:lang w:eastAsia="zh-CN"/>
              </w:rPr>
            </w:pPr>
            <w:r w:rsidRPr="008C3753">
              <w:rPr>
                <w:rFonts w:cs="Arial"/>
                <w:lang w:eastAsia="zh-CN"/>
              </w:rPr>
              <w:t>-3.7</w:t>
            </w:r>
          </w:p>
        </w:tc>
        <w:tc>
          <w:tcPr>
            <w:tcW w:w="851" w:type="dxa"/>
            <w:vAlign w:val="center"/>
          </w:tcPr>
          <w:p w14:paraId="75DFD16D" w14:textId="77777777" w:rsidR="00345ACA" w:rsidRPr="008C3753" w:rsidDel="00FB5176" w:rsidRDefault="00345ACA" w:rsidP="0005514A">
            <w:pPr>
              <w:pStyle w:val="TAC"/>
              <w:rPr>
                <w:rFonts w:cs="Arial"/>
                <w:lang w:eastAsia="zh-CN"/>
              </w:rPr>
            </w:pPr>
            <w:r w:rsidRPr="008C3753">
              <w:rPr>
                <w:rFonts w:cs="Arial"/>
                <w:lang w:eastAsia="zh-CN"/>
              </w:rPr>
              <w:t>-3.4</w:t>
            </w:r>
          </w:p>
        </w:tc>
        <w:tc>
          <w:tcPr>
            <w:tcW w:w="798" w:type="dxa"/>
            <w:vAlign w:val="center"/>
          </w:tcPr>
          <w:p w14:paraId="26723CE2" w14:textId="77777777" w:rsidR="00345ACA" w:rsidRPr="008C3753" w:rsidDel="00FB5176" w:rsidRDefault="00345ACA" w:rsidP="0005514A">
            <w:pPr>
              <w:pStyle w:val="TAC"/>
              <w:rPr>
                <w:rFonts w:cs="Arial"/>
                <w:lang w:eastAsia="zh-CN"/>
              </w:rPr>
            </w:pPr>
            <w:r w:rsidRPr="008C3753">
              <w:rPr>
                <w:rFonts w:cs="Arial"/>
                <w:lang w:eastAsia="zh-CN"/>
              </w:rPr>
              <w:t>-3.4</w:t>
            </w:r>
          </w:p>
        </w:tc>
      </w:tr>
      <w:tr w:rsidR="00345ACA" w:rsidRPr="008C3753" w14:paraId="2C35D82B" w14:textId="77777777" w:rsidTr="0005514A">
        <w:trPr>
          <w:cantSplit/>
          <w:jc w:val="center"/>
        </w:trPr>
        <w:tc>
          <w:tcPr>
            <w:tcW w:w="940" w:type="dxa"/>
            <w:vMerge/>
            <w:shd w:val="clear" w:color="auto" w:fill="auto"/>
            <w:vAlign w:val="center"/>
          </w:tcPr>
          <w:p w14:paraId="3114AB78" w14:textId="77777777" w:rsidR="00345ACA" w:rsidRPr="008C3753" w:rsidRDefault="00345ACA" w:rsidP="0005514A">
            <w:pPr>
              <w:pStyle w:val="TAC"/>
            </w:pPr>
          </w:p>
        </w:tc>
        <w:tc>
          <w:tcPr>
            <w:tcW w:w="1134" w:type="dxa"/>
            <w:vMerge/>
            <w:vAlign w:val="center"/>
          </w:tcPr>
          <w:p w14:paraId="0102F197" w14:textId="77777777" w:rsidR="00345ACA" w:rsidRPr="008C3753" w:rsidRDefault="00345ACA" w:rsidP="0005514A">
            <w:pPr>
              <w:pStyle w:val="TAC"/>
              <w:rPr>
                <w:lang w:eastAsia="zh-CN"/>
              </w:rPr>
            </w:pPr>
          </w:p>
        </w:tc>
        <w:tc>
          <w:tcPr>
            <w:tcW w:w="1134" w:type="dxa"/>
            <w:vMerge w:val="restart"/>
            <w:vAlign w:val="center"/>
          </w:tcPr>
          <w:p w14:paraId="68FADCE9" w14:textId="77777777" w:rsidR="00345ACA" w:rsidRPr="008C3753" w:rsidRDefault="00345ACA" w:rsidP="0005514A">
            <w:pPr>
              <w:pStyle w:val="TAC"/>
            </w:pPr>
            <w:r w:rsidRPr="008C3753">
              <w:rPr>
                <w:rFonts w:cs="Arial"/>
                <w:lang w:eastAsia="zh-CN"/>
              </w:rPr>
              <w:t>8</w:t>
            </w:r>
          </w:p>
        </w:tc>
        <w:tc>
          <w:tcPr>
            <w:tcW w:w="1843" w:type="dxa"/>
            <w:vMerge w:val="restart"/>
            <w:shd w:val="clear" w:color="auto" w:fill="auto"/>
            <w:vAlign w:val="center"/>
          </w:tcPr>
          <w:p w14:paraId="7AF9B32E"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585BDD87" w14:textId="77777777" w:rsidR="00345ACA" w:rsidRPr="008C3753" w:rsidRDefault="00345ACA" w:rsidP="0005514A">
            <w:pPr>
              <w:pStyle w:val="TAC"/>
              <w:rPr>
                <w:rFonts w:cs="Arial"/>
                <w:lang w:eastAsia="zh-CN"/>
              </w:rPr>
            </w:pPr>
            <w:r w:rsidRPr="008C3753">
              <w:rPr>
                <w:rFonts w:cs="Arial"/>
                <w:lang w:eastAsia="zh-CN"/>
              </w:rPr>
              <w:t>No additional DM-RS</w:t>
            </w:r>
          </w:p>
        </w:tc>
        <w:tc>
          <w:tcPr>
            <w:tcW w:w="850" w:type="dxa"/>
            <w:vAlign w:val="center"/>
          </w:tcPr>
          <w:p w14:paraId="574E5A96" w14:textId="77777777" w:rsidR="00345ACA" w:rsidRPr="008C3753" w:rsidDel="00FB5176" w:rsidRDefault="00345ACA" w:rsidP="0005514A">
            <w:pPr>
              <w:pStyle w:val="TAC"/>
              <w:rPr>
                <w:rFonts w:cs="Arial"/>
                <w:lang w:eastAsia="zh-CN"/>
              </w:rPr>
            </w:pPr>
            <w:r w:rsidRPr="008C3753">
              <w:rPr>
                <w:rFonts w:cs="Arial"/>
                <w:lang w:eastAsia="zh-CN"/>
              </w:rPr>
              <w:t>-6.4</w:t>
            </w:r>
          </w:p>
        </w:tc>
        <w:tc>
          <w:tcPr>
            <w:tcW w:w="851" w:type="dxa"/>
            <w:vAlign w:val="center"/>
          </w:tcPr>
          <w:p w14:paraId="73F5FE76" w14:textId="77777777" w:rsidR="00345ACA" w:rsidRPr="008C3753" w:rsidDel="00FB5176" w:rsidRDefault="00345ACA" w:rsidP="0005514A">
            <w:pPr>
              <w:pStyle w:val="TAC"/>
              <w:rPr>
                <w:rFonts w:cs="Arial"/>
                <w:lang w:eastAsia="zh-CN"/>
              </w:rPr>
            </w:pPr>
            <w:r w:rsidRPr="008C3753">
              <w:rPr>
                <w:rFonts w:cs="Arial"/>
                <w:lang w:eastAsia="zh-CN"/>
              </w:rPr>
              <w:t>-6.1</w:t>
            </w:r>
          </w:p>
        </w:tc>
        <w:tc>
          <w:tcPr>
            <w:tcW w:w="798" w:type="dxa"/>
            <w:vAlign w:val="center"/>
          </w:tcPr>
          <w:p w14:paraId="3F2FEA21" w14:textId="77777777" w:rsidR="00345ACA" w:rsidRPr="008C3753" w:rsidDel="00FB5176" w:rsidRDefault="00345ACA" w:rsidP="0005514A">
            <w:pPr>
              <w:pStyle w:val="TAC"/>
              <w:rPr>
                <w:rFonts w:cs="Arial"/>
                <w:lang w:eastAsia="zh-CN"/>
              </w:rPr>
            </w:pPr>
            <w:r w:rsidRPr="008C3753">
              <w:rPr>
                <w:rFonts w:cs="Arial"/>
                <w:lang w:eastAsia="zh-CN"/>
              </w:rPr>
              <w:t>-6.3</w:t>
            </w:r>
          </w:p>
        </w:tc>
      </w:tr>
      <w:tr w:rsidR="00345ACA" w:rsidRPr="008C3753" w14:paraId="0D971518" w14:textId="77777777" w:rsidTr="0005514A">
        <w:trPr>
          <w:cantSplit/>
          <w:jc w:val="center"/>
        </w:trPr>
        <w:tc>
          <w:tcPr>
            <w:tcW w:w="940" w:type="dxa"/>
            <w:vMerge/>
            <w:tcBorders>
              <w:bottom w:val="single" w:sz="4" w:space="0" w:color="auto"/>
            </w:tcBorders>
            <w:shd w:val="clear" w:color="auto" w:fill="auto"/>
            <w:vAlign w:val="center"/>
          </w:tcPr>
          <w:p w14:paraId="28B2BDD8" w14:textId="77777777" w:rsidR="00345ACA" w:rsidRPr="008C3753" w:rsidRDefault="00345ACA" w:rsidP="0005514A">
            <w:pPr>
              <w:pStyle w:val="TAC"/>
            </w:pPr>
          </w:p>
        </w:tc>
        <w:tc>
          <w:tcPr>
            <w:tcW w:w="1134" w:type="dxa"/>
            <w:vMerge/>
            <w:tcBorders>
              <w:bottom w:val="single" w:sz="4" w:space="0" w:color="auto"/>
            </w:tcBorders>
            <w:vAlign w:val="center"/>
          </w:tcPr>
          <w:p w14:paraId="6C29C13C" w14:textId="77777777" w:rsidR="00345ACA" w:rsidRPr="008C3753" w:rsidRDefault="00345ACA" w:rsidP="0005514A">
            <w:pPr>
              <w:pStyle w:val="TAC"/>
              <w:rPr>
                <w:lang w:eastAsia="zh-CN"/>
              </w:rPr>
            </w:pPr>
          </w:p>
        </w:tc>
        <w:tc>
          <w:tcPr>
            <w:tcW w:w="1134" w:type="dxa"/>
            <w:vMerge/>
            <w:vAlign w:val="center"/>
          </w:tcPr>
          <w:p w14:paraId="18E71CBA" w14:textId="77777777" w:rsidR="00345ACA" w:rsidRPr="008C3753" w:rsidRDefault="00345ACA" w:rsidP="0005514A">
            <w:pPr>
              <w:pStyle w:val="TAC"/>
            </w:pPr>
          </w:p>
        </w:tc>
        <w:tc>
          <w:tcPr>
            <w:tcW w:w="1843" w:type="dxa"/>
            <w:vMerge/>
            <w:shd w:val="clear" w:color="auto" w:fill="auto"/>
            <w:vAlign w:val="center"/>
          </w:tcPr>
          <w:p w14:paraId="7545BDD8" w14:textId="77777777" w:rsidR="00345ACA" w:rsidRPr="008C3753" w:rsidRDefault="00345ACA" w:rsidP="0005514A">
            <w:pPr>
              <w:pStyle w:val="TAC"/>
            </w:pPr>
          </w:p>
        </w:tc>
        <w:tc>
          <w:tcPr>
            <w:tcW w:w="1418" w:type="dxa"/>
          </w:tcPr>
          <w:p w14:paraId="0F91031B" w14:textId="77777777" w:rsidR="00345ACA" w:rsidRPr="008C3753" w:rsidRDefault="00345ACA" w:rsidP="0005514A">
            <w:pPr>
              <w:pStyle w:val="TAC"/>
              <w:rPr>
                <w:rFonts w:cs="Arial"/>
                <w:lang w:eastAsia="zh-CN"/>
              </w:rPr>
            </w:pPr>
            <w:r w:rsidRPr="008C3753">
              <w:rPr>
                <w:rFonts w:cs="Arial"/>
                <w:lang w:eastAsia="zh-CN"/>
              </w:rPr>
              <w:t>Additional DM-RS</w:t>
            </w:r>
          </w:p>
        </w:tc>
        <w:tc>
          <w:tcPr>
            <w:tcW w:w="850" w:type="dxa"/>
            <w:vAlign w:val="center"/>
          </w:tcPr>
          <w:p w14:paraId="4930CB32" w14:textId="77777777" w:rsidR="00345ACA" w:rsidRPr="008C3753" w:rsidDel="00FB5176" w:rsidRDefault="00345ACA" w:rsidP="0005514A">
            <w:pPr>
              <w:pStyle w:val="TAC"/>
              <w:rPr>
                <w:rFonts w:cs="Arial"/>
                <w:lang w:eastAsia="zh-CN"/>
              </w:rPr>
            </w:pPr>
            <w:r w:rsidRPr="008C3753">
              <w:rPr>
                <w:rFonts w:cs="Arial"/>
                <w:lang w:eastAsia="zh-CN"/>
              </w:rPr>
              <w:t>-7.1</w:t>
            </w:r>
          </w:p>
        </w:tc>
        <w:tc>
          <w:tcPr>
            <w:tcW w:w="851" w:type="dxa"/>
            <w:vAlign w:val="center"/>
          </w:tcPr>
          <w:p w14:paraId="6FF01354" w14:textId="77777777" w:rsidR="00345ACA" w:rsidRPr="008C3753" w:rsidDel="00FB5176" w:rsidRDefault="00345ACA" w:rsidP="0005514A">
            <w:pPr>
              <w:pStyle w:val="TAC"/>
              <w:rPr>
                <w:rFonts w:cs="Arial"/>
                <w:lang w:eastAsia="zh-CN"/>
              </w:rPr>
            </w:pPr>
            <w:r w:rsidRPr="008C3753">
              <w:rPr>
                <w:rFonts w:cs="Arial"/>
                <w:lang w:eastAsia="zh-CN"/>
              </w:rPr>
              <w:t>-6.9</w:t>
            </w:r>
          </w:p>
        </w:tc>
        <w:tc>
          <w:tcPr>
            <w:tcW w:w="798" w:type="dxa"/>
            <w:vAlign w:val="center"/>
          </w:tcPr>
          <w:p w14:paraId="6822795F" w14:textId="77777777" w:rsidR="00345ACA" w:rsidRPr="008C3753" w:rsidDel="00FB5176" w:rsidRDefault="00345ACA" w:rsidP="0005514A">
            <w:pPr>
              <w:pStyle w:val="TAC"/>
              <w:rPr>
                <w:rFonts w:cs="Arial"/>
                <w:lang w:eastAsia="zh-CN"/>
              </w:rPr>
            </w:pPr>
            <w:r w:rsidRPr="008C3753">
              <w:rPr>
                <w:rFonts w:cs="Arial"/>
                <w:lang w:eastAsia="zh-CN"/>
              </w:rPr>
              <w:t>-7.1</w:t>
            </w:r>
          </w:p>
        </w:tc>
      </w:tr>
      <w:tr w:rsidR="00345ACA" w:rsidRPr="008C3753" w14:paraId="3AACE594" w14:textId="77777777" w:rsidTr="0005514A">
        <w:trPr>
          <w:cantSplit/>
          <w:jc w:val="center"/>
        </w:trPr>
        <w:tc>
          <w:tcPr>
            <w:tcW w:w="940" w:type="dxa"/>
            <w:vMerge w:val="restart"/>
            <w:tcBorders>
              <w:top w:val="single" w:sz="4" w:space="0" w:color="auto"/>
            </w:tcBorders>
            <w:shd w:val="clear" w:color="auto" w:fill="auto"/>
            <w:vAlign w:val="center"/>
          </w:tcPr>
          <w:p w14:paraId="7810FC8D" w14:textId="77777777" w:rsidR="00345ACA" w:rsidRPr="008C3753" w:rsidRDefault="00345ACA" w:rsidP="0005514A">
            <w:pPr>
              <w:pStyle w:val="TAC"/>
            </w:pPr>
            <w:r w:rsidRPr="008C3753">
              <w:rPr>
                <w:rFonts w:cs="Arial"/>
                <w:lang w:eastAsia="zh-CN"/>
              </w:rPr>
              <w:t>2</w:t>
            </w:r>
          </w:p>
        </w:tc>
        <w:tc>
          <w:tcPr>
            <w:tcW w:w="1134" w:type="dxa"/>
            <w:vMerge w:val="restart"/>
            <w:vAlign w:val="center"/>
          </w:tcPr>
          <w:p w14:paraId="3EB5AE53" w14:textId="77777777" w:rsidR="00345ACA" w:rsidRPr="008C3753" w:rsidRDefault="00345ACA" w:rsidP="0005514A">
            <w:pPr>
              <w:pStyle w:val="TAC"/>
              <w:rPr>
                <w:lang w:eastAsia="zh-CN"/>
              </w:rPr>
            </w:pPr>
            <w:r w:rsidRPr="008C3753">
              <w:rPr>
                <w:rFonts w:cs="Arial"/>
                <w:lang w:eastAsia="zh-CN"/>
              </w:rPr>
              <w:t>2</w:t>
            </w:r>
          </w:p>
        </w:tc>
        <w:tc>
          <w:tcPr>
            <w:tcW w:w="1134" w:type="dxa"/>
            <w:vAlign w:val="center"/>
          </w:tcPr>
          <w:p w14:paraId="5AED7ECB" w14:textId="77777777" w:rsidR="00345ACA" w:rsidRPr="008C3753" w:rsidRDefault="00345ACA" w:rsidP="0005514A">
            <w:pPr>
              <w:pStyle w:val="TAC"/>
            </w:pPr>
            <w:r w:rsidRPr="008C3753">
              <w:rPr>
                <w:rFonts w:cs="Arial"/>
                <w:lang w:eastAsia="zh-CN"/>
              </w:rPr>
              <w:t>2</w:t>
            </w:r>
          </w:p>
        </w:tc>
        <w:tc>
          <w:tcPr>
            <w:tcW w:w="1843" w:type="dxa"/>
            <w:vAlign w:val="center"/>
          </w:tcPr>
          <w:p w14:paraId="64260703"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21E7F30E" w14:textId="77777777" w:rsidR="00345ACA" w:rsidRPr="008C3753" w:rsidRDefault="00345ACA" w:rsidP="0005514A">
            <w:pPr>
              <w:pStyle w:val="TAC"/>
              <w:rPr>
                <w:rFonts w:cs="Arial"/>
                <w:lang w:eastAsia="zh-CN"/>
              </w:rPr>
            </w:pPr>
            <w:r w:rsidRPr="008C3753">
              <w:rPr>
                <w:rFonts w:cs="Arial"/>
                <w:lang w:eastAsia="zh-CN"/>
              </w:rPr>
              <w:t>No additional DM-RS</w:t>
            </w:r>
          </w:p>
        </w:tc>
        <w:tc>
          <w:tcPr>
            <w:tcW w:w="850" w:type="dxa"/>
            <w:vAlign w:val="center"/>
          </w:tcPr>
          <w:p w14:paraId="5A642851" w14:textId="77777777" w:rsidR="00345ACA" w:rsidRPr="008C3753" w:rsidDel="00FB5176" w:rsidRDefault="00345ACA" w:rsidP="0005514A">
            <w:pPr>
              <w:pStyle w:val="TAC"/>
              <w:rPr>
                <w:rFonts w:cs="Arial"/>
                <w:lang w:eastAsia="zh-CN"/>
              </w:rPr>
            </w:pPr>
            <w:r w:rsidRPr="008C3753">
              <w:rPr>
                <w:rFonts w:cs="Arial"/>
                <w:lang w:eastAsia="zh-CN"/>
              </w:rPr>
              <w:t>2.0</w:t>
            </w:r>
          </w:p>
        </w:tc>
        <w:tc>
          <w:tcPr>
            <w:tcW w:w="851" w:type="dxa"/>
            <w:vAlign w:val="center"/>
          </w:tcPr>
          <w:p w14:paraId="4F6B8929" w14:textId="77777777" w:rsidR="00345ACA" w:rsidRPr="008C3753" w:rsidDel="00FB5176" w:rsidRDefault="00345ACA" w:rsidP="0005514A">
            <w:pPr>
              <w:pStyle w:val="TAC"/>
              <w:rPr>
                <w:rFonts w:cs="Arial"/>
                <w:lang w:eastAsia="zh-CN"/>
              </w:rPr>
            </w:pPr>
            <w:r w:rsidRPr="008C3753">
              <w:rPr>
                <w:rFonts w:cs="Arial"/>
                <w:lang w:eastAsia="zh-CN"/>
              </w:rPr>
              <w:t>2.8</w:t>
            </w:r>
          </w:p>
        </w:tc>
        <w:tc>
          <w:tcPr>
            <w:tcW w:w="798" w:type="dxa"/>
            <w:vAlign w:val="center"/>
          </w:tcPr>
          <w:p w14:paraId="6B79CCA6" w14:textId="77777777" w:rsidR="00345ACA" w:rsidRPr="008C3753" w:rsidDel="00FB5176" w:rsidRDefault="00345ACA" w:rsidP="0005514A">
            <w:pPr>
              <w:pStyle w:val="TAC"/>
              <w:rPr>
                <w:rFonts w:cs="Arial"/>
                <w:lang w:eastAsia="zh-CN"/>
              </w:rPr>
            </w:pPr>
            <w:r w:rsidRPr="008C3753">
              <w:rPr>
                <w:rFonts w:cs="Arial"/>
                <w:lang w:eastAsia="zh-CN"/>
              </w:rPr>
              <w:t>2.6</w:t>
            </w:r>
          </w:p>
        </w:tc>
      </w:tr>
      <w:tr w:rsidR="00345ACA" w:rsidRPr="008C3753" w14:paraId="733B4C79" w14:textId="77777777" w:rsidTr="0005514A">
        <w:trPr>
          <w:cantSplit/>
          <w:jc w:val="center"/>
        </w:trPr>
        <w:tc>
          <w:tcPr>
            <w:tcW w:w="940" w:type="dxa"/>
            <w:vMerge/>
            <w:shd w:val="clear" w:color="auto" w:fill="auto"/>
            <w:vAlign w:val="center"/>
          </w:tcPr>
          <w:p w14:paraId="15F0408D" w14:textId="77777777" w:rsidR="00345ACA" w:rsidRPr="008C3753" w:rsidRDefault="00345ACA" w:rsidP="0005514A">
            <w:pPr>
              <w:pStyle w:val="TAC"/>
            </w:pPr>
          </w:p>
        </w:tc>
        <w:tc>
          <w:tcPr>
            <w:tcW w:w="1134" w:type="dxa"/>
            <w:vMerge/>
            <w:vAlign w:val="center"/>
          </w:tcPr>
          <w:p w14:paraId="3CE91646" w14:textId="77777777" w:rsidR="00345ACA" w:rsidRPr="008C3753" w:rsidRDefault="00345ACA" w:rsidP="0005514A">
            <w:pPr>
              <w:pStyle w:val="TAC"/>
              <w:rPr>
                <w:lang w:eastAsia="zh-CN"/>
              </w:rPr>
            </w:pPr>
          </w:p>
        </w:tc>
        <w:tc>
          <w:tcPr>
            <w:tcW w:w="1134" w:type="dxa"/>
            <w:vAlign w:val="center"/>
          </w:tcPr>
          <w:p w14:paraId="550845FB" w14:textId="77777777" w:rsidR="00345ACA" w:rsidRPr="008C3753" w:rsidRDefault="00345ACA" w:rsidP="0005514A">
            <w:pPr>
              <w:pStyle w:val="TAC"/>
            </w:pPr>
            <w:r w:rsidRPr="008C3753">
              <w:rPr>
                <w:rFonts w:cs="Arial"/>
                <w:lang w:eastAsia="zh-CN"/>
              </w:rPr>
              <w:t>4</w:t>
            </w:r>
          </w:p>
        </w:tc>
        <w:tc>
          <w:tcPr>
            <w:tcW w:w="1843" w:type="dxa"/>
            <w:vAlign w:val="center"/>
          </w:tcPr>
          <w:p w14:paraId="3971A41F"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57B20F5A" w14:textId="77777777" w:rsidR="00345ACA" w:rsidRPr="008C3753" w:rsidRDefault="00345ACA" w:rsidP="0005514A">
            <w:pPr>
              <w:pStyle w:val="TAC"/>
              <w:rPr>
                <w:rFonts w:cs="Arial"/>
                <w:lang w:eastAsia="zh-CN"/>
              </w:rPr>
            </w:pPr>
            <w:r w:rsidRPr="008C3753">
              <w:rPr>
                <w:rFonts w:cs="Arial"/>
                <w:lang w:eastAsia="zh-CN"/>
              </w:rPr>
              <w:t>No additional DM-RS</w:t>
            </w:r>
          </w:p>
        </w:tc>
        <w:tc>
          <w:tcPr>
            <w:tcW w:w="850" w:type="dxa"/>
            <w:vAlign w:val="center"/>
          </w:tcPr>
          <w:p w14:paraId="6503E495" w14:textId="77777777" w:rsidR="00345ACA" w:rsidRPr="008C3753" w:rsidRDefault="00345ACA" w:rsidP="0005514A">
            <w:pPr>
              <w:pStyle w:val="TAC"/>
              <w:rPr>
                <w:rFonts w:cs="Arial"/>
                <w:lang w:eastAsia="zh-CN"/>
              </w:rPr>
            </w:pPr>
            <w:r w:rsidRPr="008C3753">
              <w:rPr>
                <w:rFonts w:cs="Arial"/>
                <w:lang w:eastAsia="zh-CN"/>
              </w:rPr>
              <w:t>-2.5</w:t>
            </w:r>
          </w:p>
        </w:tc>
        <w:tc>
          <w:tcPr>
            <w:tcW w:w="851" w:type="dxa"/>
            <w:vAlign w:val="center"/>
          </w:tcPr>
          <w:p w14:paraId="61650FC1" w14:textId="77777777" w:rsidR="00345ACA" w:rsidRPr="008C3753" w:rsidRDefault="00345ACA" w:rsidP="0005514A">
            <w:pPr>
              <w:pStyle w:val="TAC"/>
              <w:rPr>
                <w:rFonts w:cs="Arial"/>
                <w:lang w:eastAsia="zh-CN"/>
              </w:rPr>
            </w:pPr>
            <w:r w:rsidRPr="008C3753">
              <w:rPr>
                <w:rFonts w:cs="Arial"/>
                <w:lang w:eastAsia="zh-CN"/>
              </w:rPr>
              <w:t>-1.9</w:t>
            </w:r>
          </w:p>
        </w:tc>
        <w:tc>
          <w:tcPr>
            <w:tcW w:w="798" w:type="dxa"/>
            <w:vAlign w:val="center"/>
          </w:tcPr>
          <w:p w14:paraId="7D1A40F7" w14:textId="77777777" w:rsidR="00345ACA" w:rsidRPr="008C3753" w:rsidRDefault="00345ACA" w:rsidP="0005514A">
            <w:pPr>
              <w:pStyle w:val="TAC"/>
              <w:rPr>
                <w:rFonts w:cs="Arial"/>
                <w:lang w:eastAsia="zh-CN"/>
              </w:rPr>
            </w:pPr>
            <w:r w:rsidRPr="008C3753">
              <w:rPr>
                <w:rFonts w:cs="Arial"/>
                <w:lang w:eastAsia="zh-CN"/>
              </w:rPr>
              <w:t>-1.9</w:t>
            </w:r>
          </w:p>
        </w:tc>
      </w:tr>
      <w:tr w:rsidR="00345ACA" w:rsidRPr="008C3753" w14:paraId="19DAC09C" w14:textId="77777777" w:rsidTr="0005514A">
        <w:trPr>
          <w:cantSplit/>
          <w:jc w:val="center"/>
        </w:trPr>
        <w:tc>
          <w:tcPr>
            <w:tcW w:w="940" w:type="dxa"/>
            <w:vMerge/>
            <w:shd w:val="clear" w:color="auto" w:fill="auto"/>
            <w:vAlign w:val="center"/>
          </w:tcPr>
          <w:p w14:paraId="44F1AAD4" w14:textId="77777777" w:rsidR="00345ACA" w:rsidRPr="008C3753" w:rsidRDefault="00345ACA" w:rsidP="0005514A">
            <w:pPr>
              <w:pStyle w:val="TAC"/>
            </w:pPr>
          </w:p>
        </w:tc>
        <w:tc>
          <w:tcPr>
            <w:tcW w:w="1134" w:type="dxa"/>
            <w:vMerge/>
            <w:vAlign w:val="center"/>
          </w:tcPr>
          <w:p w14:paraId="06335E03" w14:textId="77777777" w:rsidR="00345ACA" w:rsidRPr="008C3753" w:rsidRDefault="00345ACA" w:rsidP="0005514A">
            <w:pPr>
              <w:pStyle w:val="TAC"/>
              <w:rPr>
                <w:lang w:eastAsia="zh-CN"/>
              </w:rPr>
            </w:pPr>
          </w:p>
        </w:tc>
        <w:tc>
          <w:tcPr>
            <w:tcW w:w="1134" w:type="dxa"/>
            <w:vAlign w:val="center"/>
          </w:tcPr>
          <w:p w14:paraId="7BAA4824" w14:textId="77777777" w:rsidR="00345ACA" w:rsidRPr="008C3753" w:rsidRDefault="00345ACA" w:rsidP="0005514A">
            <w:pPr>
              <w:pStyle w:val="TAC"/>
            </w:pPr>
            <w:r w:rsidRPr="008C3753">
              <w:rPr>
                <w:rFonts w:cs="Arial"/>
                <w:lang w:eastAsia="zh-CN"/>
              </w:rPr>
              <w:t>8</w:t>
            </w:r>
          </w:p>
        </w:tc>
        <w:tc>
          <w:tcPr>
            <w:tcW w:w="1843" w:type="dxa"/>
            <w:vAlign w:val="center"/>
          </w:tcPr>
          <w:p w14:paraId="4E9E8FFA"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4065040" w14:textId="77777777" w:rsidR="00345ACA" w:rsidRPr="008C3753" w:rsidRDefault="00345ACA" w:rsidP="0005514A">
            <w:pPr>
              <w:pStyle w:val="TAC"/>
              <w:rPr>
                <w:rFonts w:cs="Arial"/>
                <w:lang w:eastAsia="zh-CN"/>
              </w:rPr>
            </w:pPr>
            <w:r w:rsidRPr="008C3753">
              <w:rPr>
                <w:rFonts w:cs="Arial"/>
                <w:lang w:eastAsia="zh-CN"/>
              </w:rPr>
              <w:t>No additional DM-RS</w:t>
            </w:r>
          </w:p>
        </w:tc>
        <w:tc>
          <w:tcPr>
            <w:tcW w:w="850" w:type="dxa"/>
            <w:vAlign w:val="center"/>
          </w:tcPr>
          <w:p w14:paraId="71416656" w14:textId="77777777" w:rsidR="00345ACA" w:rsidRPr="008C3753" w:rsidRDefault="00345ACA" w:rsidP="0005514A">
            <w:pPr>
              <w:pStyle w:val="TAC"/>
              <w:rPr>
                <w:rFonts w:cs="Arial"/>
                <w:lang w:eastAsia="zh-CN"/>
              </w:rPr>
            </w:pPr>
            <w:r w:rsidRPr="008C3753">
              <w:rPr>
                <w:rFonts w:cs="Arial"/>
                <w:lang w:eastAsia="zh-CN"/>
              </w:rPr>
              <w:t>-5.9</w:t>
            </w:r>
          </w:p>
        </w:tc>
        <w:tc>
          <w:tcPr>
            <w:tcW w:w="851" w:type="dxa"/>
            <w:vAlign w:val="center"/>
          </w:tcPr>
          <w:p w14:paraId="74FFEF32" w14:textId="77777777" w:rsidR="00345ACA" w:rsidRPr="008C3753" w:rsidRDefault="00345ACA" w:rsidP="0005514A">
            <w:pPr>
              <w:pStyle w:val="TAC"/>
              <w:rPr>
                <w:rFonts w:cs="Arial"/>
                <w:lang w:eastAsia="zh-CN"/>
              </w:rPr>
            </w:pPr>
            <w:r w:rsidRPr="008C3753">
              <w:rPr>
                <w:rFonts w:cs="Arial"/>
                <w:lang w:eastAsia="zh-CN"/>
              </w:rPr>
              <w:t>-5.4</w:t>
            </w:r>
          </w:p>
        </w:tc>
        <w:tc>
          <w:tcPr>
            <w:tcW w:w="798" w:type="dxa"/>
            <w:vAlign w:val="center"/>
          </w:tcPr>
          <w:p w14:paraId="1988380B" w14:textId="77777777" w:rsidR="00345ACA" w:rsidRPr="008C3753" w:rsidRDefault="00345ACA" w:rsidP="0005514A">
            <w:pPr>
              <w:pStyle w:val="TAC"/>
              <w:rPr>
                <w:rFonts w:cs="Arial"/>
                <w:lang w:eastAsia="zh-CN"/>
              </w:rPr>
            </w:pPr>
            <w:r w:rsidRPr="008C3753">
              <w:rPr>
                <w:rFonts w:cs="Arial"/>
                <w:lang w:eastAsia="zh-CN"/>
              </w:rPr>
              <w:t>-5.6</w:t>
            </w:r>
          </w:p>
        </w:tc>
      </w:tr>
    </w:tbl>
    <w:p w14:paraId="781BE680" w14:textId="77777777" w:rsidR="00345ACA" w:rsidRPr="008C3753" w:rsidRDefault="00345ACA" w:rsidP="00345ACA"/>
    <w:p w14:paraId="6166C7CA" w14:textId="77777777" w:rsidR="00345ACA" w:rsidRPr="008C3753" w:rsidRDefault="00345ACA" w:rsidP="00345ACA">
      <w:pPr>
        <w:pStyle w:val="TH"/>
      </w:pPr>
      <w:r w:rsidRPr="008C3753">
        <w:t>Table 8.</w:t>
      </w:r>
      <w:r>
        <w:t>1.</w:t>
      </w:r>
      <w:r w:rsidRPr="008C3753">
        <w:t>3.</w:t>
      </w:r>
      <w:r w:rsidRPr="008C3753">
        <w:rPr>
          <w:lang w:eastAsia="zh-CN"/>
        </w:rPr>
        <w:t>4</w:t>
      </w:r>
      <w:r w:rsidRPr="008C3753">
        <w:t>.5-2: Required SNR for PUCCH format 3 with 30 kHz SCS</w:t>
      </w:r>
    </w:p>
    <w:tbl>
      <w:tblPr>
        <w:tblStyle w:val="TableGrid"/>
        <w:tblW w:w="8968" w:type="dxa"/>
        <w:jc w:val="center"/>
        <w:tblLayout w:type="fixed"/>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8C3753" w14:paraId="19BDECF3" w14:textId="77777777" w:rsidTr="0005514A">
        <w:trPr>
          <w:cantSplit/>
          <w:jc w:val="center"/>
        </w:trPr>
        <w:tc>
          <w:tcPr>
            <w:tcW w:w="940" w:type="dxa"/>
            <w:tcBorders>
              <w:bottom w:val="nil"/>
            </w:tcBorders>
            <w:shd w:val="clear" w:color="auto" w:fill="auto"/>
          </w:tcPr>
          <w:p w14:paraId="3F0B83FF" w14:textId="77777777" w:rsidR="00345ACA" w:rsidRPr="008C3753" w:rsidRDefault="00345ACA" w:rsidP="0005514A">
            <w:pPr>
              <w:pStyle w:val="TAH"/>
            </w:pPr>
            <w:r w:rsidRPr="008C3753">
              <w:rPr>
                <w:rFonts w:cs="Arial"/>
              </w:rPr>
              <w:t>Test Number</w:t>
            </w:r>
          </w:p>
        </w:tc>
        <w:tc>
          <w:tcPr>
            <w:tcW w:w="1134" w:type="dxa"/>
            <w:tcBorders>
              <w:bottom w:val="nil"/>
            </w:tcBorders>
          </w:tcPr>
          <w:p w14:paraId="37D3B1E4" w14:textId="77777777" w:rsidR="00345ACA" w:rsidRPr="008C3753" w:rsidRDefault="00345ACA" w:rsidP="0005514A">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4F5C5304" w14:textId="77777777" w:rsidR="00345ACA" w:rsidRPr="008C3753" w:rsidRDefault="00345ACA" w:rsidP="0005514A">
            <w:pPr>
              <w:pStyle w:val="TAH"/>
            </w:pPr>
            <w:r w:rsidRPr="008C3753">
              <w:rPr>
                <w:rFonts w:cs="Arial"/>
                <w:lang w:eastAsia="zh-CN"/>
              </w:rPr>
              <w:t xml:space="preserve">Number of RX </w:t>
            </w:r>
          </w:p>
        </w:tc>
        <w:tc>
          <w:tcPr>
            <w:tcW w:w="1560" w:type="dxa"/>
            <w:tcBorders>
              <w:bottom w:val="nil"/>
            </w:tcBorders>
          </w:tcPr>
          <w:p w14:paraId="23E99C78" w14:textId="77777777" w:rsidR="00345ACA" w:rsidRPr="008C3753" w:rsidRDefault="00345ACA" w:rsidP="0005514A">
            <w:pPr>
              <w:pStyle w:val="TAH"/>
            </w:pPr>
            <w:r w:rsidRPr="008C3753">
              <w:t xml:space="preserve">Propagation conditions </w:t>
            </w:r>
          </w:p>
        </w:tc>
        <w:tc>
          <w:tcPr>
            <w:tcW w:w="1417" w:type="dxa"/>
            <w:tcBorders>
              <w:bottom w:val="nil"/>
            </w:tcBorders>
            <w:shd w:val="clear" w:color="auto" w:fill="auto"/>
          </w:tcPr>
          <w:p w14:paraId="54245D2B" w14:textId="77777777" w:rsidR="00345ACA" w:rsidRPr="008C3753" w:rsidRDefault="00345ACA" w:rsidP="0005514A">
            <w:pPr>
              <w:pStyle w:val="TAH"/>
            </w:pPr>
            <w:r w:rsidRPr="008C3753">
              <w:rPr>
                <w:rFonts w:cs="Arial"/>
                <w:lang w:eastAsia="zh-CN"/>
              </w:rPr>
              <w:t xml:space="preserve">Additional DM-RS </w:t>
            </w:r>
          </w:p>
        </w:tc>
        <w:tc>
          <w:tcPr>
            <w:tcW w:w="2783" w:type="dxa"/>
            <w:gridSpan w:val="4"/>
          </w:tcPr>
          <w:p w14:paraId="12170F98" w14:textId="77777777" w:rsidR="00345ACA" w:rsidRPr="008C3753" w:rsidRDefault="00345ACA" w:rsidP="0005514A">
            <w:pPr>
              <w:pStyle w:val="TAH"/>
            </w:pPr>
            <w:r w:rsidRPr="008C3753">
              <w:rPr>
                <w:rFonts w:cs="Arial"/>
              </w:rPr>
              <w:t>Channel bandwidth / SNR (dB)</w:t>
            </w:r>
          </w:p>
        </w:tc>
      </w:tr>
      <w:tr w:rsidR="00345ACA" w:rsidRPr="008C3753" w14:paraId="0BDB24A8" w14:textId="77777777" w:rsidTr="0005514A">
        <w:trPr>
          <w:cantSplit/>
          <w:jc w:val="center"/>
        </w:trPr>
        <w:tc>
          <w:tcPr>
            <w:tcW w:w="940" w:type="dxa"/>
            <w:tcBorders>
              <w:top w:val="nil"/>
              <w:bottom w:val="single" w:sz="4" w:space="0" w:color="auto"/>
            </w:tcBorders>
            <w:shd w:val="clear" w:color="auto" w:fill="auto"/>
          </w:tcPr>
          <w:p w14:paraId="2637D8A2" w14:textId="77777777" w:rsidR="00345ACA" w:rsidRPr="008C3753" w:rsidRDefault="00345ACA" w:rsidP="0005514A">
            <w:pPr>
              <w:pStyle w:val="TAH"/>
            </w:pPr>
          </w:p>
        </w:tc>
        <w:tc>
          <w:tcPr>
            <w:tcW w:w="1134" w:type="dxa"/>
            <w:tcBorders>
              <w:top w:val="nil"/>
              <w:bottom w:val="single" w:sz="4" w:space="0" w:color="auto"/>
            </w:tcBorders>
          </w:tcPr>
          <w:p w14:paraId="477E74BA" w14:textId="77777777" w:rsidR="00345ACA" w:rsidRPr="008C3753" w:rsidRDefault="00345ACA" w:rsidP="0005514A">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5950CE0C" w14:textId="77777777" w:rsidR="00345ACA" w:rsidRPr="008C3753" w:rsidRDefault="00345ACA" w:rsidP="0005514A">
            <w:pPr>
              <w:pStyle w:val="TAH"/>
            </w:pPr>
            <w:r w:rsidRPr="008C3753">
              <w:rPr>
                <w:rFonts w:cs="Arial"/>
                <w:lang w:eastAsia="zh-CN"/>
              </w:rPr>
              <w:t>antennas</w:t>
            </w:r>
          </w:p>
        </w:tc>
        <w:tc>
          <w:tcPr>
            <w:tcW w:w="1560" w:type="dxa"/>
            <w:tcBorders>
              <w:top w:val="nil"/>
              <w:bottom w:val="single" w:sz="4" w:space="0" w:color="auto"/>
            </w:tcBorders>
          </w:tcPr>
          <w:p w14:paraId="0BFD9155" w14:textId="6CEC4875" w:rsidR="00345ACA" w:rsidRPr="008C3753" w:rsidRDefault="00345ACA" w:rsidP="0089010F">
            <w:pPr>
              <w:pStyle w:val="TAH"/>
            </w:pPr>
            <w:r w:rsidRPr="008C3753">
              <w:t xml:space="preserve">and correlation matrix </w:t>
            </w:r>
            <w:r w:rsidRPr="008C3753">
              <w:br/>
              <w:t xml:space="preserve">(annex </w:t>
            </w:r>
            <w:r w:rsidR="0089010F">
              <w:t>F</w:t>
            </w:r>
            <w:r w:rsidRPr="008C3753">
              <w:t>)</w:t>
            </w:r>
          </w:p>
        </w:tc>
        <w:tc>
          <w:tcPr>
            <w:tcW w:w="1417" w:type="dxa"/>
            <w:tcBorders>
              <w:top w:val="nil"/>
            </w:tcBorders>
            <w:shd w:val="clear" w:color="auto" w:fill="auto"/>
          </w:tcPr>
          <w:p w14:paraId="19BD1DBB" w14:textId="77777777" w:rsidR="00345ACA" w:rsidRPr="008C3753" w:rsidRDefault="00345ACA" w:rsidP="0005514A">
            <w:pPr>
              <w:pStyle w:val="TAH"/>
            </w:pPr>
            <w:r w:rsidRPr="008C3753">
              <w:rPr>
                <w:rFonts w:cs="Arial"/>
                <w:lang w:eastAsia="zh-CN"/>
              </w:rPr>
              <w:t>configuration</w:t>
            </w:r>
          </w:p>
        </w:tc>
        <w:tc>
          <w:tcPr>
            <w:tcW w:w="709" w:type="dxa"/>
          </w:tcPr>
          <w:p w14:paraId="072A5D16" w14:textId="77777777" w:rsidR="00345ACA" w:rsidRPr="008C3753" w:rsidRDefault="00345ACA" w:rsidP="0005514A">
            <w:pPr>
              <w:pStyle w:val="TAH"/>
            </w:pPr>
            <w:r w:rsidRPr="008C3753">
              <w:rPr>
                <w:rFonts w:cs="Arial"/>
              </w:rPr>
              <w:t>10 MHz</w:t>
            </w:r>
          </w:p>
        </w:tc>
        <w:tc>
          <w:tcPr>
            <w:tcW w:w="709" w:type="dxa"/>
          </w:tcPr>
          <w:p w14:paraId="7F41D9C6" w14:textId="77777777" w:rsidR="00345ACA" w:rsidRPr="008C3753" w:rsidRDefault="00345ACA" w:rsidP="0005514A">
            <w:pPr>
              <w:pStyle w:val="TAH"/>
            </w:pPr>
            <w:r w:rsidRPr="008C3753">
              <w:rPr>
                <w:rFonts w:cs="Arial"/>
              </w:rPr>
              <w:t>20 MHz</w:t>
            </w:r>
          </w:p>
        </w:tc>
        <w:tc>
          <w:tcPr>
            <w:tcW w:w="708" w:type="dxa"/>
          </w:tcPr>
          <w:p w14:paraId="1C4C7765" w14:textId="77777777" w:rsidR="00345ACA" w:rsidRPr="008C3753" w:rsidRDefault="00345ACA" w:rsidP="0005514A">
            <w:pPr>
              <w:pStyle w:val="TAH"/>
            </w:pPr>
            <w:r w:rsidRPr="008C3753">
              <w:rPr>
                <w:rFonts w:cs="Arial"/>
              </w:rPr>
              <w:t>40 MHz</w:t>
            </w:r>
          </w:p>
        </w:tc>
        <w:tc>
          <w:tcPr>
            <w:tcW w:w="657" w:type="dxa"/>
          </w:tcPr>
          <w:p w14:paraId="3C8D17E9" w14:textId="77777777" w:rsidR="00345ACA" w:rsidRPr="008C3753" w:rsidRDefault="00345ACA" w:rsidP="0005514A">
            <w:pPr>
              <w:pStyle w:val="TAH"/>
            </w:pPr>
            <w:r w:rsidRPr="008C3753">
              <w:rPr>
                <w:rFonts w:cs="Arial"/>
              </w:rPr>
              <w:t>100 MHz</w:t>
            </w:r>
          </w:p>
        </w:tc>
      </w:tr>
      <w:tr w:rsidR="00345ACA" w:rsidRPr="008C3753" w14:paraId="34FC3FF8" w14:textId="77777777" w:rsidTr="0005514A">
        <w:trPr>
          <w:cantSplit/>
          <w:jc w:val="center"/>
        </w:trPr>
        <w:tc>
          <w:tcPr>
            <w:tcW w:w="940" w:type="dxa"/>
            <w:vMerge w:val="restart"/>
            <w:shd w:val="clear" w:color="auto" w:fill="auto"/>
            <w:vAlign w:val="center"/>
          </w:tcPr>
          <w:p w14:paraId="711A00CB" w14:textId="77777777" w:rsidR="00345ACA" w:rsidRPr="008C3753" w:rsidRDefault="00345ACA" w:rsidP="0005514A">
            <w:pPr>
              <w:pStyle w:val="TAC"/>
            </w:pPr>
            <w:r w:rsidRPr="008C3753">
              <w:rPr>
                <w:rFonts w:cs="Arial"/>
                <w:lang w:eastAsia="zh-CN"/>
              </w:rPr>
              <w:t>1</w:t>
            </w:r>
          </w:p>
        </w:tc>
        <w:tc>
          <w:tcPr>
            <w:tcW w:w="1134" w:type="dxa"/>
            <w:vMerge w:val="restart"/>
            <w:vAlign w:val="center"/>
          </w:tcPr>
          <w:p w14:paraId="0D9D5BB1" w14:textId="77777777" w:rsidR="00345ACA" w:rsidRPr="008C3753" w:rsidRDefault="00345ACA" w:rsidP="0005514A">
            <w:pPr>
              <w:pStyle w:val="TAC"/>
              <w:rPr>
                <w:lang w:eastAsia="zh-CN"/>
              </w:rPr>
            </w:pPr>
            <w:r w:rsidRPr="008C3753">
              <w:rPr>
                <w:rFonts w:cs="Arial"/>
                <w:lang w:eastAsia="zh-CN"/>
              </w:rPr>
              <w:t>1</w:t>
            </w:r>
          </w:p>
        </w:tc>
        <w:tc>
          <w:tcPr>
            <w:tcW w:w="1134" w:type="dxa"/>
            <w:vMerge w:val="restart"/>
            <w:vAlign w:val="center"/>
          </w:tcPr>
          <w:p w14:paraId="68D35729" w14:textId="77777777" w:rsidR="00345ACA" w:rsidRPr="008C3753" w:rsidRDefault="00345ACA" w:rsidP="0005514A">
            <w:pPr>
              <w:pStyle w:val="TAC"/>
            </w:pPr>
            <w:r w:rsidRPr="008C3753">
              <w:rPr>
                <w:rFonts w:cs="Arial"/>
                <w:lang w:eastAsia="zh-CN"/>
              </w:rPr>
              <w:t>2</w:t>
            </w:r>
          </w:p>
        </w:tc>
        <w:tc>
          <w:tcPr>
            <w:tcW w:w="1560" w:type="dxa"/>
            <w:vMerge w:val="restart"/>
            <w:shd w:val="clear" w:color="auto" w:fill="auto"/>
            <w:vAlign w:val="center"/>
          </w:tcPr>
          <w:p w14:paraId="0EC3B323"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04BC0722" w14:textId="77777777" w:rsidR="00345ACA" w:rsidRPr="008C3753" w:rsidRDefault="00345ACA" w:rsidP="0005514A">
            <w:pPr>
              <w:pStyle w:val="TAC"/>
            </w:pPr>
            <w:r w:rsidRPr="008C3753">
              <w:rPr>
                <w:rFonts w:cs="Arial"/>
                <w:lang w:eastAsia="zh-CN"/>
              </w:rPr>
              <w:t>No additional DM-RS</w:t>
            </w:r>
          </w:p>
        </w:tc>
        <w:tc>
          <w:tcPr>
            <w:tcW w:w="709" w:type="dxa"/>
            <w:vAlign w:val="center"/>
          </w:tcPr>
          <w:p w14:paraId="3C6A466B" w14:textId="77777777" w:rsidR="00345ACA" w:rsidRPr="008C3753" w:rsidRDefault="00345ACA" w:rsidP="0005514A">
            <w:pPr>
              <w:pStyle w:val="TAC"/>
            </w:pPr>
            <w:r w:rsidRPr="008C3753">
              <w:rPr>
                <w:rFonts w:cs="Arial"/>
                <w:lang w:eastAsia="zh-CN"/>
              </w:rPr>
              <w:t>1.5</w:t>
            </w:r>
          </w:p>
        </w:tc>
        <w:tc>
          <w:tcPr>
            <w:tcW w:w="709" w:type="dxa"/>
            <w:vAlign w:val="center"/>
          </w:tcPr>
          <w:p w14:paraId="541C5102" w14:textId="77777777" w:rsidR="00345ACA" w:rsidRPr="008C3753" w:rsidRDefault="00345ACA" w:rsidP="0005514A">
            <w:pPr>
              <w:pStyle w:val="TAC"/>
            </w:pPr>
            <w:r w:rsidRPr="008C3753">
              <w:rPr>
                <w:rFonts w:cs="Arial"/>
                <w:lang w:eastAsia="zh-CN"/>
              </w:rPr>
              <w:t>1.2</w:t>
            </w:r>
          </w:p>
        </w:tc>
        <w:tc>
          <w:tcPr>
            <w:tcW w:w="708" w:type="dxa"/>
            <w:vAlign w:val="center"/>
          </w:tcPr>
          <w:p w14:paraId="5D5CA745" w14:textId="77777777" w:rsidR="00345ACA" w:rsidRPr="008C3753" w:rsidRDefault="00345ACA" w:rsidP="0005514A">
            <w:pPr>
              <w:pStyle w:val="TAC"/>
            </w:pPr>
            <w:r w:rsidRPr="008C3753">
              <w:rPr>
                <w:rFonts w:cs="Arial"/>
                <w:lang w:eastAsia="zh-CN"/>
              </w:rPr>
              <w:t>1.2</w:t>
            </w:r>
          </w:p>
        </w:tc>
        <w:tc>
          <w:tcPr>
            <w:tcW w:w="657" w:type="dxa"/>
            <w:vAlign w:val="center"/>
          </w:tcPr>
          <w:p w14:paraId="4689F156" w14:textId="77777777" w:rsidR="00345ACA" w:rsidRPr="008C3753" w:rsidRDefault="00345ACA" w:rsidP="0005514A">
            <w:pPr>
              <w:pStyle w:val="TAC"/>
            </w:pPr>
            <w:r w:rsidRPr="008C3753">
              <w:rPr>
                <w:rFonts w:cs="Arial"/>
                <w:lang w:eastAsia="zh-CN"/>
              </w:rPr>
              <w:t>1.5</w:t>
            </w:r>
          </w:p>
        </w:tc>
      </w:tr>
      <w:tr w:rsidR="00345ACA" w:rsidRPr="008C3753" w14:paraId="65D3AC9E" w14:textId="77777777" w:rsidTr="0005514A">
        <w:trPr>
          <w:cantSplit/>
          <w:jc w:val="center"/>
        </w:trPr>
        <w:tc>
          <w:tcPr>
            <w:tcW w:w="940" w:type="dxa"/>
            <w:vMerge/>
            <w:shd w:val="clear" w:color="auto" w:fill="auto"/>
            <w:vAlign w:val="center"/>
          </w:tcPr>
          <w:p w14:paraId="4C2ECAC2" w14:textId="77777777" w:rsidR="00345ACA" w:rsidRPr="008C3753" w:rsidRDefault="00345ACA" w:rsidP="0005514A">
            <w:pPr>
              <w:pStyle w:val="TAC"/>
            </w:pPr>
          </w:p>
        </w:tc>
        <w:tc>
          <w:tcPr>
            <w:tcW w:w="1134" w:type="dxa"/>
            <w:vMerge/>
            <w:vAlign w:val="center"/>
          </w:tcPr>
          <w:p w14:paraId="3A256120" w14:textId="77777777" w:rsidR="00345ACA" w:rsidRPr="008C3753" w:rsidRDefault="00345ACA" w:rsidP="0005514A">
            <w:pPr>
              <w:pStyle w:val="TAC"/>
              <w:rPr>
                <w:lang w:eastAsia="zh-CN"/>
              </w:rPr>
            </w:pPr>
          </w:p>
        </w:tc>
        <w:tc>
          <w:tcPr>
            <w:tcW w:w="1134" w:type="dxa"/>
            <w:vMerge/>
            <w:tcBorders>
              <w:bottom w:val="single" w:sz="4" w:space="0" w:color="auto"/>
            </w:tcBorders>
            <w:vAlign w:val="center"/>
          </w:tcPr>
          <w:p w14:paraId="470BCAA3" w14:textId="77777777" w:rsidR="00345ACA" w:rsidRPr="008C3753" w:rsidRDefault="00345ACA" w:rsidP="0005514A">
            <w:pPr>
              <w:pStyle w:val="TAC"/>
            </w:pPr>
          </w:p>
        </w:tc>
        <w:tc>
          <w:tcPr>
            <w:tcW w:w="1560" w:type="dxa"/>
            <w:vMerge/>
            <w:tcBorders>
              <w:bottom w:val="single" w:sz="4" w:space="0" w:color="auto"/>
            </w:tcBorders>
            <w:shd w:val="clear" w:color="auto" w:fill="auto"/>
            <w:vAlign w:val="center"/>
          </w:tcPr>
          <w:p w14:paraId="2A69AA08" w14:textId="77777777" w:rsidR="00345ACA" w:rsidRPr="008C3753" w:rsidRDefault="00345ACA" w:rsidP="0005514A">
            <w:pPr>
              <w:pStyle w:val="TAC"/>
            </w:pPr>
          </w:p>
        </w:tc>
        <w:tc>
          <w:tcPr>
            <w:tcW w:w="1417" w:type="dxa"/>
          </w:tcPr>
          <w:p w14:paraId="32ACAE14" w14:textId="77777777" w:rsidR="00345ACA" w:rsidRPr="008C3753" w:rsidRDefault="00345ACA" w:rsidP="0005514A">
            <w:pPr>
              <w:pStyle w:val="TAC"/>
            </w:pPr>
            <w:r w:rsidRPr="008C3753">
              <w:rPr>
                <w:rFonts w:cs="Arial"/>
                <w:lang w:eastAsia="zh-CN"/>
              </w:rPr>
              <w:t>Additional DM-RS</w:t>
            </w:r>
          </w:p>
        </w:tc>
        <w:tc>
          <w:tcPr>
            <w:tcW w:w="709" w:type="dxa"/>
            <w:vAlign w:val="center"/>
          </w:tcPr>
          <w:p w14:paraId="259EFF72" w14:textId="77777777" w:rsidR="00345ACA" w:rsidRPr="008C3753" w:rsidRDefault="00345ACA" w:rsidP="0005514A">
            <w:pPr>
              <w:pStyle w:val="TAC"/>
            </w:pPr>
            <w:r w:rsidRPr="008C3753">
              <w:rPr>
                <w:rFonts w:cs="Arial"/>
                <w:lang w:eastAsia="zh-CN"/>
              </w:rPr>
              <w:t>1.1</w:t>
            </w:r>
          </w:p>
        </w:tc>
        <w:tc>
          <w:tcPr>
            <w:tcW w:w="709" w:type="dxa"/>
            <w:vAlign w:val="center"/>
          </w:tcPr>
          <w:p w14:paraId="5FBA8B82" w14:textId="77777777" w:rsidR="00345ACA" w:rsidRPr="008C3753" w:rsidRDefault="00345ACA" w:rsidP="0005514A">
            <w:pPr>
              <w:pStyle w:val="TAC"/>
            </w:pPr>
            <w:r w:rsidRPr="008C3753">
              <w:rPr>
                <w:rFonts w:cs="Arial"/>
                <w:lang w:eastAsia="zh-CN"/>
              </w:rPr>
              <w:t>0.9</w:t>
            </w:r>
          </w:p>
        </w:tc>
        <w:tc>
          <w:tcPr>
            <w:tcW w:w="708" w:type="dxa"/>
            <w:vAlign w:val="center"/>
          </w:tcPr>
          <w:p w14:paraId="1286E4ED" w14:textId="77777777" w:rsidR="00345ACA" w:rsidRPr="008C3753" w:rsidRDefault="00345ACA" w:rsidP="0005514A">
            <w:pPr>
              <w:pStyle w:val="TAC"/>
            </w:pPr>
            <w:r w:rsidRPr="008C3753">
              <w:rPr>
                <w:rFonts w:cs="Arial"/>
                <w:lang w:eastAsia="zh-CN"/>
              </w:rPr>
              <w:t>0.6</w:t>
            </w:r>
          </w:p>
        </w:tc>
        <w:tc>
          <w:tcPr>
            <w:tcW w:w="657" w:type="dxa"/>
            <w:vAlign w:val="center"/>
          </w:tcPr>
          <w:p w14:paraId="5C0924BF" w14:textId="77777777" w:rsidR="00345ACA" w:rsidRPr="008C3753" w:rsidRDefault="00345ACA" w:rsidP="0005514A">
            <w:pPr>
              <w:pStyle w:val="TAC"/>
            </w:pPr>
            <w:r w:rsidRPr="008C3753">
              <w:rPr>
                <w:rFonts w:cs="Arial"/>
                <w:lang w:eastAsia="zh-CN"/>
              </w:rPr>
              <w:t>0.7</w:t>
            </w:r>
          </w:p>
        </w:tc>
      </w:tr>
      <w:tr w:rsidR="00345ACA" w:rsidRPr="008C3753" w14:paraId="4DD435DF" w14:textId="77777777" w:rsidTr="0005514A">
        <w:trPr>
          <w:cantSplit/>
          <w:jc w:val="center"/>
        </w:trPr>
        <w:tc>
          <w:tcPr>
            <w:tcW w:w="940" w:type="dxa"/>
            <w:vMerge/>
            <w:shd w:val="clear" w:color="auto" w:fill="auto"/>
            <w:vAlign w:val="center"/>
          </w:tcPr>
          <w:p w14:paraId="0492258F" w14:textId="77777777" w:rsidR="00345ACA" w:rsidRPr="008C3753" w:rsidRDefault="00345ACA" w:rsidP="0005514A">
            <w:pPr>
              <w:pStyle w:val="TAC"/>
            </w:pPr>
          </w:p>
        </w:tc>
        <w:tc>
          <w:tcPr>
            <w:tcW w:w="1134" w:type="dxa"/>
            <w:vMerge/>
            <w:vAlign w:val="center"/>
          </w:tcPr>
          <w:p w14:paraId="75B79199" w14:textId="77777777" w:rsidR="00345ACA" w:rsidRPr="008C3753" w:rsidRDefault="00345ACA" w:rsidP="0005514A">
            <w:pPr>
              <w:pStyle w:val="TAC"/>
              <w:rPr>
                <w:lang w:eastAsia="zh-CN"/>
              </w:rPr>
            </w:pPr>
          </w:p>
        </w:tc>
        <w:tc>
          <w:tcPr>
            <w:tcW w:w="1134" w:type="dxa"/>
            <w:vMerge w:val="restart"/>
            <w:vAlign w:val="center"/>
          </w:tcPr>
          <w:p w14:paraId="1E5992B2" w14:textId="77777777" w:rsidR="00345ACA" w:rsidRPr="008C3753" w:rsidRDefault="00345ACA" w:rsidP="0005514A">
            <w:pPr>
              <w:pStyle w:val="TAC"/>
            </w:pPr>
            <w:r w:rsidRPr="008C3753">
              <w:rPr>
                <w:rFonts w:cs="Arial"/>
                <w:lang w:eastAsia="zh-CN"/>
              </w:rPr>
              <w:t>4</w:t>
            </w:r>
          </w:p>
        </w:tc>
        <w:tc>
          <w:tcPr>
            <w:tcW w:w="1560" w:type="dxa"/>
            <w:vMerge w:val="restart"/>
            <w:shd w:val="clear" w:color="auto" w:fill="auto"/>
            <w:vAlign w:val="center"/>
          </w:tcPr>
          <w:p w14:paraId="6D5D70BB"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34BAAD5F" w14:textId="77777777" w:rsidR="00345ACA" w:rsidRPr="008C3753" w:rsidRDefault="00345ACA" w:rsidP="0005514A">
            <w:pPr>
              <w:pStyle w:val="TAC"/>
            </w:pPr>
            <w:r w:rsidRPr="008C3753">
              <w:rPr>
                <w:rFonts w:cs="Arial"/>
                <w:lang w:eastAsia="zh-CN"/>
              </w:rPr>
              <w:t>No additional DM-RS</w:t>
            </w:r>
          </w:p>
        </w:tc>
        <w:tc>
          <w:tcPr>
            <w:tcW w:w="709" w:type="dxa"/>
            <w:vAlign w:val="center"/>
          </w:tcPr>
          <w:p w14:paraId="7899DDAA" w14:textId="77777777" w:rsidR="00345ACA" w:rsidRPr="008C3753" w:rsidRDefault="00345ACA" w:rsidP="0005514A">
            <w:pPr>
              <w:pStyle w:val="TAC"/>
            </w:pPr>
            <w:r w:rsidRPr="008C3753">
              <w:rPr>
                <w:rFonts w:cs="Arial"/>
                <w:lang w:eastAsia="zh-CN"/>
              </w:rPr>
              <w:t>-2.5</w:t>
            </w:r>
          </w:p>
        </w:tc>
        <w:tc>
          <w:tcPr>
            <w:tcW w:w="709" w:type="dxa"/>
            <w:vAlign w:val="center"/>
          </w:tcPr>
          <w:p w14:paraId="41D9BFE3" w14:textId="77777777" w:rsidR="00345ACA" w:rsidRPr="008C3753" w:rsidRDefault="00345ACA" w:rsidP="0005514A">
            <w:pPr>
              <w:pStyle w:val="TAC"/>
            </w:pPr>
            <w:r w:rsidRPr="008C3753">
              <w:rPr>
                <w:rFonts w:cs="Arial"/>
                <w:lang w:eastAsia="zh-CN"/>
              </w:rPr>
              <w:t>-2.8</w:t>
            </w:r>
          </w:p>
        </w:tc>
        <w:tc>
          <w:tcPr>
            <w:tcW w:w="708" w:type="dxa"/>
            <w:vAlign w:val="center"/>
          </w:tcPr>
          <w:p w14:paraId="59A34E7D" w14:textId="77777777" w:rsidR="00345ACA" w:rsidRPr="008C3753" w:rsidRDefault="00345ACA" w:rsidP="0005514A">
            <w:pPr>
              <w:pStyle w:val="TAC"/>
            </w:pPr>
            <w:r w:rsidRPr="008C3753">
              <w:rPr>
                <w:rFonts w:cs="Arial"/>
                <w:lang w:eastAsia="zh-CN"/>
              </w:rPr>
              <w:t>-2.6</w:t>
            </w:r>
          </w:p>
        </w:tc>
        <w:tc>
          <w:tcPr>
            <w:tcW w:w="657" w:type="dxa"/>
            <w:vAlign w:val="center"/>
          </w:tcPr>
          <w:p w14:paraId="6907083F" w14:textId="77777777" w:rsidR="00345ACA" w:rsidRPr="008C3753" w:rsidRDefault="00345ACA" w:rsidP="0005514A">
            <w:pPr>
              <w:pStyle w:val="TAC"/>
            </w:pPr>
            <w:r w:rsidRPr="008C3753">
              <w:rPr>
                <w:rFonts w:cs="Arial"/>
                <w:lang w:eastAsia="zh-CN"/>
              </w:rPr>
              <w:t>-2.9</w:t>
            </w:r>
          </w:p>
        </w:tc>
      </w:tr>
      <w:tr w:rsidR="00345ACA" w:rsidRPr="008C3753" w14:paraId="143C152B" w14:textId="77777777" w:rsidTr="0005514A">
        <w:trPr>
          <w:cantSplit/>
          <w:jc w:val="center"/>
        </w:trPr>
        <w:tc>
          <w:tcPr>
            <w:tcW w:w="940" w:type="dxa"/>
            <w:vMerge/>
            <w:shd w:val="clear" w:color="auto" w:fill="auto"/>
            <w:vAlign w:val="center"/>
          </w:tcPr>
          <w:p w14:paraId="612395CF" w14:textId="77777777" w:rsidR="00345ACA" w:rsidRPr="008C3753" w:rsidRDefault="00345ACA" w:rsidP="0005514A">
            <w:pPr>
              <w:pStyle w:val="TAC"/>
            </w:pPr>
          </w:p>
        </w:tc>
        <w:tc>
          <w:tcPr>
            <w:tcW w:w="1134" w:type="dxa"/>
            <w:vMerge/>
            <w:vAlign w:val="center"/>
          </w:tcPr>
          <w:p w14:paraId="2D371252" w14:textId="77777777" w:rsidR="00345ACA" w:rsidRPr="008C3753" w:rsidRDefault="00345ACA" w:rsidP="0005514A">
            <w:pPr>
              <w:pStyle w:val="TAC"/>
              <w:rPr>
                <w:lang w:eastAsia="zh-CN"/>
              </w:rPr>
            </w:pPr>
          </w:p>
        </w:tc>
        <w:tc>
          <w:tcPr>
            <w:tcW w:w="1134" w:type="dxa"/>
            <w:vMerge/>
            <w:tcBorders>
              <w:bottom w:val="single" w:sz="4" w:space="0" w:color="auto"/>
            </w:tcBorders>
            <w:vAlign w:val="center"/>
          </w:tcPr>
          <w:p w14:paraId="34C6B1C0" w14:textId="77777777" w:rsidR="00345ACA" w:rsidRPr="008C3753" w:rsidRDefault="00345ACA" w:rsidP="0005514A">
            <w:pPr>
              <w:pStyle w:val="TAC"/>
            </w:pPr>
          </w:p>
        </w:tc>
        <w:tc>
          <w:tcPr>
            <w:tcW w:w="1560" w:type="dxa"/>
            <w:vMerge/>
            <w:tcBorders>
              <w:bottom w:val="single" w:sz="4" w:space="0" w:color="auto"/>
            </w:tcBorders>
            <w:shd w:val="clear" w:color="auto" w:fill="auto"/>
            <w:vAlign w:val="center"/>
          </w:tcPr>
          <w:p w14:paraId="459DE40C" w14:textId="77777777" w:rsidR="00345ACA" w:rsidRPr="008C3753" w:rsidRDefault="00345ACA" w:rsidP="0005514A">
            <w:pPr>
              <w:pStyle w:val="TAC"/>
            </w:pPr>
          </w:p>
        </w:tc>
        <w:tc>
          <w:tcPr>
            <w:tcW w:w="1417" w:type="dxa"/>
          </w:tcPr>
          <w:p w14:paraId="55427D45" w14:textId="77777777" w:rsidR="00345ACA" w:rsidRPr="008C3753" w:rsidRDefault="00345ACA" w:rsidP="0005514A">
            <w:pPr>
              <w:pStyle w:val="TAC"/>
              <w:rPr>
                <w:rFonts w:cs="Arial"/>
                <w:lang w:eastAsia="zh-CN"/>
              </w:rPr>
            </w:pPr>
            <w:r w:rsidRPr="008C3753">
              <w:rPr>
                <w:rFonts w:cs="Arial"/>
                <w:lang w:eastAsia="zh-CN"/>
              </w:rPr>
              <w:t>Additional DM-RS</w:t>
            </w:r>
          </w:p>
        </w:tc>
        <w:tc>
          <w:tcPr>
            <w:tcW w:w="709" w:type="dxa"/>
            <w:vAlign w:val="center"/>
          </w:tcPr>
          <w:p w14:paraId="72CCA2E5" w14:textId="77777777" w:rsidR="00345ACA" w:rsidRPr="008C3753" w:rsidDel="00FB5176" w:rsidRDefault="00345ACA" w:rsidP="0005514A">
            <w:pPr>
              <w:pStyle w:val="TAC"/>
              <w:rPr>
                <w:rFonts w:cs="Arial"/>
                <w:lang w:eastAsia="zh-CN"/>
              </w:rPr>
            </w:pPr>
            <w:r w:rsidRPr="008C3753">
              <w:rPr>
                <w:rFonts w:cs="Arial"/>
                <w:lang w:eastAsia="zh-CN"/>
              </w:rPr>
              <w:t>-3.1</w:t>
            </w:r>
          </w:p>
        </w:tc>
        <w:tc>
          <w:tcPr>
            <w:tcW w:w="709" w:type="dxa"/>
            <w:vAlign w:val="center"/>
          </w:tcPr>
          <w:p w14:paraId="2F921B6F" w14:textId="77777777" w:rsidR="00345ACA" w:rsidRPr="008C3753" w:rsidDel="00FB5176" w:rsidRDefault="00345ACA" w:rsidP="0005514A">
            <w:pPr>
              <w:pStyle w:val="TAC"/>
              <w:rPr>
                <w:rFonts w:cs="Arial"/>
                <w:lang w:eastAsia="zh-CN"/>
              </w:rPr>
            </w:pPr>
            <w:r w:rsidRPr="008C3753">
              <w:rPr>
                <w:rFonts w:cs="Arial"/>
                <w:lang w:eastAsia="zh-CN"/>
              </w:rPr>
              <w:t>-3.5</w:t>
            </w:r>
          </w:p>
        </w:tc>
        <w:tc>
          <w:tcPr>
            <w:tcW w:w="708" w:type="dxa"/>
            <w:vAlign w:val="center"/>
          </w:tcPr>
          <w:p w14:paraId="13334F10" w14:textId="77777777" w:rsidR="00345ACA" w:rsidRPr="008C3753" w:rsidDel="00FB5176" w:rsidRDefault="00345ACA" w:rsidP="0005514A">
            <w:pPr>
              <w:pStyle w:val="TAC"/>
              <w:rPr>
                <w:rFonts w:cs="Arial"/>
                <w:lang w:eastAsia="zh-CN"/>
              </w:rPr>
            </w:pPr>
            <w:r w:rsidRPr="008C3753">
              <w:rPr>
                <w:rFonts w:cs="Arial"/>
                <w:lang w:eastAsia="zh-CN"/>
              </w:rPr>
              <w:t>-3.4</w:t>
            </w:r>
          </w:p>
        </w:tc>
        <w:tc>
          <w:tcPr>
            <w:tcW w:w="657" w:type="dxa"/>
            <w:vAlign w:val="center"/>
          </w:tcPr>
          <w:p w14:paraId="326CD535" w14:textId="77777777" w:rsidR="00345ACA" w:rsidRPr="008C3753" w:rsidDel="00FB5176" w:rsidRDefault="00345ACA" w:rsidP="0005514A">
            <w:pPr>
              <w:pStyle w:val="TAC"/>
              <w:rPr>
                <w:rFonts w:cs="Arial"/>
                <w:lang w:eastAsia="zh-CN"/>
              </w:rPr>
            </w:pPr>
            <w:r w:rsidRPr="008C3753">
              <w:rPr>
                <w:rFonts w:cs="Arial"/>
                <w:lang w:eastAsia="zh-CN"/>
              </w:rPr>
              <w:t>-3.6</w:t>
            </w:r>
          </w:p>
        </w:tc>
      </w:tr>
      <w:tr w:rsidR="00345ACA" w:rsidRPr="008C3753" w14:paraId="1E989896" w14:textId="77777777" w:rsidTr="0005514A">
        <w:trPr>
          <w:cantSplit/>
          <w:jc w:val="center"/>
        </w:trPr>
        <w:tc>
          <w:tcPr>
            <w:tcW w:w="940" w:type="dxa"/>
            <w:vMerge/>
            <w:shd w:val="clear" w:color="auto" w:fill="auto"/>
            <w:vAlign w:val="center"/>
          </w:tcPr>
          <w:p w14:paraId="6004CDF6" w14:textId="77777777" w:rsidR="00345ACA" w:rsidRPr="008C3753" w:rsidRDefault="00345ACA" w:rsidP="0005514A">
            <w:pPr>
              <w:pStyle w:val="TAC"/>
            </w:pPr>
          </w:p>
        </w:tc>
        <w:tc>
          <w:tcPr>
            <w:tcW w:w="1134" w:type="dxa"/>
            <w:vMerge/>
            <w:vAlign w:val="center"/>
          </w:tcPr>
          <w:p w14:paraId="335E512D" w14:textId="77777777" w:rsidR="00345ACA" w:rsidRPr="008C3753" w:rsidRDefault="00345ACA" w:rsidP="0005514A">
            <w:pPr>
              <w:pStyle w:val="TAC"/>
              <w:rPr>
                <w:lang w:eastAsia="zh-CN"/>
              </w:rPr>
            </w:pPr>
          </w:p>
        </w:tc>
        <w:tc>
          <w:tcPr>
            <w:tcW w:w="1134" w:type="dxa"/>
            <w:vMerge w:val="restart"/>
            <w:vAlign w:val="center"/>
          </w:tcPr>
          <w:p w14:paraId="445CFA06" w14:textId="77777777" w:rsidR="00345ACA" w:rsidRPr="008C3753" w:rsidRDefault="00345ACA" w:rsidP="0005514A">
            <w:pPr>
              <w:pStyle w:val="TAC"/>
            </w:pPr>
            <w:r w:rsidRPr="008C3753">
              <w:rPr>
                <w:rFonts w:cs="Arial"/>
                <w:lang w:eastAsia="zh-CN"/>
              </w:rPr>
              <w:t>8</w:t>
            </w:r>
          </w:p>
        </w:tc>
        <w:tc>
          <w:tcPr>
            <w:tcW w:w="1560" w:type="dxa"/>
            <w:vMerge w:val="restart"/>
            <w:shd w:val="clear" w:color="auto" w:fill="auto"/>
            <w:vAlign w:val="center"/>
          </w:tcPr>
          <w:p w14:paraId="3DF08761"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4F866DDA" w14:textId="77777777" w:rsidR="00345ACA" w:rsidRPr="008C3753" w:rsidRDefault="00345ACA" w:rsidP="0005514A">
            <w:pPr>
              <w:pStyle w:val="TAC"/>
              <w:rPr>
                <w:rFonts w:cs="Arial"/>
                <w:lang w:eastAsia="zh-CN"/>
              </w:rPr>
            </w:pPr>
            <w:r w:rsidRPr="008C3753">
              <w:rPr>
                <w:rFonts w:cs="Arial"/>
                <w:lang w:eastAsia="zh-CN"/>
              </w:rPr>
              <w:t>No additional DM-RS</w:t>
            </w:r>
          </w:p>
        </w:tc>
        <w:tc>
          <w:tcPr>
            <w:tcW w:w="709" w:type="dxa"/>
            <w:vAlign w:val="center"/>
          </w:tcPr>
          <w:p w14:paraId="73312753" w14:textId="77777777" w:rsidR="00345ACA" w:rsidRPr="008C3753" w:rsidDel="00FB5176" w:rsidRDefault="00345ACA" w:rsidP="0005514A">
            <w:pPr>
              <w:pStyle w:val="TAC"/>
              <w:rPr>
                <w:rFonts w:cs="Arial"/>
                <w:lang w:eastAsia="zh-CN"/>
              </w:rPr>
            </w:pPr>
            <w:r w:rsidRPr="008C3753">
              <w:rPr>
                <w:rFonts w:cs="Arial"/>
                <w:lang w:eastAsia="zh-CN"/>
              </w:rPr>
              <w:t>-6.0</w:t>
            </w:r>
          </w:p>
        </w:tc>
        <w:tc>
          <w:tcPr>
            <w:tcW w:w="709" w:type="dxa"/>
            <w:vAlign w:val="center"/>
          </w:tcPr>
          <w:p w14:paraId="3FBE80E8" w14:textId="77777777" w:rsidR="00345ACA" w:rsidRPr="008C3753" w:rsidDel="00FB5176" w:rsidRDefault="00345ACA" w:rsidP="0005514A">
            <w:pPr>
              <w:pStyle w:val="TAC"/>
              <w:rPr>
                <w:rFonts w:cs="Arial"/>
                <w:lang w:eastAsia="zh-CN"/>
              </w:rPr>
            </w:pPr>
            <w:r w:rsidRPr="008C3753">
              <w:rPr>
                <w:rFonts w:cs="Arial"/>
                <w:lang w:eastAsia="zh-CN"/>
              </w:rPr>
              <w:t>-6.1</w:t>
            </w:r>
          </w:p>
        </w:tc>
        <w:tc>
          <w:tcPr>
            <w:tcW w:w="708" w:type="dxa"/>
            <w:vAlign w:val="center"/>
          </w:tcPr>
          <w:p w14:paraId="0A641189" w14:textId="77777777" w:rsidR="00345ACA" w:rsidRPr="008C3753" w:rsidDel="00FB5176" w:rsidRDefault="00345ACA" w:rsidP="0005514A">
            <w:pPr>
              <w:pStyle w:val="TAC"/>
              <w:rPr>
                <w:rFonts w:cs="Arial"/>
                <w:lang w:eastAsia="zh-CN"/>
              </w:rPr>
            </w:pPr>
            <w:r w:rsidRPr="008C3753">
              <w:rPr>
                <w:rFonts w:cs="Arial"/>
                <w:lang w:eastAsia="zh-CN"/>
              </w:rPr>
              <w:t>-6.2</w:t>
            </w:r>
          </w:p>
        </w:tc>
        <w:tc>
          <w:tcPr>
            <w:tcW w:w="657" w:type="dxa"/>
            <w:vAlign w:val="center"/>
          </w:tcPr>
          <w:p w14:paraId="3C0172A9" w14:textId="77777777" w:rsidR="00345ACA" w:rsidRPr="008C3753" w:rsidDel="00FB5176" w:rsidRDefault="00345ACA" w:rsidP="0005514A">
            <w:pPr>
              <w:pStyle w:val="TAC"/>
              <w:rPr>
                <w:rFonts w:cs="Arial"/>
                <w:lang w:eastAsia="zh-CN"/>
              </w:rPr>
            </w:pPr>
            <w:r w:rsidRPr="008C3753">
              <w:rPr>
                <w:rFonts w:cs="Arial"/>
                <w:lang w:eastAsia="zh-CN"/>
              </w:rPr>
              <w:t>-6.2</w:t>
            </w:r>
          </w:p>
        </w:tc>
      </w:tr>
      <w:tr w:rsidR="00345ACA" w:rsidRPr="008C3753" w14:paraId="32066881" w14:textId="77777777" w:rsidTr="0005514A">
        <w:trPr>
          <w:cantSplit/>
          <w:jc w:val="center"/>
        </w:trPr>
        <w:tc>
          <w:tcPr>
            <w:tcW w:w="940" w:type="dxa"/>
            <w:vMerge/>
            <w:tcBorders>
              <w:bottom w:val="single" w:sz="4" w:space="0" w:color="auto"/>
            </w:tcBorders>
            <w:shd w:val="clear" w:color="auto" w:fill="auto"/>
            <w:vAlign w:val="center"/>
          </w:tcPr>
          <w:p w14:paraId="5F226824" w14:textId="77777777" w:rsidR="00345ACA" w:rsidRPr="008C3753" w:rsidRDefault="00345ACA" w:rsidP="0005514A">
            <w:pPr>
              <w:pStyle w:val="TAC"/>
            </w:pPr>
          </w:p>
        </w:tc>
        <w:tc>
          <w:tcPr>
            <w:tcW w:w="1134" w:type="dxa"/>
            <w:vMerge/>
            <w:tcBorders>
              <w:bottom w:val="single" w:sz="4" w:space="0" w:color="auto"/>
            </w:tcBorders>
            <w:vAlign w:val="center"/>
          </w:tcPr>
          <w:p w14:paraId="46020904" w14:textId="77777777" w:rsidR="00345ACA" w:rsidRPr="008C3753" w:rsidRDefault="00345ACA" w:rsidP="0005514A">
            <w:pPr>
              <w:pStyle w:val="TAC"/>
              <w:rPr>
                <w:lang w:eastAsia="zh-CN"/>
              </w:rPr>
            </w:pPr>
          </w:p>
        </w:tc>
        <w:tc>
          <w:tcPr>
            <w:tcW w:w="1134" w:type="dxa"/>
            <w:vMerge/>
            <w:vAlign w:val="center"/>
          </w:tcPr>
          <w:p w14:paraId="5720B36C" w14:textId="77777777" w:rsidR="00345ACA" w:rsidRPr="008C3753" w:rsidRDefault="00345ACA" w:rsidP="0005514A">
            <w:pPr>
              <w:pStyle w:val="TAC"/>
            </w:pPr>
          </w:p>
        </w:tc>
        <w:tc>
          <w:tcPr>
            <w:tcW w:w="1560" w:type="dxa"/>
            <w:vMerge/>
            <w:shd w:val="clear" w:color="auto" w:fill="auto"/>
            <w:vAlign w:val="center"/>
          </w:tcPr>
          <w:p w14:paraId="1C900F54" w14:textId="77777777" w:rsidR="00345ACA" w:rsidRPr="008C3753" w:rsidRDefault="00345ACA" w:rsidP="0005514A">
            <w:pPr>
              <w:pStyle w:val="TAC"/>
            </w:pPr>
          </w:p>
        </w:tc>
        <w:tc>
          <w:tcPr>
            <w:tcW w:w="1417" w:type="dxa"/>
          </w:tcPr>
          <w:p w14:paraId="5DA8BBDE" w14:textId="77777777" w:rsidR="00345ACA" w:rsidRPr="008C3753" w:rsidRDefault="00345ACA" w:rsidP="0005514A">
            <w:pPr>
              <w:pStyle w:val="TAC"/>
              <w:rPr>
                <w:rFonts w:cs="Arial"/>
                <w:lang w:eastAsia="zh-CN"/>
              </w:rPr>
            </w:pPr>
            <w:r w:rsidRPr="008C3753">
              <w:rPr>
                <w:rFonts w:cs="Arial"/>
                <w:lang w:eastAsia="zh-CN"/>
              </w:rPr>
              <w:t>Additional DM-RS</w:t>
            </w:r>
          </w:p>
        </w:tc>
        <w:tc>
          <w:tcPr>
            <w:tcW w:w="709" w:type="dxa"/>
            <w:vAlign w:val="center"/>
          </w:tcPr>
          <w:p w14:paraId="2D3C0FE3" w14:textId="77777777" w:rsidR="00345ACA" w:rsidRPr="008C3753" w:rsidDel="00FB5176" w:rsidRDefault="00345ACA" w:rsidP="0005514A">
            <w:pPr>
              <w:pStyle w:val="TAC"/>
              <w:rPr>
                <w:rFonts w:cs="Arial"/>
                <w:lang w:eastAsia="zh-CN"/>
              </w:rPr>
            </w:pPr>
            <w:r w:rsidRPr="008C3753">
              <w:rPr>
                <w:rFonts w:cs="Arial"/>
                <w:lang w:eastAsia="zh-CN"/>
              </w:rPr>
              <w:t>-6.9</w:t>
            </w:r>
          </w:p>
        </w:tc>
        <w:tc>
          <w:tcPr>
            <w:tcW w:w="709" w:type="dxa"/>
            <w:vAlign w:val="center"/>
          </w:tcPr>
          <w:p w14:paraId="743A41F1" w14:textId="77777777" w:rsidR="00345ACA" w:rsidRPr="008C3753" w:rsidDel="00FB5176" w:rsidRDefault="00345ACA" w:rsidP="0005514A">
            <w:pPr>
              <w:pStyle w:val="TAC"/>
              <w:rPr>
                <w:rFonts w:cs="Arial"/>
                <w:lang w:eastAsia="zh-CN"/>
              </w:rPr>
            </w:pPr>
            <w:r w:rsidRPr="008C3753">
              <w:rPr>
                <w:rFonts w:cs="Arial"/>
                <w:lang w:eastAsia="zh-CN"/>
              </w:rPr>
              <w:t>-7.0</w:t>
            </w:r>
          </w:p>
        </w:tc>
        <w:tc>
          <w:tcPr>
            <w:tcW w:w="708" w:type="dxa"/>
            <w:vAlign w:val="center"/>
          </w:tcPr>
          <w:p w14:paraId="7A00A984" w14:textId="77777777" w:rsidR="00345ACA" w:rsidRPr="008C3753" w:rsidDel="00FB5176" w:rsidRDefault="00345ACA" w:rsidP="0005514A">
            <w:pPr>
              <w:pStyle w:val="TAC"/>
              <w:rPr>
                <w:rFonts w:cs="Arial"/>
                <w:lang w:eastAsia="zh-CN"/>
              </w:rPr>
            </w:pPr>
            <w:r w:rsidRPr="008C3753">
              <w:rPr>
                <w:rFonts w:cs="Arial"/>
                <w:lang w:eastAsia="zh-CN"/>
              </w:rPr>
              <w:t>-7.0</w:t>
            </w:r>
          </w:p>
        </w:tc>
        <w:tc>
          <w:tcPr>
            <w:tcW w:w="657" w:type="dxa"/>
            <w:vAlign w:val="center"/>
          </w:tcPr>
          <w:p w14:paraId="06742D9C" w14:textId="77777777" w:rsidR="00345ACA" w:rsidRPr="008C3753" w:rsidDel="00FB5176" w:rsidRDefault="00345ACA" w:rsidP="0005514A">
            <w:pPr>
              <w:pStyle w:val="TAC"/>
              <w:rPr>
                <w:rFonts w:cs="Arial"/>
                <w:lang w:eastAsia="zh-CN"/>
              </w:rPr>
            </w:pPr>
            <w:r w:rsidRPr="008C3753">
              <w:rPr>
                <w:rFonts w:cs="Arial"/>
                <w:lang w:eastAsia="zh-CN"/>
              </w:rPr>
              <w:t>-7.1</w:t>
            </w:r>
          </w:p>
        </w:tc>
      </w:tr>
      <w:tr w:rsidR="00345ACA" w:rsidRPr="008C3753" w14:paraId="519146C5" w14:textId="77777777" w:rsidTr="0005514A">
        <w:trPr>
          <w:cantSplit/>
          <w:jc w:val="center"/>
        </w:trPr>
        <w:tc>
          <w:tcPr>
            <w:tcW w:w="940" w:type="dxa"/>
            <w:vMerge w:val="restart"/>
            <w:tcBorders>
              <w:top w:val="single" w:sz="4" w:space="0" w:color="auto"/>
            </w:tcBorders>
            <w:shd w:val="clear" w:color="auto" w:fill="auto"/>
            <w:vAlign w:val="center"/>
          </w:tcPr>
          <w:p w14:paraId="3AE3E47F" w14:textId="77777777" w:rsidR="00345ACA" w:rsidRPr="008C3753" w:rsidRDefault="00345ACA" w:rsidP="0005514A">
            <w:pPr>
              <w:pStyle w:val="TAC"/>
            </w:pPr>
            <w:r w:rsidRPr="008C3753">
              <w:rPr>
                <w:rFonts w:cs="Arial"/>
                <w:lang w:eastAsia="zh-CN"/>
              </w:rPr>
              <w:t>2</w:t>
            </w:r>
          </w:p>
        </w:tc>
        <w:tc>
          <w:tcPr>
            <w:tcW w:w="1134" w:type="dxa"/>
            <w:vMerge w:val="restart"/>
            <w:vAlign w:val="center"/>
          </w:tcPr>
          <w:p w14:paraId="53C1A87D" w14:textId="77777777" w:rsidR="00345ACA" w:rsidRPr="008C3753" w:rsidRDefault="00345ACA" w:rsidP="0005514A">
            <w:pPr>
              <w:pStyle w:val="TAC"/>
              <w:rPr>
                <w:lang w:eastAsia="zh-CN"/>
              </w:rPr>
            </w:pPr>
            <w:r w:rsidRPr="008C3753">
              <w:rPr>
                <w:rFonts w:cs="Arial"/>
                <w:lang w:eastAsia="zh-CN"/>
              </w:rPr>
              <w:t>1</w:t>
            </w:r>
          </w:p>
        </w:tc>
        <w:tc>
          <w:tcPr>
            <w:tcW w:w="1134" w:type="dxa"/>
            <w:vAlign w:val="center"/>
          </w:tcPr>
          <w:p w14:paraId="4769A0C5" w14:textId="77777777" w:rsidR="00345ACA" w:rsidRPr="008C3753" w:rsidRDefault="00345ACA" w:rsidP="0005514A">
            <w:pPr>
              <w:pStyle w:val="TAC"/>
            </w:pPr>
            <w:r w:rsidRPr="008C3753">
              <w:rPr>
                <w:rFonts w:cs="Arial"/>
                <w:lang w:eastAsia="zh-CN"/>
              </w:rPr>
              <w:t>2</w:t>
            </w:r>
          </w:p>
        </w:tc>
        <w:tc>
          <w:tcPr>
            <w:tcW w:w="1560" w:type="dxa"/>
            <w:vAlign w:val="center"/>
          </w:tcPr>
          <w:p w14:paraId="3A498BD8"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3286B4FC" w14:textId="77777777" w:rsidR="00345ACA" w:rsidRPr="008C3753" w:rsidRDefault="00345ACA" w:rsidP="0005514A">
            <w:pPr>
              <w:pStyle w:val="TAC"/>
              <w:rPr>
                <w:rFonts w:cs="Arial"/>
                <w:lang w:eastAsia="zh-CN"/>
              </w:rPr>
            </w:pPr>
            <w:r w:rsidRPr="008C3753">
              <w:rPr>
                <w:rFonts w:cs="Arial"/>
                <w:lang w:eastAsia="zh-CN"/>
              </w:rPr>
              <w:t>No additional DM-RS</w:t>
            </w:r>
          </w:p>
        </w:tc>
        <w:tc>
          <w:tcPr>
            <w:tcW w:w="709" w:type="dxa"/>
            <w:vAlign w:val="center"/>
          </w:tcPr>
          <w:p w14:paraId="74DA0761" w14:textId="77777777" w:rsidR="00345ACA" w:rsidRPr="008C3753" w:rsidDel="00FB5176" w:rsidRDefault="00345ACA" w:rsidP="0005514A">
            <w:pPr>
              <w:pStyle w:val="TAC"/>
              <w:rPr>
                <w:rFonts w:cs="Arial"/>
                <w:lang w:eastAsia="zh-CN"/>
              </w:rPr>
            </w:pPr>
            <w:r w:rsidRPr="008C3753">
              <w:rPr>
                <w:rFonts w:cs="Arial"/>
                <w:lang w:eastAsia="zh-CN"/>
              </w:rPr>
              <w:t>2.4</w:t>
            </w:r>
          </w:p>
        </w:tc>
        <w:tc>
          <w:tcPr>
            <w:tcW w:w="709" w:type="dxa"/>
            <w:vAlign w:val="center"/>
          </w:tcPr>
          <w:p w14:paraId="6B59FA4A" w14:textId="77777777" w:rsidR="00345ACA" w:rsidRPr="008C3753" w:rsidDel="00FB5176" w:rsidRDefault="00345ACA" w:rsidP="0005514A">
            <w:pPr>
              <w:pStyle w:val="TAC"/>
              <w:rPr>
                <w:rFonts w:cs="Arial"/>
                <w:lang w:eastAsia="zh-CN"/>
              </w:rPr>
            </w:pPr>
            <w:r w:rsidRPr="008C3753">
              <w:rPr>
                <w:rFonts w:cs="Arial"/>
                <w:lang w:eastAsia="zh-CN"/>
              </w:rPr>
              <w:t>2.6</w:t>
            </w:r>
          </w:p>
        </w:tc>
        <w:tc>
          <w:tcPr>
            <w:tcW w:w="708" w:type="dxa"/>
            <w:vAlign w:val="center"/>
          </w:tcPr>
          <w:p w14:paraId="75E3D201" w14:textId="77777777" w:rsidR="00345ACA" w:rsidRPr="008C3753" w:rsidDel="00FB5176" w:rsidRDefault="00345ACA" w:rsidP="0005514A">
            <w:pPr>
              <w:pStyle w:val="TAC"/>
              <w:rPr>
                <w:rFonts w:cs="Arial"/>
                <w:lang w:eastAsia="zh-CN"/>
              </w:rPr>
            </w:pPr>
            <w:r w:rsidRPr="008C3753">
              <w:rPr>
                <w:rFonts w:cs="Arial"/>
                <w:lang w:eastAsia="zh-CN"/>
              </w:rPr>
              <w:t>2.6</w:t>
            </w:r>
          </w:p>
        </w:tc>
        <w:tc>
          <w:tcPr>
            <w:tcW w:w="657" w:type="dxa"/>
            <w:vAlign w:val="center"/>
          </w:tcPr>
          <w:p w14:paraId="3FFC6A92" w14:textId="77777777" w:rsidR="00345ACA" w:rsidRPr="008C3753" w:rsidDel="00FB5176" w:rsidRDefault="00345ACA" w:rsidP="0005514A">
            <w:pPr>
              <w:pStyle w:val="TAC"/>
              <w:rPr>
                <w:rFonts w:cs="Arial"/>
                <w:lang w:eastAsia="zh-CN"/>
              </w:rPr>
            </w:pPr>
            <w:r w:rsidRPr="008C3753">
              <w:rPr>
                <w:rFonts w:cs="Arial"/>
                <w:lang w:eastAsia="zh-CN"/>
              </w:rPr>
              <w:t>2.1</w:t>
            </w:r>
          </w:p>
        </w:tc>
      </w:tr>
      <w:tr w:rsidR="00345ACA" w:rsidRPr="008C3753" w14:paraId="6110BAEE" w14:textId="77777777" w:rsidTr="0005514A">
        <w:trPr>
          <w:cantSplit/>
          <w:jc w:val="center"/>
        </w:trPr>
        <w:tc>
          <w:tcPr>
            <w:tcW w:w="940" w:type="dxa"/>
            <w:vMerge/>
            <w:shd w:val="clear" w:color="auto" w:fill="auto"/>
            <w:vAlign w:val="center"/>
          </w:tcPr>
          <w:p w14:paraId="4D54C457" w14:textId="77777777" w:rsidR="00345ACA" w:rsidRPr="008C3753" w:rsidRDefault="00345ACA" w:rsidP="0005514A">
            <w:pPr>
              <w:pStyle w:val="TAC"/>
            </w:pPr>
          </w:p>
        </w:tc>
        <w:tc>
          <w:tcPr>
            <w:tcW w:w="1134" w:type="dxa"/>
            <w:vMerge/>
            <w:vAlign w:val="center"/>
          </w:tcPr>
          <w:p w14:paraId="47FD101A" w14:textId="77777777" w:rsidR="00345ACA" w:rsidRPr="008C3753" w:rsidRDefault="00345ACA" w:rsidP="0005514A">
            <w:pPr>
              <w:pStyle w:val="TAC"/>
              <w:rPr>
                <w:lang w:eastAsia="zh-CN"/>
              </w:rPr>
            </w:pPr>
          </w:p>
        </w:tc>
        <w:tc>
          <w:tcPr>
            <w:tcW w:w="1134" w:type="dxa"/>
            <w:vAlign w:val="center"/>
          </w:tcPr>
          <w:p w14:paraId="525F8EC2" w14:textId="77777777" w:rsidR="00345ACA" w:rsidRPr="008C3753" w:rsidRDefault="00345ACA" w:rsidP="0005514A">
            <w:pPr>
              <w:pStyle w:val="TAC"/>
            </w:pPr>
            <w:r w:rsidRPr="008C3753">
              <w:rPr>
                <w:rFonts w:cs="Arial"/>
                <w:lang w:eastAsia="zh-CN"/>
              </w:rPr>
              <w:t>4</w:t>
            </w:r>
          </w:p>
        </w:tc>
        <w:tc>
          <w:tcPr>
            <w:tcW w:w="1560" w:type="dxa"/>
            <w:vAlign w:val="center"/>
          </w:tcPr>
          <w:p w14:paraId="36F49619"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02F0CF4" w14:textId="77777777" w:rsidR="00345ACA" w:rsidRPr="008C3753" w:rsidRDefault="00345ACA" w:rsidP="0005514A">
            <w:pPr>
              <w:pStyle w:val="TAC"/>
              <w:rPr>
                <w:rFonts w:cs="Arial"/>
                <w:lang w:eastAsia="zh-CN"/>
              </w:rPr>
            </w:pPr>
            <w:r w:rsidRPr="008C3753">
              <w:rPr>
                <w:rFonts w:cs="Arial"/>
                <w:lang w:eastAsia="zh-CN"/>
              </w:rPr>
              <w:t>No additional DM-RS</w:t>
            </w:r>
          </w:p>
        </w:tc>
        <w:tc>
          <w:tcPr>
            <w:tcW w:w="709" w:type="dxa"/>
            <w:vAlign w:val="center"/>
          </w:tcPr>
          <w:p w14:paraId="0810DE9C" w14:textId="77777777" w:rsidR="00345ACA" w:rsidRPr="008C3753" w:rsidRDefault="00345ACA" w:rsidP="0005514A">
            <w:pPr>
              <w:pStyle w:val="TAC"/>
              <w:rPr>
                <w:rFonts w:cs="Arial"/>
                <w:lang w:eastAsia="zh-CN"/>
              </w:rPr>
            </w:pPr>
            <w:r w:rsidRPr="008C3753">
              <w:rPr>
                <w:rFonts w:cs="Arial"/>
                <w:lang w:eastAsia="zh-CN"/>
              </w:rPr>
              <w:t>-2.3</w:t>
            </w:r>
          </w:p>
        </w:tc>
        <w:tc>
          <w:tcPr>
            <w:tcW w:w="709" w:type="dxa"/>
            <w:vAlign w:val="center"/>
          </w:tcPr>
          <w:p w14:paraId="0A38C4B7" w14:textId="77777777" w:rsidR="00345ACA" w:rsidRPr="008C3753" w:rsidRDefault="00345ACA" w:rsidP="0005514A">
            <w:pPr>
              <w:pStyle w:val="TAC"/>
              <w:rPr>
                <w:rFonts w:cs="Arial"/>
                <w:lang w:eastAsia="zh-CN"/>
              </w:rPr>
            </w:pPr>
            <w:r w:rsidRPr="008C3753">
              <w:rPr>
                <w:rFonts w:cs="Arial"/>
                <w:lang w:eastAsia="zh-CN"/>
              </w:rPr>
              <w:t>-2.4</w:t>
            </w:r>
          </w:p>
        </w:tc>
        <w:tc>
          <w:tcPr>
            <w:tcW w:w="708" w:type="dxa"/>
            <w:vAlign w:val="center"/>
          </w:tcPr>
          <w:p w14:paraId="3EDF633E" w14:textId="77777777" w:rsidR="00345ACA" w:rsidRPr="008C3753" w:rsidRDefault="00345ACA" w:rsidP="0005514A">
            <w:pPr>
              <w:pStyle w:val="TAC"/>
              <w:rPr>
                <w:rFonts w:cs="Arial"/>
                <w:lang w:eastAsia="zh-CN"/>
              </w:rPr>
            </w:pPr>
            <w:r w:rsidRPr="008C3753">
              <w:rPr>
                <w:rFonts w:cs="Arial"/>
                <w:lang w:eastAsia="zh-CN"/>
              </w:rPr>
              <w:t>-1.8</w:t>
            </w:r>
          </w:p>
        </w:tc>
        <w:tc>
          <w:tcPr>
            <w:tcW w:w="657" w:type="dxa"/>
            <w:vAlign w:val="center"/>
          </w:tcPr>
          <w:p w14:paraId="1AEF154C" w14:textId="77777777" w:rsidR="00345ACA" w:rsidRPr="008C3753" w:rsidRDefault="00345ACA" w:rsidP="0005514A">
            <w:pPr>
              <w:pStyle w:val="TAC"/>
              <w:rPr>
                <w:rFonts w:cs="Arial"/>
                <w:lang w:eastAsia="zh-CN"/>
              </w:rPr>
            </w:pPr>
            <w:r w:rsidRPr="008C3753">
              <w:rPr>
                <w:rFonts w:cs="Arial"/>
                <w:lang w:eastAsia="zh-CN"/>
              </w:rPr>
              <w:t>-2.4</w:t>
            </w:r>
          </w:p>
        </w:tc>
      </w:tr>
      <w:tr w:rsidR="00345ACA" w:rsidRPr="008C3753" w14:paraId="6737344B" w14:textId="77777777" w:rsidTr="0005514A">
        <w:trPr>
          <w:cantSplit/>
          <w:jc w:val="center"/>
        </w:trPr>
        <w:tc>
          <w:tcPr>
            <w:tcW w:w="940" w:type="dxa"/>
            <w:vMerge/>
            <w:shd w:val="clear" w:color="auto" w:fill="auto"/>
            <w:vAlign w:val="center"/>
          </w:tcPr>
          <w:p w14:paraId="59E030C0" w14:textId="77777777" w:rsidR="00345ACA" w:rsidRPr="008C3753" w:rsidRDefault="00345ACA" w:rsidP="0005514A">
            <w:pPr>
              <w:pStyle w:val="TAC"/>
            </w:pPr>
          </w:p>
        </w:tc>
        <w:tc>
          <w:tcPr>
            <w:tcW w:w="1134" w:type="dxa"/>
            <w:vMerge/>
            <w:vAlign w:val="center"/>
          </w:tcPr>
          <w:p w14:paraId="08BB0BFF" w14:textId="77777777" w:rsidR="00345ACA" w:rsidRPr="008C3753" w:rsidRDefault="00345ACA" w:rsidP="0005514A">
            <w:pPr>
              <w:pStyle w:val="TAC"/>
              <w:rPr>
                <w:lang w:eastAsia="zh-CN"/>
              </w:rPr>
            </w:pPr>
          </w:p>
        </w:tc>
        <w:tc>
          <w:tcPr>
            <w:tcW w:w="1134" w:type="dxa"/>
            <w:vAlign w:val="center"/>
          </w:tcPr>
          <w:p w14:paraId="0AC7EBBD" w14:textId="77777777" w:rsidR="00345ACA" w:rsidRPr="008C3753" w:rsidRDefault="00345ACA" w:rsidP="0005514A">
            <w:pPr>
              <w:pStyle w:val="TAC"/>
            </w:pPr>
            <w:r w:rsidRPr="008C3753">
              <w:rPr>
                <w:rFonts w:cs="Arial"/>
                <w:lang w:eastAsia="zh-CN"/>
              </w:rPr>
              <w:t>8</w:t>
            </w:r>
          </w:p>
        </w:tc>
        <w:tc>
          <w:tcPr>
            <w:tcW w:w="1560" w:type="dxa"/>
            <w:vAlign w:val="center"/>
          </w:tcPr>
          <w:p w14:paraId="32AB6AAF" w14:textId="77777777" w:rsidR="00345ACA" w:rsidRPr="008C3753" w:rsidRDefault="00345ACA" w:rsidP="0005514A">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52877D0" w14:textId="77777777" w:rsidR="00345ACA" w:rsidRPr="008C3753" w:rsidRDefault="00345ACA" w:rsidP="0005514A">
            <w:pPr>
              <w:pStyle w:val="TAC"/>
              <w:rPr>
                <w:rFonts w:cs="Arial"/>
                <w:lang w:eastAsia="zh-CN"/>
              </w:rPr>
            </w:pPr>
            <w:r w:rsidRPr="008C3753">
              <w:rPr>
                <w:rFonts w:cs="Arial"/>
                <w:lang w:eastAsia="zh-CN"/>
              </w:rPr>
              <w:t>No additional DM-RS</w:t>
            </w:r>
          </w:p>
        </w:tc>
        <w:tc>
          <w:tcPr>
            <w:tcW w:w="709" w:type="dxa"/>
            <w:vAlign w:val="center"/>
          </w:tcPr>
          <w:p w14:paraId="2C896844" w14:textId="77777777" w:rsidR="00345ACA" w:rsidRPr="008C3753" w:rsidRDefault="00345ACA" w:rsidP="0005514A">
            <w:pPr>
              <w:pStyle w:val="TAC"/>
              <w:rPr>
                <w:rFonts w:cs="Arial"/>
                <w:lang w:eastAsia="zh-CN"/>
              </w:rPr>
            </w:pPr>
            <w:r w:rsidRPr="008C3753">
              <w:rPr>
                <w:rFonts w:cs="Arial"/>
                <w:lang w:eastAsia="zh-CN"/>
              </w:rPr>
              <w:t>-5.8</w:t>
            </w:r>
          </w:p>
        </w:tc>
        <w:tc>
          <w:tcPr>
            <w:tcW w:w="709" w:type="dxa"/>
            <w:vAlign w:val="center"/>
          </w:tcPr>
          <w:p w14:paraId="2E71BC5D" w14:textId="77777777" w:rsidR="00345ACA" w:rsidRPr="008C3753" w:rsidRDefault="00345ACA" w:rsidP="0005514A">
            <w:pPr>
              <w:pStyle w:val="TAC"/>
              <w:rPr>
                <w:rFonts w:cs="Arial"/>
                <w:lang w:eastAsia="zh-CN"/>
              </w:rPr>
            </w:pPr>
            <w:r w:rsidRPr="008C3753">
              <w:rPr>
                <w:rFonts w:cs="Arial"/>
                <w:lang w:eastAsia="zh-CN"/>
              </w:rPr>
              <w:t>-5.4</w:t>
            </w:r>
          </w:p>
        </w:tc>
        <w:tc>
          <w:tcPr>
            <w:tcW w:w="708" w:type="dxa"/>
            <w:vAlign w:val="center"/>
          </w:tcPr>
          <w:p w14:paraId="5C541672" w14:textId="77777777" w:rsidR="00345ACA" w:rsidRPr="008C3753" w:rsidRDefault="00345ACA" w:rsidP="0005514A">
            <w:pPr>
              <w:pStyle w:val="TAC"/>
              <w:rPr>
                <w:rFonts w:cs="Arial"/>
                <w:lang w:eastAsia="zh-CN"/>
              </w:rPr>
            </w:pPr>
            <w:r w:rsidRPr="008C3753">
              <w:rPr>
                <w:rFonts w:cs="Arial"/>
                <w:lang w:eastAsia="zh-CN"/>
              </w:rPr>
              <w:t>-5.8</w:t>
            </w:r>
          </w:p>
        </w:tc>
        <w:tc>
          <w:tcPr>
            <w:tcW w:w="657" w:type="dxa"/>
            <w:vAlign w:val="center"/>
          </w:tcPr>
          <w:p w14:paraId="20EE0B60" w14:textId="77777777" w:rsidR="00345ACA" w:rsidRPr="008C3753" w:rsidRDefault="00345ACA" w:rsidP="0005514A">
            <w:pPr>
              <w:pStyle w:val="TAC"/>
              <w:rPr>
                <w:rFonts w:cs="Arial"/>
                <w:lang w:eastAsia="zh-CN"/>
              </w:rPr>
            </w:pPr>
            <w:r w:rsidRPr="008C3753">
              <w:rPr>
                <w:rFonts w:cs="Arial"/>
                <w:lang w:eastAsia="zh-CN"/>
              </w:rPr>
              <w:t>-5.6</w:t>
            </w:r>
          </w:p>
        </w:tc>
      </w:tr>
    </w:tbl>
    <w:p w14:paraId="4BDE19F5" w14:textId="77777777" w:rsidR="00345ACA" w:rsidRPr="00566D86" w:rsidRDefault="00345ACA" w:rsidP="00345ACA"/>
    <w:p w14:paraId="22969762" w14:textId="77777777" w:rsidR="00345ACA" w:rsidRDefault="00345ACA" w:rsidP="00345ACA">
      <w:pPr>
        <w:pStyle w:val="Heading4"/>
        <w:rPr>
          <w:rFonts w:eastAsia="MS Mincho"/>
        </w:rPr>
      </w:pPr>
      <w:bookmarkStart w:id="2375" w:name="_Toc73963078"/>
      <w:r>
        <w:rPr>
          <w:rFonts w:eastAsia="MS Mincho"/>
        </w:rPr>
        <w:t>8</w:t>
      </w:r>
      <w:r w:rsidRPr="00C83BB2">
        <w:rPr>
          <w:rFonts w:eastAsia="MS Mincho"/>
        </w:rPr>
        <w:t>.</w:t>
      </w:r>
      <w:r>
        <w:rPr>
          <w:rFonts w:eastAsia="MS Mincho"/>
        </w:rPr>
        <w:t>1</w:t>
      </w:r>
      <w:r w:rsidRPr="00C83BB2">
        <w:rPr>
          <w:rFonts w:eastAsia="MS Mincho"/>
        </w:rPr>
        <w:t>.</w:t>
      </w:r>
      <w:r>
        <w:rPr>
          <w:rFonts w:eastAsia="MS Mincho"/>
        </w:rPr>
        <w:t>3</w:t>
      </w:r>
      <w:r w:rsidRPr="00C83BB2">
        <w:rPr>
          <w:rFonts w:eastAsia="MS Mincho"/>
        </w:rPr>
        <w:t>.</w:t>
      </w:r>
      <w:r>
        <w:rPr>
          <w:rFonts w:eastAsia="MS Mincho"/>
        </w:rPr>
        <w:t>5</w:t>
      </w:r>
      <w:r w:rsidRPr="00C83BB2">
        <w:rPr>
          <w:rFonts w:eastAsia="MS Mincho"/>
        </w:rPr>
        <w:tab/>
      </w:r>
      <w:r>
        <w:rPr>
          <w:rFonts w:eastAsia="MS Mincho"/>
        </w:rPr>
        <w:t>Performance requirements for PUCCH format 4</w:t>
      </w:r>
      <w:bookmarkEnd w:id="2375"/>
    </w:p>
    <w:p w14:paraId="063A5A1B" w14:textId="77777777" w:rsidR="00345ACA" w:rsidRDefault="00345ACA" w:rsidP="00345ACA">
      <w:pPr>
        <w:pStyle w:val="Heading5"/>
      </w:pPr>
      <w:bookmarkStart w:id="2376" w:name="_Toc73963079"/>
      <w:r>
        <w:t>8</w:t>
      </w:r>
      <w:r w:rsidRPr="00E26D09">
        <w:t>.</w:t>
      </w:r>
      <w:r>
        <w:t>1</w:t>
      </w:r>
      <w:r w:rsidRPr="00E26D09">
        <w:t>.</w:t>
      </w:r>
      <w:r>
        <w:t>3.5</w:t>
      </w:r>
      <w:r w:rsidRPr="00E26D09">
        <w:t>.1</w:t>
      </w:r>
      <w:r w:rsidRPr="00E26D09">
        <w:tab/>
      </w:r>
      <w:r>
        <w:t>Definition and applicability</w:t>
      </w:r>
      <w:bookmarkEnd w:id="2376"/>
    </w:p>
    <w:p w14:paraId="079F6693" w14:textId="77777777" w:rsidR="00345ACA" w:rsidRPr="008C3753" w:rsidRDefault="00345ACA" w:rsidP="00345ACA">
      <w:pPr>
        <w:rPr>
          <w:lang w:eastAsia="zh-CN"/>
        </w:rPr>
      </w:pPr>
      <w:r w:rsidRPr="008C3753">
        <w:rPr>
          <w:lang w:eastAsia="zh-CN"/>
        </w:rPr>
        <w:t>The performance is measured by the required SNR at UCI block error probability not exceeding 1%.</w:t>
      </w:r>
    </w:p>
    <w:p w14:paraId="092EC1B0" w14:textId="77777777" w:rsidR="00345ACA" w:rsidRPr="008C3753" w:rsidRDefault="00345ACA" w:rsidP="00345ACA">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61C93DD3" w14:textId="77777777" w:rsidR="00345ACA" w:rsidRPr="008C3753" w:rsidRDefault="00345ACA" w:rsidP="00345ACA">
      <w:pPr>
        <w:rPr>
          <w:lang w:eastAsia="zh-CN"/>
        </w:rPr>
      </w:pPr>
      <w:r w:rsidRPr="008C3753">
        <w:rPr>
          <w:lang w:eastAsia="zh-CN"/>
        </w:rPr>
        <w:t>The transient period as specified in TS </w:t>
      </w:r>
      <w:r w:rsidRPr="008F415B">
        <w:rPr>
          <w:lang w:eastAsia="zh-CN"/>
        </w:rPr>
        <w:t>38.101-1 [</w:t>
      </w:r>
      <w:r>
        <w:rPr>
          <w:lang w:eastAsia="zh-CN"/>
        </w:rPr>
        <w:t>23</w:t>
      </w:r>
      <w:r w:rsidRPr="008F415B">
        <w:rPr>
          <w:lang w:eastAsia="zh-CN"/>
        </w:rPr>
        <w:t>] clause</w:t>
      </w:r>
      <w:r w:rsidRPr="008C3753">
        <w:rPr>
          <w:lang w:eastAsia="zh-CN"/>
        </w:rPr>
        <w:t> </w:t>
      </w:r>
      <w:r w:rsidRPr="008C3753">
        <w:t xml:space="preserve">6.3.3.1 </w:t>
      </w:r>
      <w:r w:rsidRPr="008C3753">
        <w:rPr>
          <w:lang w:eastAsia="zh-CN"/>
        </w:rPr>
        <w:t>is not taken into account for performance requirement testing, where the RB hopping is symmetric to the CC center, i.e. intra-slot frequency hopping is enabled.</w:t>
      </w:r>
    </w:p>
    <w:p w14:paraId="0055AD09" w14:textId="77777777" w:rsidR="00345ACA" w:rsidRPr="00566D86" w:rsidRDefault="00345ACA" w:rsidP="00345ACA">
      <w:pPr>
        <w:rPr>
          <w:lang w:eastAsia="zh-CN"/>
        </w:rPr>
      </w:pPr>
      <w:r w:rsidRPr="008C3753">
        <w:rPr>
          <w:lang w:eastAsia="zh-CN"/>
        </w:rPr>
        <w:t xml:space="preserve">Which specific test(s) are applicable to </w:t>
      </w:r>
      <w:r>
        <w:rPr>
          <w:lang w:eastAsia="zh-CN"/>
        </w:rPr>
        <w:t>IAB-DU</w:t>
      </w:r>
      <w:r w:rsidRPr="008C3753">
        <w:rPr>
          <w:lang w:eastAsia="zh-CN"/>
        </w:rPr>
        <w:t xml:space="preserve"> is based on the test applicability rules defined in clause 8.1.</w:t>
      </w:r>
      <w:r>
        <w:rPr>
          <w:lang w:eastAsia="zh-CN"/>
        </w:rPr>
        <w:t>1</w:t>
      </w:r>
      <w:r w:rsidRPr="008C3753">
        <w:rPr>
          <w:lang w:eastAsia="zh-CN"/>
        </w:rPr>
        <w:t>.2</w:t>
      </w:r>
      <w:r>
        <w:rPr>
          <w:lang w:eastAsia="zh-CN"/>
        </w:rPr>
        <w:t>.3</w:t>
      </w:r>
      <w:r w:rsidRPr="008C3753">
        <w:rPr>
          <w:lang w:eastAsia="zh-CN"/>
        </w:rPr>
        <w:t>.</w:t>
      </w:r>
    </w:p>
    <w:p w14:paraId="71DBDC87" w14:textId="77777777" w:rsidR="00345ACA" w:rsidRDefault="00345ACA" w:rsidP="00345ACA">
      <w:pPr>
        <w:pStyle w:val="Heading5"/>
      </w:pPr>
      <w:bookmarkStart w:id="2377" w:name="_Toc73963080"/>
      <w:r>
        <w:t>8</w:t>
      </w:r>
      <w:r w:rsidRPr="00E26D09">
        <w:t>.</w:t>
      </w:r>
      <w:r>
        <w:t>1</w:t>
      </w:r>
      <w:r w:rsidRPr="00E26D09">
        <w:t>.</w:t>
      </w:r>
      <w:r>
        <w:t>3.5</w:t>
      </w:r>
      <w:r w:rsidRPr="00E26D09">
        <w:t>.</w:t>
      </w:r>
      <w:r>
        <w:t>2</w:t>
      </w:r>
      <w:r w:rsidRPr="00E26D09">
        <w:tab/>
      </w:r>
      <w:r>
        <w:t>Minimum requirement</w:t>
      </w:r>
      <w:bookmarkEnd w:id="2377"/>
    </w:p>
    <w:p w14:paraId="1AA811F8" w14:textId="77777777" w:rsidR="00345ACA" w:rsidRPr="00E2775B" w:rsidRDefault="00345ACA" w:rsidP="00345ACA">
      <w:r w:rsidRPr="008C3753">
        <w:rPr>
          <w:lang w:eastAsia="zh-CN"/>
        </w:rPr>
        <w:t xml:space="preserve">The minimum </w:t>
      </w:r>
      <w:r w:rsidRPr="00775474">
        <w:rPr>
          <w:lang w:eastAsia="zh-CN"/>
        </w:rPr>
        <w:t>requirement is in TS 38.104 [</w:t>
      </w:r>
      <w:r>
        <w:rPr>
          <w:lang w:eastAsia="zh-CN"/>
        </w:rPr>
        <w:t>11</w:t>
      </w:r>
      <w:r w:rsidRPr="00775474">
        <w:rPr>
          <w:lang w:eastAsia="zh-CN"/>
        </w:rPr>
        <w:t xml:space="preserve">] </w:t>
      </w:r>
      <w:r w:rsidRPr="00775474">
        <w:t>clause </w:t>
      </w:r>
      <w:r w:rsidRPr="00775474">
        <w:rPr>
          <w:lang w:eastAsia="zh-CN"/>
        </w:rPr>
        <w:t>8.1.3.6.</w:t>
      </w:r>
    </w:p>
    <w:p w14:paraId="3CC620C0" w14:textId="77777777" w:rsidR="00345ACA" w:rsidRDefault="00345ACA" w:rsidP="00345ACA">
      <w:pPr>
        <w:pStyle w:val="Heading5"/>
      </w:pPr>
      <w:bookmarkStart w:id="2378" w:name="_Toc73963081"/>
      <w:r>
        <w:t>8</w:t>
      </w:r>
      <w:r w:rsidRPr="00E26D09">
        <w:t>.</w:t>
      </w:r>
      <w:r>
        <w:t>1</w:t>
      </w:r>
      <w:r w:rsidRPr="00E26D09">
        <w:t>.</w:t>
      </w:r>
      <w:r>
        <w:t>3.5</w:t>
      </w:r>
      <w:r w:rsidRPr="00E26D09">
        <w:t>.</w:t>
      </w:r>
      <w:r>
        <w:t>3</w:t>
      </w:r>
      <w:r w:rsidRPr="00E26D09">
        <w:tab/>
      </w:r>
      <w:r>
        <w:t>Test purpose</w:t>
      </w:r>
      <w:bookmarkEnd w:id="2378"/>
    </w:p>
    <w:p w14:paraId="17E32E6F" w14:textId="77777777" w:rsidR="00345ACA" w:rsidRPr="00392B36" w:rsidRDefault="00345ACA" w:rsidP="00345ACA">
      <w:r w:rsidRPr="008C3753">
        <w:rPr>
          <w:lang w:eastAsia="zh-CN"/>
        </w:rPr>
        <w:t>The test shall verify the receiver</w:t>
      </w:r>
      <w:r w:rsidRPr="008C3753">
        <w:t>'</w:t>
      </w:r>
      <w:r w:rsidRPr="008C3753">
        <w:rPr>
          <w:lang w:eastAsia="zh-CN"/>
        </w:rPr>
        <w:t>s ability to detect UCI under multipath fading propagation conditions for a given SNR.</w:t>
      </w:r>
    </w:p>
    <w:p w14:paraId="01791326" w14:textId="77777777" w:rsidR="00345ACA" w:rsidRDefault="00345ACA" w:rsidP="00345ACA">
      <w:pPr>
        <w:pStyle w:val="Heading5"/>
      </w:pPr>
      <w:bookmarkStart w:id="2379" w:name="_Toc73963082"/>
      <w:r>
        <w:t>8</w:t>
      </w:r>
      <w:r w:rsidRPr="00E26D09">
        <w:t>.</w:t>
      </w:r>
      <w:r>
        <w:t>1</w:t>
      </w:r>
      <w:r w:rsidRPr="00E26D09">
        <w:t>.</w:t>
      </w:r>
      <w:r>
        <w:t>3.5</w:t>
      </w:r>
      <w:r w:rsidRPr="00E26D09">
        <w:t>.</w:t>
      </w:r>
      <w:r>
        <w:t>4</w:t>
      </w:r>
      <w:r w:rsidRPr="00E26D09">
        <w:tab/>
      </w:r>
      <w:r>
        <w:t>Method of test</w:t>
      </w:r>
      <w:bookmarkEnd w:id="2379"/>
    </w:p>
    <w:p w14:paraId="1CE03C79" w14:textId="77777777" w:rsidR="00345ACA" w:rsidRDefault="00345ACA" w:rsidP="00345ACA">
      <w:pPr>
        <w:pStyle w:val="H6"/>
      </w:pPr>
      <w:r>
        <w:t>8.1.3.5.4.1</w:t>
      </w:r>
      <w:r>
        <w:tab/>
        <w:t>Initial conditions</w:t>
      </w:r>
    </w:p>
    <w:p w14:paraId="617CB31E" w14:textId="77777777" w:rsidR="00345ACA" w:rsidRPr="008C3753" w:rsidRDefault="00345ACA" w:rsidP="00345ACA">
      <w:r w:rsidRPr="008C3753">
        <w:t xml:space="preserve">Test environment: Normal; see annex </w:t>
      </w:r>
      <w:r w:rsidRPr="007974DE">
        <w:t>B.2</w:t>
      </w:r>
      <w:r w:rsidRPr="008C3753">
        <w:t>.</w:t>
      </w:r>
    </w:p>
    <w:p w14:paraId="07F05DFB" w14:textId="77777777" w:rsidR="00345ACA" w:rsidRPr="0029213D" w:rsidRDefault="00345ACA" w:rsidP="00345ACA">
      <w:r w:rsidRPr="008C3753">
        <w:t xml:space="preserve">RF channels to be tested for single carrier: M; see </w:t>
      </w:r>
      <w:r w:rsidRPr="00C06A31">
        <w:t>clause 4.9.1</w:t>
      </w:r>
    </w:p>
    <w:p w14:paraId="2B521A56" w14:textId="77777777" w:rsidR="00345ACA" w:rsidRDefault="00345ACA" w:rsidP="00345ACA">
      <w:pPr>
        <w:pStyle w:val="H6"/>
      </w:pPr>
      <w:r>
        <w:t>8</w:t>
      </w:r>
      <w:r w:rsidRPr="00E26D09">
        <w:t>.</w:t>
      </w:r>
      <w:r>
        <w:t>1</w:t>
      </w:r>
      <w:r w:rsidRPr="00E26D09">
        <w:t>.</w:t>
      </w:r>
      <w:r>
        <w:t>3.5</w:t>
      </w:r>
      <w:r w:rsidRPr="00E26D09">
        <w:t>.</w:t>
      </w:r>
      <w:r>
        <w:t>4.2</w:t>
      </w:r>
      <w:r w:rsidRPr="00E26D09">
        <w:tab/>
      </w:r>
      <w:r>
        <w:t>Test procedure</w:t>
      </w:r>
    </w:p>
    <w:p w14:paraId="07C918E8" w14:textId="77777777" w:rsidR="00345ACA" w:rsidRPr="008C3753" w:rsidRDefault="00345ACA" w:rsidP="00345ACA">
      <w:pPr>
        <w:pStyle w:val="B1"/>
      </w:pPr>
      <w:r w:rsidRPr="008C3753">
        <w:t>1)</w:t>
      </w:r>
      <w:r w:rsidRPr="008C3753">
        <w:tab/>
        <w:t xml:space="preserve">Connect the </w:t>
      </w:r>
      <w:r>
        <w:t>IAB-DU</w:t>
      </w:r>
      <w:r w:rsidRPr="008C3753">
        <w:t xml:space="preserve"> tester generating the wanted signal, multipath fading simulators and AWGN generators to all </w:t>
      </w:r>
      <w:r>
        <w:t>IAB-DU</w:t>
      </w:r>
      <w:r w:rsidRPr="008C3753">
        <w:t xml:space="preserve"> antenna connectors for diversity reception via a </w:t>
      </w:r>
      <w:r w:rsidRPr="00D62B29">
        <w:t>combining network as shown in annex D.6.</w:t>
      </w:r>
    </w:p>
    <w:p w14:paraId="48CD3095" w14:textId="77777777" w:rsidR="00345ACA" w:rsidRPr="008C3753" w:rsidRDefault="00345ACA" w:rsidP="00345ACA">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w:t>
      </w:r>
      <w:r>
        <w:t>1.</w:t>
      </w:r>
      <w:r w:rsidRPr="008C3753">
        <w:t>3.5.4.2-1.</w:t>
      </w:r>
    </w:p>
    <w:p w14:paraId="02CD95BB" w14:textId="77777777" w:rsidR="00345ACA" w:rsidRPr="008C3753" w:rsidRDefault="00345ACA" w:rsidP="00345ACA">
      <w:pPr>
        <w:pStyle w:val="TH"/>
        <w:rPr>
          <w:rFonts w:eastAsia="‚c‚e‚o“Á‘¾ƒSƒVƒbƒN‘Ì"/>
        </w:rPr>
      </w:pPr>
      <w:r w:rsidRPr="008C3753">
        <w:rPr>
          <w:rFonts w:eastAsia="‚c‚e‚o“Á‘¾ƒSƒVƒbƒN‘Ì"/>
        </w:rPr>
        <w:t>Table 8.</w:t>
      </w:r>
      <w:r>
        <w:rPr>
          <w:rFonts w:eastAsia="‚c‚e‚o“Á‘¾ƒSƒVƒbƒN‘Ì"/>
        </w:rPr>
        <w:t>1.</w:t>
      </w:r>
      <w:r w:rsidRPr="008C3753">
        <w:rPr>
          <w:rFonts w:eastAsia="‚c‚e‚o“Á‘¾ƒSƒVƒbƒN‘Ì"/>
        </w:rPr>
        <w:t xml:space="preserve">3.5.4.2-1: AWGN power level at the </w:t>
      </w:r>
      <w:r>
        <w:rPr>
          <w:rFonts w:eastAsia="‚c‚e‚o“Á‘¾ƒSƒVƒbƒN‘Ì"/>
        </w:rPr>
        <w:t>IAB-DU</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345ACA" w:rsidRPr="008C3753" w14:paraId="4A16FBE0" w14:textId="77777777" w:rsidTr="0005514A">
        <w:trPr>
          <w:cantSplit/>
          <w:jc w:val="center"/>
        </w:trPr>
        <w:tc>
          <w:tcPr>
            <w:tcW w:w="2515" w:type="dxa"/>
            <w:tcBorders>
              <w:bottom w:val="single" w:sz="4" w:space="0" w:color="auto"/>
            </w:tcBorders>
          </w:tcPr>
          <w:p w14:paraId="23F5D2FE" w14:textId="77777777" w:rsidR="00345ACA" w:rsidRPr="008C3753" w:rsidRDefault="00345ACA" w:rsidP="0005514A">
            <w:pPr>
              <w:pStyle w:val="TAH"/>
              <w:rPr>
                <w:rFonts w:eastAsia="‚c‚e‚o“Á‘¾ƒSƒVƒbƒN‘Ì" w:cs="v5.0.0"/>
              </w:rPr>
            </w:pPr>
            <w:r w:rsidRPr="008C3753">
              <w:rPr>
                <w:rFonts w:eastAsia="‚c‚e‚o“Á‘¾ƒSƒVƒbƒN‘Ì" w:cs="v5.0.0"/>
              </w:rPr>
              <w:t>Sub-carrier spacing (kHz)</w:t>
            </w:r>
          </w:p>
        </w:tc>
        <w:tc>
          <w:tcPr>
            <w:tcW w:w="2268" w:type="dxa"/>
          </w:tcPr>
          <w:p w14:paraId="28AC2CA0" w14:textId="77777777" w:rsidR="00345ACA" w:rsidRPr="008C3753" w:rsidRDefault="00345ACA" w:rsidP="0005514A">
            <w:pPr>
              <w:pStyle w:val="TAH"/>
              <w:rPr>
                <w:rFonts w:eastAsia="‚c‚e‚o“Á‘¾ƒSƒVƒbƒN‘Ì" w:cs="v5.0.0"/>
                <w:lang w:eastAsia="ja-JP"/>
              </w:rPr>
            </w:pPr>
            <w:r w:rsidRPr="008C3753">
              <w:rPr>
                <w:rFonts w:eastAsia="‚c‚e‚o“Á‘¾ƒSƒVƒbƒN‘Ì" w:cs="v5.0.0"/>
              </w:rPr>
              <w:t>Channel bandwidth (MHz)</w:t>
            </w:r>
          </w:p>
        </w:tc>
        <w:tc>
          <w:tcPr>
            <w:tcW w:w="2232" w:type="dxa"/>
          </w:tcPr>
          <w:p w14:paraId="7038B224" w14:textId="77777777" w:rsidR="00345ACA" w:rsidRPr="008C3753" w:rsidRDefault="00345ACA" w:rsidP="0005514A">
            <w:pPr>
              <w:pStyle w:val="TAH"/>
              <w:rPr>
                <w:rFonts w:eastAsia="‚c‚e‚o“Á‘¾ƒSƒVƒbƒN‘Ì" w:cs="v5.0.0"/>
                <w:lang w:eastAsia="ja-JP"/>
              </w:rPr>
            </w:pPr>
            <w:r w:rsidRPr="008C3753">
              <w:rPr>
                <w:rFonts w:eastAsia="‚c‚e‚o“Á‘¾ƒSƒVƒbƒN‘Ì" w:cs="v5.0.0"/>
              </w:rPr>
              <w:t>AWGN power level</w:t>
            </w:r>
          </w:p>
        </w:tc>
      </w:tr>
      <w:tr w:rsidR="00345ACA" w:rsidRPr="008C3753" w14:paraId="7C999BA6" w14:textId="77777777" w:rsidTr="0005514A">
        <w:trPr>
          <w:cantSplit/>
          <w:jc w:val="center"/>
        </w:trPr>
        <w:tc>
          <w:tcPr>
            <w:tcW w:w="2515" w:type="dxa"/>
            <w:vMerge w:val="restart"/>
            <w:vAlign w:val="center"/>
          </w:tcPr>
          <w:p w14:paraId="6EC99052" w14:textId="77777777" w:rsidR="00345ACA" w:rsidRPr="008C3753" w:rsidRDefault="00345ACA" w:rsidP="0005514A">
            <w:pPr>
              <w:pStyle w:val="TAC"/>
              <w:rPr>
                <w:rFonts w:eastAsia="‚c‚e‚o“Á‘¾ƒSƒVƒbƒN‘Ì"/>
              </w:rPr>
            </w:pPr>
            <w:r w:rsidRPr="008C3753">
              <w:rPr>
                <w:rFonts w:eastAsia="‚c‚e‚o“Á‘¾ƒSƒVƒbƒN‘Ì"/>
                <w:lang w:eastAsia="ja-JP"/>
              </w:rPr>
              <w:t>15</w:t>
            </w:r>
          </w:p>
        </w:tc>
        <w:tc>
          <w:tcPr>
            <w:tcW w:w="2268" w:type="dxa"/>
          </w:tcPr>
          <w:p w14:paraId="45B292B9" w14:textId="77777777" w:rsidR="00345ACA" w:rsidRPr="008C3753" w:rsidRDefault="00345ACA" w:rsidP="0005514A">
            <w:pPr>
              <w:pStyle w:val="TAC"/>
              <w:rPr>
                <w:rFonts w:eastAsia="‚c‚e‚o“Á‘¾ƒSƒVƒbƒN‘Ì"/>
              </w:rPr>
            </w:pPr>
            <w:r w:rsidRPr="008C3753">
              <w:rPr>
                <w:rFonts w:eastAsia="‚c‚e‚o“Á‘¾ƒSƒVƒbƒN‘Ì" w:cs="v5.0.0"/>
                <w:lang w:eastAsia="ja-JP"/>
              </w:rPr>
              <w:t>5</w:t>
            </w:r>
          </w:p>
        </w:tc>
        <w:tc>
          <w:tcPr>
            <w:tcW w:w="2232" w:type="dxa"/>
          </w:tcPr>
          <w:p w14:paraId="6EB3A3A3" w14:textId="77777777" w:rsidR="00345ACA" w:rsidRPr="008C3753" w:rsidRDefault="00345ACA" w:rsidP="0005514A">
            <w:pPr>
              <w:pStyle w:val="TAC"/>
              <w:rPr>
                <w:rFonts w:eastAsia="‚c‚e‚o“Á‘¾ƒSƒVƒbƒN‘Ì"/>
              </w:rPr>
            </w:pPr>
            <w:r w:rsidRPr="008C3753">
              <w:rPr>
                <w:rFonts w:eastAsia="‚c‚e‚o“Á‘¾ƒSƒVƒbƒN‘Ì" w:cs="v5.0.0"/>
                <w:lang w:eastAsia="ja-JP"/>
              </w:rPr>
              <w:t>-83.5 dBm / 4.5 MHz</w:t>
            </w:r>
          </w:p>
        </w:tc>
      </w:tr>
      <w:tr w:rsidR="00345ACA" w:rsidRPr="008C3753" w14:paraId="63273353" w14:textId="77777777" w:rsidTr="0005514A">
        <w:trPr>
          <w:cantSplit/>
          <w:jc w:val="center"/>
        </w:trPr>
        <w:tc>
          <w:tcPr>
            <w:tcW w:w="2515" w:type="dxa"/>
            <w:vMerge/>
          </w:tcPr>
          <w:p w14:paraId="2BF51DD3" w14:textId="77777777" w:rsidR="00345ACA" w:rsidRPr="008C3753" w:rsidRDefault="00345ACA" w:rsidP="0005514A">
            <w:pPr>
              <w:pStyle w:val="TAC"/>
              <w:rPr>
                <w:rFonts w:eastAsia="‚c‚e‚o“Á‘¾ƒSƒVƒbƒN‘Ì"/>
              </w:rPr>
            </w:pPr>
          </w:p>
        </w:tc>
        <w:tc>
          <w:tcPr>
            <w:tcW w:w="2268" w:type="dxa"/>
          </w:tcPr>
          <w:p w14:paraId="7585FE7E" w14:textId="77777777" w:rsidR="00345ACA" w:rsidRPr="008C3753" w:rsidRDefault="00345ACA" w:rsidP="0005514A">
            <w:pPr>
              <w:pStyle w:val="TAC"/>
              <w:rPr>
                <w:rFonts w:eastAsia="‚c‚e‚o“Á‘¾ƒSƒVƒbƒN‘Ì"/>
              </w:rPr>
            </w:pPr>
            <w:r w:rsidRPr="008C3753">
              <w:rPr>
                <w:rFonts w:eastAsia="‚c‚e‚o“Á‘¾ƒSƒVƒbƒN‘Ì" w:cs="v5.0.0"/>
                <w:lang w:eastAsia="ja-JP"/>
              </w:rPr>
              <w:t>10</w:t>
            </w:r>
          </w:p>
        </w:tc>
        <w:tc>
          <w:tcPr>
            <w:tcW w:w="2232" w:type="dxa"/>
          </w:tcPr>
          <w:p w14:paraId="3081159F" w14:textId="77777777" w:rsidR="00345ACA" w:rsidRPr="008C3753" w:rsidRDefault="00345ACA" w:rsidP="0005514A">
            <w:pPr>
              <w:pStyle w:val="TAC"/>
              <w:rPr>
                <w:rFonts w:eastAsia="‚c‚e‚o“Á‘¾ƒSƒVƒbƒN‘Ì"/>
              </w:rPr>
            </w:pPr>
            <w:r w:rsidRPr="008C3753">
              <w:rPr>
                <w:rFonts w:eastAsia="‚c‚e‚o“Á‘¾ƒSƒVƒbƒN‘Ì" w:cs="v5.0.0"/>
                <w:lang w:eastAsia="ja-JP"/>
              </w:rPr>
              <w:t>-80.3 dBm / 9.36 MHz</w:t>
            </w:r>
          </w:p>
        </w:tc>
      </w:tr>
      <w:tr w:rsidR="00345ACA" w:rsidRPr="008C3753" w14:paraId="079C15FC" w14:textId="77777777" w:rsidTr="0005514A">
        <w:trPr>
          <w:cantSplit/>
          <w:jc w:val="center"/>
        </w:trPr>
        <w:tc>
          <w:tcPr>
            <w:tcW w:w="2515" w:type="dxa"/>
            <w:vMerge/>
            <w:tcBorders>
              <w:bottom w:val="single" w:sz="4" w:space="0" w:color="auto"/>
            </w:tcBorders>
          </w:tcPr>
          <w:p w14:paraId="71E8EAB0" w14:textId="77777777" w:rsidR="00345ACA" w:rsidRPr="008C3753" w:rsidRDefault="00345ACA" w:rsidP="0005514A">
            <w:pPr>
              <w:pStyle w:val="TAC"/>
              <w:rPr>
                <w:rFonts w:eastAsia="‚c‚e‚o“Á‘¾ƒSƒVƒbƒN‘Ì"/>
              </w:rPr>
            </w:pPr>
          </w:p>
        </w:tc>
        <w:tc>
          <w:tcPr>
            <w:tcW w:w="2268" w:type="dxa"/>
          </w:tcPr>
          <w:p w14:paraId="0F806597" w14:textId="77777777" w:rsidR="00345ACA" w:rsidRPr="008C3753" w:rsidRDefault="00345ACA" w:rsidP="0005514A">
            <w:pPr>
              <w:pStyle w:val="TAC"/>
              <w:rPr>
                <w:rFonts w:eastAsia="‚c‚e‚o“Á‘¾ƒSƒVƒbƒN‘Ì" w:cs="v5.0.0"/>
                <w:lang w:eastAsia="ja-JP"/>
              </w:rPr>
            </w:pPr>
            <w:r w:rsidRPr="008C3753">
              <w:rPr>
                <w:rFonts w:eastAsia="‚c‚e‚o“Á‘¾ƒSƒVƒbƒN‘Ì" w:cs="v5.0.0"/>
              </w:rPr>
              <w:t>20</w:t>
            </w:r>
          </w:p>
        </w:tc>
        <w:tc>
          <w:tcPr>
            <w:tcW w:w="2232" w:type="dxa"/>
          </w:tcPr>
          <w:p w14:paraId="4BC60AE0"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-77.2 dBm / 19.08 MHz</w:t>
            </w:r>
          </w:p>
        </w:tc>
      </w:tr>
      <w:tr w:rsidR="00345ACA" w:rsidRPr="008C3753" w14:paraId="11EEA7C7" w14:textId="77777777" w:rsidTr="0005514A">
        <w:trPr>
          <w:cantSplit/>
          <w:jc w:val="center"/>
        </w:trPr>
        <w:tc>
          <w:tcPr>
            <w:tcW w:w="2515" w:type="dxa"/>
            <w:vMerge w:val="restart"/>
            <w:vAlign w:val="center"/>
          </w:tcPr>
          <w:p w14:paraId="0A041986" w14:textId="77777777" w:rsidR="00345ACA" w:rsidRPr="008C3753" w:rsidRDefault="00345ACA" w:rsidP="0005514A">
            <w:pPr>
              <w:pStyle w:val="TAC"/>
              <w:rPr>
                <w:rFonts w:eastAsia="‚c‚e‚o“Á‘¾ƒSƒVƒbƒN‘Ì"/>
              </w:rPr>
            </w:pPr>
            <w:r w:rsidRPr="008C3753">
              <w:rPr>
                <w:rFonts w:eastAsia="‚c‚e‚o“Á‘¾ƒSƒVƒbƒN‘Ì"/>
                <w:lang w:eastAsia="ja-JP"/>
              </w:rPr>
              <w:t>30</w:t>
            </w:r>
          </w:p>
        </w:tc>
        <w:tc>
          <w:tcPr>
            <w:tcW w:w="2268" w:type="dxa"/>
          </w:tcPr>
          <w:p w14:paraId="5A53ED44" w14:textId="77777777" w:rsidR="00345ACA" w:rsidRPr="008C3753" w:rsidRDefault="00345ACA" w:rsidP="0005514A">
            <w:pPr>
              <w:pStyle w:val="TAC"/>
              <w:rPr>
                <w:rFonts w:eastAsia="‚c‚e‚o“Á‘¾ƒSƒVƒbƒN‘Ì" w:cs="v5.0.0"/>
              </w:rPr>
            </w:pPr>
            <w:r w:rsidRPr="008C3753">
              <w:rPr>
                <w:rFonts w:eastAsia="‚c‚e‚o“Á‘¾ƒSƒVƒbƒN‘Ì" w:cs="v5.0.0"/>
              </w:rPr>
              <w:t>10</w:t>
            </w:r>
          </w:p>
        </w:tc>
        <w:tc>
          <w:tcPr>
            <w:tcW w:w="2232" w:type="dxa"/>
          </w:tcPr>
          <w:p w14:paraId="60C21D65"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-80.6 dBm / 8.64 MHz</w:t>
            </w:r>
          </w:p>
        </w:tc>
      </w:tr>
      <w:tr w:rsidR="00345ACA" w:rsidRPr="008C3753" w14:paraId="45E9825C" w14:textId="77777777" w:rsidTr="0005514A">
        <w:trPr>
          <w:cantSplit/>
          <w:jc w:val="center"/>
        </w:trPr>
        <w:tc>
          <w:tcPr>
            <w:tcW w:w="2515" w:type="dxa"/>
            <w:vMerge/>
          </w:tcPr>
          <w:p w14:paraId="0BA728FB" w14:textId="77777777" w:rsidR="00345ACA" w:rsidRPr="008C3753" w:rsidRDefault="00345ACA" w:rsidP="0005514A">
            <w:pPr>
              <w:pStyle w:val="TAC"/>
              <w:rPr>
                <w:rFonts w:eastAsia="‚c‚e‚o“Á‘¾ƒSƒVƒbƒN‘Ì"/>
              </w:rPr>
            </w:pPr>
          </w:p>
        </w:tc>
        <w:tc>
          <w:tcPr>
            <w:tcW w:w="2268" w:type="dxa"/>
          </w:tcPr>
          <w:p w14:paraId="26DBD4B1" w14:textId="77777777" w:rsidR="00345ACA" w:rsidRPr="008C3753" w:rsidRDefault="00345ACA" w:rsidP="0005514A">
            <w:pPr>
              <w:pStyle w:val="TAC"/>
              <w:rPr>
                <w:rFonts w:eastAsia="‚c‚e‚o“Á‘¾ƒSƒVƒbƒN‘Ì" w:cs="v5.0.0"/>
              </w:rPr>
            </w:pPr>
            <w:r w:rsidRPr="008C3753">
              <w:rPr>
                <w:rFonts w:eastAsia="‚c‚e‚o“Á‘¾ƒSƒVƒbƒN‘Ì" w:cs="v5.0.0"/>
              </w:rPr>
              <w:t>20</w:t>
            </w:r>
          </w:p>
        </w:tc>
        <w:tc>
          <w:tcPr>
            <w:tcW w:w="2232" w:type="dxa"/>
          </w:tcPr>
          <w:p w14:paraId="5A7B43EB"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-77.4 dBm / 18.36 MHz</w:t>
            </w:r>
          </w:p>
        </w:tc>
      </w:tr>
      <w:tr w:rsidR="00345ACA" w:rsidRPr="008C3753" w14:paraId="57D5B890" w14:textId="77777777" w:rsidTr="0005514A">
        <w:trPr>
          <w:cantSplit/>
          <w:jc w:val="center"/>
        </w:trPr>
        <w:tc>
          <w:tcPr>
            <w:tcW w:w="2515" w:type="dxa"/>
            <w:vMerge/>
          </w:tcPr>
          <w:p w14:paraId="2A3AE428" w14:textId="77777777" w:rsidR="00345ACA" w:rsidRPr="008C3753" w:rsidRDefault="00345ACA" w:rsidP="0005514A">
            <w:pPr>
              <w:pStyle w:val="TAC"/>
              <w:rPr>
                <w:rFonts w:eastAsia="‚c‚e‚o“Á‘¾ƒSƒVƒbƒN‘Ì"/>
              </w:rPr>
            </w:pPr>
          </w:p>
        </w:tc>
        <w:tc>
          <w:tcPr>
            <w:tcW w:w="2268" w:type="dxa"/>
          </w:tcPr>
          <w:p w14:paraId="304F991D" w14:textId="77777777" w:rsidR="00345ACA" w:rsidRPr="008C3753" w:rsidRDefault="00345ACA" w:rsidP="0005514A">
            <w:pPr>
              <w:pStyle w:val="TAC"/>
              <w:rPr>
                <w:rFonts w:eastAsia="‚c‚e‚o“Á‘¾ƒSƒVƒbƒN‘Ì" w:cs="v5.0.0"/>
              </w:rPr>
            </w:pPr>
            <w:r w:rsidRPr="008C3753">
              <w:rPr>
                <w:rFonts w:eastAsia="‚c‚e‚o“Á‘¾ƒSƒVƒbƒN‘Ì" w:cs="v5.0.0"/>
              </w:rPr>
              <w:t>40</w:t>
            </w:r>
          </w:p>
        </w:tc>
        <w:tc>
          <w:tcPr>
            <w:tcW w:w="2232" w:type="dxa"/>
          </w:tcPr>
          <w:p w14:paraId="78B1CB6B"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-74.2 dBm / 38.16 MHz</w:t>
            </w:r>
          </w:p>
        </w:tc>
      </w:tr>
      <w:tr w:rsidR="00345ACA" w:rsidRPr="008C3753" w14:paraId="512E25D4" w14:textId="77777777" w:rsidTr="0005514A">
        <w:trPr>
          <w:cantSplit/>
          <w:jc w:val="center"/>
        </w:trPr>
        <w:tc>
          <w:tcPr>
            <w:tcW w:w="2515" w:type="dxa"/>
            <w:vMerge/>
          </w:tcPr>
          <w:p w14:paraId="3D164D58" w14:textId="77777777" w:rsidR="00345ACA" w:rsidRPr="008C3753" w:rsidRDefault="00345ACA" w:rsidP="0005514A">
            <w:pPr>
              <w:pStyle w:val="TAC"/>
              <w:rPr>
                <w:rFonts w:eastAsia="‚c‚e‚o“Á‘¾ƒSƒVƒbƒN‘Ì"/>
              </w:rPr>
            </w:pPr>
          </w:p>
        </w:tc>
        <w:tc>
          <w:tcPr>
            <w:tcW w:w="2268" w:type="dxa"/>
          </w:tcPr>
          <w:p w14:paraId="1BA20B6D" w14:textId="77777777" w:rsidR="00345ACA" w:rsidRPr="008C3753" w:rsidRDefault="00345ACA" w:rsidP="0005514A">
            <w:pPr>
              <w:pStyle w:val="TAC"/>
              <w:rPr>
                <w:rFonts w:eastAsia="‚c‚e‚o“Á‘¾ƒSƒVƒbƒN‘Ì" w:cs="v5.0.0"/>
              </w:rPr>
            </w:pPr>
            <w:r w:rsidRPr="008C3753">
              <w:rPr>
                <w:rFonts w:eastAsia="‚c‚e‚o“Á‘¾ƒSƒVƒbƒN‘Ì" w:cs="v5.0.0"/>
                <w:lang w:eastAsia="ja-JP"/>
              </w:rPr>
              <w:t>100</w:t>
            </w:r>
          </w:p>
        </w:tc>
        <w:tc>
          <w:tcPr>
            <w:tcW w:w="2232" w:type="dxa"/>
          </w:tcPr>
          <w:p w14:paraId="329D2200"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-70.1 dBm / 98.28 MHz</w:t>
            </w:r>
          </w:p>
        </w:tc>
      </w:tr>
    </w:tbl>
    <w:p w14:paraId="726E08F5" w14:textId="77777777" w:rsidR="00345ACA" w:rsidRPr="008C3753" w:rsidRDefault="00345ACA" w:rsidP="00345ACA">
      <w:pPr>
        <w:rPr>
          <w:rFonts w:eastAsia="‚c‚e‚o“Á‘¾ƒSƒVƒbƒN‘Ì"/>
        </w:rPr>
      </w:pPr>
    </w:p>
    <w:p w14:paraId="025AA222" w14:textId="77777777" w:rsidR="00345ACA" w:rsidRPr="008C3753" w:rsidRDefault="00345ACA" w:rsidP="00345ACA">
      <w:pPr>
        <w:pStyle w:val="B1"/>
      </w:pPr>
      <w:r w:rsidRPr="008C3753">
        <w:t>3)</w:t>
      </w:r>
      <w:r w:rsidRPr="008C3753">
        <w:tab/>
        <w:t xml:space="preserve">The characteristics of the wanted signal shall be configured according to </w:t>
      </w:r>
      <w:r w:rsidRPr="00D62B29">
        <w:t>TS 38.211 [</w:t>
      </w:r>
      <w:r>
        <w:t>9</w:t>
      </w:r>
      <w:r w:rsidRPr="00D62B29">
        <w:t>]. The</w:t>
      </w:r>
      <w:r w:rsidRPr="008C3753">
        <w:t xml:space="preserve"> test parameters are configured as below:</w:t>
      </w:r>
    </w:p>
    <w:p w14:paraId="6A0AA108" w14:textId="77777777" w:rsidR="00345ACA" w:rsidRPr="008C3753" w:rsidRDefault="00345ACA" w:rsidP="00345ACA">
      <w:pPr>
        <w:pStyle w:val="TH"/>
        <w:rPr>
          <w:rFonts w:eastAsia="‚c‚e‚o“Á‘¾ƒSƒVƒbƒN‘Ì"/>
        </w:rPr>
      </w:pPr>
      <w:r w:rsidRPr="008C3753">
        <w:rPr>
          <w:rFonts w:eastAsia="‚c‚e‚o“Á‘¾ƒSƒVƒbƒN‘Ì"/>
        </w:rPr>
        <w:t>Table 8.</w:t>
      </w:r>
      <w:r>
        <w:rPr>
          <w:rFonts w:eastAsia="‚c‚e‚o“Á‘¾ƒSƒVƒbƒN‘Ì"/>
        </w:rPr>
        <w:t>1.</w:t>
      </w:r>
      <w:r w:rsidRPr="008C3753">
        <w:rPr>
          <w:rFonts w:eastAsia="‚c‚e‚o“Á‘¾ƒSƒVƒbƒN‘Ì"/>
        </w:rPr>
        <w:t>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45ACA" w:rsidRPr="008C3753" w14:paraId="080A8410" w14:textId="77777777" w:rsidTr="0005514A">
        <w:trPr>
          <w:cantSplit/>
          <w:jc w:val="center"/>
        </w:trPr>
        <w:tc>
          <w:tcPr>
            <w:tcW w:w="4218" w:type="dxa"/>
          </w:tcPr>
          <w:p w14:paraId="34D08FF8" w14:textId="77777777" w:rsidR="00345ACA" w:rsidRPr="008C3753" w:rsidRDefault="00345ACA" w:rsidP="0005514A">
            <w:pPr>
              <w:pStyle w:val="TAH"/>
              <w:rPr>
                <w:rFonts w:eastAsia="?? ??" w:cs="Arial"/>
                <w:bCs/>
              </w:rPr>
            </w:pPr>
            <w:r w:rsidRPr="008C3753">
              <w:rPr>
                <w:rFonts w:eastAsia="?? ??" w:cs="Arial"/>
                <w:bCs/>
              </w:rPr>
              <w:t>Parameter</w:t>
            </w:r>
          </w:p>
        </w:tc>
        <w:tc>
          <w:tcPr>
            <w:tcW w:w="2973" w:type="dxa"/>
          </w:tcPr>
          <w:p w14:paraId="402FE254" w14:textId="77777777" w:rsidR="00345ACA" w:rsidRPr="008C3753" w:rsidRDefault="00345ACA" w:rsidP="0005514A">
            <w:pPr>
              <w:pStyle w:val="TAH"/>
              <w:rPr>
                <w:rFonts w:eastAsia="?? ??" w:cs="Arial"/>
                <w:bCs/>
              </w:rPr>
            </w:pPr>
            <w:r w:rsidRPr="008C3753">
              <w:rPr>
                <w:rFonts w:eastAsia="?? ??" w:cs="Arial"/>
                <w:bCs/>
              </w:rPr>
              <w:t>Values</w:t>
            </w:r>
          </w:p>
        </w:tc>
      </w:tr>
      <w:tr w:rsidR="00345ACA" w:rsidRPr="008C3753" w14:paraId="726FB658" w14:textId="77777777" w:rsidTr="0005514A">
        <w:trPr>
          <w:cantSplit/>
          <w:jc w:val="center"/>
        </w:trPr>
        <w:tc>
          <w:tcPr>
            <w:tcW w:w="4218" w:type="dxa"/>
          </w:tcPr>
          <w:p w14:paraId="16792199" w14:textId="77777777" w:rsidR="00345ACA" w:rsidRPr="008D6770" w:rsidRDefault="00345ACA" w:rsidP="0005514A">
            <w:pPr>
              <w:pStyle w:val="TAL"/>
              <w:rPr>
                <w:lang w:eastAsia="zh-CN"/>
              </w:rPr>
            </w:pPr>
            <w:r>
              <w:rPr>
                <w:lang w:eastAsia="zh-CN"/>
              </w:rPr>
              <w:t>Cyclic prefix</w:t>
            </w:r>
          </w:p>
        </w:tc>
        <w:tc>
          <w:tcPr>
            <w:tcW w:w="2973" w:type="dxa"/>
          </w:tcPr>
          <w:p w14:paraId="400A9E82" w14:textId="77777777" w:rsidR="00345ACA" w:rsidRPr="008D6770" w:rsidRDefault="00345ACA" w:rsidP="0005514A">
            <w:pPr>
              <w:pStyle w:val="TAC"/>
              <w:rPr>
                <w:rFonts w:cs="Arial"/>
                <w:lang w:eastAsia="zh-CN"/>
              </w:rPr>
            </w:pPr>
            <w:r>
              <w:rPr>
                <w:rFonts w:cs="Arial"/>
                <w:lang w:eastAsia="zh-CN"/>
              </w:rPr>
              <w:t>Normal</w:t>
            </w:r>
          </w:p>
        </w:tc>
      </w:tr>
      <w:tr w:rsidR="00345ACA" w:rsidRPr="008C3753" w14:paraId="07BF4E08" w14:textId="77777777" w:rsidTr="0005514A">
        <w:trPr>
          <w:cantSplit/>
          <w:jc w:val="center"/>
        </w:trPr>
        <w:tc>
          <w:tcPr>
            <w:tcW w:w="4218" w:type="dxa"/>
          </w:tcPr>
          <w:p w14:paraId="42B334FF" w14:textId="77777777" w:rsidR="00345ACA" w:rsidRPr="008C3753" w:rsidRDefault="00345ACA" w:rsidP="0005514A">
            <w:pPr>
              <w:pStyle w:val="TAL"/>
              <w:rPr>
                <w:lang w:eastAsia="zh-CN"/>
              </w:rPr>
            </w:pPr>
            <w:r w:rsidRPr="008C3753">
              <w:rPr>
                <w:lang w:eastAsia="zh-CN"/>
              </w:rPr>
              <w:t>Modulation order</w:t>
            </w:r>
          </w:p>
        </w:tc>
        <w:tc>
          <w:tcPr>
            <w:tcW w:w="2973" w:type="dxa"/>
          </w:tcPr>
          <w:p w14:paraId="7004EB2F" w14:textId="77777777" w:rsidR="00345ACA" w:rsidRPr="008C3753" w:rsidRDefault="00345ACA" w:rsidP="0005514A">
            <w:pPr>
              <w:pStyle w:val="TAC"/>
              <w:rPr>
                <w:rFonts w:eastAsia="?? ??" w:cs="Arial"/>
              </w:rPr>
            </w:pPr>
            <w:r w:rsidRPr="008C3753">
              <w:rPr>
                <w:rFonts w:cs="Arial"/>
                <w:lang w:eastAsia="zh-CN"/>
              </w:rPr>
              <w:t>QPSK</w:t>
            </w:r>
          </w:p>
        </w:tc>
      </w:tr>
      <w:tr w:rsidR="00345ACA" w:rsidRPr="008C3753" w14:paraId="75A17E53" w14:textId="77777777" w:rsidTr="0005514A">
        <w:trPr>
          <w:cantSplit/>
          <w:jc w:val="center"/>
        </w:trPr>
        <w:tc>
          <w:tcPr>
            <w:tcW w:w="4218" w:type="dxa"/>
          </w:tcPr>
          <w:p w14:paraId="5121485F" w14:textId="77777777" w:rsidR="00345ACA" w:rsidRPr="008C3753" w:rsidRDefault="00345ACA" w:rsidP="0005514A">
            <w:pPr>
              <w:pStyle w:val="TAL"/>
              <w:rPr>
                <w:rFonts w:eastAsia="?? ??" w:cs="Arial"/>
              </w:rPr>
            </w:pPr>
            <w:r w:rsidRPr="008C3753">
              <w:t>First PRB prior to frequency hopping</w:t>
            </w:r>
          </w:p>
        </w:tc>
        <w:tc>
          <w:tcPr>
            <w:tcW w:w="2973" w:type="dxa"/>
          </w:tcPr>
          <w:p w14:paraId="04E23896" w14:textId="77777777" w:rsidR="00345ACA" w:rsidRPr="008C3753" w:rsidRDefault="00345ACA" w:rsidP="0005514A">
            <w:pPr>
              <w:pStyle w:val="TAC"/>
              <w:rPr>
                <w:rFonts w:eastAsia="?? ??" w:cs="Arial"/>
              </w:rPr>
            </w:pPr>
            <w:r w:rsidRPr="008C3753">
              <w:rPr>
                <w:rFonts w:eastAsia="?? ??" w:cs="Arial"/>
              </w:rPr>
              <w:t>0</w:t>
            </w:r>
          </w:p>
        </w:tc>
      </w:tr>
      <w:tr w:rsidR="00345ACA" w:rsidRPr="008C3753" w14:paraId="0DFEA4C4" w14:textId="77777777" w:rsidTr="0005514A">
        <w:trPr>
          <w:cantSplit/>
          <w:jc w:val="center"/>
        </w:trPr>
        <w:tc>
          <w:tcPr>
            <w:tcW w:w="4218" w:type="dxa"/>
          </w:tcPr>
          <w:p w14:paraId="4F7819F5" w14:textId="77777777" w:rsidR="00345ACA" w:rsidRPr="008C3753" w:rsidRDefault="00345ACA" w:rsidP="0005514A">
            <w:pPr>
              <w:pStyle w:val="TAL"/>
              <w:rPr>
                <w:rFonts w:eastAsia="?? ??" w:cs="Arial"/>
              </w:rPr>
            </w:pPr>
            <w:r w:rsidRPr="008C3753">
              <w:rPr>
                <w:rFonts w:hint="eastAsia"/>
                <w:lang w:eastAsia="zh-CN"/>
              </w:rPr>
              <w:t>Number of PR</w:t>
            </w:r>
            <w:r w:rsidRPr="008C3753" w:rsidDel="007E6B31">
              <w:rPr>
                <w:rFonts w:hint="eastAsia"/>
                <w:lang w:eastAsia="zh-CN"/>
              </w:rPr>
              <w:t>Bs</w:t>
            </w:r>
          </w:p>
        </w:tc>
        <w:tc>
          <w:tcPr>
            <w:tcW w:w="2973" w:type="dxa"/>
          </w:tcPr>
          <w:p w14:paraId="4D88A3BF" w14:textId="77777777" w:rsidR="00345ACA" w:rsidRPr="008C3753" w:rsidRDefault="00345ACA" w:rsidP="0005514A">
            <w:pPr>
              <w:pStyle w:val="TAC"/>
              <w:rPr>
                <w:rFonts w:eastAsia="?? ??" w:cs="Arial"/>
              </w:rPr>
            </w:pPr>
            <w:r w:rsidRPr="008C3753">
              <w:rPr>
                <w:rFonts w:cs="Arial" w:hint="eastAsia"/>
                <w:lang w:eastAsia="zh-CN"/>
              </w:rPr>
              <w:t>1</w:t>
            </w:r>
          </w:p>
        </w:tc>
      </w:tr>
      <w:tr w:rsidR="00345ACA" w:rsidRPr="008C3753" w14:paraId="15060DB6" w14:textId="77777777" w:rsidTr="0005514A">
        <w:trPr>
          <w:cantSplit/>
          <w:jc w:val="center"/>
        </w:trPr>
        <w:tc>
          <w:tcPr>
            <w:tcW w:w="4218" w:type="dxa"/>
          </w:tcPr>
          <w:p w14:paraId="7D03A687" w14:textId="77777777" w:rsidR="00345ACA" w:rsidRPr="008C3753" w:rsidRDefault="00345ACA" w:rsidP="0005514A">
            <w:pPr>
              <w:pStyle w:val="TAL"/>
            </w:pPr>
            <w:r w:rsidRPr="008C3753">
              <w:t>Intra-slot frequency hopping</w:t>
            </w:r>
          </w:p>
        </w:tc>
        <w:tc>
          <w:tcPr>
            <w:tcW w:w="2973" w:type="dxa"/>
          </w:tcPr>
          <w:p w14:paraId="10187325" w14:textId="77777777" w:rsidR="00345ACA" w:rsidRPr="008C3753" w:rsidRDefault="00345ACA" w:rsidP="0005514A">
            <w:pPr>
              <w:pStyle w:val="TAC"/>
              <w:rPr>
                <w:rFonts w:eastAsia="?? ??" w:cs="Arial"/>
              </w:rPr>
            </w:pPr>
            <w:r w:rsidRPr="008C3753">
              <w:rPr>
                <w:rFonts w:eastAsia="?? ??" w:cs="Arial"/>
              </w:rPr>
              <w:t>enabled</w:t>
            </w:r>
          </w:p>
        </w:tc>
      </w:tr>
      <w:tr w:rsidR="00345ACA" w:rsidRPr="008C3753" w14:paraId="2F9C8647" w14:textId="77777777" w:rsidTr="0005514A">
        <w:trPr>
          <w:cantSplit/>
          <w:jc w:val="center"/>
        </w:trPr>
        <w:tc>
          <w:tcPr>
            <w:tcW w:w="4218" w:type="dxa"/>
          </w:tcPr>
          <w:p w14:paraId="2448CC98" w14:textId="77777777" w:rsidR="00345ACA" w:rsidRPr="008C3753" w:rsidRDefault="00345ACA" w:rsidP="0005514A">
            <w:pPr>
              <w:pStyle w:val="TAL"/>
            </w:pPr>
            <w:r w:rsidRPr="008C3753">
              <w:t>First PRB after frequency hopping</w:t>
            </w:r>
          </w:p>
        </w:tc>
        <w:tc>
          <w:tcPr>
            <w:tcW w:w="2973" w:type="dxa"/>
          </w:tcPr>
          <w:p w14:paraId="17DDB604" w14:textId="77777777" w:rsidR="00345ACA" w:rsidRPr="008C3753" w:rsidRDefault="00345ACA" w:rsidP="0005514A">
            <w:pPr>
              <w:pStyle w:val="TAC"/>
              <w:rPr>
                <w:rFonts w:eastAsia="?? ??" w:cs="Arial"/>
              </w:rPr>
            </w:pPr>
            <w:r w:rsidRPr="008C3753">
              <w:rPr>
                <w:rFonts w:eastAsia="?? ??" w:cs="Arial"/>
              </w:rPr>
              <w:t>The largest PRB index - (Number of PR</w:t>
            </w:r>
            <w:r w:rsidRPr="008C3753" w:rsidDel="007E6B31">
              <w:rPr>
                <w:rFonts w:eastAsia="?? ??" w:cs="Arial"/>
              </w:rPr>
              <w:t>Bs</w:t>
            </w:r>
            <w:r w:rsidRPr="008C3753">
              <w:rPr>
                <w:rFonts w:eastAsia="?? ??" w:cs="Arial"/>
              </w:rPr>
              <w:t xml:space="preserve"> - 1)</w:t>
            </w:r>
          </w:p>
        </w:tc>
      </w:tr>
      <w:tr w:rsidR="00345ACA" w:rsidRPr="008C3753" w14:paraId="75BD9C41" w14:textId="77777777" w:rsidTr="0005514A">
        <w:trPr>
          <w:cantSplit/>
          <w:jc w:val="center"/>
        </w:trPr>
        <w:tc>
          <w:tcPr>
            <w:tcW w:w="4218" w:type="dxa"/>
          </w:tcPr>
          <w:p w14:paraId="22D82EEE" w14:textId="77777777" w:rsidR="00345ACA" w:rsidRPr="008C3753" w:rsidRDefault="00345ACA" w:rsidP="0005514A">
            <w:pPr>
              <w:pStyle w:val="TAL"/>
            </w:pPr>
            <w:r w:rsidRPr="008C3753">
              <w:t>Group and sequence hopping</w:t>
            </w:r>
          </w:p>
        </w:tc>
        <w:tc>
          <w:tcPr>
            <w:tcW w:w="2973" w:type="dxa"/>
          </w:tcPr>
          <w:p w14:paraId="5A8D31D5" w14:textId="77777777" w:rsidR="00345ACA" w:rsidRPr="008C3753" w:rsidRDefault="00345ACA" w:rsidP="0005514A">
            <w:pPr>
              <w:pStyle w:val="TAC"/>
              <w:rPr>
                <w:rFonts w:eastAsia="?? ??" w:cs="Arial"/>
              </w:rPr>
            </w:pPr>
            <w:r w:rsidRPr="008C3753">
              <w:rPr>
                <w:rFonts w:eastAsia="?? ??" w:cs="Arial"/>
              </w:rPr>
              <w:t>neither</w:t>
            </w:r>
          </w:p>
        </w:tc>
      </w:tr>
      <w:tr w:rsidR="00345ACA" w:rsidRPr="008C3753" w14:paraId="1B36D1DE" w14:textId="77777777" w:rsidTr="0005514A">
        <w:trPr>
          <w:cantSplit/>
          <w:jc w:val="center"/>
        </w:trPr>
        <w:tc>
          <w:tcPr>
            <w:tcW w:w="4218" w:type="dxa"/>
          </w:tcPr>
          <w:p w14:paraId="06206EB1" w14:textId="77777777" w:rsidR="00345ACA" w:rsidRPr="008C3753" w:rsidRDefault="00345ACA" w:rsidP="0005514A">
            <w:pPr>
              <w:pStyle w:val="TAL"/>
            </w:pPr>
            <w:r w:rsidRPr="008C3753">
              <w:t>Hopping ID</w:t>
            </w:r>
          </w:p>
        </w:tc>
        <w:tc>
          <w:tcPr>
            <w:tcW w:w="2973" w:type="dxa"/>
          </w:tcPr>
          <w:p w14:paraId="25432032" w14:textId="77777777" w:rsidR="00345ACA" w:rsidRPr="008C3753" w:rsidRDefault="00345ACA" w:rsidP="0005514A">
            <w:pPr>
              <w:pStyle w:val="TAC"/>
              <w:rPr>
                <w:rFonts w:eastAsia="?? ??" w:cs="Arial"/>
              </w:rPr>
            </w:pPr>
            <w:r w:rsidRPr="008C3753">
              <w:rPr>
                <w:rFonts w:eastAsia="?? ??" w:cs="Arial"/>
              </w:rPr>
              <w:t>0</w:t>
            </w:r>
          </w:p>
        </w:tc>
      </w:tr>
      <w:tr w:rsidR="00345ACA" w:rsidRPr="008C3753" w14:paraId="3618646A" w14:textId="77777777" w:rsidTr="0005514A">
        <w:trPr>
          <w:cantSplit/>
          <w:jc w:val="center"/>
        </w:trPr>
        <w:tc>
          <w:tcPr>
            <w:tcW w:w="4218" w:type="dxa"/>
          </w:tcPr>
          <w:p w14:paraId="211DF1DD" w14:textId="77777777" w:rsidR="00345ACA" w:rsidRPr="008C3753" w:rsidRDefault="00345ACA" w:rsidP="0005514A">
            <w:pPr>
              <w:pStyle w:val="TAL"/>
            </w:pPr>
            <w:r w:rsidRPr="008C3753">
              <w:t>Number of symbols</w:t>
            </w:r>
          </w:p>
        </w:tc>
        <w:tc>
          <w:tcPr>
            <w:tcW w:w="2973" w:type="dxa"/>
          </w:tcPr>
          <w:p w14:paraId="14D47850" w14:textId="77777777" w:rsidR="00345ACA" w:rsidRPr="008C3753" w:rsidRDefault="00345ACA" w:rsidP="0005514A">
            <w:pPr>
              <w:pStyle w:val="TAC"/>
              <w:rPr>
                <w:rFonts w:eastAsia="?? ??" w:cs="Arial"/>
              </w:rPr>
            </w:pPr>
            <w:r w:rsidRPr="008C3753">
              <w:rPr>
                <w:rFonts w:eastAsia="?? ??" w:cs="Arial"/>
              </w:rPr>
              <w:t>14</w:t>
            </w:r>
          </w:p>
        </w:tc>
      </w:tr>
      <w:tr w:rsidR="00345ACA" w:rsidRPr="008C3753" w14:paraId="69F501B9" w14:textId="77777777" w:rsidTr="0005514A">
        <w:trPr>
          <w:cantSplit/>
          <w:jc w:val="center"/>
        </w:trPr>
        <w:tc>
          <w:tcPr>
            <w:tcW w:w="4218" w:type="dxa"/>
          </w:tcPr>
          <w:p w14:paraId="60D0F7B2" w14:textId="77777777" w:rsidR="00345ACA" w:rsidRPr="008C3753" w:rsidRDefault="00345ACA" w:rsidP="0005514A">
            <w:pPr>
              <w:pStyle w:val="TAL"/>
            </w:pPr>
            <w:r w:rsidRPr="008C3753">
              <w:t>The number of UCI information bits</w:t>
            </w:r>
          </w:p>
        </w:tc>
        <w:tc>
          <w:tcPr>
            <w:tcW w:w="2973" w:type="dxa"/>
          </w:tcPr>
          <w:p w14:paraId="4BBB428D" w14:textId="77777777" w:rsidR="00345ACA" w:rsidRPr="008C3753" w:rsidRDefault="00345ACA" w:rsidP="0005514A">
            <w:pPr>
              <w:pStyle w:val="TAC"/>
              <w:rPr>
                <w:rFonts w:eastAsia="?? ??" w:cs="Arial"/>
              </w:rPr>
            </w:pPr>
            <w:r w:rsidRPr="008C3753">
              <w:rPr>
                <w:rFonts w:eastAsia="?? ??" w:cs="Arial"/>
              </w:rPr>
              <w:t>22</w:t>
            </w:r>
          </w:p>
        </w:tc>
      </w:tr>
      <w:tr w:rsidR="00345ACA" w:rsidRPr="008C3753" w14:paraId="30FB7755" w14:textId="77777777" w:rsidTr="0005514A">
        <w:trPr>
          <w:cantSplit/>
          <w:jc w:val="center"/>
        </w:trPr>
        <w:tc>
          <w:tcPr>
            <w:tcW w:w="4218" w:type="dxa"/>
          </w:tcPr>
          <w:p w14:paraId="775002A0" w14:textId="77777777" w:rsidR="00345ACA" w:rsidRPr="008C3753" w:rsidRDefault="00345ACA" w:rsidP="0005514A">
            <w:pPr>
              <w:pStyle w:val="TAL"/>
            </w:pPr>
            <w:r w:rsidRPr="008C3753">
              <w:t>First symbol</w:t>
            </w:r>
          </w:p>
        </w:tc>
        <w:tc>
          <w:tcPr>
            <w:tcW w:w="2973" w:type="dxa"/>
          </w:tcPr>
          <w:p w14:paraId="5381ADF5" w14:textId="77777777" w:rsidR="00345ACA" w:rsidRPr="008C3753" w:rsidRDefault="00345ACA" w:rsidP="0005514A">
            <w:pPr>
              <w:pStyle w:val="TAC"/>
              <w:rPr>
                <w:rFonts w:eastAsia="?? ??" w:cs="Arial"/>
              </w:rPr>
            </w:pPr>
            <w:r w:rsidRPr="008C3753">
              <w:rPr>
                <w:rFonts w:eastAsia="?? ??" w:cs="Arial"/>
              </w:rPr>
              <w:t>0</w:t>
            </w:r>
          </w:p>
        </w:tc>
      </w:tr>
      <w:tr w:rsidR="00345ACA" w:rsidRPr="008C3753" w14:paraId="64777151" w14:textId="77777777" w:rsidTr="0005514A">
        <w:trPr>
          <w:cantSplit/>
          <w:jc w:val="center"/>
        </w:trPr>
        <w:tc>
          <w:tcPr>
            <w:tcW w:w="4218" w:type="dxa"/>
          </w:tcPr>
          <w:p w14:paraId="3A1DBDDD" w14:textId="77777777" w:rsidR="00345ACA" w:rsidRPr="008C3753" w:rsidRDefault="00345ACA" w:rsidP="0005514A">
            <w:pPr>
              <w:pStyle w:val="TAL"/>
            </w:pPr>
            <w:r w:rsidRPr="008C3753">
              <w:t>Length of the orthogonal cover code</w:t>
            </w:r>
          </w:p>
        </w:tc>
        <w:tc>
          <w:tcPr>
            <w:tcW w:w="2973" w:type="dxa"/>
          </w:tcPr>
          <w:p w14:paraId="220993CA" w14:textId="77777777" w:rsidR="00345ACA" w:rsidRPr="008C3753" w:rsidRDefault="00345ACA" w:rsidP="0005514A">
            <w:pPr>
              <w:pStyle w:val="TAC"/>
              <w:rPr>
                <w:rFonts w:eastAsia="?? ??" w:cs="Arial"/>
              </w:rPr>
            </w:pPr>
            <w:r w:rsidRPr="008C3753">
              <w:rPr>
                <w:rFonts w:eastAsia="?? ??" w:cs="Arial"/>
              </w:rPr>
              <w:t>n2</w:t>
            </w:r>
          </w:p>
        </w:tc>
      </w:tr>
      <w:tr w:rsidR="00345ACA" w:rsidRPr="008C3753" w14:paraId="622EFA24" w14:textId="77777777" w:rsidTr="0005514A">
        <w:trPr>
          <w:cantSplit/>
          <w:jc w:val="center"/>
        </w:trPr>
        <w:tc>
          <w:tcPr>
            <w:tcW w:w="4218" w:type="dxa"/>
          </w:tcPr>
          <w:p w14:paraId="55430E76" w14:textId="77777777" w:rsidR="00345ACA" w:rsidRPr="008C3753" w:rsidRDefault="00345ACA" w:rsidP="0005514A">
            <w:pPr>
              <w:pStyle w:val="TAL"/>
            </w:pPr>
            <w:r w:rsidRPr="008C3753">
              <w:t>Index of the orthogonal cover code</w:t>
            </w:r>
          </w:p>
        </w:tc>
        <w:tc>
          <w:tcPr>
            <w:tcW w:w="2973" w:type="dxa"/>
          </w:tcPr>
          <w:p w14:paraId="088E9D23" w14:textId="77777777" w:rsidR="00345ACA" w:rsidRPr="008C3753" w:rsidRDefault="00345ACA" w:rsidP="0005514A">
            <w:pPr>
              <w:pStyle w:val="TAC"/>
              <w:rPr>
                <w:rFonts w:eastAsia="?? ??" w:cs="Arial"/>
              </w:rPr>
            </w:pPr>
            <w:r w:rsidRPr="008C3753">
              <w:rPr>
                <w:rFonts w:eastAsia="?? ??" w:cs="Arial"/>
              </w:rPr>
              <w:t>n0</w:t>
            </w:r>
          </w:p>
        </w:tc>
      </w:tr>
    </w:tbl>
    <w:p w14:paraId="3F3F1A49" w14:textId="77777777" w:rsidR="00345ACA" w:rsidRPr="008C3753" w:rsidRDefault="00345ACA" w:rsidP="00345ACA">
      <w:pPr>
        <w:overflowPunct w:val="0"/>
        <w:autoSpaceDE w:val="0"/>
        <w:autoSpaceDN w:val="0"/>
        <w:adjustRightInd w:val="0"/>
        <w:ind w:left="568" w:hanging="284"/>
        <w:textAlignment w:val="baseline"/>
      </w:pPr>
    </w:p>
    <w:p w14:paraId="72E028E0" w14:textId="4647F65E" w:rsidR="00345ACA" w:rsidRPr="008C3753" w:rsidRDefault="00345ACA" w:rsidP="00345ACA">
      <w:pPr>
        <w:pStyle w:val="B1"/>
      </w:pPr>
      <w:r w:rsidRPr="008C3753">
        <w:t>4)</w:t>
      </w:r>
      <w:r w:rsidRPr="008C3753">
        <w:tab/>
        <w:t xml:space="preserve">The multipath fading emulators shall be configured according to the corresponding channel model defined in annex </w:t>
      </w:r>
      <w:r w:rsidR="00224940">
        <w:t>F</w:t>
      </w:r>
      <w:r w:rsidRPr="008C3753">
        <w:t>.</w:t>
      </w:r>
    </w:p>
    <w:p w14:paraId="1C8D08B9" w14:textId="77777777" w:rsidR="00345ACA" w:rsidRPr="008C3753" w:rsidRDefault="00345ACA" w:rsidP="00345ACA">
      <w:pPr>
        <w:pStyle w:val="B1"/>
      </w:pPr>
      <w:r w:rsidRPr="008C3753">
        <w:t>5)</w:t>
      </w:r>
      <w:r w:rsidRPr="008C3753">
        <w:tab/>
        <w:t>Adjust the equipment so that the SNR specified in table 8.</w:t>
      </w:r>
      <w:r>
        <w:t>1.</w:t>
      </w:r>
      <w:r w:rsidRPr="008C3753">
        <w:t xml:space="preserve">3.5.5-1 </w:t>
      </w:r>
      <w:r w:rsidRPr="008C3753">
        <w:rPr>
          <w:lang w:eastAsia="zh-CN"/>
        </w:rPr>
        <w:t xml:space="preserve">or </w:t>
      </w:r>
      <w:r w:rsidRPr="008C3753">
        <w:t>table 8.</w:t>
      </w:r>
      <w:r>
        <w:t>1.</w:t>
      </w:r>
      <w:r w:rsidRPr="008C3753">
        <w:t>3.5.5-</w:t>
      </w:r>
      <w:r w:rsidRPr="008C3753">
        <w:rPr>
          <w:lang w:eastAsia="zh-CN"/>
        </w:rPr>
        <w:t xml:space="preserve">2 </w:t>
      </w:r>
      <w:r w:rsidRPr="008C3753">
        <w:t xml:space="preserve">is achieved at the </w:t>
      </w:r>
      <w:r>
        <w:t>IAB-DU</w:t>
      </w:r>
      <w:r w:rsidRPr="008C3753">
        <w:t xml:space="preserve"> input during the UCI transmissions.</w:t>
      </w:r>
    </w:p>
    <w:p w14:paraId="699451AF" w14:textId="77777777" w:rsidR="00345ACA" w:rsidRPr="008C3753" w:rsidRDefault="00345ACA" w:rsidP="00345ACA">
      <w:pPr>
        <w:pStyle w:val="B1"/>
      </w:pPr>
      <w:r w:rsidRPr="008C3753">
        <w:t>6)</w:t>
      </w:r>
      <w:r w:rsidRPr="008C3753">
        <w:tab/>
        <w:t xml:space="preserve">The </w:t>
      </w:r>
      <w:r>
        <w:t>tester</w:t>
      </w:r>
      <w:r w:rsidRPr="008C3753">
        <w:t xml:space="preserve"> sends a test pattern with the pattern outlined in figure 8.</w:t>
      </w:r>
      <w:r>
        <w:t>1.</w:t>
      </w:r>
      <w:r w:rsidRPr="008C3753">
        <w:t>3.5.4.2-1. The following statistics are kept: the number of incorrectly decoded UCI.</w:t>
      </w:r>
    </w:p>
    <w:bookmarkStart w:id="2380" w:name="_MON_1600797537"/>
    <w:bookmarkEnd w:id="2380"/>
    <w:p w14:paraId="7A0E946A" w14:textId="77777777" w:rsidR="00345ACA" w:rsidRPr="008C3753" w:rsidRDefault="00345ACA" w:rsidP="00345ACA">
      <w:pPr>
        <w:pStyle w:val="TH"/>
      </w:pPr>
      <w:r w:rsidRPr="008C3753">
        <w:object w:dxaOrig="8641" w:dyaOrig="541" w14:anchorId="3D5D24A3">
          <v:shape id="_x0000_i1038" type="#_x0000_t75" style="width:6in;height:32.55pt" o:ole="" fillcolor="window">
            <v:imagedata r:id="rId41" o:title=""/>
          </v:shape>
          <o:OLEObject Type="Embed" ProgID="Word.Picture.8" ShapeID="_x0000_i1038" DrawAspect="Content" ObjectID="_1684577381" r:id="rId42"/>
        </w:object>
      </w:r>
    </w:p>
    <w:p w14:paraId="1C60B1A7" w14:textId="77777777" w:rsidR="00345ACA" w:rsidRPr="003C3B36" w:rsidRDefault="00345ACA" w:rsidP="00345ACA">
      <w:pPr>
        <w:pStyle w:val="TF"/>
      </w:pPr>
      <w:r w:rsidRPr="008C3753">
        <w:t>Figure 8.</w:t>
      </w:r>
      <w:r>
        <w:t>1.</w:t>
      </w:r>
      <w:r w:rsidRPr="008C3753">
        <w:t>3.5.4.2-1: Test signal pattern for PUCCH format 4 demodulation tests</w:t>
      </w:r>
    </w:p>
    <w:p w14:paraId="448C12FC" w14:textId="77777777" w:rsidR="00345ACA" w:rsidRDefault="00345ACA" w:rsidP="00345ACA">
      <w:pPr>
        <w:pStyle w:val="Heading5"/>
      </w:pPr>
      <w:bookmarkStart w:id="2381" w:name="_Toc73963083"/>
      <w:r>
        <w:t>8</w:t>
      </w:r>
      <w:r w:rsidRPr="00E26D09">
        <w:t>.</w:t>
      </w:r>
      <w:r>
        <w:t>1</w:t>
      </w:r>
      <w:r w:rsidRPr="00E26D09">
        <w:t>.</w:t>
      </w:r>
      <w:r>
        <w:t>3.5</w:t>
      </w:r>
      <w:r w:rsidRPr="00E26D09">
        <w:t>.</w:t>
      </w:r>
      <w:r>
        <w:t>5</w:t>
      </w:r>
      <w:r w:rsidRPr="00E26D09">
        <w:tab/>
      </w:r>
      <w:r>
        <w:t>Test requirement</w:t>
      </w:r>
      <w:bookmarkEnd w:id="2381"/>
    </w:p>
    <w:p w14:paraId="4CC113AE" w14:textId="77777777" w:rsidR="00345ACA" w:rsidRPr="008C3753" w:rsidRDefault="00345ACA" w:rsidP="00345ACA">
      <w:pPr>
        <w:rPr>
          <w:lang w:eastAsia="zh-CN"/>
        </w:rPr>
      </w:pPr>
      <w:r w:rsidRPr="008C3753">
        <w:t>The fraction of incorrectly decoded UCI is shall be less than 1% for the SNR listed in table 8.</w:t>
      </w:r>
      <w:r>
        <w:t>1.</w:t>
      </w:r>
      <w:r w:rsidRPr="008C3753">
        <w:t>3.5.5-1 and table 8.</w:t>
      </w:r>
      <w:r>
        <w:t>1.</w:t>
      </w:r>
      <w:r w:rsidRPr="008C3753">
        <w:t>3.5.5-2.</w:t>
      </w:r>
    </w:p>
    <w:p w14:paraId="261CD4A7" w14:textId="77777777" w:rsidR="00345ACA" w:rsidRPr="008C3753" w:rsidRDefault="00345ACA" w:rsidP="00345ACA">
      <w:pPr>
        <w:pStyle w:val="TH"/>
      </w:pPr>
      <w:r w:rsidRPr="008C3753">
        <w:t>Table 8.</w:t>
      </w:r>
      <w:r>
        <w:t>1.</w:t>
      </w:r>
      <w:r w:rsidRPr="008C3753">
        <w:t>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1929"/>
        <w:gridCol w:w="1842"/>
        <w:gridCol w:w="709"/>
        <w:gridCol w:w="709"/>
        <w:gridCol w:w="769"/>
      </w:tblGrid>
      <w:tr w:rsidR="00345ACA" w:rsidRPr="008C3753" w14:paraId="30554EC1" w14:textId="77777777" w:rsidTr="0005514A">
        <w:trPr>
          <w:cantSplit/>
          <w:jc w:val="center"/>
        </w:trPr>
        <w:tc>
          <w:tcPr>
            <w:tcW w:w="1477" w:type="dxa"/>
            <w:tcBorders>
              <w:bottom w:val="nil"/>
            </w:tcBorders>
            <w:shd w:val="clear" w:color="auto" w:fill="auto"/>
          </w:tcPr>
          <w:p w14:paraId="3B16C75C" w14:textId="77777777" w:rsidR="00345ACA" w:rsidRPr="008C3753" w:rsidRDefault="00345ACA" w:rsidP="0005514A">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73EAF334" w14:textId="77777777" w:rsidR="00345ACA" w:rsidRPr="008C3753" w:rsidRDefault="00345ACA" w:rsidP="0005514A">
            <w:pPr>
              <w:pStyle w:val="TAH"/>
            </w:pPr>
            <w:r w:rsidRPr="008C3753">
              <w:rPr>
                <w:rFonts w:cs="Arial"/>
                <w:lang w:eastAsia="zh-CN"/>
              </w:rPr>
              <w:t xml:space="preserve">Number of RX </w:t>
            </w:r>
          </w:p>
        </w:tc>
        <w:tc>
          <w:tcPr>
            <w:tcW w:w="1929" w:type="dxa"/>
            <w:tcBorders>
              <w:bottom w:val="nil"/>
            </w:tcBorders>
          </w:tcPr>
          <w:p w14:paraId="1781097B" w14:textId="77777777" w:rsidR="00345ACA" w:rsidRPr="008C3753" w:rsidRDefault="00345ACA" w:rsidP="0005514A">
            <w:pPr>
              <w:pStyle w:val="TAH"/>
            </w:pPr>
            <w:r w:rsidRPr="008C3753">
              <w:t>Propagation conditions and</w:t>
            </w:r>
          </w:p>
        </w:tc>
        <w:tc>
          <w:tcPr>
            <w:tcW w:w="1842" w:type="dxa"/>
            <w:tcBorders>
              <w:bottom w:val="nil"/>
            </w:tcBorders>
            <w:shd w:val="clear" w:color="auto" w:fill="auto"/>
          </w:tcPr>
          <w:p w14:paraId="4C556343" w14:textId="77777777" w:rsidR="00345ACA" w:rsidRPr="008C3753" w:rsidRDefault="00345ACA" w:rsidP="0005514A">
            <w:pPr>
              <w:pStyle w:val="TAH"/>
            </w:pPr>
            <w:r w:rsidRPr="008C3753">
              <w:rPr>
                <w:rFonts w:cs="Arial"/>
                <w:lang w:eastAsia="zh-CN"/>
              </w:rPr>
              <w:t>Additional DM-RS configuration</w:t>
            </w:r>
          </w:p>
        </w:tc>
        <w:tc>
          <w:tcPr>
            <w:tcW w:w="2187" w:type="dxa"/>
            <w:gridSpan w:val="3"/>
          </w:tcPr>
          <w:p w14:paraId="02CDE84C" w14:textId="77777777" w:rsidR="00345ACA" w:rsidRPr="008C3753" w:rsidRDefault="00345ACA" w:rsidP="0005514A">
            <w:pPr>
              <w:pStyle w:val="TAH"/>
            </w:pPr>
            <w:r w:rsidRPr="008C3753">
              <w:rPr>
                <w:rFonts w:cs="Arial"/>
              </w:rPr>
              <w:t>Channel bandwidth / SNR (dB)</w:t>
            </w:r>
          </w:p>
        </w:tc>
      </w:tr>
      <w:tr w:rsidR="00345ACA" w:rsidRPr="008C3753" w14:paraId="6F62E0C0" w14:textId="77777777" w:rsidTr="0005514A">
        <w:trPr>
          <w:cantSplit/>
          <w:jc w:val="center"/>
        </w:trPr>
        <w:tc>
          <w:tcPr>
            <w:tcW w:w="1477" w:type="dxa"/>
            <w:tcBorders>
              <w:top w:val="nil"/>
              <w:bottom w:val="single" w:sz="4" w:space="0" w:color="auto"/>
            </w:tcBorders>
            <w:shd w:val="clear" w:color="auto" w:fill="auto"/>
          </w:tcPr>
          <w:p w14:paraId="53BAFCDC" w14:textId="77777777" w:rsidR="00345ACA" w:rsidRPr="008C3753" w:rsidRDefault="00345ACA" w:rsidP="0005514A">
            <w:pPr>
              <w:pStyle w:val="TAH"/>
            </w:pPr>
          </w:p>
        </w:tc>
        <w:tc>
          <w:tcPr>
            <w:tcW w:w="1134" w:type="dxa"/>
            <w:tcBorders>
              <w:top w:val="nil"/>
              <w:bottom w:val="single" w:sz="4" w:space="0" w:color="auto"/>
            </w:tcBorders>
            <w:shd w:val="clear" w:color="auto" w:fill="auto"/>
          </w:tcPr>
          <w:p w14:paraId="47835DFC" w14:textId="77777777" w:rsidR="00345ACA" w:rsidRPr="008C3753" w:rsidRDefault="00345ACA" w:rsidP="0005514A">
            <w:pPr>
              <w:pStyle w:val="TAH"/>
            </w:pPr>
            <w:r w:rsidRPr="008C3753">
              <w:rPr>
                <w:rFonts w:cs="Arial"/>
                <w:lang w:eastAsia="zh-CN"/>
              </w:rPr>
              <w:t>antennas</w:t>
            </w:r>
          </w:p>
        </w:tc>
        <w:tc>
          <w:tcPr>
            <w:tcW w:w="1929" w:type="dxa"/>
            <w:tcBorders>
              <w:top w:val="nil"/>
              <w:bottom w:val="single" w:sz="4" w:space="0" w:color="auto"/>
            </w:tcBorders>
          </w:tcPr>
          <w:p w14:paraId="15B97320" w14:textId="23B509F5" w:rsidR="00345ACA" w:rsidRPr="008C3753" w:rsidRDefault="00345ACA" w:rsidP="0089010F">
            <w:pPr>
              <w:pStyle w:val="TAH"/>
            </w:pPr>
            <w:r w:rsidRPr="008C3753">
              <w:t xml:space="preserve">correlation matrix (annex </w:t>
            </w:r>
            <w:r w:rsidR="0089010F">
              <w:t>F</w:t>
            </w:r>
            <w:r w:rsidRPr="008C3753">
              <w:t>)</w:t>
            </w:r>
          </w:p>
        </w:tc>
        <w:tc>
          <w:tcPr>
            <w:tcW w:w="1842" w:type="dxa"/>
            <w:tcBorders>
              <w:top w:val="nil"/>
            </w:tcBorders>
            <w:shd w:val="clear" w:color="auto" w:fill="auto"/>
          </w:tcPr>
          <w:p w14:paraId="06825FA8" w14:textId="77777777" w:rsidR="00345ACA" w:rsidRPr="008C3753" w:rsidRDefault="00345ACA" w:rsidP="0005514A">
            <w:pPr>
              <w:pStyle w:val="TAH"/>
            </w:pPr>
          </w:p>
        </w:tc>
        <w:tc>
          <w:tcPr>
            <w:tcW w:w="709" w:type="dxa"/>
          </w:tcPr>
          <w:p w14:paraId="529C5904" w14:textId="77777777" w:rsidR="00345ACA" w:rsidRPr="008C3753" w:rsidRDefault="00345ACA" w:rsidP="0005514A">
            <w:pPr>
              <w:pStyle w:val="TAH"/>
            </w:pPr>
            <w:r w:rsidRPr="008C3753">
              <w:rPr>
                <w:rFonts w:cs="Arial"/>
              </w:rPr>
              <w:t>5 MHz</w:t>
            </w:r>
          </w:p>
        </w:tc>
        <w:tc>
          <w:tcPr>
            <w:tcW w:w="709" w:type="dxa"/>
          </w:tcPr>
          <w:p w14:paraId="530FD601" w14:textId="77777777" w:rsidR="00345ACA" w:rsidRPr="008C3753" w:rsidRDefault="00345ACA" w:rsidP="0005514A">
            <w:pPr>
              <w:pStyle w:val="TAH"/>
            </w:pPr>
            <w:r w:rsidRPr="008C3753">
              <w:rPr>
                <w:rFonts w:cs="Arial"/>
              </w:rPr>
              <w:t>10 MHz</w:t>
            </w:r>
          </w:p>
        </w:tc>
        <w:tc>
          <w:tcPr>
            <w:tcW w:w="769" w:type="dxa"/>
          </w:tcPr>
          <w:p w14:paraId="2191BF41" w14:textId="77777777" w:rsidR="00345ACA" w:rsidRPr="008C3753" w:rsidRDefault="00345ACA" w:rsidP="0005514A">
            <w:pPr>
              <w:pStyle w:val="TAH"/>
            </w:pPr>
            <w:r w:rsidRPr="008C3753">
              <w:rPr>
                <w:rFonts w:cs="Arial"/>
              </w:rPr>
              <w:t>20 MHz</w:t>
            </w:r>
          </w:p>
        </w:tc>
      </w:tr>
      <w:tr w:rsidR="00345ACA" w:rsidRPr="008C3753" w14:paraId="738D02E0" w14:textId="77777777" w:rsidTr="0005514A">
        <w:trPr>
          <w:cantSplit/>
          <w:jc w:val="center"/>
        </w:trPr>
        <w:tc>
          <w:tcPr>
            <w:tcW w:w="1477" w:type="dxa"/>
            <w:vMerge w:val="restart"/>
            <w:shd w:val="clear" w:color="auto" w:fill="auto"/>
            <w:vAlign w:val="center"/>
          </w:tcPr>
          <w:p w14:paraId="3F55122C" w14:textId="77777777" w:rsidR="00345ACA" w:rsidRPr="008C3753" w:rsidRDefault="00345ACA" w:rsidP="0005514A">
            <w:pPr>
              <w:pStyle w:val="TAC"/>
            </w:pPr>
            <w:r w:rsidRPr="008C3753">
              <w:rPr>
                <w:lang w:eastAsia="zh-CN"/>
              </w:rPr>
              <w:t>1</w:t>
            </w:r>
          </w:p>
        </w:tc>
        <w:tc>
          <w:tcPr>
            <w:tcW w:w="1134" w:type="dxa"/>
            <w:vMerge w:val="restart"/>
            <w:shd w:val="clear" w:color="auto" w:fill="auto"/>
            <w:vAlign w:val="center"/>
          </w:tcPr>
          <w:p w14:paraId="3DA6F588" w14:textId="77777777" w:rsidR="00345ACA" w:rsidRPr="008C3753" w:rsidRDefault="00345ACA" w:rsidP="0005514A">
            <w:pPr>
              <w:pStyle w:val="TAC"/>
            </w:pPr>
            <w:r w:rsidRPr="008C3753">
              <w:rPr>
                <w:lang w:eastAsia="zh-CN"/>
              </w:rPr>
              <w:t>2</w:t>
            </w:r>
          </w:p>
        </w:tc>
        <w:tc>
          <w:tcPr>
            <w:tcW w:w="1929" w:type="dxa"/>
            <w:vMerge w:val="restart"/>
            <w:vAlign w:val="center"/>
          </w:tcPr>
          <w:p w14:paraId="49262A30" w14:textId="77777777" w:rsidR="00345ACA" w:rsidRPr="008C3753" w:rsidRDefault="00345ACA" w:rsidP="0005514A">
            <w:pPr>
              <w:pStyle w:val="TAC"/>
              <w:rPr>
                <w:rFonts w:cs="Arial"/>
              </w:rPr>
            </w:pPr>
            <w:r w:rsidRPr="008C3753">
              <w:t>TDLC300-100</w:t>
            </w:r>
            <w:r w:rsidRPr="008C3753" w:rsidDel="002E550C">
              <w:t xml:space="preserve"> </w:t>
            </w:r>
            <w:r w:rsidRPr="008C3753">
              <w:t>Low</w:t>
            </w:r>
          </w:p>
        </w:tc>
        <w:tc>
          <w:tcPr>
            <w:tcW w:w="1842" w:type="dxa"/>
          </w:tcPr>
          <w:p w14:paraId="582D4DBA" w14:textId="77777777" w:rsidR="00345ACA" w:rsidRPr="008C3753" w:rsidRDefault="00345ACA" w:rsidP="0005514A">
            <w:pPr>
              <w:pStyle w:val="TAC"/>
            </w:pPr>
            <w:r w:rsidRPr="008C3753">
              <w:rPr>
                <w:lang w:eastAsia="zh-CN"/>
              </w:rPr>
              <w:t>No additional DM-RS</w:t>
            </w:r>
          </w:p>
        </w:tc>
        <w:tc>
          <w:tcPr>
            <w:tcW w:w="709" w:type="dxa"/>
            <w:vAlign w:val="center"/>
          </w:tcPr>
          <w:p w14:paraId="5D0BADB0" w14:textId="77777777" w:rsidR="00345ACA" w:rsidRPr="008C3753" w:rsidRDefault="00345ACA" w:rsidP="0005514A">
            <w:pPr>
              <w:pStyle w:val="TAC"/>
            </w:pPr>
            <w:r w:rsidRPr="008C3753">
              <w:rPr>
                <w:lang w:eastAsia="zh-CN"/>
              </w:rPr>
              <w:t>2.4</w:t>
            </w:r>
          </w:p>
        </w:tc>
        <w:tc>
          <w:tcPr>
            <w:tcW w:w="709" w:type="dxa"/>
            <w:vAlign w:val="center"/>
          </w:tcPr>
          <w:p w14:paraId="24131FF7" w14:textId="77777777" w:rsidR="00345ACA" w:rsidRPr="008C3753" w:rsidRDefault="00345ACA" w:rsidP="0005514A">
            <w:pPr>
              <w:pStyle w:val="TAC"/>
            </w:pPr>
            <w:r w:rsidRPr="008C3753">
              <w:rPr>
                <w:lang w:eastAsia="zh-CN"/>
              </w:rPr>
              <w:t>3.2</w:t>
            </w:r>
          </w:p>
        </w:tc>
        <w:tc>
          <w:tcPr>
            <w:tcW w:w="769" w:type="dxa"/>
            <w:vAlign w:val="center"/>
          </w:tcPr>
          <w:p w14:paraId="0CBE1735" w14:textId="77777777" w:rsidR="00345ACA" w:rsidRPr="008C3753" w:rsidRDefault="00345ACA" w:rsidP="0005514A">
            <w:pPr>
              <w:pStyle w:val="TAC"/>
            </w:pPr>
            <w:r w:rsidRPr="008C3753">
              <w:rPr>
                <w:lang w:eastAsia="zh-CN"/>
              </w:rPr>
              <w:t>2.8</w:t>
            </w:r>
          </w:p>
        </w:tc>
      </w:tr>
      <w:tr w:rsidR="00345ACA" w:rsidRPr="008C3753" w14:paraId="1DBE148A" w14:textId="77777777" w:rsidTr="0005514A">
        <w:trPr>
          <w:cantSplit/>
          <w:jc w:val="center"/>
        </w:trPr>
        <w:tc>
          <w:tcPr>
            <w:tcW w:w="1477" w:type="dxa"/>
            <w:vMerge/>
            <w:shd w:val="clear" w:color="auto" w:fill="auto"/>
            <w:vAlign w:val="center"/>
          </w:tcPr>
          <w:p w14:paraId="03B4352E" w14:textId="77777777" w:rsidR="00345ACA" w:rsidRPr="008C3753" w:rsidRDefault="00345ACA" w:rsidP="0005514A">
            <w:pPr>
              <w:pStyle w:val="TAC"/>
            </w:pPr>
          </w:p>
        </w:tc>
        <w:tc>
          <w:tcPr>
            <w:tcW w:w="1134" w:type="dxa"/>
            <w:vMerge/>
            <w:tcBorders>
              <w:bottom w:val="single" w:sz="4" w:space="0" w:color="auto"/>
            </w:tcBorders>
            <w:shd w:val="clear" w:color="auto" w:fill="auto"/>
            <w:vAlign w:val="center"/>
          </w:tcPr>
          <w:p w14:paraId="3368C51B" w14:textId="77777777" w:rsidR="00345ACA" w:rsidRPr="008C3753" w:rsidRDefault="00345ACA" w:rsidP="0005514A">
            <w:pPr>
              <w:pStyle w:val="TAC"/>
            </w:pPr>
          </w:p>
        </w:tc>
        <w:tc>
          <w:tcPr>
            <w:tcW w:w="1929" w:type="dxa"/>
            <w:vMerge/>
            <w:tcBorders>
              <w:bottom w:val="single" w:sz="4" w:space="0" w:color="auto"/>
            </w:tcBorders>
            <w:vAlign w:val="center"/>
          </w:tcPr>
          <w:p w14:paraId="555E7AC5" w14:textId="77777777" w:rsidR="00345ACA" w:rsidRPr="008C3753" w:rsidRDefault="00345ACA" w:rsidP="0005514A">
            <w:pPr>
              <w:pStyle w:val="TAC"/>
              <w:rPr>
                <w:rFonts w:cs="Arial"/>
              </w:rPr>
            </w:pPr>
          </w:p>
        </w:tc>
        <w:tc>
          <w:tcPr>
            <w:tcW w:w="1842" w:type="dxa"/>
          </w:tcPr>
          <w:p w14:paraId="2498A8DE" w14:textId="77777777" w:rsidR="00345ACA" w:rsidRPr="008C3753" w:rsidRDefault="00345ACA" w:rsidP="0005514A">
            <w:pPr>
              <w:pStyle w:val="TAC"/>
            </w:pPr>
            <w:r w:rsidRPr="008C3753">
              <w:rPr>
                <w:lang w:eastAsia="zh-CN"/>
              </w:rPr>
              <w:t>Additional DM-RS</w:t>
            </w:r>
          </w:p>
        </w:tc>
        <w:tc>
          <w:tcPr>
            <w:tcW w:w="709" w:type="dxa"/>
            <w:vAlign w:val="center"/>
          </w:tcPr>
          <w:p w14:paraId="0F930333" w14:textId="77777777" w:rsidR="00345ACA" w:rsidRPr="008C3753" w:rsidRDefault="00345ACA" w:rsidP="0005514A">
            <w:pPr>
              <w:pStyle w:val="TAC"/>
            </w:pPr>
            <w:r w:rsidRPr="008C3753">
              <w:rPr>
                <w:lang w:eastAsia="zh-CN"/>
              </w:rPr>
              <w:t>2.2</w:t>
            </w:r>
          </w:p>
        </w:tc>
        <w:tc>
          <w:tcPr>
            <w:tcW w:w="709" w:type="dxa"/>
            <w:vAlign w:val="center"/>
          </w:tcPr>
          <w:p w14:paraId="15EE77FF" w14:textId="77777777" w:rsidR="00345ACA" w:rsidRPr="008C3753" w:rsidRDefault="00345ACA" w:rsidP="0005514A">
            <w:pPr>
              <w:pStyle w:val="TAC"/>
            </w:pPr>
            <w:r w:rsidRPr="008C3753">
              <w:rPr>
                <w:lang w:eastAsia="zh-CN"/>
              </w:rPr>
              <w:t>3.0</w:t>
            </w:r>
          </w:p>
        </w:tc>
        <w:tc>
          <w:tcPr>
            <w:tcW w:w="769" w:type="dxa"/>
            <w:vAlign w:val="center"/>
          </w:tcPr>
          <w:p w14:paraId="787E3B83" w14:textId="77777777" w:rsidR="00345ACA" w:rsidRPr="008C3753" w:rsidRDefault="00345ACA" w:rsidP="0005514A">
            <w:pPr>
              <w:pStyle w:val="TAC"/>
            </w:pPr>
            <w:r w:rsidRPr="008C3753">
              <w:rPr>
                <w:lang w:eastAsia="zh-CN"/>
              </w:rPr>
              <w:t>2.4</w:t>
            </w:r>
          </w:p>
        </w:tc>
      </w:tr>
      <w:tr w:rsidR="00345ACA" w:rsidRPr="008C3753" w14:paraId="79862AE7" w14:textId="77777777" w:rsidTr="0005514A">
        <w:trPr>
          <w:cantSplit/>
          <w:jc w:val="center"/>
        </w:trPr>
        <w:tc>
          <w:tcPr>
            <w:tcW w:w="1477" w:type="dxa"/>
            <w:vMerge/>
            <w:shd w:val="clear" w:color="auto" w:fill="auto"/>
            <w:vAlign w:val="center"/>
          </w:tcPr>
          <w:p w14:paraId="2026C707" w14:textId="77777777" w:rsidR="00345ACA" w:rsidRPr="008C3753" w:rsidRDefault="00345ACA" w:rsidP="0005514A">
            <w:pPr>
              <w:pStyle w:val="TAC"/>
            </w:pPr>
          </w:p>
        </w:tc>
        <w:tc>
          <w:tcPr>
            <w:tcW w:w="1134" w:type="dxa"/>
            <w:vMerge w:val="restart"/>
            <w:vAlign w:val="center"/>
          </w:tcPr>
          <w:p w14:paraId="0AAE29AB" w14:textId="77777777" w:rsidR="00345ACA" w:rsidRPr="008C3753" w:rsidRDefault="00345ACA" w:rsidP="0005514A">
            <w:pPr>
              <w:pStyle w:val="TAC"/>
            </w:pPr>
            <w:r w:rsidRPr="008C3753">
              <w:rPr>
                <w:lang w:eastAsia="zh-CN"/>
              </w:rPr>
              <w:t>4</w:t>
            </w:r>
          </w:p>
        </w:tc>
        <w:tc>
          <w:tcPr>
            <w:tcW w:w="1929" w:type="dxa"/>
            <w:vMerge w:val="restart"/>
            <w:vAlign w:val="center"/>
          </w:tcPr>
          <w:p w14:paraId="56813B98" w14:textId="77777777" w:rsidR="00345ACA" w:rsidRPr="008C3753" w:rsidRDefault="00345ACA" w:rsidP="0005514A">
            <w:pPr>
              <w:pStyle w:val="TAC"/>
              <w:rPr>
                <w:rFonts w:cs="Arial"/>
              </w:rPr>
            </w:pPr>
            <w:r w:rsidRPr="008C3753">
              <w:t>TDLC300-100</w:t>
            </w:r>
            <w:r w:rsidRPr="008C3753" w:rsidDel="002E550C">
              <w:t xml:space="preserve"> </w:t>
            </w:r>
            <w:r w:rsidRPr="008C3753">
              <w:t>Low</w:t>
            </w:r>
          </w:p>
        </w:tc>
        <w:tc>
          <w:tcPr>
            <w:tcW w:w="1842" w:type="dxa"/>
          </w:tcPr>
          <w:p w14:paraId="36D81215" w14:textId="77777777" w:rsidR="00345ACA" w:rsidRPr="008C3753" w:rsidRDefault="00345ACA" w:rsidP="0005514A">
            <w:pPr>
              <w:pStyle w:val="TAC"/>
            </w:pPr>
            <w:r w:rsidRPr="008C3753">
              <w:rPr>
                <w:lang w:eastAsia="zh-CN"/>
              </w:rPr>
              <w:t>No additional DM-RS</w:t>
            </w:r>
          </w:p>
        </w:tc>
        <w:tc>
          <w:tcPr>
            <w:tcW w:w="709" w:type="dxa"/>
            <w:vAlign w:val="center"/>
          </w:tcPr>
          <w:p w14:paraId="1A3A7DA2" w14:textId="77777777" w:rsidR="00345ACA" w:rsidRPr="008C3753" w:rsidRDefault="00345ACA" w:rsidP="0005514A">
            <w:pPr>
              <w:pStyle w:val="TAC"/>
            </w:pPr>
            <w:r w:rsidRPr="008C3753">
              <w:rPr>
                <w:lang w:eastAsia="zh-CN"/>
              </w:rPr>
              <w:t>-1.7</w:t>
            </w:r>
          </w:p>
        </w:tc>
        <w:tc>
          <w:tcPr>
            <w:tcW w:w="709" w:type="dxa"/>
            <w:vAlign w:val="center"/>
          </w:tcPr>
          <w:p w14:paraId="50F266B3" w14:textId="77777777" w:rsidR="00345ACA" w:rsidRPr="008C3753" w:rsidRDefault="00345ACA" w:rsidP="0005514A">
            <w:pPr>
              <w:pStyle w:val="TAC"/>
            </w:pPr>
            <w:r w:rsidRPr="008C3753">
              <w:rPr>
                <w:lang w:eastAsia="zh-CN"/>
              </w:rPr>
              <w:t>-1.3</w:t>
            </w:r>
          </w:p>
        </w:tc>
        <w:tc>
          <w:tcPr>
            <w:tcW w:w="769" w:type="dxa"/>
            <w:vAlign w:val="center"/>
          </w:tcPr>
          <w:p w14:paraId="7E5AB95D" w14:textId="77777777" w:rsidR="00345ACA" w:rsidRPr="008C3753" w:rsidRDefault="00345ACA" w:rsidP="0005514A">
            <w:pPr>
              <w:pStyle w:val="TAC"/>
            </w:pPr>
            <w:r w:rsidRPr="008C3753">
              <w:rPr>
                <w:lang w:eastAsia="zh-CN"/>
              </w:rPr>
              <w:t>-1.6</w:t>
            </w:r>
          </w:p>
        </w:tc>
      </w:tr>
      <w:tr w:rsidR="00345ACA" w:rsidRPr="008C3753" w14:paraId="1F7183B8" w14:textId="77777777" w:rsidTr="0005514A">
        <w:trPr>
          <w:cantSplit/>
          <w:jc w:val="center"/>
        </w:trPr>
        <w:tc>
          <w:tcPr>
            <w:tcW w:w="1477" w:type="dxa"/>
            <w:vMerge/>
            <w:shd w:val="clear" w:color="auto" w:fill="auto"/>
            <w:vAlign w:val="center"/>
          </w:tcPr>
          <w:p w14:paraId="2B28E584" w14:textId="77777777" w:rsidR="00345ACA" w:rsidRPr="008C3753" w:rsidRDefault="00345ACA" w:rsidP="0005514A">
            <w:pPr>
              <w:pStyle w:val="TAC"/>
            </w:pPr>
          </w:p>
        </w:tc>
        <w:tc>
          <w:tcPr>
            <w:tcW w:w="1134" w:type="dxa"/>
            <w:vMerge/>
            <w:tcBorders>
              <w:bottom w:val="single" w:sz="4" w:space="0" w:color="auto"/>
            </w:tcBorders>
            <w:vAlign w:val="center"/>
          </w:tcPr>
          <w:p w14:paraId="5AF9CDB2" w14:textId="77777777" w:rsidR="00345ACA" w:rsidRPr="008C3753" w:rsidRDefault="00345ACA" w:rsidP="0005514A">
            <w:pPr>
              <w:pStyle w:val="TAC"/>
            </w:pPr>
          </w:p>
        </w:tc>
        <w:tc>
          <w:tcPr>
            <w:tcW w:w="1929" w:type="dxa"/>
            <w:vMerge/>
            <w:tcBorders>
              <w:bottom w:val="single" w:sz="4" w:space="0" w:color="auto"/>
            </w:tcBorders>
            <w:vAlign w:val="center"/>
          </w:tcPr>
          <w:p w14:paraId="3C551036" w14:textId="77777777" w:rsidR="00345ACA" w:rsidRPr="008C3753" w:rsidRDefault="00345ACA" w:rsidP="0005514A">
            <w:pPr>
              <w:pStyle w:val="TAC"/>
              <w:rPr>
                <w:rFonts w:cs="Arial"/>
              </w:rPr>
            </w:pPr>
          </w:p>
        </w:tc>
        <w:tc>
          <w:tcPr>
            <w:tcW w:w="1842" w:type="dxa"/>
          </w:tcPr>
          <w:p w14:paraId="265BCCB3" w14:textId="77777777" w:rsidR="00345ACA" w:rsidRPr="008C3753" w:rsidRDefault="00345ACA" w:rsidP="0005514A">
            <w:pPr>
              <w:pStyle w:val="TAC"/>
            </w:pPr>
            <w:r w:rsidRPr="008C3753">
              <w:rPr>
                <w:lang w:eastAsia="zh-CN"/>
              </w:rPr>
              <w:t>Additional DM-RS</w:t>
            </w:r>
          </w:p>
        </w:tc>
        <w:tc>
          <w:tcPr>
            <w:tcW w:w="709" w:type="dxa"/>
            <w:vAlign w:val="center"/>
          </w:tcPr>
          <w:p w14:paraId="2AC8A3C7" w14:textId="77777777" w:rsidR="00345ACA" w:rsidRPr="008C3753" w:rsidRDefault="00345ACA" w:rsidP="0005514A">
            <w:pPr>
              <w:pStyle w:val="TAC"/>
            </w:pPr>
            <w:r w:rsidRPr="008C3753">
              <w:rPr>
                <w:lang w:eastAsia="zh-CN"/>
              </w:rPr>
              <w:t>-2.3</w:t>
            </w:r>
          </w:p>
        </w:tc>
        <w:tc>
          <w:tcPr>
            <w:tcW w:w="709" w:type="dxa"/>
            <w:vAlign w:val="center"/>
          </w:tcPr>
          <w:p w14:paraId="6E3FDE56" w14:textId="77777777" w:rsidR="00345ACA" w:rsidRPr="008C3753" w:rsidRDefault="00345ACA" w:rsidP="0005514A">
            <w:pPr>
              <w:pStyle w:val="TAC"/>
            </w:pPr>
            <w:r w:rsidRPr="008C3753">
              <w:rPr>
                <w:lang w:eastAsia="zh-CN"/>
              </w:rPr>
              <w:t>-2.0</w:t>
            </w:r>
          </w:p>
        </w:tc>
        <w:tc>
          <w:tcPr>
            <w:tcW w:w="769" w:type="dxa"/>
            <w:vAlign w:val="center"/>
          </w:tcPr>
          <w:p w14:paraId="2341694D" w14:textId="77777777" w:rsidR="00345ACA" w:rsidRPr="008C3753" w:rsidRDefault="00345ACA" w:rsidP="0005514A">
            <w:pPr>
              <w:pStyle w:val="TAC"/>
            </w:pPr>
            <w:r w:rsidRPr="008C3753">
              <w:rPr>
                <w:lang w:eastAsia="zh-CN"/>
              </w:rPr>
              <w:t>-2.1</w:t>
            </w:r>
          </w:p>
        </w:tc>
      </w:tr>
      <w:tr w:rsidR="00345ACA" w:rsidRPr="008C3753" w14:paraId="478724DB" w14:textId="77777777" w:rsidTr="0005514A">
        <w:trPr>
          <w:cantSplit/>
          <w:jc w:val="center"/>
        </w:trPr>
        <w:tc>
          <w:tcPr>
            <w:tcW w:w="1477" w:type="dxa"/>
            <w:vMerge/>
            <w:shd w:val="clear" w:color="auto" w:fill="auto"/>
            <w:vAlign w:val="center"/>
          </w:tcPr>
          <w:p w14:paraId="60D6EE07" w14:textId="77777777" w:rsidR="00345ACA" w:rsidRPr="008C3753" w:rsidRDefault="00345ACA" w:rsidP="0005514A">
            <w:pPr>
              <w:pStyle w:val="TAC"/>
            </w:pPr>
          </w:p>
        </w:tc>
        <w:tc>
          <w:tcPr>
            <w:tcW w:w="1134" w:type="dxa"/>
            <w:vMerge w:val="restart"/>
            <w:vAlign w:val="center"/>
          </w:tcPr>
          <w:p w14:paraId="3076679F" w14:textId="77777777" w:rsidR="00345ACA" w:rsidRPr="008C3753" w:rsidRDefault="00345ACA" w:rsidP="0005514A">
            <w:pPr>
              <w:pStyle w:val="TAC"/>
            </w:pPr>
            <w:r w:rsidRPr="008C3753">
              <w:rPr>
                <w:lang w:eastAsia="zh-CN"/>
              </w:rPr>
              <w:t>8</w:t>
            </w:r>
          </w:p>
        </w:tc>
        <w:tc>
          <w:tcPr>
            <w:tcW w:w="1929" w:type="dxa"/>
            <w:vMerge w:val="restart"/>
            <w:vAlign w:val="center"/>
          </w:tcPr>
          <w:p w14:paraId="497219E0" w14:textId="77777777" w:rsidR="00345ACA" w:rsidRPr="008C3753" w:rsidRDefault="00345ACA" w:rsidP="0005514A">
            <w:pPr>
              <w:pStyle w:val="TAC"/>
              <w:rPr>
                <w:rFonts w:cs="Arial"/>
              </w:rPr>
            </w:pPr>
            <w:r w:rsidRPr="008C3753">
              <w:t>TDLC300-100</w:t>
            </w:r>
            <w:r w:rsidRPr="008C3753" w:rsidDel="002E550C">
              <w:t xml:space="preserve"> </w:t>
            </w:r>
            <w:r w:rsidRPr="008C3753">
              <w:t>Low</w:t>
            </w:r>
          </w:p>
        </w:tc>
        <w:tc>
          <w:tcPr>
            <w:tcW w:w="1842" w:type="dxa"/>
          </w:tcPr>
          <w:p w14:paraId="39577B6B" w14:textId="77777777" w:rsidR="00345ACA" w:rsidRPr="008C3753" w:rsidRDefault="00345ACA" w:rsidP="0005514A">
            <w:pPr>
              <w:pStyle w:val="TAC"/>
            </w:pPr>
            <w:r w:rsidRPr="008C3753">
              <w:rPr>
                <w:lang w:eastAsia="zh-CN"/>
              </w:rPr>
              <w:t>No additional DM-RS</w:t>
            </w:r>
          </w:p>
        </w:tc>
        <w:tc>
          <w:tcPr>
            <w:tcW w:w="709" w:type="dxa"/>
            <w:vAlign w:val="center"/>
          </w:tcPr>
          <w:p w14:paraId="6C2697ED" w14:textId="77777777" w:rsidR="00345ACA" w:rsidRPr="008C3753" w:rsidRDefault="00345ACA" w:rsidP="0005514A">
            <w:pPr>
              <w:pStyle w:val="TAC"/>
            </w:pPr>
            <w:r w:rsidRPr="008C3753">
              <w:rPr>
                <w:lang w:eastAsia="zh-CN"/>
              </w:rPr>
              <w:t>-5.3</w:t>
            </w:r>
          </w:p>
        </w:tc>
        <w:tc>
          <w:tcPr>
            <w:tcW w:w="709" w:type="dxa"/>
            <w:vAlign w:val="center"/>
          </w:tcPr>
          <w:p w14:paraId="1F9F5A0F" w14:textId="77777777" w:rsidR="00345ACA" w:rsidRPr="008C3753" w:rsidRDefault="00345ACA" w:rsidP="0005514A">
            <w:pPr>
              <w:pStyle w:val="TAC"/>
            </w:pPr>
            <w:r w:rsidRPr="008C3753">
              <w:rPr>
                <w:lang w:eastAsia="zh-CN"/>
              </w:rPr>
              <w:t>-5.1</w:t>
            </w:r>
          </w:p>
        </w:tc>
        <w:tc>
          <w:tcPr>
            <w:tcW w:w="769" w:type="dxa"/>
            <w:vAlign w:val="center"/>
          </w:tcPr>
          <w:p w14:paraId="3F4EA7C6" w14:textId="77777777" w:rsidR="00345ACA" w:rsidRPr="008C3753" w:rsidRDefault="00345ACA" w:rsidP="0005514A">
            <w:pPr>
              <w:pStyle w:val="TAC"/>
            </w:pPr>
            <w:r w:rsidRPr="008C3753">
              <w:rPr>
                <w:lang w:eastAsia="zh-CN"/>
              </w:rPr>
              <w:t>-5.2</w:t>
            </w:r>
          </w:p>
        </w:tc>
      </w:tr>
      <w:tr w:rsidR="00345ACA" w:rsidRPr="008C3753" w14:paraId="2900EE77" w14:textId="77777777" w:rsidTr="0005514A">
        <w:trPr>
          <w:cantSplit/>
          <w:jc w:val="center"/>
        </w:trPr>
        <w:tc>
          <w:tcPr>
            <w:tcW w:w="1477" w:type="dxa"/>
            <w:vMerge/>
            <w:shd w:val="clear" w:color="auto" w:fill="auto"/>
          </w:tcPr>
          <w:p w14:paraId="269DBBCE" w14:textId="77777777" w:rsidR="00345ACA" w:rsidRPr="008C3753" w:rsidRDefault="00345ACA" w:rsidP="0005514A">
            <w:pPr>
              <w:pStyle w:val="TAC"/>
            </w:pPr>
          </w:p>
        </w:tc>
        <w:tc>
          <w:tcPr>
            <w:tcW w:w="1134" w:type="dxa"/>
            <w:vMerge/>
          </w:tcPr>
          <w:p w14:paraId="0C3A83F0" w14:textId="77777777" w:rsidR="00345ACA" w:rsidRPr="008C3753" w:rsidRDefault="00345ACA" w:rsidP="0005514A">
            <w:pPr>
              <w:pStyle w:val="TAC"/>
            </w:pPr>
          </w:p>
        </w:tc>
        <w:tc>
          <w:tcPr>
            <w:tcW w:w="1929" w:type="dxa"/>
            <w:vMerge/>
          </w:tcPr>
          <w:p w14:paraId="3BE44735" w14:textId="77777777" w:rsidR="00345ACA" w:rsidRPr="008C3753" w:rsidRDefault="00345ACA" w:rsidP="0005514A">
            <w:pPr>
              <w:pStyle w:val="TAC"/>
              <w:rPr>
                <w:rFonts w:cs="Arial"/>
              </w:rPr>
            </w:pPr>
          </w:p>
        </w:tc>
        <w:tc>
          <w:tcPr>
            <w:tcW w:w="1842" w:type="dxa"/>
          </w:tcPr>
          <w:p w14:paraId="3F8C9EDC" w14:textId="77777777" w:rsidR="00345ACA" w:rsidRPr="008C3753" w:rsidRDefault="00345ACA" w:rsidP="0005514A">
            <w:pPr>
              <w:pStyle w:val="TAC"/>
            </w:pPr>
            <w:r w:rsidRPr="008C3753">
              <w:rPr>
                <w:lang w:eastAsia="zh-CN"/>
              </w:rPr>
              <w:t>Additional DM-RS</w:t>
            </w:r>
          </w:p>
        </w:tc>
        <w:tc>
          <w:tcPr>
            <w:tcW w:w="709" w:type="dxa"/>
            <w:vAlign w:val="center"/>
          </w:tcPr>
          <w:p w14:paraId="10B73943" w14:textId="77777777" w:rsidR="00345ACA" w:rsidRPr="008C3753" w:rsidRDefault="00345ACA" w:rsidP="0005514A">
            <w:pPr>
              <w:pStyle w:val="TAC"/>
            </w:pPr>
            <w:r w:rsidRPr="008C3753">
              <w:rPr>
                <w:lang w:eastAsia="zh-CN"/>
              </w:rPr>
              <w:t>-6.0</w:t>
            </w:r>
          </w:p>
        </w:tc>
        <w:tc>
          <w:tcPr>
            <w:tcW w:w="709" w:type="dxa"/>
            <w:vAlign w:val="center"/>
          </w:tcPr>
          <w:p w14:paraId="601C82EC" w14:textId="77777777" w:rsidR="00345ACA" w:rsidRPr="008C3753" w:rsidRDefault="00345ACA" w:rsidP="0005514A">
            <w:pPr>
              <w:pStyle w:val="TAC"/>
            </w:pPr>
            <w:r w:rsidRPr="008C3753">
              <w:rPr>
                <w:lang w:eastAsia="zh-CN"/>
              </w:rPr>
              <w:t>-5.8</w:t>
            </w:r>
          </w:p>
        </w:tc>
        <w:tc>
          <w:tcPr>
            <w:tcW w:w="769" w:type="dxa"/>
            <w:vAlign w:val="center"/>
          </w:tcPr>
          <w:p w14:paraId="40D791CB" w14:textId="77777777" w:rsidR="00345ACA" w:rsidRPr="008C3753" w:rsidRDefault="00345ACA" w:rsidP="0005514A">
            <w:pPr>
              <w:pStyle w:val="TAC"/>
            </w:pPr>
            <w:r w:rsidRPr="008C3753">
              <w:rPr>
                <w:lang w:eastAsia="zh-CN"/>
              </w:rPr>
              <w:t>-5.7</w:t>
            </w:r>
          </w:p>
        </w:tc>
      </w:tr>
    </w:tbl>
    <w:p w14:paraId="23C91D47" w14:textId="77777777" w:rsidR="00345ACA" w:rsidRPr="008C3753" w:rsidRDefault="00345ACA" w:rsidP="00345ACA"/>
    <w:p w14:paraId="757502A8" w14:textId="77777777" w:rsidR="00345ACA" w:rsidRPr="008C3753" w:rsidRDefault="00345ACA" w:rsidP="00345ACA">
      <w:pPr>
        <w:pStyle w:val="TH"/>
      </w:pPr>
      <w:r w:rsidRPr="008C3753">
        <w:t>Table 8.</w:t>
      </w:r>
      <w:r>
        <w:t>1.</w:t>
      </w:r>
      <w:r w:rsidRPr="008C3753">
        <w:t>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1672"/>
        <w:gridCol w:w="2014"/>
        <w:gridCol w:w="709"/>
        <w:gridCol w:w="637"/>
        <w:gridCol w:w="609"/>
        <w:gridCol w:w="738"/>
      </w:tblGrid>
      <w:tr w:rsidR="00345ACA" w:rsidRPr="008C3753" w14:paraId="4F263D32" w14:textId="77777777" w:rsidTr="0005514A">
        <w:trPr>
          <w:cantSplit/>
          <w:jc w:val="center"/>
        </w:trPr>
        <w:tc>
          <w:tcPr>
            <w:tcW w:w="1193" w:type="dxa"/>
            <w:tcBorders>
              <w:bottom w:val="nil"/>
            </w:tcBorders>
            <w:shd w:val="clear" w:color="auto" w:fill="auto"/>
          </w:tcPr>
          <w:p w14:paraId="24F3ED61" w14:textId="77777777" w:rsidR="00345ACA" w:rsidRPr="008C3753" w:rsidRDefault="00345ACA" w:rsidP="0005514A">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3CE66FF0" w14:textId="77777777" w:rsidR="00345ACA" w:rsidRPr="008C3753" w:rsidRDefault="00345ACA" w:rsidP="0005514A">
            <w:pPr>
              <w:pStyle w:val="TAH"/>
            </w:pPr>
            <w:r w:rsidRPr="008C3753">
              <w:rPr>
                <w:rFonts w:cs="Arial"/>
                <w:lang w:eastAsia="zh-CN"/>
              </w:rPr>
              <w:t>Number of RX</w:t>
            </w:r>
          </w:p>
        </w:tc>
        <w:tc>
          <w:tcPr>
            <w:tcW w:w="1672" w:type="dxa"/>
            <w:tcBorders>
              <w:bottom w:val="nil"/>
            </w:tcBorders>
          </w:tcPr>
          <w:p w14:paraId="6F6131E3" w14:textId="77777777" w:rsidR="00345ACA" w:rsidRPr="008C3753" w:rsidRDefault="00345ACA" w:rsidP="0005514A">
            <w:pPr>
              <w:pStyle w:val="TAH"/>
            </w:pPr>
            <w:r w:rsidRPr="008C3753">
              <w:t>Propagation conditions and</w:t>
            </w:r>
          </w:p>
        </w:tc>
        <w:tc>
          <w:tcPr>
            <w:tcW w:w="2014" w:type="dxa"/>
            <w:tcBorders>
              <w:bottom w:val="nil"/>
            </w:tcBorders>
            <w:shd w:val="clear" w:color="auto" w:fill="auto"/>
          </w:tcPr>
          <w:p w14:paraId="7EC3BA49" w14:textId="77777777" w:rsidR="00345ACA" w:rsidRPr="008C3753" w:rsidRDefault="00345ACA" w:rsidP="0005514A">
            <w:pPr>
              <w:pStyle w:val="TAH"/>
            </w:pPr>
            <w:r w:rsidRPr="008C3753">
              <w:rPr>
                <w:rFonts w:cs="Arial"/>
                <w:lang w:eastAsia="zh-CN"/>
              </w:rPr>
              <w:t>Additional DM-RS configuration</w:t>
            </w:r>
          </w:p>
        </w:tc>
        <w:tc>
          <w:tcPr>
            <w:tcW w:w="2693" w:type="dxa"/>
            <w:gridSpan w:val="4"/>
          </w:tcPr>
          <w:p w14:paraId="35CE8738" w14:textId="77777777" w:rsidR="00345ACA" w:rsidRPr="008C3753" w:rsidRDefault="00345ACA" w:rsidP="0005514A">
            <w:pPr>
              <w:pStyle w:val="TAH"/>
            </w:pPr>
            <w:r w:rsidRPr="008C3753">
              <w:rPr>
                <w:rFonts w:cs="Arial"/>
              </w:rPr>
              <w:t>Channel bandwidth / SNR (dB)</w:t>
            </w:r>
          </w:p>
        </w:tc>
      </w:tr>
      <w:tr w:rsidR="00345ACA" w:rsidRPr="008C3753" w14:paraId="25292C90" w14:textId="77777777" w:rsidTr="0005514A">
        <w:trPr>
          <w:cantSplit/>
          <w:jc w:val="center"/>
        </w:trPr>
        <w:tc>
          <w:tcPr>
            <w:tcW w:w="1193" w:type="dxa"/>
            <w:tcBorders>
              <w:top w:val="nil"/>
              <w:bottom w:val="single" w:sz="4" w:space="0" w:color="auto"/>
            </w:tcBorders>
            <w:shd w:val="clear" w:color="auto" w:fill="auto"/>
          </w:tcPr>
          <w:p w14:paraId="09067671" w14:textId="77777777" w:rsidR="00345ACA" w:rsidRPr="008C3753" w:rsidRDefault="00345ACA" w:rsidP="0005514A">
            <w:pPr>
              <w:pStyle w:val="TAH"/>
            </w:pPr>
            <w:r w:rsidRPr="008C3753">
              <w:rPr>
                <w:rFonts w:cs="Arial"/>
              </w:rPr>
              <w:t>antennas</w:t>
            </w:r>
          </w:p>
        </w:tc>
        <w:tc>
          <w:tcPr>
            <w:tcW w:w="1134" w:type="dxa"/>
            <w:tcBorders>
              <w:top w:val="nil"/>
              <w:bottom w:val="single" w:sz="4" w:space="0" w:color="auto"/>
            </w:tcBorders>
            <w:shd w:val="clear" w:color="auto" w:fill="auto"/>
          </w:tcPr>
          <w:p w14:paraId="57FA8745" w14:textId="77777777" w:rsidR="00345ACA" w:rsidRPr="008C3753" w:rsidRDefault="00345ACA" w:rsidP="0005514A">
            <w:pPr>
              <w:pStyle w:val="TAH"/>
            </w:pPr>
            <w:r w:rsidRPr="008C3753">
              <w:rPr>
                <w:rFonts w:cs="Arial"/>
                <w:lang w:eastAsia="zh-CN"/>
              </w:rPr>
              <w:t>antennas</w:t>
            </w:r>
          </w:p>
        </w:tc>
        <w:tc>
          <w:tcPr>
            <w:tcW w:w="1672" w:type="dxa"/>
            <w:tcBorders>
              <w:top w:val="nil"/>
              <w:bottom w:val="single" w:sz="4" w:space="0" w:color="auto"/>
            </w:tcBorders>
          </w:tcPr>
          <w:p w14:paraId="41244113" w14:textId="47B38C0C" w:rsidR="00345ACA" w:rsidRPr="008C3753" w:rsidRDefault="00345ACA" w:rsidP="0089010F">
            <w:pPr>
              <w:pStyle w:val="TAH"/>
            </w:pPr>
            <w:r w:rsidRPr="008C3753">
              <w:t xml:space="preserve">correlation matrix (annex </w:t>
            </w:r>
            <w:r w:rsidR="0089010F">
              <w:t>F</w:t>
            </w:r>
            <w:r w:rsidRPr="008C3753">
              <w:t>)</w:t>
            </w:r>
          </w:p>
        </w:tc>
        <w:tc>
          <w:tcPr>
            <w:tcW w:w="2014" w:type="dxa"/>
            <w:tcBorders>
              <w:top w:val="nil"/>
            </w:tcBorders>
            <w:shd w:val="clear" w:color="auto" w:fill="auto"/>
          </w:tcPr>
          <w:p w14:paraId="26E15C08" w14:textId="77777777" w:rsidR="00345ACA" w:rsidRPr="008C3753" w:rsidRDefault="00345ACA" w:rsidP="0005514A">
            <w:pPr>
              <w:pStyle w:val="TAH"/>
            </w:pPr>
          </w:p>
        </w:tc>
        <w:tc>
          <w:tcPr>
            <w:tcW w:w="709" w:type="dxa"/>
          </w:tcPr>
          <w:p w14:paraId="2E94687D" w14:textId="77777777" w:rsidR="00345ACA" w:rsidRPr="008C3753" w:rsidRDefault="00345ACA" w:rsidP="0005514A">
            <w:pPr>
              <w:pStyle w:val="TAH"/>
            </w:pPr>
            <w:r w:rsidRPr="008C3753">
              <w:rPr>
                <w:rFonts w:cs="Arial"/>
              </w:rPr>
              <w:t>10 MHz</w:t>
            </w:r>
          </w:p>
        </w:tc>
        <w:tc>
          <w:tcPr>
            <w:tcW w:w="637" w:type="dxa"/>
          </w:tcPr>
          <w:p w14:paraId="0E794520" w14:textId="77777777" w:rsidR="00345ACA" w:rsidRPr="008C3753" w:rsidRDefault="00345ACA" w:rsidP="0005514A">
            <w:pPr>
              <w:pStyle w:val="TAH"/>
            </w:pPr>
            <w:r w:rsidRPr="008C3753">
              <w:rPr>
                <w:rFonts w:cs="Arial"/>
              </w:rPr>
              <w:t>20 MHz</w:t>
            </w:r>
          </w:p>
        </w:tc>
        <w:tc>
          <w:tcPr>
            <w:tcW w:w="609" w:type="dxa"/>
          </w:tcPr>
          <w:p w14:paraId="5D5D9B90" w14:textId="77777777" w:rsidR="00345ACA" w:rsidRPr="008C3753" w:rsidRDefault="00345ACA" w:rsidP="0005514A">
            <w:pPr>
              <w:pStyle w:val="TAH"/>
            </w:pPr>
            <w:r w:rsidRPr="008C3753">
              <w:rPr>
                <w:rFonts w:cs="Arial"/>
              </w:rPr>
              <w:t>40 MHz</w:t>
            </w:r>
          </w:p>
        </w:tc>
        <w:tc>
          <w:tcPr>
            <w:tcW w:w="738" w:type="dxa"/>
          </w:tcPr>
          <w:p w14:paraId="6B25D354" w14:textId="77777777" w:rsidR="00345ACA" w:rsidRPr="008C3753" w:rsidRDefault="00345ACA" w:rsidP="0005514A">
            <w:pPr>
              <w:pStyle w:val="TAH"/>
            </w:pPr>
            <w:r w:rsidRPr="008C3753">
              <w:rPr>
                <w:rFonts w:cs="Arial"/>
              </w:rPr>
              <w:t>100 MHz</w:t>
            </w:r>
          </w:p>
        </w:tc>
      </w:tr>
      <w:tr w:rsidR="00345ACA" w:rsidRPr="008C3753" w14:paraId="21C35574" w14:textId="77777777" w:rsidTr="0005514A">
        <w:trPr>
          <w:cantSplit/>
          <w:jc w:val="center"/>
        </w:trPr>
        <w:tc>
          <w:tcPr>
            <w:tcW w:w="1193" w:type="dxa"/>
            <w:vMerge w:val="restart"/>
            <w:shd w:val="clear" w:color="auto" w:fill="auto"/>
            <w:vAlign w:val="center"/>
          </w:tcPr>
          <w:p w14:paraId="379F4B48" w14:textId="77777777" w:rsidR="00345ACA" w:rsidRPr="008C3753" w:rsidRDefault="00345ACA" w:rsidP="0005514A">
            <w:pPr>
              <w:pStyle w:val="TAC"/>
            </w:pPr>
            <w:r w:rsidRPr="008C3753">
              <w:rPr>
                <w:lang w:eastAsia="zh-CN"/>
              </w:rPr>
              <w:t>1</w:t>
            </w:r>
          </w:p>
        </w:tc>
        <w:tc>
          <w:tcPr>
            <w:tcW w:w="1134" w:type="dxa"/>
            <w:vMerge w:val="restart"/>
            <w:shd w:val="clear" w:color="auto" w:fill="auto"/>
            <w:vAlign w:val="center"/>
          </w:tcPr>
          <w:p w14:paraId="7517E11F" w14:textId="77777777" w:rsidR="00345ACA" w:rsidRPr="008C3753" w:rsidRDefault="00345ACA" w:rsidP="0005514A">
            <w:pPr>
              <w:pStyle w:val="TAC"/>
            </w:pPr>
            <w:r w:rsidRPr="008C3753">
              <w:rPr>
                <w:rFonts w:cs="Arial"/>
                <w:lang w:eastAsia="zh-CN"/>
              </w:rPr>
              <w:t>2</w:t>
            </w:r>
          </w:p>
        </w:tc>
        <w:tc>
          <w:tcPr>
            <w:tcW w:w="1672" w:type="dxa"/>
            <w:vMerge w:val="restart"/>
            <w:vAlign w:val="center"/>
          </w:tcPr>
          <w:p w14:paraId="3024458B" w14:textId="77777777" w:rsidR="00345ACA" w:rsidRPr="008C3753" w:rsidRDefault="00345ACA" w:rsidP="0005514A">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vAlign w:val="center"/>
          </w:tcPr>
          <w:p w14:paraId="7A8CB2E5" w14:textId="77777777" w:rsidR="00345ACA" w:rsidRPr="008C3753" w:rsidRDefault="00345ACA" w:rsidP="0005514A">
            <w:pPr>
              <w:pStyle w:val="TAC"/>
            </w:pPr>
            <w:r w:rsidRPr="008C3753">
              <w:rPr>
                <w:rFonts w:cs="Arial"/>
                <w:lang w:eastAsia="zh-CN"/>
              </w:rPr>
              <w:t>No additional DM-RS</w:t>
            </w:r>
          </w:p>
        </w:tc>
        <w:tc>
          <w:tcPr>
            <w:tcW w:w="709" w:type="dxa"/>
            <w:vAlign w:val="center"/>
          </w:tcPr>
          <w:p w14:paraId="02B7ED63" w14:textId="77777777" w:rsidR="00345ACA" w:rsidRPr="008C3753" w:rsidRDefault="00345ACA" w:rsidP="0005514A">
            <w:pPr>
              <w:pStyle w:val="TAC"/>
            </w:pPr>
            <w:r w:rsidRPr="008C3753">
              <w:rPr>
                <w:rFonts w:cs="Arial"/>
                <w:lang w:eastAsia="zh-CN"/>
              </w:rPr>
              <w:t>3.7</w:t>
            </w:r>
          </w:p>
        </w:tc>
        <w:tc>
          <w:tcPr>
            <w:tcW w:w="637" w:type="dxa"/>
            <w:vAlign w:val="center"/>
          </w:tcPr>
          <w:p w14:paraId="651A9B8C" w14:textId="77777777" w:rsidR="00345ACA" w:rsidRPr="008C3753" w:rsidRDefault="00345ACA" w:rsidP="0005514A">
            <w:pPr>
              <w:pStyle w:val="TAC"/>
            </w:pPr>
            <w:r w:rsidRPr="008C3753">
              <w:rPr>
                <w:rFonts w:cs="Arial"/>
                <w:lang w:eastAsia="zh-CN"/>
              </w:rPr>
              <w:t>3.4</w:t>
            </w:r>
          </w:p>
        </w:tc>
        <w:tc>
          <w:tcPr>
            <w:tcW w:w="609" w:type="dxa"/>
            <w:vAlign w:val="center"/>
          </w:tcPr>
          <w:p w14:paraId="48CE269F" w14:textId="77777777" w:rsidR="00345ACA" w:rsidRPr="008C3753" w:rsidRDefault="00345ACA" w:rsidP="0005514A">
            <w:pPr>
              <w:pStyle w:val="TAC"/>
            </w:pPr>
            <w:r w:rsidRPr="008C3753">
              <w:rPr>
                <w:rFonts w:cs="Arial"/>
                <w:lang w:eastAsia="zh-CN"/>
              </w:rPr>
              <w:t>3.7</w:t>
            </w:r>
          </w:p>
        </w:tc>
        <w:tc>
          <w:tcPr>
            <w:tcW w:w="738" w:type="dxa"/>
            <w:vAlign w:val="center"/>
          </w:tcPr>
          <w:p w14:paraId="27AC8DA9" w14:textId="77777777" w:rsidR="00345ACA" w:rsidRPr="008C3753" w:rsidRDefault="00345ACA" w:rsidP="0005514A">
            <w:pPr>
              <w:pStyle w:val="TAC"/>
            </w:pPr>
            <w:r w:rsidRPr="008C3753">
              <w:rPr>
                <w:rFonts w:cs="Arial"/>
                <w:lang w:eastAsia="zh-CN"/>
              </w:rPr>
              <w:t>3.4</w:t>
            </w:r>
          </w:p>
        </w:tc>
      </w:tr>
      <w:tr w:rsidR="00345ACA" w:rsidRPr="008C3753" w14:paraId="2AC53F52" w14:textId="77777777" w:rsidTr="0005514A">
        <w:trPr>
          <w:cantSplit/>
          <w:jc w:val="center"/>
        </w:trPr>
        <w:tc>
          <w:tcPr>
            <w:tcW w:w="1193" w:type="dxa"/>
            <w:vMerge/>
            <w:shd w:val="clear" w:color="auto" w:fill="auto"/>
            <w:vAlign w:val="center"/>
          </w:tcPr>
          <w:p w14:paraId="5DB1FA70" w14:textId="77777777" w:rsidR="00345ACA" w:rsidRPr="008C3753" w:rsidRDefault="00345ACA" w:rsidP="0005514A">
            <w:pPr>
              <w:pStyle w:val="TAC"/>
            </w:pPr>
          </w:p>
        </w:tc>
        <w:tc>
          <w:tcPr>
            <w:tcW w:w="1134" w:type="dxa"/>
            <w:vMerge/>
            <w:tcBorders>
              <w:bottom w:val="single" w:sz="4" w:space="0" w:color="auto"/>
            </w:tcBorders>
            <w:shd w:val="clear" w:color="auto" w:fill="auto"/>
            <w:vAlign w:val="center"/>
          </w:tcPr>
          <w:p w14:paraId="0FE1767A" w14:textId="77777777" w:rsidR="00345ACA" w:rsidRPr="008C3753" w:rsidRDefault="00345ACA" w:rsidP="0005514A">
            <w:pPr>
              <w:pStyle w:val="TAC"/>
            </w:pPr>
          </w:p>
        </w:tc>
        <w:tc>
          <w:tcPr>
            <w:tcW w:w="1672" w:type="dxa"/>
            <w:vMerge/>
            <w:tcBorders>
              <w:bottom w:val="single" w:sz="4" w:space="0" w:color="auto"/>
            </w:tcBorders>
            <w:vAlign w:val="center"/>
          </w:tcPr>
          <w:p w14:paraId="578AED5A" w14:textId="77777777" w:rsidR="00345ACA" w:rsidRPr="008C3753" w:rsidRDefault="00345ACA" w:rsidP="0005514A">
            <w:pPr>
              <w:pStyle w:val="TAC"/>
              <w:rPr>
                <w:rFonts w:cs="Arial"/>
              </w:rPr>
            </w:pPr>
          </w:p>
        </w:tc>
        <w:tc>
          <w:tcPr>
            <w:tcW w:w="2014" w:type="dxa"/>
            <w:vAlign w:val="center"/>
          </w:tcPr>
          <w:p w14:paraId="07C07708" w14:textId="77777777" w:rsidR="00345ACA" w:rsidRPr="008C3753" w:rsidRDefault="00345ACA" w:rsidP="0005514A">
            <w:pPr>
              <w:pStyle w:val="TAC"/>
            </w:pPr>
            <w:r w:rsidRPr="008C3753">
              <w:rPr>
                <w:rFonts w:cs="Arial"/>
                <w:lang w:eastAsia="zh-CN"/>
              </w:rPr>
              <w:t>Additional DM-RS</w:t>
            </w:r>
          </w:p>
        </w:tc>
        <w:tc>
          <w:tcPr>
            <w:tcW w:w="709" w:type="dxa"/>
            <w:vAlign w:val="center"/>
          </w:tcPr>
          <w:p w14:paraId="7DA31F81" w14:textId="77777777" w:rsidR="00345ACA" w:rsidRPr="008C3753" w:rsidRDefault="00345ACA" w:rsidP="0005514A">
            <w:pPr>
              <w:pStyle w:val="TAC"/>
            </w:pPr>
            <w:r w:rsidRPr="008C3753">
              <w:rPr>
                <w:rFonts w:cs="Arial"/>
                <w:lang w:eastAsia="zh-CN"/>
              </w:rPr>
              <w:t>3.4</w:t>
            </w:r>
          </w:p>
        </w:tc>
        <w:tc>
          <w:tcPr>
            <w:tcW w:w="637" w:type="dxa"/>
            <w:vAlign w:val="center"/>
          </w:tcPr>
          <w:p w14:paraId="75FCA181" w14:textId="77777777" w:rsidR="00345ACA" w:rsidRPr="008C3753" w:rsidRDefault="00345ACA" w:rsidP="0005514A">
            <w:pPr>
              <w:pStyle w:val="TAC"/>
            </w:pPr>
            <w:r w:rsidRPr="008C3753">
              <w:rPr>
                <w:rFonts w:cs="Arial"/>
                <w:lang w:eastAsia="zh-CN"/>
              </w:rPr>
              <w:t>2.9</w:t>
            </w:r>
          </w:p>
        </w:tc>
        <w:tc>
          <w:tcPr>
            <w:tcW w:w="609" w:type="dxa"/>
            <w:vAlign w:val="center"/>
          </w:tcPr>
          <w:p w14:paraId="77CCC5A0" w14:textId="77777777" w:rsidR="00345ACA" w:rsidRPr="008C3753" w:rsidRDefault="00345ACA" w:rsidP="0005514A">
            <w:pPr>
              <w:pStyle w:val="TAC"/>
            </w:pPr>
            <w:r w:rsidRPr="008C3753">
              <w:rPr>
                <w:rFonts w:cs="Arial"/>
                <w:lang w:eastAsia="zh-CN"/>
              </w:rPr>
              <w:t>3.7</w:t>
            </w:r>
          </w:p>
        </w:tc>
        <w:tc>
          <w:tcPr>
            <w:tcW w:w="738" w:type="dxa"/>
            <w:vAlign w:val="center"/>
          </w:tcPr>
          <w:p w14:paraId="05C67D65" w14:textId="77777777" w:rsidR="00345ACA" w:rsidRPr="008C3753" w:rsidRDefault="00345ACA" w:rsidP="0005514A">
            <w:pPr>
              <w:pStyle w:val="TAC"/>
            </w:pPr>
            <w:r w:rsidRPr="008C3753">
              <w:rPr>
                <w:rFonts w:cs="Arial"/>
                <w:lang w:eastAsia="zh-CN"/>
              </w:rPr>
              <w:t>2.8</w:t>
            </w:r>
          </w:p>
        </w:tc>
      </w:tr>
      <w:tr w:rsidR="00345ACA" w:rsidRPr="008C3753" w14:paraId="1E215DFB" w14:textId="77777777" w:rsidTr="0005514A">
        <w:trPr>
          <w:cantSplit/>
          <w:jc w:val="center"/>
        </w:trPr>
        <w:tc>
          <w:tcPr>
            <w:tcW w:w="1193" w:type="dxa"/>
            <w:vMerge/>
            <w:shd w:val="clear" w:color="auto" w:fill="auto"/>
            <w:vAlign w:val="center"/>
          </w:tcPr>
          <w:p w14:paraId="6C1AE608" w14:textId="77777777" w:rsidR="00345ACA" w:rsidRPr="008C3753" w:rsidRDefault="00345ACA" w:rsidP="0005514A">
            <w:pPr>
              <w:pStyle w:val="TAC"/>
            </w:pPr>
          </w:p>
        </w:tc>
        <w:tc>
          <w:tcPr>
            <w:tcW w:w="1134" w:type="dxa"/>
            <w:vMerge w:val="restart"/>
            <w:vAlign w:val="center"/>
          </w:tcPr>
          <w:p w14:paraId="5EF7B86A" w14:textId="77777777" w:rsidR="00345ACA" w:rsidRPr="008C3753" w:rsidRDefault="00345ACA" w:rsidP="0005514A">
            <w:pPr>
              <w:pStyle w:val="TAC"/>
            </w:pPr>
            <w:r w:rsidRPr="008C3753">
              <w:rPr>
                <w:rFonts w:cs="Arial"/>
                <w:lang w:eastAsia="zh-CN"/>
              </w:rPr>
              <w:t>4</w:t>
            </w:r>
          </w:p>
        </w:tc>
        <w:tc>
          <w:tcPr>
            <w:tcW w:w="1672" w:type="dxa"/>
            <w:vMerge w:val="restart"/>
            <w:vAlign w:val="center"/>
          </w:tcPr>
          <w:p w14:paraId="606AAFEB" w14:textId="77777777" w:rsidR="00345ACA" w:rsidRPr="008C3753" w:rsidRDefault="00345ACA" w:rsidP="0005514A">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vAlign w:val="center"/>
          </w:tcPr>
          <w:p w14:paraId="77EBBC69" w14:textId="77777777" w:rsidR="00345ACA" w:rsidRPr="008C3753" w:rsidRDefault="00345ACA" w:rsidP="0005514A">
            <w:pPr>
              <w:pStyle w:val="TAC"/>
            </w:pPr>
            <w:r w:rsidRPr="008C3753">
              <w:rPr>
                <w:rFonts w:cs="Arial"/>
                <w:lang w:eastAsia="zh-CN"/>
              </w:rPr>
              <w:t>No additional DM-RS</w:t>
            </w:r>
          </w:p>
        </w:tc>
        <w:tc>
          <w:tcPr>
            <w:tcW w:w="709" w:type="dxa"/>
            <w:vAlign w:val="center"/>
          </w:tcPr>
          <w:p w14:paraId="29A7F385" w14:textId="77777777" w:rsidR="00345ACA" w:rsidRPr="008C3753" w:rsidRDefault="00345ACA" w:rsidP="0005514A">
            <w:pPr>
              <w:pStyle w:val="TAC"/>
            </w:pPr>
            <w:r w:rsidRPr="008C3753">
              <w:rPr>
                <w:rFonts w:cs="Arial"/>
                <w:lang w:eastAsia="zh-CN"/>
              </w:rPr>
              <w:t>-1.1</w:t>
            </w:r>
          </w:p>
        </w:tc>
        <w:tc>
          <w:tcPr>
            <w:tcW w:w="637" w:type="dxa"/>
            <w:vAlign w:val="center"/>
          </w:tcPr>
          <w:p w14:paraId="2B35F408" w14:textId="77777777" w:rsidR="00345ACA" w:rsidRPr="008C3753" w:rsidRDefault="00345ACA" w:rsidP="0005514A">
            <w:pPr>
              <w:pStyle w:val="TAC"/>
            </w:pPr>
            <w:r w:rsidRPr="008C3753">
              <w:rPr>
                <w:rFonts w:cs="Arial"/>
                <w:lang w:eastAsia="zh-CN"/>
              </w:rPr>
              <w:t>-1.3</w:t>
            </w:r>
          </w:p>
        </w:tc>
        <w:tc>
          <w:tcPr>
            <w:tcW w:w="609" w:type="dxa"/>
            <w:vAlign w:val="center"/>
          </w:tcPr>
          <w:p w14:paraId="4FDFB205" w14:textId="77777777" w:rsidR="00345ACA" w:rsidRPr="008C3753" w:rsidRDefault="00345ACA" w:rsidP="0005514A">
            <w:pPr>
              <w:pStyle w:val="TAC"/>
            </w:pPr>
            <w:r w:rsidRPr="008C3753">
              <w:rPr>
                <w:rFonts w:cs="Arial"/>
                <w:lang w:eastAsia="zh-CN"/>
              </w:rPr>
              <w:t>-1.1</w:t>
            </w:r>
          </w:p>
        </w:tc>
        <w:tc>
          <w:tcPr>
            <w:tcW w:w="738" w:type="dxa"/>
            <w:vAlign w:val="center"/>
          </w:tcPr>
          <w:p w14:paraId="53BD3EDC" w14:textId="77777777" w:rsidR="00345ACA" w:rsidRPr="008C3753" w:rsidRDefault="00345ACA" w:rsidP="0005514A">
            <w:pPr>
              <w:pStyle w:val="TAC"/>
            </w:pPr>
            <w:r w:rsidRPr="008C3753">
              <w:rPr>
                <w:rFonts w:cs="Arial"/>
                <w:lang w:eastAsia="zh-CN"/>
              </w:rPr>
              <w:t>-1.5</w:t>
            </w:r>
          </w:p>
        </w:tc>
      </w:tr>
      <w:tr w:rsidR="00345ACA" w:rsidRPr="008C3753" w14:paraId="01A9D8CC" w14:textId="77777777" w:rsidTr="0005514A">
        <w:trPr>
          <w:cantSplit/>
          <w:jc w:val="center"/>
        </w:trPr>
        <w:tc>
          <w:tcPr>
            <w:tcW w:w="1193" w:type="dxa"/>
            <w:vMerge/>
            <w:shd w:val="clear" w:color="auto" w:fill="auto"/>
            <w:vAlign w:val="center"/>
          </w:tcPr>
          <w:p w14:paraId="011F3AC8" w14:textId="77777777" w:rsidR="00345ACA" w:rsidRPr="008C3753" w:rsidRDefault="00345ACA" w:rsidP="0005514A">
            <w:pPr>
              <w:pStyle w:val="TAC"/>
            </w:pPr>
          </w:p>
        </w:tc>
        <w:tc>
          <w:tcPr>
            <w:tcW w:w="1134" w:type="dxa"/>
            <w:vMerge/>
            <w:tcBorders>
              <w:bottom w:val="single" w:sz="4" w:space="0" w:color="auto"/>
            </w:tcBorders>
            <w:vAlign w:val="center"/>
          </w:tcPr>
          <w:p w14:paraId="261EC0E8" w14:textId="77777777" w:rsidR="00345ACA" w:rsidRPr="008C3753" w:rsidRDefault="00345ACA" w:rsidP="0005514A">
            <w:pPr>
              <w:pStyle w:val="TAC"/>
            </w:pPr>
          </w:p>
        </w:tc>
        <w:tc>
          <w:tcPr>
            <w:tcW w:w="1672" w:type="dxa"/>
            <w:vMerge/>
            <w:tcBorders>
              <w:bottom w:val="single" w:sz="4" w:space="0" w:color="auto"/>
            </w:tcBorders>
            <w:vAlign w:val="center"/>
          </w:tcPr>
          <w:p w14:paraId="04DB4B3E" w14:textId="77777777" w:rsidR="00345ACA" w:rsidRPr="008C3753" w:rsidRDefault="00345ACA" w:rsidP="0005514A">
            <w:pPr>
              <w:pStyle w:val="TAC"/>
              <w:rPr>
                <w:rFonts w:cs="Arial"/>
              </w:rPr>
            </w:pPr>
          </w:p>
        </w:tc>
        <w:tc>
          <w:tcPr>
            <w:tcW w:w="2014" w:type="dxa"/>
            <w:vAlign w:val="center"/>
          </w:tcPr>
          <w:p w14:paraId="6BE24906" w14:textId="77777777" w:rsidR="00345ACA" w:rsidRPr="008C3753" w:rsidRDefault="00345ACA" w:rsidP="0005514A">
            <w:pPr>
              <w:pStyle w:val="TAC"/>
            </w:pPr>
            <w:r w:rsidRPr="008C3753">
              <w:rPr>
                <w:rFonts w:cs="Arial"/>
                <w:lang w:eastAsia="zh-CN"/>
              </w:rPr>
              <w:t>Additional DM-RS</w:t>
            </w:r>
          </w:p>
        </w:tc>
        <w:tc>
          <w:tcPr>
            <w:tcW w:w="709" w:type="dxa"/>
            <w:vAlign w:val="center"/>
          </w:tcPr>
          <w:p w14:paraId="631855EA" w14:textId="77777777" w:rsidR="00345ACA" w:rsidRPr="008C3753" w:rsidRDefault="00345ACA" w:rsidP="0005514A">
            <w:pPr>
              <w:pStyle w:val="TAC"/>
            </w:pPr>
            <w:r w:rsidRPr="008C3753">
              <w:rPr>
                <w:rFonts w:cs="Arial"/>
                <w:lang w:eastAsia="zh-CN"/>
              </w:rPr>
              <w:t>-1.4</w:t>
            </w:r>
          </w:p>
        </w:tc>
        <w:tc>
          <w:tcPr>
            <w:tcW w:w="637" w:type="dxa"/>
            <w:vAlign w:val="center"/>
          </w:tcPr>
          <w:p w14:paraId="37A4D570" w14:textId="77777777" w:rsidR="00345ACA" w:rsidRPr="008C3753" w:rsidRDefault="00345ACA" w:rsidP="0005514A">
            <w:pPr>
              <w:pStyle w:val="TAC"/>
            </w:pPr>
            <w:r w:rsidRPr="008C3753">
              <w:rPr>
                <w:rFonts w:cs="Arial"/>
                <w:lang w:eastAsia="zh-CN"/>
              </w:rPr>
              <w:t>-1.9</w:t>
            </w:r>
          </w:p>
        </w:tc>
        <w:tc>
          <w:tcPr>
            <w:tcW w:w="609" w:type="dxa"/>
            <w:vAlign w:val="center"/>
          </w:tcPr>
          <w:p w14:paraId="499D04F3" w14:textId="77777777" w:rsidR="00345ACA" w:rsidRPr="008C3753" w:rsidRDefault="00345ACA" w:rsidP="0005514A">
            <w:pPr>
              <w:pStyle w:val="TAC"/>
            </w:pPr>
            <w:r w:rsidRPr="008C3753">
              <w:rPr>
                <w:rFonts w:cs="Arial"/>
                <w:lang w:eastAsia="zh-CN"/>
              </w:rPr>
              <w:t>-1.9</w:t>
            </w:r>
          </w:p>
        </w:tc>
        <w:tc>
          <w:tcPr>
            <w:tcW w:w="738" w:type="dxa"/>
            <w:vAlign w:val="center"/>
          </w:tcPr>
          <w:p w14:paraId="27D3C142" w14:textId="77777777" w:rsidR="00345ACA" w:rsidRPr="008C3753" w:rsidRDefault="00345ACA" w:rsidP="0005514A">
            <w:pPr>
              <w:pStyle w:val="TAC"/>
            </w:pPr>
            <w:r w:rsidRPr="008C3753">
              <w:rPr>
                <w:rFonts w:cs="Arial"/>
                <w:lang w:eastAsia="zh-CN"/>
              </w:rPr>
              <w:t>-1.8</w:t>
            </w:r>
          </w:p>
        </w:tc>
      </w:tr>
      <w:tr w:rsidR="00345ACA" w:rsidRPr="008C3753" w14:paraId="2A4E9BE2" w14:textId="77777777" w:rsidTr="0005514A">
        <w:trPr>
          <w:cantSplit/>
          <w:jc w:val="center"/>
        </w:trPr>
        <w:tc>
          <w:tcPr>
            <w:tcW w:w="1193" w:type="dxa"/>
            <w:vMerge/>
            <w:shd w:val="clear" w:color="auto" w:fill="auto"/>
            <w:vAlign w:val="center"/>
          </w:tcPr>
          <w:p w14:paraId="6BEEB916" w14:textId="77777777" w:rsidR="00345ACA" w:rsidRPr="008C3753" w:rsidRDefault="00345ACA" w:rsidP="0005514A">
            <w:pPr>
              <w:pStyle w:val="TAC"/>
            </w:pPr>
          </w:p>
        </w:tc>
        <w:tc>
          <w:tcPr>
            <w:tcW w:w="1134" w:type="dxa"/>
            <w:vMerge w:val="restart"/>
            <w:vAlign w:val="center"/>
          </w:tcPr>
          <w:p w14:paraId="403F7CED" w14:textId="77777777" w:rsidR="00345ACA" w:rsidRPr="008C3753" w:rsidRDefault="00345ACA" w:rsidP="0005514A">
            <w:pPr>
              <w:pStyle w:val="TAC"/>
            </w:pPr>
            <w:r w:rsidRPr="008C3753">
              <w:rPr>
                <w:rFonts w:cs="Arial"/>
                <w:lang w:eastAsia="zh-CN"/>
              </w:rPr>
              <w:t>8</w:t>
            </w:r>
          </w:p>
        </w:tc>
        <w:tc>
          <w:tcPr>
            <w:tcW w:w="1672" w:type="dxa"/>
            <w:vMerge w:val="restart"/>
            <w:vAlign w:val="center"/>
          </w:tcPr>
          <w:p w14:paraId="5EA85FBF" w14:textId="77777777" w:rsidR="00345ACA" w:rsidRPr="008C3753" w:rsidRDefault="00345ACA" w:rsidP="0005514A">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vAlign w:val="center"/>
          </w:tcPr>
          <w:p w14:paraId="7C6DFF72" w14:textId="77777777" w:rsidR="00345ACA" w:rsidRPr="008C3753" w:rsidRDefault="00345ACA" w:rsidP="0005514A">
            <w:pPr>
              <w:pStyle w:val="TAC"/>
            </w:pPr>
            <w:r w:rsidRPr="008C3753">
              <w:rPr>
                <w:rFonts w:cs="Arial"/>
                <w:lang w:eastAsia="zh-CN"/>
              </w:rPr>
              <w:t>No additional DM-RS</w:t>
            </w:r>
          </w:p>
        </w:tc>
        <w:tc>
          <w:tcPr>
            <w:tcW w:w="709" w:type="dxa"/>
            <w:vAlign w:val="center"/>
          </w:tcPr>
          <w:p w14:paraId="22EDA92F" w14:textId="77777777" w:rsidR="00345ACA" w:rsidRPr="008C3753" w:rsidRDefault="00345ACA" w:rsidP="0005514A">
            <w:pPr>
              <w:pStyle w:val="TAC"/>
            </w:pPr>
            <w:r w:rsidRPr="008C3753">
              <w:rPr>
                <w:rFonts w:cs="Arial"/>
                <w:lang w:eastAsia="zh-CN"/>
              </w:rPr>
              <w:t>-5.0</w:t>
            </w:r>
          </w:p>
        </w:tc>
        <w:tc>
          <w:tcPr>
            <w:tcW w:w="637" w:type="dxa"/>
            <w:vAlign w:val="center"/>
          </w:tcPr>
          <w:p w14:paraId="128031CA" w14:textId="77777777" w:rsidR="00345ACA" w:rsidRPr="008C3753" w:rsidRDefault="00345ACA" w:rsidP="0005514A">
            <w:pPr>
              <w:pStyle w:val="TAC"/>
            </w:pPr>
            <w:r w:rsidRPr="008C3753">
              <w:rPr>
                <w:rFonts w:cs="Arial"/>
                <w:lang w:eastAsia="zh-CN"/>
              </w:rPr>
              <w:t>-4.9</w:t>
            </w:r>
          </w:p>
        </w:tc>
        <w:tc>
          <w:tcPr>
            <w:tcW w:w="609" w:type="dxa"/>
            <w:vAlign w:val="center"/>
          </w:tcPr>
          <w:p w14:paraId="5B02D152" w14:textId="77777777" w:rsidR="00345ACA" w:rsidRPr="008C3753" w:rsidRDefault="00345ACA" w:rsidP="0005514A">
            <w:pPr>
              <w:pStyle w:val="TAC"/>
            </w:pPr>
            <w:r w:rsidRPr="008C3753">
              <w:rPr>
                <w:rFonts w:cs="Arial"/>
                <w:lang w:eastAsia="zh-CN"/>
              </w:rPr>
              <w:t>-4.9</w:t>
            </w:r>
          </w:p>
        </w:tc>
        <w:tc>
          <w:tcPr>
            <w:tcW w:w="738" w:type="dxa"/>
            <w:vAlign w:val="center"/>
          </w:tcPr>
          <w:p w14:paraId="162526CF" w14:textId="77777777" w:rsidR="00345ACA" w:rsidRPr="008C3753" w:rsidRDefault="00345ACA" w:rsidP="0005514A">
            <w:pPr>
              <w:pStyle w:val="TAC"/>
            </w:pPr>
            <w:r w:rsidRPr="008C3753">
              <w:rPr>
                <w:rFonts w:cs="Arial"/>
                <w:lang w:eastAsia="zh-CN"/>
              </w:rPr>
              <w:t>-4.9</w:t>
            </w:r>
          </w:p>
        </w:tc>
      </w:tr>
      <w:tr w:rsidR="00345ACA" w:rsidRPr="008C3753" w14:paraId="6DE329E4" w14:textId="77777777" w:rsidTr="0005514A">
        <w:trPr>
          <w:cantSplit/>
          <w:jc w:val="center"/>
        </w:trPr>
        <w:tc>
          <w:tcPr>
            <w:tcW w:w="1193" w:type="dxa"/>
            <w:vMerge/>
            <w:shd w:val="clear" w:color="auto" w:fill="auto"/>
            <w:vAlign w:val="center"/>
          </w:tcPr>
          <w:p w14:paraId="24BEE7EC" w14:textId="77777777" w:rsidR="00345ACA" w:rsidRPr="008C3753" w:rsidRDefault="00345ACA" w:rsidP="0005514A">
            <w:pPr>
              <w:pStyle w:val="TAC"/>
            </w:pPr>
          </w:p>
        </w:tc>
        <w:tc>
          <w:tcPr>
            <w:tcW w:w="1134" w:type="dxa"/>
            <w:vMerge/>
            <w:vAlign w:val="center"/>
          </w:tcPr>
          <w:p w14:paraId="4AD412C3" w14:textId="77777777" w:rsidR="00345ACA" w:rsidRPr="008C3753" w:rsidRDefault="00345ACA" w:rsidP="0005514A">
            <w:pPr>
              <w:pStyle w:val="TAC"/>
            </w:pPr>
          </w:p>
        </w:tc>
        <w:tc>
          <w:tcPr>
            <w:tcW w:w="1672" w:type="dxa"/>
            <w:vMerge/>
            <w:vAlign w:val="center"/>
          </w:tcPr>
          <w:p w14:paraId="44E0AE5D" w14:textId="77777777" w:rsidR="00345ACA" w:rsidRPr="008C3753" w:rsidRDefault="00345ACA" w:rsidP="0005514A">
            <w:pPr>
              <w:pStyle w:val="TAC"/>
              <w:rPr>
                <w:rFonts w:cs="Arial"/>
              </w:rPr>
            </w:pPr>
          </w:p>
        </w:tc>
        <w:tc>
          <w:tcPr>
            <w:tcW w:w="2014" w:type="dxa"/>
            <w:vAlign w:val="center"/>
          </w:tcPr>
          <w:p w14:paraId="7A8DF25C" w14:textId="77777777" w:rsidR="00345ACA" w:rsidRPr="008C3753" w:rsidRDefault="00345ACA" w:rsidP="0005514A">
            <w:pPr>
              <w:pStyle w:val="TAC"/>
            </w:pPr>
            <w:r w:rsidRPr="008C3753">
              <w:rPr>
                <w:rFonts w:cs="Arial"/>
                <w:lang w:eastAsia="zh-CN"/>
              </w:rPr>
              <w:t>Additional DM-RS</w:t>
            </w:r>
          </w:p>
        </w:tc>
        <w:tc>
          <w:tcPr>
            <w:tcW w:w="709" w:type="dxa"/>
            <w:vAlign w:val="center"/>
          </w:tcPr>
          <w:p w14:paraId="3297A5B0" w14:textId="77777777" w:rsidR="00345ACA" w:rsidRPr="008C3753" w:rsidRDefault="00345ACA" w:rsidP="0005514A">
            <w:pPr>
              <w:pStyle w:val="TAC"/>
            </w:pPr>
            <w:r w:rsidRPr="008C3753">
              <w:rPr>
                <w:rFonts w:cs="Arial"/>
                <w:lang w:eastAsia="zh-CN"/>
              </w:rPr>
              <w:t>-5.6</w:t>
            </w:r>
          </w:p>
        </w:tc>
        <w:tc>
          <w:tcPr>
            <w:tcW w:w="637" w:type="dxa"/>
            <w:vAlign w:val="center"/>
          </w:tcPr>
          <w:p w14:paraId="7EBC2AEC" w14:textId="77777777" w:rsidR="00345ACA" w:rsidRPr="008C3753" w:rsidRDefault="00345ACA" w:rsidP="0005514A">
            <w:pPr>
              <w:pStyle w:val="TAC"/>
            </w:pPr>
            <w:r w:rsidRPr="008C3753">
              <w:rPr>
                <w:rFonts w:cs="Arial"/>
                <w:lang w:eastAsia="zh-CN"/>
              </w:rPr>
              <w:t>-5.5</w:t>
            </w:r>
          </w:p>
        </w:tc>
        <w:tc>
          <w:tcPr>
            <w:tcW w:w="609" w:type="dxa"/>
            <w:vAlign w:val="center"/>
          </w:tcPr>
          <w:p w14:paraId="13C7A5B6" w14:textId="77777777" w:rsidR="00345ACA" w:rsidRPr="008C3753" w:rsidRDefault="00345ACA" w:rsidP="0005514A">
            <w:pPr>
              <w:pStyle w:val="TAC"/>
            </w:pPr>
            <w:r w:rsidRPr="008C3753">
              <w:rPr>
                <w:rFonts w:cs="Arial"/>
                <w:lang w:eastAsia="zh-CN"/>
              </w:rPr>
              <w:t>-5.8</w:t>
            </w:r>
          </w:p>
        </w:tc>
        <w:tc>
          <w:tcPr>
            <w:tcW w:w="738" w:type="dxa"/>
            <w:vAlign w:val="center"/>
          </w:tcPr>
          <w:p w14:paraId="6D2CE1E6" w14:textId="77777777" w:rsidR="00345ACA" w:rsidRPr="008C3753" w:rsidRDefault="00345ACA" w:rsidP="0005514A">
            <w:pPr>
              <w:pStyle w:val="TAC"/>
            </w:pPr>
            <w:r w:rsidRPr="008C3753">
              <w:rPr>
                <w:rFonts w:cs="Arial"/>
                <w:lang w:eastAsia="zh-CN"/>
              </w:rPr>
              <w:t>-5.6</w:t>
            </w:r>
          </w:p>
        </w:tc>
      </w:tr>
    </w:tbl>
    <w:p w14:paraId="3ECAFB0D" w14:textId="77777777" w:rsidR="00345ACA" w:rsidRPr="005B1EFE" w:rsidRDefault="00345ACA" w:rsidP="00345ACA"/>
    <w:p w14:paraId="0C0DF8DE" w14:textId="77777777" w:rsidR="00345ACA" w:rsidRDefault="00345ACA" w:rsidP="00345ACA">
      <w:pPr>
        <w:pStyle w:val="Heading4"/>
        <w:rPr>
          <w:rFonts w:eastAsia="MS Mincho"/>
        </w:rPr>
      </w:pPr>
      <w:bookmarkStart w:id="2382" w:name="_Toc73963084"/>
      <w:r w:rsidRPr="0032767B">
        <w:rPr>
          <w:rFonts w:eastAsia="MS Mincho"/>
        </w:rPr>
        <w:t>8.1.3.6</w:t>
      </w:r>
      <w:r w:rsidRPr="0032767B">
        <w:rPr>
          <w:rFonts w:eastAsia="MS Mincho"/>
        </w:rPr>
        <w:tab/>
        <w:t>Performance requirements for multi-slot PUCCH</w:t>
      </w:r>
      <w:bookmarkEnd w:id="2382"/>
    </w:p>
    <w:p w14:paraId="0F1119A5" w14:textId="77777777" w:rsidR="00345ACA" w:rsidRDefault="00345ACA" w:rsidP="00345ACA">
      <w:pPr>
        <w:pStyle w:val="Heading5"/>
      </w:pPr>
      <w:bookmarkStart w:id="2383" w:name="_Toc73963085"/>
      <w:r>
        <w:t>8.1.3.6.1</w:t>
      </w:r>
      <w:r>
        <w:tab/>
        <w:t>Performance requirements for multi-slot PUCCH format 1</w:t>
      </w:r>
      <w:bookmarkEnd w:id="2383"/>
    </w:p>
    <w:p w14:paraId="1E117CE0" w14:textId="77777777" w:rsidR="00345ACA" w:rsidRDefault="00345ACA" w:rsidP="00345ACA">
      <w:pPr>
        <w:pStyle w:val="H6"/>
      </w:pPr>
      <w:r>
        <w:t>8</w:t>
      </w:r>
      <w:r w:rsidRPr="00E26D09">
        <w:t>.</w:t>
      </w:r>
      <w:r>
        <w:t>1</w:t>
      </w:r>
      <w:r w:rsidRPr="00E26D09">
        <w:t>.</w:t>
      </w:r>
      <w:r>
        <w:t>3.6</w:t>
      </w:r>
      <w:r w:rsidRPr="00E26D09">
        <w:t>.1</w:t>
      </w:r>
      <w:r>
        <w:t>.1</w:t>
      </w:r>
      <w:r w:rsidRPr="00E26D09">
        <w:tab/>
      </w:r>
      <w:r>
        <w:t>NACK to ACK detection</w:t>
      </w:r>
    </w:p>
    <w:p w14:paraId="1FF05E1E" w14:textId="77777777" w:rsidR="00345ACA" w:rsidRDefault="00345ACA" w:rsidP="00345ACA">
      <w:pPr>
        <w:pStyle w:val="H6"/>
      </w:pPr>
      <w:r>
        <w:t>8</w:t>
      </w:r>
      <w:r w:rsidRPr="00E26D09">
        <w:t>.</w:t>
      </w:r>
      <w:r>
        <w:t>1</w:t>
      </w:r>
      <w:r w:rsidRPr="00E26D09">
        <w:t>.</w:t>
      </w:r>
      <w:r>
        <w:t>3.6</w:t>
      </w:r>
      <w:r w:rsidRPr="00E26D09">
        <w:t>.1</w:t>
      </w:r>
      <w:r>
        <w:t>.1.1</w:t>
      </w:r>
      <w:r w:rsidRPr="00E26D09">
        <w:tab/>
      </w:r>
      <w:r>
        <w:t>Definition and applicability</w:t>
      </w:r>
    </w:p>
    <w:p w14:paraId="635755FA" w14:textId="77777777" w:rsidR="00345ACA" w:rsidRPr="008C3753" w:rsidRDefault="00345ACA" w:rsidP="00345ACA">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8C3753" w:rsidRDefault="00345ACA" w:rsidP="00345ACA">
      <w:r w:rsidRPr="008C3753">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8C3753" w:rsidRDefault="00345ACA" w:rsidP="00345ACA">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F407E7" w:rsidRDefault="00345ACA" w:rsidP="00345ACA">
      <w:r w:rsidRPr="008C3753">
        <w:t xml:space="preserve">Which specific test(s) are applicable to </w:t>
      </w:r>
      <w:r>
        <w:t>IAB-DU</w:t>
      </w:r>
      <w:r w:rsidRPr="008C3753">
        <w:t xml:space="preserve"> is based on the test applicability rules defined in clause 8.1.</w:t>
      </w:r>
      <w:r>
        <w:t>1</w:t>
      </w:r>
      <w:r w:rsidRPr="008C3753">
        <w:t>.2</w:t>
      </w:r>
      <w:r>
        <w:t>.3</w:t>
      </w:r>
      <w:r w:rsidRPr="008C3753">
        <w:t>.</w:t>
      </w:r>
    </w:p>
    <w:p w14:paraId="47172944" w14:textId="77777777" w:rsidR="00345ACA" w:rsidRDefault="00345ACA" w:rsidP="00345ACA">
      <w:pPr>
        <w:pStyle w:val="H6"/>
      </w:pPr>
      <w:r>
        <w:t>8</w:t>
      </w:r>
      <w:r w:rsidRPr="00E26D09">
        <w:t>.</w:t>
      </w:r>
      <w:r>
        <w:t>1</w:t>
      </w:r>
      <w:r w:rsidRPr="00E26D09">
        <w:t>.</w:t>
      </w:r>
      <w:r>
        <w:t>3.6</w:t>
      </w:r>
      <w:r w:rsidRPr="00E26D09">
        <w:t>.</w:t>
      </w:r>
      <w:r>
        <w:t>1.1.2</w:t>
      </w:r>
      <w:r w:rsidRPr="00E26D09">
        <w:tab/>
      </w:r>
      <w:r>
        <w:t>Minimum requirement</w:t>
      </w:r>
    </w:p>
    <w:p w14:paraId="5E96E8F2" w14:textId="77777777" w:rsidR="00345ACA" w:rsidRPr="00CC423F" w:rsidRDefault="00345ACA" w:rsidP="00345ACA">
      <w:r w:rsidRPr="008C3753">
        <w:t xml:space="preserve">The minimum requirement is </w:t>
      </w:r>
      <w:r w:rsidRPr="007D0BCB">
        <w:t>in TS 38.174 [</w:t>
      </w:r>
      <w:r>
        <w:t>2</w:t>
      </w:r>
      <w:r w:rsidRPr="007D0BCB">
        <w:t>] clause </w:t>
      </w:r>
      <w:r w:rsidRPr="00F81F8F">
        <w:t>8.1.3.7.2.1</w:t>
      </w:r>
      <w:r w:rsidRPr="007D0BCB">
        <w:t>.</w:t>
      </w:r>
    </w:p>
    <w:p w14:paraId="5E73848C" w14:textId="77777777" w:rsidR="00345ACA" w:rsidRDefault="00345ACA" w:rsidP="00345ACA">
      <w:pPr>
        <w:pStyle w:val="H6"/>
      </w:pPr>
      <w:r>
        <w:t>8</w:t>
      </w:r>
      <w:r w:rsidRPr="00E26D09">
        <w:t>.</w:t>
      </w:r>
      <w:r>
        <w:t>1</w:t>
      </w:r>
      <w:r w:rsidRPr="00E26D09">
        <w:t>.</w:t>
      </w:r>
      <w:r>
        <w:t>3.6</w:t>
      </w:r>
      <w:r w:rsidRPr="00E26D09">
        <w:t>.</w:t>
      </w:r>
      <w:r>
        <w:t>1.1.3</w:t>
      </w:r>
      <w:r w:rsidRPr="00E26D09">
        <w:tab/>
      </w:r>
      <w:r>
        <w:t>Test purpose</w:t>
      </w:r>
    </w:p>
    <w:p w14:paraId="10B0D9A3" w14:textId="77777777" w:rsidR="00345ACA" w:rsidRPr="00844F6A" w:rsidRDefault="00345ACA" w:rsidP="00345ACA">
      <w:r w:rsidRPr="008C3753">
        <w:t>The test shall verify the receiver's ability not to falsely detect NACK bits as ACK bits under multipath fading propagation conditions for a given SNR.</w:t>
      </w:r>
    </w:p>
    <w:p w14:paraId="6B99EF78" w14:textId="77777777" w:rsidR="00345ACA" w:rsidRDefault="00345ACA" w:rsidP="00345ACA">
      <w:pPr>
        <w:pStyle w:val="H6"/>
      </w:pPr>
      <w:r>
        <w:t>8</w:t>
      </w:r>
      <w:r w:rsidRPr="00E26D09">
        <w:t>.</w:t>
      </w:r>
      <w:r>
        <w:t>1</w:t>
      </w:r>
      <w:r w:rsidRPr="00E26D09">
        <w:t>.</w:t>
      </w:r>
      <w:r>
        <w:t>3.6</w:t>
      </w:r>
      <w:r w:rsidRPr="00E26D09">
        <w:t>.</w:t>
      </w:r>
      <w:r>
        <w:t>1.1.4</w:t>
      </w:r>
      <w:r w:rsidRPr="00E26D09">
        <w:tab/>
      </w:r>
      <w:r>
        <w:t>Method of test</w:t>
      </w:r>
    </w:p>
    <w:p w14:paraId="0B84C3B6" w14:textId="77777777" w:rsidR="00345ACA" w:rsidRDefault="00345ACA" w:rsidP="00345ACA">
      <w:pPr>
        <w:pStyle w:val="H6"/>
      </w:pPr>
      <w:r>
        <w:t>8.1.3.6.1.1.4.1</w:t>
      </w:r>
      <w:r>
        <w:tab/>
        <w:t>Initial conditions</w:t>
      </w:r>
    </w:p>
    <w:p w14:paraId="7F54CCFE" w14:textId="77777777" w:rsidR="00345ACA" w:rsidRPr="008C3753" w:rsidRDefault="00345ACA" w:rsidP="00345ACA">
      <w:r w:rsidRPr="008C3753">
        <w:t xml:space="preserve">Test environment: Normal; </w:t>
      </w:r>
      <w:r w:rsidRPr="00887741">
        <w:t xml:space="preserve">see annex </w:t>
      </w:r>
      <w:r w:rsidRPr="007974DE">
        <w:t>B.2</w:t>
      </w:r>
      <w:r w:rsidRPr="00887741">
        <w:t>.</w:t>
      </w:r>
    </w:p>
    <w:p w14:paraId="73492F18" w14:textId="77777777" w:rsidR="00345ACA" w:rsidRPr="00C72764" w:rsidRDefault="00345ACA" w:rsidP="00345ACA">
      <w:r w:rsidRPr="008C3753">
        <w:t xml:space="preserve">RF channels to be tested: for single carrier: M; see </w:t>
      </w:r>
      <w:r w:rsidRPr="00C06A31">
        <w:t>clause 4.9.1</w:t>
      </w:r>
      <w:r w:rsidRPr="008C3753">
        <w:t>.</w:t>
      </w:r>
    </w:p>
    <w:p w14:paraId="59A0B19D" w14:textId="77777777" w:rsidR="00345ACA" w:rsidRDefault="00345ACA" w:rsidP="00345ACA">
      <w:pPr>
        <w:pStyle w:val="H6"/>
      </w:pPr>
      <w:r>
        <w:t>8</w:t>
      </w:r>
      <w:r w:rsidRPr="00E26D09">
        <w:t>.</w:t>
      </w:r>
      <w:r>
        <w:t>1</w:t>
      </w:r>
      <w:r w:rsidRPr="00E26D09">
        <w:t>.</w:t>
      </w:r>
      <w:r>
        <w:t>3.6</w:t>
      </w:r>
      <w:r w:rsidRPr="00E26D09">
        <w:t>.</w:t>
      </w:r>
      <w:r>
        <w:t>1.1.4.2</w:t>
      </w:r>
      <w:r w:rsidRPr="00E26D09">
        <w:tab/>
      </w:r>
      <w:r>
        <w:t>Test procedure</w:t>
      </w:r>
    </w:p>
    <w:p w14:paraId="04CAC4A8" w14:textId="77777777" w:rsidR="00345ACA" w:rsidRPr="008C3753" w:rsidRDefault="00345ACA" w:rsidP="00345ACA">
      <w:pPr>
        <w:pStyle w:val="B1"/>
      </w:pPr>
      <w:r w:rsidRPr="008C3753">
        <w:t>1)</w:t>
      </w:r>
      <w:r w:rsidRPr="008C3753">
        <w:tab/>
        <w:t xml:space="preserve">Connect the </w:t>
      </w:r>
      <w:r>
        <w:t>IAB-DU</w:t>
      </w:r>
      <w:r w:rsidRPr="008C3753">
        <w:t xml:space="preserve"> tester generating the wanted signal, multipath fading simulators and AWGN generators to all </w:t>
      </w:r>
      <w:r>
        <w:t>IAB-DU</w:t>
      </w:r>
      <w:r w:rsidRPr="008C3753">
        <w:t xml:space="preserve"> antenna connectors for diversity reception via a </w:t>
      </w:r>
      <w:r w:rsidRPr="00D62B29">
        <w:t>combining network as shown in annex D.6.</w:t>
      </w:r>
    </w:p>
    <w:p w14:paraId="71E714BB" w14:textId="77777777" w:rsidR="00345ACA" w:rsidRPr="008C3753" w:rsidRDefault="00345ACA" w:rsidP="00345ACA">
      <w:pPr>
        <w:pStyle w:val="B1"/>
      </w:pPr>
      <w:r w:rsidRPr="008C3753">
        <w:t>2)</w:t>
      </w:r>
      <w:r w:rsidRPr="008C3753">
        <w:tab/>
        <w:t>Adjust the AWGN generator, according to the combinations of SCS and channel bandwidth defined in Table 8.</w:t>
      </w:r>
      <w:r>
        <w:t>1.</w:t>
      </w:r>
      <w:r w:rsidRPr="008C3753">
        <w:t>3.6.1.1.4.2-1.</w:t>
      </w:r>
    </w:p>
    <w:p w14:paraId="49133083" w14:textId="77777777" w:rsidR="00345ACA" w:rsidRPr="008C3753" w:rsidRDefault="00345ACA" w:rsidP="00345ACA">
      <w:pPr>
        <w:pStyle w:val="TH"/>
        <w:rPr>
          <w:rFonts w:eastAsia="‚c‚e‚o“Á‘¾ƒSƒVƒbƒN‘Ì"/>
        </w:rPr>
      </w:pPr>
      <w:r w:rsidRPr="008C3753">
        <w:t>Table 8.</w:t>
      </w:r>
      <w:r>
        <w:t>1.</w:t>
      </w:r>
      <w:r w:rsidRPr="008C3753">
        <w:t xml:space="preserve">3.6.1.1.4.2-1: </w:t>
      </w:r>
      <w:r w:rsidRPr="008C3753">
        <w:rPr>
          <w:rFonts w:eastAsia="‚c‚e‚o“Á‘¾ƒSƒVƒbƒN‘Ì"/>
        </w:rPr>
        <w:t xml:space="preserve">AWGN power level at the </w:t>
      </w:r>
      <w:r>
        <w:rPr>
          <w:rFonts w:eastAsia="‚c‚e‚o“Á‘¾ƒSƒVƒbƒN‘Ì"/>
        </w:rPr>
        <w:t>IAB-DU</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345ACA" w:rsidRPr="008C3753" w14:paraId="523490AA" w14:textId="77777777" w:rsidTr="0005514A">
        <w:trPr>
          <w:cantSplit/>
          <w:jc w:val="center"/>
        </w:trPr>
        <w:tc>
          <w:tcPr>
            <w:tcW w:w="2515" w:type="dxa"/>
            <w:tcBorders>
              <w:bottom w:val="single" w:sz="4" w:space="0" w:color="auto"/>
            </w:tcBorders>
          </w:tcPr>
          <w:p w14:paraId="0038DEB2" w14:textId="77777777" w:rsidR="00345ACA" w:rsidRPr="008C3753" w:rsidRDefault="00345ACA" w:rsidP="0005514A">
            <w:pPr>
              <w:pStyle w:val="TAH"/>
              <w:rPr>
                <w:rFonts w:eastAsia="‚c‚e‚o“Á‘¾ƒSƒVƒbƒN‘Ì" w:cs="v5.0.0"/>
              </w:rPr>
            </w:pPr>
            <w:r w:rsidRPr="008C3753">
              <w:rPr>
                <w:rFonts w:eastAsia="‚c‚e‚o“Á‘¾ƒSƒVƒbƒN‘Ì" w:cs="v5.0.0"/>
              </w:rPr>
              <w:t>Sub-carrier spacing (kHz)</w:t>
            </w:r>
          </w:p>
        </w:tc>
        <w:tc>
          <w:tcPr>
            <w:tcW w:w="2268" w:type="dxa"/>
          </w:tcPr>
          <w:p w14:paraId="20C4029F" w14:textId="77777777" w:rsidR="00345ACA" w:rsidRPr="008C3753" w:rsidRDefault="00345ACA" w:rsidP="0005514A">
            <w:pPr>
              <w:pStyle w:val="TAH"/>
              <w:rPr>
                <w:rFonts w:eastAsia="‚c‚e‚o“Á‘¾ƒSƒVƒbƒN‘Ì" w:cs="v5.0.0"/>
                <w:lang w:eastAsia="ja-JP"/>
              </w:rPr>
            </w:pPr>
            <w:r w:rsidRPr="008C3753">
              <w:rPr>
                <w:rFonts w:eastAsia="‚c‚e‚o“Á‘¾ƒSƒVƒbƒN‘Ì" w:cs="v5.0.0"/>
              </w:rPr>
              <w:t>Channel bandwidth (MHz)</w:t>
            </w:r>
          </w:p>
        </w:tc>
        <w:tc>
          <w:tcPr>
            <w:tcW w:w="2232" w:type="dxa"/>
          </w:tcPr>
          <w:p w14:paraId="1AA54AD5" w14:textId="77777777" w:rsidR="00345ACA" w:rsidRPr="008C3753" w:rsidRDefault="00345ACA" w:rsidP="0005514A">
            <w:pPr>
              <w:pStyle w:val="TAH"/>
              <w:rPr>
                <w:rFonts w:eastAsia="‚c‚e‚o“Á‘¾ƒSƒVƒbƒN‘Ì" w:cs="v5.0.0"/>
                <w:lang w:eastAsia="ja-JP"/>
              </w:rPr>
            </w:pPr>
            <w:r w:rsidRPr="008C3753">
              <w:rPr>
                <w:rFonts w:eastAsia="‚c‚e‚o“Á‘¾ƒSƒVƒbƒN‘Ì" w:cs="v5.0.0"/>
              </w:rPr>
              <w:t>AWGN power level</w:t>
            </w:r>
          </w:p>
        </w:tc>
      </w:tr>
      <w:tr w:rsidR="00345ACA" w:rsidRPr="008C3753" w14:paraId="647B216C" w14:textId="77777777" w:rsidTr="0005514A">
        <w:trPr>
          <w:cantSplit/>
          <w:jc w:val="center"/>
        </w:trPr>
        <w:tc>
          <w:tcPr>
            <w:tcW w:w="2515" w:type="dxa"/>
            <w:vMerge w:val="restart"/>
            <w:vAlign w:val="center"/>
          </w:tcPr>
          <w:p w14:paraId="459EA7F1" w14:textId="77777777" w:rsidR="00345ACA" w:rsidRPr="008C3753" w:rsidRDefault="00345ACA" w:rsidP="0005514A">
            <w:pPr>
              <w:pStyle w:val="TAC"/>
              <w:rPr>
                <w:rFonts w:eastAsia="‚c‚e‚o“Á‘¾ƒSƒVƒbƒN‘Ì"/>
              </w:rPr>
            </w:pPr>
            <w:r w:rsidRPr="008C3753">
              <w:rPr>
                <w:rFonts w:eastAsia="‚c‚e‚o“Á‘¾ƒSƒVƒbƒN‘Ì"/>
                <w:lang w:eastAsia="ja-JP"/>
              </w:rPr>
              <w:t>15</w:t>
            </w:r>
          </w:p>
        </w:tc>
        <w:tc>
          <w:tcPr>
            <w:tcW w:w="2268" w:type="dxa"/>
          </w:tcPr>
          <w:p w14:paraId="729DAEC0" w14:textId="77777777" w:rsidR="00345ACA" w:rsidRPr="008C3753" w:rsidRDefault="00345ACA" w:rsidP="0005514A">
            <w:pPr>
              <w:pStyle w:val="TAC"/>
              <w:rPr>
                <w:rFonts w:eastAsia="‚c‚e‚o“Á‘¾ƒSƒVƒbƒN‘Ì"/>
              </w:rPr>
            </w:pPr>
            <w:r w:rsidRPr="008C3753">
              <w:rPr>
                <w:rFonts w:eastAsia="‚c‚e‚o“Á‘¾ƒSƒVƒbƒN‘Ì" w:cs="v5.0.0"/>
                <w:lang w:eastAsia="ja-JP"/>
              </w:rPr>
              <w:t>5</w:t>
            </w:r>
          </w:p>
        </w:tc>
        <w:tc>
          <w:tcPr>
            <w:tcW w:w="2232" w:type="dxa"/>
          </w:tcPr>
          <w:p w14:paraId="2645F2AA" w14:textId="77777777" w:rsidR="00345ACA" w:rsidRPr="008C3753" w:rsidRDefault="00345ACA" w:rsidP="0005514A">
            <w:pPr>
              <w:pStyle w:val="TAC"/>
              <w:rPr>
                <w:rFonts w:eastAsia="‚c‚e‚o“Á‘¾ƒSƒVƒbƒN‘Ì"/>
              </w:rPr>
            </w:pPr>
            <w:r w:rsidRPr="008C3753">
              <w:rPr>
                <w:rFonts w:eastAsia="‚c‚e‚o“Á‘¾ƒSƒVƒbƒN‘Ì" w:cs="v5.0.0"/>
                <w:lang w:eastAsia="ja-JP"/>
              </w:rPr>
              <w:t>-83.5 dBm / 4.5 MHz</w:t>
            </w:r>
          </w:p>
        </w:tc>
      </w:tr>
      <w:tr w:rsidR="00345ACA" w:rsidRPr="008C3753" w14:paraId="5A1DD4DD" w14:textId="77777777" w:rsidTr="0005514A">
        <w:trPr>
          <w:cantSplit/>
          <w:jc w:val="center"/>
        </w:trPr>
        <w:tc>
          <w:tcPr>
            <w:tcW w:w="2515" w:type="dxa"/>
            <w:vMerge/>
            <w:vAlign w:val="center"/>
          </w:tcPr>
          <w:p w14:paraId="62BE18E1" w14:textId="77777777" w:rsidR="00345ACA" w:rsidRPr="008C3753" w:rsidRDefault="00345ACA" w:rsidP="0005514A">
            <w:pPr>
              <w:pStyle w:val="TAC"/>
              <w:rPr>
                <w:rFonts w:eastAsia="‚c‚e‚o“Á‘¾ƒSƒVƒbƒN‘Ì"/>
              </w:rPr>
            </w:pPr>
          </w:p>
        </w:tc>
        <w:tc>
          <w:tcPr>
            <w:tcW w:w="2268" w:type="dxa"/>
          </w:tcPr>
          <w:p w14:paraId="31CD581D" w14:textId="77777777" w:rsidR="00345ACA" w:rsidRPr="008C3753" w:rsidRDefault="00345ACA" w:rsidP="0005514A">
            <w:pPr>
              <w:pStyle w:val="TAC"/>
              <w:rPr>
                <w:rFonts w:eastAsia="‚c‚e‚o“Á‘¾ƒSƒVƒbƒN‘Ì"/>
              </w:rPr>
            </w:pPr>
            <w:r w:rsidRPr="008C3753">
              <w:rPr>
                <w:rFonts w:eastAsia="‚c‚e‚o“Á‘¾ƒSƒVƒbƒN‘Ì" w:cs="v5.0.0"/>
                <w:lang w:eastAsia="ja-JP"/>
              </w:rPr>
              <w:t>10</w:t>
            </w:r>
          </w:p>
        </w:tc>
        <w:tc>
          <w:tcPr>
            <w:tcW w:w="2232" w:type="dxa"/>
          </w:tcPr>
          <w:p w14:paraId="2DBA2B5A" w14:textId="77777777" w:rsidR="00345ACA" w:rsidRPr="008C3753" w:rsidRDefault="00345ACA" w:rsidP="0005514A">
            <w:pPr>
              <w:pStyle w:val="TAC"/>
              <w:rPr>
                <w:rFonts w:eastAsia="‚c‚e‚o“Á‘¾ƒSƒVƒbƒN‘Ì"/>
              </w:rPr>
            </w:pPr>
            <w:r w:rsidRPr="008C3753">
              <w:rPr>
                <w:rFonts w:eastAsia="‚c‚e‚o“Á‘¾ƒSƒVƒbƒN‘Ì" w:cs="v5.0.0"/>
                <w:lang w:eastAsia="ja-JP"/>
              </w:rPr>
              <w:t>-80.3 dBm / 9.36 MHz</w:t>
            </w:r>
          </w:p>
        </w:tc>
      </w:tr>
      <w:tr w:rsidR="00345ACA" w:rsidRPr="008C3753" w14:paraId="444515AA" w14:textId="77777777" w:rsidTr="0005514A">
        <w:trPr>
          <w:cantSplit/>
          <w:jc w:val="center"/>
        </w:trPr>
        <w:tc>
          <w:tcPr>
            <w:tcW w:w="2515" w:type="dxa"/>
            <w:vMerge/>
            <w:tcBorders>
              <w:bottom w:val="single" w:sz="4" w:space="0" w:color="auto"/>
            </w:tcBorders>
            <w:vAlign w:val="center"/>
          </w:tcPr>
          <w:p w14:paraId="457C12D4" w14:textId="77777777" w:rsidR="00345ACA" w:rsidRPr="008C3753" w:rsidRDefault="00345ACA" w:rsidP="0005514A">
            <w:pPr>
              <w:pStyle w:val="TAC"/>
              <w:rPr>
                <w:rFonts w:eastAsia="‚c‚e‚o“Á‘¾ƒSƒVƒbƒN‘Ì"/>
              </w:rPr>
            </w:pPr>
          </w:p>
        </w:tc>
        <w:tc>
          <w:tcPr>
            <w:tcW w:w="2268" w:type="dxa"/>
          </w:tcPr>
          <w:p w14:paraId="43EB221C" w14:textId="77777777" w:rsidR="00345ACA" w:rsidRPr="008C3753" w:rsidRDefault="00345ACA" w:rsidP="0005514A">
            <w:pPr>
              <w:pStyle w:val="TAC"/>
              <w:rPr>
                <w:rFonts w:eastAsia="‚c‚e‚o“Á‘¾ƒSƒVƒbƒN‘Ì" w:cs="v5.0.0"/>
                <w:lang w:eastAsia="ja-JP"/>
              </w:rPr>
            </w:pPr>
            <w:r w:rsidRPr="008C3753">
              <w:rPr>
                <w:rFonts w:eastAsia="‚c‚e‚o“Á‘¾ƒSƒVƒbƒN‘Ì" w:cs="v5.0.0"/>
              </w:rPr>
              <w:t>20</w:t>
            </w:r>
          </w:p>
        </w:tc>
        <w:tc>
          <w:tcPr>
            <w:tcW w:w="2232" w:type="dxa"/>
          </w:tcPr>
          <w:p w14:paraId="2E8876DF"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-77.2 dBm / 19.08 MHz</w:t>
            </w:r>
          </w:p>
        </w:tc>
      </w:tr>
      <w:tr w:rsidR="00345ACA" w:rsidRPr="008C3753" w14:paraId="577767BB" w14:textId="77777777" w:rsidTr="0005514A">
        <w:trPr>
          <w:cantSplit/>
          <w:jc w:val="center"/>
        </w:trPr>
        <w:tc>
          <w:tcPr>
            <w:tcW w:w="2515" w:type="dxa"/>
            <w:vMerge w:val="restart"/>
            <w:vAlign w:val="center"/>
          </w:tcPr>
          <w:p w14:paraId="295CEDA1" w14:textId="77777777" w:rsidR="00345ACA" w:rsidRPr="008C3753" w:rsidRDefault="00345ACA" w:rsidP="0005514A">
            <w:pPr>
              <w:pStyle w:val="TAC"/>
              <w:rPr>
                <w:rFonts w:eastAsia="‚c‚e‚o“Á‘¾ƒSƒVƒbƒN‘Ì"/>
              </w:rPr>
            </w:pPr>
            <w:r w:rsidRPr="008C3753">
              <w:rPr>
                <w:rFonts w:eastAsia="‚c‚e‚o“Á‘¾ƒSƒVƒbƒN‘Ì"/>
                <w:lang w:eastAsia="ja-JP"/>
              </w:rPr>
              <w:t>30</w:t>
            </w:r>
          </w:p>
        </w:tc>
        <w:tc>
          <w:tcPr>
            <w:tcW w:w="2268" w:type="dxa"/>
          </w:tcPr>
          <w:p w14:paraId="6D150F47" w14:textId="77777777" w:rsidR="00345ACA" w:rsidRPr="008C3753" w:rsidRDefault="00345ACA" w:rsidP="0005514A">
            <w:pPr>
              <w:pStyle w:val="TAC"/>
              <w:rPr>
                <w:rFonts w:eastAsia="‚c‚e‚o“Á‘¾ƒSƒVƒbƒN‘Ì" w:cs="v5.0.0"/>
              </w:rPr>
            </w:pPr>
            <w:r w:rsidRPr="008C3753">
              <w:rPr>
                <w:rFonts w:eastAsia="‚c‚e‚o“Á‘¾ƒSƒVƒbƒN‘Ì" w:cs="v5.0.0"/>
              </w:rPr>
              <w:t>10</w:t>
            </w:r>
          </w:p>
        </w:tc>
        <w:tc>
          <w:tcPr>
            <w:tcW w:w="2232" w:type="dxa"/>
          </w:tcPr>
          <w:p w14:paraId="5BF8162B"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-80.6 dBm / 8.64 MHz</w:t>
            </w:r>
          </w:p>
        </w:tc>
      </w:tr>
      <w:tr w:rsidR="00345ACA" w:rsidRPr="008C3753" w14:paraId="76D9A31B" w14:textId="77777777" w:rsidTr="0005514A">
        <w:trPr>
          <w:cantSplit/>
          <w:jc w:val="center"/>
        </w:trPr>
        <w:tc>
          <w:tcPr>
            <w:tcW w:w="2515" w:type="dxa"/>
            <w:vMerge/>
          </w:tcPr>
          <w:p w14:paraId="1AD3514B" w14:textId="77777777" w:rsidR="00345ACA" w:rsidRPr="008C3753" w:rsidRDefault="00345ACA" w:rsidP="0005514A">
            <w:pPr>
              <w:pStyle w:val="TAC"/>
              <w:rPr>
                <w:rFonts w:eastAsia="‚c‚e‚o“Á‘¾ƒSƒVƒbƒN‘Ì"/>
              </w:rPr>
            </w:pPr>
          </w:p>
        </w:tc>
        <w:tc>
          <w:tcPr>
            <w:tcW w:w="2268" w:type="dxa"/>
          </w:tcPr>
          <w:p w14:paraId="37E2745A" w14:textId="77777777" w:rsidR="00345ACA" w:rsidRPr="008C3753" w:rsidRDefault="00345ACA" w:rsidP="0005514A">
            <w:pPr>
              <w:pStyle w:val="TAC"/>
              <w:rPr>
                <w:rFonts w:eastAsia="‚c‚e‚o“Á‘¾ƒSƒVƒbƒN‘Ì" w:cs="v5.0.0"/>
              </w:rPr>
            </w:pPr>
            <w:r w:rsidRPr="008C3753">
              <w:rPr>
                <w:rFonts w:eastAsia="‚c‚e‚o“Á‘¾ƒSƒVƒbƒN‘Ì" w:cs="v5.0.0"/>
              </w:rPr>
              <w:t>20</w:t>
            </w:r>
          </w:p>
        </w:tc>
        <w:tc>
          <w:tcPr>
            <w:tcW w:w="2232" w:type="dxa"/>
          </w:tcPr>
          <w:p w14:paraId="05966CD4"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-77.4 dBm / 18.36 MHz</w:t>
            </w:r>
          </w:p>
        </w:tc>
      </w:tr>
      <w:tr w:rsidR="00345ACA" w:rsidRPr="008C3753" w14:paraId="393901BD" w14:textId="77777777" w:rsidTr="0005514A">
        <w:trPr>
          <w:cantSplit/>
          <w:jc w:val="center"/>
        </w:trPr>
        <w:tc>
          <w:tcPr>
            <w:tcW w:w="2515" w:type="dxa"/>
            <w:vMerge/>
          </w:tcPr>
          <w:p w14:paraId="16533574" w14:textId="77777777" w:rsidR="00345ACA" w:rsidRPr="008C3753" w:rsidRDefault="00345ACA" w:rsidP="0005514A">
            <w:pPr>
              <w:pStyle w:val="TAC"/>
              <w:rPr>
                <w:rFonts w:eastAsia="‚c‚e‚o“Á‘¾ƒSƒVƒbƒN‘Ì"/>
              </w:rPr>
            </w:pPr>
          </w:p>
        </w:tc>
        <w:tc>
          <w:tcPr>
            <w:tcW w:w="2268" w:type="dxa"/>
          </w:tcPr>
          <w:p w14:paraId="11365353" w14:textId="77777777" w:rsidR="00345ACA" w:rsidRPr="008C3753" w:rsidRDefault="00345ACA" w:rsidP="0005514A">
            <w:pPr>
              <w:pStyle w:val="TAC"/>
              <w:rPr>
                <w:rFonts w:eastAsia="‚c‚e‚o“Á‘¾ƒSƒVƒbƒN‘Ì" w:cs="v5.0.0"/>
              </w:rPr>
            </w:pPr>
            <w:r w:rsidRPr="008C3753">
              <w:rPr>
                <w:rFonts w:eastAsia="‚c‚e‚o“Á‘¾ƒSƒVƒbƒN‘Ì" w:cs="v5.0.0"/>
              </w:rPr>
              <w:t>40</w:t>
            </w:r>
          </w:p>
        </w:tc>
        <w:tc>
          <w:tcPr>
            <w:tcW w:w="2232" w:type="dxa"/>
          </w:tcPr>
          <w:p w14:paraId="6C2742C2"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-74.2 dBm / 38.16 MHz</w:t>
            </w:r>
          </w:p>
        </w:tc>
      </w:tr>
      <w:tr w:rsidR="00345ACA" w:rsidRPr="008C3753" w14:paraId="44532715" w14:textId="77777777" w:rsidTr="0005514A">
        <w:trPr>
          <w:cantSplit/>
          <w:jc w:val="center"/>
        </w:trPr>
        <w:tc>
          <w:tcPr>
            <w:tcW w:w="2515" w:type="dxa"/>
            <w:vMerge/>
          </w:tcPr>
          <w:p w14:paraId="5B0493D7" w14:textId="77777777" w:rsidR="00345ACA" w:rsidRPr="008C3753" w:rsidRDefault="00345ACA" w:rsidP="0005514A">
            <w:pPr>
              <w:pStyle w:val="TAC"/>
              <w:rPr>
                <w:rFonts w:eastAsia="‚c‚e‚o“Á‘¾ƒSƒVƒbƒN‘Ì"/>
              </w:rPr>
            </w:pPr>
          </w:p>
        </w:tc>
        <w:tc>
          <w:tcPr>
            <w:tcW w:w="2268" w:type="dxa"/>
          </w:tcPr>
          <w:p w14:paraId="59A87353" w14:textId="77777777" w:rsidR="00345ACA" w:rsidRPr="008C3753" w:rsidRDefault="00345ACA" w:rsidP="0005514A">
            <w:pPr>
              <w:pStyle w:val="TAC"/>
              <w:rPr>
                <w:rFonts w:eastAsia="‚c‚e‚o“Á‘¾ƒSƒVƒbƒN‘Ì" w:cs="v5.0.0"/>
              </w:rPr>
            </w:pPr>
            <w:r w:rsidRPr="008C3753">
              <w:rPr>
                <w:rFonts w:eastAsia="‚c‚e‚o“Á‘¾ƒSƒVƒbƒN‘Ì" w:cs="v5.0.0"/>
                <w:lang w:eastAsia="ja-JP"/>
              </w:rPr>
              <w:t>100</w:t>
            </w:r>
          </w:p>
        </w:tc>
        <w:tc>
          <w:tcPr>
            <w:tcW w:w="2232" w:type="dxa"/>
          </w:tcPr>
          <w:p w14:paraId="2E5D1749"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-70.1 dBm / 98.28 MHz</w:t>
            </w:r>
          </w:p>
        </w:tc>
      </w:tr>
    </w:tbl>
    <w:p w14:paraId="450F291F" w14:textId="77777777" w:rsidR="00345ACA" w:rsidRPr="008C3753" w:rsidRDefault="00345ACA" w:rsidP="00345ACA">
      <w:pPr>
        <w:rPr>
          <w:rFonts w:eastAsia="‚c‚e‚o“Á‘¾ƒSƒVƒbƒN‘Ì"/>
        </w:rPr>
      </w:pPr>
    </w:p>
    <w:p w14:paraId="71A95197" w14:textId="77777777" w:rsidR="00345ACA" w:rsidRPr="008C3753" w:rsidRDefault="00345ACA" w:rsidP="00345ACA">
      <w:pPr>
        <w:pStyle w:val="B1"/>
      </w:pPr>
      <w:r w:rsidRPr="008C3753">
        <w:t>3)</w:t>
      </w:r>
      <w:r w:rsidRPr="008C3753">
        <w:tab/>
        <w:t>The characteristics of the wanted signal shall be configured according to TS 38.211 [</w:t>
      </w:r>
      <w:r>
        <w:t>9</w:t>
      </w:r>
      <w:r w:rsidRPr="008C3753">
        <w:t>], and the specific test parameters are configured as below:</w:t>
      </w:r>
    </w:p>
    <w:p w14:paraId="07AC0B10" w14:textId="77777777" w:rsidR="00345ACA" w:rsidRPr="008C3753" w:rsidRDefault="00345ACA" w:rsidP="00345ACA">
      <w:pPr>
        <w:pStyle w:val="TH"/>
      </w:pPr>
      <w:r w:rsidRPr="008C3753">
        <w:t>Table 8.</w:t>
      </w:r>
      <w:r>
        <w:t>1.</w:t>
      </w:r>
      <w:r w:rsidRPr="008C3753">
        <w:t>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45ACA" w:rsidRPr="008C3753" w14:paraId="1C3C1BD3" w14:textId="77777777" w:rsidTr="0005514A">
        <w:trPr>
          <w:cantSplit/>
          <w:jc w:val="center"/>
        </w:trPr>
        <w:tc>
          <w:tcPr>
            <w:tcW w:w="4218" w:type="dxa"/>
          </w:tcPr>
          <w:p w14:paraId="6E312C5E" w14:textId="77777777" w:rsidR="00345ACA" w:rsidRPr="008C3753" w:rsidRDefault="00345ACA" w:rsidP="0005514A">
            <w:pPr>
              <w:pStyle w:val="TAH"/>
              <w:rPr>
                <w:rFonts w:eastAsia="?? ??" w:cs="Arial"/>
                <w:bCs/>
              </w:rPr>
            </w:pPr>
            <w:r w:rsidRPr="008C3753">
              <w:rPr>
                <w:rFonts w:eastAsia="?? ??"/>
              </w:rPr>
              <w:t>Parameter</w:t>
            </w:r>
          </w:p>
        </w:tc>
        <w:tc>
          <w:tcPr>
            <w:tcW w:w="2973" w:type="dxa"/>
          </w:tcPr>
          <w:p w14:paraId="6F7FFDE5" w14:textId="77777777" w:rsidR="00345ACA" w:rsidRPr="008C3753" w:rsidRDefault="00345ACA" w:rsidP="0005514A">
            <w:pPr>
              <w:pStyle w:val="TAH"/>
              <w:rPr>
                <w:rFonts w:eastAsia="?? ??" w:cs="Arial"/>
                <w:bCs/>
              </w:rPr>
            </w:pPr>
            <w:r w:rsidRPr="008C3753">
              <w:rPr>
                <w:rFonts w:eastAsia="?? ??"/>
              </w:rPr>
              <w:t>Test</w:t>
            </w:r>
          </w:p>
        </w:tc>
      </w:tr>
      <w:tr w:rsidR="00345ACA" w:rsidRPr="008C3753" w14:paraId="7ADEDEBB" w14:textId="77777777" w:rsidTr="0005514A">
        <w:trPr>
          <w:cantSplit/>
          <w:jc w:val="center"/>
        </w:trPr>
        <w:tc>
          <w:tcPr>
            <w:tcW w:w="4218" w:type="dxa"/>
          </w:tcPr>
          <w:p w14:paraId="49043B34" w14:textId="77777777" w:rsidR="00345ACA" w:rsidRPr="008D6770" w:rsidRDefault="00345ACA" w:rsidP="0005514A">
            <w:pPr>
              <w:pStyle w:val="TAL"/>
              <w:rPr>
                <w:lang w:eastAsia="zh-CN"/>
              </w:rPr>
            </w:pPr>
            <w:r>
              <w:rPr>
                <w:lang w:eastAsia="zh-CN"/>
              </w:rPr>
              <w:t>Cyclic prefix</w:t>
            </w:r>
          </w:p>
        </w:tc>
        <w:tc>
          <w:tcPr>
            <w:tcW w:w="2973" w:type="dxa"/>
          </w:tcPr>
          <w:p w14:paraId="426013A8" w14:textId="77777777" w:rsidR="00345ACA" w:rsidRPr="008D6770" w:rsidRDefault="00345ACA" w:rsidP="0005514A">
            <w:pPr>
              <w:pStyle w:val="TAC"/>
              <w:rPr>
                <w:rFonts w:eastAsia="?? ??" w:cs="Arial"/>
              </w:rPr>
            </w:pPr>
            <w:r>
              <w:rPr>
                <w:rFonts w:eastAsia="?? ??" w:cs="Arial"/>
              </w:rPr>
              <w:t>Normal</w:t>
            </w:r>
          </w:p>
        </w:tc>
      </w:tr>
      <w:tr w:rsidR="00345ACA" w:rsidRPr="008C3753" w14:paraId="4EF3CFFF" w14:textId="77777777" w:rsidTr="0005514A">
        <w:trPr>
          <w:cantSplit/>
          <w:jc w:val="center"/>
        </w:trPr>
        <w:tc>
          <w:tcPr>
            <w:tcW w:w="4218" w:type="dxa"/>
          </w:tcPr>
          <w:p w14:paraId="5313AFCE" w14:textId="77777777" w:rsidR="00345ACA" w:rsidRPr="008C3753" w:rsidRDefault="00345ACA" w:rsidP="0005514A">
            <w:pPr>
              <w:pStyle w:val="TAL"/>
              <w:rPr>
                <w:lang w:eastAsia="zh-CN"/>
              </w:rPr>
            </w:pPr>
            <w:r w:rsidRPr="008C3753">
              <w:rPr>
                <w:lang w:eastAsia="zh-CN"/>
              </w:rPr>
              <w:t>Number of information bits</w:t>
            </w:r>
          </w:p>
        </w:tc>
        <w:tc>
          <w:tcPr>
            <w:tcW w:w="2973" w:type="dxa"/>
          </w:tcPr>
          <w:p w14:paraId="354C660D" w14:textId="77777777" w:rsidR="00345ACA" w:rsidRPr="008C3753" w:rsidRDefault="00345ACA" w:rsidP="0005514A">
            <w:pPr>
              <w:pStyle w:val="TAC"/>
              <w:rPr>
                <w:rFonts w:eastAsia="?? ??" w:cs="Arial"/>
              </w:rPr>
            </w:pPr>
            <w:r w:rsidRPr="008C3753">
              <w:rPr>
                <w:rFonts w:eastAsia="?? ??" w:cs="Arial"/>
              </w:rPr>
              <w:t>2</w:t>
            </w:r>
          </w:p>
        </w:tc>
      </w:tr>
      <w:tr w:rsidR="00345ACA" w:rsidRPr="008C3753" w14:paraId="7758D3D2" w14:textId="77777777" w:rsidTr="0005514A">
        <w:trPr>
          <w:cantSplit/>
          <w:jc w:val="center"/>
        </w:trPr>
        <w:tc>
          <w:tcPr>
            <w:tcW w:w="4218" w:type="dxa"/>
          </w:tcPr>
          <w:p w14:paraId="7A7F4A37" w14:textId="77777777" w:rsidR="00345ACA" w:rsidRPr="008C3753" w:rsidRDefault="00345ACA" w:rsidP="0005514A">
            <w:pPr>
              <w:pStyle w:val="TAL"/>
              <w:rPr>
                <w:rFonts w:eastAsia="?? ??" w:cs="Arial"/>
              </w:rPr>
            </w:pPr>
            <w:r w:rsidRPr="008C3753">
              <w:t>Number of PR</w:t>
            </w:r>
            <w:r w:rsidRPr="008C3753" w:rsidDel="007E6B31">
              <w:t>Bs</w:t>
            </w:r>
          </w:p>
        </w:tc>
        <w:tc>
          <w:tcPr>
            <w:tcW w:w="2973" w:type="dxa"/>
          </w:tcPr>
          <w:p w14:paraId="004F255B" w14:textId="77777777" w:rsidR="00345ACA" w:rsidRPr="008C3753" w:rsidRDefault="00345ACA" w:rsidP="0005514A">
            <w:pPr>
              <w:pStyle w:val="TAC"/>
              <w:rPr>
                <w:rFonts w:eastAsia="?? ??" w:cs="Arial"/>
              </w:rPr>
            </w:pPr>
            <w:r w:rsidRPr="008C3753">
              <w:rPr>
                <w:rFonts w:eastAsia="?? ??" w:cs="Arial"/>
              </w:rPr>
              <w:t>1</w:t>
            </w:r>
          </w:p>
        </w:tc>
      </w:tr>
      <w:tr w:rsidR="00345ACA" w:rsidRPr="008C3753" w14:paraId="07C271B4" w14:textId="77777777" w:rsidTr="0005514A">
        <w:trPr>
          <w:cantSplit/>
          <w:jc w:val="center"/>
        </w:trPr>
        <w:tc>
          <w:tcPr>
            <w:tcW w:w="4218" w:type="dxa"/>
          </w:tcPr>
          <w:p w14:paraId="25C30F3C" w14:textId="77777777" w:rsidR="00345ACA" w:rsidRPr="008C3753" w:rsidRDefault="00345ACA" w:rsidP="0005514A">
            <w:pPr>
              <w:pStyle w:val="TAL"/>
              <w:rPr>
                <w:rFonts w:eastAsia="?? ??" w:cs="Arial"/>
              </w:rPr>
            </w:pPr>
            <w:r w:rsidRPr="008C3753">
              <w:t>Number of symbols</w:t>
            </w:r>
          </w:p>
        </w:tc>
        <w:tc>
          <w:tcPr>
            <w:tcW w:w="2973" w:type="dxa"/>
          </w:tcPr>
          <w:p w14:paraId="472C40E5" w14:textId="77777777" w:rsidR="00345ACA" w:rsidRPr="008C3753" w:rsidRDefault="00345ACA" w:rsidP="0005514A">
            <w:pPr>
              <w:pStyle w:val="TAC"/>
              <w:rPr>
                <w:rFonts w:eastAsia="?? ??" w:cs="Arial"/>
              </w:rPr>
            </w:pPr>
            <w:r w:rsidRPr="008C3753">
              <w:rPr>
                <w:rFonts w:eastAsia="?? ??" w:cs="Arial"/>
              </w:rPr>
              <w:t>14</w:t>
            </w:r>
          </w:p>
        </w:tc>
      </w:tr>
      <w:tr w:rsidR="00345ACA" w:rsidRPr="008C3753" w14:paraId="1DB774CE" w14:textId="77777777" w:rsidTr="0005514A">
        <w:trPr>
          <w:cantSplit/>
          <w:jc w:val="center"/>
        </w:trPr>
        <w:tc>
          <w:tcPr>
            <w:tcW w:w="4218" w:type="dxa"/>
          </w:tcPr>
          <w:p w14:paraId="4990B811" w14:textId="77777777" w:rsidR="00345ACA" w:rsidRPr="008C3753" w:rsidRDefault="00345ACA" w:rsidP="0005514A">
            <w:pPr>
              <w:pStyle w:val="TAL"/>
            </w:pPr>
            <w:r w:rsidRPr="008C3753">
              <w:t>First PRB prior to frequency hopping</w:t>
            </w:r>
          </w:p>
        </w:tc>
        <w:tc>
          <w:tcPr>
            <w:tcW w:w="2973" w:type="dxa"/>
          </w:tcPr>
          <w:p w14:paraId="4FF24E6C" w14:textId="77777777" w:rsidR="00345ACA" w:rsidRPr="008C3753" w:rsidRDefault="00345ACA" w:rsidP="0005514A">
            <w:pPr>
              <w:pStyle w:val="TAC"/>
              <w:rPr>
                <w:rFonts w:eastAsia="?? ??" w:cs="Arial"/>
              </w:rPr>
            </w:pPr>
            <w:r w:rsidRPr="008C3753">
              <w:rPr>
                <w:rFonts w:eastAsia="?? ??" w:cs="Arial"/>
              </w:rPr>
              <w:t>0</w:t>
            </w:r>
          </w:p>
        </w:tc>
      </w:tr>
      <w:tr w:rsidR="00345ACA" w:rsidRPr="008C3753" w14:paraId="2A24C9C6" w14:textId="77777777" w:rsidTr="0005514A">
        <w:trPr>
          <w:cantSplit/>
          <w:jc w:val="center"/>
        </w:trPr>
        <w:tc>
          <w:tcPr>
            <w:tcW w:w="4218" w:type="dxa"/>
          </w:tcPr>
          <w:p w14:paraId="2208C812" w14:textId="77777777" w:rsidR="00345ACA" w:rsidRPr="008C3753" w:rsidRDefault="00345ACA" w:rsidP="0005514A">
            <w:pPr>
              <w:pStyle w:val="TAL"/>
            </w:pPr>
            <w:r w:rsidRPr="008C3753">
              <w:t>Intra-slot frequency hopping</w:t>
            </w:r>
          </w:p>
        </w:tc>
        <w:tc>
          <w:tcPr>
            <w:tcW w:w="2973" w:type="dxa"/>
          </w:tcPr>
          <w:p w14:paraId="45F02E16" w14:textId="77777777" w:rsidR="00345ACA" w:rsidRPr="008C3753" w:rsidRDefault="00345ACA" w:rsidP="0005514A">
            <w:pPr>
              <w:pStyle w:val="TAC"/>
              <w:rPr>
                <w:rFonts w:eastAsia="?? ??" w:cs="Arial"/>
              </w:rPr>
            </w:pPr>
            <w:r w:rsidRPr="008C3753">
              <w:rPr>
                <w:rFonts w:eastAsia="?? ??" w:cs="Arial"/>
              </w:rPr>
              <w:t>disabled</w:t>
            </w:r>
          </w:p>
        </w:tc>
      </w:tr>
      <w:tr w:rsidR="00345ACA" w:rsidRPr="008C3753" w14:paraId="065B6DE6" w14:textId="77777777" w:rsidTr="0005514A">
        <w:trPr>
          <w:cantSplit/>
          <w:jc w:val="center"/>
        </w:trPr>
        <w:tc>
          <w:tcPr>
            <w:tcW w:w="4218" w:type="dxa"/>
          </w:tcPr>
          <w:p w14:paraId="605D8B37" w14:textId="77777777" w:rsidR="00345ACA" w:rsidRPr="008C3753" w:rsidRDefault="00345ACA" w:rsidP="0005514A">
            <w:pPr>
              <w:pStyle w:val="TAL"/>
            </w:pPr>
            <w:r w:rsidRPr="008C3753">
              <w:t xml:space="preserve">Inter-slot frequency hopping </w:t>
            </w:r>
          </w:p>
        </w:tc>
        <w:tc>
          <w:tcPr>
            <w:tcW w:w="2973" w:type="dxa"/>
          </w:tcPr>
          <w:p w14:paraId="7FB2B875" w14:textId="77777777" w:rsidR="00345ACA" w:rsidRPr="008C3753" w:rsidRDefault="00345ACA" w:rsidP="0005514A">
            <w:pPr>
              <w:pStyle w:val="TAC"/>
              <w:rPr>
                <w:rFonts w:eastAsia="?? ??" w:cs="Arial"/>
              </w:rPr>
            </w:pPr>
            <w:r w:rsidRPr="008C3753">
              <w:rPr>
                <w:rFonts w:eastAsia="SimSun"/>
              </w:rPr>
              <w:t>enabled</w:t>
            </w:r>
          </w:p>
        </w:tc>
      </w:tr>
      <w:tr w:rsidR="00345ACA" w:rsidRPr="008C3753" w14:paraId="3D7014DD" w14:textId="77777777" w:rsidTr="0005514A">
        <w:trPr>
          <w:cantSplit/>
          <w:jc w:val="center"/>
        </w:trPr>
        <w:tc>
          <w:tcPr>
            <w:tcW w:w="4218" w:type="dxa"/>
          </w:tcPr>
          <w:p w14:paraId="7C93BABC" w14:textId="77777777" w:rsidR="00345ACA" w:rsidRPr="008C3753" w:rsidRDefault="00345ACA" w:rsidP="0005514A">
            <w:pPr>
              <w:pStyle w:val="TAL"/>
            </w:pPr>
            <w:r w:rsidRPr="008C3753">
              <w:t>First PRB after frequency hopping</w:t>
            </w:r>
          </w:p>
        </w:tc>
        <w:tc>
          <w:tcPr>
            <w:tcW w:w="2973" w:type="dxa"/>
          </w:tcPr>
          <w:p w14:paraId="4A6FC89D" w14:textId="77777777" w:rsidR="00345ACA" w:rsidRPr="008C3753" w:rsidRDefault="00345ACA" w:rsidP="0005514A">
            <w:pPr>
              <w:pStyle w:val="TAC"/>
              <w:rPr>
                <w:rFonts w:eastAsia="?? ??" w:cs="Arial"/>
              </w:rPr>
            </w:pPr>
            <w:r w:rsidRPr="008C3753">
              <w:rPr>
                <w:rFonts w:eastAsia="?? ??" w:cs="Arial"/>
              </w:rPr>
              <w:t>The largest PRB index - (nrofPR</w:t>
            </w:r>
            <w:r w:rsidRPr="008C3753" w:rsidDel="007E6B31">
              <w:rPr>
                <w:rFonts w:eastAsia="?? ??" w:cs="Arial"/>
              </w:rPr>
              <w:t>Bs</w:t>
            </w:r>
            <w:r w:rsidRPr="008C3753">
              <w:rPr>
                <w:rFonts w:eastAsia="?? ??" w:cs="Arial"/>
              </w:rPr>
              <w:t xml:space="preserve"> – 1)</w:t>
            </w:r>
          </w:p>
        </w:tc>
      </w:tr>
      <w:tr w:rsidR="00345ACA" w:rsidRPr="008C3753" w14:paraId="709E886A" w14:textId="77777777" w:rsidTr="0005514A">
        <w:trPr>
          <w:cantSplit/>
          <w:jc w:val="center"/>
        </w:trPr>
        <w:tc>
          <w:tcPr>
            <w:tcW w:w="4218" w:type="dxa"/>
          </w:tcPr>
          <w:p w14:paraId="0FDD365C" w14:textId="77777777" w:rsidR="00345ACA" w:rsidRPr="008C3753" w:rsidRDefault="00345ACA" w:rsidP="0005514A">
            <w:pPr>
              <w:pStyle w:val="TAL"/>
            </w:pPr>
            <w:r w:rsidRPr="008C3753">
              <w:t>Group and sequence hopping</w:t>
            </w:r>
          </w:p>
        </w:tc>
        <w:tc>
          <w:tcPr>
            <w:tcW w:w="2973" w:type="dxa"/>
          </w:tcPr>
          <w:p w14:paraId="347B1342" w14:textId="77777777" w:rsidR="00345ACA" w:rsidRPr="008C3753" w:rsidRDefault="00345ACA" w:rsidP="0005514A">
            <w:pPr>
              <w:pStyle w:val="TAC"/>
              <w:rPr>
                <w:rFonts w:eastAsia="?? ??" w:cs="Arial"/>
              </w:rPr>
            </w:pPr>
            <w:r w:rsidRPr="008C3753">
              <w:rPr>
                <w:rFonts w:eastAsia="?? ??" w:cs="Arial"/>
              </w:rPr>
              <w:t>neither</w:t>
            </w:r>
          </w:p>
        </w:tc>
      </w:tr>
      <w:tr w:rsidR="00345ACA" w:rsidRPr="008C3753" w14:paraId="3C54DEB4" w14:textId="77777777" w:rsidTr="0005514A">
        <w:trPr>
          <w:cantSplit/>
          <w:jc w:val="center"/>
        </w:trPr>
        <w:tc>
          <w:tcPr>
            <w:tcW w:w="4218" w:type="dxa"/>
          </w:tcPr>
          <w:p w14:paraId="0CE4489E" w14:textId="77777777" w:rsidR="00345ACA" w:rsidRPr="008C3753" w:rsidRDefault="00345ACA" w:rsidP="0005514A">
            <w:pPr>
              <w:pStyle w:val="TAL"/>
            </w:pPr>
            <w:r w:rsidRPr="008C3753">
              <w:t>Hopping ID</w:t>
            </w:r>
          </w:p>
        </w:tc>
        <w:tc>
          <w:tcPr>
            <w:tcW w:w="2973" w:type="dxa"/>
          </w:tcPr>
          <w:p w14:paraId="2CC27D7D" w14:textId="77777777" w:rsidR="00345ACA" w:rsidRPr="008C3753" w:rsidRDefault="00345ACA" w:rsidP="0005514A">
            <w:pPr>
              <w:pStyle w:val="TAC"/>
              <w:rPr>
                <w:rFonts w:eastAsia="?? ??" w:cs="Arial"/>
              </w:rPr>
            </w:pPr>
            <w:r w:rsidRPr="008C3753">
              <w:rPr>
                <w:rFonts w:eastAsia="?? ??" w:cs="Arial"/>
              </w:rPr>
              <w:t>0</w:t>
            </w:r>
          </w:p>
        </w:tc>
      </w:tr>
      <w:tr w:rsidR="00345ACA" w:rsidRPr="008C3753" w14:paraId="0CB84D7D" w14:textId="77777777" w:rsidTr="0005514A">
        <w:trPr>
          <w:cantSplit/>
          <w:jc w:val="center"/>
        </w:trPr>
        <w:tc>
          <w:tcPr>
            <w:tcW w:w="4218" w:type="dxa"/>
          </w:tcPr>
          <w:p w14:paraId="1EF0855F" w14:textId="77777777" w:rsidR="00345ACA" w:rsidRPr="008C3753" w:rsidRDefault="00345ACA" w:rsidP="0005514A">
            <w:pPr>
              <w:pStyle w:val="TAL"/>
            </w:pPr>
            <w:r w:rsidRPr="008C3753">
              <w:t>Initial cyclic shift</w:t>
            </w:r>
          </w:p>
        </w:tc>
        <w:tc>
          <w:tcPr>
            <w:tcW w:w="2973" w:type="dxa"/>
          </w:tcPr>
          <w:p w14:paraId="0C394928" w14:textId="77777777" w:rsidR="00345ACA" w:rsidRPr="008C3753" w:rsidRDefault="00345ACA" w:rsidP="0005514A">
            <w:pPr>
              <w:pStyle w:val="TAC"/>
              <w:rPr>
                <w:rFonts w:eastAsia="?? ??" w:cs="Arial"/>
              </w:rPr>
            </w:pPr>
            <w:r w:rsidRPr="008C3753">
              <w:rPr>
                <w:rFonts w:eastAsia="?? ??" w:cs="Arial"/>
              </w:rPr>
              <w:t>0</w:t>
            </w:r>
          </w:p>
        </w:tc>
      </w:tr>
      <w:tr w:rsidR="00345ACA" w:rsidRPr="008C3753" w14:paraId="4CD3DB78" w14:textId="77777777" w:rsidTr="0005514A">
        <w:trPr>
          <w:cantSplit/>
          <w:jc w:val="center"/>
        </w:trPr>
        <w:tc>
          <w:tcPr>
            <w:tcW w:w="4218" w:type="dxa"/>
          </w:tcPr>
          <w:p w14:paraId="1581729B" w14:textId="77777777" w:rsidR="00345ACA" w:rsidRPr="008C3753" w:rsidRDefault="00345ACA" w:rsidP="0005514A">
            <w:pPr>
              <w:pStyle w:val="TAL"/>
            </w:pPr>
            <w:r w:rsidRPr="008C3753">
              <w:t>First symbol</w:t>
            </w:r>
          </w:p>
        </w:tc>
        <w:tc>
          <w:tcPr>
            <w:tcW w:w="2973" w:type="dxa"/>
          </w:tcPr>
          <w:p w14:paraId="22164EA5" w14:textId="77777777" w:rsidR="00345ACA" w:rsidRPr="008C3753" w:rsidRDefault="00345ACA" w:rsidP="0005514A">
            <w:pPr>
              <w:pStyle w:val="TAC"/>
              <w:rPr>
                <w:rFonts w:eastAsia="?? ??" w:cs="Arial"/>
              </w:rPr>
            </w:pPr>
            <w:r w:rsidRPr="008C3753">
              <w:rPr>
                <w:rFonts w:eastAsia="?? ??" w:cs="Arial"/>
              </w:rPr>
              <w:t>0</w:t>
            </w:r>
          </w:p>
        </w:tc>
      </w:tr>
      <w:tr w:rsidR="00345ACA" w:rsidRPr="008C3753" w14:paraId="7EDD35ED" w14:textId="77777777" w:rsidTr="0005514A">
        <w:trPr>
          <w:cantSplit/>
          <w:jc w:val="center"/>
        </w:trPr>
        <w:tc>
          <w:tcPr>
            <w:tcW w:w="4218" w:type="dxa"/>
          </w:tcPr>
          <w:p w14:paraId="76976807" w14:textId="77777777" w:rsidR="00345ACA" w:rsidRPr="008C3753" w:rsidRDefault="00345ACA" w:rsidP="0005514A">
            <w:pPr>
              <w:pStyle w:val="TAL"/>
            </w:pPr>
            <w:r w:rsidRPr="008C3753">
              <w:t>Index of orthogonal cover code (</w:t>
            </w:r>
            <w:r w:rsidRPr="008C3753">
              <w:rPr>
                <w:i/>
              </w:rPr>
              <w:t>timeDomainOCC</w:t>
            </w:r>
            <w:r w:rsidRPr="008C3753">
              <w:t>)</w:t>
            </w:r>
          </w:p>
        </w:tc>
        <w:tc>
          <w:tcPr>
            <w:tcW w:w="2973" w:type="dxa"/>
          </w:tcPr>
          <w:p w14:paraId="297EC1CA" w14:textId="77777777" w:rsidR="00345ACA" w:rsidRPr="008C3753" w:rsidRDefault="00345ACA" w:rsidP="0005514A">
            <w:pPr>
              <w:pStyle w:val="TAC"/>
              <w:rPr>
                <w:rFonts w:eastAsia="?? ??" w:cs="Arial"/>
              </w:rPr>
            </w:pPr>
            <w:r w:rsidRPr="008C3753">
              <w:rPr>
                <w:rFonts w:eastAsia="SimSun"/>
              </w:rPr>
              <w:t>0</w:t>
            </w:r>
          </w:p>
        </w:tc>
      </w:tr>
      <w:tr w:rsidR="00345ACA" w:rsidRPr="008C3753" w14:paraId="61825F6C" w14:textId="77777777" w:rsidTr="0005514A">
        <w:trPr>
          <w:cantSplit/>
          <w:jc w:val="center"/>
        </w:trPr>
        <w:tc>
          <w:tcPr>
            <w:tcW w:w="4218" w:type="dxa"/>
          </w:tcPr>
          <w:p w14:paraId="076AB33F" w14:textId="77777777" w:rsidR="00345ACA" w:rsidRPr="008C3753" w:rsidRDefault="00345ACA" w:rsidP="0005514A">
            <w:pPr>
              <w:pStyle w:val="TAL"/>
            </w:pPr>
            <w:r w:rsidRPr="008C3753">
              <w:t>Number of slots for PUCCH repetition</w:t>
            </w:r>
          </w:p>
        </w:tc>
        <w:tc>
          <w:tcPr>
            <w:tcW w:w="2973" w:type="dxa"/>
          </w:tcPr>
          <w:p w14:paraId="236B2BF7" w14:textId="77777777" w:rsidR="00345ACA" w:rsidRPr="008C3753" w:rsidRDefault="00345ACA" w:rsidP="0005514A">
            <w:pPr>
              <w:pStyle w:val="TAC"/>
              <w:rPr>
                <w:rFonts w:eastAsia="SimSun"/>
              </w:rPr>
            </w:pPr>
            <w:r w:rsidRPr="008C3753">
              <w:rPr>
                <w:rFonts w:eastAsia="SimSun"/>
              </w:rPr>
              <w:t>2</w:t>
            </w:r>
          </w:p>
        </w:tc>
      </w:tr>
    </w:tbl>
    <w:p w14:paraId="61939104" w14:textId="77777777" w:rsidR="00345ACA" w:rsidRPr="008C3753" w:rsidRDefault="00345ACA" w:rsidP="00345ACA">
      <w:pPr>
        <w:overflowPunct w:val="0"/>
        <w:autoSpaceDE w:val="0"/>
        <w:autoSpaceDN w:val="0"/>
        <w:adjustRightInd w:val="0"/>
        <w:ind w:left="568" w:hanging="284"/>
        <w:textAlignment w:val="baseline"/>
      </w:pPr>
    </w:p>
    <w:p w14:paraId="752F3E09" w14:textId="25B7D74B" w:rsidR="00345ACA" w:rsidRPr="008C3753" w:rsidRDefault="00345ACA" w:rsidP="00345ACA">
      <w:pPr>
        <w:pStyle w:val="B1"/>
      </w:pPr>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00224940">
        <w:rPr>
          <w:lang w:eastAsia="zh-CN"/>
        </w:rPr>
        <w:t>F</w:t>
      </w:r>
      <w:r w:rsidRPr="008C3753">
        <w:t>.</w:t>
      </w:r>
    </w:p>
    <w:p w14:paraId="306BDB94" w14:textId="77777777" w:rsidR="00345ACA" w:rsidRPr="008C3753" w:rsidRDefault="00345ACA" w:rsidP="00345ACA">
      <w:pPr>
        <w:pStyle w:val="B1"/>
      </w:pPr>
      <w:r w:rsidRPr="008C3753">
        <w:t>5)</w:t>
      </w:r>
      <w:r w:rsidRPr="008C3753">
        <w:tab/>
        <w:t>Adjusting the equipment so that the SNR specified in table 8.</w:t>
      </w:r>
      <w:r>
        <w:t>1.</w:t>
      </w:r>
      <w:r w:rsidRPr="008C3753">
        <w:t xml:space="preserve">3.6.1.1.5-1 is achieved at the </w:t>
      </w:r>
      <w:r>
        <w:t>IAB-DU</w:t>
      </w:r>
      <w:r w:rsidRPr="008C3753">
        <w:t xml:space="preserve"> input during the transmissions.</w:t>
      </w:r>
    </w:p>
    <w:p w14:paraId="34D37D6E" w14:textId="77777777" w:rsidR="00345ACA" w:rsidRPr="00522882" w:rsidRDefault="00345ACA" w:rsidP="00345ACA">
      <w:pPr>
        <w:pStyle w:val="B1"/>
      </w:pPr>
      <w:r w:rsidRPr="008C3753">
        <w:t>6)</w:t>
      </w:r>
      <w:r w:rsidRPr="008C3753">
        <w:tab/>
      </w:r>
      <w:r w:rsidRPr="008C3753">
        <w:rPr>
          <w:lang w:val="en-US"/>
        </w:rPr>
        <w:t xml:space="preserve">The </w:t>
      </w:r>
      <w:r>
        <w:rPr>
          <w:lang w:val="en-US"/>
        </w:rPr>
        <w:t>tester</w:t>
      </w:r>
      <w:r w:rsidRPr="008C3753">
        <w:rPr>
          <w:lang w:val="en-US"/>
        </w:rPr>
        <w:t xml:space="preserve"> sends random codeword from applicable codebook, in regular time periods. The following statistics are kept: the number of ACK bits detected in the idle periods and the number of NACK bits detected as ACK</w:t>
      </w:r>
      <w:r w:rsidRPr="008C3753">
        <w:t>.</w:t>
      </w:r>
    </w:p>
    <w:p w14:paraId="307FB56F" w14:textId="77777777" w:rsidR="00345ACA" w:rsidRDefault="00345ACA" w:rsidP="00345ACA">
      <w:pPr>
        <w:pStyle w:val="H6"/>
      </w:pPr>
      <w:r>
        <w:t>8</w:t>
      </w:r>
      <w:r w:rsidRPr="00E26D09">
        <w:t>.</w:t>
      </w:r>
      <w:r>
        <w:t>1</w:t>
      </w:r>
      <w:r w:rsidRPr="00E26D09">
        <w:t>.</w:t>
      </w:r>
      <w:r>
        <w:t>3.6</w:t>
      </w:r>
      <w:r w:rsidRPr="00E26D09">
        <w:t>.</w:t>
      </w:r>
      <w:r>
        <w:t>1.1.5</w:t>
      </w:r>
      <w:r w:rsidRPr="00E26D09">
        <w:tab/>
      </w:r>
      <w:r>
        <w:t>Test requirement</w:t>
      </w:r>
    </w:p>
    <w:p w14:paraId="2E604050" w14:textId="77777777" w:rsidR="00345ACA" w:rsidRPr="008C3753" w:rsidRDefault="00345ACA" w:rsidP="00345ACA">
      <w:pPr>
        <w:rPr>
          <w:lang w:eastAsia="zh-CN"/>
        </w:rPr>
      </w:pPr>
      <w:r w:rsidRPr="008C3753">
        <w:rPr>
          <w:lang w:eastAsia="zh-CN"/>
        </w:rPr>
        <w:t>The fraction of falsely detected ACK bits shall be less than 1 % and the fraction of NACK bits falsely detected as ACK shall be less than 0.1 % for the SNR listed in table 8.</w:t>
      </w:r>
      <w:r>
        <w:rPr>
          <w:lang w:eastAsia="zh-CN"/>
        </w:rPr>
        <w:t>1.</w:t>
      </w:r>
      <w:r w:rsidRPr="008C3753">
        <w:rPr>
          <w:lang w:eastAsia="zh-CN"/>
        </w:rPr>
        <w:t>3.6.1.1.5-1.</w:t>
      </w:r>
    </w:p>
    <w:p w14:paraId="3D900080" w14:textId="77777777" w:rsidR="00345ACA" w:rsidRPr="008C3753" w:rsidRDefault="00345ACA" w:rsidP="00345ACA">
      <w:pPr>
        <w:pStyle w:val="TH"/>
        <w:rPr>
          <w:rFonts w:cs="Arial"/>
        </w:rPr>
      </w:pPr>
      <w:r w:rsidRPr="008C3753">
        <w:t>Table 8.</w:t>
      </w:r>
      <w:r>
        <w:t>1.</w:t>
      </w:r>
      <w:r w:rsidRPr="008C3753">
        <w:t>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2131"/>
        <w:gridCol w:w="2187"/>
      </w:tblGrid>
      <w:tr w:rsidR="00345ACA" w:rsidRPr="008C3753" w14:paraId="5524A7D5" w14:textId="77777777" w:rsidTr="0005514A">
        <w:trPr>
          <w:cantSplit/>
          <w:jc w:val="center"/>
        </w:trPr>
        <w:tc>
          <w:tcPr>
            <w:tcW w:w="1417" w:type="dxa"/>
            <w:tcBorders>
              <w:bottom w:val="nil"/>
            </w:tcBorders>
            <w:shd w:val="clear" w:color="auto" w:fill="auto"/>
          </w:tcPr>
          <w:p w14:paraId="586FF442" w14:textId="77777777" w:rsidR="00345ACA" w:rsidRPr="008C3753" w:rsidRDefault="00345ACA" w:rsidP="0005514A">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59FA65EF" w14:textId="77777777" w:rsidR="00345ACA" w:rsidRPr="008C3753" w:rsidRDefault="00345ACA" w:rsidP="0005514A">
            <w:pPr>
              <w:pStyle w:val="TAH"/>
            </w:pPr>
            <w:r w:rsidRPr="008C3753">
              <w:rPr>
                <w:rFonts w:cs="Arial"/>
                <w:lang w:eastAsia="zh-CN"/>
              </w:rPr>
              <w:t xml:space="preserve">Number of RX </w:t>
            </w:r>
          </w:p>
        </w:tc>
        <w:tc>
          <w:tcPr>
            <w:tcW w:w="2131" w:type="dxa"/>
            <w:tcBorders>
              <w:bottom w:val="nil"/>
            </w:tcBorders>
          </w:tcPr>
          <w:p w14:paraId="7625797B" w14:textId="77777777" w:rsidR="00345ACA" w:rsidRPr="008C3753" w:rsidRDefault="00345ACA" w:rsidP="0005514A">
            <w:pPr>
              <w:pStyle w:val="TAH"/>
            </w:pPr>
            <w:r w:rsidRPr="008C3753">
              <w:t>Propagation conditions and</w:t>
            </w:r>
          </w:p>
        </w:tc>
        <w:tc>
          <w:tcPr>
            <w:tcW w:w="2187" w:type="dxa"/>
          </w:tcPr>
          <w:p w14:paraId="16B266F6" w14:textId="77777777" w:rsidR="00345ACA" w:rsidRPr="008C3753" w:rsidRDefault="00345ACA" w:rsidP="0005514A">
            <w:pPr>
              <w:pStyle w:val="TAH"/>
            </w:pPr>
            <w:r w:rsidRPr="008C3753">
              <w:rPr>
                <w:rFonts w:cs="Arial"/>
              </w:rPr>
              <w:t>Channel bandwidth / SNR (dB)</w:t>
            </w:r>
          </w:p>
        </w:tc>
      </w:tr>
      <w:tr w:rsidR="00345ACA" w:rsidRPr="008C3753" w14:paraId="41EF69A3" w14:textId="77777777" w:rsidTr="0005514A">
        <w:trPr>
          <w:cantSplit/>
          <w:jc w:val="center"/>
        </w:trPr>
        <w:tc>
          <w:tcPr>
            <w:tcW w:w="1417" w:type="dxa"/>
            <w:tcBorders>
              <w:top w:val="nil"/>
              <w:bottom w:val="single" w:sz="4" w:space="0" w:color="auto"/>
            </w:tcBorders>
            <w:shd w:val="clear" w:color="auto" w:fill="auto"/>
          </w:tcPr>
          <w:p w14:paraId="7A47869E" w14:textId="77777777" w:rsidR="00345ACA" w:rsidRPr="008C3753" w:rsidRDefault="00345ACA" w:rsidP="0005514A">
            <w:pPr>
              <w:pStyle w:val="TAH"/>
            </w:pPr>
          </w:p>
        </w:tc>
        <w:tc>
          <w:tcPr>
            <w:tcW w:w="1134" w:type="dxa"/>
            <w:tcBorders>
              <w:top w:val="nil"/>
              <w:bottom w:val="single" w:sz="4" w:space="0" w:color="auto"/>
            </w:tcBorders>
            <w:shd w:val="clear" w:color="auto" w:fill="auto"/>
          </w:tcPr>
          <w:p w14:paraId="25045F59" w14:textId="77777777" w:rsidR="00345ACA" w:rsidRPr="008C3753" w:rsidRDefault="00345ACA" w:rsidP="0005514A">
            <w:pPr>
              <w:pStyle w:val="TAH"/>
            </w:pPr>
            <w:r w:rsidRPr="008C3753">
              <w:rPr>
                <w:rFonts w:cs="Arial"/>
                <w:lang w:eastAsia="zh-CN"/>
              </w:rPr>
              <w:t>antennas</w:t>
            </w:r>
          </w:p>
        </w:tc>
        <w:tc>
          <w:tcPr>
            <w:tcW w:w="2131" w:type="dxa"/>
            <w:tcBorders>
              <w:top w:val="nil"/>
              <w:bottom w:val="single" w:sz="4" w:space="0" w:color="auto"/>
            </w:tcBorders>
          </w:tcPr>
          <w:p w14:paraId="33CAAE3A" w14:textId="12216AE0" w:rsidR="00345ACA" w:rsidRPr="008C3753" w:rsidRDefault="00345ACA" w:rsidP="0089010F">
            <w:pPr>
              <w:pStyle w:val="TAH"/>
            </w:pPr>
            <w:r w:rsidRPr="008C3753">
              <w:t xml:space="preserve">correlation matrix (annex </w:t>
            </w:r>
            <w:r w:rsidR="0089010F">
              <w:t>F</w:t>
            </w:r>
            <w:r w:rsidRPr="008C3753">
              <w:t>)</w:t>
            </w:r>
          </w:p>
        </w:tc>
        <w:tc>
          <w:tcPr>
            <w:tcW w:w="2187" w:type="dxa"/>
            <w:tcBorders>
              <w:bottom w:val="single" w:sz="4" w:space="0" w:color="auto"/>
            </w:tcBorders>
          </w:tcPr>
          <w:p w14:paraId="018AB932" w14:textId="77777777" w:rsidR="00345ACA" w:rsidRPr="008C3753" w:rsidRDefault="00345ACA" w:rsidP="0005514A">
            <w:pPr>
              <w:pStyle w:val="TAH"/>
            </w:pPr>
            <w:r w:rsidRPr="008C3753">
              <w:t>40 MHz</w:t>
            </w:r>
          </w:p>
        </w:tc>
      </w:tr>
      <w:tr w:rsidR="00345ACA" w:rsidRPr="008C3753" w14:paraId="676CCE1D" w14:textId="77777777" w:rsidTr="0005514A">
        <w:trPr>
          <w:cantSplit/>
          <w:jc w:val="center"/>
        </w:trPr>
        <w:tc>
          <w:tcPr>
            <w:tcW w:w="1417" w:type="dxa"/>
            <w:tcBorders>
              <w:bottom w:val="single" w:sz="4" w:space="0" w:color="auto"/>
            </w:tcBorders>
            <w:shd w:val="clear" w:color="auto" w:fill="auto"/>
          </w:tcPr>
          <w:p w14:paraId="18B46E15" w14:textId="77777777" w:rsidR="00345ACA" w:rsidRPr="008C3753" w:rsidRDefault="00345ACA" w:rsidP="0005514A">
            <w:pPr>
              <w:pStyle w:val="TAC"/>
            </w:pPr>
            <w:r w:rsidRPr="008C3753">
              <w:rPr>
                <w:lang w:eastAsia="zh-CN"/>
              </w:rPr>
              <w:t>1</w:t>
            </w:r>
          </w:p>
        </w:tc>
        <w:tc>
          <w:tcPr>
            <w:tcW w:w="1134" w:type="dxa"/>
            <w:tcBorders>
              <w:bottom w:val="single" w:sz="4" w:space="0" w:color="auto"/>
            </w:tcBorders>
            <w:shd w:val="clear" w:color="auto" w:fill="auto"/>
          </w:tcPr>
          <w:p w14:paraId="5CEFCEBB" w14:textId="77777777" w:rsidR="00345ACA" w:rsidRPr="008C3753" w:rsidRDefault="00345ACA" w:rsidP="0005514A">
            <w:pPr>
              <w:pStyle w:val="TAC"/>
            </w:pPr>
            <w:r w:rsidRPr="008C3753">
              <w:rPr>
                <w:rFonts w:cs="Arial"/>
                <w:lang w:eastAsia="zh-CN"/>
              </w:rPr>
              <w:t>2</w:t>
            </w:r>
          </w:p>
        </w:tc>
        <w:tc>
          <w:tcPr>
            <w:tcW w:w="2131" w:type="dxa"/>
            <w:tcBorders>
              <w:bottom w:val="single" w:sz="4" w:space="0" w:color="auto"/>
            </w:tcBorders>
          </w:tcPr>
          <w:p w14:paraId="76DAB120" w14:textId="77777777" w:rsidR="00345ACA" w:rsidRPr="008C3753" w:rsidRDefault="00345ACA" w:rsidP="0005514A">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3ECA069F" w14:textId="77777777" w:rsidR="00345ACA" w:rsidRPr="008C3753" w:rsidRDefault="00345ACA" w:rsidP="0005514A">
            <w:pPr>
              <w:pStyle w:val="TAC"/>
            </w:pPr>
            <w:r w:rsidRPr="008C3753">
              <w:rPr>
                <w:lang w:eastAsia="zh-CN"/>
              </w:rPr>
              <w:t>-5.7</w:t>
            </w:r>
          </w:p>
        </w:tc>
      </w:tr>
    </w:tbl>
    <w:p w14:paraId="542C0BE5" w14:textId="77777777" w:rsidR="00345ACA" w:rsidRPr="00E0377C" w:rsidRDefault="00345ACA" w:rsidP="00345ACA"/>
    <w:p w14:paraId="38D13678" w14:textId="77777777" w:rsidR="00345ACA" w:rsidRDefault="00345ACA" w:rsidP="00345ACA">
      <w:pPr>
        <w:pStyle w:val="H6"/>
      </w:pPr>
      <w:r>
        <w:t>8</w:t>
      </w:r>
      <w:r w:rsidRPr="00E26D09">
        <w:t>.</w:t>
      </w:r>
      <w:r>
        <w:t>1</w:t>
      </w:r>
      <w:r w:rsidRPr="00E26D09">
        <w:t>.</w:t>
      </w:r>
      <w:r>
        <w:t>3.6</w:t>
      </w:r>
      <w:r w:rsidRPr="00E26D09">
        <w:t>.</w:t>
      </w:r>
      <w:r>
        <w:t>1.2</w:t>
      </w:r>
      <w:r w:rsidRPr="00E26D09">
        <w:tab/>
      </w:r>
      <w:r>
        <w:t>ACK missed detection</w:t>
      </w:r>
    </w:p>
    <w:p w14:paraId="4D23711C" w14:textId="77777777" w:rsidR="00345ACA" w:rsidRDefault="00345ACA" w:rsidP="00345ACA">
      <w:pPr>
        <w:pStyle w:val="H6"/>
      </w:pPr>
      <w:r>
        <w:t>8</w:t>
      </w:r>
      <w:r w:rsidRPr="00E26D09">
        <w:t>.</w:t>
      </w:r>
      <w:r>
        <w:t>1</w:t>
      </w:r>
      <w:r w:rsidRPr="00E26D09">
        <w:t>.</w:t>
      </w:r>
      <w:r>
        <w:t>3.6</w:t>
      </w:r>
      <w:r w:rsidRPr="00E26D09">
        <w:t>.</w:t>
      </w:r>
      <w:r>
        <w:t>1.2.1</w:t>
      </w:r>
      <w:r w:rsidRPr="00E26D09">
        <w:tab/>
      </w:r>
      <w:r>
        <w:t>Definition and applicability</w:t>
      </w:r>
    </w:p>
    <w:p w14:paraId="63B71F01" w14:textId="77777777" w:rsidR="00345ACA" w:rsidRPr="008C3753" w:rsidRDefault="00345ACA" w:rsidP="00345ACA">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8C3753" w:rsidRDefault="00345ACA" w:rsidP="00345ACA">
      <w:r w:rsidRPr="008C3753">
        <w:t>The probability of false detection of the ACK is defined as a conditional probability of erroneous detection of the ACK when input is only noise.</w:t>
      </w:r>
    </w:p>
    <w:p w14:paraId="7C4C7E7B" w14:textId="77777777" w:rsidR="00345ACA" w:rsidRPr="00E0377C" w:rsidRDefault="00345ACA" w:rsidP="00345ACA">
      <w:r w:rsidRPr="008C3753">
        <w:t>The probability of detection of ACK is defined as conditional probability of detection of the ACK when the signal is present.</w:t>
      </w:r>
    </w:p>
    <w:p w14:paraId="1D9D20E3" w14:textId="77777777" w:rsidR="00345ACA" w:rsidRDefault="00345ACA" w:rsidP="00345ACA">
      <w:pPr>
        <w:pStyle w:val="H6"/>
      </w:pPr>
      <w:r>
        <w:t>8</w:t>
      </w:r>
      <w:r w:rsidRPr="00E26D09">
        <w:t>.</w:t>
      </w:r>
      <w:r>
        <w:t>1</w:t>
      </w:r>
      <w:r w:rsidRPr="00E26D09">
        <w:t>.</w:t>
      </w:r>
      <w:r>
        <w:t>3.6</w:t>
      </w:r>
      <w:r w:rsidRPr="00E26D09">
        <w:t>.</w:t>
      </w:r>
      <w:r>
        <w:t>1.2.2</w:t>
      </w:r>
      <w:r w:rsidRPr="00E26D09">
        <w:tab/>
      </w:r>
      <w:r>
        <w:t>Minimum requirement</w:t>
      </w:r>
    </w:p>
    <w:p w14:paraId="300353BF" w14:textId="77777777" w:rsidR="00345ACA" w:rsidRPr="001A2E73" w:rsidRDefault="00345ACA" w:rsidP="00345ACA">
      <w:r w:rsidRPr="008C3753">
        <w:t>The minimum requirement is in TS 38.</w:t>
      </w:r>
      <w:r w:rsidRPr="004F7AC1">
        <w:t>174 [</w:t>
      </w:r>
      <w:r>
        <w:t>2</w:t>
      </w:r>
      <w:r w:rsidRPr="004F7AC1">
        <w:t>] clause 8.1.3.7.2.2.</w:t>
      </w:r>
    </w:p>
    <w:p w14:paraId="0AB09178" w14:textId="77777777" w:rsidR="00345ACA" w:rsidRDefault="00345ACA" w:rsidP="00345ACA">
      <w:pPr>
        <w:pStyle w:val="H6"/>
      </w:pPr>
      <w:r>
        <w:t>8</w:t>
      </w:r>
      <w:r w:rsidRPr="00E26D09">
        <w:t>.</w:t>
      </w:r>
      <w:r>
        <w:t>1</w:t>
      </w:r>
      <w:r w:rsidRPr="00E26D09">
        <w:t>.</w:t>
      </w:r>
      <w:r>
        <w:t>3.6</w:t>
      </w:r>
      <w:r w:rsidRPr="00E26D09">
        <w:t>.</w:t>
      </w:r>
      <w:r>
        <w:t>1.2.3</w:t>
      </w:r>
      <w:r w:rsidRPr="00E26D09">
        <w:tab/>
      </w:r>
      <w:r>
        <w:t>Test purpose</w:t>
      </w:r>
    </w:p>
    <w:p w14:paraId="32C95C38" w14:textId="77777777" w:rsidR="00345ACA" w:rsidRPr="001A2E73" w:rsidRDefault="00345ACA" w:rsidP="00345ACA">
      <w:r w:rsidRPr="008C3753">
        <w:t>The test shall verify the receiver's ability to detect ACK bits under multipath fading propagation conditions for a given SNR.</w:t>
      </w:r>
    </w:p>
    <w:p w14:paraId="71E3AFF3" w14:textId="77777777" w:rsidR="00345ACA" w:rsidRDefault="00345ACA" w:rsidP="00345ACA">
      <w:pPr>
        <w:pStyle w:val="H6"/>
      </w:pPr>
      <w:r>
        <w:t>8</w:t>
      </w:r>
      <w:r w:rsidRPr="00E26D09">
        <w:t>.</w:t>
      </w:r>
      <w:r>
        <w:t>1</w:t>
      </w:r>
      <w:r w:rsidRPr="00E26D09">
        <w:t>.</w:t>
      </w:r>
      <w:r>
        <w:t>3.6</w:t>
      </w:r>
      <w:r w:rsidRPr="00E26D09">
        <w:t>.</w:t>
      </w:r>
      <w:r>
        <w:t>1.2.4</w:t>
      </w:r>
      <w:r w:rsidRPr="00E26D09">
        <w:tab/>
      </w:r>
      <w:r>
        <w:t>Method of test</w:t>
      </w:r>
    </w:p>
    <w:p w14:paraId="46E1F4CA" w14:textId="77777777" w:rsidR="00345ACA" w:rsidRDefault="00345ACA" w:rsidP="00345ACA">
      <w:pPr>
        <w:pStyle w:val="H6"/>
      </w:pPr>
      <w:r>
        <w:t>8.1.3.6.1.2.4.1</w:t>
      </w:r>
      <w:r>
        <w:tab/>
        <w:t>Initial conditions</w:t>
      </w:r>
    </w:p>
    <w:p w14:paraId="6578B86E" w14:textId="77777777" w:rsidR="00345ACA" w:rsidRPr="008C3753" w:rsidRDefault="00345ACA" w:rsidP="00345ACA">
      <w:pPr>
        <w:rPr>
          <w:lang w:eastAsia="zh-CN"/>
        </w:rPr>
      </w:pPr>
      <w:r w:rsidRPr="008C3753">
        <w:rPr>
          <w:lang w:eastAsia="zh-CN"/>
        </w:rPr>
        <w:t xml:space="preserve">Test environment: Normal; see </w:t>
      </w:r>
      <w:r w:rsidRPr="00887741">
        <w:rPr>
          <w:lang w:eastAsia="zh-CN"/>
        </w:rPr>
        <w:t>annex B.2.</w:t>
      </w:r>
    </w:p>
    <w:p w14:paraId="63484600" w14:textId="77777777" w:rsidR="00345ACA" w:rsidRPr="006E324B" w:rsidRDefault="00345ACA" w:rsidP="00345ACA">
      <w:pPr>
        <w:rPr>
          <w:lang w:eastAsia="zh-CN"/>
        </w:rPr>
      </w:pPr>
      <w:r w:rsidRPr="008C3753">
        <w:rPr>
          <w:lang w:eastAsia="zh-CN"/>
        </w:rPr>
        <w:t xml:space="preserve">RF channels to be tested: for single carrier: M; see </w:t>
      </w:r>
      <w:r w:rsidRPr="00C06A31">
        <w:rPr>
          <w:lang w:eastAsia="zh-CN"/>
        </w:rPr>
        <w:t>clause 4.9.1</w:t>
      </w:r>
      <w:r w:rsidRPr="008C3753">
        <w:rPr>
          <w:lang w:eastAsia="zh-CN"/>
        </w:rPr>
        <w:t>.</w:t>
      </w:r>
    </w:p>
    <w:p w14:paraId="66B2595F" w14:textId="77777777" w:rsidR="00345ACA" w:rsidRDefault="00345ACA" w:rsidP="00345ACA">
      <w:pPr>
        <w:pStyle w:val="H6"/>
      </w:pPr>
      <w:r>
        <w:t>8</w:t>
      </w:r>
      <w:r w:rsidRPr="00E26D09">
        <w:t>.</w:t>
      </w:r>
      <w:r>
        <w:t>1</w:t>
      </w:r>
      <w:r w:rsidRPr="00E26D09">
        <w:t>.</w:t>
      </w:r>
      <w:r>
        <w:t>3.6</w:t>
      </w:r>
      <w:r w:rsidRPr="00E26D09">
        <w:t>.</w:t>
      </w:r>
      <w:r>
        <w:t>1.2.4.2</w:t>
      </w:r>
      <w:r w:rsidRPr="00E26D09">
        <w:tab/>
      </w:r>
      <w:r>
        <w:t>Test procedure</w:t>
      </w:r>
    </w:p>
    <w:p w14:paraId="631B7683" w14:textId="77777777" w:rsidR="00345ACA" w:rsidRPr="008C3753" w:rsidRDefault="00345ACA" w:rsidP="00345ACA">
      <w:pPr>
        <w:pStyle w:val="B1"/>
        <w:rPr>
          <w:lang w:eastAsia="zh-CN"/>
        </w:rPr>
      </w:pPr>
      <w:r w:rsidRPr="008C3753">
        <w:rPr>
          <w:lang w:eastAsia="zh-CN"/>
        </w:rPr>
        <w:t>1)</w:t>
      </w:r>
      <w:r w:rsidRPr="008C3753">
        <w:rPr>
          <w:lang w:eastAsia="zh-CN"/>
        </w:rPr>
        <w:tab/>
        <w:t xml:space="preserve">Connect the </w:t>
      </w:r>
      <w:r>
        <w:rPr>
          <w:lang w:eastAsia="zh-CN"/>
        </w:rPr>
        <w:t>IAB-DU</w:t>
      </w:r>
      <w:r w:rsidRPr="008C3753">
        <w:rPr>
          <w:lang w:eastAsia="zh-CN"/>
        </w:rPr>
        <w:t xml:space="preserve"> tester generating the wanted signal, multipath fading simulators and AWGN generators to all </w:t>
      </w:r>
      <w:r>
        <w:rPr>
          <w:lang w:eastAsia="zh-CN"/>
        </w:rPr>
        <w:t>IAB-DU</w:t>
      </w:r>
      <w:r w:rsidRPr="008C3753">
        <w:rPr>
          <w:lang w:eastAsia="zh-CN"/>
        </w:rPr>
        <w:t xml:space="preserve"> antenna connectors for diversity reception via a </w:t>
      </w:r>
      <w:r w:rsidRPr="00D62B29">
        <w:rPr>
          <w:lang w:eastAsia="zh-CN"/>
        </w:rPr>
        <w:t>combining network as shown in annex D.6.</w:t>
      </w:r>
    </w:p>
    <w:p w14:paraId="2F9E7A19" w14:textId="77777777" w:rsidR="00345ACA" w:rsidRPr="008C3753" w:rsidRDefault="00345ACA" w:rsidP="00345ACA">
      <w:pPr>
        <w:pStyle w:val="B1"/>
        <w:rPr>
          <w:lang w:eastAsia="zh-CN"/>
        </w:rPr>
      </w:pPr>
      <w:r w:rsidRPr="008C3753">
        <w:rPr>
          <w:lang w:eastAsia="zh-CN"/>
        </w:rPr>
        <w:t>2)</w:t>
      </w:r>
      <w:r w:rsidRPr="008C3753">
        <w:rPr>
          <w:lang w:eastAsia="zh-CN"/>
        </w:rPr>
        <w:tab/>
        <w:t>Adjust the AWGN generator, according to the combinations of SCS and channel bandwidth defined in table 8.</w:t>
      </w:r>
      <w:r>
        <w:rPr>
          <w:lang w:eastAsia="zh-CN"/>
        </w:rPr>
        <w:t>1.</w:t>
      </w:r>
      <w:r w:rsidRPr="008C3753">
        <w:rPr>
          <w:lang w:eastAsia="zh-CN"/>
        </w:rPr>
        <w:t>3.6.1.2.4.2-1.</w:t>
      </w:r>
    </w:p>
    <w:p w14:paraId="6DBEEA3F" w14:textId="77777777" w:rsidR="00345ACA" w:rsidRPr="008C3753" w:rsidRDefault="00345ACA" w:rsidP="00345ACA">
      <w:pPr>
        <w:pStyle w:val="TH"/>
        <w:rPr>
          <w:rFonts w:eastAsia="‚c‚e‚o“Á‘¾ƒSƒVƒbƒN‘Ì"/>
        </w:rPr>
      </w:pPr>
      <w:r w:rsidRPr="008C3753">
        <w:t>Table 8.</w:t>
      </w:r>
      <w:r>
        <w:t>1.</w:t>
      </w:r>
      <w:r w:rsidRPr="008C3753">
        <w:t xml:space="preserve">3.6.1.2.4.2-1: </w:t>
      </w:r>
      <w:r w:rsidRPr="008C3753">
        <w:rPr>
          <w:rFonts w:eastAsia="‚c‚e‚o“Á‘¾ƒSƒVƒbƒN‘Ì"/>
        </w:rPr>
        <w:t xml:space="preserve">AWGN power level at the </w:t>
      </w:r>
      <w:r>
        <w:rPr>
          <w:rFonts w:eastAsia="‚c‚e‚o“Á‘¾ƒSƒVƒbƒN‘Ì"/>
        </w:rPr>
        <w:t>IAB-DU</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345ACA" w:rsidRPr="008C3753" w14:paraId="2FD5E4F1" w14:textId="77777777" w:rsidTr="0005514A">
        <w:trPr>
          <w:cantSplit/>
          <w:jc w:val="center"/>
        </w:trPr>
        <w:tc>
          <w:tcPr>
            <w:tcW w:w="2515" w:type="dxa"/>
            <w:tcBorders>
              <w:bottom w:val="single" w:sz="4" w:space="0" w:color="auto"/>
            </w:tcBorders>
          </w:tcPr>
          <w:p w14:paraId="502D5292" w14:textId="77777777" w:rsidR="00345ACA" w:rsidRPr="008C3753" w:rsidRDefault="00345ACA" w:rsidP="0005514A">
            <w:pPr>
              <w:pStyle w:val="TAH"/>
              <w:rPr>
                <w:rFonts w:eastAsia="‚c‚e‚o“Á‘¾ƒSƒVƒbƒN‘Ì" w:cs="v5.0.0"/>
              </w:rPr>
            </w:pPr>
            <w:r w:rsidRPr="008C3753">
              <w:rPr>
                <w:rFonts w:eastAsia="‚c‚e‚o“Á‘¾ƒSƒVƒbƒN‘Ì" w:cs="v5.0.0"/>
              </w:rPr>
              <w:t>Sub-carrier spacing (kHz)</w:t>
            </w:r>
          </w:p>
        </w:tc>
        <w:tc>
          <w:tcPr>
            <w:tcW w:w="2268" w:type="dxa"/>
          </w:tcPr>
          <w:p w14:paraId="75C5833A" w14:textId="77777777" w:rsidR="00345ACA" w:rsidRPr="008C3753" w:rsidRDefault="00345ACA" w:rsidP="0005514A">
            <w:pPr>
              <w:pStyle w:val="TAH"/>
              <w:rPr>
                <w:rFonts w:eastAsia="‚c‚e‚o“Á‘¾ƒSƒVƒbƒN‘Ì" w:cs="v5.0.0"/>
                <w:lang w:eastAsia="ja-JP"/>
              </w:rPr>
            </w:pPr>
            <w:r w:rsidRPr="008C3753">
              <w:rPr>
                <w:rFonts w:eastAsia="‚c‚e‚o“Á‘¾ƒSƒVƒbƒN‘Ì" w:cs="v5.0.0"/>
              </w:rPr>
              <w:t>Channel bandwidth (MHz)</w:t>
            </w:r>
          </w:p>
        </w:tc>
        <w:tc>
          <w:tcPr>
            <w:tcW w:w="2232" w:type="dxa"/>
          </w:tcPr>
          <w:p w14:paraId="35484042" w14:textId="77777777" w:rsidR="00345ACA" w:rsidRPr="008C3753" w:rsidRDefault="00345ACA" w:rsidP="0005514A">
            <w:pPr>
              <w:pStyle w:val="TAH"/>
              <w:rPr>
                <w:rFonts w:eastAsia="‚c‚e‚o“Á‘¾ƒSƒVƒbƒN‘Ì" w:cs="v5.0.0"/>
                <w:lang w:eastAsia="ja-JP"/>
              </w:rPr>
            </w:pPr>
            <w:r w:rsidRPr="008C3753">
              <w:rPr>
                <w:rFonts w:eastAsia="‚c‚e‚o“Á‘¾ƒSƒVƒbƒN‘Ì" w:cs="v5.0.0"/>
              </w:rPr>
              <w:t>AWGN power level</w:t>
            </w:r>
          </w:p>
        </w:tc>
      </w:tr>
      <w:tr w:rsidR="00345ACA" w:rsidRPr="008C3753" w14:paraId="69304ED1" w14:textId="77777777" w:rsidTr="0005514A">
        <w:trPr>
          <w:cantSplit/>
          <w:jc w:val="center"/>
        </w:trPr>
        <w:tc>
          <w:tcPr>
            <w:tcW w:w="2515" w:type="dxa"/>
            <w:vMerge w:val="restart"/>
            <w:vAlign w:val="center"/>
          </w:tcPr>
          <w:p w14:paraId="3BBCB789" w14:textId="77777777" w:rsidR="00345ACA" w:rsidRPr="008C3753" w:rsidRDefault="00345ACA" w:rsidP="0005514A">
            <w:pPr>
              <w:pStyle w:val="TAC"/>
              <w:rPr>
                <w:rFonts w:eastAsia="‚c‚e‚o“Á‘¾ƒSƒVƒbƒN‘Ì"/>
              </w:rPr>
            </w:pPr>
            <w:r w:rsidRPr="008C3753">
              <w:rPr>
                <w:rFonts w:eastAsia="‚c‚e‚o“Á‘¾ƒSƒVƒbƒN‘Ì"/>
                <w:lang w:eastAsia="ja-JP"/>
              </w:rPr>
              <w:t>15</w:t>
            </w:r>
          </w:p>
        </w:tc>
        <w:tc>
          <w:tcPr>
            <w:tcW w:w="2268" w:type="dxa"/>
          </w:tcPr>
          <w:p w14:paraId="51D9CF45" w14:textId="77777777" w:rsidR="00345ACA" w:rsidRPr="008C3753" w:rsidRDefault="00345ACA" w:rsidP="0005514A">
            <w:pPr>
              <w:pStyle w:val="TAC"/>
              <w:rPr>
                <w:rFonts w:eastAsia="‚c‚e‚o“Á‘¾ƒSƒVƒbƒN‘Ì"/>
              </w:rPr>
            </w:pPr>
            <w:r w:rsidRPr="008C3753">
              <w:rPr>
                <w:rFonts w:eastAsia="‚c‚e‚o“Á‘¾ƒSƒVƒbƒN‘Ì" w:cs="v5.0.0"/>
                <w:lang w:eastAsia="ja-JP"/>
              </w:rPr>
              <w:t>5</w:t>
            </w:r>
          </w:p>
        </w:tc>
        <w:tc>
          <w:tcPr>
            <w:tcW w:w="2232" w:type="dxa"/>
          </w:tcPr>
          <w:p w14:paraId="2BF1755E" w14:textId="77777777" w:rsidR="00345ACA" w:rsidRPr="008C3753" w:rsidRDefault="00345ACA" w:rsidP="0005514A">
            <w:pPr>
              <w:pStyle w:val="TAC"/>
              <w:rPr>
                <w:rFonts w:eastAsia="‚c‚e‚o“Á‘¾ƒSƒVƒbƒN‘Ì"/>
              </w:rPr>
            </w:pPr>
            <w:r w:rsidRPr="008C3753">
              <w:rPr>
                <w:rFonts w:eastAsia="‚c‚e‚o“Á‘¾ƒSƒVƒbƒN‘Ì" w:cs="v5.0.0"/>
                <w:lang w:eastAsia="ja-JP"/>
              </w:rPr>
              <w:t>-83.5 dBm / 4.5 MHz</w:t>
            </w:r>
          </w:p>
        </w:tc>
      </w:tr>
      <w:tr w:rsidR="00345ACA" w:rsidRPr="008C3753" w14:paraId="05F997DD" w14:textId="77777777" w:rsidTr="0005514A">
        <w:trPr>
          <w:cantSplit/>
          <w:jc w:val="center"/>
        </w:trPr>
        <w:tc>
          <w:tcPr>
            <w:tcW w:w="2515" w:type="dxa"/>
            <w:vMerge/>
            <w:vAlign w:val="center"/>
          </w:tcPr>
          <w:p w14:paraId="7D4CA68D" w14:textId="77777777" w:rsidR="00345ACA" w:rsidRPr="008C3753" w:rsidRDefault="00345ACA" w:rsidP="0005514A">
            <w:pPr>
              <w:pStyle w:val="TAC"/>
              <w:rPr>
                <w:rFonts w:eastAsia="‚c‚e‚o“Á‘¾ƒSƒVƒbƒN‘Ì"/>
              </w:rPr>
            </w:pPr>
          </w:p>
        </w:tc>
        <w:tc>
          <w:tcPr>
            <w:tcW w:w="2268" w:type="dxa"/>
          </w:tcPr>
          <w:p w14:paraId="009E6E61" w14:textId="77777777" w:rsidR="00345ACA" w:rsidRPr="008C3753" w:rsidRDefault="00345ACA" w:rsidP="0005514A">
            <w:pPr>
              <w:pStyle w:val="TAC"/>
              <w:rPr>
                <w:rFonts w:eastAsia="‚c‚e‚o“Á‘¾ƒSƒVƒbƒN‘Ì"/>
              </w:rPr>
            </w:pPr>
            <w:r w:rsidRPr="008C3753">
              <w:rPr>
                <w:rFonts w:eastAsia="‚c‚e‚o“Á‘¾ƒSƒVƒbƒN‘Ì" w:cs="v5.0.0"/>
                <w:lang w:eastAsia="ja-JP"/>
              </w:rPr>
              <w:t>10</w:t>
            </w:r>
          </w:p>
        </w:tc>
        <w:tc>
          <w:tcPr>
            <w:tcW w:w="2232" w:type="dxa"/>
          </w:tcPr>
          <w:p w14:paraId="58FD3C27" w14:textId="77777777" w:rsidR="00345ACA" w:rsidRPr="008C3753" w:rsidRDefault="00345ACA" w:rsidP="0005514A">
            <w:pPr>
              <w:pStyle w:val="TAC"/>
              <w:rPr>
                <w:rFonts w:eastAsia="‚c‚e‚o“Á‘¾ƒSƒVƒbƒN‘Ì"/>
              </w:rPr>
            </w:pPr>
            <w:r w:rsidRPr="008C3753">
              <w:rPr>
                <w:rFonts w:eastAsia="‚c‚e‚o“Á‘¾ƒSƒVƒbƒN‘Ì" w:cs="v5.0.0"/>
                <w:lang w:eastAsia="ja-JP"/>
              </w:rPr>
              <w:t>-80.3 dBm / 9.36 MHz</w:t>
            </w:r>
          </w:p>
        </w:tc>
      </w:tr>
      <w:tr w:rsidR="00345ACA" w:rsidRPr="008C3753" w14:paraId="3B5529A8" w14:textId="77777777" w:rsidTr="0005514A">
        <w:trPr>
          <w:cantSplit/>
          <w:jc w:val="center"/>
        </w:trPr>
        <w:tc>
          <w:tcPr>
            <w:tcW w:w="2515" w:type="dxa"/>
            <w:vMerge/>
            <w:tcBorders>
              <w:bottom w:val="single" w:sz="4" w:space="0" w:color="auto"/>
            </w:tcBorders>
            <w:vAlign w:val="center"/>
          </w:tcPr>
          <w:p w14:paraId="5343A33F" w14:textId="77777777" w:rsidR="00345ACA" w:rsidRPr="008C3753" w:rsidRDefault="00345ACA" w:rsidP="0005514A">
            <w:pPr>
              <w:pStyle w:val="TAC"/>
              <w:rPr>
                <w:rFonts w:eastAsia="‚c‚e‚o“Á‘¾ƒSƒVƒbƒN‘Ì"/>
              </w:rPr>
            </w:pPr>
          </w:p>
        </w:tc>
        <w:tc>
          <w:tcPr>
            <w:tcW w:w="2268" w:type="dxa"/>
          </w:tcPr>
          <w:p w14:paraId="64DA76EF" w14:textId="77777777" w:rsidR="00345ACA" w:rsidRPr="008C3753" w:rsidRDefault="00345ACA" w:rsidP="0005514A">
            <w:pPr>
              <w:pStyle w:val="TAC"/>
              <w:rPr>
                <w:rFonts w:eastAsia="‚c‚e‚o“Á‘¾ƒSƒVƒbƒN‘Ì" w:cs="v5.0.0"/>
                <w:lang w:eastAsia="ja-JP"/>
              </w:rPr>
            </w:pPr>
            <w:r w:rsidRPr="008C3753">
              <w:rPr>
                <w:rFonts w:eastAsia="‚c‚e‚o“Á‘¾ƒSƒVƒbƒN‘Ì" w:cs="v5.0.0"/>
              </w:rPr>
              <w:t>20</w:t>
            </w:r>
          </w:p>
        </w:tc>
        <w:tc>
          <w:tcPr>
            <w:tcW w:w="2232" w:type="dxa"/>
          </w:tcPr>
          <w:p w14:paraId="2C11A0DE"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-77.2 dBm / 19.08 MHz</w:t>
            </w:r>
          </w:p>
        </w:tc>
      </w:tr>
      <w:tr w:rsidR="00345ACA" w:rsidRPr="008C3753" w14:paraId="7086BD2A" w14:textId="77777777" w:rsidTr="0005514A">
        <w:trPr>
          <w:cantSplit/>
          <w:jc w:val="center"/>
        </w:trPr>
        <w:tc>
          <w:tcPr>
            <w:tcW w:w="2515" w:type="dxa"/>
            <w:vMerge w:val="restart"/>
            <w:vAlign w:val="center"/>
          </w:tcPr>
          <w:p w14:paraId="4D2BF709" w14:textId="77777777" w:rsidR="00345ACA" w:rsidRPr="008C3753" w:rsidRDefault="00345ACA" w:rsidP="0005514A">
            <w:pPr>
              <w:pStyle w:val="TAC"/>
              <w:rPr>
                <w:rFonts w:eastAsia="‚c‚e‚o“Á‘¾ƒSƒVƒbƒN‘Ì"/>
              </w:rPr>
            </w:pPr>
            <w:r w:rsidRPr="008C3753">
              <w:rPr>
                <w:rFonts w:eastAsia="‚c‚e‚o“Á‘¾ƒSƒVƒbƒN‘Ì"/>
                <w:lang w:eastAsia="ja-JP"/>
              </w:rPr>
              <w:t>30</w:t>
            </w:r>
          </w:p>
        </w:tc>
        <w:tc>
          <w:tcPr>
            <w:tcW w:w="2268" w:type="dxa"/>
          </w:tcPr>
          <w:p w14:paraId="2AB0E86A" w14:textId="77777777" w:rsidR="00345ACA" w:rsidRPr="008C3753" w:rsidRDefault="00345ACA" w:rsidP="0005514A">
            <w:pPr>
              <w:pStyle w:val="TAC"/>
              <w:rPr>
                <w:rFonts w:eastAsia="‚c‚e‚o“Á‘¾ƒSƒVƒbƒN‘Ì" w:cs="v5.0.0"/>
              </w:rPr>
            </w:pPr>
            <w:r w:rsidRPr="008C3753">
              <w:rPr>
                <w:rFonts w:eastAsia="‚c‚e‚o“Á‘¾ƒSƒVƒbƒN‘Ì" w:cs="v5.0.0"/>
              </w:rPr>
              <w:t>10</w:t>
            </w:r>
          </w:p>
        </w:tc>
        <w:tc>
          <w:tcPr>
            <w:tcW w:w="2232" w:type="dxa"/>
          </w:tcPr>
          <w:p w14:paraId="5FD103AC"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-80.6 dBm / 8.64 MHz</w:t>
            </w:r>
          </w:p>
        </w:tc>
      </w:tr>
      <w:tr w:rsidR="00345ACA" w:rsidRPr="008C3753" w14:paraId="12F6DD1D" w14:textId="77777777" w:rsidTr="0005514A">
        <w:trPr>
          <w:cantSplit/>
          <w:jc w:val="center"/>
        </w:trPr>
        <w:tc>
          <w:tcPr>
            <w:tcW w:w="2515" w:type="dxa"/>
            <w:vMerge/>
          </w:tcPr>
          <w:p w14:paraId="7C13F2BC" w14:textId="77777777" w:rsidR="00345ACA" w:rsidRPr="008C3753" w:rsidRDefault="00345ACA" w:rsidP="0005514A">
            <w:pPr>
              <w:pStyle w:val="TAC"/>
              <w:rPr>
                <w:rFonts w:eastAsia="‚c‚e‚o“Á‘¾ƒSƒVƒbƒN‘Ì"/>
              </w:rPr>
            </w:pPr>
          </w:p>
        </w:tc>
        <w:tc>
          <w:tcPr>
            <w:tcW w:w="2268" w:type="dxa"/>
          </w:tcPr>
          <w:p w14:paraId="24540784" w14:textId="77777777" w:rsidR="00345ACA" w:rsidRPr="008C3753" w:rsidRDefault="00345ACA" w:rsidP="0005514A">
            <w:pPr>
              <w:pStyle w:val="TAC"/>
              <w:rPr>
                <w:rFonts w:eastAsia="‚c‚e‚o“Á‘¾ƒSƒVƒbƒN‘Ì" w:cs="v5.0.0"/>
              </w:rPr>
            </w:pPr>
            <w:r w:rsidRPr="008C3753">
              <w:rPr>
                <w:rFonts w:eastAsia="‚c‚e‚o“Á‘¾ƒSƒVƒbƒN‘Ì" w:cs="v5.0.0"/>
              </w:rPr>
              <w:t>20</w:t>
            </w:r>
          </w:p>
        </w:tc>
        <w:tc>
          <w:tcPr>
            <w:tcW w:w="2232" w:type="dxa"/>
          </w:tcPr>
          <w:p w14:paraId="46B1181D"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-77.4 dBm / 18.36 MHz</w:t>
            </w:r>
          </w:p>
        </w:tc>
      </w:tr>
      <w:tr w:rsidR="00345ACA" w:rsidRPr="008C3753" w14:paraId="5B015EC2" w14:textId="77777777" w:rsidTr="0005514A">
        <w:trPr>
          <w:cantSplit/>
          <w:jc w:val="center"/>
        </w:trPr>
        <w:tc>
          <w:tcPr>
            <w:tcW w:w="2515" w:type="dxa"/>
            <w:vMerge/>
          </w:tcPr>
          <w:p w14:paraId="238D6D71" w14:textId="77777777" w:rsidR="00345ACA" w:rsidRPr="008C3753" w:rsidRDefault="00345ACA" w:rsidP="0005514A">
            <w:pPr>
              <w:pStyle w:val="TAC"/>
              <w:rPr>
                <w:rFonts w:eastAsia="‚c‚e‚o“Á‘¾ƒSƒVƒbƒN‘Ì"/>
              </w:rPr>
            </w:pPr>
          </w:p>
        </w:tc>
        <w:tc>
          <w:tcPr>
            <w:tcW w:w="2268" w:type="dxa"/>
          </w:tcPr>
          <w:p w14:paraId="03AC3B9B" w14:textId="77777777" w:rsidR="00345ACA" w:rsidRPr="008C3753" w:rsidRDefault="00345ACA" w:rsidP="0005514A">
            <w:pPr>
              <w:pStyle w:val="TAC"/>
              <w:rPr>
                <w:rFonts w:eastAsia="‚c‚e‚o“Á‘¾ƒSƒVƒbƒN‘Ì" w:cs="v5.0.0"/>
              </w:rPr>
            </w:pPr>
            <w:r w:rsidRPr="008C3753">
              <w:rPr>
                <w:rFonts w:eastAsia="‚c‚e‚o“Á‘¾ƒSƒVƒbƒN‘Ì" w:cs="v5.0.0"/>
              </w:rPr>
              <w:t>40</w:t>
            </w:r>
          </w:p>
        </w:tc>
        <w:tc>
          <w:tcPr>
            <w:tcW w:w="2232" w:type="dxa"/>
          </w:tcPr>
          <w:p w14:paraId="01775B97"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-74.2 dBm / 38.16 MHz</w:t>
            </w:r>
          </w:p>
        </w:tc>
      </w:tr>
      <w:tr w:rsidR="00345ACA" w:rsidRPr="008C3753" w14:paraId="5C4F91DB" w14:textId="77777777" w:rsidTr="0005514A">
        <w:trPr>
          <w:cantSplit/>
          <w:jc w:val="center"/>
        </w:trPr>
        <w:tc>
          <w:tcPr>
            <w:tcW w:w="2515" w:type="dxa"/>
            <w:vMerge/>
          </w:tcPr>
          <w:p w14:paraId="5E9D2D70" w14:textId="77777777" w:rsidR="00345ACA" w:rsidRPr="008C3753" w:rsidRDefault="00345ACA" w:rsidP="0005514A">
            <w:pPr>
              <w:pStyle w:val="TAC"/>
              <w:rPr>
                <w:rFonts w:eastAsia="‚c‚e‚o“Á‘¾ƒSƒVƒbƒN‘Ì"/>
              </w:rPr>
            </w:pPr>
          </w:p>
        </w:tc>
        <w:tc>
          <w:tcPr>
            <w:tcW w:w="2268" w:type="dxa"/>
          </w:tcPr>
          <w:p w14:paraId="4EE51BBF" w14:textId="77777777" w:rsidR="00345ACA" w:rsidRPr="008C3753" w:rsidRDefault="00345ACA" w:rsidP="0005514A">
            <w:pPr>
              <w:pStyle w:val="TAC"/>
              <w:rPr>
                <w:rFonts w:eastAsia="‚c‚e‚o“Á‘¾ƒSƒVƒbƒN‘Ì" w:cs="v5.0.0"/>
              </w:rPr>
            </w:pPr>
            <w:r w:rsidRPr="008C3753">
              <w:rPr>
                <w:rFonts w:eastAsia="‚c‚e‚o“Á‘¾ƒSƒVƒbƒN‘Ì" w:cs="v5.0.0"/>
                <w:lang w:eastAsia="ja-JP"/>
              </w:rPr>
              <w:t>100</w:t>
            </w:r>
          </w:p>
        </w:tc>
        <w:tc>
          <w:tcPr>
            <w:tcW w:w="2232" w:type="dxa"/>
          </w:tcPr>
          <w:p w14:paraId="4666441B"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-70.1 dBm / 98.28 MHz</w:t>
            </w:r>
          </w:p>
        </w:tc>
      </w:tr>
    </w:tbl>
    <w:p w14:paraId="739B546C" w14:textId="77777777" w:rsidR="00345ACA" w:rsidRPr="008C3753" w:rsidRDefault="00345ACA" w:rsidP="00345ACA">
      <w:pPr>
        <w:rPr>
          <w:rFonts w:eastAsia="‚c‚e‚o“Á‘¾ƒSƒVƒbƒN‘Ì"/>
        </w:rPr>
      </w:pPr>
    </w:p>
    <w:p w14:paraId="2902B995" w14:textId="77777777" w:rsidR="00345ACA" w:rsidRPr="008C3753" w:rsidRDefault="00345ACA" w:rsidP="00345ACA">
      <w:pPr>
        <w:pStyle w:val="B1"/>
        <w:rPr>
          <w:lang w:eastAsia="zh-CN"/>
        </w:rPr>
      </w:pPr>
      <w:r w:rsidRPr="008C3753">
        <w:rPr>
          <w:lang w:eastAsia="zh-CN"/>
        </w:rPr>
        <w:t>3)</w:t>
      </w:r>
      <w:r w:rsidRPr="008C3753">
        <w:rPr>
          <w:lang w:eastAsia="zh-CN"/>
        </w:rPr>
        <w:tab/>
        <w:t xml:space="preserve">The characteristics of the wanted signal shall be configured according to </w:t>
      </w:r>
      <w:r w:rsidRPr="00F81F8F">
        <w:rPr>
          <w:lang w:eastAsia="zh-CN"/>
        </w:rPr>
        <w:t>TS 38.211 [</w:t>
      </w:r>
      <w:r>
        <w:rPr>
          <w:lang w:eastAsia="zh-CN"/>
        </w:rPr>
        <w:t>9</w:t>
      </w:r>
      <w:r w:rsidRPr="00F81F8F">
        <w:rPr>
          <w:lang w:eastAsia="zh-CN"/>
        </w:rPr>
        <w:t>], and</w:t>
      </w:r>
      <w:r w:rsidRPr="008C3753">
        <w:rPr>
          <w:lang w:eastAsia="zh-CN"/>
        </w:rPr>
        <w:t xml:space="preserve"> the specific test parameters are configured as below:</w:t>
      </w:r>
    </w:p>
    <w:p w14:paraId="689656D4" w14:textId="77777777" w:rsidR="00345ACA" w:rsidRPr="008C3753" w:rsidRDefault="00345ACA" w:rsidP="00345ACA">
      <w:pPr>
        <w:pStyle w:val="TH"/>
      </w:pPr>
      <w:r w:rsidRPr="008C3753">
        <w:t>Table 8.</w:t>
      </w:r>
      <w:r>
        <w:t>1.</w:t>
      </w:r>
      <w:r w:rsidRPr="008C3753">
        <w:t>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45ACA" w:rsidRPr="008C3753" w14:paraId="7A8C2998" w14:textId="77777777" w:rsidTr="0005514A">
        <w:trPr>
          <w:cantSplit/>
          <w:jc w:val="center"/>
        </w:trPr>
        <w:tc>
          <w:tcPr>
            <w:tcW w:w="4218" w:type="dxa"/>
          </w:tcPr>
          <w:p w14:paraId="6A8DEAB7" w14:textId="77777777" w:rsidR="00345ACA" w:rsidRPr="008C3753" w:rsidRDefault="00345ACA" w:rsidP="0005514A">
            <w:pPr>
              <w:pStyle w:val="TAH"/>
              <w:rPr>
                <w:rFonts w:eastAsia="?? ??" w:cs="Arial"/>
                <w:bCs/>
              </w:rPr>
            </w:pPr>
            <w:r w:rsidRPr="008C3753">
              <w:rPr>
                <w:rFonts w:eastAsia="?? ??"/>
              </w:rPr>
              <w:t>Parameter</w:t>
            </w:r>
          </w:p>
        </w:tc>
        <w:tc>
          <w:tcPr>
            <w:tcW w:w="2973" w:type="dxa"/>
          </w:tcPr>
          <w:p w14:paraId="6172574E" w14:textId="77777777" w:rsidR="00345ACA" w:rsidRPr="008C3753" w:rsidRDefault="00345ACA" w:rsidP="0005514A">
            <w:pPr>
              <w:pStyle w:val="TAH"/>
              <w:rPr>
                <w:rFonts w:eastAsia="?? ??" w:cs="Arial"/>
                <w:bCs/>
              </w:rPr>
            </w:pPr>
            <w:r w:rsidRPr="008C3753">
              <w:rPr>
                <w:rFonts w:eastAsia="?? ??"/>
              </w:rPr>
              <w:t>Test</w:t>
            </w:r>
          </w:p>
        </w:tc>
      </w:tr>
      <w:tr w:rsidR="00345ACA" w:rsidRPr="008C3753" w14:paraId="3AA57963" w14:textId="77777777" w:rsidTr="0005514A">
        <w:trPr>
          <w:cantSplit/>
          <w:jc w:val="center"/>
        </w:trPr>
        <w:tc>
          <w:tcPr>
            <w:tcW w:w="4218" w:type="dxa"/>
          </w:tcPr>
          <w:p w14:paraId="6E249963" w14:textId="77777777" w:rsidR="00345ACA" w:rsidRPr="008D6770" w:rsidRDefault="00345ACA" w:rsidP="0005514A">
            <w:pPr>
              <w:pStyle w:val="TAL"/>
              <w:rPr>
                <w:lang w:eastAsia="zh-CN"/>
              </w:rPr>
            </w:pPr>
            <w:r>
              <w:rPr>
                <w:lang w:eastAsia="zh-CN"/>
              </w:rPr>
              <w:t>Cyclic prefix</w:t>
            </w:r>
          </w:p>
        </w:tc>
        <w:tc>
          <w:tcPr>
            <w:tcW w:w="2973" w:type="dxa"/>
          </w:tcPr>
          <w:p w14:paraId="0D1D5DD5" w14:textId="77777777" w:rsidR="00345ACA" w:rsidRPr="008D6770" w:rsidRDefault="00345ACA" w:rsidP="0005514A">
            <w:pPr>
              <w:pStyle w:val="TAC"/>
              <w:rPr>
                <w:rFonts w:eastAsia="?? ??"/>
              </w:rPr>
            </w:pPr>
            <w:r>
              <w:rPr>
                <w:rFonts w:eastAsia="?? ??"/>
              </w:rPr>
              <w:t>Normal</w:t>
            </w:r>
          </w:p>
        </w:tc>
      </w:tr>
      <w:tr w:rsidR="00345ACA" w:rsidRPr="008C3753" w14:paraId="15CDAA67" w14:textId="77777777" w:rsidTr="0005514A">
        <w:trPr>
          <w:cantSplit/>
          <w:jc w:val="center"/>
        </w:trPr>
        <w:tc>
          <w:tcPr>
            <w:tcW w:w="4218" w:type="dxa"/>
          </w:tcPr>
          <w:p w14:paraId="792EAFF7" w14:textId="77777777" w:rsidR="00345ACA" w:rsidRPr="008C3753" w:rsidRDefault="00345ACA" w:rsidP="0005514A">
            <w:pPr>
              <w:pStyle w:val="TAL"/>
              <w:rPr>
                <w:lang w:eastAsia="zh-CN"/>
              </w:rPr>
            </w:pPr>
            <w:r w:rsidRPr="008C3753">
              <w:rPr>
                <w:lang w:eastAsia="zh-CN"/>
              </w:rPr>
              <w:t>Number of information bits</w:t>
            </w:r>
          </w:p>
        </w:tc>
        <w:tc>
          <w:tcPr>
            <w:tcW w:w="2973" w:type="dxa"/>
          </w:tcPr>
          <w:p w14:paraId="0F21913E" w14:textId="77777777" w:rsidR="00345ACA" w:rsidRPr="008C3753" w:rsidRDefault="00345ACA" w:rsidP="0005514A">
            <w:pPr>
              <w:pStyle w:val="TAC"/>
              <w:rPr>
                <w:rFonts w:eastAsia="?? ??" w:cs="Arial"/>
              </w:rPr>
            </w:pPr>
            <w:r w:rsidRPr="008C3753">
              <w:rPr>
                <w:rFonts w:eastAsia="?? ??"/>
              </w:rPr>
              <w:t>2</w:t>
            </w:r>
          </w:p>
        </w:tc>
      </w:tr>
      <w:tr w:rsidR="00345ACA" w:rsidRPr="008C3753" w14:paraId="476710FA" w14:textId="77777777" w:rsidTr="0005514A">
        <w:trPr>
          <w:cantSplit/>
          <w:jc w:val="center"/>
        </w:trPr>
        <w:tc>
          <w:tcPr>
            <w:tcW w:w="4218" w:type="dxa"/>
          </w:tcPr>
          <w:p w14:paraId="0E0EF1B6" w14:textId="77777777" w:rsidR="00345ACA" w:rsidRPr="008C3753" w:rsidRDefault="00345ACA" w:rsidP="0005514A">
            <w:pPr>
              <w:pStyle w:val="TAL"/>
              <w:rPr>
                <w:rFonts w:eastAsia="?? ??" w:cs="Arial"/>
              </w:rPr>
            </w:pPr>
            <w:r w:rsidRPr="008C3753">
              <w:t>Number of PR</w:t>
            </w:r>
            <w:r w:rsidRPr="008C3753" w:rsidDel="007E6B31">
              <w:t>Bs</w:t>
            </w:r>
          </w:p>
        </w:tc>
        <w:tc>
          <w:tcPr>
            <w:tcW w:w="2973" w:type="dxa"/>
          </w:tcPr>
          <w:p w14:paraId="6E5B80BF" w14:textId="77777777" w:rsidR="00345ACA" w:rsidRPr="008C3753" w:rsidRDefault="00345ACA" w:rsidP="0005514A">
            <w:pPr>
              <w:pStyle w:val="TAC"/>
              <w:rPr>
                <w:rFonts w:eastAsia="?? ??" w:cs="Arial"/>
              </w:rPr>
            </w:pPr>
            <w:r w:rsidRPr="008C3753">
              <w:rPr>
                <w:rFonts w:eastAsia="?? ??"/>
              </w:rPr>
              <w:t>1</w:t>
            </w:r>
          </w:p>
        </w:tc>
      </w:tr>
      <w:tr w:rsidR="00345ACA" w:rsidRPr="008C3753" w14:paraId="6632BA02" w14:textId="77777777" w:rsidTr="0005514A">
        <w:trPr>
          <w:cantSplit/>
          <w:jc w:val="center"/>
        </w:trPr>
        <w:tc>
          <w:tcPr>
            <w:tcW w:w="4218" w:type="dxa"/>
          </w:tcPr>
          <w:p w14:paraId="58032EBF" w14:textId="77777777" w:rsidR="00345ACA" w:rsidRPr="008C3753" w:rsidRDefault="00345ACA" w:rsidP="0005514A">
            <w:pPr>
              <w:pStyle w:val="TAL"/>
              <w:rPr>
                <w:rFonts w:eastAsia="?? ??" w:cs="Arial"/>
              </w:rPr>
            </w:pPr>
            <w:r w:rsidRPr="008C3753">
              <w:t>Number of symbols</w:t>
            </w:r>
          </w:p>
        </w:tc>
        <w:tc>
          <w:tcPr>
            <w:tcW w:w="2973" w:type="dxa"/>
          </w:tcPr>
          <w:p w14:paraId="0D252CC2" w14:textId="77777777" w:rsidR="00345ACA" w:rsidRPr="008C3753" w:rsidRDefault="00345ACA" w:rsidP="0005514A">
            <w:pPr>
              <w:pStyle w:val="TAC"/>
              <w:rPr>
                <w:rFonts w:eastAsia="?? ??" w:cs="Arial"/>
              </w:rPr>
            </w:pPr>
            <w:r w:rsidRPr="008C3753">
              <w:rPr>
                <w:rFonts w:eastAsia="?? ??"/>
              </w:rPr>
              <w:t>14</w:t>
            </w:r>
          </w:p>
        </w:tc>
      </w:tr>
      <w:tr w:rsidR="00345ACA" w:rsidRPr="008C3753" w14:paraId="6B346FDF" w14:textId="77777777" w:rsidTr="0005514A">
        <w:trPr>
          <w:cantSplit/>
          <w:jc w:val="center"/>
        </w:trPr>
        <w:tc>
          <w:tcPr>
            <w:tcW w:w="4218" w:type="dxa"/>
          </w:tcPr>
          <w:p w14:paraId="4316CD05" w14:textId="77777777" w:rsidR="00345ACA" w:rsidRPr="008C3753" w:rsidRDefault="00345ACA" w:rsidP="0005514A">
            <w:pPr>
              <w:pStyle w:val="TAL"/>
            </w:pPr>
            <w:r w:rsidRPr="008C3753">
              <w:t>First PRB prior to frequency hopping</w:t>
            </w:r>
          </w:p>
        </w:tc>
        <w:tc>
          <w:tcPr>
            <w:tcW w:w="2973" w:type="dxa"/>
          </w:tcPr>
          <w:p w14:paraId="5CC4210A" w14:textId="77777777" w:rsidR="00345ACA" w:rsidRPr="008C3753" w:rsidRDefault="00345ACA" w:rsidP="0005514A">
            <w:pPr>
              <w:pStyle w:val="TAC"/>
              <w:rPr>
                <w:rFonts w:eastAsia="?? ??" w:cs="Arial"/>
              </w:rPr>
            </w:pPr>
            <w:r w:rsidRPr="008C3753">
              <w:rPr>
                <w:rFonts w:eastAsia="?? ??"/>
              </w:rPr>
              <w:t>0</w:t>
            </w:r>
          </w:p>
        </w:tc>
      </w:tr>
      <w:tr w:rsidR="00345ACA" w:rsidRPr="008C3753" w14:paraId="218D8893" w14:textId="77777777" w:rsidTr="0005514A">
        <w:trPr>
          <w:cantSplit/>
          <w:jc w:val="center"/>
        </w:trPr>
        <w:tc>
          <w:tcPr>
            <w:tcW w:w="4218" w:type="dxa"/>
          </w:tcPr>
          <w:p w14:paraId="55B4A5C9" w14:textId="77777777" w:rsidR="00345ACA" w:rsidRPr="008C3753" w:rsidRDefault="00345ACA" w:rsidP="0005514A">
            <w:pPr>
              <w:pStyle w:val="TAL"/>
            </w:pPr>
            <w:r w:rsidRPr="008C3753">
              <w:t>Intra-slot frequency hopping</w:t>
            </w:r>
          </w:p>
        </w:tc>
        <w:tc>
          <w:tcPr>
            <w:tcW w:w="2973" w:type="dxa"/>
          </w:tcPr>
          <w:p w14:paraId="0E48FFE4" w14:textId="77777777" w:rsidR="00345ACA" w:rsidRPr="008C3753" w:rsidRDefault="00345ACA" w:rsidP="0005514A">
            <w:pPr>
              <w:pStyle w:val="TAC"/>
              <w:rPr>
                <w:rFonts w:eastAsia="?? ??" w:cs="Arial"/>
              </w:rPr>
            </w:pPr>
            <w:r w:rsidRPr="008C3753">
              <w:rPr>
                <w:rFonts w:eastAsia="?? ??"/>
              </w:rPr>
              <w:t>disabled</w:t>
            </w:r>
          </w:p>
        </w:tc>
      </w:tr>
      <w:tr w:rsidR="00345ACA" w:rsidRPr="008C3753" w14:paraId="062A15CC" w14:textId="77777777" w:rsidTr="0005514A">
        <w:trPr>
          <w:cantSplit/>
          <w:jc w:val="center"/>
        </w:trPr>
        <w:tc>
          <w:tcPr>
            <w:tcW w:w="4218" w:type="dxa"/>
          </w:tcPr>
          <w:p w14:paraId="4DBD3276" w14:textId="77777777" w:rsidR="00345ACA" w:rsidRPr="008C3753" w:rsidRDefault="00345ACA" w:rsidP="0005514A">
            <w:pPr>
              <w:pStyle w:val="TAL"/>
            </w:pPr>
            <w:r w:rsidRPr="008C3753">
              <w:t>Inter-slot frequency hopping</w:t>
            </w:r>
          </w:p>
        </w:tc>
        <w:tc>
          <w:tcPr>
            <w:tcW w:w="2973" w:type="dxa"/>
          </w:tcPr>
          <w:p w14:paraId="6E45C882" w14:textId="77777777" w:rsidR="00345ACA" w:rsidRPr="008C3753" w:rsidRDefault="00345ACA" w:rsidP="0005514A">
            <w:pPr>
              <w:pStyle w:val="TAC"/>
              <w:rPr>
                <w:rFonts w:eastAsia="?? ??" w:cs="Arial"/>
              </w:rPr>
            </w:pPr>
            <w:r w:rsidRPr="008C3753">
              <w:rPr>
                <w:rFonts w:eastAsia="SimSun"/>
              </w:rPr>
              <w:t>enabled</w:t>
            </w:r>
          </w:p>
        </w:tc>
      </w:tr>
      <w:tr w:rsidR="00345ACA" w:rsidRPr="008C3753" w14:paraId="525D41BC" w14:textId="77777777" w:rsidTr="0005514A">
        <w:trPr>
          <w:cantSplit/>
          <w:jc w:val="center"/>
        </w:trPr>
        <w:tc>
          <w:tcPr>
            <w:tcW w:w="4218" w:type="dxa"/>
          </w:tcPr>
          <w:p w14:paraId="1792DC3F" w14:textId="77777777" w:rsidR="00345ACA" w:rsidRPr="008C3753" w:rsidRDefault="00345ACA" w:rsidP="0005514A">
            <w:pPr>
              <w:pStyle w:val="TAL"/>
            </w:pPr>
            <w:r w:rsidRPr="008C3753">
              <w:t>First PRB after frequency hopping</w:t>
            </w:r>
          </w:p>
        </w:tc>
        <w:tc>
          <w:tcPr>
            <w:tcW w:w="2973" w:type="dxa"/>
          </w:tcPr>
          <w:p w14:paraId="78182C02" w14:textId="77777777" w:rsidR="00345ACA" w:rsidRPr="008C3753" w:rsidRDefault="00345ACA" w:rsidP="0005514A">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w:t>
            </w:r>
            <w:r w:rsidRPr="008C3753" w:rsidDel="007E6B31">
              <w:rPr>
                <w:rFonts w:eastAsia="?? ??"/>
              </w:rPr>
              <w:t>Bs</w:t>
            </w:r>
            <w:r w:rsidRPr="008C3753">
              <w:rPr>
                <w:rFonts w:eastAsia="?? ??" w:cs="Arial"/>
              </w:rPr>
              <w:t xml:space="preserve"> – 1)</w:t>
            </w:r>
          </w:p>
        </w:tc>
      </w:tr>
      <w:tr w:rsidR="00345ACA" w:rsidRPr="008C3753" w14:paraId="48CBEEAC" w14:textId="77777777" w:rsidTr="0005514A">
        <w:trPr>
          <w:cantSplit/>
          <w:jc w:val="center"/>
        </w:trPr>
        <w:tc>
          <w:tcPr>
            <w:tcW w:w="4218" w:type="dxa"/>
          </w:tcPr>
          <w:p w14:paraId="5EAFB09F" w14:textId="77777777" w:rsidR="00345ACA" w:rsidRPr="008C3753" w:rsidRDefault="00345ACA" w:rsidP="0005514A">
            <w:pPr>
              <w:pStyle w:val="TAL"/>
            </w:pPr>
            <w:r w:rsidRPr="008C3753">
              <w:t>Group and sequence hopping</w:t>
            </w:r>
          </w:p>
        </w:tc>
        <w:tc>
          <w:tcPr>
            <w:tcW w:w="2973" w:type="dxa"/>
          </w:tcPr>
          <w:p w14:paraId="1517B01C" w14:textId="77777777" w:rsidR="00345ACA" w:rsidRPr="008C3753" w:rsidRDefault="00345ACA" w:rsidP="0005514A">
            <w:pPr>
              <w:pStyle w:val="TAC"/>
              <w:rPr>
                <w:rFonts w:eastAsia="?? ??" w:cs="Arial"/>
              </w:rPr>
            </w:pPr>
            <w:r w:rsidRPr="008C3753">
              <w:rPr>
                <w:rFonts w:eastAsia="?? ??"/>
              </w:rPr>
              <w:t>neither</w:t>
            </w:r>
          </w:p>
        </w:tc>
      </w:tr>
      <w:tr w:rsidR="00345ACA" w:rsidRPr="008C3753" w14:paraId="2E74BB91" w14:textId="77777777" w:rsidTr="0005514A">
        <w:trPr>
          <w:cantSplit/>
          <w:jc w:val="center"/>
        </w:trPr>
        <w:tc>
          <w:tcPr>
            <w:tcW w:w="4218" w:type="dxa"/>
          </w:tcPr>
          <w:p w14:paraId="529027C8" w14:textId="77777777" w:rsidR="00345ACA" w:rsidRPr="008C3753" w:rsidRDefault="00345ACA" w:rsidP="0005514A">
            <w:pPr>
              <w:pStyle w:val="TAL"/>
            </w:pPr>
            <w:r w:rsidRPr="008C3753">
              <w:t>Hopping ID</w:t>
            </w:r>
          </w:p>
        </w:tc>
        <w:tc>
          <w:tcPr>
            <w:tcW w:w="2973" w:type="dxa"/>
          </w:tcPr>
          <w:p w14:paraId="7F5301B0" w14:textId="77777777" w:rsidR="00345ACA" w:rsidRPr="008C3753" w:rsidRDefault="00345ACA" w:rsidP="0005514A">
            <w:pPr>
              <w:pStyle w:val="TAC"/>
              <w:rPr>
                <w:rFonts w:eastAsia="?? ??" w:cs="Arial"/>
              </w:rPr>
            </w:pPr>
            <w:r w:rsidRPr="008C3753">
              <w:rPr>
                <w:rFonts w:eastAsia="?? ??"/>
              </w:rPr>
              <w:t>0</w:t>
            </w:r>
          </w:p>
        </w:tc>
      </w:tr>
      <w:tr w:rsidR="00345ACA" w:rsidRPr="008C3753" w14:paraId="1E2F4CD4" w14:textId="77777777" w:rsidTr="0005514A">
        <w:trPr>
          <w:cantSplit/>
          <w:jc w:val="center"/>
        </w:trPr>
        <w:tc>
          <w:tcPr>
            <w:tcW w:w="4218" w:type="dxa"/>
          </w:tcPr>
          <w:p w14:paraId="4F4C829D" w14:textId="77777777" w:rsidR="00345ACA" w:rsidRPr="008C3753" w:rsidRDefault="00345ACA" w:rsidP="0005514A">
            <w:pPr>
              <w:pStyle w:val="TAL"/>
            </w:pPr>
            <w:r w:rsidRPr="008C3753">
              <w:t>Initial cyclic shift</w:t>
            </w:r>
          </w:p>
        </w:tc>
        <w:tc>
          <w:tcPr>
            <w:tcW w:w="2973" w:type="dxa"/>
          </w:tcPr>
          <w:p w14:paraId="453BB22D" w14:textId="77777777" w:rsidR="00345ACA" w:rsidRPr="008C3753" w:rsidRDefault="00345ACA" w:rsidP="0005514A">
            <w:pPr>
              <w:pStyle w:val="TAC"/>
              <w:rPr>
                <w:rFonts w:eastAsia="?? ??" w:cs="Arial"/>
              </w:rPr>
            </w:pPr>
            <w:r w:rsidRPr="008C3753">
              <w:rPr>
                <w:rFonts w:eastAsia="?? ??"/>
              </w:rPr>
              <w:t>0</w:t>
            </w:r>
          </w:p>
        </w:tc>
      </w:tr>
      <w:tr w:rsidR="00345ACA" w:rsidRPr="008C3753" w14:paraId="7AB38354" w14:textId="77777777" w:rsidTr="0005514A">
        <w:trPr>
          <w:cantSplit/>
          <w:jc w:val="center"/>
        </w:trPr>
        <w:tc>
          <w:tcPr>
            <w:tcW w:w="4218" w:type="dxa"/>
          </w:tcPr>
          <w:p w14:paraId="17A32ABF" w14:textId="77777777" w:rsidR="00345ACA" w:rsidRPr="008C3753" w:rsidRDefault="00345ACA" w:rsidP="0005514A">
            <w:pPr>
              <w:pStyle w:val="TAL"/>
            </w:pPr>
            <w:r w:rsidRPr="008C3753">
              <w:t>First symbol</w:t>
            </w:r>
          </w:p>
        </w:tc>
        <w:tc>
          <w:tcPr>
            <w:tcW w:w="2973" w:type="dxa"/>
          </w:tcPr>
          <w:p w14:paraId="69ABB109" w14:textId="77777777" w:rsidR="00345ACA" w:rsidRPr="008C3753" w:rsidRDefault="00345ACA" w:rsidP="0005514A">
            <w:pPr>
              <w:pStyle w:val="TAC"/>
              <w:rPr>
                <w:rFonts w:eastAsia="?? ??" w:cs="Arial"/>
              </w:rPr>
            </w:pPr>
            <w:r w:rsidRPr="008C3753">
              <w:rPr>
                <w:rFonts w:eastAsia="?? ??"/>
              </w:rPr>
              <w:t>0</w:t>
            </w:r>
          </w:p>
        </w:tc>
      </w:tr>
      <w:tr w:rsidR="00345ACA" w:rsidRPr="008C3753" w14:paraId="6CACF4BC" w14:textId="77777777" w:rsidTr="0005514A">
        <w:trPr>
          <w:cantSplit/>
          <w:jc w:val="center"/>
        </w:trPr>
        <w:tc>
          <w:tcPr>
            <w:tcW w:w="4218" w:type="dxa"/>
          </w:tcPr>
          <w:p w14:paraId="53C21E48" w14:textId="77777777" w:rsidR="00345ACA" w:rsidRPr="008C3753" w:rsidRDefault="00345ACA" w:rsidP="0005514A">
            <w:pPr>
              <w:pStyle w:val="TAL"/>
            </w:pPr>
            <w:r w:rsidRPr="008C3753">
              <w:t>Index of orthogonal cover code (</w:t>
            </w:r>
            <w:r w:rsidRPr="008C3753">
              <w:rPr>
                <w:i/>
              </w:rPr>
              <w:t>timeDomainOCC</w:t>
            </w:r>
            <w:r w:rsidRPr="008C3753">
              <w:t>)</w:t>
            </w:r>
          </w:p>
        </w:tc>
        <w:tc>
          <w:tcPr>
            <w:tcW w:w="2973" w:type="dxa"/>
          </w:tcPr>
          <w:p w14:paraId="5910983B" w14:textId="77777777" w:rsidR="00345ACA" w:rsidRPr="008C3753" w:rsidRDefault="00345ACA" w:rsidP="0005514A">
            <w:pPr>
              <w:pStyle w:val="TAC"/>
              <w:rPr>
                <w:rFonts w:eastAsia="?? ??" w:cs="Arial"/>
              </w:rPr>
            </w:pPr>
            <w:r w:rsidRPr="008C3753">
              <w:rPr>
                <w:rFonts w:eastAsia="SimSun"/>
              </w:rPr>
              <w:t>0</w:t>
            </w:r>
          </w:p>
        </w:tc>
      </w:tr>
      <w:tr w:rsidR="00345ACA" w:rsidRPr="008C3753" w14:paraId="111D48DD" w14:textId="77777777" w:rsidTr="0005514A">
        <w:trPr>
          <w:cantSplit/>
          <w:jc w:val="center"/>
        </w:trPr>
        <w:tc>
          <w:tcPr>
            <w:tcW w:w="4218" w:type="dxa"/>
          </w:tcPr>
          <w:p w14:paraId="4235C051" w14:textId="77777777" w:rsidR="00345ACA" w:rsidRPr="008C3753" w:rsidRDefault="00345ACA" w:rsidP="0005514A">
            <w:pPr>
              <w:pStyle w:val="TAL"/>
            </w:pPr>
            <w:r w:rsidRPr="008C3753">
              <w:t>Number of slots for PUCCH repetition</w:t>
            </w:r>
          </w:p>
        </w:tc>
        <w:tc>
          <w:tcPr>
            <w:tcW w:w="2973" w:type="dxa"/>
          </w:tcPr>
          <w:p w14:paraId="231FAC2F" w14:textId="77777777" w:rsidR="00345ACA" w:rsidRPr="008C3753" w:rsidRDefault="00345ACA" w:rsidP="0005514A">
            <w:pPr>
              <w:pStyle w:val="TAC"/>
              <w:rPr>
                <w:rFonts w:eastAsia="SimSun"/>
              </w:rPr>
            </w:pPr>
            <w:r w:rsidRPr="008C3753">
              <w:rPr>
                <w:rFonts w:eastAsia="SimSun"/>
              </w:rPr>
              <w:t>2</w:t>
            </w:r>
          </w:p>
        </w:tc>
      </w:tr>
    </w:tbl>
    <w:p w14:paraId="2B810C32" w14:textId="77777777" w:rsidR="00345ACA" w:rsidRPr="008C3753" w:rsidRDefault="00345ACA" w:rsidP="00345ACA">
      <w:pPr>
        <w:overflowPunct w:val="0"/>
        <w:autoSpaceDE w:val="0"/>
        <w:autoSpaceDN w:val="0"/>
        <w:adjustRightInd w:val="0"/>
        <w:ind w:left="568" w:hanging="284"/>
        <w:textAlignment w:val="baseline"/>
      </w:pPr>
    </w:p>
    <w:p w14:paraId="10BD9FB3" w14:textId="3EE4BF37" w:rsidR="00345ACA" w:rsidRPr="008C3753" w:rsidRDefault="00345ACA" w:rsidP="00345ACA">
      <w:pPr>
        <w:pStyle w:val="B1"/>
        <w:rPr>
          <w:lang w:eastAsia="zh-CN"/>
        </w:rPr>
      </w:pPr>
      <w:r w:rsidRPr="008C3753">
        <w:rPr>
          <w:lang w:eastAsia="zh-CN"/>
        </w:rPr>
        <w:t>4)</w:t>
      </w:r>
      <w:r w:rsidRPr="008C3753">
        <w:rPr>
          <w:lang w:eastAsia="zh-CN"/>
        </w:rPr>
        <w:tab/>
        <w:t xml:space="preserve">The multipath fading emulators shall be configured according to the corresponding channel model defined in </w:t>
      </w:r>
      <w:r w:rsidRPr="00D62B29">
        <w:rPr>
          <w:lang w:eastAsia="zh-CN"/>
        </w:rPr>
        <w:t>annex </w:t>
      </w:r>
      <w:r w:rsidR="00224940">
        <w:rPr>
          <w:lang w:eastAsia="zh-CN"/>
        </w:rPr>
        <w:t>F</w:t>
      </w:r>
      <w:r w:rsidRPr="00D62B29">
        <w:rPr>
          <w:lang w:eastAsia="zh-CN"/>
        </w:rPr>
        <w:t>.</w:t>
      </w:r>
    </w:p>
    <w:p w14:paraId="55A45F15" w14:textId="77777777" w:rsidR="00345ACA" w:rsidRPr="008C3753" w:rsidRDefault="00345ACA" w:rsidP="00345ACA">
      <w:pPr>
        <w:pStyle w:val="B1"/>
        <w:rPr>
          <w:lang w:eastAsia="zh-CN"/>
        </w:rPr>
      </w:pPr>
      <w:r w:rsidRPr="008C3753">
        <w:rPr>
          <w:lang w:eastAsia="zh-CN"/>
        </w:rPr>
        <w:t>5)</w:t>
      </w:r>
      <w:r w:rsidRPr="008C3753">
        <w:rPr>
          <w:lang w:eastAsia="zh-CN"/>
        </w:rPr>
        <w:tab/>
        <w:t xml:space="preserve">Adjusting the equipment so that the SNR specified in table </w:t>
      </w:r>
      <w:r w:rsidRPr="008C3753">
        <w:t>8.</w:t>
      </w:r>
      <w:r>
        <w:t>1.</w:t>
      </w:r>
      <w:r w:rsidRPr="008C3753">
        <w:t>3.6.1.2.5-1</w:t>
      </w:r>
      <w:r w:rsidRPr="008C3753">
        <w:rPr>
          <w:lang w:eastAsia="zh-CN"/>
        </w:rPr>
        <w:t xml:space="preserve"> is achieved at the </w:t>
      </w:r>
      <w:r>
        <w:rPr>
          <w:lang w:eastAsia="zh-CN"/>
        </w:rPr>
        <w:t>IAB-DU</w:t>
      </w:r>
      <w:r w:rsidRPr="008C3753">
        <w:rPr>
          <w:lang w:eastAsia="zh-CN"/>
        </w:rPr>
        <w:t xml:space="preserve"> input during the transmissions.</w:t>
      </w:r>
    </w:p>
    <w:p w14:paraId="1DE0864B" w14:textId="77777777" w:rsidR="00345ACA" w:rsidRPr="008C3753" w:rsidRDefault="00345ACA" w:rsidP="00345ACA">
      <w:pPr>
        <w:pStyle w:val="B1"/>
        <w:rPr>
          <w:lang w:eastAsia="zh-CN"/>
        </w:rPr>
      </w:pPr>
      <w:r w:rsidRPr="008C3753">
        <w:rPr>
          <w:lang w:eastAsia="zh-CN"/>
        </w:rPr>
        <w:t xml:space="preserve">6) The </w:t>
      </w:r>
      <w:r>
        <w:rPr>
          <w:lang w:eastAsia="zh-CN"/>
        </w:rPr>
        <w:t>tester</w:t>
      </w:r>
      <w:r w:rsidRPr="008C3753">
        <w:rPr>
          <w:lang w:eastAsia="zh-CN"/>
        </w:rPr>
        <w:t xml:space="preserve">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990A8C" w:rsidRDefault="00345ACA" w:rsidP="00345ACA">
      <w:pPr>
        <w:rPr>
          <w:lang w:eastAsia="zh-CN"/>
        </w:rPr>
      </w:pPr>
      <w:r w:rsidRPr="008C3753">
        <w:rPr>
          <w:lang w:eastAsia="zh-CN"/>
        </w:rPr>
        <w:t>Note that the procedure described in this clause for ACK missed detection has the same condition as that described in clause 8.</w:t>
      </w:r>
      <w:r>
        <w:rPr>
          <w:lang w:eastAsia="zh-CN"/>
        </w:rPr>
        <w:t>1.</w:t>
      </w:r>
      <w:r w:rsidRPr="008C3753">
        <w:rPr>
          <w:lang w:eastAsia="zh-CN"/>
        </w:rPr>
        <w:t>3.6.1.1.4.2 for NACK to ACK detection. Both statistics are measured in the same testing.</w:t>
      </w:r>
    </w:p>
    <w:p w14:paraId="32FCAD84" w14:textId="77777777" w:rsidR="00345ACA" w:rsidRDefault="00345ACA" w:rsidP="00345ACA">
      <w:pPr>
        <w:pStyle w:val="H6"/>
      </w:pPr>
      <w:r>
        <w:t>8</w:t>
      </w:r>
      <w:r w:rsidRPr="00E26D09">
        <w:t>.</w:t>
      </w:r>
      <w:r>
        <w:t>1</w:t>
      </w:r>
      <w:r w:rsidRPr="00E26D09">
        <w:t>.</w:t>
      </w:r>
      <w:r>
        <w:t>3.6</w:t>
      </w:r>
      <w:r w:rsidRPr="00E26D09">
        <w:t>.</w:t>
      </w:r>
      <w:r>
        <w:t>1.2.5</w:t>
      </w:r>
      <w:r w:rsidRPr="00E26D09">
        <w:tab/>
      </w:r>
      <w:r>
        <w:t>Test requirement</w:t>
      </w:r>
    </w:p>
    <w:p w14:paraId="22998249" w14:textId="77777777" w:rsidR="00345ACA" w:rsidRPr="008C3753" w:rsidRDefault="00345ACA" w:rsidP="00345ACA">
      <w:pPr>
        <w:rPr>
          <w:lang w:eastAsia="zh-CN"/>
        </w:rPr>
      </w:pPr>
      <w:r w:rsidRPr="008C3753">
        <w:rPr>
          <w:lang w:eastAsia="zh-CN"/>
        </w:rPr>
        <w:t>The fraction of falsely detected ACK bits shall be less than 1 % and the fraction of correctly detected ACK bits shall be larger than 99 % for the SNR listed in table 8.</w:t>
      </w:r>
      <w:r>
        <w:rPr>
          <w:lang w:eastAsia="zh-CN"/>
        </w:rPr>
        <w:t>1.</w:t>
      </w:r>
      <w:r w:rsidRPr="008C3753">
        <w:rPr>
          <w:lang w:eastAsia="zh-CN"/>
        </w:rPr>
        <w:t>3.6.1.2.5-1.</w:t>
      </w:r>
    </w:p>
    <w:p w14:paraId="7628027B" w14:textId="77777777" w:rsidR="00345ACA" w:rsidRPr="008C3753" w:rsidRDefault="00345ACA" w:rsidP="00345ACA">
      <w:pPr>
        <w:pStyle w:val="TH"/>
      </w:pPr>
      <w:r w:rsidRPr="008C3753">
        <w:t>Table 8.</w:t>
      </w:r>
      <w:r>
        <w:t>1.</w:t>
      </w:r>
      <w:r w:rsidRPr="008C3753">
        <w:t>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2131"/>
        <w:gridCol w:w="2187"/>
      </w:tblGrid>
      <w:tr w:rsidR="00345ACA" w:rsidRPr="008C3753" w14:paraId="55BC9F8E" w14:textId="77777777" w:rsidTr="0005514A">
        <w:trPr>
          <w:cantSplit/>
          <w:jc w:val="center"/>
        </w:trPr>
        <w:tc>
          <w:tcPr>
            <w:tcW w:w="1417" w:type="dxa"/>
            <w:tcBorders>
              <w:bottom w:val="nil"/>
            </w:tcBorders>
            <w:shd w:val="clear" w:color="auto" w:fill="auto"/>
          </w:tcPr>
          <w:p w14:paraId="77F43253" w14:textId="77777777" w:rsidR="00345ACA" w:rsidRPr="008C3753" w:rsidRDefault="00345ACA" w:rsidP="0005514A">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E3B8DEA" w14:textId="77777777" w:rsidR="00345ACA" w:rsidRPr="008C3753" w:rsidRDefault="00345ACA" w:rsidP="0005514A">
            <w:pPr>
              <w:pStyle w:val="TAH"/>
            </w:pPr>
            <w:r w:rsidRPr="008C3753">
              <w:rPr>
                <w:rFonts w:cs="Arial"/>
                <w:lang w:eastAsia="zh-CN"/>
              </w:rPr>
              <w:t xml:space="preserve">Number of RX </w:t>
            </w:r>
          </w:p>
        </w:tc>
        <w:tc>
          <w:tcPr>
            <w:tcW w:w="2131" w:type="dxa"/>
            <w:tcBorders>
              <w:bottom w:val="nil"/>
            </w:tcBorders>
          </w:tcPr>
          <w:p w14:paraId="7DC03C45" w14:textId="77777777" w:rsidR="00345ACA" w:rsidRPr="008C3753" w:rsidRDefault="00345ACA" w:rsidP="0005514A">
            <w:pPr>
              <w:pStyle w:val="TAH"/>
            </w:pPr>
            <w:r w:rsidRPr="008C3753">
              <w:t>Propagation conditions and</w:t>
            </w:r>
          </w:p>
        </w:tc>
        <w:tc>
          <w:tcPr>
            <w:tcW w:w="2187" w:type="dxa"/>
          </w:tcPr>
          <w:p w14:paraId="52D5236B" w14:textId="77777777" w:rsidR="00345ACA" w:rsidRPr="008C3753" w:rsidRDefault="00345ACA" w:rsidP="0005514A">
            <w:pPr>
              <w:pStyle w:val="TAH"/>
            </w:pPr>
            <w:r w:rsidRPr="008C3753">
              <w:rPr>
                <w:rFonts w:cs="Arial"/>
              </w:rPr>
              <w:t>Channel bandwidth / SNR (dB)</w:t>
            </w:r>
          </w:p>
        </w:tc>
      </w:tr>
      <w:tr w:rsidR="00345ACA" w:rsidRPr="008C3753" w14:paraId="7CB44D32" w14:textId="77777777" w:rsidTr="0005514A">
        <w:trPr>
          <w:cantSplit/>
          <w:jc w:val="center"/>
        </w:trPr>
        <w:tc>
          <w:tcPr>
            <w:tcW w:w="1417" w:type="dxa"/>
            <w:tcBorders>
              <w:top w:val="nil"/>
              <w:bottom w:val="single" w:sz="4" w:space="0" w:color="auto"/>
            </w:tcBorders>
            <w:shd w:val="clear" w:color="auto" w:fill="auto"/>
          </w:tcPr>
          <w:p w14:paraId="4041E2B4" w14:textId="77777777" w:rsidR="00345ACA" w:rsidRPr="008C3753" w:rsidRDefault="00345ACA" w:rsidP="0005514A">
            <w:pPr>
              <w:pStyle w:val="TAH"/>
            </w:pPr>
          </w:p>
        </w:tc>
        <w:tc>
          <w:tcPr>
            <w:tcW w:w="1134" w:type="dxa"/>
            <w:tcBorders>
              <w:top w:val="nil"/>
              <w:bottom w:val="single" w:sz="4" w:space="0" w:color="auto"/>
            </w:tcBorders>
            <w:shd w:val="clear" w:color="auto" w:fill="auto"/>
          </w:tcPr>
          <w:p w14:paraId="3AA2DE3F" w14:textId="77777777" w:rsidR="00345ACA" w:rsidRPr="008C3753" w:rsidRDefault="00345ACA" w:rsidP="0005514A">
            <w:pPr>
              <w:pStyle w:val="TAH"/>
            </w:pPr>
            <w:r w:rsidRPr="008C3753">
              <w:rPr>
                <w:rFonts w:cs="Arial"/>
                <w:lang w:eastAsia="zh-CN"/>
              </w:rPr>
              <w:t>antennas</w:t>
            </w:r>
          </w:p>
        </w:tc>
        <w:tc>
          <w:tcPr>
            <w:tcW w:w="2131" w:type="dxa"/>
            <w:tcBorders>
              <w:top w:val="nil"/>
              <w:bottom w:val="single" w:sz="4" w:space="0" w:color="auto"/>
            </w:tcBorders>
          </w:tcPr>
          <w:p w14:paraId="1534DBF9" w14:textId="5A3790BD" w:rsidR="00345ACA" w:rsidRPr="008C3753" w:rsidRDefault="00345ACA" w:rsidP="0005514A">
            <w:pPr>
              <w:pStyle w:val="TAH"/>
            </w:pPr>
            <w:r w:rsidRPr="008C3753">
              <w:t>correlation matrix</w:t>
            </w:r>
            <w:r w:rsidR="0089010F">
              <w:t xml:space="preserve"> (annex F</w:t>
            </w:r>
            <w:r w:rsidRPr="008C3753">
              <w:t>)</w:t>
            </w:r>
          </w:p>
        </w:tc>
        <w:tc>
          <w:tcPr>
            <w:tcW w:w="2187" w:type="dxa"/>
            <w:tcBorders>
              <w:bottom w:val="single" w:sz="4" w:space="0" w:color="auto"/>
            </w:tcBorders>
          </w:tcPr>
          <w:p w14:paraId="27E7A511" w14:textId="77777777" w:rsidR="00345ACA" w:rsidRPr="008C3753" w:rsidRDefault="00345ACA" w:rsidP="0005514A">
            <w:pPr>
              <w:pStyle w:val="TAH"/>
            </w:pPr>
            <w:r w:rsidRPr="008C3753">
              <w:t>40 MHz</w:t>
            </w:r>
          </w:p>
        </w:tc>
      </w:tr>
      <w:tr w:rsidR="00345ACA" w:rsidRPr="008C3753" w14:paraId="5FED46E8" w14:textId="77777777" w:rsidTr="0005514A">
        <w:trPr>
          <w:cantSplit/>
          <w:jc w:val="center"/>
        </w:trPr>
        <w:tc>
          <w:tcPr>
            <w:tcW w:w="1417" w:type="dxa"/>
            <w:tcBorders>
              <w:bottom w:val="single" w:sz="4" w:space="0" w:color="auto"/>
            </w:tcBorders>
            <w:shd w:val="clear" w:color="auto" w:fill="auto"/>
          </w:tcPr>
          <w:p w14:paraId="2C027711" w14:textId="77777777" w:rsidR="00345ACA" w:rsidRPr="008C3753" w:rsidRDefault="00345ACA" w:rsidP="0005514A">
            <w:pPr>
              <w:pStyle w:val="TAC"/>
            </w:pPr>
            <w:r w:rsidRPr="008C3753">
              <w:rPr>
                <w:lang w:eastAsia="zh-CN"/>
              </w:rPr>
              <w:t>1</w:t>
            </w:r>
          </w:p>
        </w:tc>
        <w:tc>
          <w:tcPr>
            <w:tcW w:w="1134" w:type="dxa"/>
            <w:tcBorders>
              <w:bottom w:val="single" w:sz="4" w:space="0" w:color="auto"/>
            </w:tcBorders>
            <w:shd w:val="clear" w:color="auto" w:fill="auto"/>
          </w:tcPr>
          <w:p w14:paraId="759EA369" w14:textId="77777777" w:rsidR="00345ACA" w:rsidRPr="008C3753" w:rsidRDefault="00345ACA" w:rsidP="0005514A">
            <w:pPr>
              <w:pStyle w:val="TAC"/>
            </w:pPr>
            <w:r w:rsidRPr="008C3753">
              <w:rPr>
                <w:lang w:eastAsia="zh-CN"/>
              </w:rPr>
              <w:t>2</w:t>
            </w:r>
          </w:p>
        </w:tc>
        <w:tc>
          <w:tcPr>
            <w:tcW w:w="2131" w:type="dxa"/>
            <w:tcBorders>
              <w:bottom w:val="single" w:sz="4" w:space="0" w:color="auto"/>
            </w:tcBorders>
          </w:tcPr>
          <w:p w14:paraId="61EFE3FC" w14:textId="77777777" w:rsidR="00345ACA" w:rsidRPr="008C3753" w:rsidRDefault="00345ACA" w:rsidP="0005514A">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4B0A29AA" w14:textId="77777777" w:rsidR="00345ACA" w:rsidRPr="008C3753" w:rsidRDefault="00345ACA" w:rsidP="0005514A">
            <w:pPr>
              <w:pStyle w:val="TAC"/>
            </w:pPr>
            <w:r w:rsidRPr="008C3753">
              <w:rPr>
                <w:lang w:eastAsia="zh-CN"/>
              </w:rPr>
              <w:t>-7.0</w:t>
            </w:r>
          </w:p>
        </w:tc>
      </w:tr>
    </w:tbl>
    <w:p w14:paraId="2CC61E8E" w14:textId="77777777" w:rsidR="00345ACA" w:rsidRPr="00C273BD" w:rsidRDefault="00345ACA" w:rsidP="00345ACA"/>
    <w:p w14:paraId="478EF31F" w14:textId="77777777" w:rsidR="00345ACA" w:rsidRDefault="00345ACA" w:rsidP="00345ACA">
      <w:pPr>
        <w:pStyle w:val="Heading3"/>
      </w:pPr>
      <w:bookmarkStart w:id="2384" w:name="_Toc73963086"/>
      <w:r>
        <w:t>8.1.4</w:t>
      </w:r>
      <w:r>
        <w:tab/>
        <w:t>Performance requirements for PRACH</w:t>
      </w:r>
      <w:bookmarkEnd w:id="2384"/>
    </w:p>
    <w:p w14:paraId="5211B551" w14:textId="77777777" w:rsidR="00345ACA" w:rsidRDefault="00345ACA" w:rsidP="00345ACA">
      <w:pPr>
        <w:pStyle w:val="Heading4"/>
        <w:rPr>
          <w:rFonts w:eastAsia="MS Mincho"/>
        </w:rPr>
      </w:pPr>
      <w:bookmarkStart w:id="2385" w:name="_Toc73963087"/>
      <w:r>
        <w:rPr>
          <w:rFonts w:eastAsia="MS Mincho"/>
        </w:rPr>
        <w:t>8</w:t>
      </w:r>
      <w:r w:rsidRPr="00C83BB2">
        <w:rPr>
          <w:rFonts w:eastAsia="MS Mincho"/>
        </w:rPr>
        <w:t>.</w:t>
      </w:r>
      <w:r>
        <w:rPr>
          <w:rFonts w:eastAsia="MS Mincho"/>
        </w:rPr>
        <w:t>1</w:t>
      </w:r>
      <w:r w:rsidRPr="00C83BB2">
        <w:rPr>
          <w:rFonts w:eastAsia="MS Mincho"/>
        </w:rPr>
        <w:t>.</w:t>
      </w:r>
      <w:r>
        <w:rPr>
          <w:rFonts w:eastAsia="MS Mincho"/>
        </w:rPr>
        <w:t>4</w:t>
      </w:r>
      <w:r w:rsidRPr="00C83BB2">
        <w:rPr>
          <w:rFonts w:eastAsia="MS Mincho"/>
        </w:rPr>
        <w:t>.1</w:t>
      </w:r>
      <w:r w:rsidRPr="00C83BB2">
        <w:rPr>
          <w:rFonts w:eastAsia="MS Mincho"/>
        </w:rPr>
        <w:tab/>
      </w:r>
      <w:r>
        <w:rPr>
          <w:rFonts w:eastAsia="MS Mincho"/>
        </w:rPr>
        <w:t>PRACH false alarm probability and missed detection requirements</w:t>
      </w:r>
      <w:bookmarkEnd w:id="2385"/>
    </w:p>
    <w:p w14:paraId="0C65C217" w14:textId="77777777" w:rsidR="00345ACA" w:rsidRDefault="00345ACA" w:rsidP="00345ACA">
      <w:pPr>
        <w:pStyle w:val="Heading5"/>
      </w:pPr>
      <w:bookmarkStart w:id="2386" w:name="_Toc73963088"/>
      <w:r>
        <w:t>8</w:t>
      </w:r>
      <w:r w:rsidRPr="00E26D09">
        <w:t>.</w:t>
      </w:r>
      <w:r>
        <w:t>1</w:t>
      </w:r>
      <w:r w:rsidRPr="00E26D09">
        <w:t>.</w:t>
      </w:r>
      <w:r>
        <w:t>4.1</w:t>
      </w:r>
      <w:r w:rsidRPr="00E26D09">
        <w:t>.1</w:t>
      </w:r>
      <w:r w:rsidRPr="00E26D09">
        <w:tab/>
      </w:r>
      <w:r>
        <w:t>Definition and applicability</w:t>
      </w:r>
      <w:bookmarkEnd w:id="2386"/>
    </w:p>
    <w:p w14:paraId="36D3A1C8" w14:textId="77777777" w:rsidR="00345ACA" w:rsidRPr="008C3753" w:rsidRDefault="00345ACA" w:rsidP="00345ACA">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8C3753" w:rsidRDefault="00345ACA" w:rsidP="00345ACA">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3B0F0D45" w14:textId="77777777" w:rsidR="00345ACA" w:rsidRPr="008C3753" w:rsidRDefault="00345ACA" w:rsidP="00345ACA">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4B7CE81B" w14:textId="77777777" w:rsidR="00345ACA" w:rsidRPr="008C3753" w:rsidRDefault="00345ACA" w:rsidP="00345ACA">
      <w:pPr>
        <w:rPr>
          <w:rFonts w:cs="v4.2.0"/>
          <w:lang w:eastAsia="zh-CN"/>
        </w:rPr>
      </w:pPr>
      <w:r w:rsidRPr="008C3753">
        <w:rPr>
          <w:rFonts w:cs="v4.2.0"/>
          <w:lang w:eastAsia="zh-CN"/>
        </w:rPr>
        <w:t xml:space="preserve">For AWGN and TDLC300-100,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w:t>
      </w:r>
      <w:r>
        <w:rPr>
          <w:rFonts w:eastAsia="‚c‚e‚o“Á‘¾ƒSƒVƒbƒN‘Ì"/>
        </w:rPr>
        <w:t>1.</w:t>
      </w:r>
      <w:r w:rsidRPr="008C3753">
        <w:rPr>
          <w:rFonts w:eastAsia="‚c‚e‚o“Á‘¾ƒSƒVƒbƒN‘Ì"/>
        </w:rPr>
        <w:t>4.1.</w:t>
      </w:r>
      <w:r w:rsidRPr="008C3753">
        <w:rPr>
          <w:lang w:eastAsia="zh-CN"/>
        </w:rPr>
        <w:t>1</w:t>
      </w:r>
      <w:r w:rsidRPr="008C3753">
        <w:rPr>
          <w:rFonts w:eastAsia="‚c‚e‚o“Á‘¾ƒSƒVƒbƒN‘Ì"/>
        </w:rPr>
        <w:t>-1</w:t>
      </w:r>
      <w:r w:rsidRPr="008C3753">
        <w:rPr>
          <w:rFonts w:eastAsia="?c?e?o“A‘??S?V?b?N‘I" w:cs="v4.2.0"/>
        </w:rPr>
        <w:t>.</w:t>
      </w:r>
    </w:p>
    <w:p w14:paraId="11E13E0F" w14:textId="77777777" w:rsidR="00345ACA" w:rsidRPr="008C3753" w:rsidRDefault="00345ACA" w:rsidP="00345ACA">
      <w:pPr>
        <w:pStyle w:val="TH"/>
        <w:rPr>
          <w:lang w:eastAsia="zh-CN"/>
        </w:rPr>
      </w:pPr>
      <w:r w:rsidRPr="008C3753">
        <w:rPr>
          <w:rFonts w:eastAsia="‚c‚e‚o“Á‘¾ƒSƒVƒbƒN‘Ì"/>
        </w:rPr>
        <w:t>Table 8.</w:t>
      </w:r>
      <w:r>
        <w:rPr>
          <w:rFonts w:eastAsia="‚c‚e‚o“Á‘¾ƒSƒVƒbƒN‘Ì"/>
        </w:rPr>
        <w:t>1.</w:t>
      </w:r>
      <w:r w:rsidRPr="008C3753">
        <w:rPr>
          <w:rFonts w:eastAsia="‚c‚e‚o“Á‘¾ƒSƒVƒbƒN‘Ì"/>
        </w:rPr>
        <w:t>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345ACA" w:rsidRPr="008C3753" w14:paraId="15E09B09" w14:textId="77777777" w:rsidTr="0005514A">
        <w:trPr>
          <w:cantSplit/>
          <w:jc w:val="center"/>
        </w:trPr>
        <w:tc>
          <w:tcPr>
            <w:tcW w:w="1484" w:type="dxa"/>
            <w:tcBorders>
              <w:bottom w:val="nil"/>
            </w:tcBorders>
            <w:shd w:val="clear" w:color="auto" w:fill="auto"/>
          </w:tcPr>
          <w:p w14:paraId="09168EA8" w14:textId="77777777" w:rsidR="00345ACA" w:rsidRPr="008C3753" w:rsidRDefault="00345ACA" w:rsidP="0005514A">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16B8844" w14:textId="77777777" w:rsidR="00345ACA" w:rsidRPr="008C3753" w:rsidRDefault="00345ACA" w:rsidP="0005514A">
            <w:pPr>
              <w:pStyle w:val="TAH"/>
              <w:rPr>
                <w:lang w:eastAsia="zh-CN"/>
              </w:rPr>
            </w:pPr>
            <w:r w:rsidRPr="008C3753">
              <w:rPr>
                <w:rFonts w:cs="v5.0.0"/>
                <w:lang w:eastAsia="zh-CN"/>
              </w:rPr>
              <w:t xml:space="preserve">PRACH SCS </w:t>
            </w:r>
          </w:p>
        </w:tc>
        <w:tc>
          <w:tcPr>
            <w:tcW w:w="3582" w:type="dxa"/>
            <w:gridSpan w:val="2"/>
          </w:tcPr>
          <w:p w14:paraId="55576C3F" w14:textId="77777777" w:rsidR="00345ACA" w:rsidRPr="008C3753" w:rsidRDefault="00345ACA" w:rsidP="0005514A">
            <w:pPr>
              <w:pStyle w:val="TAH"/>
              <w:rPr>
                <w:lang w:eastAsia="zh-CN"/>
              </w:rPr>
            </w:pPr>
            <w:r w:rsidRPr="008C3753">
              <w:rPr>
                <w:rFonts w:cs="v5.0.0"/>
                <w:lang w:eastAsia="zh-CN"/>
              </w:rPr>
              <w:t>Time error tolerance</w:t>
            </w:r>
          </w:p>
        </w:tc>
      </w:tr>
      <w:tr w:rsidR="00345ACA" w:rsidRPr="008C3753" w14:paraId="71D61AFE" w14:textId="77777777" w:rsidTr="0005514A">
        <w:trPr>
          <w:cantSplit/>
          <w:jc w:val="center"/>
        </w:trPr>
        <w:tc>
          <w:tcPr>
            <w:tcW w:w="1484" w:type="dxa"/>
            <w:tcBorders>
              <w:top w:val="nil"/>
            </w:tcBorders>
            <w:shd w:val="clear" w:color="auto" w:fill="auto"/>
          </w:tcPr>
          <w:p w14:paraId="64A85C31" w14:textId="77777777" w:rsidR="00345ACA" w:rsidRPr="008C3753" w:rsidRDefault="00345ACA" w:rsidP="0005514A">
            <w:pPr>
              <w:pStyle w:val="TAH"/>
              <w:rPr>
                <w:lang w:eastAsia="zh-CN"/>
              </w:rPr>
            </w:pPr>
            <w:r w:rsidRPr="008C3753">
              <w:rPr>
                <w:rFonts w:cs="v5.0.0"/>
                <w:lang w:eastAsia="zh-CN"/>
              </w:rPr>
              <w:t>preamble</w:t>
            </w:r>
          </w:p>
        </w:tc>
        <w:tc>
          <w:tcPr>
            <w:tcW w:w="1559" w:type="dxa"/>
            <w:tcBorders>
              <w:top w:val="nil"/>
            </w:tcBorders>
            <w:shd w:val="clear" w:color="auto" w:fill="auto"/>
          </w:tcPr>
          <w:p w14:paraId="29E5BF49" w14:textId="77777777" w:rsidR="00345ACA" w:rsidRPr="008C3753" w:rsidRDefault="00345ACA" w:rsidP="0005514A">
            <w:pPr>
              <w:pStyle w:val="TAH"/>
              <w:rPr>
                <w:lang w:eastAsia="zh-CN"/>
              </w:rPr>
            </w:pPr>
            <w:r w:rsidRPr="008C3753">
              <w:rPr>
                <w:rFonts w:cs="v5.0.0"/>
                <w:lang w:eastAsia="zh-CN"/>
              </w:rPr>
              <w:t>(kHz)</w:t>
            </w:r>
          </w:p>
        </w:tc>
        <w:tc>
          <w:tcPr>
            <w:tcW w:w="1843" w:type="dxa"/>
          </w:tcPr>
          <w:p w14:paraId="6DE8142E" w14:textId="77777777" w:rsidR="00345ACA" w:rsidRPr="008C3753" w:rsidRDefault="00345ACA" w:rsidP="0005514A">
            <w:pPr>
              <w:pStyle w:val="TAH"/>
              <w:rPr>
                <w:lang w:eastAsia="zh-CN"/>
              </w:rPr>
            </w:pPr>
            <w:r w:rsidRPr="008C3753">
              <w:rPr>
                <w:rFonts w:cs="v5.0.0"/>
                <w:lang w:eastAsia="zh-CN"/>
              </w:rPr>
              <w:t>AWGN</w:t>
            </w:r>
          </w:p>
        </w:tc>
        <w:tc>
          <w:tcPr>
            <w:tcW w:w="1739" w:type="dxa"/>
          </w:tcPr>
          <w:p w14:paraId="7B5B1F8B" w14:textId="77777777" w:rsidR="00345ACA" w:rsidRPr="008C3753" w:rsidRDefault="00345ACA" w:rsidP="0005514A">
            <w:pPr>
              <w:pStyle w:val="TAH"/>
              <w:rPr>
                <w:lang w:eastAsia="zh-CN"/>
              </w:rPr>
            </w:pPr>
            <w:r w:rsidRPr="008C3753">
              <w:rPr>
                <w:rFonts w:cs="v5.0.0"/>
                <w:lang w:eastAsia="zh-CN"/>
              </w:rPr>
              <w:t>TDLC300-100</w:t>
            </w:r>
          </w:p>
        </w:tc>
      </w:tr>
      <w:tr w:rsidR="00345ACA" w:rsidRPr="008C3753" w14:paraId="0422012E" w14:textId="77777777" w:rsidTr="0005514A">
        <w:trPr>
          <w:cantSplit/>
          <w:jc w:val="center"/>
        </w:trPr>
        <w:tc>
          <w:tcPr>
            <w:tcW w:w="1484" w:type="dxa"/>
            <w:tcBorders>
              <w:bottom w:val="single" w:sz="4" w:space="0" w:color="auto"/>
            </w:tcBorders>
          </w:tcPr>
          <w:p w14:paraId="3DD67A16" w14:textId="77777777" w:rsidR="00345ACA" w:rsidRPr="008C3753" w:rsidRDefault="00345ACA" w:rsidP="0005514A">
            <w:pPr>
              <w:pStyle w:val="TAC"/>
              <w:rPr>
                <w:rFonts w:cs="v5.0.0"/>
                <w:lang w:eastAsia="zh-CN"/>
              </w:rPr>
            </w:pPr>
            <w:r w:rsidRPr="008C3753">
              <w:rPr>
                <w:rFonts w:cs="v5.0.0"/>
                <w:lang w:eastAsia="zh-CN"/>
              </w:rPr>
              <w:t>0</w:t>
            </w:r>
          </w:p>
        </w:tc>
        <w:tc>
          <w:tcPr>
            <w:tcW w:w="1559" w:type="dxa"/>
          </w:tcPr>
          <w:p w14:paraId="6816628D" w14:textId="77777777" w:rsidR="00345ACA" w:rsidRPr="008C3753" w:rsidRDefault="00345ACA" w:rsidP="0005514A">
            <w:pPr>
              <w:pStyle w:val="TAC"/>
              <w:rPr>
                <w:rFonts w:cs="v5.0.0"/>
                <w:lang w:eastAsia="zh-CN"/>
              </w:rPr>
            </w:pPr>
            <w:r w:rsidRPr="008C3753">
              <w:rPr>
                <w:rFonts w:cs="v5.0.0"/>
                <w:lang w:eastAsia="zh-CN"/>
              </w:rPr>
              <w:t>1.25</w:t>
            </w:r>
          </w:p>
        </w:tc>
        <w:tc>
          <w:tcPr>
            <w:tcW w:w="1843" w:type="dxa"/>
          </w:tcPr>
          <w:p w14:paraId="3DCF9CC8" w14:textId="77777777" w:rsidR="00345ACA" w:rsidRPr="008C3753" w:rsidRDefault="00345ACA" w:rsidP="0005514A">
            <w:pPr>
              <w:pStyle w:val="TAC"/>
              <w:rPr>
                <w:rFonts w:cs="v5.0.0"/>
                <w:lang w:eastAsia="zh-CN"/>
              </w:rPr>
            </w:pPr>
            <w:r w:rsidRPr="008C3753">
              <w:rPr>
                <w:rFonts w:cs="v5.0.0"/>
                <w:lang w:eastAsia="zh-CN"/>
              </w:rPr>
              <w:t>1.04 us</w:t>
            </w:r>
          </w:p>
        </w:tc>
        <w:tc>
          <w:tcPr>
            <w:tcW w:w="1739" w:type="dxa"/>
          </w:tcPr>
          <w:p w14:paraId="60BE6B29" w14:textId="77777777" w:rsidR="00345ACA" w:rsidRPr="008C3753" w:rsidRDefault="00345ACA" w:rsidP="0005514A">
            <w:pPr>
              <w:pStyle w:val="TAC"/>
              <w:rPr>
                <w:rFonts w:cs="v5.0.0"/>
                <w:lang w:eastAsia="zh-CN"/>
              </w:rPr>
            </w:pPr>
            <w:r w:rsidRPr="008C3753">
              <w:rPr>
                <w:rFonts w:cs="v5.0.0"/>
                <w:lang w:eastAsia="zh-CN"/>
              </w:rPr>
              <w:t>2.55 us</w:t>
            </w:r>
          </w:p>
        </w:tc>
      </w:tr>
      <w:tr w:rsidR="00345ACA" w:rsidRPr="008C3753" w14:paraId="4648CAAB" w14:textId="77777777" w:rsidTr="0005514A">
        <w:trPr>
          <w:cantSplit/>
          <w:jc w:val="center"/>
        </w:trPr>
        <w:tc>
          <w:tcPr>
            <w:tcW w:w="1484" w:type="dxa"/>
            <w:tcBorders>
              <w:bottom w:val="nil"/>
            </w:tcBorders>
            <w:shd w:val="clear" w:color="auto" w:fill="auto"/>
          </w:tcPr>
          <w:p w14:paraId="2793E9CD" w14:textId="77777777" w:rsidR="00345ACA" w:rsidRPr="008C3753" w:rsidRDefault="00345ACA" w:rsidP="0005514A">
            <w:pPr>
              <w:pStyle w:val="TAC"/>
              <w:rPr>
                <w:rFonts w:cs="v5.0.0"/>
                <w:lang w:eastAsia="zh-CN"/>
              </w:rPr>
            </w:pPr>
            <w:r w:rsidRPr="008C3753">
              <w:rPr>
                <w:rFonts w:cs="v5.0.0"/>
                <w:lang w:eastAsia="zh-CN"/>
              </w:rPr>
              <w:t>A1, A2, A3, B4,</w:t>
            </w:r>
          </w:p>
        </w:tc>
        <w:tc>
          <w:tcPr>
            <w:tcW w:w="1559" w:type="dxa"/>
            <w:tcBorders>
              <w:bottom w:val="single" w:sz="4" w:space="0" w:color="auto"/>
            </w:tcBorders>
          </w:tcPr>
          <w:p w14:paraId="707D17C4" w14:textId="77777777" w:rsidR="00345ACA" w:rsidRPr="008C3753" w:rsidRDefault="00345ACA" w:rsidP="0005514A">
            <w:pPr>
              <w:pStyle w:val="TAC"/>
              <w:rPr>
                <w:rFonts w:cs="v5.0.0"/>
                <w:lang w:eastAsia="zh-CN"/>
              </w:rPr>
            </w:pPr>
            <w:r w:rsidRPr="008C3753">
              <w:rPr>
                <w:lang w:eastAsia="zh-CN"/>
              </w:rPr>
              <w:t>15</w:t>
            </w:r>
          </w:p>
        </w:tc>
        <w:tc>
          <w:tcPr>
            <w:tcW w:w="1843" w:type="dxa"/>
            <w:tcBorders>
              <w:bottom w:val="single" w:sz="4" w:space="0" w:color="auto"/>
            </w:tcBorders>
          </w:tcPr>
          <w:p w14:paraId="0A05A02F" w14:textId="77777777" w:rsidR="00345ACA" w:rsidRPr="008C3753" w:rsidRDefault="00345ACA" w:rsidP="0005514A">
            <w:pPr>
              <w:pStyle w:val="TAC"/>
              <w:rPr>
                <w:rFonts w:cs="v5.0.0"/>
                <w:lang w:eastAsia="zh-CN"/>
              </w:rPr>
            </w:pPr>
            <w:r w:rsidRPr="008C3753">
              <w:rPr>
                <w:rFonts w:cs="v5.0.0"/>
                <w:lang w:eastAsia="zh-CN"/>
              </w:rPr>
              <w:t>0.52 us</w:t>
            </w:r>
          </w:p>
        </w:tc>
        <w:tc>
          <w:tcPr>
            <w:tcW w:w="1739" w:type="dxa"/>
            <w:tcBorders>
              <w:bottom w:val="single" w:sz="4" w:space="0" w:color="auto"/>
            </w:tcBorders>
          </w:tcPr>
          <w:p w14:paraId="14DEE6CC" w14:textId="77777777" w:rsidR="00345ACA" w:rsidRPr="008C3753" w:rsidRDefault="00345ACA" w:rsidP="0005514A">
            <w:pPr>
              <w:pStyle w:val="TAC"/>
              <w:rPr>
                <w:rFonts w:cs="v5.0.0"/>
                <w:lang w:eastAsia="zh-CN"/>
              </w:rPr>
            </w:pPr>
            <w:r w:rsidRPr="008C3753">
              <w:rPr>
                <w:rFonts w:cs="v5.0.0"/>
                <w:lang w:eastAsia="zh-CN"/>
              </w:rPr>
              <w:t>2.03 us</w:t>
            </w:r>
          </w:p>
        </w:tc>
      </w:tr>
      <w:tr w:rsidR="00345ACA" w:rsidRPr="008C3753" w14:paraId="0521B8F1" w14:textId="77777777" w:rsidTr="0005514A">
        <w:trPr>
          <w:cantSplit/>
          <w:jc w:val="center"/>
        </w:trPr>
        <w:tc>
          <w:tcPr>
            <w:tcW w:w="1484" w:type="dxa"/>
            <w:tcBorders>
              <w:top w:val="nil"/>
            </w:tcBorders>
            <w:shd w:val="clear" w:color="auto" w:fill="auto"/>
          </w:tcPr>
          <w:p w14:paraId="7193E28D" w14:textId="77777777" w:rsidR="00345ACA" w:rsidRPr="008C3753" w:rsidRDefault="00345ACA" w:rsidP="0005514A">
            <w:pPr>
              <w:pStyle w:val="TAC"/>
              <w:rPr>
                <w:rFonts w:cs="v5.0.0"/>
                <w:lang w:eastAsia="zh-CN"/>
              </w:rPr>
            </w:pPr>
            <w:r w:rsidRPr="008C3753">
              <w:rPr>
                <w:rFonts w:cs="v5.0.0"/>
                <w:lang w:eastAsia="zh-CN"/>
              </w:rPr>
              <w:t>C0, C2</w:t>
            </w:r>
          </w:p>
        </w:tc>
        <w:tc>
          <w:tcPr>
            <w:tcW w:w="1559" w:type="dxa"/>
            <w:tcBorders>
              <w:bottom w:val="single" w:sz="4" w:space="0" w:color="auto"/>
            </w:tcBorders>
          </w:tcPr>
          <w:p w14:paraId="516732A8" w14:textId="77777777" w:rsidR="00345ACA" w:rsidRPr="008C3753" w:rsidRDefault="00345ACA" w:rsidP="0005514A">
            <w:pPr>
              <w:pStyle w:val="TAC"/>
              <w:rPr>
                <w:lang w:eastAsia="zh-CN"/>
              </w:rPr>
            </w:pPr>
            <w:r w:rsidRPr="008C3753">
              <w:rPr>
                <w:lang w:eastAsia="zh-CN"/>
              </w:rPr>
              <w:t>30</w:t>
            </w:r>
          </w:p>
        </w:tc>
        <w:tc>
          <w:tcPr>
            <w:tcW w:w="1843" w:type="dxa"/>
            <w:tcBorders>
              <w:bottom w:val="single" w:sz="4" w:space="0" w:color="auto"/>
            </w:tcBorders>
          </w:tcPr>
          <w:p w14:paraId="7F0F458C" w14:textId="77777777" w:rsidR="00345ACA" w:rsidRPr="008C3753" w:rsidRDefault="00345ACA" w:rsidP="0005514A">
            <w:pPr>
              <w:pStyle w:val="TAC"/>
              <w:rPr>
                <w:rFonts w:cs="v5.0.0"/>
                <w:lang w:eastAsia="zh-CN"/>
              </w:rPr>
            </w:pPr>
            <w:r w:rsidRPr="008C3753">
              <w:rPr>
                <w:rFonts w:cs="v5.0.0"/>
                <w:lang w:eastAsia="zh-CN"/>
              </w:rPr>
              <w:t>0.26 us</w:t>
            </w:r>
          </w:p>
        </w:tc>
        <w:tc>
          <w:tcPr>
            <w:tcW w:w="1739" w:type="dxa"/>
            <w:tcBorders>
              <w:bottom w:val="single" w:sz="4" w:space="0" w:color="auto"/>
            </w:tcBorders>
          </w:tcPr>
          <w:p w14:paraId="07EC08FE" w14:textId="77777777" w:rsidR="00345ACA" w:rsidRPr="008C3753" w:rsidRDefault="00345ACA" w:rsidP="0005514A">
            <w:pPr>
              <w:pStyle w:val="TAC"/>
              <w:rPr>
                <w:rFonts w:cs="v5.0.0"/>
                <w:lang w:eastAsia="zh-CN"/>
              </w:rPr>
            </w:pPr>
            <w:r w:rsidRPr="008C3753">
              <w:rPr>
                <w:rFonts w:cs="v5.0.0"/>
                <w:lang w:eastAsia="zh-CN"/>
              </w:rPr>
              <w:t>1.77 us</w:t>
            </w:r>
          </w:p>
        </w:tc>
      </w:tr>
    </w:tbl>
    <w:p w14:paraId="79C09FA8" w14:textId="77777777" w:rsidR="00345ACA" w:rsidRPr="008C3753" w:rsidRDefault="00345ACA" w:rsidP="00345ACA"/>
    <w:p w14:paraId="6DB9F361" w14:textId="77777777" w:rsidR="00345ACA" w:rsidRPr="008C3753" w:rsidRDefault="00345ACA" w:rsidP="00345ACA">
      <w:pPr>
        <w:rPr>
          <w:lang w:eastAsia="zh-CN"/>
        </w:rPr>
      </w:pPr>
      <w:r w:rsidRPr="008C3753">
        <w:t xml:space="preserve">The test preambles for normal mode are listed in </w:t>
      </w:r>
      <w:r>
        <w:t>A.2.5-1</w:t>
      </w:r>
      <w:r w:rsidRPr="008C3753">
        <w:t>.</w:t>
      </w:r>
    </w:p>
    <w:p w14:paraId="11BABA1D" w14:textId="77777777" w:rsidR="00345ACA" w:rsidRPr="00B854D4" w:rsidRDefault="00345ACA" w:rsidP="00345ACA">
      <w:pPr>
        <w:rPr>
          <w:lang w:val="en-US" w:eastAsia="zh-CN"/>
        </w:rPr>
      </w:pPr>
      <w:r w:rsidRPr="008C3753">
        <w:rPr>
          <w:lang w:val="en-US" w:eastAsia="zh-CN"/>
        </w:rPr>
        <w:t xml:space="preserve">Which specific test(s) are applicable to </w:t>
      </w:r>
      <w:r>
        <w:rPr>
          <w:lang w:val="en-US" w:eastAsia="zh-CN"/>
        </w:rPr>
        <w:t>IAB-DU</w:t>
      </w:r>
      <w:r w:rsidRPr="008C3753">
        <w:rPr>
          <w:lang w:val="en-US" w:eastAsia="zh-CN"/>
        </w:rPr>
        <w:t xml:space="preserve"> is based on the test applicability rules defined in clause 8.1.</w:t>
      </w:r>
      <w:r>
        <w:rPr>
          <w:lang w:val="en-US" w:eastAsia="zh-CN"/>
        </w:rPr>
        <w:t>1</w:t>
      </w:r>
      <w:r w:rsidRPr="008C3753">
        <w:rPr>
          <w:lang w:val="en-US" w:eastAsia="zh-CN"/>
        </w:rPr>
        <w:t>.2</w:t>
      </w:r>
      <w:r>
        <w:rPr>
          <w:lang w:eastAsia="zh-CN"/>
        </w:rPr>
        <w:t>.4</w:t>
      </w:r>
      <w:r w:rsidRPr="008C3753">
        <w:rPr>
          <w:lang w:val="en-US" w:eastAsia="zh-CN"/>
        </w:rPr>
        <w:t>.</w:t>
      </w:r>
    </w:p>
    <w:p w14:paraId="4382B756" w14:textId="77777777" w:rsidR="00345ACA" w:rsidRDefault="00345ACA" w:rsidP="00345ACA">
      <w:pPr>
        <w:pStyle w:val="Heading5"/>
      </w:pPr>
      <w:bookmarkStart w:id="2387" w:name="_Toc73963089"/>
      <w:r>
        <w:t>8</w:t>
      </w:r>
      <w:r w:rsidRPr="00E26D09">
        <w:t>.</w:t>
      </w:r>
      <w:r>
        <w:t>1</w:t>
      </w:r>
      <w:r w:rsidRPr="00E26D09">
        <w:t>.</w:t>
      </w:r>
      <w:r>
        <w:t>4.1</w:t>
      </w:r>
      <w:r w:rsidRPr="00E26D09">
        <w:t>.</w:t>
      </w:r>
      <w:r>
        <w:t>2</w:t>
      </w:r>
      <w:r w:rsidRPr="00E26D09">
        <w:tab/>
      </w:r>
      <w:r>
        <w:t>Minimum requirement</w:t>
      </w:r>
      <w:bookmarkEnd w:id="2387"/>
    </w:p>
    <w:p w14:paraId="08C03F0E" w14:textId="77777777" w:rsidR="00345ACA" w:rsidRPr="00ED76D9" w:rsidRDefault="00345ACA" w:rsidP="00345ACA">
      <w:r w:rsidRPr="008C3753">
        <w:t xml:space="preserve">The minimum requirement </w:t>
      </w:r>
      <w:r w:rsidRPr="005C5040">
        <w:t>is in TS 3</w:t>
      </w:r>
      <w:r w:rsidRPr="005C5040">
        <w:rPr>
          <w:lang w:eastAsia="zh-CN"/>
        </w:rPr>
        <w:t>8</w:t>
      </w:r>
      <w:r w:rsidRPr="005C5040">
        <w:t>.174 [</w:t>
      </w:r>
      <w:r>
        <w:rPr>
          <w:lang w:eastAsia="zh-CN"/>
        </w:rPr>
        <w:t>2</w:t>
      </w:r>
      <w:r w:rsidRPr="005C5040">
        <w:t>] clause 8.1.4.</w:t>
      </w:r>
      <w:r w:rsidRPr="005C5040">
        <w:rPr>
          <w:lang w:eastAsia="zh-CN"/>
        </w:rPr>
        <w:t>1</w:t>
      </w:r>
      <w:r w:rsidRPr="005C5040">
        <w:t xml:space="preserve"> and 8.1.4.2.</w:t>
      </w:r>
    </w:p>
    <w:p w14:paraId="523FA346" w14:textId="77777777" w:rsidR="00345ACA" w:rsidRDefault="00345ACA" w:rsidP="00345ACA">
      <w:pPr>
        <w:pStyle w:val="Heading5"/>
      </w:pPr>
      <w:bookmarkStart w:id="2388" w:name="_Toc73963090"/>
      <w:r>
        <w:t>8</w:t>
      </w:r>
      <w:r w:rsidRPr="00E26D09">
        <w:t>.</w:t>
      </w:r>
      <w:r>
        <w:t>1</w:t>
      </w:r>
      <w:r w:rsidRPr="00E26D09">
        <w:t>.</w:t>
      </w:r>
      <w:r>
        <w:t>4.1</w:t>
      </w:r>
      <w:r w:rsidRPr="00E26D09">
        <w:t>.</w:t>
      </w:r>
      <w:r>
        <w:t>3</w:t>
      </w:r>
      <w:r w:rsidRPr="00E26D09">
        <w:tab/>
      </w:r>
      <w:r>
        <w:t>Test purpose</w:t>
      </w:r>
      <w:bookmarkEnd w:id="2388"/>
    </w:p>
    <w:p w14:paraId="6E678E31" w14:textId="77777777" w:rsidR="00345ACA" w:rsidRPr="00ED76D9" w:rsidRDefault="00345ACA" w:rsidP="00345ACA">
      <w:r w:rsidRPr="008C3753">
        <w:t>The test shall verify the receiver's ability to detect PRACH preamble under static conditions and multipath fading propagation conditions for a given SNR.</w:t>
      </w:r>
    </w:p>
    <w:p w14:paraId="15C6DEDF" w14:textId="77777777" w:rsidR="00345ACA" w:rsidRDefault="00345ACA" w:rsidP="00345ACA">
      <w:pPr>
        <w:pStyle w:val="Heading5"/>
      </w:pPr>
      <w:bookmarkStart w:id="2389" w:name="_Toc73963091"/>
      <w:r>
        <w:t>8</w:t>
      </w:r>
      <w:r w:rsidRPr="00E26D09">
        <w:t>.</w:t>
      </w:r>
      <w:r>
        <w:t>1</w:t>
      </w:r>
      <w:r w:rsidRPr="00E26D09">
        <w:t>.</w:t>
      </w:r>
      <w:r>
        <w:t>4.1</w:t>
      </w:r>
      <w:r w:rsidRPr="00E26D09">
        <w:t>.</w:t>
      </w:r>
      <w:r>
        <w:t>4</w:t>
      </w:r>
      <w:r w:rsidRPr="00E26D09">
        <w:tab/>
      </w:r>
      <w:r>
        <w:t>Method of test</w:t>
      </w:r>
      <w:bookmarkEnd w:id="2389"/>
    </w:p>
    <w:p w14:paraId="0960C83D" w14:textId="77777777" w:rsidR="00345ACA" w:rsidRDefault="00345ACA" w:rsidP="00345ACA">
      <w:pPr>
        <w:pStyle w:val="H6"/>
      </w:pPr>
      <w:r>
        <w:t>8.1.4.1.4.1</w:t>
      </w:r>
      <w:r>
        <w:tab/>
        <w:t>Initial conditions</w:t>
      </w:r>
    </w:p>
    <w:p w14:paraId="60EE7A9D" w14:textId="77777777" w:rsidR="00345ACA" w:rsidRPr="008C3753" w:rsidRDefault="00345ACA" w:rsidP="00345ACA">
      <w:r w:rsidRPr="008C3753">
        <w:t>Test environment: Normal</w:t>
      </w:r>
      <w:r w:rsidRPr="00887741">
        <w:t>; see annex B.2.</w:t>
      </w:r>
    </w:p>
    <w:p w14:paraId="37E2CA8D" w14:textId="77777777" w:rsidR="00345ACA" w:rsidRPr="00F353E4" w:rsidRDefault="00345ACA" w:rsidP="00345ACA">
      <w:r w:rsidRPr="008C3753">
        <w:t xml:space="preserve">RF channels to be tested: for single carrier: M; see </w:t>
      </w:r>
      <w:r w:rsidRPr="00C06A31">
        <w:t>clause 4.9.1</w:t>
      </w:r>
      <w:r w:rsidRPr="008C3753">
        <w:t>.</w:t>
      </w:r>
    </w:p>
    <w:p w14:paraId="1281642F" w14:textId="77777777" w:rsidR="00345ACA" w:rsidRDefault="00345ACA" w:rsidP="00345ACA">
      <w:pPr>
        <w:pStyle w:val="H6"/>
      </w:pPr>
      <w:r>
        <w:t>8</w:t>
      </w:r>
      <w:r w:rsidRPr="00E26D09">
        <w:t>.</w:t>
      </w:r>
      <w:r>
        <w:t>1</w:t>
      </w:r>
      <w:r w:rsidRPr="00E26D09">
        <w:t>.</w:t>
      </w:r>
      <w:r>
        <w:t>4.1</w:t>
      </w:r>
      <w:r w:rsidRPr="00E26D09">
        <w:t>.</w:t>
      </w:r>
      <w:r>
        <w:t>4.2</w:t>
      </w:r>
      <w:r w:rsidRPr="00E26D09">
        <w:tab/>
      </w:r>
      <w:r>
        <w:t>Test procedure</w:t>
      </w:r>
    </w:p>
    <w:p w14:paraId="08ED1434" w14:textId="77777777" w:rsidR="00345ACA" w:rsidRPr="008C3753" w:rsidRDefault="00345ACA" w:rsidP="00345ACA">
      <w:pPr>
        <w:pStyle w:val="B1"/>
        <w:rPr>
          <w:lang w:eastAsia="zh-CN"/>
        </w:rPr>
      </w:pPr>
      <w:r w:rsidRPr="008C3753">
        <w:t>1)</w:t>
      </w:r>
      <w:r w:rsidRPr="008C3753">
        <w:tab/>
        <w:t xml:space="preserve">Connect the </w:t>
      </w:r>
      <w:r>
        <w:t>IAB-DU</w:t>
      </w:r>
      <w:r w:rsidRPr="008C3753">
        <w:t xml:space="preserve"> tester generating the wanted signal, multipath fading simulators and AWGN generators to all </w:t>
      </w:r>
      <w:r>
        <w:t>IAB-DU</w:t>
      </w:r>
      <w:r w:rsidRPr="008C3753">
        <w:t xml:space="preserve"> antenna connectors for diversity reception via a combining </w:t>
      </w:r>
      <w:r w:rsidRPr="00262E20">
        <w:t>network as shown in annex D.6.</w:t>
      </w:r>
    </w:p>
    <w:p w14:paraId="0A2CBA0E" w14:textId="77777777" w:rsidR="00345ACA" w:rsidRPr="008C3753" w:rsidRDefault="00345ACA" w:rsidP="00345ACA">
      <w:pPr>
        <w:pStyle w:val="B1"/>
        <w:rPr>
          <w:lang w:eastAsia="zh-CN"/>
        </w:rPr>
      </w:pPr>
      <w:r w:rsidRPr="008C3753">
        <w:rPr>
          <w:lang w:eastAsia="zh-CN"/>
        </w:rPr>
        <w:t>2)</w:t>
      </w:r>
      <w:r w:rsidRPr="008C3753">
        <w:rPr>
          <w:lang w:eastAsia="zh-CN"/>
        </w:rPr>
        <w:tab/>
        <w:t>Adjust the AWGN generator, according to the SCS and channel bandwidth.</w:t>
      </w:r>
    </w:p>
    <w:p w14:paraId="70EA502C" w14:textId="77777777" w:rsidR="00345ACA" w:rsidRPr="008C3753" w:rsidRDefault="00345ACA" w:rsidP="00345ACA">
      <w:pPr>
        <w:pStyle w:val="TH"/>
        <w:rPr>
          <w:rFonts w:eastAsia="‚c‚e‚o“Á‘¾ƒSƒVƒbƒN‘Ì"/>
        </w:rPr>
      </w:pPr>
      <w:r w:rsidRPr="008C3753">
        <w:rPr>
          <w:rFonts w:eastAsia="‚c‚e‚o“Á‘¾ƒSƒVƒbƒN‘Ì"/>
        </w:rPr>
        <w:t>Table 8.</w:t>
      </w:r>
      <w:r>
        <w:rPr>
          <w:rFonts w:eastAsia="‚c‚e‚o“Á‘¾ƒSƒVƒbƒN‘Ì"/>
        </w:rPr>
        <w:t>1.</w:t>
      </w:r>
      <w:r w:rsidRPr="008C3753">
        <w:rPr>
          <w:rFonts w:eastAsia="‚c‚e‚o“Á‘¾ƒSƒVƒbƒN‘Ì"/>
        </w:rPr>
        <w:t xml:space="preserve">4.1.4.2-1: AWGN power level at the </w:t>
      </w:r>
      <w:r>
        <w:rPr>
          <w:rFonts w:eastAsia="‚c‚e‚o“Á‘¾ƒSƒVƒbƒN‘Ì"/>
        </w:rPr>
        <w:t>IAB-DU</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345ACA" w:rsidRPr="008C3753" w14:paraId="19A2BF32" w14:textId="77777777" w:rsidTr="0005514A">
        <w:trPr>
          <w:cantSplit/>
          <w:jc w:val="center"/>
        </w:trPr>
        <w:tc>
          <w:tcPr>
            <w:tcW w:w="2515" w:type="dxa"/>
            <w:tcBorders>
              <w:bottom w:val="single" w:sz="4" w:space="0" w:color="auto"/>
            </w:tcBorders>
          </w:tcPr>
          <w:p w14:paraId="6812A4D0" w14:textId="77777777" w:rsidR="00345ACA" w:rsidRPr="008C3753" w:rsidRDefault="00345ACA" w:rsidP="0005514A">
            <w:pPr>
              <w:pStyle w:val="TAH"/>
              <w:rPr>
                <w:rFonts w:eastAsia="‚c‚e‚o“Á‘¾ƒSƒVƒbƒN‘Ì" w:cs="v5.0.0"/>
              </w:rPr>
            </w:pPr>
            <w:r w:rsidRPr="008C3753">
              <w:rPr>
                <w:rFonts w:eastAsia="‚c‚e‚o“Á‘¾ƒSƒVƒbƒN‘Ì" w:cs="v5.0.0"/>
              </w:rPr>
              <w:t>Sub-carrier spacing (kHz)</w:t>
            </w:r>
          </w:p>
        </w:tc>
        <w:tc>
          <w:tcPr>
            <w:tcW w:w="2268" w:type="dxa"/>
          </w:tcPr>
          <w:p w14:paraId="2E49B115" w14:textId="77777777" w:rsidR="00345ACA" w:rsidRPr="008C3753" w:rsidRDefault="00345ACA" w:rsidP="0005514A">
            <w:pPr>
              <w:pStyle w:val="TAH"/>
              <w:rPr>
                <w:rFonts w:eastAsia="‚c‚e‚o“Á‘¾ƒSƒVƒbƒN‘Ì" w:cs="v5.0.0"/>
                <w:lang w:eastAsia="ja-JP"/>
              </w:rPr>
            </w:pPr>
            <w:r w:rsidRPr="008C3753">
              <w:rPr>
                <w:rFonts w:eastAsia="‚c‚e‚o“Á‘¾ƒSƒVƒbƒN‘Ì" w:cs="v5.0.0"/>
              </w:rPr>
              <w:t>Channel bandwidth (MHz)</w:t>
            </w:r>
          </w:p>
        </w:tc>
        <w:tc>
          <w:tcPr>
            <w:tcW w:w="2232" w:type="dxa"/>
          </w:tcPr>
          <w:p w14:paraId="5C1B2D39" w14:textId="77777777" w:rsidR="00345ACA" w:rsidRPr="008C3753" w:rsidRDefault="00345ACA" w:rsidP="0005514A">
            <w:pPr>
              <w:pStyle w:val="TAH"/>
              <w:rPr>
                <w:rFonts w:eastAsia="‚c‚e‚o“Á‘¾ƒSƒVƒbƒN‘Ì" w:cs="v5.0.0"/>
                <w:lang w:eastAsia="ja-JP"/>
              </w:rPr>
            </w:pPr>
            <w:r w:rsidRPr="008C3753">
              <w:rPr>
                <w:rFonts w:eastAsia="‚c‚e‚o“Á‘¾ƒSƒVƒbƒN‘Ì" w:cs="v5.0.0"/>
              </w:rPr>
              <w:t>AWGN power level</w:t>
            </w:r>
          </w:p>
        </w:tc>
      </w:tr>
      <w:tr w:rsidR="00345ACA" w:rsidRPr="008C3753" w14:paraId="31C6E41D" w14:textId="77777777" w:rsidTr="0005514A">
        <w:trPr>
          <w:cantSplit/>
          <w:jc w:val="center"/>
        </w:trPr>
        <w:tc>
          <w:tcPr>
            <w:tcW w:w="2515" w:type="dxa"/>
            <w:vMerge w:val="restart"/>
            <w:vAlign w:val="center"/>
          </w:tcPr>
          <w:p w14:paraId="138DB2B0" w14:textId="77777777" w:rsidR="00345ACA" w:rsidRPr="008C3753" w:rsidRDefault="00345ACA" w:rsidP="0005514A">
            <w:pPr>
              <w:pStyle w:val="TAC"/>
              <w:rPr>
                <w:rFonts w:eastAsia="‚c‚e‚o“Á‘¾ƒSƒVƒbƒN‘Ì"/>
              </w:rPr>
            </w:pPr>
            <w:r w:rsidRPr="008C3753">
              <w:rPr>
                <w:rFonts w:eastAsia="‚c‚e‚o“Á‘¾ƒSƒVƒbƒN‘Ì"/>
                <w:lang w:eastAsia="ja-JP"/>
              </w:rPr>
              <w:t>15</w:t>
            </w:r>
          </w:p>
        </w:tc>
        <w:tc>
          <w:tcPr>
            <w:tcW w:w="2268" w:type="dxa"/>
          </w:tcPr>
          <w:p w14:paraId="3E0CD564" w14:textId="77777777" w:rsidR="00345ACA" w:rsidRPr="008C3753" w:rsidRDefault="00345ACA" w:rsidP="0005514A">
            <w:pPr>
              <w:pStyle w:val="TAC"/>
              <w:rPr>
                <w:rFonts w:eastAsia="‚c‚e‚o“Á‘¾ƒSƒVƒbƒN‘Ì"/>
              </w:rPr>
            </w:pPr>
            <w:r w:rsidRPr="008C3753">
              <w:rPr>
                <w:rFonts w:cs="v5.0.0"/>
                <w:lang w:eastAsia="zh-CN"/>
              </w:rPr>
              <w:t>5</w:t>
            </w:r>
          </w:p>
        </w:tc>
        <w:tc>
          <w:tcPr>
            <w:tcW w:w="2232" w:type="dxa"/>
          </w:tcPr>
          <w:p w14:paraId="0D6333CC" w14:textId="77777777" w:rsidR="00345ACA" w:rsidRPr="008C3753" w:rsidRDefault="00345ACA" w:rsidP="0005514A">
            <w:pPr>
              <w:pStyle w:val="TAC"/>
              <w:rPr>
                <w:rFonts w:eastAsia="‚c‚e‚o“Á‘¾ƒSƒVƒbƒN‘Ì"/>
              </w:rPr>
            </w:pPr>
            <w:r w:rsidRPr="008C3753">
              <w:rPr>
                <w:rFonts w:eastAsia="‚c‚e‚o“Á‘¾ƒSƒVƒbƒN‘Ì" w:cs="v5.0.0"/>
                <w:lang w:eastAsia="ja-JP"/>
              </w:rPr>
              <w:t>-83.5 dBm / 4.5MHz</w:t>
            </w:r>
          </w:p>
        </w:tc>
      </w:tr>
      <w:tr w:rsidR="00345ACA" w:rsidRPr="008C3753" w14:paraId="4EF9D906" w14:textId="77777777" w:rsidTr="0005514A">
        <w:trPr>
          <w:cantSplit/>
          <w:jc w:val="center"/>
        </w:trPr>
        <w:tc>
          <w:tcPr>
            <w:tcW w:w="2515" w:type="dxa"/>
            <w:vMerge/>
            <w:vAlign w:val="center"/>
          </w:tcPr>
          <w:p w14:paraId="3629FF8E" w14:textId="77777777" w:rsidR="00345ACA" w:rsidRPr="008C3753" w:rsidRDefault="00345ACA" w:rsidP="0005514A">
            <w:pPr>
              <w:pStyle w:val="TAC"/>
              <w:rPr>
                <w:rFonts w:eastAsia="‚c‚e‚o“Á‘¾ƒSƒVƒbƒN‘Ì"/>
              </w:rPr>
            </w:pPr>
          </w:p>
        </w:tc>
        <w:tc>
          <w:tcPr>
            <w:tcW w:w="2268" w:type="dxa"/>
          </w:tcPr>
          <w:p w14:paraId="043DCE52" w14:textId="77777777" w:rsidR="00345ACA" w:rsidRPr="008C3753" w:rsidRDefault="00345ACA" w:rsidP="0005514A">
            <w:pPr>
              <w:pStyle w:val="TAC"/>
              <w:rPr>
                <w:rFonts w:eastAsia="‚c‚e‚o“Á‘¾ƒSƒVƒbƒN‘Ì"/>
              </w:rPr>
            </w:pPr>
            <w:r w:rsidRPr="008C3753">
              <w:rPr>
                <w:rFonts w:cs="v5.0.0"/>
                <w:lang w:eastAsia="zh-CN"/>
              </w:rPr>
              <w:t>10</w:t>
            </w:r>
          </w:p>
        </w:tc>
        <w:tc>
          <w:tcPr>
            <w:tcW w:w="2232" w:type="dxa"/>
          </w:tcPr>
          <w:p w14:paraId="5220CA33" w14:textId="77777777" w:rsidR="00345ACA" w:rsidRPr="008C3753" w:rsidRDefault="00345ACA" w:rsidP="0005514A">
            <w:pPr>
              <w:pStyle w:val="TAC"/>
              <w:rPr>
                <w:rFonts w:eastAsia="‚c‚e‚o“Á‘¾ƒSƒVƒbƒN‘Ì"/>
              </w:rPr>
            </w:pPr>
            <w:r w:rsidRPr="008C3753">
              <w:rPr>
                <w:rFonts w:eastAsia="‚c‚e‚o“Á‘¾ƒSƒVƒbƒN‘Ì" w:cs="v5.0.0"/>
                <w:lang w:eastAsia="ja-JP"/>
              </w:rPr>
              <w:t>-80.3 dBm / 9.36MHz</w:t>
            </w:r>
          </w:p>
        </w:tc>
      </w:tr>
      <w:tr w:rsidR="00345ACA" w:rsidRPr="008C3753" w14:paraId="24C7DB48" w14:textId="77777777" w:rsidTr="0005514A">
        <w:trPr>
          <w:cantSplit/>
          <w:jc w:val="center"/>
        </w:trPr>
        <w:tc>
          <w:tcPr>
            <w:tcW w:w="2515" w:type="dxa"/>
            <w:vMerge/>
            <w:tcBorders>
              <w:bottom w:val="single" w:sz="4" w:space="0" w:color="auto"/>
            </w:tcBorders>
            <w:vAlign w:val="center"/>
          </w:tcPr>
          <w:p w14:paraId="6207947E" w14:textId="77777777" w:rsidR="00345ACA" w:rsidRPr="008C3753" w:rsidRDefault="00345ACA" w:rsidP="0005514A">
            <w:pPr>
              <w:pStyle w:val="TAC"/>
              <w:rPr>
                <w:rFonts w:eastAsia="‚c‚e‚o“Á‘¾ƒSƒVƒbƒN‘Ì"/>
              </w:rPr>
            </w:pPr>
          </w:p>
        </w:tc>
        <w:tc>
          <w:tcPr>
            <w:tcW w:w="2268" w:type="dxa"/>
          </w:tcPr>
          <w:p w14:paraId="57D89364" w14:textId="77777777" w:rsidR="00345ACA" w:rsidRPr="008C3753" w:rsidRDefault="00345ACA" w:rsidP="0005514A">
            <w:pPr>
              <w:pStyle w:val="TAC"/>
              <w:rPr>
                <w:rFonts w:eastAsia="‚c‚e‚o“Á‘¾ƒSƒVƒbƒN‘Ì" w:cs="v5.0.0"/>
                <w:lang w:eastAsia="ja-JP"/>
              </w:rPr>
            </w:pPr>
            <w:r w:rsidRPr="008C3753">
              <w:rPr>
                <w:rFonts w:cs="v5.0.0"/>
                <w:lang w:eastAsia="zh-CN"/>
              </w:rPr>
              <w:t>20</w:t>
            </w:r>
          </w:p>
        </w:tc>
        <w:tc>
          <w:tcPr>
            <w:tcW w:w="2232" w:type="dxa"/>
          </w:tcPr>
          <w:p w14:paraId="2A9B5991"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-77.2 dBm / 19.08MHz</w:t>
            </w:r>
          </w:p>
        </w:tc>
      </w:tr>
      <w:tr w:rsidR="00345ACA" w:rsidRPr="008C3753" w14:paraId="7D9E375A" w14:textId="77777777" w:rsidTr="0005514A">
        <w:trPr>
          <w:cantSplit/>
          <w:jc w:val="center"/>
        </w:trPr>
        <w:tc>
          <w:tcPr>
            <w:tcW w:w="2515" w:type="dxa"/>
            <w:vMerge w:val="restart"/>
            <w:vAlign w:val="center"/>
          </w:tcPr>
          <w:p w14:paraId="22341733" w14:textId="77777777" w:rsidR="00345ACA" w:rsidRPr="008C3753" w:rsidRDefault="00345ACA" w:rsidP="0005514A">
            <w:pPr>
              <w:pStyle w:val="TAC"/>
              <w:rPr>
                <w:rFonts w:eastAsia="‚c‚e‚o“Á‘¾ƒSƒVƒbƒN‘Ì"/>
              </w:rPr>
            </w:pPr>
            <w:r w:rsidRPr="008C3753">
              <w:rPr>
                <w:rFonts w:eastAsia="‚c‚e‚o“Á‘¾ƒSƒVƒbƒN‘Ì"/>
                <w:lang w:eastAsia="ja-JP"/>
              </w:rPr>
              <w:t>30</w:t>
            </w:r>
          </w:p>
        </w:tc>
        <w:tc>
          <w:tcPr>
            <w:tcW w:w="2268" w:type="dxa"/>
          </w:tcPr>
          <w:p w14:paraId="436AC24A" w14:textId="77777777" w:rsidR="00345ACA" w:rsidRPr="008C3753" w:rsidRDefault="00345ACA" w:rsidP="0005514A">
            <w:pPr>
              <w:pStyle w:val="TAC"/>
              <w:rPr>
                <w:rFonts w:eastAsia="‚c‚e‚o“Á‘¾ƒSƒVƒbƒN‘Ì" w:cs="v5.0.0"/>
              </w:rPr>
            </w:pPr>
            <w:r w:rsidRPr="008C3753">
              <w:t>10</w:t>
            </w:r>
          </w:p>
        </w:tc>
        <w:tc>
          <w:tcPr>
            <w:tcW w:w="2232" w:type="dxa"/>
          </w:tcPr>
          <w:p w14:paraId="71AC64A6"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-80.6 dBm / 8.64MHz</w:t>
            </w:r>
          </w:p>
        </w:tc>
      </w:tr>
      <w:tr w:rsidR="00345ACA" w:rsidRPr="008C3753" w14:paraId="44502CF2" w14:textId="77777777" w:rsidTr="0005514A">
        <w:trPr>
          <w:cantSplit/>
          <w:jc w:val="center"/>
        </w:trPr>
        <w:tc>
          <w:tcPr>
            <w:tcW w:w="2515" w:type="dxa"/>
            <w:vMerge/>
          </w:tcPr>
          <w:p w14:paraId="39BE6C0F" w14:textId="77777777" w:rsidR="00345ACA" w:rsidRPr="008C3753" w:rsidRDefault="00345ACA" w:rsidP="0005514A">
            <w:pPr>
              <w:pStyle w:val="TAC"/>
              <w:rPr>
                <w:rFonts w:eastAsia="‚c‚e‚o“Á‘¾ƒSƒVƒbƒN‘Ì"/>
              </w:rPr>
            </w:pPr>
          </w:p>
        </w:tc>
        <w:tc>
          <w:tcPr>
            <w:tcW w:w="2268" w:type="dxa"/>
          </w:tcPr>
          <w:p w14:paraId="594458BC" w14:textId="77777777" w:rsidR="00345ACA" w:rsidRPr="008C3753" w:rsidRDefault="00345ACA" w:rsidP="0005514A">
            <w:pPr>
              <w:pStyle w:val="TAC"/>
              <w:rPr>
                <w:rFonts w:eastAsia="‚c‚e‚o“Á‘¾ƒSƒVƒbƒN‘Ì" w:cs="v5.0.0"/>
              </w:rPr>
            </w:pPr>
            <w:r w:rsidRPr="008C3753">
              <w:t>20</w:t>
            </w:r>
          </w:p>
        </w:tc>
        <w:tc>
          <w:tcPr>
            <w:tcW w:w="2232" w:type="dxa"/>
          </w:tcPr>
          <w:p w14:paraId="2E0D039B"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-77.4 dBm / 18.36MHz</w:t>
            </w:r>
          </w:p>
        </w:tc>
      </w:tr>
      <w:tr w:rsidR="00345ACA" w:rsidRPr="008C3753" w14:paraId="4DF80394" w14:textId="77777777" w:rsidTr="0005514A">
        <w:trPr>
          <w:cantSplit/>
          <w:jc w:val="center"/>
        </w:trPr>
        <w:tc>
          <w:tcPr>
            <w:tcW w:w="2515" w:type="dxa"/>
            <w:vMerge/>
          </w:tcPr>
          <w:p w14:paraId="52D91F5F" w14:textId="77777777" w:rsidR="00345ACA" w:rsidRPr="008C3753" w:rsidRDefault="00345ACA" w:rsidP="0005514A">
            <w:pPr>
              <w:pStyle w:val="TAC"/>
              <w:rPr>
                <w:rFonts w:eastAsia="‚c‚e‚o“Á‘¾ƒSƒVƒbƒN‘Ì"/>
              </w:rPr>
            </w:pPr>
          </w:p>
        </w:tc>
        <w:tc>
          <w:tcPr>
            <w:tcW w:w="2268" w:type="dxa"/>
          </w:tcPr>
          <w:p w14:paraId="6E956915" w14:textId="77777777" w:rsidR="00345ACA" w:rsidRPr="008C3753" w:rsidRDefault="00345ACA" w:rsidP="0005514A">
            <w:pPr>
              <w:pStyle w:val="TAC"/>
              <w:rPr>
                <w:rFonts w:eastAsia="‚c‚e‚o“Á‘¾ƒSƒVƒbƒN‘Ì" w:cs="v5.0.0"/>
              </w:rPr>
            </w:pPr>
            <w:r w:rsidRPr="008C3753">
              <w:t>40</w:t>
            </w:r>
          </w:p>
        </w:tc>
        <w:tc>
          <w:tcPr>
            <w:tcW w:w="2232" w:type="dxa"/>
          </w:tcPr>
          <w:p w14:paraId="74ED4835"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-74.2 dBm / 38.16MHz</w:t>
            </w:r>
          </w:p>
        </w:tc>
      </w:tr>
      <w:tr w:rsidR="00345ACA" w:rsidRPr="008C3753" w14:paraId="6F15D2AC" w14:textId="77777777" w:rsidTr="0005514A">
        <w:trPr>
          <w:cantSplit/>
          <w:jc w:val="center"/>
        </w:trPr>
        <w:tc>
          <w:tcPr>
            <w:tcW w:w="2515" w:type="dxa"/>
            <w:vMerge/>
          </w:tcPr>
          <w:p w14:paraId="3EAE1504" w14:textId="77777777" w:rsidR="00345ACA" w:rsidRPr="008C3753" w:rsidRDefault="00345ACA" w:rsidP="0005514A">
            <w:pPr>
              <w:pStyle w:val="TAC"/>
              <w:rPr>
                <w:rFonts w:eastAsia="‚c‚e‚o“Á‘¾ƒSƒVƒbƒN‘Ì"/>
              </w:rPr>
            </w:pPr>
          </w:p>
        </w:tc>
        <w:tc>
          <w:tcPr>
            <w:tcW w:w="2268" w:type="dxa"/>
          </w:tcPr>
          <w:p w14:paraId="37690289" w14:textId="77777777" w:rsidR="00345ACA" w:rsidRPr="008C3753" w:rsidRDefault="00345ACA" w:rsidP="0005514A">
            <w:pPr>
              <w:pStyle w:val="TAC"/>
              <w:rPr>
                <w:rFonts w:eastAsia="‚c‚e‚o“Á‘¾ƒSƒVƒbƒN‘Ì" w:cs="v5.0.0"/>
              </w:rPr>
            </w:pPr>
            <w:r w:rsidRPr="008C3753">
              <w:t>100</w:t>
            </w:r>
          </w:p>
        </w:tc>
        <w:tc>
          <w:tcPr>
            <w:tcW w:w="2232" w:type="dxa"/>
          </w:tcPr>
          <w:p w14:paraId="52931191" w14:textId="77777777" w:rsidR="00345ACA" w:rsidRPr="008C3753" w:rsidRDefault="00345ACA" w:rsidP="0005514A">
            <w:pPr>
              <w:pStyle w:val="TAC"/>
              <w:rPr>
                <w:rFonts w:eastAsia="‚c‚e‚o“Á‘¾ƒSƒVƒbƒN‘Ì" w:cs="v5.0.0"/>
                <w:lang w:eastAsia="ja-JP"/>
              </w:rPr>
            </w:pPr>
            <w:r w:rsidRPr="008C3753">
              <w:rPr>
                <w:rFonts w:eastAsia="‚c‚e‚o“Á‘¾ƒSƒVƒbƒN‘Ì" w:cs="v5.0.0"/>
                <w:lang w:eastAsia="ja-JP"/>
              </w:rPr>
              <w:t>-70.1 dBm / 98.28MHz</w:t>
            </w:r>
          </w:p>
        </w:tc>
      </w:tr>
    </w:tbl>
    <w:p w14:paraId="333FF903" w14:textId="77777777" w:rsidR="00345ACA" w:rsidRPr="008C3753" w:rsidRDefault="00345ACA" w:rsidP="00345ACA">
      <w:pPr>
        <w:rPr>
          <w:rFonts w:eastAsia="‚c‚e‚o“Á‘¾ƒSƒVƒbƒN‘Ì"/>
        </w:rPr>
      </w:pPr>
    </w:p>
    <w:p w14:paraId="3840AA8D" w14:textId="77777777" w:rsidR="00345ACA" w:rsidRPr="008C3753" w:rsidRDefault="00345ACA" w:rsidP="00345ACA">
      <w:pPr>
        <w:pStyle w:val="B1"/>
      </w:pPr>
      <w:bookmarkStart w:id="2390" w:name="_MON_1599395227"/>
      <w:bookmarkEnd w:id="2390"/>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23DBC17C" w14:textId="232EB688" w:rsidR="00345ACA" w:rsidRPr="008C3753" w:rsidRDefault="00345ACA" w:rsidP="00345ACA">
      <w:pPr>
        <w:pStyle w:val="B1"/>
      </w:pPr>
      <w:r w:rsidRPr="008C3753">
        <w:t>4)</w:t>
      </w:r>
      <w:r w:rsidRPr="008C3753">
        <w:tab/>
        <w:t>The multipath fading emulators shall be configured according to the corresponding channel model defined in annex</w:t>
      </w:r>
      <w:r w:rsidRPr="008C3753">
        <w:rPr>
          <w:lang w:eastAsia="zh-CN"/>
        </w:rPr>
        <w:t> </w:t>
      </w:r>
      <w:r w:rsidR="00224940">
        <w:rPr>
          <w:lang w:eastAsia="zh-CN"/>
        </w:rPr>
        <w:t>F</w:t>
      </w:r>
      <w:r w:rsidRPr="008C3753">
        <w:t>.</w:t>
      </w:r>
    </w:p>
    <w:p w14:paraId="409A78DB" w14:textId="77777777" w:rsidR="00345ACA" w:rsidRPr="008C3753" w:rsidRDefault="00345ACA" w:rsidP="00345ACA">
      <w:pPr>
        <w:pStyle w:val="B1"/>
      </w:pPr>
      <w:r w:rsidRPr="008C3753">
        <w:t>5)</w:t>
      </w:r>
      <w:r w:rsidRPr="008C3753">
        <w:tab/>
        <w:t>Adjust the frequency offset of the test signal according to table 8.</w:t>
      </w:r>
      <w:r>
        <w:t>1.</w:t>
      </w:r>
      <w:r w:rsidRPr="008C3753">
        <w:t>4.1.5-</w:t>
      </w:r>
      <w:r w:rsidRPr="008C3753">
        <w:rPr>
          <w:lang w:eastAsia="zh-CN"/>
        </w:rPr>
        <w:t xml:space="preserve">1 or </w:t>
      </w:r>
      <w:r w:rsidRPr="008C3753">
        <w:t>8.</w:t>
      </w:r>
      <w:r>
        <w:t>1.</w:t>
      </w:r>
      <w:r w:rsidRPr="008C3753">
        <w:t>4.1.5-</w:t>
      </w:r>
      <w:r w:rsidRPr="008C3753">
        <w:rPr>
          <w:lang w:eastAsia="zh-CN"/>
        </w:rPr>
        <w:t xml:space="preserve">2 or </w:t>
      </w:r>
      <w:r w:rsidRPr="008C3753">
        <w:t>8.</w:t>
      </w:r>
      <w:r>
        <w:t>1.</w:t>
      </w:r>
      <w:r w:rsidRPr="008C3753">
        <w:t>4.1.5-</w:t>
      </w:r>
      <w:r w:rsidRPr="008C3753">
        <w:rPr>
          <w:lang w:eastAsia="zh-CN"/>
        </w:rPr>
        <w:t>3 or 8.</w:t>
      </w:r>
      <w:r>
        <w:rPr>
          <w:lang w:eastAsia="zh-CN"/>
        </w:rPr>
        <w:t>1.</w:t>
      </w:r>
      <w:r w:rsidRPr="008C3753">
        <w:rPr>
          <w:lang w:eastAsia="zh-CN"/>
        </w:rPr>
        <w:t>4.1.6-1 or 8.</w:t>
      </w:r>
      <w:r>
        <w:rPr>
          <w:lang w:eastAsia="zh-CN"/>
        </w:rPr>
        <w:t>1.</w:t>
      </w:r>
      <w:r w:rsidRPr="008C3753">
        <w:rPr>
          <w:lang w:eastAsia="zh-CN"/>
        </w:rPr>
        <w:t>4.1.6-2 or 8.</w:t>
      </w:r>
      <w:r>
        <w:rPr>
          <w:lang w:eastAsia="zh-CN"/>
        </w:rPr>
        <w:t>1.</w:t>
      </w:r>
      <w:r w:rsidRPr="008C3753">
        <w:rPr>
          <w:lang w:eastAsia="zh-CN"/>
        </w:rPr>
        <w:t>4.1.6-3 or 8.</w:t>
      </w:r>
      <w:r>
        <w:rPr>
          <w:lang w:eastAsia="zh-CN"/>
        </w:rPr>
        <w:t>1.</w:t>
      </w:r>
      <w:r w:rsidRPr="008C3753">
        <w:rPr>
          <w:lang w:eastAsia="zh-CN"/>
        </w:rPr>
        <w:t>4.1.6-4</w:t>
      </w:r>
      <w:r w:rsidRPr="008C3753">
        <w:t>.</w:t>
      </w:r>
    </w:p>
    <w:p w14:paraId="011B35FD" w14:textId="77777777" w:rsidR="00345ACA" w:rsidRPr="008C3753" w:rsidRDefault="00345ACA" w:rsidP="00345ACA">
      <w:pPr>
        <w:pStyle w:val="B1"/>
      </w:pPr>
      <w:r w:rsidRPr="008C3753">
        <w:t>6)</w:t>
      </w:r>
      <w:r w:rsidRPr="008C3753">
        <w:tab/>
        <w:t>Adjust the equipment so that the SNR specified in table 8.</w:t>
      </w:r>
      <w:r>
        <w:t>1.</w:t>
      </w:r>
      <w:r w:rsidRPr="008C3753">
        <w:t>4.1.5-1</w:t>
      </w:r>
      <w:r w:rsidRPr="008C3753">
        <w:rPr>
          <w:lang w:eastAsia="zh-CN"/>
        </w:rPr>
        <w:t xml:space="preserve"> or </w:t>
      </w:r>
      <w:r w:rsidRPr="008C3753">
        <w:t>8.</w:t>
      </w:r>
      <w:r>
        <w:t>1.</w:t>
      </w:r>
      <w:r w:rsidRPr="008C3753">
        <w:t>4.1.5-</w:t>
      </w:r>
      <w:r w:rsidRPr="008C3753">
        <w:rPr>
          <w:lang w:eastAsia="zh-CN"/>
        </w:rPr>
        <w:t xml:space="preserve">2 or </w:t>
      </w:r>
      <w:r w:rsidRPr="008C3753">
        <w:t>8.</w:t>
      </w:r>
      <w:r>
        <w:t>1.</w:t>
      </w:r>
      <w:r w:rsidRPr="008C3753">
        <w:t>4.1.5-</w:t>
      </w:r>
      <w:r w:rsidRPr="008C3753">
        <w:rPr>
          <w:lang w:eastAsia="zh-CN"/>
        </w:rPr>
        <w:t>3 or 8.</w:t>
      </w:r>
      <w:r>
        <w:rPr>
          <w:lang w:eastAsia="zh-CN"/>
        </w:rPr>
        <w:t>1.</w:t>
      </w:r>
      <w:r w:rsidRPr="008C3753">
        <w:rPr>
          <w:lang w:eastAsia="zh-CN"/>
        </w:rPr>
        <w:t>4.1.6-1 or 8.</w:t>
      </w:r>
      <w:r>
        <w:rPr>
          <w:lang w:eastAsia="zh-CN"/>
        </w:rPr>
        <w:t>1.</w:t>
      </w:r>
      <w:r w:rsidRPr="008C3753">
        <w:rPr>
          <w:lang w:eastAsia="zh-CN"/>
        </w:rPr>
        <w:t>4.1.6-2 or 8.</w:t>
      </w:r>
      <w:r>
        <w:rPr>
          <w:lang w:eastAsia="zh-CN"/>
        </w:rPr>
        <w:t>1.</w:t>
      </w:r>
      <w:r w:rsidRPr="008C3753">
        <w:rPr>
          <w:lang w:eastAsia="zh-CN"/>
        </w:rPr>
        <w:t>4.1.6-3 or 8.</w:t>
      </w:r>
      <w:r>
        <w:rPr>
          <w:lang w:eastAsia="zh-CN"/>
        </w:rPr>
        <w:t>1.</w:t>
      </w:r>
      <w:r w:rsidRPr="008C3753">
        <w:rPr>
          <w:lang w:eastAsia="zh-CN"/>
        </w:rPr>
        <w:t xml:space="preserve">4.1.6-4 </w:t>
      </w:r>
      <w:r w:rsidRPr="008C3753">
        <w:t xml:space="preserve">is achieved at the </w:t>
      </w:r>
      <w:r>
        <w:t>IAB-DU</w:t>
      </w:r>
      <w:r w:rsidRPr="008C3753">
        <w:t xml:space="preserve"> input during the PRACH preambles.</w:t>
      </w:r>
    </w:p>
    <w:p w14:paraId="0BF2E8E1" w14:textId="77777777" w:rsidR="00345ACA" w:rsidRPr="008C3753" w:rsidRDefault="00345ACA" w:rsidP="00345ACA">
      <w:pPr>
        <w:pStyle w:val="B1"/>
      </w:pPr>
      <w:r w:rsidRPr="008C3753">
        <w:t>7)</w:t>
      </w:r>
      <w:r w:rsidRPr="008C3753">
        <w:tab/>
        <w:t>The test signal generator sends a preamble and the receiver tries to detect the preamble. This pattern is repeated as illustrated in figure 8.</w:t>
      </w:r>
      <w:r>
        <w:t>1.</w:t>
      </w:r>
      <w:r w:rsidRPr="008C3753">
        <w:t>4.1.4.2-1. The preambles are sent with certain timing offsets as described below. The following statistics are kept: the number of preambles detected in the idle period and the number of missed preambles.</w:t>
      </w:r>
    </w:p>
    <w:bookmarkStart w:id="2391" w:name="_MON_1266106786"/>
    <w:bookmarkEnd w:id="2391"/>
    <w:p w14:paraId="00DCBB89" w14:textId="77777777" w:rsidR="00345ACA" w:rsidRPr="008C3753" w:rsidRDefault="00345ACA" w:rsidP="00345ACA">
      <w:pPr>
        <w:pStyle w:val="TH"/>
      </w:pPr>
      <w:r w:rsidRPr="008C3753">
        <w:object w:dxaOrig="8641" w:dyaOrig="541" w14:anchorId="39534D6C">
          <v:shape id="_x0000_i1039" type="#_x0000_t75" style="width:6in;height:32.55pt" o:ole="" fillcolor="window">
            <v:imagedata r:id="rId43" o:title=""/>
          </v:shape>
          <o:OLEObject Type="Embed" ProgID="Word.Picture.8" ShapeID="_x0000_i1039" DrawAspect="Content" ObjectID="_1684577382" r:id="rId44"/>
        </w:object>
      </w:r>
    </w:p>
    <w:p w14:paraId="2F1333CD" w14:textId="77777777" w:rsidR="00345ACA" w:rsidRPr="008C3753" w:rsidRDefault="00345ACA" w:rsidP="00345ACA">
      <w:pPr>
        <w:pStyle w:val="TF"/>
      </w:pPr>
      <w:r w:rsidRPr="008C3753">
        <w:t>Figure 8.</w:t>
      </w:r>
      <w:r>
        <w:t>1.</w:t>
      </w:r>
      <w:r w:rsidRPr="008C3753">
        <w:t>4.1.4.2-1: PRACH preamble test pattern</w:t>
      </w:r>
    </w:p>
    <w:p w14:paraId="0EB70413" w14:textId="77777777" w:rsidR="00345ACA" w:rsidRPr="008C3753" w:rsidRDefault="00345ACA" w:rsidP="00345ACA">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w:t>
      </w:r>
      <w:r>
        <w:t>1.</w:t>
      </w:r>
      <w:r w:rsidRPr="008C3753">
        <w:t>4.1.4.2-2.</w:t>
      </w:r>
    </w:p>
    <w:p w14:paraId="1E2403E7" w14:textId="77777777" w:rsidR="00345ACA" w:rsidRPr="008C3753" w:rsidRDefault="00345ACA" w:rsidP="00345ACA">
      <w:pPr>
        <w:pStyle w:val="TH"/>
      </w:pPr>
      <w:r w:rsidRPr="008C3753">
        <w:object w:dxaOrig="11028" w:dyaOrig="3010" w14:anchorId="4BCDE84C">
          <v:shape id="_x0000_i1040" type="#_x0000_t75" style="width:468.3pt;height:140.25pt" o:ole="">
            <v:imagedata r:id="rId45" o:title=""/>
          </v:shape>
          <o:OLEObject Type="Embed" ProgID="Visio.Drawing.11" ShapeID="_x0000_i1040" DrawAspect="Content" ObjectID="_1684577383" r:id="rId46"/>
        </w:object>
      </w:r>
    </w:p>
    <w:p w14:paraId="66B674D4" w14:textId="77777777" w:rsidR="00345ACA" w:rsidRPr="008C3753" w:rsidRDefault="00345ACA" w:rsidP="00345ACA">
      <w:pPr>
        <w:pStyle w:val="TF"/>
      </w:pPr>
      <w:r w:rsidRPr="008C3753">
        <w:t>Figure 8.</w:t>
      </w:r>
      <w:r>
        <w:t>1.</w:t>
      </w:r>
      <w:r w:rsidRPr="008C3753">
        <w:t>4.1.4.2-2: Timing offset scheme for PRACH preamble format 0</w:t>
      </w:r>
    </w:p>
    <w:p w14:paraId="00ACE6E6" w14:textId="77777777" w:rsidR="00345ACA" w:rsidRPr="008C3753" w:rsidRDefault="00345ACA" w:rsidP="00345ACA">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w:t>
      </w:r>
      <w:r>
        <w:t>1.</w:t>
      </w:r>
      <w:r w:rsidRPr="008C3753">
        <w:t>4.1.4.2-3.</w:t>
      </w:r>
    </w:p>
    <w:p w14:paraId="0422BF07" w14:textId="77777777" w:rsidR="00345ACA" w:rsidRPr="008C3753" w:rsidRDefault="00345ACA" w:rsidP="00345ACA">
      <w:pPr>
        <w:pStyle w:val="TH"/>
        <w:rPr>
          <w:lang w:eastAsia="zh-CN"/>
        </w:rPr>
      </w:pPr>
      <w:r w:rsidRPr="008C3753">
        <w:object w:dxaOrig="9982" w:dyaOrig="3004" w14:anchorId="35559110">
          <v:shape id="_x0000_i1041" type="#_x0000_t75" style="width:462.7pt;height:128.35pt" o:ole="">
            <v:imagedata r:id="rId47" o:title=""/>
          </v:shape>
          <o:OLEObject Type="Embed" ProgID="Visio.Drawing.11" ShapeID="_x0000_i1041" DrawAspect="Content" ObjectID="_1684577384" r:id="rId48"/>
        </w:object>
      </w:r>
    </w:p>
    <w:p w14:paraId="44072F3C" w14:textId="77777777" w:rsidR="00345ACA" w:rsidRPr="00887616" w:rsidRDefault="00345ACA" w:rsidP="00345ACA">
      <w:pPr>
        <w:pStyle w:val="TF"/>
      </w:pPr>
      <w:r w:rsidRPr="008C3753">
        <w:t>Figure 8.</w:t>
      </w:r>
      <w:r>
        <w:t>1.</w:t>
      </w:r>
      <w:r w:rsidRPr="008C3753">
        <w:t>4.1.4.2-3: Timing offset scheme for PRACH preamble format A1 A2, A3, B4, C0 and C2</w:t>
      </w:r>
    </w:p>
    <w:p w14:paraId="62ABDEE7" w14:textId="77777777" w:rsidR="00345ACA" w:rsidRPr="00F77F2B" w:rsidRDefault="00345ACA" w:rsidP="00345ACA">
      <w:pPr>
        <w:pStyle w:val="Heading5"/>
      </w:pPr>
      <w:bookmarkStart w:id="2392" w:name="_Toc73963092"/>
      <w:r>
        <w:t>8</w:t>
      </w:r>
      <w:r w:rsidRPr="00E26D09">
        <w:t>.</w:t>
      </w:r>
      <w:r>
        <w:t>1</w:t>
      </w:r>
      <w:r w:rsidRPr="00E26D09">
        <w:t>.</w:t>
      </w:r>
      <w:r>
        <w:t>4.1</w:t>
      </w:r>
      <w:r w:rsidRPr="00E26D09">
        <w:t>.</w:t>
      </w:r>
      <w:r>
        <w:t>5</w:t>
      </w:r>
      <w:r w:rsidRPr="00E26D09">
        <w:tab/>
      </w:r>
      <w:r>
        <w:t>Test requirement</w:t>
      </w:r>
      <w:bookmarkEnd w:id="2392"/>
    </w:p>
    <w:p w14:paraId="76933728" w14:textId="77777777" w:rsidR="00345ACA" w:rsidRPr="008C3753" w:rsidRDefault="00345ACA" w:rsidP="00345ACA">
      <w:pPr>
        <w:rPr>
          <w:lang w:eastAsia="zh-CN"/>
        </w:rPr>
      </w:pPr>
      <w:r w:rsidRPr="008C3753">
        <w:t>Pfa shall not exceed 0.1%. Pd shall not be below 99% for the SNRs in tables 8.</w:t>
      </w:r>
      <w:r>
        <w:t>1.</w:t>
      </w:r>
      <w:r w:rsidRPr="008C3753">
        <w:t>4.1.5-1</w:t>
      </w:r>
      <w:r w:rsidRPr="008C3753">
        <w:rPr>
          <w:lang w:eastAsia="zh-CN"/>
        </w:rPr>
        <w:t xml:space="preserve"> to </w:t>
      </w:r>
      <w:r w:rsidRPr="008C3753">
        <w:t>8.</w:t>
      </w:r>
      <w:r>
        <w:t>1.</w:t>
      </w:r>
      <w:r w:rsidRPr="008C3753">
        <w:t>4.1.5-3.</w:t>
      </w:r>
    </w:p>
    <w:p w14:paraId="08B7E150" w14:textId="77777777" w:rsidR="00345ACA" w:rsidRPr="008C3753" w:rsidRDefault="00345ACA" w:rsidP="00345ACA">
      <w:pPr>
        <w:pStyle w:val="TH"/>
        <w:rPr>
          <w:lang w:eastAsia="zh-CN"/>
        </w:rPr>
      </w:pPr>
      <w:r w:rsidRPr="008C3753">
        <w:t>Table 8.</w:t>
      </w:r>
      <w:r>
        <w:t>1.</w:t>
      </w:r>
      <w:r w:rsidRPr="008C3753">
        <w:t>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345ACA" w:rsidRPr="008C3753" w14:paraId="1B58BC29" w14:textId="77777777" w:rsidTr="0005514A">
        <w:trPr>
          <w:cantSplit/>
          <w:jc w:val="center"/>
        </w:trPr>
        <w:tc>
          <w:tcPr>
            <w:tcW w:w="1505" w:type="dxa"/>
            <w:tcBorders>
              <w:bottom w:val="nil"/>
            </w:tcBorders>
          </w:tcPr>
          <w:p w14:paraId="114B5D35" w14:textId="77777777" w:rsidR="00345ACA" w:rsidRPr="008C3753" w:rsidRDefault="00345ACA" w:rsidP="0005514A">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13437500" w14:textId="77777777" w:rsidR="00345ACA" w:rsidRPr="008C3753" w:rsidRDefault="00345ACA" w:rsidP="0005514A">
            <w:pPr>
              <w:pStyle w:val="TAH"/>
              <w:rPr>
                <w:lang w:eastAsia="zh-CN"/>
              </w:rPr>
            </w:pPr>
            <w:r w:rsidRPr="008C3753">
              <w:rPr>
                <w:rFonts w:cs="Arial"/>
              </w:rPr>
              <w:t xml:space="preserve">Number of RX </w:t>
            </w:r>
          </w:p>
        </w:tc>
        <w:tc>
          <w:tcPr>
            <w:tcW w:w="2552" w:type="dxa"/>
            <w:tcBorders>
              <w:bottom w:val="nil"/>
            </w:tcBorders>
          </w:tcPr>
          <w:p w14:paraId="1DEC4410" w14:textId="77777777" w:rsidR="00345ACA" w:rsidRPr="008C3753" w:rsidRDefault="00345ACA" w:rsidP="0005514A">
            <w:pPr>
              <w:pStyle w:val="TAH"/>
            </w:pPr>
            <w:r w:rsidRPr="008C3753">
              <w:t xml:space="preserve">Propagation conditions </w:t>
            </w:r>
          </w:p>
        </w:tc>
        <w:tc>
          <w:tcPr>
            <w:tcW w:w="1842" w:type="dxa"/>
            <w:tcBorders>
              <w:bottom w:val="nil"/>
            </w:tcBorders>
          </w:tcPr>
          <w:p w14:paraId="0BFBE319" w14:textId="77777777" w:rsidR="00345ACA" w:rsidRPr="008C3753" w:rsidRDefault="00345ACA" w:rsidP="0005514A">
            <w:pPr>
              <w:pStyle w:val="TAH"/>
              <w:rPr>
                <w:lang w:eastAsia="zh-CN"/>
              </w:rPr>
            </w:pPr>
            <w:r w:rsidRPr="008C3753">
              <w:rPr>
                <w:rFonts w:cs="Arial"/>
              </w:rPr>
              <w:t>Frequency offset</w:t>
            </w:r>
          </w:p>
        </w:tc>
        <w:tc>
          <w:tcPr>
            <w:tcW w:w="1134" w:type="dxa"/>
          </w:tcPr>
          <w:p w14:paraId="5943DBEB" w14:textId="77777777" w:rsidR="00345ACA" w:rsidRPr="008C3753" w:rsidRDefault="00345ACA" w:rsidP="0005514A">
            <w:pPr>
              <w:pStyle w:val="TAH"/>
              <w:rPr>
                <w:lang w:eastAsia="zh-CN"/>
              </w:rPr>
            </w:pPr>
            <w:r w:rsidRPr="008C3753">
              <w:rPr>
                <w:rFonts w:cs="Arial"/>
              </w:rPr>
              <w:t>SNR (dB)</w:t>
            </w:r>
          </w:p>
        </w:tc>
      </w:tr>
      <w:tr w:rsidR="00345ACA" w:rsidRPr="008C3753" w14:paraId="6139D0F7" w14:textId="77777777" w:rsidTr="0005514A">
        <w:trPr>
          <w:cantSplit/>
          <w:jc w:val="center"/>
        </w:trPr>
        <w:tc>
          <w:tcPr>
            <w:tcW w:w="1505" w:type="dxa"/>
            <w:tcBorders>
              <w:top w:val="nil"/>
              <w:bottom w:val="single" w:sz="4" w:space="0" w:color="auto"/>
            </w:tcBorders>
          </w:tcPr>
          <w:p w14:paraId="3637390D" w14:textId="77777777" w:rsidR="00345ACA" w:rsidRPr="008C3753" w:rsidRDefault="00345ACA" w:rsidP="0005514A">
            <w:pPr>
              <w:pStyle w:val="TAH"/>
              <w:rPr>
                <w:lang w:eastAsia="zh-CN"/>
              </w:rPr>
            </w:pPr>
            <w:r w:rsidRPr="008C3753">
              <w:rPr>
                <w:rFonts w:cs="Arial"/>
              </w:rPr>
              <w:t>antennas</w:t>
            </w:r>
          </w:p>
        </w:tc>
        <w:tc>
          <w:tcPr>
            <w:tcW w:w="1613" w:type="dxa"/>
            <w:tcBorders>
              <w:top w:val="nil"/>
              <w:bottom w:val="single" w:sz="4" w:space="0" w:color="auto"/>
            </w:tcBorders>
          </w:tcPr>
          <w:p w14:paraId="7F947E7C" w14:textId="77777777" w:rsidR="00345ACA" w:rsidRPr="008C3753" w:rsidRDefault="00345ACA" w:rsidP="0005514A">
            <w:pPr>
              <w:pStyle w:val="TAH"/>
              <w:rPr>
                <w:lang w:eastAsia="zh-CN"/>
              </w:rPr>
            </w:pPr>
            <w:r w:rsidRPr="008C3753">
              <w:rPr>
                <w:rFonts w:cs="Arial"/>
              </w:rPr>
              <w:t>antennas</w:t>
            </w:r>
          </w:p>
        </w:tc>
        <w:tc>
          <w:tcPr>
            <w:tcW w:w="2552" w:type="dxa"/>
            <w:tcBorders>
              <w:top w:val="nil"/>
            </w:tcBorders>
          </w:tcPr>
          <w:p w14:paraId="7EC56848" w14:textId="021E97DC" w:rsidR="00345ACA" w:rsidRPr="008C3753" w:rsidRDefault="0089010F" w:rsidP="0005514A">
            <w:pPr>
              <w:pStyle w:val="TAH"/>
              <w:rPr>
                <w:lang w:eastAsia="zh-CN"/>
              </w:rPr>
            </w:pPr>
            <w:r>
              <w:t>and correlation matrix (annex F</w:t>
            </w:r>
            <w:r w:rsidR="00345ACA" w:rsidRPr="008C3753">
              <w:t>)</w:t>
            </w:r>
          </w:p>
        </w:tc>
        <w:tc>
          <w:tcPr>
            <w:tcW w:w="1842" w:type="dxa"/>
            <w:tcBorders>
              <w:top w:val="nil"/>
            </w:tcBorders>
          </w:tcPr>
          <w:p w14:paraId="763EA17E" w14:textId="77777777" w:rsidR="00345ACA" w:rsidRPr="008C3753" w:rsidRDefault="00345ACA" w:rsidP="0005514A">
            <w:pPr>
              <w:pStyle w:val="TAH"/>
              <w:rPr>
                <w:lang w:eastAsia="zh-CN"/>
              </w:rPr>
            </w:pPr>
          </w:p>
        </w:tc>
        <w:tc>
          <w:tcPr>
            <w:tcW w:w="1134" w:type="dxa"/>
          </w:tcPr>
          <w:p w14:paraId="5BC64B0B" w14:textId="77777777" w:rsidR="00345ACA" w:rsidRPr="008C3753" w:rsidRDefault="00345ACA" w:rsidP="0005514A">
            <w:pPr>
              <w:pStyle w:val="TAH"/>
              <w:rPr>
                <w:lang w:eastAsia="zh-CN"/>
              </w:rPr>
            </w:pPr>
            <w:r w:rsidRPr="008C3753">
              <w:rPr>
                <w:rFonts w:cs="Arial"/>
              </w:rPr>
              <w:t xml:space="preserve">Burst format </w:t>
            </w:r>
            <w:r w:rsidRPr="008C3753">
              <w:rPr>
                <w:rFonts w:cs="Arial"/>
                <w:lang w:eastAsia="ja-JP"/>
              </w:rPr>
              <w:t>0</w:t>
            </w:r>
          </w:p>
        </w:tc>
      </w:tr>
      <w:tr w:rsidR="00345ACA" w:rsidRPr="008C3753" w14:paraId="5AC12CF4" w14:textId="77777777" w:rsidTr="0005514A">
        <w:trPr>
          <w:cantSplit/>
          <w:jc w:val="center"/>
        </w:trPr>
        <w:tc>
          <w:tcPr>
            <w:tcW w:w="1505" w:type="dxa"/>
            <w:vMerge w:val="restart"/>
            <w:vAlign w:val="center"/>
          </w:tcPr>
          <w:p w14:paraId="02128A1F" w14:textId="77777777" w:rsidR="00345ACA" w:rsidRPr="008C3753" w:rsidRDefault="00345ACA" w:rsidP="0005514A">
            <w:pPr>
              <w:pStyle w:val="TAC"/>
              <w:rPr>
                <w:lang w:eastAsia="zh-CN"/>
              </w:rPr>
            </w:pPr>
            <w:r w:rsidRPr="008C3753">
              <w:rPr>
                <w:rFonts w:cs="Arial"/>
              </w:rPr>
              <w:t>1</w:t>
            </w:r>
          </w:p>
        </w:tc>
        <w:tc>
          <w:tcPr>
            <w:tcW w:w="1613" w:type="dxa"/>
            <w:vMerge w:val="restart"/>
            <w:vAlign w:val="center"/>
          </w:tcPr>
          <w:p w14:paraId="1C497A71" w14:textId="77777777" w:rsidR="00345ACA" w:rsidRPr="008C3753" w:rsidRDefault="00345ACA" w:rsidP="0005514A">
            <w:pPr>
              <w:pStyle w:val="TAC"/>
              <w:rPr>
                <w:lang w:eastAsia="zh-CN"/>
              </w:rPr>
            </w:pPr>
            <w:r w:rsidRPr="008C3753">
              <w:rPr>
                <w:rFonts w:cs="Arial"/>
              </w:rPr>
              <w:t>2</w:t>
            </w:r>
          </w:p>
        </w:tc>
        <w:tc>
          <w:tcPr>
            <w:tcW w:w="2552" w:type="dxa"/>
          </w:tcPr>
          <w:p w14:paraId="49EAF6DA" w14:textId="77777777" w:rsidR="00345ACA" w:rsidRPr="008C3753" w:rsidRDefault="00345ACA" w:rsidP="0005514A">
            <w:pPr>
              <w:pStyle w:val="TAC"/>
              <w:rPr>
                <w:lang w:eastAsia="zh-CN"/>
              </w:rPr>
            </w:pPr>
            <w:r w:rsidRPr="008C3753">
              <w:rPr>
                <w:rFonts w:cs="Arial"/>
                <w:lang w:eastAsia="zh-CN"/>
              </w:rPr>
              <w:t>AWGN</w:t>
            </w:r>
          </w:p>
        </w:tc>
        <w:tc>
          <w:tcPr>
            <w:tcW w:w="1842" w:type="dxa"/>
          </w:tcPr>
          <w:p w14:paraId="560CE3B5" w14:textId="77777777" w:rsidR="00345ACA" w:rsidRPr="008C3753" w:rsidRDefault="00345ACA" w:rsidP="0005514A">
            <w:pPr>
              <w:pStyle w:val="TAC"/>
              <w:rPr>
                <w:lang w:eastAsia="zh-CN"/>
              </w:rPr>
            </w:pPr>
            <w:r w:rsidRPr="008C3753">
              <w:rPr>
                <w:rFonts w:cs="Arial"/>
                <w:lang w:eastAsia="zh-CN"/>
              </w:rPr>
              <w:t>0</w:t>
            </w:r>
          </w:p>
        </w:tc>
        <w:tc>
          <w:tcPr>
            <w:tcW w:w="1134" w:type="dxa"/>
          </w:tcPr>
          <w:p w14:paraId="478880C7" w14:textId="77777777" w:rsidR="00345ACA" w:rsidRPr="008C3753" w:rsidRDefault="00345ACA" w:rsidP="0005514A">
            <w:pPr>
              <w:pStyle w:val="TAC"/>
              <w:rPr>
                <w:lang w:eastAsia="zh-CN"/>
              </w:rPr>
            </w:pPr>
            <w:r w:rsidRPr="008C3753">
              <w:rPr>
                <w:rFonts w:cs="Arial"/>
                <w:lang w:eastAsia="zh-CN"/>
              </w:rPr>
              <w:t xml:space="preserve"> -14.2</w:t>
            </w:r>
          </w:p>
        </w:tc>
      </w:tr>
      <w:tr w:rsidR="00345ACA" w:rsidRPr="008C3753" w14:paraId="4C1A3957" w14:textId="77777777" w:rsidTr="0005514A">
        <w:trPr>
          <w:cantSplit/>
          <w:jc w:val="center"/>
        </w:trPr>
        <w:tc>
          <w:tcPr>
            <w:tcW w:w="1505" w:type="dxa"/>
            <w:vMerge/>
            <w:vAlign w:val="center"/>
          </w:tcPr>
          <w:p w14:paraId="3FE6849A" w14:textId="77777777" w:rsidR="00345ACA" w:rsidRPr="008C3753" w:rsidRDefault="00345ACA" w:rsidP="0005514A">
            <w:pPr>
              <w:pStyle w:val="TAC"/>
              <w:rPr>
                <w:lang w:eastAsia="zh-CN"/>
              </w:rPr>
            </w:pPr>
          </w:p>
        </w:tc>
        <w:tc>
          <w:tcPr>
            <w:tcW w:w="1613" w:type="dxa"/>
            <w:vMerge/>
            <w:tcBorders>
              <w:bottom w:val="single" w:sz="4" w:space="0" w:color="auto"/>
            </w:tcBorders>
            <w:vAlign w:val="center"/>
          </w:tcPr>
          <w:p w14:paraId="0979DA5F" w14:textId="77777777" w:rsidR="00345ACA" w:rsidRPr="008C3753" w:rsidRDefault="00345ACA" w:rsidP="0005514A">
            <w:pPr>
              <w:pStyle w:val="TAC"/>
              <w:rPr>
                <w:lang w:eastAsia="zh-CN"/>
              </w:rPr>
            </w:pPr>
          </w:p>
        </w:tc>
        <w:tc>
          <w:tcPr>
            <w:tcW w:w="2552" w:type="dxa"/>
          </w:tcPr>
          <w:p w14:paraId="22BB1A7F" w14:textId="77777777" w:rsidR="00345ACA" w:rsidRPr="008C3753" w:rsidRDefault="00345ACA" w:rsidP="0005514A">
            <w:pPr>
              <w:pStyle w:val="TAC"/>
              <w:rPr>
                <w:lang w:eastAsia="zh-CN"/>
              </w:rPr>
            </w:pPr>
            <w:r w:rsidRPr="008C3753">
              <w:rPr>
                <w:rFonts w:cs="Arial"/>
                <w:lang w:eastAsia="zh-CN"/>
              </w:rPr>
              <w:t>TDLC300-100 Low</w:t>
            </w:r>
          </w:p>
        </w:tc>
        <w:tc>
          <w:tcPr>
            <w:tcW w:w="1842" w:type="dxa"/>
          </w:tcPr>
          <w:p w14:paraId="7EF44583" w14:textId="77777777" w:rsidR="00345ACA" w:rsidRPr="008C3753" w:rsidRDefault="00345ACA" w:rsidP="0005514A">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C1BA873" w14:textId="77777777" w:rsidR="00345ACA" w:rsidRPr="008C3753" w:rsidRDefault="00345ACA" w:rsidP="0005514A">
            <w:pPr>
              <w:pStyle w:val="TAC"/>
              <w:rPr>
                <w:lang w:eastAsia="zh-CN"/>
              </w:rPr>
            </w:pPr>
            <w:r w:rsidRPr="008C3753">
              <w:rPr>
                <w:rFonts w:cs="Arial"/>
                <w:lang w:eastAsia="zh-CN"/>
              </w:rPr>
              <w:t>-6.0</w:t>
            </w:r>
          </w:p>
        </w:tc>
      </w:tr>
      <w:tr w:rsidR="00345ACA" w:rsidRPr="008C3753" w14:paraId="3830B29F" w14:textId="77777777" w:rsidTr="0005514A">
        <w:trPr>
          <w:cantSplit/>
          <w:jc w:val="center"/>
        </w:trPr>
        <w:tc>
          <w:tcPr>
            <w:tcW w:w="1505" w:type="dxa"/>
            <w:vMerge/>
            <w:vAlign w:val="center"/>
          </w:tcPr>
          <w:p w14:paraId="2516984C" w14:textId="77777777" w:rsidR="00345ACA" w:rsidRPr="008C3753" w:rsidRDefault="00345ACA" w:rsidP="0005514A">
            <w:pPr>
              <w:pStyle w:val="TAC"/>
              <w:rPr>
                <w:lang w:eastAsia="zh-CN"/>
              </w:rPr>
            </w:pPr>
          </w:p>
        </w:tc>
        <w:tc>
          <w:tcPr>
            <w:tcW w:w="1613" w:type="dxa"/>
            <w:vMerge w:val="restart"/>
            <w:vAlign w:val="center"/>
          </w:tcPr>
          <w:p w14:paraId="6EDD5F58" w14:textId="77777777" w:rsidR="00345ACA" w:rsidRPr="008C3753" w:rsidRDefault="00345ACA" w:rsidP="0005514A">
            <w:pPr>
              <w:pStyle w:val="TAC"/>
              <w:rPr>
                <w:lang w:eastAsia="zh-CN"/>
              </w:rPr>
            </w:pPr>
            <w:r w:rsidRPr="008C3753">
              <w:rPr>
                <w:rFonts w:cs="Arial"/>
                <w:lang w:eastAsia="zh-CN"/>
              </w:rPr>
              <w:t>4</w:t>
            </w:r>
          </w:p>
        </w:tc>
        <w:tc>
          <w:tcPr>
            <w:tcW w:w="2552" w:type="dxa"/>
          </w:tcPr>
          <w:p w14:paraId="3D9F949A" w14:textId="77777777" w:rsidR="00345ACA" w:rsidRPr="008C3753" w:rsidRDefault="00345ACA" w:rsidP="0005514A">
            <w:pPr>
              <w:pStyle w:val="TAC"/>
              <w:rPr>
                <w:lang w:eastAsia="zh-CN"/>
              </w:rPr>
            </w:pPr>
            <w:r w:rsidRPr="008C3753">
              <w:rPr>
                <w:rFonts w:cs="Arial"/>
                <w:lang w:eastAsia="zh-CN"/>
              </w:rPr>
              <w:t>AWGN</w:t>
            </w:r>
          </w:p>
        </w:tc>
        <w:tc>
          <w:tcPr>
            <w:tcW w:w="1842" w:type="dxa"/>
          </w:tcPr>
          <w:p w14:paraId="2E14A57F" w14:textId="77777777" w:rsidR="00345ACA" w:rsidRPr="008C3753" w:rsidRDefault="00345ACA" w:rsidP="0005514A">
            <w:pPr>
              <w:pStyle w:val="TAC"/>
              <w:rPr>
                <w:lang w:eastAsia="zh-CN"/>
              </w:rPr>
            </w:pPr>
            <w:r w:rsidRPr="008C3753">
              <w:rPr>
                <w:rFonts w:cs="Arial"/>
                <w:lang w:eastAsia="zh-CN"/>
              </w:rPr>
              <w:t>0</w:t>
            </w:r>
          </w:p>
        </w:tc>
        <w:tc>
          <w:tcPr>
            <w:tcW w:w="1134" w:type="dxa"/>
          </w:tcPr>
          <w:p w14:paraId="691DD2E6" w14:textId="77777777" w:rsidR="00345ACA" w:rsidRPr="008C3753" w:rsidRDefault="00345ACA" w:rsidP="0005514A">
            <w:pPr>
              <w:pStyle w:val="TAC"/>
              <w:rPr>
                <w:lang w:eastAsia="zh-CN"/>
              </w:rPr>
            </w:pPr>
            <w:r w:rsidRPr="008C3753">
              <w:rPr>
                <w:rFonts w:cs="Arial"/>
                <w:lang w:eastAsia="zh-CN"/>
              </w:rPr>
              <w:t xml:space="preserve"> -16.4</w:t>
            </w:r>
          </w:p>
        </w:tc>
      </w:tr>
      <w:tr w:rsidR="00345ACA" w:rsidRPr="008C3753" w14:paraId="696DF4FD" w14:textId="77777777" w:rsidTr="0005514A">
        <w:trPr>
          <w:cantSplit/>
          <w:jc w:val="center"/>
        </w:trPr>
        <w:tc>
          <w:tcPr>
            <w:tcW w:w="1505" w:type="dxa"/>
            <w:vMerge/>
            <w:vAlign w:val="center"/>
          </w:tcPr>
          <w:p w14:paraId="3F415B46" w14:textId="77777777" w:rsidR="00345ACA" w:rsidRPr="008C3753" w:rsidRDefault="00345ACA" w:rsidP="0005514A">
            <w:pPr>
              <w:pStyle w:val="TAC"/>
              <w:rPr>
                <w:lang w:eastAsia="zh-CN"/>
              </w:rPr>
            </w:pPr>
          </w:p>
        </w:tc>
        <w:tc>
          <w:tcPr>
            <w:tcW w:w="1613" w:type="dxa"/>
            <w:vMerge/>
            <w:tcBorders>
              <w:bottom w:val="single" w:sz="4" w:space="0" w:color="auto"/>
            </w:tcBorders>
            <w:vAlign w:val="center"/>
          </w:tcPr>
          <w:p w14:paraId="49575A48" w14:textId="77777777" w:rsidR="00345ACA" w:rsidRPr="008C3753" w:rsidRDefault="00345ACA" w:rsidP="0005514A">
            <w:pPr>
              <w:pStyle w:val="TAC"/>
              <w:rPr>
                <w:lang w:eastAsia="zh-CN"/>
              </w:rPr>
            </w:pPr>
          </w:p>
        </w:tc>
        <w:tc>
          <w:tcPr>
            <w:tcW w:w="2552" w:type="dxa"/>
          </w:tcPr>
          <w:p w14:paraId="372F4B6E" w14:textId="77777777" w:rsidR="00345ACA" w:rsidRPr="008C3753" w:rsidRDefault="00345ACA" w:rsidP="0005514A">
            <w:pPr>
              <w:pStyle w:val="TAC"/>
              <w:rPr>
                <w:rFonts w:cs="Arial"/>
                <w:lang w:eastAsia="zh-CN"/>
              </w:rPr>
            </w:pPr>
            <w:r w:rsidRPr="008C3753">
              <w:rPr>
                <w:rFonts w:cs="Arial"/>
                <w:lang w:eastAsia="zh-CN"/>
              </w:rPr>
              <w:t>TDLC300-100 Low</w:t>
            </w:r>
          </w:p>
        </w:tc>
        <w:tc>
          <w:tcPr>
            <w:tcW w:w="1842" w:type="dxa"/>
          </w:tcPr>
          <w:p w14:paraId="2C6D9B8C" w14:textId="77777777" w:rsidR="00345ACA" w:rsidRPr="008C3753" w:rsidRDefault="00345ACA" w:rsidP="0005514A">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03F50282" w14:textId="77777777" w:rsidR="00345ACA" w:rsidRPr="008C3753" w:rsidRDefault="00345ACA" w:rsidP="0005514A">
            <w:pPr>
              <w:pStyle w:val="TAC"/>
              <w:rPr>
                <w:rFonts w:cs="Arial"/>
                <w:lang w:eastAsia="zh-CN"/>
              </w:rPr>
            </w:pPr>
            <w:r w:rsidRPr="008C3753">
              <w:rPr>
                <w:rFonts w:cs="Arial"/>
                <w:lang w:eastAsia="zh-CN"/>
              </w:rPr>
              <w:t xml:space="preserve"> -11.3</w:t>
            </w:r>
          </w:p>
        </w:tc>
      </w:tr>
      <w:tr w:rsidR="00345ACA" w:rsidRPr="008C3753" w14:paraId="73701B4D" w14:textId="77777777" w:rsidTr="0005514A">
        <w:trPr>
          <w:cantSplit/>
          <w:jc w:val="center"/>
        </w:trPr>
        <w:tc>
          <w:tcPr>
            <w:tcW w:w="1505" w:type="dxa"/>
            <w:vMerge/>
            <w:vAlign w:val="center"/>
          </w:tcPr>
          <w:p w14:paraId="3A5C7DDB" w14:textId="77777777" w:rsidR="00345ACA" w:rsidRPr="008C3753" w:rsidRDefault="00345ACA" w:rsidP="0005514A">
            <w:pPr>
              <w:pStyle w:val="TAC"/>
              <w:rPr>
                <w:lang w:eastAsia="zh-CN"/>
              </w:rPr>
            </w:pPr>
          </w:p>
        </w:tc>
        <w:tc>
          <w:tcPr>
            <w:tcW w:w="1613" w:type="dxa"/>
            <w:vMerge w:val="restart"/>
            <w:vAlign w:val="center"/>
          </w:tcPr>
          <w:p w14:paraId="0954FC46" w14:textId="77777777" w:rsidR="00345ACA" w:rsidRPr="008C3753" w:rsidRDefault="00345ACA" w:rsidP="0005514A">
            <w:pPr>
              <w:pStyle w:val="TAC"/>
              <w:rPr>
                <w:lang w:eastAsia="zh-CN"/>
              </w:rPr>
            </w:pPr>
            <w:r w:rsidRPr="008C3753">
              <w:rPr>
                <w:rFonts w:cs="Arial"/>
                <w:lang w:eastAsia="zh-CN"/>
              </w:rPr>
              <w:t>8</w:t>
            </w:r>
          </w:p>
        </w:tc>
        <w:tc>
          <w:tcPr>
            <w:tcW w:w="2552" w:type="dxa"/>
          </w:tcPr>
          <w:p w14:paraId="1C5EC85F" w14:textId="77777777" w:rsidR="00345ACA" w:rsidRPr="008C3753" w:rsidRDefault="00345ACA" w:rsidP="0005514A">
            <w:pPr>
              <w:pStyle w:val="TAC"/>
              <w:rPr>
                <w:rFonts w:cs="Arial"/>
                <w:lang w:eastAsia="zh-CN"/>
              </w:rPr>
            </w:pPr>
            <w:r w:rsidRPr="008C3753">
              <w:rPr>
                <w:rFonts w:cs="Arial"/>
                <w:lang w:eastAsia="zh-CN"/>
              </w:rPr>
              <w:t>AWGN</w:t>
            </w:r>
          </w:p>
        </w:tc>
        <w:tc>
          <w:tcPr>
            <w:tcW w:w="1842" w:type="dxa"/>
          </w:tcPr>
          <w:p w14:paraId="7B39AE2A" w14:textId="77777777" w:rsidR="00345ACA" w:rsidRPr="008C3753" w:rsidRDefault="00345ACA" w:rsidP="0005514A">
            <w:pPr>
              <w:pStyle w:val="TAC"/>
              <w:rPr>
                <w:rFonts w:cs="Arial"/>
                <w:lang w:eastAsia="zh-CN"/>
              </w:rPr>
            </w:pPr>
            <w:r w:rsidRPr="008C3753">
              <w:rPr>
                <w:rFonts w:cs="Arial"/>
                <w:lang w:eastAsia="zh-CN"/>
              </w:rPr>
              <w:t>0</w:t>
            </w:r>
          </w:p>
        </w:tc>
        <w:tc>
          <w:tcPr>
            <w:tcW w:w="1134" w:type="dxa"/>
          </w:tcPr>
          <w:p w14:paraId="6EDB704D" w14:textId="77777777" w:rsidR="00345ACA" w:rsidRPr="008C3753" w:rsidRDefault="00345ACA" w:rsidP="0005514A">
            <w:pPr>
              <w:pStyle w:val="TAC"/>
              <w:rPr>
                <w:rFonts w:cs="Arial"/>
                <w:lang w:eastAsia="zh-CN"/>
              </w:rPr>
            </w:pPr>
            <w:r w:rsidRPr="008C3753">
              <w:rPr>
                <w:rFonts w:cs="Arial"/>
                <w:lang w:eastAsia="zh-CN"/>
              </w:rPr>
              <w:t xml:space="preserve"> -18.6</w:t>
            </w:r>
          </w:p>
        </w:tc>
      </w:tr>
      <w:tr w:rsidR="00345ACA" w:rsidRPr="008C3753" w14:paraId="70130126" w14:textId="77777777" w:rsidTr="0005514A">
        <w:trPr>
          <w:cantSplit/>
          <w:jc w:val="center"/>
        </w:trPr>
        <w:tc>
          <w:tcPr>
            <w:tcW w:w="1505" w:type="dxa"/>
            <w:vMerge/>
          </w:tcPr>
          <w:p w14:paraId="2ED45761" w14:textId="77777777" w:rsidR="00345ACA" w:rsidRPr="008C3753" w:rsidRDefault="00345ACA" w:rsidP="0005514A">
            <w:pPr>
              <w:pStyle w:val="TAC"/>
              <w:rPr>
                <w:lang w:eastAsia="zh-CN"/>
              </w:rPr>
            </w:pPr>
          </w:p>
        </w:tc>
        <w:tc>
          <w:tcPr>
            <w:tcW w:w="1613" w:type="dxa"/>
            <w:vMerge/>
          </w:tcPr>
          <w:p w14:paraId="2328E833" w14:textId="77777777" w:rsidR="00345ACA" w:rsidRPr="008C3753" w:rsidRDefault="00345ACA" w:rsidP="0005514A">
            <w:pPr>
              <w:pStyle w:val="TAC"/>
              <w:rPr>
                <w:lang w:eastAsia="zh-CN"/>
              </w:rPr>
            </w:pPr>
          </w:p>
        </w:tc>
        <w:tc>
          <w:tcPr>
            <w:tcW w:w="2552" w:type="dxa"/>
          </w:tcPr>
          <w:p w14:paraId="7360BCB3" w14:textId="77777777" w:rsidR="00345ACA" w:rsidRPr="008C3753" w:rsidRDefault="00345ACA" w:rsidP="0005514A">
            <w:pPr>
              <w:pStyle w:val="TAC"/>
              <w:rPr>
                <w:rFonts w:cs="Arial"/>
                <w:lang w:eastAsia="zh-CN"/>
              </w:rPr>
            </w:pPr>
            <w:r w:rsidRPr="008C3753">
              <w:rPr>
                <w:rFonts w:cs="Arial"/>
                <w:lang w:eastAsia="zh-CN"/>
              </w:rPr>
              <w:t>TDLC300-100 Low</w:t>
            </w:r>
          </w:p>
        </w:tc>
        <w:tc>
          <w:tcPr>
            <w:tcW w:w="1842" w:type="dxa"/>
          </w:tcPr>
          <w:p w14:paraId="61340680" w14:textId="77777777" w:rsidR="00345ACA" w:rsidRPr="008C3753" w:rsidRDefault="00345ACA" w:rsidP="0005514A">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23EA56DC" w14:textId="77777777" w:rsidR="00345ACA" w:rsidRPr="008C3753" w:rsidRDefault="00345ACA" w:rsidP="0005514A">
            <w:pPr>
              <w:pStyle w:val="TAC"/>
              <w:rPr>
                <w:rFonts w:cs="Arial"/>
                <w:lang w:eastAsia="zh-CN"/>
              </w:rPr>
            </w:pPr>
            <w:r w:rsidRPr="008C3753">
              <w:rPr>
                <w:rFonts w:cs="Arial"/>
                <w:lang w:eastAsia="zh-CN"/>
              </w:rPr>
              <w:t xml:space="preserve"> -15.2</w:t>
            </w:r>
          </w:p>
        </w:tc>
      </w:tr>
    </w:tbl>
    <w:p w14:paraId="241FF6BB" w14:textId="77777777" w:rsidR="00345ACA" w:rsidRPr="008C3753" w:rsidRDefault="00345ACA" w:rsidP="00345ACA">
      <w:pPr>
        <w:rPr>
          <w:lang w:eastAsia="zh-CN"/>
        </w:rPr>
      </w:pPr>
    </w:p>
    <w:p w14:paraId="79493B5F" w14:textId="77777777" w:rsidR="00345ACA" w:rsidRPr="008C3753" w:rsidRDefault="00345ACA" w:rsidP="00345ACA">
      <w:pPr>
        <w:pStyle w:val="TH"/>
        <w:rPr>
          <w:lang w:eastAsia="zh-CN"/>
        </w:rPr>
      </w:pPr>
      <w:r w:rsidRPr="008C3753">
        <w:t>Table 8.</w:t>
      </w:r>
      <w:r>
        <w:t>1.</w:t>
      </w:r>
      <w:r w:rsidRPr="008C3753">
        <w:t>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8C3753" w14:paraId="232F3E73" w14:textId="77777777" w:rsidTr="0005514A">
        <w:trPr>
          <w:cantSplit/>
          <w:jc w:val="center"/>
        </w:trPr>
        <w:tc>
          <w:tcPr>
            <w:tcW w:w="1010" w:type="dxa"/>
            <w:vMerge w:val="restart"/>
          </w:tcPr>
          <w:p w14:paraId="0977AABE" w14:textId="77777777" w:rsidR="00345ACA" w:rsidRPr="008C3753" w:rsidRDefault="00345ACA" w:rsidP="0005514A">
            <w:pPr>
              <w:pStyle w:val="TAH"/>
            </w:pPr>
            <w:r w:rsidRPr="008C3753">
              <w:rPr>
                <w:rFonts w:cs="Arial"/>
              </w:rPr>
              <w:t>Number</w:t>
            </w:r>
          </w:p>
          <w:p w14:paraId="4EDDFEFC" w14:textId="77777777" w:rsidR="00345ACA" w:rsidRPr="008C3753" w:rsidRDefault="00345ACA" w:rsidP="0005514A">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vMerge w:val="restart"/>
          </w:tcPr>
          <w:p w14:paraId="358BD9B9" w14:textId="77777777" w:rsidR="00345ACA" w:rsidRPr="008C3753" w:rsidRDefault="00345ACA" w:rsidP="0005514A">
            <w:pPr>
              <w:pStyle w:val="TAH"/>
            </w:pPr>
            <w:r w:rsidRPr="008C3753">
              <w:rPr>
                <w:rFonts w:cs="Arial"/>
              </w:rPr>
              <w:t>Number</w:t>
            </w:r>
          </w:p>
          <w:p w14:paraId="512C4F52" w14:textId="77777777" w:rsidR="00345ACA" w:rsidRPr="008C3753" w:rsidRDefault="00345ACA" w:rsidP="0005514A">
            <w:pPr>
              <w:pStyle w:val="TAH"/>
            </w:pPr>
            <w:r w:rsidRPr="008C3753">
              <w:rPr>
                <w:rFonts w:cs="Arial"/>
              </w:rPr>
              <w:t>of RX antennas</w:t>
            </w:r>
          </w:p>
        </w:tc>
        <w:tc>
          <w:tcPr>
            <w:tcW w:w="1531" w:type="dxa"/>
            <w:vMerge w:val="restart"/>
          </w:tcPr>
          <w:p w14:paraId="2BEBD0B6" w14:textId="77777777" w:rsidR="00345ACA" w:rsidRPr="008C3753" w:rsidRDefault="00345ACA" w:rsidP="0005514A">
            <w:pPr>
              <w:pStyle w:val="TAH"/>
              <w:rPr>
                <w:lang w:eastAsia="zh-CN"/>
              </w:rPr>
            </w:pPr>
            <w:r w:rsidRPr="008C3753">
              <w:rPr>
                <w:rFonts w:cs="Arial"/>
                <w:lang w:val="fr-FR"/>
              </w:rPr>
              <w:t>Propagation</w:t>
            </w:r>
          </w:p>
          <w:p w14:paraId="43CD1B76" w14:textId="77777777" w:rsidR="0089010F" w:rsidRDefault="00345ACA" w:rsidP="0005514A">
            <w:pPr>
              <w:pStyle w:val="TAH"/>
            </w:pPr>
            <w:r w:rsidRPr="008C3753">
              <w:t>conditions</w:t>
            </w:r>
            <w:r w:rsidR="0089010F">
              <w:t xml:space="preserve"> and correlation matrix </w:t>
            </w:r>
          </w:p>
          <w:p w14:paraId="10B29A61" w14:textId="2EA362CC" w:rsidR="00345ACA" w:rsidRPr="008C3753" w:rsidRDefault="0089010F" w:rsidP="0005514A">
            <w:pPr>
              <w:pStyle w:val="TAH"/>
              <w:rPr>
                <w:lang w:eastAsia="zh-CN"/>
              </w:rPr>
            </w:pPr>
            <w:r>
              <w:t>(annex F</w:t>
            </w:r>
            <w:r w:rsidR="00345ACA" w:rsidRPr="008C3753">
              <w:t>)</w:t>
            </w:r>
          </w:p>
        </w:tc>
        <w:tc>
          <w:tcPr>
            <w:tcW w:w="1127" w:type="dxa"/>
            <w:vMerge w:val="restart"/>
          </w:tcPr>
          <w:p w14:paraId="2ED940EC" w14:textId="77777777" w:rsidR="00345ACA" w:rsidRPr="008C3753" w:rsidRDefault="00345ACA" w:rsidP="0005514A">
            <w:pPr>
              <w:pStyle w:val="TAH"/>
              <w:rPr>
                <w:lang w:eastAsia="zh-CN"/>
              </w:rPr>
            </w:pPr>
            <w:r w:rsidRPr="008C3753">
              <w:rPr>
                <w:rFonts w:cs="Arial"/>
              </w:rPr>
              <w:t xml:space="preserve">Frequency </w:t>
            </w:r>
          </w:p>
          <w:p w14:paraId="5F9C74B9" w14:textId="77777777" w:rsidR="00345ACA" w:rsidRPr="008C3753" w:rsidRDefault="00345ACA" w:rsidP="0005514A">
            <w:pPr>
              <w:pStyle w:val="TAH"/>
              <w:rPr>
                <w:lang w:eastAsia="zh-CN"/>
              </w:rPr>
            </w:pPr>
            <w:r w:rsidRPr="008C3753">
              <w:rPr>
                <w:rFonts w:cs="Arial"/>
              </w:rPr>
              <w:t>offset</w:t>
            </w:r>
          </w:p>
        </w:tc>
        <w:tc>
          <w:tcPr>
            <w:tcW w:w="4662" w:type="dxa"/>
            <w:gridSpan w:val="6"/>
          </w:tcPr>
          <w:p w14:paraId="1036D8FE" w14:textId="77777777" w:rsidR="00345ACA" w:rsidRPr="008C3753" w:rsidRDefault="00345ACA" w:rsidP="0005514A">
            <w:pPr>
              <w:pStyle w:val="TAH"/>
              <w:rPr>
                <w:lang w:eastAsia="zh-CN"/>
              </w:rPr>
            </w:pPr>
            <w:r w:rsidRPr="008C3753">
              <w:rPr>
                <w:rFonts w:cs="Arial"/>
              </w:rPr>
              <w:t>SNR (dB)</w:t>
            </w:r>
          </w:p>
        </w:tc>
      </w:tr>
      <w:tr w:rsidR="00345ACA" w:rsidRPr="008C3753" w14:paraId="2BF08F6A" w14:textId="77777777" w:rsidTr="0005514A">
        <w:trPr>
          <w:cantSplit/>
          <w:jc w:val="center"/>
        </w:trPr>
        <w:tc>
          <w:tcPr>
            <w:tcW w:w="1010" w:type="dxa"/>
            <w:vMerge/>
            <w:tcBorders>
              <w:bottom w:val="single" w:sz="4" w:space="0" w:color="auto"/>
            </w:tcBorders>
          </w:tcPr>
          <w:p w14:paraId="667B81C4" w14:textId="77777777" w:rsidR="00345ACA" w:rsidRPr="008C3753" w:rsidRDefault="00345ACA" w:rsidP="0005514A">
            <w:pPr>
              <w:pStyle w:val="TAH"/>
            </w:pPr>
          </w:p>
        </w:tc>
        <w:tc>
          <w:tcPr>
            <w:tcW w:w="1007" w:type="dxa"/>
            <w:vMerge/>
            <w:tcBorders>
              <w:bottom w:val="single" w:sz="4" w:space="0" w:color="auto"/>
            </w:tcBorders>
          </w:tcPr>
          <w:p w14:paraId="2B2E1AB0" w14:textId="77777777" w:rsidR="00345ACA" w:rsidRPr="008C3753" w:rsidRDefault="00345ACA" w:rsidP="0005514A">
            <w:pPr>
              <w:pStyle w:val="TAH"/>
            </w:pPr>
          </w:p>
        </w:tc>
        <w:tc>
          <w:tcPr>
            <w:tcW w:w="1531" w:type="dxa"/>
            <w:vMerge/>
          </w:tcPr>
          <w:p w14:paraId="22C2ADA7" w14:textId="77777777" w:rsidR="00345ACA" w:rsidRPr="008C3753" w:rsidRDefault="00345ACA" w:rsidP="0005514A">
            <w:pPr>
              <w:pStyle w:val="TAH"/>
            </w:pPr>
          </w:p>
        </w:tc>
        <w:tc>
          <w:tcPr>
            <w:tcW w:w="1127" w:type="dxa"/>
            <w:vMerge/>
          </w:tcPr>
          <w:p w14:paraId="218C9FBC" w14:textId="77777777" w:rsidR="00345ACA" w:rsidRPr="008C3753" w:rsidRDefault="00345ACA" w:rsidP="0005514A">
            <w:pPr>
              <w:pStyle w:val="TAH"/>
              <w:rPr>
                <w:lang w:eastAsia="zh-CN"/>
              </w:rPr>
            </w:pPr>
          </w:p>
        </w:tc>
        <w:tc>
          <w:tcPr>
            <w:tcW w:w="777" w:type="dxa"/>
          </w:tcPr>
          <w:p w14:paraId="2AD8AE63" w14:textId="77777777" w:rsidR="00345ACA" w:rsidRPr="008C3753" w:rsidRDefault="00345ACA" w:rsidP="0005514A">
            <w:pPr>
              <w:pStyle w:val="TAH"/>
            </w:pPr>
            <w:r w:rsidRPr="008C3753">
              <w:rPr>
                <w:rFonts w:cs="Arial"/>
              </w:rPr>
              <w:t xml:space="preserve">Burst format </w:t>
            </w:r>
            <w:r w:rsidRPr="008C3753">
              <w:rPr>
                <w:rFonts w:cs="Arial"/>
                <w:lang w:eastAsia="zh-CN"/>
              </w:rPr>
              <w:t>A1</w:t>
            </w:r>
          </w:p>
        </w:tc>
        <w:tc>
          <w:tcPr>
            <w:tcW w:w="777" w:type="dxa"/>
          </w:tcPr>
          <w:p w14:paraId="55A6E38E" w14:textId="77777777" w:rsidR="00345ACA" w:rsidRPr="008C3753" w:rsidRDefault="00345ACA" w:rsidP="0005514A">
            <w:pPr>
              <w:pStyle w:val="TAH"/>
              <w:rPr>
                <w:lang w:eastAsia="zh-CN"/>
              </w:rPr>
            </w:pPr>
            <w:r w:rsidRPr="008C3753">
              <w:rPr>
                <w:rFonts w:cs="Arial"/>
              </w:rPr>
              <w:t xml:space="preserve">Burst format </w:t>
            </w:r>
            <w:r w:rsidRPr="008C3753">
              <w:rPr>
                <w:rFonts w:cs="Arial"/>
                <w:lang w:eastAsia="zh-CN"/>
              </w:rPr>
              <w:t>A2</w:t>
            </w:r>
          </w:p>
        </w:tc>
        <w:tc>
          <w:tcPr>
            <w:tcW w:w="777" w:type="dxa"/>
          </w:tcPr>
          <w:p w14:paraId="7E74A562" w14:textId="77777777" w:rsidR="00345ACA" w:rsidRPr="008C3753" w:rsidRDefault="00345ACA" w:rsidP="0005514A">
            <w:pPr>
              <w:pStyle w:val="TAH"/>
            </w:pPr>
            <w:r w:rsidRPr="008C3753">
              <w:rPr>
                <w:rFonts w:cs="Arial"/>
              </w:rPr>
              <w:t xml:space="preserve">Burst format </w:t>
            </w:r>
            <w:r w:rsidRPr="008C3753">
              <w:rPr>
                <w:rFonts w:cs="Arial"/>
                <w:lang w:eastAsia="zh-CN"/>
              </w:rPr>
              <w:t>A3</w:t>
            </w:r>
          </w:p>
        </w:tc>
        <w:tc>
          <w:tcPr>
            <w:tcW w:w="777" w:type="dxa"/>
          </w:tcPr>
          <w:p w14:paraId="5BF9A8E5" w14:textId="77777777" w:rsidR="00345ACA" w:rsidRPr="008C3753" w:rsidRDefault="00345ACA" w:rsidP="0005514A">
            <w:pPr>
              <w:pStyle w:val="TAH"/>
            </w:pPr>
            <w:r w:rsidRPr="008C3753">
              <w:rPr>
                <w:rFonts w:cs="Arial"/>
              </w:rPr>
              <w:t xml:space="preserve">Burst format </w:t>
            </w:r>
            <w:r w:rsidRPr="008C3753">
              <w:rPr>
                <w:rFonts w:cs="Arial"/>
                <w:lang w:eastAsia="zh-CN"/>
              </w:rPr>
              <w:t>B4</w:t>
            </w:r>
          </w:p>
        </w:tc>
        <w:tc>
          <w:tcPr>
            <w:tcW w:w="777" w:type="dxa"/>
          </w:tcPr>
          <w:p w14:paraId="13D1429E" w14:textId="77777777" w:rsidR="00345ACA" w:rsidRPr="008C3753" w:rsidRDefault="00345ACA" w:rsidP="0005514A">
            <w:pPr>
              <w:pStyle w:val="TAH"/>
            </w:pPr>
            <w:r w:rsidRPr="008C3753">
              <w:rPr>
                <w:rFonts w:cs="Arial"/>
              </w:rPr>
              <w:t xml:space="preserve">Burst format </w:t>
            </w:r>
            <w:r w:rsidRPr="008C3753">
              <w:rPr>
                <w:rFonts w:cs="Arial"/>
                <w:lang w:eastAsia="zh-CN"/>
              </w:rPr>
              <w:t>C0</w:t>
            </w:r>
          </w:p>
        </w:tc>
        <w:tc>
          <w:tcPr>
            <w:tcW w:w="777" w:type="dxa"/>
          </w:tcPr>
          <w:p w14:paraId="5DF570AD" w14:textId="77777777" w:rsidR="00345ACA" w:rsidRPr="008C3753" w:rsidRDefault="00345ACA" w:rsidP="0005514A">
            <w:pPr>
              <w:pStyle w:val="TAH"/>
              <w:rPr>
                <w:lang w:eastAsia="zh-CN"/>
              </w:rPr>
            </w:pPr>
            <w:r w:rsidRPr="008C3753">
              <w:rPr>
                <w:rFonts w:cs="Arial"/>
              </w:rPr>
              <w:t xml:space="preserve">Burst format </w:t>
            </w:r>
            <w:r w:rsidRPr="008C3753">
              <w:rPr>
                <w:rFonts w:cs="Arial"/>
                <w:lang w:eastAsia="zh-CN"/>
              </w:rPr>
              <w:t>C2</w:t>
            </w:r>
          </w:p>
        </w:tc>
      </w:tr>
      <w:tr w:rsidR="00345ACA" w:rsidRPr="008C3753" w14:paraId="5E6A7806" w14:textId="77777777" w:rsidTr="0005514A">
        <w:trPr>
          <w:cantSplit/>
          <w:jc w:val="center"/>
        </w:trPr>
        <w:tc>
          <w:tcPr>
            <w:tcW w:w="1010" w:type="dxa"/>
            <w:vMerge w:val="restart"/>
            <w:vAlign w:val="center"/>
          </w:tcPr>
          <w:p w14:paraId="46BAA4EF" w14:textId="77777777" w:rsidR="00345ACA" w:rsidRPr="008C3753" w:rsidRDefault="00345ACA" w:rsidP="0005514A">
            <w:pPr>
              <w:pStyle w:val="TAC"/>
              <w:rPr>
                <w:rFonts w:cs="Arial"/>
              </w:rPr>
            </w:pPr>
            <w:r w:rsidRPr="008C3753">
              <w:rPr>
                <w:rFonts w:cs="Arial"/>
              </w:rPr>
              <w:t>1</w:t>
            </w:r>
          </w:p>
        </w:tc>
        <w:tc>
          <w:tcPr>
            <w:tcW w:w="1007" w:type="dxa"/>
            <w:vMerge w:val="restart"/>
            <w:vAlign w:val="center"/>
          </w:tcPr>
          <w:p w14:paraId="01562CFC" w14:textId="77777777" w:rsidR="00345ACA" w:rsidRPr="008C3753" w:rsidRDefault="00345ACA" w:rsidP="0005514A">
            <w:pPr>
              <w:pStyle w:val="TAC"/>
              <w:rPr>
                <w:rFonts w:cs="Arial"/>
              </w:rPr>
            </w:pPr>
            <w:r w:rsidRPr="008C3753">
              <w:rPr>
                <w:rFonts w:cs="Arial"/>
              </w:rPr>
              <w:t>2</w:t>
            </w:r>
          </w:p>
        </w:tc>
        <w:tc>
          <w:tcPr>
            <w:tcW w:w="1531" w:type="dxa"/>
            <w:vAlign w:val="center"/>
          </w:tcPr>
          <w:p w14:paraId="62086FF3" w14:textId="77777777" w:rsidR="00345ACA" w:rsidRPr="008C3753" w:rsidRDefault="00345ACA" w:rsidP="0005514A">
            <w:pPr>
              <w:pStyle w:val="TAC"/>
              <w:rPr>
                <w:rFonts w:cs="Arial"/>
                <w:lang w:eastAsia="zh-CN"/>
              </w:rPr>
            </w:pPr>
            <w:r w:rsidRPr="008C3753">
              <w:rPr>
                <w:rFonts w:cs="Arial"/>
                <w:lang w:eastAsia="zh-CN"/>
              </w:rPr>
              <w:t>AWGN</w:t>
            </w:r>
          </w:p>
        </w:tc>
        <w:tc>
          <w:tcPr>
            <w:tcW w:w="1127" w:type="dxa"/>
            <w:vAlign w:val="center"/>
          </w:tcPr>
          <w:p w14:paraId="78BBA427" w14:textId="77777777" w:rsidR="00345ACA" w:rsidRPr="008C3753" w:rsidRDefault="00345ACA" w:rsidP="0005514A">
            <w:pPr>
              <w:pStyle w:val="TAC"/>
              <w:rPr>
                <w:rFonts w:cs="Arial"/>
                <w:lang w:eastAsia="zh-CN"/>
              </w:rPr>
            </w:pPr>
            <w:r w:rsidRPr="008C3753">
              <w:rPr>
                <w:rFonts w:cs="Arial"/>
                <w:lang w:eastAsia="zh-CN"/>
              </w:rPr>
              <w:t>0</w:t>
            </w:r>
          </w:p>
        </w:tc>
        <w:tc>
          <w:tcPr>
            <w:tcW w:w="777" w:type="dxa"/>
            <w:vAlign w:val="center"/>
          </w:tcPr>
          <w:p w14:paraId="51956088" w14:textId="77777777" w:rsidR="00345ACA" w:rsidRPr="008C3753" w:rsidRDefault="00345ACA" w:rsidP="0005514A">
            <w:pPr>
              <w:pStyle w:val="TAC"/>
            </w:pPr>
            <w:r w:rsidRPr="008C3753">
              <w:t>-9.0</w:t>
            </w:r>
          </w:p>
        </w:tc>
        <w:tc>
          <w:tcPr>
            <w:tcW w:w="777" w:type="dxa"/>
            <w:vAlign w:val="center"/>
          </w:tcPr>
          <w:p w14:paraId="6AA51EB1" w14:textId="77777777" w:rsidR="00345ACA" w:rsidRPr="008C3753" w:rsidRDefault="00345ACA" w:rsidP="0005514A">
            <w:pPr>
              <w:pStyle w:val="TAC"/>
              <w:rPr>
                <w:rFonts w:cs="Arial"/>
                <w:lang w:eastAsia="zh-CN"/>
              </w:rPr>
            </w:pPr>
            <w:r w:rsidRPr="008C3753">
              <w:rPr>
                <w:rFonts w:cs="Arial"/>
                <w:lang w:eastAsia="zh-CN"/>
              </w:rPr>
              <w:t>-12.3</w:t>
            </w:r>
          </w:p>
        </w:tc>
        <w:tc>
          <w:tcPr>
            <w:tcW w:w="777" w:type="dxa"/>
            <w:vAlign w:val="center"/>
          </w:tcPr>
          <w:p w14:paraId="5B974B9C" w14:textId="77777777" w:rsidR="00345ACA" w:rsidRPr="008C3753" w:rsidRDefault="00345ACA" w:rsidP="0005514A">
            <w:pPr>
              <w:pStyle w:val="TAC"/>
            </w:pPr>
            <w:r w:rsidRPr="008C3753">
              <w:t>-13.9</w:t>
            </w:r>
          </w:p>
        </w:tc>
        <w:tc>
          <w:tcPr>
            <w:tcW w:w="777" w:type="dxa"/>
            <w:vAlign w:val="center"/>
          </w:tcPr>
          <w:p w14:paraId="563C7B4F" w14:textId="77777777" w:rsidR="00345ACA" w:rsidRPr="008C3753" w:rsidRDefault="00345ACA" w:rsidP="0005514A">
            <w:pPr>
              <w:pStyle w:val="TAC"/>
            </w:pPr>
            <w:r w:rsidRPr="008C3753">
              <w:t>-16.5</w:t>
            </w:r>
          </w:p>
        </w:tc>
        <w:tc>
          <w:tcPr>
            <w:tcW w:w="777" w:type="dxa"/>
            <w:vAlign w:val="center"/>
          </w:tcPr>
          <w:p w14:paraId="69536528" w14:textId="77777777" w:rsidR="00345ACA" w:rsidRPr="008C3753" w:rsidRDefault="00345ACA" w:rsidP="0005514A">
            <w:pPr>
              <w:pStyle w:val="TAC"/>
            </w:pPr>
            <w:r w:rsidRPr="008C3753">
              <w:t>-6.0</w:t>
            </w:r>
          </w:p>
        </w:tc>
        <w:tc>
          <w:tcPr>
            <w:tcW w:w="777" w:type="dxa"/>
            <w:vAlign w:val="center"/>
          </w:tcPr>
          <w:p w14:paraId="3F5C991B" w14:textId="77777777" w:rsidR="00345ACA" w:rsidRPr="008C3753" w:rsidRDefault="00345ACA" w:rsidP="0005514A">
            <w:pPr>
              <w:pStyle w:val="TAC"/>
              <w:rPr>
                <w:rFonts w:cs="Arial"/>
                <w:lang w:eastAsia="zh-CN"/>
              </w:rPr>
            </w:pPr>
            <w:r w:rsidRPr="008C3753">
              <w:rPr>
                <w:rFonts w:cs="Arial"/>
                <w:lang w:eastAsia="zh-CN"/>
              </w:rPr>
              <w:t>-12.2</w:t>
            </w:r>
          </w:p>
        </w:tc>
      </w:tr>
      <w:tr w:rsidR="00345ACA" w:rsidRPr="008C3753" w14:paraId="1D6FA13E" w14:textId="77777777" w:rsidTr="0005514A">
        <w:trPr>
          <w:cantSplit/>
          <w:jc w:val="center"/>
        </w:trPr>
        <w:tc>
          <w:tcPr>
            <w:tcW w:w="1010" w:type="dxa"/>
            <w:vMerge/>
            <w:vAlign w:val="center"/>
          </w:tcPr>
          <w:p w14:paraId="358B6881" w14:textId="77777777" w:rsidR="00345ACA" w:rsidRPr="008C3753" w:rsidRDefault="00345ACA" w:rsidP="0005514A">
            <w:pPr>
              <w:pStyle w:val="TAC"/>
              <w:rPr>
                <w:rFonts w:cs="Arial"/>
              </w:rPr>
            </w:pPr>
          </w:p>
        </w:tc>
        <w:tc>
          <w:tcPr>
            <w:tcW w:w="1007" w:type="dxa"/>
            <w:vMerge/>
            <w:tcBorders>
              <w:bottom w:val="single" w:sz="4" w:space="0" w:color="auto"/>
            </w:tcBorders>
            <w:vAlign w:val="center"/>
          </w:tcPr>
          <w:p w14:paraId="4034ED09" w14:textId="77777777" w:rsidR="00345ACA" w:rsidRPr="008C3753" w:rsidRDefault="00345ACA" w:rsidP="0005514A">
            <w:pPr>
              <w:pStyle w:val="TAC"/>
              <w:rPr>
                <w:rFonts w:cs="Arial"/>
              </w:rPr>
            </w:pPr>
          </w:p>
        </w:tc>
        <w:tc>
          <w:tcPr>
            <w:tcW w:w="1531" w:type="dxa"/>
            <w:vAlign w:val="center"/>
          </w:tcPr>
          <w:p w14:paraId="497659BF" w14:textId="77777777" w:rsidR="00345ACA" w:rsidRPr="008C3753" w:rsidRDefault="00345ACA" w:rsidP="0005514A">
            <w:pPr>
              <w:pStyle w:val="TAC"/>
              <w:rPr>
                <w:rFonts w:cs="Arial"/>
                <w:lang w:eastAsia="zh-CN"/>
              </w:rPr>
            </w:pPr>
            <w:r w:rsidRPr="008C3753">
              <w:rPr>
                <w:rFonts w:cs="Arial"/>
                <w:lang w:eastAsia="zh-CN"/>
              </w:rPr>
              <w:t>TDLC300-100 Low</w:t>
            </w:r>
          </w:p>
        </w:tc>
        <w:tc>
          <w:tcPr>
            <w:tcW w:w="1127" w:type="dxa"/>
            <w:vAlign w:val="center"/>
          </w:tcPr>
          <w:p w14:paraId="5C5DC84E" w14:textId="77777777" w:rsidR="00345ACA" w:rsidRPr="008C3753" w:rsidRDefault="00345ACA" w:rsidP="0005514A">
            <w:pPr>
              <w:pStyle w:val="TAC"/>
              <w:rPr>
                <w:rFonts w:cs="Arial"/>
                <w:lang w:eastAsia="zh-CN"/>
              </w:rPr>
            </w:pPr>
            <w:r w:rsidRPr="008C3753">
              <w:rPr>
                <w:rFonts w:cs="Arial"/>
                <w:lang w:eastAsia="zh-CN"/>
              </w:rPr>
              <w:t>400 Hz</w:t>
            </w:r>
          </w:p>
        </w:tc>
        <w:tc>
          <w:tcPr>
            <w:tcW w:w="777" w:type="dxa"/>
            <w:vAlign w:val="center"/>
          </w:tcPr>
          <w:p w14:paraId="14DA42F6" w14:textId="77777777" w:rsidR="00345ACA" w:rsidRPr="008C3753" w:rsidRDefault="00345ACA" w:rsidP="0005514A">
            <w:pPr>
              <w:pStyle w:val="TAC"/>
            </w:pPr>
            <w:r w:rsidRPr="008C3753">
              <w:t>-1.5</w:t>
            </w:r>
          </w:p>
        </w:tc>
        <w:tc>
          <w:tcPr>
            <w:tcW w:w="777" w:type="dxa"/>
            <w:vAlign w:val="center"/>
          </w:tcPr>
          <w:p w14:paraId="14479D0E" w14:textId="77777777" w:rsidR="00345ACA" w:rsidRPr="008C3753" w:rsidRDefault="00345ACA" w:rsidP="0005514A">
            <w:pPr>
              <w:pStyle w:val="TAC"/>
              <w:rPr>
                <w:rFonts w:cs="Arial"/>
                <w:lang w:eastAsia="zh-CN"/>
              </w:rPr>
            </w:pPr>
            <w:r w:rsidRPr="008C3753">
              <w:t>-4.2</w:t>
            </w:r>
          </w:p>
        </w:tc>
        <w:tc>
          <w:tcPr>
            <w:tcW w:w="777" w:type="dxa"/>
            <w:vAlign w:val="center"/>
          </w:tcPr>
          <w:p w14:paraId="1A60D2B8" w14:textId="77777777" w:rsidR="00345ACA" w:rsidRPr="008C3753" w:rsidRDefault="00345ACA" w:rsidP="0005514A">
            <w:pPr>
              <w:pStyle w:val="TAC"/>
            </w:pPr>
            <w:r w:rsidRPr="008C3753">
              <w:t>-6.0</w:t>
            </w:r>
          </w:p>
        </w:tc>
        <w:tc>
          <w:tcPr>
            <w:tcW w:w="777" w:type="dxa"/>
            <w:vAlign w:val="center"/>
          </w:tcPr>
          <w:p w14:paraId="0F808BE7" w14:textId="77777777" w:rsidR="00345ACA" w:rsidRPr="008C3753" w:rsidRDefault="00345ACA" w:rsidP="0005514A">
            <w:pPr>
              <w:pStyle w:val="TAC"/>
            </w:pPr>
            <w:r w:rsidRPr="008C3753">
              <w:t>-8.2</w:t>
            </w:r>
          </w:p>
        </w:tc>
        <w:tc>
          <w:tcPr>
            <w:tcW w:w="777" w:type="dxa"/>
            <w:vAlign w:val="center"/>
          </w:tcPr>
          <w:p w14:paraId="5183D317" w14:textId="77777777" w:rsidR="00345ACA" w:rsidRPr="008C3753" w:rsidRDefault="00345ACA" w:rsidP="0005514A">
            <w:pPr>
              <w:pStyle w:val="TAC"/>
            </w:pPr>
            <w:r w:rsidRPr="008C3753">
              <w:t>1.4</w:t>
            </w:r>
          </w:p>
        </w:tc>
        <w:tc>
          <w:tcPr>
            <w:tcW w:w="777" w:type="dxa"/>
            <w:vAlign w:val="center"/>
          </w:tcPr>
          <w:p w14:paraId="4945FFB5" w14:textId="77777777" w:rsidR="00345ACA" w:rsidRPr="008C3753" w:rsidRDefault="00345ACA" w:rsidP="0005514A">
            <w:pPr>
              <w:pStyle w:val="TAC"/>
              <w:rPr>
                <w:rFonts w:cs="Arial"/>
                <w:lang w:eastAsia="zh-CN"/>
              </w:rPr>
            </w:pPr>
            <w:r w:rsidRPr="008C3753">
              <w:t>-4.3</w:t>
            </w:r>
          </w:p>
        </w:tc>
      </w:tr>
      <w:tr w:rsidR="00345ACA" w:rsidRPr="008C3753" w14:paraId="7ECB6EFD" w14:textId="77777777" w:rsidTr="0005514A">
        <w:trPr>
          <w:cantSplit/>
          <w:jc w:val="center"/>
        </w:trPr>
        <w:tc>
          <w:tcPr>
            <w:tcW w:w="1010" w:type="dxa"/>
            <w:vMerge/>
            <w:vAlign w:val="center"/>
          </w:tcPr>
          <w:p w14:paraId="5E897CDF" w14:textId="77777777" w:rsidR="00345ACA" w:rsidRPr="008C3753" w:rsidRDefault="00345ACA" w:rsidP="0005514A">
            <w:pPr>
              <w:pStyle w:val="TAC"/>
              <w:rPr>
                <w:rFonts w:cs="Arial"/>
              </w:rPr>
            </w:pPr>
          </w:p>
        </w:tc>
        <w:tc>
          <w:tcPr>
            <w:tcW w:w="1007" w:type="dxa"/>
            <w:vMerge w:val="restart"/>
            <w:vAlign w:val="center"/>
          </w:tcPr>
          <w:p w14:paraId="5B885D70" w14:textId="77777777" w:rsidR="00345ACA" w:rsidRPr="008C3753" w:rsidRDefault="00345ACA" w:rsidP="0005514A">
            <w:pPr>
              <w:pStyle w:val="TAC"/>
              <w:rPr>
                <w:rFonts w:cs="Arial"/>
              </w:rPr>
            </w:pPr>
            <w:r w:rsidRPr="008C3753">
              <w:rPr>
                <w:rFonts w:cs="Arial"/>
                <w:lang w:eastAsia="zh-CN"/>
              </w:rPr>
              <w:t>4</w:t>
            </w:r>
          </w:p>
        </w:tc>
        <w:tc>
          <w:tcPr>
            <w:tcW w:w="1531" w:type="dxa"/>
            <w:vAlign w:val="center"/>
          </w:tcPr>
          <w:p w14:paraId="19757725" w14:textId="77777777" w:rsidR="00345ACA" w:rsidRPr="008C3753" w:rsidRDefault="00345ACA" w:rsidP="0005514A">
            <w:pPr>
              <w:pStyle w:val="TAC"/>
              <w:rPr>
                <w:rFonts w:cs="Arial"/>
                <w:lang w:eastAsia="zh-CN"/>
              </w:rPr>
            </w:pPr>
            <w:r w:rsidRPr="008C3753">
              <w:rPr>
                <w:rFonts w:cs="Arial"/>
                <w:lang w:eastAsia="zh-CN"/>
              </w:rPr>
              <w:t>AWGN</w:t>
            </w:r>
          </w:p>
        </w:tc>
        <w:tc>
          <w:tcPr>
            <w:tcW w:w="1127" w:type="dxa"/>
            <w:vAlign w:val="center"/>
          </w:tcPr>
          <w:p w14:paraId="4A6877AB" w14:textId="77777777" w:rsidR="00345ACA" w:rsidRPr="008C3753" w:rsidRDefault="00345ACA" w:rsidP="0005514A">
            <w:pPr>
              <w:pStyle w:val="TAC"/>
              <w:rPr>
                <w:rFonts w:cs="Arial"/>
                <w:lang w:eastAsia="zh-CN"/>
              </w:rPr>
            </w:pPr>
            <w:r w:rsidRPr="008C3753">
              <w:rPr>
                <w:rFonts w:cs="Arial"/>
                <w:lang w:eastAsia="zh-CN"/>
              </w:rPr>
              <w:t>0</w:t>
            </w:r>
          </w:p>
        </w:tc>
        <w:tc>
          <w:tcPr>
            <w:tcW w:w="777" w:type="dxa"/>
            <w:vAlign w:val="center"/>
          </w:tcPr>
          <w:p w14:paraId="24C3C1ED" w14:textId="77777777" w:rsidR="00345ACA" w:rsidRPr="008C3753" w:rsidRDefault="00345ACA" w:rsidP="0005514A">
            <w:pPr>
              <w:pStyle w:val="TAC"/>
            </w:pPr>
            <w:r w:rsidRPr="008C3753">
              <w:t>-11.3</w:t>
            </w:r>
          </w:p>
        </w:tc>
        <w:tc>
          <w:tcPr>
            <w:tcW w:w="777" w:type="dxa"/>
            <w:vAlign w:val="center"/>
          </w:tcPr>
          <w:p w14:paraId="04F35CAB" w14:textId="77777777" w:rsidR="00345ACA" w:rsidRPr="008C3753" w:rsidRDefault="00345ACA" w:rsidP="0005514A">
            <w:pPr>
              <w:pStyle w:val="TAC"/>
            </w:pPr>
            <w:r w:rsidRPr="008C3753">
              <w:t>-14.0</w:t>
            </w:r>
          </w:p>
        </w:tc>
        <w:tc>
          <w:tcPr>
            <w:tcW w:w="777" w:type="dxa"/>
            <w:vAlign w:val="center"/>
          </w:tcPr>
          <w:p w14:paraId="0736CF1C" w14:textId="77777777" w:rsidR="00345ACA" w:rsidRPr="008C3753" w:rsidRDefault="00345ACA" w:rsidP="0005514A">
            <w:pPr>
              <w:pStyle w:val="TAC"/>
            </w:pPr>
            <w:r w:rsidRPr="008C3753">
              <w:t>-15.7</w:t>
            </w:r>
          </w:p>
        </w:tc>
        <w:tc>
          <w:tcPr>
            <w:tcW w:w="777" w:type="dxa"/>
            <w:vAlign w:val="center"/>
          </w:tcPr>
          <w:p w14:paraId="5CB4277B" w14:textId="77777777" w:rsidR="00345ACA" w:rsidRPr="008C3753" w:rsidRDefault="00345ACA" w:rsidP="0005514A">
            <w:pPr>
              <w:pStyle w:val="TAC"/>
            </w:pPr>
            <w:r w:rsidRPr="008C3753">
              <w:t>-18.7</w:t>
            </w:r>
          </w:p>
        </w:tc>
        <w:tc>
          <w:tcPr>
            <w:tcW w:w="777" w:type="dxa"/>
            <w:vAlign w:val="center"/>
          </w:tcPr>
          <w:p w14:paraId="065B9060" w14:textId="77777777" w:rsidR="00345ACA" w:rsidRPr="008C3753" w:rsidRDefault="00345ACA" w:rsidP="0005514A">
            <w:pPr>
              <w:pStyle w:val="TAC"/>
            </w:pPr>
            <w:r w:rsidRPr="008C3753">
              <w:rPr>
                <w:rFonts w:cs="Arial"/>
                <w:lang w:eastAsia="zh-CN"/>
              </w:rPr>
              <w:t>-8.4</w:t>
            </w:r>
          </w:p>
        </w:tc>
        <w:tc>
          <w:tcPr>
            <w:tcW w:w="777" w:type="dxa"/>
            <w:vAlign w:val="center"/>
          </w:tcPr>
          <w:p w14:paraId="01BE5B91" w14:textId="77777777" w:rsidR="00345ACA" w:rsidRPr="008C3753" w:rsidRDefault="00345ACA" w:rsidP="0005514A">
            <w:pPr>
              <w:pStyle w:val="TAC"/>
            </w:pPr>
            <w:r w:rsidRPr="008C3753">
              <w:t>-13.8</w:t>
            </w:r>
          </w:p>
        </w:tc>
      </w:tr>
      <w:tr w:rsidR="00345ACA" w:rsidRPr="008C3753" w14:paraId="357B4BFA" w14:textId="77777777" w:rsidTr="0005514A">
        <w:trPr>
          <w:cantSplit/>
          <w:jc w:val="center"/>
        </w:trPr>
        <w:tc>
          <w:tcPr>
            <w:tcW w:w="1010" w:type="dxa"/>
            <w:vMerge/>
            <w:vAlign w:val="center"/>
          </w:tcPr>
          <w:p w14:paraId="5D6DCB49" w14:textId="77777777" w:rsidR="00345ACA" w:rsidRPr="008C3753" w:rsidRDefault="00345ACA" w:rsidP="0005514A">
            <w:pPr>
              <w:pStyle w:val="TAC"/>
              <w:rPr>
                <w:rFonts w:cs="Arial"/>
              </w:rPr>
            </w:pPr>
          </w:p>
        </w:tc>
        <w:tc>
          <w:tcPr>
            <w:tcW w:w="1007" w:type="dxa"/>
            <w:vMerge/>
            <w:tcBorders>
              <w:bottom w:val="single" w:sz="4" w:space="0" w:color="auto"/>
            </w:tcBorders>
            <w:vAlign w:val="center"/>
          </w:tcPr>
          <w:p w14:paraId="581C8529" w14:textId="77777777" w:rsidR="00345ACA" w:rsidRPr="008C3753" w:rsidRDefault="00345ACA" w:rsidP="0005514A">
            <w:pPr>
              <w:pStyle w:val="TAC"/>
              <w:rPr>
                <w:rFonts w:cs="Arial"/>
              </w:rPr>
            </w:pPr>
          </w:p>
        </w:tc>
        <w:tc>
          <w:tcPr>
            <w:tcW w:w="1531" w:type="dxa"/>
            <w:vAlign w:val="center"/>
          </w:tcPr>
          <w:p w14:paraId="592D6756" w14:textId="77777777" w:rsidR="00345ACA" w:rsidRPr="008C3753" w:rsidRDefault="00345ACA" w:rsidP="0005514A">
            <w:pPr>
              <w:pStyle w:val="TAC"/>
              <w:rPr>
                <w:rFonts w:cs="Arial"/>
                <w:lang w:eastAsia="zh-CN"/>
              </w:rPr>
            </w:pPr>
            <w:r w:rsidRPr="008C3753">
              <w:rPr>
                <w:rFonts w:cs="Arial"/>
                <w:lang w:eastAsia="zh-CN"/>
              </w:rPr>
              <w:t>TDLC300-100 Low</w:t>
            </w:r>
          </w:p>
        </w:tc>
        <w:tc>
          <w:tcPr>
            <w:tcW w:w="1127" w:type="dxa"/>
            <w:vAlign w:val="center"/>
          </w:tcPr>
          <w:p w14:paraId="3DE2283B" w14:textId="77777777" w:rsidR="00345ACA" w:rsidRPr="008C3753" w:rsidRDefault="00345ACA" w:rsidP="0005514A">
            <w:pPr>
              <w:pStyle w:val="TAC"/>
              <w:rPr>
                <w:rFonts w:cs="Arial"/>
                <w:lang w:eastAsia="zh-CN"/>
              </w:rPr>
            </w:pPr>
            <w:r w:rsidRPr="008C3753">
              <w:rPr>
                <w:rFonts w:cs="Arial"/>
                <w:lang w:eastAsia="zh-CN"/>
              </w:rPr>
              <w:t>400 Hz</w:t>
            </w:r>
          </w:p>
        </w:tc>
        <w:tc>
          <w:tcPr>
            <w:tcW w:w="777" w:type="dxa"/>
            <w:vAlign w:val="center"/>
          </w:tcPr>
          <w:p w14:paraId="282E3F0B" w14:textId="77777777" w:rsidR="00345ACA" w:rsidRPr="008C3753" w:rsidRDefault="00345ACA" w:rsidP="0005514A">
            <w:pPr>
              <w:pStyle w:val="TAC"/>
            </w:pPr>
            <w:r w:rsidRPr="008C3753">
              <w:rPr>
                <w:rFonts w:cs="Arial"/>
                <w:lang w:eastAsia="zh-CN"/>
              </w:rPr>
              <w:t>-6.7</w:t>
            </w:r>
          </w:p>
        </w:tc>
        <w:tc>
          <w:tcPr>
            <w:tcW w:w="777" w:type="dxa"/>
            <w:vAlign w:val="center"/>
          </w:tcPr>
          <w:p w14:paraId="11355A26" w14:textId="77777777" w:rsidR="00345ACA" w:rsidRPr="008C3753" w:rsidRDefault="00345ACA" w:rsidP="0005514A">
            <w:pPr>
              <w:pStyle w:val="TAC"/>
            </w:pPr>
            <w:r w:rsidRPr="008C3753">
              <w:t>-9.7</w:t>
            </w:r>
          </w:p>
        </w:tc>
        <w:tc>
          <w:tcPr>
            <w:tcW w:w="777" w:type="dxa"/>
            <w:vAlign w:val="center"/>
          </w:tcPr>
          <w:p w14:paraId="46D00C6A" w14:textId="77777777" w:rsidR="00345ACA" w:rsidRPr="008C3753" w:rsidRDefault="00345ACA" w:rsidP="0005514A">
            <w:pPr>
              <w:pStyle w:val="TAC"/>
            </w:pPr>
            <w:r w:rsidRPr="008C3753">
              <w:t>-11.1</w:t>
            </w:r>
          </w:p>
        </w:tc>
        <w:tc>
          <w:tcPr>
            <w:tcW w:w="777" w:type="dxa"/>
            <w:vAlign w:val="center"/>
          </w:tcPr>
          <w:p w14:paraId="36792995" w14:textId="77777777" w:rsidR="00345ACA" w:rsidRPr="008C3753" w:rsidRDefault="00345ACA" w:rsidP="0005514A">
            <w:pPr>
              <w:pStyle w:val="TAC"/>
            </w:pPr>
            <w:r w:rsidRPr="008C3753">
              <w:t>-13.2</w:t>
            </w:r>
          </w:p>
        </w:tc>
        <w:tc>
          <w:tcPr>
            <w:tcW w:w="777" w:type="dxa"/>
            <w:vAlign w:val="center"/>
          </w:tcPr>
          <w:p w14:paraId="613D0242" w14:textId="77777777" w:rsidR="00345ACA" w:rsidRPr="008C3753" w:rsidRDefault="00345ACA" w:rsidP="0005514A">
            <w:pPr>
              <w:pStyle w:val="TAC"/>
              <w:rPr>
                <w:rFonts w:cs="Arial"/>
                <w:lang w:eastAsia="zh-CN"/>
              </w:rPr>
            </w:pPr>
            <w:r w:rsidRPr="008C3753">
              <w:rPr>
                <w:rFonts w:cs="Arial"/>
                <w:lang w:eastAsia="zh-CN"/>
              </w:rPr>
              <w:t>-3.7</w:t>
            </w:r>
          </w:p>
        </w:tc>
        <w:tc>
          <w:tcPr>
            <w:tcW w:w="777" w:type="dxa"/>
            <w:vAlign w:val="center"/>
          </w:tcPr>
          <w:p w14:paraId="7C8C829A" w14:textId="77777777" w:rsidR="00345ACA" w:rsidRPr="008C3753" w:rsidRDefault="00345ACA" w:rsidP="0005514A">
            <w:pPr>
              <w:pStyle w:val="TAC"/>
            </w:pPr>
            <w:r w:rsidRPr="008C3753">
              <w:t>-9.6</w:t>
            </w:r>
          </w:p>
        </w:tc>
      </w:tr>
      <w:tr w:rsidR="00345ACA" w:rsidRPr="008C3753" w14:paraId="6FF0CCA7" w14:textId="77777777" w:rsidTr="0005514A">
        <w:trPr>
          <w:cantSplit/>
          <w:jc w:val="center"/>
        </w:trPr>
        <w:tc>
          <w:tcPr>
            <w:tcW w:w="1010" w:type="dxa"/>
            <w:vMerge/>
            <w:vAlign w:val="center"/>
          </w:tcPr>
          <w:p w14:paraId="561E7D60" w14:textId="77777777" w:rsidR="00345ACA" w:rsidRPr="008C3753" w:rsidRDefault="00345ACA" w:rsidP="0005514A">
            <w:pPr>
              <w:pStyle w:val="TAC"/>
              <w:rPr>
                <w:rFonts w:cs="Arial"/>
              </w:rPr>
            </w:pPr>
          </w:p>
        </w:tc>
        <w:tc>
          <w:tcPr>
            <w:tcW w:w="1007" w:type="dxa"/>
            <w:vMerge w:val="restart"/>
            <w:vAlign w:val="center"/>
          </w:tcPr>
          <w:p w14:paraId="6ABCB79F" w14:textId="77777777" w:rsidR="00345ACA" w:rsidRPr="008C3753" w:rsidRDefault="00345ACA" w:rsidP="0005514A">
            <w:pPr>
              <w:pStyle w:val="TAC"/>
              <w:rPr>
                <w:rFonts w:cs="Arial"/>
              </w:rPr>
            </w:pPr>
            <w:r w:rsidRPr="008C3753">
              <w:rPr>
                <w:rFonts w:cs="Arial"/>
                <w:lang w:eastAsia="zh-CN"/>
              </w:rPr>
              <w:t>8</w:t>
            </w:r>
          </w:p>
        </w:tc>
        <w:tc>
          <w:tcPr>
            <w:tcW w:w="1531" w:type="dxa"/>
            <w:vAlign w:val="center"/>
          </w:tcPr>
          <w:p w14:paraId="64DD303E" w14:textId="77777777" w:rsidR="00345ACA" w:rsidRPr="008C3753" w:rsidRDefault="00345ACA" w:rsidP="0005514A">
            <w:pPr>
              <w:pStyle w:val="TAC"/>
              <w:rPr>
                <w:rFonts w:cs="Arial"/>
                <w:lang w:eastAsia="zh-CN"/>
              </w:rPr>
            </w:pPr>
            <w:r w:rsidRPr="008C3753">
              <w:rPr>
                <w:rFonts w:cs="Arial"/>
                <w:lang w:eastAsia="zh-CN"/>
              </w:rPr>
              <w:t>AWGN</w:t>
            </w:r>
          </w:p>
        </w:tc>
        <w:tc>
          <w:tcPr>
            <w:tcW w:w="1127" w:type="dxa"/>
            <w:vAlign w:val="center"/>
          </w:tcPr>
          <w:p w14:paraId="1490A06E" w14:textId="77777777" w:rsidR="00345ACA" w:rsidRPr="008C3753" w:rsidRDefault="00345ACA" w:rsidP="0005514A">
            <w:pPr>
              <w:pStyle w:val="TAC"/>
              <w:rPr>
                <w:rFonts w:cs="Arial"/>
                <w:lang w:eastAsia="zh-CN"/>
              </w:rPr>
            </w:pPr>
            <w:r w:rsidRPr="008C3753">
              <w:rPr>
                <w:rFonts w:cs="Arial"/>
                <w:lang w:eastAsia="zh-CN"/>
              </w:rPr>
              <w:t>0</w:t>
            </w:r>
          </w:p>
        </w:tc>
        <w:tc>
          <w:tcPr>
            <w:tcW w:w="777" w:type="dxa"/>
            <w:vAlign w:val="center"/>
          </w:tcPr>
          <w:p w14:paraId="0B6750A4" w14:textId="77777777" w:rsidR="00345ACA" w:rsidRPr="008C3753" w:rsidRDefault="00345ACA" w:rsidP="0005514A">
            <w:pPr>
              <w:pStyle w:val="TAC"/>
              <w:rPr>
                <w:rFonts w:cs="Arial"/>
                <w:lang w:eastAsia="zh-CN"/>
              </w:rPr>
            </w:pPr>
            <w:r w:rsidRPr="008C3753">
              <w:t>-13.5</w:t>
            </w:r>
          </w:p>
        </w:tc>
        <w:tc>
          <w:tcPr>
            <w:tcW w:w="777" w:type="dxa"/>
            <w:vAlign w:val="center"/>
          </w:tcPr>
          <w:p w14:paraId="158D4B4B" w14:textId="77777777" w:rsidR="00345ACA" w:rsidRPr="008C3753" w:rsidRDefault="00345ACA" w:rsidP="0005514A">
            <w:pPr>
              <w:pStyle w:val="TAC"/>
            </w:pPr>
            <w:r w:rsidRPr="008C3753">
              <w:t>-16.4</w:t>
            </w:r>
          </w:p>
        </w:tc>
        <w:tc>
          <w:tcPr>
            <w:tcW w:w="777" w:type="dxa"/>
            <w:vAlign w:val="center"/>
          </w:tcPr>
          <w:p w14:paraId="688E3A0F" w14:textId="77777777" w:rsidR="00345ACA" w:rsidRPr="008C3753" w:rsidRDefault="00345ACA" w:rsidP="0005514A">
            <w:pPr>
              <w:pStyle w:val="TAC"/>
            </w:pPr>
            <w:r w:rsidRPr="008C3753">
              <w:t>-17.9</w:t>
            </w:r>
          </w:p>
        </w:tc>
        <w:tc>
          <w:tcPr>
            <w:tcW w:w="777" w:type="dxa"/>
            <w:vAlign w:val="center"/>
          </w:tcPr>
          <w:p w14:paraId="33564C08" w14:textId="77777777" w:rsidR="00345ACA" w:rsidRPr="008C3753" w:rsidRDefault="00345ACA" w:rsidP="0005514A">
            <w:pPr>
              <w:pStyle w:val="TAC"/>
            </w:pPr>
            <w:r w:rsidRPr="008C3753">
              <w:t>-20.9</w:t>
            </w:r>
          </w:p>
        </w:tc>
        <w:tc>
          <w:tcPr>
            <w:tcW w:w="777" w:type="dxa"/>
            <w:vAlign w:val="center"/>
          </w:tcPr>
          <w:p w14:paraId="10AFAF0B" w14:textId="77777777" w:rsidR="00345ACA" w:rsidRPr="008C3753" w:rsidRDefault="00345ACA" w:rsidP="0005514A">
            <w:pPr>
              <w:pStyle w:val="TAC"/>
              <w:rPr>
                <w:rFonts w:cs="Arial"/>
                <w:lang w:eastAsia="zh-CN"/>
              </w:rPr>
            </w:pPr>
            <w:r w:rsidRPr="008C3753">
              <w:t>-10.8</w:t>
            </w:r>
          </w:p>
        </w:tc>
        <w:tc>
          <w:tcPr>
            <w:tcW w:w="777" w:type="dxa"/>
            <w:vAlign w:val="center"/>
          </w:tcPr>
          <w:p w14:paraId="3EDAEE32" w14:textId="77777777" w:rsidR="00345ACA" w:rsidRPr="008C3753" w:rsidRDefault="00345ACA" w:rsidP="0005514A">
            <w:pPr>
              <w:pStyle w:val="TAC"/>
            </w:pPr>
            <w:r w:rsidRPr="008C3753">
              <w:t>-16.3</w:t>
            </w:r>
          </w:p>
        </w:tc>
      </w:tr>
      <w:tr w:rsidR="00345ACA" w:rsidRPr="008C3753" w14:paraId="30EFBEB5" w14:textId="77777777" w:rsidTr="0005514A">
        <w:trPr>
          <w:cantSplit/>
          <w:jc w:val="center"/>
        </w:trPr>
        <w:tc>
          <w:tcPr>
            <w:tcW w:w="1010" w:type="dxa"/>
            <w:vMerge/>
            <w:vAlign w:val="center"/>
          </w:tcPr>
          <w:p w14:paraId="03E8105E" w14:textId="77777777" w:rsidR="00345ACA" w:rsidRPr="008C3753" w:rsidRDefault="00345ACA" w:rsidP="0005514A">
            <w:pPr>
              <w:pStyle w:val="TAC"/>
              <w:rPr>
                <w:rFonts w:cs="Arial"/>
              </w:rPr>
            </w:pPr>
          </w:p>
        </w:tc>
        <w:tc>
          <w:tcPr>
            <w:tcW w:w="1007" w:type="dxa"/>
            <w:vMerge/>
            <w:vAlign w:val="center"/>
          </w:tcPr>
          <w:p w14:paraId="78C896A0" w14:textId="77777777" w:rsidR="00345ACA" w:rsidRPr="008C3753" w:rsidRDefault="00345ACA" w:rsidP="0005514A">
            <w:pPr>
              <w:pStyle w:val="TAC"/>
              <w:rPr>
                <w:rFonts w:cs="Arial"/>
              </w:rPr>
            </w:pPr>
          </w:p>
        </w:tc>
        <w:tc>
          <w:tcPr>
            <w:tcW w:w="1531" w:type="dxa"/>
            <w:vAlign w:val="center"/>
          </w:tcPr>
          <w:p w14:paraId="424765F8" w14:textId="77777777" w:rsidR="00345ACA" w:rsidRPr="008C3753" w:rsidRDefault="00345ACA" w:rsidP="0005514A">
            <w:pPr>
              <w:pStyle w:val="TAC"/>
              <w:rPr>
                <w:rFonts w:cs="Arial"/>
                <w:lang w:eastAsia="zh-CN"/>
              </w:rPr>
            </w:pPr>
            <w:r w:rsidRPr="008C3753">
              <w:rPr>
                <w:rFonts w:cs="Arial"/>
                <w:lang w:eastAsia="zh-CN"/>
              </w:rPr>
              <w:t>TDLC300-100 Low</w:t>
            </w:r>
          </w:p>
        </w:tc>
        <w:tc>
          <w:tcPr>
            <w:tcW w:w="1127" w:type="dxa"/>
            <w:vAlign w:val="center"/>
          </w:tcPr>
          <w:p w14:paraId="481FC006" w14:textId="77777777" w:rsidR="00345ACA" w:rsidRPr="008C3753" w:rsidRDefault="00345ACA" w:rsidP="0005514A">
            <w:pPr>
              <w:pStyle w:val="TAC"/>
              <w:rPr>
                <w:rFonts w:cs="Arial"/>
                <w:lang w:eastAsia="zh-CN"/>
              </w:rPr>
            </w:pPr>
            <w:r w:rsidRPr="008C3753">
              <w:rPr>
                <w:rFonts w:cs="Arial"/>
                <w:lang w:eastAsia="zh-CN"/>
              </w:rPr>
              <w:t>400 Hz</w:t>
            </w:r>
          </w:p>
        </w:tc>
        <w:tc>
          <w:tcPr>
            <w:tcW w:w="777" w:type="dxa"/>
            <w:vAlign w:val="center"/>
          </w:tcPr>
          <w:p w14:paraId="0516735C" w14:textId="77777777" w:rsidR="00345ACA" w:rsidRPr="008C3753" w:rsidRDefault="00345ACA" w:rsidP="0005514A">
            <w:pPr>
              <w:pStyle w:val="TAC"/>
            </w:pPr>
            <w:r w:rsidRPr="008C3753">
              <w:t>-10.4</w:t>
            </w:r>
          </w:p>
        </w:tc>
        <w:tc>
          <w:tcPr>
            <w:tcW w:w="777" w:type="dxa"/>
            <w:vAlign w:val="center"/>
          </w:tcPr>
          <w:p w14:paraId="49544758" w14:textId="77777777" w:rsidR="00345ACA" w:rsidRPr="008C3753" w:rsidRDefault="00345ACA" w:rsidP="0005514A">
            <w:pPr>
              <w:pStyle w:val="TAC"/>
            </w:pPr>
            <w:r w:rsidRPr="008C3753">
              <w:t>-13.3</w:t>
            </w:r>
          </w:p>
        </w:tc>
        <w:tc>
          <w:tcPr>
            <w:tcW w:w="777" w:type="dxa"/>
            <w:vAlign w:val="center"/>
          </w:tcPr>
          <w:p w14:paraId="4141DA47" w14:textId="77777777" w:rsidR="00345ACA" w:rsidRPr="008C3753" w:rsidRDefault="00345ACA" w:rsidP="0005514A">
            <w:pPr>
              <w:pStyle w:val="TAC"/>
            </w:pPr>
            <w:r w:rsidRPr="008C3753">
              <w:t>-14.6</w:t>
            </w:r>
          </w:p>
        </w:tc>
        <w:tc>
          <w:tcPr>
            <w:tcW w:w="777" w:type="dxa"/>
            <w:vAlign w:val="center"/>
          </w:tcPr>
          <w:p w14:paraId="165FB16F" w14:textId="77777777" w:rsidR="00345ACA" w:rsidRPr="008C3753" w:rsidRDefault="00345ACA" w:rsidP="0005514A">
            <w:pPr>
              <w:pStyle w:val="TAC"/>
            </w:pPr>
            <w:r w:rsidRPr="008C3753">
              <w:t>-16.7</w:t>
            </w:r>
          </w:p>
        </w:tc>
        <w:tc>
          <w:tcPr>
            <w:tcW w:w="777" w:type="dxa"/>
            <w:vAlign w:val="center"/>
          </w:tcPr>
          <w:p w14:paraId="7026A86B" w14:textId="77777777" w:rsidR="00345ACA" w:rsidRPr="008C3753" w:rsidRDefault="00345ACA" w:rsidP="0005514A">
            <w:pPr>
              <w:pStyle w:val="TAC"/>
            </w:pPr>
            <w:r w:rsidRPr="008C3753">
              <w:t>-7.5</w:t>
            </w:r>
          </w:p>
        </w:tc>
        <w:tc>
          <w:tcPr>
            <w:tcW w:w="777" w:type="dxa"/>
            <w:vAlign w:val="center"/>
          </w:tcPr>
          <w:p w14:paraId="1617FA73" w14:textId="77777777" w:rsidR="00345ACA" w:rsidRPr="008C3753" w:rsidRDefault="00345ACA" w:rsidP="0005514A">
            <w:pPr>
              <w:pStyle w:val="TAC"/>
            </w:pPr>
            <w:r w:rsidRPr="008C3753">
              <w:t>-13.3</w:t>
            </w:r>
          </w:p>
        </w:tc>
      </w:tr>
    </w:tbl>
    <w:p w14:paraId="7873F0AE" w14:textId="77777777" w:rsidR="00345ACA" w:rsidRPr="008C3753" w:rsidRDefault="00345ACA" w:rsidP="00345ACA">
      <w:pPr>
        <w:rPr>
          <w:lang w:eastAsia="zh-CN"/>
        </w:rPr>
      </w:pPr>
    </w:p>
    <w:p w14:paraId="12E535A1" w14:textId="77777777" w:rsidR="00345ACA" w:rsidRPr="008C3753" w:rsidRDefault="00345ACA" w:rsidP="00345ACA">
      <w:pPr>
        <w:pStyle w:val="TH"/>
        <w:rPr>
          <w:lang w:eastAsia="zh-CN"/>
        </w:rPr>
      </w:pPr>
      <w:r w:rsidRPr="008C3753">
        <w:t>Table 8.</w:t>
      </w:r>
      <w:r>
        <w:t>1.</w:t>
      </w:r>
      <w:r w:rsidRPr="008C3753">
        <w:t>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8C3753" w14:paraId="15ACBC82" w14:textId="77777777" w:rsidTr="0005514A">
        <w:trPr>
          <w:cantSplit/>
          <w:jc w:val="center"/>
        </w:trPr>
        <w:tc>
          <w:tcPr>
            <w:tcW w:w="1010" w:type="dxa"/>
            <w:vMerge w:val="restart"/>
          </w:tcPr>
          <w:p w14:paraId="7E47230C" w14:textId="77777777" w:rsidR="00345ACA" w:rsidRPr="008C3753" w:rsidRDefault="00345ACA" w:rsidP="0005514A">
            <w:pPr>
              <w:pStyle w:val="TAH"/>
            </w:pPr>
            <w:r w:rsidRPr="008C3753">
              <w:rPr>
                <w:rFonts w:cs="Arial"/>
              </w:rPr>
              <w:t>Number</w:t>
            </w:r>
          </w:p>
          <w:p w14:paraId="0A188118" w14:textId="77777777" w:rsidR="00345ACA" w:rsidRPr="008C3753" w:rsidRDefault="00345ACA" w:rsidP="0005514A">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vMerge w:val="restart"/>
          </w:tcPr>
          <w:p w14:paraId="691D2166" w14:textId="77777777" w:rsidR="00345ACA" w:rsidRPr="008C3753" w:rsidRDefault="00345ACA" w:rsidP="0005514A">
            <w:pPr>
              <w:pStyle w:val="TAH"/>
            </w:pPr>
            <w:r w:rsidRPr="008C3753">
              <w:rPr>
                <w:rFonts w:cs="Arial"/>
              </w:rPr>
              <w:t>Number</w:t>
            </w:r>
          </w:p>
          <w:p w14:paraId="1D97424A" w14:textId="77777777" w:rsidR="00345ACA" w:rsidRPr="008C3753" w:rsidRDefault="00345ACA" w:rsidP="0005514A">
            <w:pPr>
              <w:pStyle w:val="TAH"/>
            </w:pPr>
            <w:r w:rsidRPr="008C3753">
              <w:rPr>
                <w:rFonts w:cs="Arial"/>
              </w:rPr>
              <w:t>of RX antennas</w:t>
            </w:r>
          </w:p>
        </w:tc>
        <w:tc>
          <w:tcPr>
            <w:tcW w:w="1531" w:type="dxa"/>
            <w:vMerge w:val="restart"/>
          </w:tcPr>
          <w:p w14:paraId="4ED6CA81" w14:textId="77777777" w:rsidR="00345ACA" w:rsidRPr="008C3753" w:rsidRDefault="00345ACA" w:rsidP="0005514A">
            <w:pPr>
              <w:pStyle w:val="TAH"/>
              <w:rPr>
                <w:lang w:eastAsia="zh-CN"/>
              </w:rPr>
            </w:pPr>
            <w:r w:rsidRPr="008C3753">
              <w:rPr>
                <w:rFonts w:cs="Arial"/>
                <w:lang w:val="fr-FR"/>
              </w:rPr>
              <w:t>Propagation</w:t>
            </w:r>
          </w:p>
          <w:p w14:paraId="4FCFE21C" w14:textId="77777777" w:rsidR="0089010F" w:rsidRDefault="00345ACA" w:rsidP="0089010F">
            <w:pPr>
              <w:pStyle w:val="TAH"/>
            </w:pPr>
            <w:r w:rsidRPr="008C3753">
              <w:t xml:space="preserve">conditions and correlation matrix </w:t>
            </w:r>
          </w:p>
          <w:p w14:paraId="2123847E" w14:textId="752234EB" w:rsidR="00345ACA" w:rsidRPr="008C3753" w:rsidRDefault="00345ACA" w:rsidP="0089010F">
            <w:pPr>
              <w:pStyle w:val="TAH"/>
              <w:rPr>
                <w:lang w:eastAsia="zh-CN"/>
              </w:rPr>
            </w:pPr>
            <w:r w:rsidRPr="008C3753">
              <w:t xml:space="preserve">(annex </w:t>
            </w:r>
            <w:r w:rsidR="0089010F">
              <w:t>F</w:t>
            </w:r>
            <w:r w:rsidRPr="008C3753">
              <w:t>)</w:t>
            </w:r>
          </w:p>
        </w:tc>
        <w:tc>
          <w:tcPr>
            <w:tcW w:w="1127" w:type="dxa"/>
            <w:vMerge w:val="restart"/>
          </w:tcPr>
          <w:p w14:paraId="6A9E9024" w14:textId="77777777" w:rsidR="00345ACA" w:rsidRPr="008C3753" w:rsidRDefault="00345ACA" w:rsidP="0005514A">
            <w:pPr>
              <w:pStyle w:val="TAH"/>
              <w:rPr>
                <w:lang w:eastAsia="zh-CN"/>
              </w:rPr>
            </w:pPr>
            <w:r w:rsidRPr="008C3753">
              <w:rPr>
                <w:rFonts w:cs="Arial"/>
              </w:rPr>
              <w:t xml:space="preserve">Frequency </w:t>
            </w:r>
          </w:p>
          <w:p w14:paraId="600CA206" w14:textId="77777777" w:rsidR="00345ACA" w:rsidRPr="008C3753" w:rsidRDefault="00345ACA" w:rsidP="0005514A">
            <w:pPr>
              <w:pStyle w:val="TAH"/>
              <w:rPr>
                <w:lang w:eastAsia="zh-CN"/>
              </w:rPr>
            </w:pPr>
            <w:r w:rsidRPr="008C3753">
              <w:rPr>
                <w:rFonts w:cs="Arial"/>
              </w:rPr>
              <w:t>offset</w:t>
            </w:r>
          </w:p>
        </w:tc>
        <w:tc>
          <w:tcPr>
            <w:tcW w:w="4662" w:type="dxa"/>
            <w:gridSpan w:val="6"/>
          </w:tcPr>
          <w:p w14:paraId="5FB09E10" w14:textId="77777777" w:rsidR="00345ACA" w:rsidRPr="008C3753" w:rsidRDefault="00345ACA" w:rsidP="0005514A">
            <w:pPr>
              <w:pStyle w:val="TAH"/>
              <w:rPr>
                <w:lang w:eastAsia="zh-CN"/>
              </w:rPr>
            </w:pPr>
            <w:r w:rsidRPr="008C3753">
              <w:rPr>
                <w:rFonts w:cs="Arial"/>
              </w:rPr>
              <w:t>SNR (dB)</w:t>
            </w:r>
          </w:p>
        </w:tc>
      </w:tr>
      <w:tr w:rsidR="00345ACA" w:rsidRPr="008C3753" w14:paraId="10B989FF" w14:textId="77777777" w:rsidTr="0005514A">
        <w:trPr>
          <w:cantSplit/>
          <w:jc w:val="center"/>
        </w:trPr>
        <w:tc>
          <w:tcPr>
            <w:tcW w:w="1010" w:type="dxa"/>
            <w:vMerge/>
            <w:tcBorders>
              <w:bottom w:val="single" w:sz="4" w:space="0" w:color="auto"/>
            </w:tcBorders>
          </w:tcPr>
          <w:p w14:paraId="1EC881E6" w14:textId="77777777" w:rsidR="00345ACA" w:rsidRPr="008C3753" w:rsidRDefault="00345ACA" w:rsidP="0005514A">
            <w:pPr>
              <w:pStyle w:val="TAH"/>
            </w:pPr>
          </w:p>
        </w:tc>
        <w:tc>
          <w:tcPr>
            <w:tcW w:w="1007" w:type="dxa"/>
            <w:vMerge/>
            <w:tcBorders>
              <w:bottom w:val="single" w:sz="4" w:space="0" w:color="auto"/>
            </w:tcBorders>
          </w:tcPr>
          <w:p w14:paraId="0D2C10A7" w14:textId="77777777" w:rsidR="00345ACA" w:rsidRPr="008C3753" w:rsidRDefault="00345ACA" w:rsidP="0005514A">
            <w:pPr>
              <w:pStyle w:val="TAH"/>
            </w:pPr>
          </w:p>
        </w:tc>
        <w:tc>
          <w:tcPr>
            <w:tcW w:w="1531" w:type="dxa"/>
            <w:vMerge/>
          </w:tcPr>
          <w:p w14:paraId="6E877DB4" w14:textId="77777777" w:rsidR="00345ACA" w:rsidRPr="008C3753" w:rsidRDefault="00345ACA" w:rsidP="0005514A">
            <w:pPr>
              <w:pStyle w:val="TAH"/>
            </w:pPr>
          </w:p>
        </w:tc>
        <w:tc>
          <w:tcPr>
            <w:tcW w:w="1127" w:type="dxa"/>
            <w:vMerge/>
          </w:tcPr>
          <w:p w14:paraId="5EEE5494" w14:textId="77777777" w:rsidR="00345ACA" w:rsidRPr="008C3753" w:rsidRDefault="00345ACA" w:rsidP="0005514A">
            <w:pPr>
              <w:pStyle w:val="TAH"/>
              <w:rPr>
                <w:lang w:eastAsia="zh-CN"/>
              </w:rPr>
            </w:pPr>
          </w:p>
        </w:tc>
        <w:tc>
          <w:tcPr>
            <w:tcW w:w="777" w:type="dxa"/>
          </w:tcPr>
          <w:p w14:paraId="782FAB12" w14:textId="77777777" w:rsidR="00345ACA" w:rsidRPr="008C3753" w:rsidRDefault="00345ACA" w:rsidP="0005514A">
            <w:pPr>
              <w:pStyle w:val="TAH"/>
            </w:pPr>
            <w:r w:rsidRPr="008C3753">
              <w:rPr>
                <w:rFonts w:cs="Arial"/>
              </w:rPr>
              <w:t xml:space="preserve">Burst format </w:t>
            </w:r>
            <w:r w:rsidRPr="008C3753">
              <w:rPr>
                <w:rFonts w:cs="Arial"/>
                <w:lang w:eastAsia="zh-CN"/>
              </w:rPr>
              <w:t>A1</w:t>
            </w:r>
          </w:p>
        </w:tc>
        <w:tc>
          <w:tcPr>
            <w:tcW w:w="777" w:type="dxa"/>
          </w:tcPr>
          <w:p w14:paraId="57C2D4AA" w14:textId="77777777" w:rsidR="00345ACA" w:rsidRPr="008C3753" w:rsidRDefault="00345ACA" w:rsidP="0005514A">
            <w:pPr>
              <w:pStyle w:val="TAH"/>
              <w:rPr>
                <w:lang w:eastAsia="zh-CN"/>
              </w:rPr>
            </w:pPr>
            <w:r w:rsidRPr="008C3753">
              <w:rPr>
                <w:rFonts w:cs="Arial"/>
              </w:rPr>
              <w:t xml:space="preserve">Burst format </w:t>
            </w:r>
            <w:r w:rsidRPr="008C3753">
              <w:rPr>
                <w:rFonts w:cs="Arial"/>
                <w:lang w:eastAsia="zh-CN"/>
              </w:rPr>
              <w:t>A2</w:t>
            </w:r>
          </w:p>
        </w:tc>
        <w:tc>
          <w:tcPr>
            <w:tcW w:w="777" w:type="dxa"/>
          </w:tcPr>
          <w:p w14:paraId="686552CD" w14:textId="77777777" w:rsidR="00345ACA" w:rsidRPr="008C3753" w:rsidRDefault="00345ACA" w:rsidP="0005514A">
            <w:pPr>
              <w:pStyle w:val="TAH"/>
            </w:pPr>
            <w:r w:rsidRPr="008C3753">
              <w:rPr>
                <w:rFonts w:cs="Arial"/>
              </w:rPr>
              <w:t xml:space="preserve">Burst format </w:t>
            </w:r>
            <w:r w:rsidRPr="008C3753">
              <w:rPr>
                <w:rFonts w:cs="Arial"/>
                <w:lang w:eastAsia="zh-CN"/>
              </w:rPr>
              <w:t>A3</w:t>
            </w:r>
          </w:p>
        </w:tc>
        <w:tc>
          <w:tcPr>
            <w:tcW w:w="777" w:type="dxa"/>
          </w:tcPr>
          <w:p w14:paraId="12266289" w14:textId="77777777" w:rsidR="00345ACA" w:rsidRPr="008C3753" w:rsidRDefault="00345ACA" w:rsidP="0005514A">
            <w:pPr>
              <w:pStyle w:val="TAH"/>
            </w:pPr>
            <w:r w:rsidRPr="008C3753">
              <w:rPr>
                <w:rFonts w:cs="Arial"/>
              </w:rPr>
              <w:t xml:space="preserve">Burst format </w:t>
            </w:r>
            <w:r w:rsidRPr="008C3753">
              <w:rPr>
                <w:rFonts w:cs="Arial"/>
                <w:lang w:eastAsia="zh-CN"/>
              </w:rPr>
              <w:t>B4</w:t>
            </w:r>
          </w:p>
        </w:tc>
        <w:tc>
          <w:tcPr>
            <w:tcW w:w="777" w:type="dxa"/>
          </w:tcPr>
          <w:p w14:paraId="659ED000" w14:textId="77777777" w:rsidR="00345ACA" w:rsidRPr="008C3753" w:rsidRDefault="00345ACA" w:rsidP="0005514A">
            <w:pPr>
              <w:pStyle w:val="TAH"/>
            </w:pPr>
            <w:r w:rsidRPr="008C3753">
              <w:rPr>
                <w:rFonts w:cs="Arial"/>
              </w:rPr>
              <w:t xml:space="preserve">Burst format </w:t>
            </w:r>
            <w:r w:rsidRPr="008C3753">
              <w:rPr>
                <w:rFonts w:cs="Arial"/>
                <w:lang w:eastAsia="zh-CN"/>
              </w:rPr>
              <w:t>C0</w:t>
            </w:r>
          </w:p>
        </w:tc>
        <w:tc>
          <w:tcPr>
            <w:tcW w:w="777" w:type="dxa"/>
          </w:tcPr>
          <w:p w14:paraId="189E6C9D" w14:textId="77777777" w:rsidR="00345ACA" w:rsidRPr="008C3753" w:rsidRDefault="00345ACA" w:rsidP="0005514A">
            <w:pPr>
              <w:pStyle w:val="TAH"/>
              <w:rPr>
                <w:lang w:eastAsia="zh-CN"/>
              </w:rPr>
            </w:pPr>
            <w:r w:rsidRPr="008C3753">
              <w:rPr>
                <w:rFonts w:cs="Arial"/>
              </w:rPr>
              <w:t xml:space="preserve">Burst format </w:t>
            </w:r>
            <w:r w:rsidRPr="008C3753">
              <w:rPr>
                <w:rFonts w:cs="Arial"/>
                <w:lang w:eastAsia="zh-CN"/>
              </w:rPr>
              <w:t>C2</w:t>
            </w:r>
          </w:p>
        </w:tc>
      </w:tr>
      <w:tr w:rsidR="00345ACA" w:rsidRPr="008C3753" w14:paraId="0675A3E3" w14:textId="77777777" w:rsidTr="0005514A">
        <w:trPr>
          <w:cantSplit/>
          <w:jc w:val="center"/>
        </w:trPr>
        <w:tc>
          <w:tcPr>
            <w:tcW w:w="1010" w:type="dxa"/>
            <w:vMerge w:val="restart"/>
            <w:vAlign w:val="center"/>
          </w:tcPr>
          <w:p w14:paraId="38EFAFA3" w14:textId="77777777" w:rsidR="00345ACA" w:rsidRPr="008C3753" w:rsidRDefault="00345ACA" w:rsidP="0005514A">
            <w:pPr>
              <w:pStyle w:val="TAC"/>
              <w:rPr>
                <w:rFonts w:cs="Arial"/>
              </w:rPr>
            </w:pPr>
            <w:r w:rsidRPr="008C3753">
              <w:rPr>
                <w:rFonts w:cs="Arial"/>
              </w:rPr>
              <w:t>1</w:t>
            </w:r>
          </w:p>
        </w:tc>
        <w:tc>
          <w:tcPr>
            <w:tcW w:w="1007" w:type="dxa"/>
            <w:vMerge w:val="restart"/>
            <w:vAlign w:val="center"/>
          </w:tcPr>
          <w:p w14:paraId="5E31DC4D" w14:textId="77777777" w:rsidR="00345ACA" w:rsidRPr="008C3753" w:rsidRDefault="00345ACA" w:rsidP="0005514A">
            <w:pPr>
              <w:pStyle w:val="TAC"/>
              <w:rPr>
                <w:rFonts w:cs="Arial"/>
              </w:rPr>
            </w:pPr>
            <w:r w:rsidRPr="008C3753">
              <w:rPr>
                <w:rFonts w:cs="Arial"/>
              </w:rPr>
              <w:t>2</w:t>
            </w:r>
          </w:p>
        </w:tc>
        <w:tc>
          <w:tcPr>
            <w:tcW w:w="1531" w:type="dxa"/>
            <w:vAlign w:val="center"/>
          </w:tcPr>
          <w:p w14:paraId="39DD58E1" w14:textId="77777777" w:rsidR="00345ACA" w:rsidRPr="008C3753" w:rsidRDefault="00345ACA" w:rsidP="0005514A">
            <w:pPr>
              <w:pStyle w:val="TAC"/>
              <w:rPr>
                <w:rFonts w:cs="Arial"/>
                <w:lang w:eastAsia="zh-CN"/>
              </w:rPr>
            </w:pPr>
            <w:r w:rsidRPr="008C3753">
              <w:rPr>
                <w:rFonts w:cs="Arial"/>
                <w:lang w:eastAsia="zh-CN"/>
              </w:rPr>
              <w:t>AWGN</w:t>
            </w:r>
          </w:p>
        </w:tc>
        <w:tc>
          <w:tcPr>
            <w:tcW w:w="1127" w:type="dxa"/>
            <w:vAlign w:val="center"/>
          </w:tcPr>
          <w:p w14:paraId="7BA78095" w14:textId="77777777" w:rsidR="00345ACA" w:rsidRPr="008C3753" w:rsidRDefault="00345ACA" w:rsidP="0005514A">
            <w:pPr>
              <w:pStyle w:val="TAC"/>
              <w:rPr>
                <w:rFonts w:cs="Arial"/>
                <w:lang w:eastAsia="zh-CN"/>
              </w:rPr>
            </w:pPr>
            <w:r w:rsidRPr="008C3753">
              <w:rPr>
                <w:rFonts w:cs="Arial"/>
                <w:lang w:eastAsia="zh-CN"/>
              </w:rPr>
              <w:t>0</w:t>
            </w:r>
          </w:p>
        </w:tc>
        <w:tc>
          <w:tcPr>
            <w:tcW w:w="777" w:type="dxa"/>
            <w:vAlign w:val="center"/>
          </w:tcPr>
          <w:p w14:paraId="63FCD3F4" w14:textId="77777777" w:rsidR="00345ACA" w:rsidRPr="008C3753" w:rsidRDefault="00345ACA" w:rsidP="0005514A">
            <w:pPr>
              <w:pStyle w:val="TAC"/>
            </w:pPr>
            <w:r w:rsidRPr="008C3753">
              <w:rPr>
                <w:lang w:eastAsia="zh-CN"/>
              </w:rPr>
              <w:t>-8.8</w:t>
            </w:r>
          </w:p>
        </w:tc>
        <w:tc>
          <w:tcPr>
            <w:tcW w:w="777" w:type="dxa"/>
            <w:vAlign w:val="center"/>
          </w:tcPr>
          <w:p w14:paraId="755C3358" w14:textId="77777777" w:rsidR="00345ACA" w:rsidRPr="008C3753" w:rsidRDefault="00345ACA" w:rsidP="0005514A">
            <w:pPr>
              <w:pStyle w:val="TAC"/>
              <w:rPr>
                <w:rFonts w:cs="Arial"/>
                <w:lang w:eastAsia="zh-CN"/>
              </w:rPr>
            </w:pPr>
            <w:r w:rsidRPr="008C3753">
              <w:rPr>
                <w:lang w:eastAsia="zh-CN"/>
              </w:rPr>
              <w:t>-11.7</w:t>
            </w:r>
          </w:p>
        </w:tc>
        <w:tc>
          <w:tcPr>
            <w:tcW w:w="777" w:type="dxa"/>
            <w:vAlign w:val="center"/>
          </w:tcPr>
          <w:p w14:paraId="6D2AB2E6" w14:textId="77777777" w:rsidR="00345ACA" w:rsidRPr="008C3753" w:rsidRDefault="00345ACA" w:rsidP="0005514A">
            <w:pPr>
              <w:pStyle w:val="TAC"/>
            </w:pPr>
            <w:r w:rsidRPr="008C3753">
              <w:rPr>
                <w:lang w:eastAsia="zh-CN"/>
              </w:rPr>
              <w:t>-13.5</w:t>
            </w:r>
          </w:p>
        </w:tc>
        <w:tc>
          <w:tcPr>
            <w:tcW w:w="777" w:type="dxa"/>
            <w:vAlign w:val="center"/>
          </w:tcPr>
          <w:p w14:paraId="1A1E0C2E" w14:textId="77777777" w:rsidR="00345ACA" w:rsidRPr="008C3753" w:rsidRDefault="00345ACA" w:rsidP="0005514A">
            <w:pPr>
              <w:pStyle w:val="TAC"/>
            </w:pPr>
            <w:r w:rsidRPr="008C3753">
              <w:rPr>
                <w:lang w:eastAsia="zh-CN"/>
              </w:rPr>
              <w:t>-16.2</w:t>
            </w:r>
          </w:p>
        </w:tc>
        <w:tc>
          <w:tcPr>
            <w:tcW w:w="777" w:type="dxa"/>
            <w:vAlign w:val="center"/>
          </w:tcPr>
          <w:p w14:paraId="0DC60679" w14:textId="77777777" w:rsidR="00345ACA" w:rsidRPr="008C3753" w:rsidRDefault="00345ACA" w:rsidP="0005514A">
            <w:pPr>
              <w:pStyle w:val="TAC"/>
            </w:pPr>
            <w:r w:rsidRPr="008C3753">
              <w:rPr>
                <w:lang w:eastAsia="zh-CN"/>
              </w:rPr>
              <w:t>-5.8</w:t>
            </w:r>
          </w:p>
        </w:tc>
        <w:tc>
          <w:tcPr>
            <w:tcW w:w="777" w:type="dxa"/>
            <w:vAlign w:val="center"/>
          </w:tcPr>
          <w:p w14:paraId="00F3078F" w14:textId="77777777" w:rsidR="00345ACA" w:rsidRPr="008C3753" w:rsidRDefault="00345ACA" w:rsidP="0005514A">
            <w:pPr>
              <w:pStyle w:val="TAC"/>
              <w:rPr>
                <w:rFonts w:cs="Arial"/>
                <w:lang w:eastAsia="zh-CN"/>
              </w:rPr>
            </w:pPr>
            <w:r w:rsidRPr="008C3753">
              <w:rPr>
                <w:lang w:eastAsia="zh-CN"/>
              </w:rPr>
              <w:t>-11.6</w:t>
            </w:r>
          </w:p>
        </w:tc>
      </w:tr>
      <w:tr w:rsidR="00345ACA" w:rsidRPr="008C3753" w14:paraId="12921FD6" w14:textId="77777777" w:rsidTr="0005514A">
        <w:trPr>
          <w:cantSplit/>
          <w:jc w:val="center"/>
        </w:trPr>
        <w:tc>
          <w:tcPr>
            <w:tcW w:w="1010" w:type="dxa"/>
            <w:vMerge/>
            <w:vAlign w:val="center"/>
          </w:tcPr>
          <w:p w14:paraId="6A1CF203" w14:textId="77777777" w:rsidR="00345ACA" w:rsidRPr="008C3753" w:rsidRDefault="00345ACA" w:rsidP="0005514A">
            <w:pPr>
              <w:pStyle w:val="TAC"/>
              <w:rPr>
                <w:rFonts w:cs="Arial"/>
              </w:rPr>
            </w:pPr>
          </w:p>
        </w:tc>
        <w:tc>
          <w:tcPr>
            <w:tcW w:w="1007" w:type="dxa"/>
            <w:vMerge/>
            <w:tcBorders>
              <w:bottom w:val="single" w:sz="4" w:space="0" w:color="auto"/>
            </w:tcBorders>
            <w:vAlign w:val="center"/>
          </w:tcPr>
          <w:p w14:paraId="737D4B6A" w14:textId="77777777" w:rsidR="00345ACA" w:rsidRPr="008C3753" w:rsidRDefault="00345ACA" w:rsidP="0005514A">
            <w:pPr>
              <w:pStyle w:val="TAC"/>
              <w:rPr>
                <w:rFonts w:cs="Arial"/>
              </w:rPr>
            </w:pPr>
          </w:p>
        </w:tc>
        <w:tc>
          <w:tcPr>
            <w:tcW w:w="1531" w:type="dxa"/>
            <w:vAlign w:val="center"/>
          </w:tcPr>
          <w:p w14:paraId="28C318CC" w14:textId="77777777" w:rsidR="00345ACA" w:rsidRPr="008C3753" w:rsidRDefault="00345ACA" w:rsidP="0005514A">
            <w:pPr>
              <w:pStyle w:val="TAC"/>
              <w:rPr>
                <w:rFonts w:cs="Arial"/>
                <w:lang w:eastAsia="zh-CN"/>
              </w:rPr>
            </w:pPr>
            <w:r w:rsidRPr="008C3753">
              <w:rPr>
                <w:rFonts w:cs="Arial"/>
                <w:lang w:eastAsia="zh-CN"/>
              </w:rPr>
              <w:t>TDLC300-100 Low</w:t>
            </w:r>
          </w:p>
        </w:tc>
        <w:tc>
          <w:tcPr>
            <w:tcW w:w="1127" w:type="dxa"/>
            <w:vAlign w:val="center"/>
          </w:tcPr>
          <w:p w14:paraId="5F9B042D" w14:textId="77777777" w:rsidR="00345ACA" w:rsidRPr="008C3753" w:rsidRDefault="00345ACA" w:rsidP="0005514A">
            <w:pPr>
              <w:pStyle w:val="TAC"/>
              <w:rPr>
                <w:rFonts w:cs="Arial"/>
                <w:lang w:eastAsia="zh-CN"/>
              </w:rPr>
            </w:pPr>
            <w:r w:rsidRPr="008C3753">
              <w:rPr>
                <w:rFonts w:cs="Arial"/>
                <w:lang w:eastAsia="zh-CN"/>
              </w:rPr>
              <w:t>400 Hz</w:t>
            </w:r>
          </w:p>
        </w:tc>
        <w:tc>
          <w:tcPr>
            <w:tcW w:w="777" w:type="dxa"/>
            <w:vAlign w:val="center"/>
          </w:tcPr>
          <w:p w14:paraId="58FC29C8" w14:textId="77777777" w:rsidR="00345ACA" w:rsidRPr="008C3753" w:rsidRDefault="00345ACA" w:rsidP="0005514A">
            <w:pPr>
              <w:pStyle w:val="TAC"/>
            </w:pPr>
            <w:r w:rsidRPr="008C3753">
              <w:rPr>
                <w:lang w:eastAsia="zh-CN"/>
              </w:rPr>
              <w:t>-2.2</w:t>
            </w:r>
          </w:p>
        </w:tc>
        <w:tc>
          <w:tcPr>
            <w:tcW w:w="777" w:type="dxa"/>
            <w:vAlign w:val="center"/>
          </w:tcPr>
          <w:p w14:paraId="5CDBCC06" w14:textId="77777777" w:rsidR="00345ACA" w:rsidRPr="008C3753" w:rsidRDefault="00345ACA" w:rsidP="0005514A">
            <w:pPr>
              <w:pStyle w:val="TAC"/>
              <w:rPr>
                <w:rFonts w:cs="Arial"/>
                <w:lang w:eastAsia="zh-CN"/>
              </w:rPr>
            </w:pPr>
            <w:r w:rsidRPr="008C3753">
              <w:rPr>
                <w:lang w:eastAsia="zh-CN"/>
              </w:rPr>
              <w:t>-5.1</w:t>
            </w:r>
          </w:p>
        </w:tc>
        <w:tc>
          <w:tcPr>
            <w:tcW w:w="777" w:type="dxa"/>
            <w:vAlign w:val="center"/>
          </w:tcPr>
          <w:p w14:paraId="772EF15F" w14:textId="77777777" w:rsidR="00345ACA" w:rsidRPr="008C3753" w:rsidRDefault="00345ACA" w:rsidP="0005514A">
            <w:pPr>
              <w:pStyle w:val="TAC"/>
            </w:pPr>
            <w:r w:rsidRPr="008C3753">
              <w:rPr>
                <w:lang w:eastAsia="zh-CN"/>
              </w:rPr>
              <w:t>-6.8</w:t>
            </w:r>
          </w:p>
        </w:tc>
        <w:tc>
          <w:tcPr>
            <w:tcW w:w="777" w:type="dxa"/>
            <w:vAlign w:val="center"/>
          </w:tcPr>
          <w:p w14:paraId="5EEEB8A1" w14:textId="77777777" w:rsidR="00345ACA" w:rsidRPr="008C3753" w:rsidRDefault="00345ACA" w:rsidP="0005514A">
            <w:pPr>
              <w:pStyle w:val="TAC"/>
            </w:pPr>
            <w:r w:rsidRPr="008C3753">
              <w:rPr>
                <w:lang w:eastAsia="zh-CN"/>
              </w:rPr>
              <w:t>-9.3</w:t>
            </w:r>
          </w:p>
        </w:tc>
        <w:tc>
          <w:tcPr>
            <w:tcW w:w="777" w:type="dxa"/>
            <w:vAlign w:val="center"/>
          </w:tcPr>
          <w:p w14:paraId="072DE0B8" w14:textId="77777777" w:rsidR="00345ACA" w:rsidRPr="008C3753" w:rsidRDefault="00345ACA" w:rsidP="0005514A">
            <w:pPr>
              <w:pStyle w:val="TAC"/>
            </w:pPr>
            <w:r w:rsidRPr="008C3753">
              <w:rPr>
                <w:lang w:eastAsia="zh-CN"/>
              </w:rPr>
              <w:t>0.7</w:t>
            </w:r>
          </w:p>
        </w:tc>
        <w:tc>
          <w:tcPr>
            <w:tcW w:w="777" w:type="dxa"/>
            <w:vAlign w:val="center"/>
          </w:tcPr>
          <w:p w14:paraId="0612995C" w14:textId="77777777" w:rsidR="00345ACA" w:rsidRPr="008C3753" w:rsidRDefault="00345ACA" w:rsidP="0005514A">
            <w:pPr>
              <w:pStyle w:val="TAC"/>
              <w:rPr>
                <w:rFonts w:cs="Arial"/>
                <w:lang w:eastAsia="zh-CN"/>
              </w:rPr>
            </w:pPr>
            <w:r w:rsidRPr="008C3753">
              <w:rPr>
                <w:lang w:eastAsia="zh-CN"/>
              </w:rPr>
              <w:t>-5.0</w:t>
            </w:r>
          </w:p>
        </w:tc>
      </w:tr>
      <w:tr w:rsidR="00345ACA" w:rsidRPr="008C3753" w14:paraId="7A5587F8" w14:textId="77777777" w:rsidTr="0005514A">
        <w:trPr>
          <w:cantSplit/>
          <w:jc w:val="center"/>
        </w:trPr>
        <w:tc>
          <w:tcPr>
            <w:tcW w:w="1010" w:type="dxa"/>
            <w:vMerge/>
            <w:vAlign w:val="center"/>
          </w:tcPr>
          <w:p w14:paraId="0ADC1E2D" w14:textId="77777777" w:rsidR="00345ACA" w:rsidRPr="008C3753" w:rsidRDefault="00345ACA" w:rsidP="0005514A">
            <w:pPr>
              <w:pStyle w:val="TAC"/>
              <w:rPr>
                <w:rFonts w:cs="Arial"/>
              </w:rPr>
            </w:pPr>
          </w:p>
        </w:tc>
        <w:tc>
          <w:tcPr>
            <w:tcW w:w="1007" w:type="dxa"/>
            <w:vMerge w:val="restart"/>
            <w:vAlign w:val="center"/>
          </w:tcPr>
          <w:p w14:paraId="397E5820" w14:textId="77777777" w:rsidR="00345ACA" w:rsidRPr="008C3753" w:rsidRDefault="00345ACA" w:rsidP="0005514A">
            <w:pPr>
              <w:pStyle w:val="TAC"/>
              <w:rPr>
                <w:rFonts w:cs="Arial"/>
              </w:rPr>
            </w:pPr>
            <w:r w:rsidRPr="008C3753">
              <w:rPr>
                <w:rFonts w:cs="Arial"/>
                <w:lang w:eastAsia="zh-CN"/>
              </w:rPr>
              <w:t>4</w:t>
            </w:r>
          </w:p>
        </w:tc>
        <w:tc>
          <w:tcPr>
            <w:tcW w:w="1531" w:type="dxa"/>
            <w:vAlign w:val="center"/>
          </w:tcPr>
          <w:p w14:paraId="3F078ACF" w14:textId="77777777" w:rsidR="00345ACA" w:rsidRPr="008C3753" w:rsidRDefault="00345ACA" w:rsidP="0005514A">
            <w:pPr>
              <w:pStyle w:val="TAC"/>
              <w:rPr>
                <w:rFonts w:cs="Arial"/>
                <w:lang w:eastAsia="zh-CN"/>
              </w:rPr>
            </w:pPr>
            <w:r w:rsidRPr="008C3753">
              <w:rPr>
                <w:rFonts w:cs="Arial"/>
                <w:lang w:eastAsia="zh-CN"/>
              </w:rPr>
              <w:t>AWGN</w:t>
            </w:r>
          </w:p>
        </w:tc>
        <w:tc>
          <w:tcPr>
            <w:tcW w:w="1127" w:type="dxa"/>
            <w:vAlign w:val="center"/>
          </w:tcPr>
          <w:p w14:paraId="1F64F01B" w14:textId="77777777" w:rsidR="00345ACA" w:rsidRPr="008C3753" w:rsidRDefault="00345ACA" w:rsidP="0005514A">
            <w:pPr>
              <w:pStyle w:val="TAC"/>
              <w:rPr>
                <w:rFonts w:cs="Arial"/>
                <w:lang w:eastAsia="zh-CN"/>
              </w:rPr>
            </w:pPr>
            <w:r w:rsidRPr="008C3753">
              <w:rPr>
                <w:rFonts w:cs="Arial"/>
                <w:lang w:eastAsia="zh-CN"/>
              </w:rPr>
              <w:t>0</w:t>
            </w:r>
          </w:p>
        </w:tc>
        <w:tc>
          <w:tcPr>
            <w:tcW w:w="777" w:type="dxa"/>
            <w:vAlign w:val="center"/>
          </w:tcPr>
          <w:p w14:paraId="7E5C0B87" w14:textId="77777777" w:rsidR="00345ACA" w:rsidRPr="008C3753" w:rsidRDefault="00345ACA" w:rsidP="0005514A">
            <w:pPr>
              <w:pStyle w:val="TAC"/>
            </w:pPr>
            <w:r w:rsidRPr="008C3753">
              <w:rPr>
                <w:lang w:eastAsia="zh-CN"/>
              </w:rPr>
              <w:t>-11.1</w:t>
            </w:r>
          </w:p>
        </w:tc>
        <w:tc>
          <w:tcPr>
            <w:tcW w:w="777" w:type="dxa"/>
            <w:vAlign w:val="center"/>
          </w:tcPr>
          <w:p w14:paraId="2C334470" w14:textId="77777777" w:rsidR="00345ACA" w:rsidRPr="008C3753" w:rsidRDefault="00345ACA" w:rsidP="0005514A">
            <w:pPr>
              <w:pStyle w:val="TAC"/>
            </w:pPr>
            <w:r w:rsidRPr="008C3753">
              <w:rPr>
                <w:lang w:eastAsia="zh-CN"/>
              </w:rPr>
              <w:t>-13.9</w:t>
            </w:r>
          </w:p>
        </w:tc>
        <w:tc>
          <w:tcPr>
            <w:tcW w:w="777" w:type="dxa"/>
            <w:vAlign w:val="center"/>
          </w:tcPr>
          <w:p w14:paraId="45D5430C" w14:textId="77777777" w:rsidR="00345ACA" w:rsidRPr="008C3753" w:rsidRDefault="00345ACA" w:rsidP="0005514A">
            <w:pPr>
              <w:pStyle w:val="TAC"/>
            </w:pPr>
            <w:r w:rsidRPr="008C3753">
              <w:rPr>
                <w:lang w:eastAsia="zh-CN"/>
              </w:rPr>
              <w:t>-15.6</w:t>
            </w:r>
          </w:p>
        </w:tc>
        <w:tc>
          <w:tcPr>
            <w:tcW w:w="777" w:type="dxa"/>
            <w:vAlign w:val="center"/>
          </w:tcPr>
          <w:p w14:paraId="2179EC57" w14:textId="77777777" w:rsidR="00345ACA" w:rsidRPr="008C3753" w:rsidRDefault="00345ACA" w:rsidP="0005514A">
            <w:pPr>
              <w:pStyle w:val="TAC"/>
            </w:pPr>
            <w:r w:rsidRPr="008C3753">
              <w:rPr>
                <w:lang w:eastAsia="zh-CN"/>
              </w:rPr>
              <w:t>-18.7</w:t>
            </w:r>
          </w:p>
        </w:tc>
        <w:tc>
          <w:tcPr>
            <w:tcW w:w="777" w:type="dxa"/>
            <w:vAlign w:val="center"/>
          </w:tcPr>
          <w:p w14:paraId="5D6C9C4C" w14:textId="77777777" w:rsidR="00345ACA" w:rsidRPr="008C3753" w:rsidRDefault="00345ACA" w:rsidP="0005514A">
            <w:pPr>
              <w:pStyle w:val="TAC"/>
            </w:pPr>
            <w:r w:rsidRPr="008C3753">
              <w:rPr>
                <w:lang w:eastAsia="zh-CN"/>
              </w:rPr>
              <w:t>-8.3</w:t>
            </w:r>
          </w:p>
        </w:tc>
        <w:tc>
          <w:tcPr>
            <w:tcW w:w="777" w:type="dxa"/>
            <w:vAlign w:val="center"/>
          </w:tcPr>
          <w:p w14:paraId="2AB4EF85" w14:textId="77777777" w:rsidR="00345ACA" w:rsidRPr="008C3753" w:rsidRDefault="00345ACA" w:rsidP="0005514A">
            <w:pPr>
              <w:pStyle w:val="TAC"/>
            </w:pPr>
            <w:r w:rsidRPr="008C3753">
              <w:rPr>
                <w:lang w:eastAsia="zh-CN"/>
              </w:rPr>
              <w:t>-13.8</w:t>
            </w:r>
          </w:p>
        </w:tc>
      </w:tr>
      <w:tr w:rsidR="00345ACA" w:rsidRPr="008C3753" w14:paraId="6AA1FFDC" w14:textId="77777777" w:rsidTr="0005514A">
        <w:trPr>
          <w:cantSplit/>
          <w:jc w:val="center"/>
        </w:trPr>
        <w:tc>
          <w:tcPr>
            <w:tcW w:w="1010" w:type="dxa"/>
            <w:vMerge/>
            <w:vAlign w:val="center"/>
          </w:tcPr>
          <w:p w14:paraId="3E4E4050" w14:textId="77777777" w:rsidR="00345ACA" w:rsidRPr="008C3753" w:rsidRDefault="00345ACA" w:rsidP="0005514A">
            <w:pPr>
              <w:pStyle w:val="TAC"/>
              <w:rPr>
                <w:rFonts w:cs="Arial"/>
              </w:rPr>
            </w:pPr>
          </w:p>
        </w:tc>
        <w:tc>
          <w:tcPr>
            <w:tcW w:w="1007" w:type="dxa"/>
            <w:vMerge/>
            <w:tcBorders>
              <w:bottom w:val="single" w:sz="4" w:space="0" w:color="auto"/>
            </w:tcBorders>
            <w:vAlign w:val="center"/>
          </w:tcPr>
          <w:p w14:paraId="5B06036B" w14:textId="77777777" w:rsidR="00345ACA" w:rsidRPr="008C3753" w:rsidRDefault="00345ACA" w:rsidP="0005514A">
            <w:pPr>
              <w:pStyle w:val="TAC"/>
              <w:rPr>
                <w:rFonts w:cs="Arial"/>
              </w:rPr>
            </w:pPr>
          </w:p>
        </w:tc>
        <w:tc>
          <w:tcPr>
            <w:tcW w:w="1531" w:type="dxa"/>
            <w:vAlign w:val="center"/>
          </w:tcPr>
          <w:p w14:paraId="10BE0F38" w14:textId="77777777" w:rsidR="00345ACA" w:rsidRPr="008C3753" w:rsidRDefault="00345ACA" w:rsidP="0005514A">
            <w:pPr>
              <w:pStyle w:val="TAC"/>
              <w:rPr>
                <w:rFonts w:cs="Arial"/>
                <w:lang w:eastAsia="zh-CN"/>
              </w:rPr>
            </w:pPr>
            <w:r w:rsidRPr="008C3753">
              <w:rPr>
                <w:rFonts w:cs="Arial"/>
                <w:lang w:eastAsia="zh-CN"/>
              </w:rPr>
              <w:t>TDLC300-100 Low</w:t>
            </w:r>
          </w:p>
        </w:tc>
        <w:tc>
          <w:tcPr>
            <w:tcW w:w="1127" w:type="dxa"/>
            <w:vAlign w:val="center"/>
          </w:tcPr>
          <w:p w14:paraId="665A87AC" w14:textId="77777777" w:rsidR="00345ACA" w:rsidRPr="008C3753" w:rsidRDefault="00345ACA" w:rsidP="0005514A">
            <w:pPr>
              <w:pStyle w:val="TAC"/>
              <w:rPr>
                <w:rFonts w:cs="Arial"/>
                <w:lang w:eastAsia="zh-CN"/>
              </w:rPr>
            </w:pPr>
            <w:r w:rsidRPr="008C3753">
              <w:rPr>
                <w:rFonts w:cs="Arial"/>
                <w:lang w:eastAsia="zh-CN"/>
              </w:rPr>
              <w:t>400 Hz</w:t>
            </w:r>
          </w:p>
        </w:tc>
        <w:tc>
          <w:tcPr>
            <w:tcW w:w="777" w:type="dxa"/>
            <w:vAlign w:val="center"/>
          </w:tcPr>
          <w:p w14:paraId="3A13B165" w14:textId="77777777" w:rsidR="00345ACA" w:rsidRPr="008C3753" w:rsidRDefault="00345ACA" w:rsidP="0005514A">
            <w:pPr>
              <w:pStyle w:val="TAC"/>
            </w:pPr>
            <w:r w:rsidRPr="008C3753">
              <w:rPr>
                <w:lang w:eastAsia="zh-CN"/>
              </w:rPr>
              <w:t>-6.6</w:t>
            </w:r>
          </w:p>
        </w:tc>
        <w:tc>
          <w:tcPr>
            <w:tcW w:w="777" w:type="dxa"/>
            <w:vAlign w:val="center"/>
          </w:tcPr>
          <w:p w14:paraId="2089365A" w14:textId="77777777" w:rsidR="00345ACA" w:rsidRPr="008C3753" w:rsidRDefault="00345ACA" w:rsidP="0005514A">
            <w:pPr>
              <w:pStyle w:val="TAC"/>
            </w:pPr>
            <w:r w:rsidRPr="008C3753">
              <w:rPr>
                <w:lang w:eastAsia="zh-CN"/>
              </w:rPr>
              <w:t>-9.8</w:t>
            </w:r>
          </w:p>
        </w:tc>
        <w:tc>
          <w:tcPr>
            <w:tcW w:w="777" w:type="dxa"/>
            <w:vAlign w:val="center"/>
          </w:tcPr>
          <w:p w14:paraId="4AF6D92F" w14:textId="77777777" w:rsidR="00345ACA" w:rsidRPr="008C3753" w:rsidRDefault="00345ACA" w:rsidP="0005514A">
            <w:pPr>
              <w:pStyle w:val="TAC"/>
            </w:pPr>
            <w:r w:rsidRPr="008C3753">
              <w:rPr>
                <w:lang w:eastAsia="zh-CN"/>
              </w:rPr>
              <w:t>-11.4</w:t>
            </w:r>
          </w:p>
        </w:tc>
        <w:tc>
          <w:tcPr>
            <w:tcW w:w="777" w:type="dxa"/>
            <w:vAlign w:val="center"/>
          </w:tcPr>
          <w:p w14:paraId="7AF6CCA4" w14:textId="77777777" w:rsidR="00345ACA" w:rsidRPr="008C3753" w:rsidRDefault="00345ACA" w:rsidP="0005514A">
            <w:pPr>
              <w:pStyle w:val="TAC"/>
            </w:pPr>
            <w:r w:rsidRPr="008C3753">
              <w:rPr>
                <w:lang w:eastAsia="zh-CN"/>
              </w:rPr>
              <w:t>-13.9</w:t>
            </w:r>
          </w:p>
        </w:tc>
        <w:tc>
          <w:tcPr>
            <w:tcW w:w="777" w:type="dxa"/>
            <w:vAlign w:val="center"/>
          </w:tcPr>
          <w:p w14:paraId="6915B759" w14:textId="77777777" w:rsidR="00345ACA" w:rsidRPr="008C3753" w:rsidRDefault="00345ACA" w:rsidP="0005514A">
            <w:pPr>
              <w:pStyle w:val="TAC"/>
              <w:rPr>
                <w:rFonts w:cs="Arial"/>
                <w:lang w:eastAsia="zh-CN"/>
              </w:rPr>
            </w:pPr>
            <w:r w:rsidRPr="008C3753">
              <w:rPr>
                <w:lang w:eastAsia="zh-CN"/>
              </w:rPr>
              <w:t>-3.9</w:t>
            </w:r>
          </w:p>
        </w:tc>
        <w:tc>
          <w:tcPr>
            <w:tcW w:w="777" w:type="dxa"/>
            <w:vAlign w:val="center"/>
          </w:tcPr>
          <w:p w14:paraId="0127B045" w14:textId="77777777" w:rsidR="00345ACA" w:rsidRPr="008C3753" w:rsidRDefault="00345ACA" w:rsidP="0005514A">
            <w:pPr>
              <w:pStyle w:val="TAC"/>
            </w:pPr>
            <w:r w:rsidRPr="008C3753">
              <w:rPr>
                <w:lang w:eastAsia="zh-CN"/>
              </w:rPr>
              <w:t>-9.8</w:t>
            </w:r>
          </w:p>
        </w:tc>
      </w:tr>
      <w:tr w:rsidR="00345ACA" w:rsidRPr="008C3753" w14:paraId="154A2CB5" w14:textId="77777777" w:rsidTr="0005514A">
        <w:trPr>
          <w:cantSplit/>
          <w:jc w:val="center"/>
        </w:trPr>
        <w:tc>
          <w:tcPr>
            <w:tcW w:w="1010" w:type="dxa"/>
            <w:vMerge/>
            <w:vAlign w:val="center"/>
          </w:tcPr>
          <w:p w14:paraId="63E18EFC" w14:textId="77777777" w:rsidR="00345ACA" w:rsidRPr="008C3753" w:rsidRDefault="00345ACA" w:rsidP="0005514A">
            <w:pPr>
              <w:pStyle w:val="TAC"/>
              <w:rPr>
                <w:rFonts w:cs="Arial"/>
              </w:rPr>
            </w:pPr>
          </w:p>
        </w:tc>
        <w:tc>
          <w:tcPr>
            <w:tcW w:w="1007" w:type="dxa"/>
            <w:vMerge w:val="restart"/>
            <w:vAlign w:val="center"/>
          </w:tcPr>
          <w:p w14:paraId="5F374CB6" w14:textId="77777777" w:rsidR="00345ACA" w:rsidRPr="008C3753" w:rsidRDefault="00345ACA" w:rsidP="0005514A">
            <w:pPr>
              <w:pStyle w:val="TAC"/>
              <w:rPr>
                <w:rFonts w:cs="Arial"/>
              </w:rPr>
            </w:pPr>
            <w:r w:rsidRPr="008C3753">
              <w:rPr>
                <w:rFonts w:cs="Arial"/>
                <w:lang w:eastAsia="zh-CN"/>
              </w:rPr>
              <w:t>8</w:t>
            </w:r>
          </w:p>
        </w:tc>
        <w:tc>
          <w:tcPr>
            <w:tcW w:w="1531" w:type="dxa"/>
            <w:vAlign w:val="center"/>
          </w:tcPr>
          <w:p w14:paraId="6786C2EC" w14:textId="77777777" w:rsidR="00345ACA" w:rsidRPr="008C3753" w:rsidRDefault="00345ACA" w:rsidP="0005514A">
            <w:pPr>
              <w:pStyle w:val="TAC"/>
              <w:rPr>
                <w:rFonts w:cs="Arial"/>
                <w:lang w:eastAsia="zh-CN"/>
              </w:rPr>
            </w:pPr>
            <w:r w:rsidRPr="008C3753">
              <w:rPr>
                <w:rFonts w:cs="Arial"/>
                <w:lang w:eastAsia="zh-CN"/>
              </w:rPr>
              <w:t>AWGN</w:t>
            </w:r>
          </w:p>
        </w:tc>
        <w:tc>
          <w:tcPr>
            <w:tcW w:w="1127" w:type="dxa"/>
            <w:vAlign w:val="center"/>
          </w:tcPr>
          <w:p w14:paraId="37F0CBA6" w14:textId="77777777" w:rsidR="00345ACA" w:rsidRPr="008C3753" w:rsidRDefault="00345ACA" w:rsidP="0005514A">
            <w:pPr>
              <w:pStyle w:val="TAC"/>
              <w:rPr>
                <w:rFonts w:cs="Arial"/>
                <w:lang w:eastAsia="zh-CN"/>
              </w:rPr>
            </w:pPr>
            <w:r w:rsidRPr="008C3753">
              <w:rPr>
                <w:rFonts w:cs="Arial"/>
                <w:lang w:eastAsia="zh-CN"/>
              </w:rPr>
              <w:t>0</w:t>
            </w:r>
          </w:p>
        </w:tc>
        <w:tc>
          <w:tcPr>
            <w:tcW w:w="777" w:type="dxa"/>
            <w:vAlign w:val="center"/>
          </w:tcPr>
          <w:p w14:paraId="2BC17912" w14:textId="77777777" w:rsidR="00345ACA" w:rsidRPr="008C3753" w:rsidRDefault="00345ACA" w:rsidP="0005514A">
            <w:pPr>
              <w:pStyle w:val="TAC"/>
              <w:rPr>
                <w:rFonts w:cs="Arial"/>
                <w:lang w:eastAsia="zh-CN"/>
              </w:rPr>
            </w:pPr>
            <w:r w:rsidRPr="008C3753">
              <w:rPr>
                <w:lang w:eastAsia="zh-CN"/>
              </w:rPr>
              <w:t>-13.4</w:t>
            </w:r>
          </w:p>
        </w:tc>
        <w:tc>
          <w:tcPr>
            <w:tcW w:w="777" w:type="dxa"/>
            <w:vAlign w:val="center"/>
          </w:tcPr>
          <w:p w14:paraId="384E723E" w14:textId="77777777" w:rsidR="00345ACA" w:rsidRPr="008C3753" w:rsidRDefault="00345ACA" w:rsidP="0005514A">
            <w:pPr>
              <w:pStyle w:val="TAC"/>
            </w:pPr>
            <w:r w:rsidRPr="008C3753">
              <w:rPr>
                <w:lang w:eastAsia="zh-CN"/>
              </w:rPr>
              <w:t>-16.3</w:t>
            </w:r>
          </w:p>
        </w:tc>
        <w:tc>
          <w:tcPr>
            <w:tcW w:w="777" w:type="dxa"/>
            <w:vAlign w:val="center"/>
          </w:tcPr>
          <w:p w14:paraId="34819209" w14:textId="77777777" w:rsidR="00345ACA" w:rsidRPr="008C3753" w:rsidRDefault="00345ACA" w:rsidP="0005514A">
            <w:pPr>
              <w:pStyle w:val="TAC"/>
            </w:pPr>
            <w:r w:rsidRPr="008C3753">
              <w:rPr>
                <w:lang w:eastAsia="zh-CN"/>
              </w:rPr>
              <w:t>-17.8</w:t>
            </w:r>
          </w:p>
        </w:tc>
        <w:tc>
          <w:tcPr>
            <w:tcW w:w="777" w:type="dxa"/>
            <w:vAlign w:val="center"/>
          </w:tcPr>
          <w:p w14:paraId="69CC311E" w14:textId="77777777" w:rsidR="00345ACA" w:rsidRPr="008C3753" w:rsidRDefault="00345ACA" w:rsidP="0005514A">
            <w:pPr>
              <w:pStyle w:val="TAC"/>
            </w:pPr>
            <w:r w:rsidRPr="008C3753">
              <w:rPr>
                <w:lang w:eastAsia="zh-CN"/>
              </w:rPr>
              <w:t>-20.8</w:t>
            </w:r>
          </w:p>
        </w:tc>
        <w:tc>
          <w:tcPr>
            <w:tcW w:w="777" w:type="dxa"/>
            <w:vAlign w:val="center"/>
          </w:tcPr>
          <w:p w14:paraId="59854189" w14:textId="77777777" w:rsidR="00345ACA" w:rsidRPr="008C3753" w:rsidRDefault="00345ACA" w:rsidP="0005514A">
            <w:pPr>
              <w:pStyle w:val="TAC"/>
              <w:rPr>
                <w:rFonts w:cs="Arial"/>
                <w:lang w:eastAsia="zh-CN"/>
              </w:rPr>
            </w:pPr>
            <w:r w:rsidRPr="008C3753">
              <w:rPr>
                <w:lang w:eastAsia="zh-CN"/>
              </w:rPr>
              <w:t>-10.7</w:t>
            </w:r>
          </w:p>
        </w:tc>
        <w:tc>
          <w:tcPr>
            <w:tcW w:w="777" w:type="dxa"/>
            <w:vAlign w:val="center"/>
          </w:tcPr>
          <w:p w14:paraId="6830055A" w14:textId="77777777" w:rsidR="00345ACA" w:rsidRPr="008C3753" w:rsidRDefault="00345ACA" w:rsidP="0005514A">
            <w:pPr>
              <w:pStyle w:val="TAC"/>
            </w:pPr>
            <w:r w:rsidRPr="008C3753">
              <w:rPr>
                <w:lang w:eastAsia="zh-CN"/>
              </w:rPr>
              <w:t>-16.2</w:t>
            </w:r>
          </w:p>
        </w:tc>
      </w:tr>
      <w:tr w:rsidR="00345ACA" w:rsidRPr="008C3753" w14:paraId="0CA3500C" w14:textId="77777777" w:rsidTr="0005514A">
        <w:trPr>
          <w:cantSplit/>
          <w:jc w:val="center"/>
        </w:trPr>
        <w:tc>
          <w:tcPr>
            <w:tcW w:w="1010" w:type="dxa"/>
            <w:vMerge/>
            <w:vAlign w:val="center"/>
          </w:tcPr>
          <w:p w14:paraId="59A1DB84" w14:textId="77777777" w:rsidR="00345ACA" w:rsidRPr="008C3753" w:rsidRDefault="00345ACA" w:rsidP="0005514A">
            <w:pPr>
              <w:pStyle w:val="TAC"/>
              <w:rPr>
                <w:rFonts w:cs="Arial"/>
              </w:rPr>
            </w:pPr>
          </w:p>
        </w:tc>
        <w:tc>
          <w:tcPr>
            <w:tcW w:w="1007" w:type="dxa"/>
            <w:vMerge/>
            <w:vAlign w:val="center"/>
          </w:tcPr>
          <w:p w14:paraId="316F46E6" w14:textId="77777777" w:rsidR="00345ACA" w:rsidRPr="008C3753" w:rsidRDefault="00345ACA" w:rsidP="0005514A">
            <w:pPr>
              <w:pStyle w:val="TAC"/>
              <w:rPr>
                <w:rFonts w:cs="Arial"/>
              </w:rPr>
            </w:pPr>
          </w:p>
        </w:tc>
        <w:tc>
          <w:tcPr>
            <w:tcW w:w="1531" w:type="dxa"/>
            <w:vAlign w:val="center"/>
          </w:tcPr>
          <w:p w14:paraId="14FFA745" w14:textId="77777777" w:rsidR="00345ACA" w:rsidRPr="008C3753" w:rsidRDefault="00345ACA" w:rsidP="0005514A">
            <w:pPr>
              <w:pStyle w:val="TAC"/>
              <w:rPr>
                <w:rFonts w:cs="Arial"/>
                <w:lang w:eastAsia="zh-CN"/>
              </w:rPr>
            </w:pPr>
            <w:r w:rsidRPr="008C3753">
              <w:rPr>
                <w:rFonts w:cs="Arial"/>
                <w:lang w:eastAsia="zh-CN"/>
              </w:rPr>
              <w:t>TDLC300-100 Low</w:t>
            </w:r>
          </w:p>
        </w:tc>
        <w:tc>
          <w:tcPr>
            <w:tcW w:w="1127" w:type="dxa"/>
            <w:vAlign w:val="center"/>
          </w:tcPr>
          <w:p w14:paraId="2EC0C102" w14:textId="77777777" w:rsidR="00345ACA" w:rsidRPr="008C3753" w:rsidRDefault="00345ACA" w:rsidP="0005514A">
            <w:pPr>
              <w:pStyle w:val="TAC"/>
              <w:rPr>
                <w:rFonts w:cs="Arial"/>
                <w:lang w:eastAsia="zh-CN"/>
              </w:rPr>
            </w:pPr>
            <w:r w:rsidRPr="008C3753">
              <w:rPr>
                <w:rFonts w:cs="Arial"/>
                <w:lang w:eastAsia="zh-CN"/>
              </w:rPr>
              <w:t>400 Hz</w:t>
            </w:r>
          </w:p>
        </w:tc>
        <w:tc>
          <w:tcPr>
            <w:tcW w:w="777" w:type="dxa"/>
            <w:vAlign w:val="center"/>
          </w:tcPr>
          <w:p w14:paraId="33B93362" w14:textId="77777777" w:rsidR="00345ACA" w:rsidRPr="008C3753" w:rsidRDefault="00345ACA" w:rsidP="0005514A">
            <w:pPr>
              <w:pStyle w:val="TAC"/>
            </w:pPr>
            <w:r w:rsidRPr="008C3753">
              <w:rPr>
                <w:lang w:eastAsia="zh-CN"/>
              </w:rPr>
              <w:t>-10.1</w:t>
            </w:r>
          </w:p>
        </w:tc>
        <w:tc>
          <w:tcPr>
            <w:tcW w:w="777" w:type="dxa"/>
            <w:vAlign w:val="center"/>
          </w:tcPr>
          <w:p w14:paraId="62F4FF48" w14:textId="77777777" w:rsidR="00345ACA" w:rsidRPr="008C3753" w:rsidRDefault="00345ACA" w:rsidP="0005514A">
            <w:pPr>
              <w:pStyle w:val="TAC"/>
            </w:pPr>
            <w:r w:rsidRPr="008C3753">
              <w:rPr>
                <w:lang w:eastAsia="zh-CN"/>
              </w:rPr>
              <w:t>-13.1</w:t>
            </w:r>
          </w:p>
        </w:tc>
        <w:tc>
          <w:tcPr>
            <w:tcW w:w="777" w:type="dxa"/>
            <w:vAlign w:val="center"/>
          </w:tcPr>
          <w:p w14:paraId="6BF24E56" w14:textId="77777777" w:rsidR="00345ACA" w:rsidRPr="008C3753" w:rsidRDefault="00345ACA" w:rsidP="0005514A">
            <w:pPr>
              <w:pStyle w:val="TAC"/>
            </w:pPr>
            <w:r w:rsidRPr="008C3753">
              <w:rPr>
                <w:lang w:eastAsia="zh-CN"/>
              </w:rPr>
              <w:t>-14.5</w:t>
            </w:r>
          </w:p>
        </w:tc>
        <w:tc>
          <w:tcPr>
            <w:tcW w:w="777" w:type="dxa"/>
            <w:vAlign w:val="center"/>
          </w:tcPr>
          <w:p w14:paraId="49B429A2" w14:textId="77777777" w:rsidR="00345ACA" w:rsidRPr="008C3753" w:rsidRDefault="00345ACA" w:rsidP="0005514A">
            <w:pPr>
              <w:pStyle w:val="TAC"/>
            </w:pPr>
            <w:r w:rsidRPr="008C3753">
              <w:rPr>
                <w:lang w:eastAsia="zh-CN"/>
              </w:rPr>
              <w:t>-17.0</w:t>
            </w:r>
          </w:p>
        </w:tc>
        <w:tc>
          <w:tcPr>
            <w:tcW w:w="777" w:type="dxa"/>
            <w:vAlign w:val="center"/>
          </w:tcPr>
          <w:p w14:paraId="1FAE1760" w14:textId="77777777" w:rsidR="00345ACA" w:rsidRPr="008C3753" w:rsidRDefault="00345ACA" w:rsidP="0005514A">
            <w:pPr>
              <w:pStyle w:val="TAC"/>
            </w:pPr>
            <w:r w:rsidRPr="008C3753">
              <w:rPr>
                <w:lang w:eastAsia="zh-CN"/>
              </w:rPr>
              <w:t>-7.2</w:t>
            </w:r>
          </w:p>
        </w:tc>
        <w:tc>
          <w:tcPr>
            <w:tcW w:w="777" w:type="dxa"/>
            <w:vAlign w:val="center"/>
          </w:tcPr>
          <w:p w14:paraId="74C38A73" w14:textId="77777777" w:rsidR="00345ACA" w:rsidRPr="008C3753" w:rsidRDefault="00345ACA" w:rsidP="0005514A">
            <w:pPr>
              <w:pStyle w:val="TAC"/>
            </w:pPr>
            <w:r w:rsidRPr="008C3753">
              <w:rPr>
                <w:lang w:eastAsia="zh-CN"/>
              </w:rPr>
              <w:t>-13.1</w:t>
            </w:r>
          </w:p>
        </w:tc>
      </w:tr>
    </w:tbl>
    <w:p w14:paraId="70428FFB" w14:textId="77777777" w:rsidR="00345ACA" w:rsidRPr="00825CF4" w:rsidRDefault="00345ACA" w:rsidP="00345ACA">
      <w:pPr>
        <w:rPr>
          <w:noProof/>
        </w:rPr>
      </w:pPr>
    </w:p>
    <w:p w14:paraId="449A9628" w14:textId="77777777" w:rsidR="00345ACA" w:rsidRDefault="00345ACA" w:rsidP="00345ACA">
      <w:pPr>
        <w:pStyle w:val="Heading2"/>
      </w:pPr>
      <w:bookmarkStart w:id="2393" w:name="_Toc73963093"/>
      <w:r w:rsidRPr="00EA5D03">
        <w:t>8.</w:t>
      </w:r>
      <w:r>
        <w:t>2</w:t>
      </w:r>
      <w:r w:rsidRPr="00EA5D03">
        <w:tab/>
      </w:r>
      <w:r>
        <w:t xml:space="preserve">IAB-MT </w:t>
      </w:r>
      <w:r w:rsidRPr="00EA5D03">
        <w:t>Performance requirements</w:t>
      </w:r>
      <w:bookmarkEnd w:id="2393"/>
    </w:p>
    <w:p w14:paraId="797F4DAD" w14:textId="77777777" w:rsidR="00345ACA" w:rsidRPr="00C2032A" w:rsidRDefault="00345ACA" w:rsidP="00345ACA">
      <w:pPr>
        <w:pStyle w:val="Heading3"/>
        <w:rPr>
          <w:lang w:val="en-US" w:eastAsia="zh-CN"/>
        </w:rPr>
      </w:pPr>
      <w:bookmarkStart w:id="2394" w:name="_Toc73963094"/>
      <w:r w:rsidRPr="00C2032A">
        <w:rPr>
          <w:lang w:val="en-US"/>
        </w:rPr>
        <w:t>8.</w:t>
      </w:r>
      <w:r>
        <w:rPr>
          <w:lang w:val="en-US"/>
        </w:rPr>
        <w:t>2</w:t>
      </w:r>
      <w:r w:rsidRPr="00C2032A">
        <w:rPr>
          <w:lang w:val="en-US"/>
        </w:rPr>
        <w:t>.</w:t>
      </w:r>
      <w:r>
        <w:rPr>
          <w:lang w:val="en-US"/>
        </w:rPr>
        <w:t>1</w:t>
      </w:r>
      <w:r w:rsidRPr="00C2032A">
        <w:rPr>
          <w:lang w:val="en-US"/>
        </w:rPr>
        <w:tab/>
      </w:r>
      <w:r>
        <w:rPr>
          <w:lang w:val="en-US"/>
        </w:rPr>
        <w:t>General</w:t>
      </w:r>
      <w:bookmarkEnd w:id="2394"/>
    </w:p>
    <w:p w14:paraId="23D3DB30" w14:textId="77777777" w:rsidR="00345ACA" w:rsidRDefault="00345ACA" w:rsidP="00345ACA">
      <w:pPr>
        <w:pStyle w:val="Heading4"/>
        <w:rPr>
          <w:rFonts w:eastAsia="Malgun Gothic"/>
        </w:rPr>
      </w:pPr>
      <w:bookmarkStart w:id="2395" w:name="_Toc73963095"/>
      <w:r>
        <w:rPr>
          <w:rFonts w:eastAsia="Malgun Gothic"/>
        </w:rPr>
        <w:t>8.2.1.1</w:t>
      </w:r>
      <w:r w:rsidRPr="00492C07">
        <w:rPr>
          <w:rFonts w:eastAsia="Malgun Gothic"/>
        </w:rPr>
        <w:tab/>
        <w:t>Scope and definitions</w:t>
      </w:r>
      <w:bookmarkEnd w:id="2395"/>
    </w:p>
    <w:p w14:paraId="118C854D" w14:textId="77777777" w:rsidR="00345ACA" w:rsidRPr="006A15E9" w:rsidRDefault="00345ACA" w:rsidP="00345ACA">
      <w:pPr>
        <w:rPr>
          <w:lang w:val="en-US"/>
        </w:rPr>
      </w:pPr>
      <w:r w:rsidRPr="006A15E9">
        <w:rPr>
          <w:lang w:val="en-US"/>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6A15E9" w:rsidRDefault="00345ACA" w:rsidP="00345ACA">
      <w:pPr>
        <w:rPr>
          <w:lang w:val="en-US"/>
        </w:rPr>
      </w:pPr>
      <w:r w:rsidRPr="006A15E9">
        <w:rPr>
          <w:lang w:val="en-US"/>
        </w:rPr>
        <w:t>Conducted performance requirements for the IAB-MT are specified for the fixed reference channels and the propagation conditions defined in TS 38.17</w:t>
      </w:r>
      <w:r w:rsidRPr="002130E9">
        <w:rPr>
          <w:lang w:val="en-US"/>
        </w:rPr>
        <w:t>4</w:t>
      </w:r>
      <w:r w:rsidRPr="006A15E9">
        <w:rPr>
          <w:lang w:val="en-US"/>
        </w:rPr>
        <w:t> [</w:t>
      </w:r>
      <w:r>
        <w:rPr>
          <w:lang w:val="en-US"/>
        </w:rPr>
        <w:t>2</w:t>
      </w:r>
      <w:r w:rsidRPr="006A15E9">
        <w:rPr>
          <w:lang w:val="en-US"/>
        </w:rPr>
        <w:t xml:space="preserve">] annex A and annex </w:t>
      </w:r>
      <w:r w:rsidR="0089010F">
        <w:rPr>
          <w:lang w:val="en-US"/>
        </w:rPr>
        <w:t>F</w:t>
      </w:r>
      <w:r w:rsidRPr="006A15E9">
        <w:rPr>
          <w:lang w:val="en-US"/>
        </w:rPr>
        <w:t>, respectively. The requirements only apply to those FRCs that are supported by the IAB-MT.</w:t>
      </w:r>
    </w:p>
    <w:p w14:paraId="4C15483C" w14:textId="77777777" w:rsidR="00345ACA" w:rsidRPr="006A15E9" w:rsidRDefault="00345ACA" w:rsidP="00345ACA">
      <w:pPr>
        <w:rPr>
          <w:lang w:val="en-US"/>
        </w:rPr>
      </w:pPr>
      <w:r w:rsidRPr="006A15E9">
        <w:rPr>
          <w:lang w:val="en-US"/>
        </w:rPr>
        <w:t>Unless stated otherwise, performance requirements apply for a single carrier only. Performance requirements for an IAB-MT supporting CA are defined in terms of single carrier requirements.</w:t>
      </w:r>
    </w:p>
    <w:p w14:paraId="6780FE36" w14:textId="77777777" w:rsidR="00345ACA" w:rsidRPr="006A15E9" w:rsidRDefault="00345ACA" w:rsidP="00345ACA">
      <w:pPr>
        <w:rPr>
          <w:lang w:val="en-US"/>
        </w:rPr>
      </w:pPr>
      <w:r w:rsidRPr="006A15E9">
        <w:rPr>
          <w:lang w:val="en-US"/>
        </w:rPr>
        <w:t xml:space="preserve">The SNR used in this clause is </w:t>
      </w:r>
      <w:r w:rsidRPr="006A15E9">
        <w:rPr>
          <w:lang w:val="en-US" w:eastAsia="zh-CN"/>
        </w:rPr>
        <w:t xml:space="preserve">specified based on a single carrier and </w:t>
      </w:r>
      <w:r w:rsidRPr="006A15E9">
        <w:rPr>
          <w:lang w:val="en-US"/>
        </w:rPr>
        <w:t>defined as:</w:t>
      </w:r>
    </w:p>
    <w:p w14:paraId="5AA54458" w14:textId="77777777" w:rsidR="00345ACA" w:rsidRPr="006A15E9" w:rsidRDefault="00345ACA" w:rsidP="00345ACA">
      <w:pPr>
        <w:rPr>
          <w:lang w:val="en-US"/>
        </w:rPr>
      </w:pPr>
      <w:r w:rsidRPr="006A15E9">
        <w:rPr>
          <w:lang w:val="en-US"/>
        </w:rPr>
        <w:t>SNR = S / N</w:t>
      </w:r>
    </w:p>
    <w:p w14:paraId="113BBEEF" w14:textId="77777777" w:rsidR="00345ACA" w:rsidRPr="006A15E9" w:rsidRDefault="00345ACA" w:rsidP="00345ACA">
      <w:pPr>
        <w:rPr>
          <w:lang w:val="en-US"/>
        </w:rPr>
      </w:pPr>
      <w:r w:rsidRPr="006A15E9">
        <w:rPr>
          <w:lang w:val="en-US"/>
        </w:rPr>
        <w:t>Where:</w:t>
      </w:r>
    </w:p>
    <w:p w14:paraId="3C189DEF" w14:textId="77777777" w:rsidR="00345ACA" w:rsidRPr="006A15E9" w:rsidRDefault="00345ACA" w:rsidP="00345ACA">
      <w:pPr>
        <w:pStyle w:val="B1"/>
        <w:rPr>
          <w:lang w:val="en-US"/>
        </w:rPr>
      </w:pPr>
      <w:r w:rsidRPr="006A15E9">
        <w:rPr>
          <w:lang w:val="en-US"/>
        </w:rPr>
        <w:t>S</w:t>
      </w:r>
      <w:r w:rsidRPr="006A15E9">
        <w:rPr>
          <w:lang w:val="en-US"/>
        </w:rPr>
        <w:tab/>
        <w:t xml:space="preserve">is the total signal energy in a slot on a single </w:t>
      </w:r>
      <w:r w:rsidRPr="006A15E9">
        <w:rPr>
          <w:i/>
          <w:lang w:val="en-US"/>
        </w:rPr>
        <w:t>TAB connector</w:t>
      </w:r>
      <w:r w:rsidRPr="006A15E9">
        <w:rPr>
          <w:lang w:val="en-US"/>
        </w:rPr>
        <w:t>.</w:t>
      </w:r>
    </w:p>
    <w:p w14:paraId="176F9BC4" w14:textId="77777777" w:rsidR="00345ACA" w:rsidRPr="008801CD" w:rsidRDefault="00345ACA" w:rsidP="00345ACA">
      <w:pPr>
        <w:pStyle w:val="B1"/>
        <w:rPr>
          <w:lang w:val="en-US"/>
        </w:rPr>
      </w:pPr>
      <w:r w:rsidRPr="006A15E9">
        <w:rPr>
          <w:lang w:val="en-US"/>
        </w:rPr>
        <w:t>N</w:t>
      </w:r>
      <w:r w:rsidRPr="006A15E9">
        <w:rPr>
          <w:lang w:val="en-US"/>
        </w:rPr>
        <w:tab/>
        <w:t>is the noise energy in a bandwidth corresponding to the transmission bandwidth over the duration of a slot.</w:t>
      </w:r>
    </w:p>
    <w:p w14:paraId="2FB75BB0" w14:textId="77777777" w:rsidR="00345ACA" w:rsidRPr="00C2032A" w:rsidRDefault="00345ACA" w:rsidP="00345ACA">
      <w:pPr>
        <w:pStyle w:val="Heading3"/>
        <w:rPr>
          <w:lang w:val="en-US" w:eastAsia="zh-CN"/>
        </w:rPr>
      </w:pPr>
      <w:bookmarkStart w:id="2396" w:name="_Toc73963096"/>
      <w:bookmarkStart w:id="2397" w:name="_Toc21338161"/>
      <w:bookmarkStart w:id="2398" w:name="_Toc29808269"/>
      <w:bookmarkStart w:id="2399" w:name="_Toc37068188"/>
      <w:bookmarkStart w:id="2400" w:name="_Toc37083731"/>
      <w:bookmarkStart w:id="2401" w:name="_Toc37084073"/>
      <w:bookmarkStart w:id="2402" w:name="_Toc40209435"/>
      <w:bookmarkStart w:id="2403" w:name="_Toc40209777"/>
      <w:bookmarkStart w:id="2404" w:name="_Toc45892736"/>
      <w:bookmarkStart w:id="2405" w:name="_Toc53176593"/>
      <w:bookmarkStart w:id="2406" w:name="_Toc61120869"/>
      <w:bookmarkStart w:id="2407" w:name="_Toc67918013"/>
      <w:r>
        <w:rPr>
          <w:lang w:val="en-US"/>
        </w:rPr>
        <w:t>8.2.2</w:t>
      </w:r>
      <w:r w:rsidRPr="00C2032A">
        <w:rPr>
          <w:lang w:val="en-US"/>
        </w:rPr>
        <w:tab/>
      </w:r>
      <w:r>
        <w:rPr>
          <w:lang w:val="en-US"/>
        </w:rPr>
        <w:t>Demodulation p</w:t>
      </w:r>
      <w:r w:rsidRPr="00C2032A">
        <w:rPr>
          <w:lang w:val="en-US"/>
        </w:rPr>
        <w:t>erfo</w:t>
      </w:r>
      <w:r>
        <w:rPr>
          <w:lang w:val="en-US"/>
        </w:rPr>
        <w:t>rmance requirements</w:t>
      </w:r>
      <w:bookmarkEnd w:id="2396"/>
    </w:p>
    <w:p w14:paraId="28452C3B" w14:textId="77777777" w:rsidR="00345ACA" w:rsidRDefault="00345ACA" w:rsidP="00345ACA">
      <w:pPr>
        <w:pStyle w:val="Heading4"/>
      </w:pPr>
      <w:bookmarkStart w:id="2408" w:name="_Toc73963097"/>
      <w:r>
        <w:t>8.2.2.1</w:t>
      </w:r>
      <w:r>
        <w:tab/>
        <w:t>General</w:t>
      </w:r>
      <w:bookmarkEnd w:id="2408"/>
    </w:p>
    <w:bookmarkEnd w:id="2397"/>
    <w:bookmarkEnd w:id="2398"/>
    <w:bookmarkEnd w:id="2399"/>
    <w:bookmarkEnd w:id="2400"/>
    <w:bookmarkEnd w:id="2401"/>
    <w:bookmarkEnd w:id="2402"/>
    <w:bookmarkEnd w:id="2403"/>
    <w:bookmarkEnd w:id="2404"/>
    <w:bookmarkEnd w:id="2405"/>
    <w:bookmarkEnd w:id="2406"/>
    <w:bookmarkEnd w:id="2407"/>
    <w:p w14:paraId="00BE9D3E" w14:textId="77777777" w:rsidR="00345ACA" w:rsidRPr="006A15E9" w:rsidRDefault="00345ACA" w:rsidP="00345ACA">
      <w:r>
        <w:t>{Editors note: Applicability of requirements to be added}</w:t>
      </w:r>
    </w:p>
    <w:p w14:paraId="2BA303C7" w14:textId="77777777" w:rsidR="00345ACA" w:rsidRPr="00EA5D03" w:rsidRDefault="00345ACA" w:rsidP="00345ACA">
      <w:pPr>
        <w:pStyle w:val="Heading4"/>
      </w:pPr>
      <w:bookmarkStart w:id="2409" w:name="_Toc73963098"/>
      <w:r>
        <w:t>8.2.2.2</w:t>
      </w:r>
      <w:r>
        <w:tab/>
        <w:t>Performance requirements for PDSCH</w:t>
      </w:r>
      <w:bookmarkEnd w:id="2409"/>
    </w:p>
    <w:p w14:paraId="27D4C23C" w14:textId="77777777" w:rsidR="00345ACA" w:rsidRPr="00C8504D" w:rsidRDefault="00345ACA" w:rsidP="00345ACA">
      <w:pPr>
        <w:pStyle w:val="Heading5"/>
        <w:rPr>
          <w:lang w:eastAsia="en-GB"/>
        </w:rPr>
      </w:pPr>
      <w:bookmarkStart w:id="2410" w:name="_Toc21127632"/>
      <w:bookmarkStart w:id="2411" w:name="_Toc29811841"/>
      <w:bookmarkStart w:id="2412" w:name="_Toc53185439"/>
      <w:bookmarkStart w:id="2413" w:name="_Toc53185815"/>
      <w:bookmarkStart w:id="2414" w:name="_Toc57820300"/>
      <w:bookmarkStart w:id="2415" w:name="_Toc57821227"/>
      <w:bookmarkStart w:id="2416" w:name="_Toc61183503"/>
      <w:bookmarkStart w:id="2417" w:name="_Toc61183897"/>
      <w:bookmarkStart w:id="2418" w:name="_Toc61184289"/>
      <w:bookmarkStart w:id="2419" w:name="_Toc61184681"/>
      <w:bookmarkStart w:id="2420" w:name="_Toc61185071"/>
      <w:bookmarkStart w:id="2421" w:name="_Toc73963099"/>
      <w:r>
        <w:rPr>
          <w:lang w:eastAsia="en-GB"/>
        </w:rPr>
        <w:t>8.2.2.2</w:t>
      </w:r>
      <w:r w:rsidRPr="00C8504D">
        <w:rPr>
          <w:lang w:eastAsia="en-GB"/>
        </w:rPr>
        <w:t>.1</w:t>
      </w:r>
      <w:bookmarkEnd w:id="2410"/>
      <w:bookmarkEnd w:id="2411"/>
      <w:bookmarkEnd w:id="2412"/>
      <w:bookmarkEnd w:id="2413"/>
      <w:bookmarkEnd w:id="2414"/>
      <w:bookmarkEnd w:id="2415"/>
      <w:bookmarkEnd w:id="2416"/>
      <w:bookmarkEnd w:id="2417"/>
      <w:bookmarkEnd w:id="2418"/>
      <w:bookmarkEnd w:id="2419"/>
      <w:bookmarkEnd w:id="2420"/>
      <w:r>
        <w:rPr>
          <w:lang w:eastAsia="en-GB"/>
        </w:rPr>
        <w:tab/>
        <w:t>Definition and applicability</w:t>
      </w:r>
      <w:bookmarkEnd w:id="2421"/>
    </w:p>
    <w:p w14:paraId="282C4E14" w14:textId="77777777" w:rsidR="00345ACA" w:rsidRPr="00EB3B36" w:rsidRDefault="00345ACA" w:rsidP="00345ACA">
      <w:r w:rsidRPr="008C0EB8">
        <w:t>The performance requirement of P</w:t>
      </w:r>
      <w:r w:rsidRPr="00FB2F8C">
        <w:t>D</w:t>
      </w:r>
      <w:r w:rsidRPr="006E7B2E">
        <w:t xml:space="preserve">SCH is determined by a minimum required throughput for a given SNR. The required throughput is expressed as a fraction of maximum throughput for the FRCs listed in annex A. The performance requirements assume HARQ re-transmissions. </w:t>
      </w:r>
      <w:bookmarkStart w:id="2422" w:name="_Toc21100110"/>
      <w:bookmarkStart w:id="2423" w:name="_Toc29809908"/>
      <w:bookmarkStart w:id="2424" w:name="_Toc36645293"/>
      <w:bookmarkStart w:id="2425" w:name="_Toc37272347"/>
      <w:bookmarkStart w:id="2426" w:name="_Toc45884593"/>
      <w:bookmarkStart w:id="2427" w:name="_Toc53182617"/>
      <w:bookmarkStart w:id="2428" w:name="_Toc58860361"/>
      <w:bookmarkStart w:id="2429" w:name="_Toc61182486"/>
    </w:p>
    <w:p w14:paraId="46BC2208" w14:textId="77777777" w:rsidR="00345ACA" w:rsidRPr="00C8504D" w:rsidRDefault="00345ACA" w:rsidP="00345ACA">
      <w:pPr>
        <w:pStyle w:val="Heading5"/>
        <w:rPr>
          <w:lang w:eastAsia="en-GB"/>
        </w:rPr>
      </w:pPr>
      <w:bookmarkStart w:id="2430" w:name="_Toc73963100"/>
      <w:r>
        <w:rPr>
          <w:lang w:eastAsia="en-GB"/>
        </w:rPr>
        <w:t>8.2.2.2</w:t>
      </w:r>
      <w:r w:rsidRPr="00C8504D">
        <w:rPr>
          <w:lang w:eastAsia="en-GB"/>
        </w:rPr>
        <w:t>.</w:t>
      </w:r>
      <w:r>
        <w:rPr>
          <w:lang w:eastAsia="en-GB"/>
        </w:rPr>
        <w:t>2</w:t>
      </w:r>
      <w:r>
        <w:rPr>
          <w:lang w:eastAsia="en-GB"/>
        </w:rPr>
        <w:tab/>
        <w:t>Minimum requirement</w:t>
      </w:r>
      <w:bookmarkEnd w:id="2430"/>
    </w:p>
    <w:bookmarkEnd w:id="2422"/>
    <w:bookmarkEnd w:id="2423"/>
    <w:bookmarkEnd w:id="2424"/>
    <w:bookmarkEnd w:id="2425"/>
    <w:bookmarkEnd w:id="2426"/>
    <w:bookmarkEnd w:id="2427"/>
    <w:bookmarkEnd w:id="2428"/>
    <w:bookmarkEnd w:id="2429"/>
    <w:p w14:paraId="3A72570C" w14:textId="77777777" w:rsidR="00345ACA" w:rsidRPr="00EB3B36" w:rsidRDefault="00345ACA" w:rsidP="00345ACA">
      <w:r w:rsidRPr="008C0EB8">
        <w:t>The minimum requirement is in TS 38.1</w:t>
      </w:r>
      <w:r w:rsidRPr="00FB2F8C">
        <w:t>74</w:t>
      </w:r>
      <w:r w:rsidRPr="006E7B2E">
        <w:t> [</w:t>
      </w:r>
      <w:r>
        <w:t>2</w:t>
      </w:r>
      <w:r w:rsidRPr="00EB3B36">
        <w:t>] clause 8.2.2.1.2.</w:t>
      </w:r>
      <w:bookmarkStart w:id="2431" w:name="_Toc21100111"/>
      <w:bookmarkStart w:id="2432" w:name="_Toc29809909"/>
      <w:bookmarkStart w:id="2433" w:name="_Toc36645294"/>
      <w:bookmarkStart w:id="2434" w:name="_Toc37272348"/>
      <w:bookmarkStart w:id="2435" w:name="_Toc45884594"/>
      <w:bookmarkStart w:id="2436" w:name="_Toc53182618"/>
      <w:bookmarkStart w:id="2437" w:name="_Toc58860362"/>
      <w:bookmarkStart w:id="2438" w:name="_Toc61182487"/>
    </w:p>
    <w:p w14:paraId="4F824A1D" w14:textId="77777777" w:rsidR="00345ACA" w:rsidRPr="00C8504D" w:rsidRDefault="00345ACA" w:rsidP="00345ACA">
      <w:pPr>
        <w:pStyle w:val="Heading5"/>
        <w:rPr>
          <w:lang w:eastAsia="en-GB"/>
        </w:rPr>
      </w:pPr>
      <w:bookmarkStart w:id="2439" w:name="_Toc73963101"/>
      <w:r>
        <w:rPr>
          <w:lang w:eastAsia="en-GB"/>
        </w:rPr>
        <w:t>8.2.2.2</w:t>
      </w:r>
      <w:r w:rsidRPr="00C8504D">
        <w:rPr>
          <w:lang w:eastAsia="en-GB"/>
        </w:rPr>
        <w:t>.</w:t>
      </w:r>
      <w:r>
        <w:rPr>
          <w:lang w:eastAsia="en-GB"/>
        </w:rPr>
        <w:t>3</w:t>
      </w:r>
      <w:r>
        <w:rPr>
          <w:lang w:eastAsia="en-GB"/>
        </w:rPr>
        <w:tab/>
        <w:t>Test purpose</w:t>
      </w:r>
      <w:bookmarkEnd w:id="2439"/>
    </w:p>
    <w:bookmarkEnd w:id="2431"/>
    <w:bookmarkEnd w:id="2432"/>
    <w:bookmarkEnd w:id="2433"/>
    <w:bookmarkEnd w:id="2434"/>
    <w:bookmarkEnd w:id="2435"/>
    <w:bookmarkEnd w:id="2436"/>
    <w:bookmarkEnd w:id="2437"/>
    <w:bookmarkEnd w:id="2438"/>
    <w:p w14:paraId="546223CF" w14:textId="77777777" w:rsidR="00345ACA" w:rsidRPr="00EB3B36" w:rsidRDefault="00345ACA" w:rsidP="00345ACA">
      <w:r w:rsidRPr="008C0EB8">
        <w:t>The test shall verify the receiver's ability to achieve throughput under multipath fading propagation conditions for a given SNR.</w:t>
      </w:r>
    </w:p>
    <w:p w14:paraId="54049DE8" w14:textId="77777777" w:rsidR="00345ACA" w:rsidRPr="00C8504D" w:rsidRDefault="00345ACA" w:rsidP="00345ACA">
      <w:pPr>
        <w:pStyle w:val="Heading5"/>
        <w:rPr>
          <w:lang w:eastAsia="en-GB"/>
        </w:rPr>
      </w:pPr>
      <w:bookmarkStart w:id="2440" w:name="_Toc73963102"/>
      <w:r>
        <w:rPr>
          <w:lang w:eastAsia="en-GB"/>
        </w:rPr>
        <w:t>8.2.2.2</w:t>
      </w:r>
      <w:r w:rsidRPr="00C8504D">
        <w:rPr>
          <w:lang w:eastAsia="en-GB"/>
        </w:rPr>
        <w:t>.</w:t>
      </w:r>
      <w:r>
        <w:rPr>
          <w:lang w:eastAsia="en-GB"/>
        </w:rPr>
        <w:t>4</w:t>
      </w:r>
      <w:r>
        <w:rPr>
          <w:lang w:eastAsia="en-GB"/>
        </w:rPr>
        <w:tab/>
        <w:t>Method of test</w:t>
      </w:r>
      <w:bookmarkEnd w:id="2440"/>
    </w:p>
    <w:p w14:paraId="502AA1BA" w14:textId="77777777" w:rsidR="00345ACA" w:rsidRPr="000D0907" w:rsidRDefault="00345ACA" w:rsidP="00C36564">
      <w:pPr>
        <w:pStyle w:val="H6"/>
        <w:rPr>
          <w:lang w:eastAsia="en-GB"/>
        </w:rPr>
      </w:pPr>
      <w:r>
        <w:rPr>
          <w:lang w:eastAsia="en-GB"/>
        </w:rPr>
        <w:t>8.2.2.2</w:t>
      </w:r>
      <w:r w:rsidRPr="000D0907">
        <w:rPr>
          <w:lang w:eastAsia="en-GB"/>
        </w:rPr>
        <w:t>.</w:t>
      </w:r>
      <w:r>
        <w:rPr>
          <w:lang w:eastAsia="en-GB"/>
        </w:rPr>
        <w:t>4</w:t>
      </w:r>
      <w:r w:rsidRPr="000D0907">
        <w:rPr>
          <w:lang w:eastAsia="en-GB"/>
        </w:rPr>
        <w:t>.1</w:t>
      </w:r>
      <w:r>
        <w:rPr>
          <w:lang w:eastAsia="en-GB"/>
        </w:rPr>
        <w:tab/>
        <w:t>Initial conditions</w:t>
      </w:r>
    </w:p>
    <w:p w14:paraId="0E8B2B40" w14:textId="77777777" w:rsidR="00345ACA" w:rsidRPr="002130E9" w:rsidRDefault="00345ACA" w:rsidP="00345ACA">
      <w:bookmarkStart w:id="2441" w:name="_Toc21100114"/>
      <w:r w:rsidRPr="008C0EB8">
        <w:t>Test environment:</w:t>
      </w:r>
      <w:r w:rsidRPr="008C0EB8">
        <w:tab/>
      </w:r>
      <w:r w:rsidRPr="002130E9">
        <w:t xml:space="preserve">Normal, see annex </w:t>
      </w:r>
      <w:r w:rsidRPr="00887741">
        <w:t>B.2</w:t>
      </w:r>
      <w:r w:rsidRPr="002130E9">
        <w:t>.</w:t>
      </w:r>
    </w:p>
    <w:p w14:paraId="0C06DF17" w14:textId="77777777" w:rsidR="00345ACA" w:rsidRPr="002130E9" w:rsidRDefault="00345ACA" w:rsidP="00345ACA">
      <w:r w:rsidRPr="002130E9">
        <w:t>RF channels to be tested for single carrier:</w:t>
      </w:r>
      <w:r w:rsidRPr="002130E9">
        <w:tab/>
        <w:t xml:space="preserve">M; see </w:t>
      </w:r>
      <w:r w:rsidRPr="00C06A31">
        <w:t>clause 4.9.1</w:t>
      </w:r>
      <w:r w:rsidRPr="002130E9">
        <w:t>.</w:t>
      </w:r>
    </w:p>
    <w:p w14:paraId="7EA9289A" w14:textId="77777777" w:rsidR="00345ACA" w:rsidRPr="006E7B2E" w:rsidRDefault="00345ACA" w:rsidP="00345ACA">
      <w:r w:rsidRPr="002130E9">
        <w:t>RF channels to be tested for carrier aggregation: M</w:t>
      </w:r>
      <w:r w:rsidRPr="002130E9">
        <w:rPr>
          <w:vertAlign w:val="subscript"/>
        </w:rPr>
        <w:t>BW Channel CA</w:t>
      </w:r>
      <w:r w:rsidRPr="002130E9">
        <w:t xml:space="preserve">; see </w:t>
      </w:r>
      <w:r w:rsidRPr="00C06A31">
        <w:t>clause 4.9.1</w:t>
      </w:r>
      <w:r w:rsidRPr="002130E9">
        <w:t>.</w:t>
      </w:r>
    </w:p>
    <w:p w14:paraId="3A87A570" w14:textId="77777777" w:rsidR="00345ACA" w:rsidRPr="000D0907" w:rsidRDefault="00345ACA" w:rsidP="00C36564">
      <w:pPr>
        <w:pStyle w:val="H6"/>
        <w:rPr>
          <w:lang w:eastAsia="en-GB"/>
        </w:rPr>
      </w:pPr>
      <w:bookmarkStart w:id="2442" w:name="_Toc29809912"/>
      <w:bookmarkStart w:id="2443" w:name="_Toc36645297"/>
      <w:bookmarkStart w:id="2444" w:name="_Toc37272351"/>
      <w:bookmarkStart w:id="2445" w:name="_Toc45884597"/>
      <w:bookmarkStart w:id="2446" w:name="_Toc53182621"/>
      <w:bookmarkStart w:id="2447" w:name="_Toc58860365"/>
      <w:bookmarkStart w:id="2448" w:name="_Toc61182490"/>
      <w:r>
        <w:rPr>
          <w:lang w:eastAsia="en-GB"/>
        </w:rPr>
        <w:t>8.2.2.2</w:t>
      </w:r>
      <w:r w:rsidRPr="000D0907">
        <w:rPr>
          <w:lang w:eastAsia="en-GB"/>
        </w:rPr>
        <w:t>.</w:t>
      </w:r>
      <w:r>
        <w:rPr>
          <w:lang w:eastAsia="en-GB"/>
        </w:rPr>
        <w:t>4</w:t>
      </w:r>
      <w:r w:rsidRPr="000D0907">
        <w:rPr>
          <w:lang w:eastAsia="en-GB"/>
        </w:rPr>
        <w:t>.</w:t>
      </w:r>
      <w:r>
        <w:rPr>
          <w:lang w:eastAsia="en-GB"/>
        </w:rPr>
        <w:t>2</w:t>
      </w:r>
      <w:r>
        <w:rPr>
          <w:lang w:eastAsia="en-GB"/>
        </w:rPr>
        <w:tab/>
        <w:t>Procedure</w:t>
      </w:r>
    </w:p>
    <w:bookmarkEnd w:id="2441"/>
    <w:bookmarkEnd w:id="2442"/>
    <w:bookmarkEnd w:id="2443"/>
    <w:bookmarkEnd w:id="2444"/>
    <w:bookmarkEnd w:id="2445"/>
    <w:bookmarkEnd w:id="2446"/>
    <w:bookmarkEnd w:id="2447"/>
    <w:bookmarkEnd w:id="2448"/>
    <w:p w14:paraId="00E29F85" w14:textId="77777777" w:rsidR="00345ACA" w:rsidRPr="006E7B2E" w:rsidRDefault="00345ACA" w:rsidP="00345ACA">
      <w:pPr>
        <w:pStyle w:val="B1"/>
      </w:pPr>
      <w:r w:rsidRPr="008C0EB8">
        <w:t>1)</w:t>
      </w:r>
      <w:r w:rsidRPr="008C0EB8">
        <w:tab/>
      </w:r>
      <w:r w:rsidRPr="00FB2F8C">
        <w:t xml:space="preserve">Connect the </w:t>
      </w:r>
      <w:r w:rsidRPr="006E7B2E">
        <w:t xml:space="preserve">IAB tester generating the wanted signal, multipath fading simulators and AWGN generators to all </w:t>
      </w:r>
      <w:r w:rsidRPr="00EB3B36">
        <w:t xml:space="preserve">IAB-MT antenna connectors for diversity reception via a combining network as shown in annex </w:t>
      </w:r>
      <w:r>
        <w:rPr>
          <w:lang w:eastAsia="zh-CN"/>
        </w:rPr>
        <w:t>D.6</w:t>
      </w:r>
    </w:p>
    <w:p w14:paraId="110E5F07" w14:textId="77777777" w:rsidR="00345ACA" w:rsidRPr="00EB3B36" w:rsidRDefault="00345ACA" w:rsidP="00345ACA">
      <w:pPr>
        <w:pStyle w:val="B1"/>
      </w:pPr>
      <w:r w:rsidRPr="00EB3B36">
        <w:t>2)</w:t>
      </w:r>
      <w:r w:rsidRPr="00EB3B36">
        <w:tab/>
        <w:t xml:space="preserve">Adjust the AWGN generator and adjust the AWGN power level to </w:t>
      </w:r>
      <w:r w:rsidRPr="00EB3B36">
        <w:rPr>
          <w:rFonts w:ascii="Arial" w:hAnsi="Arial" w:cs="v5.0.0"/>
          <w:sz w:val="18"/>
          <w:lang w:eastAsia="ja-JP"/>
        </w:rPr>
        <w:t>-77.2 dBm / 38.16MHz</w:t>
      </w:r>
      <w:r w:rsidRPr="00EB3B36">
        <w:t>.</w:t>
      </w:r>
    </w:p>
    <w:p w14:paraId="6F603B60" w14:textId="77777777" w:rsidR="00345ACA" w:rsidRPr="00EB3B36" w:rsidRDefault="00345ACA" w:rsidP="00345ACA">
      <w:pPr>
        <w:pStyle w:val="B1"/>
      </w:pPr>
      <w:r w:rsidRPr="00EB3B36">
        <w:t>3)</w:t>
      </w:r>
      <w:r w:rsidRPr="00EB3B36">
        <w:tab/>
        <w:t xml:space="preserve">The characteristics of the wanted signal shall be configured according to the corresponding DL reference measurement channel defined in annex A and the test parameters in table </w:t>
      </w:r>
      <w:r>
        <w:t>8.2.2.2</w:t>
      </w:r>
      <w:r w:rsidRPr="00EB3B36">
        <w:t>.4.2-1.</w:t>
      </w:r>
    </w:p>
    <w:p w14:paraId="59D2C12E" w14:textId="77777777" w:rsidR="00345ACA" w:rsidRPr="00876D6A" w:rsidRDefault="00345ACA" w:rsidP="00345ACA">
      <w:pPr>
        <w:pStyle w:val="TH"/>
      </w:pPr>
      <w:r w:rsidRPr="00876D6A">
        <w:t xml:space="preserve">Table </w:t>
      </w:r>
      <w:r>
        <w:t>8.2.2.2</w:t>
      </w:r>
      <w:r w:rsidRPr="006E7B2E">
        <w:t>.4.2-1: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3286"/>
        <w:gridCol w:w="990"/>
        <w:gridCol w:w="2991"/>
      </w:tblGrid>
      <w:tr w:rsidR="00345ACA" w:rsidRPr="002E79F4" w14:paraId="5F704F7E" w14:textId="77777777" w:rsidTr="0005514A">
        <w:trPr>
          <w:jc w:val="center"/>
        </w:trPr>
        <w:tc>
          <w:tcPr>
            <w:tcW w:w="5035" w:type="dxa"/>
            <w:gridSpan w:val="2"/>
            <w:shd w:val="clear" w:color="auto" w:fill="auto"/>
          </w:tcPr>
          <w:p w14:paraId="0549E824" w14:textId="77777777" w:rsidR="00345ACA" w:rsidRPr="002E79F4" w:rsidRDefault="00345ACA" w:rsidP="0005514A">
            <w:pPr>
              <w:pStyle w:val="TAH"/>
            </w:pPr>
            <w:r w:rsidRPr="002E79F4">
              <w:t>Parameter</w:t>
            </w:r>
          </w:p>
        </w:tc>
        <w:tc>
          <w:tcPr>
            <w:tcW w:w="990" w:type="dxa"/>
            <w:shd w:val="clear" w:color="auto" w:fill="auto"/>
          </w:tcPr>
          <w:p w14:paraId="7F5B6C2A" w14:textId="77777777" w:rsidR="00345ACA" w:rsidRPr="002E79F4" w:rsidRDefault="00345ACA" w:rsidP="0005514A">
            <w:pPr>
              <w:pStyle w:val="TAH"/>
            </w:pPr>
            <w:r w:rsidRPr="002E79F4">
              <w:t>Unit</w:t>
            </w:r>
          </w:p>
        </w:tc>
        <w:tc>
          <w:tcPr>
            <w:tcW w:w="2991" w:type="dxa"/>
            <w:shd w:val="clear" w:color="auto" w:fill="auto"/>
          </w:tcPr>
          <w:p w14:paraId="71518536" w14:textId="77777777" w:rsidR="00345ACA" w:rsidRPr="002E79F4" w:rsidRDefault="00345ACA" w:rsidP="0005514A">
            <w:pPr>
              <w:pStyle w:val="TAH"/>
            </w:pPr>
            <w:r w:rsidRPr="002E79F4">
              <w:t>Value</w:t>
            </w:r>
          </w:p>
        </w:tc>
      </w:tr>
      <w:tr w:rsidR="00345ACA" w:rsidRPr="002E79F4" w14:paraId="3B7655B3" w14:textId="77777777" w:rsidTr="0005514A">
        <w:trPr>
          <w:jc w:val="center"/>
        </w:trPr>
        <w:tc>
          <w:tcPr>
            <w:tcW w:w="5035" w:type="dxa"/>
            <w:gridSpan w:val="2"/>
            <w:shd w:val="clear" w:color="auto" w:fill="auto"/>
          </w:tcPr>
          <w:p w14:paraId="72A67DBF" w14:textId="77777777" w:rsidR="00345ACA" w:rsidRPr="002E79F4" w:rsidRDefault="00345ACA" w:rsidP="0005514A">
            <w:pPr>
              <w:pStyle w:val="TAL"/>
            </w:pPr>
            <w:r>
              <w:t>Duplex mode</w:t>
            </w:r>
          </w:p>
        </w:tc>
        <w:tc>
          <w:tcPr>
            <w:tcW w:w="990" w:type="dxa"/>
            <w:shd w:val="clear" w:color="auto" w:fill="auto"/>
            <w:vAlign w:val="center"/>
          </w:tcPr>
          <w:p w14:paraId="7832F494" w14:textId="77777777" w:rsidR="00345ACA" w:rsidRPr="002E79F4" w:rsidRDefault="00345ACA" w:rsidP="0005514A">
            <w:pPr>
              <w:pStyle w:val="TAC"/>
            </w:pPr>
          </w:p>
        </w:tc>
        <w:tc>
          <w:tcPr>
            <w:tcW w:w="2991" w:type="dxa"/>
            <w:shd w:val="clear" w:color="auto" w:fill="auto"/>
            <w:vAlign w:val="center"/>
          </w:tcPr>
          <w:p w14:paraId="55DDDD0E" w14:textId="77777777" w:rsidR="00345ACA" w:rsidRPr="002E79F4" w:rsidRDefault="00345ACA" w:rsidP="0005514A">
            <w:pPr>
              <w:pStyle w:val="TAC"/>
            </w:pPr>
            <w:r>
              <w:t>TDD</w:t>
            </w:r>
          </w:p>
        </w:tc>
      </w:tr>
      <w:tr w:rsidR="00345ACA" w:rsidRPr="002E79F4" w14:paraId="5238FD1F" w14:textId="77777777" w:rsidTr="0005514A">
        <w:trPr>
          <w:jc w:val="center"/>
        </w:trPr>
        <w:tc>
          <w:tcPr>
            <w:tcW w:w="5035" w:type="dxa"/>
            <w:gridSpan w:val="2"/>
            <w:shd w:val="clear" w:color="auto" w:fill="auto"/>
          </w:tcPr>
          <w:p w14:paraId="45C29848" w14:textId="77777777" w:rsidR="00345ACA" w:rsidRPr="002E79F4" w:rsidRDefault="00345ACA" w:rsidP="0005514A">
            <w:pPr>
              <w:pStyle w:val="TAL"/>
            </w:pPr>
            <w:r>
              <w:t>Active BWP index</w:t>
            </w:r>
          </w:p>
        </w:tc>
        <w:tc>
          <w:tcPr>
            <w:tcW w:w="990" w:type="dxa"/>
            <w:shd w:val="clear" w:color="auto" w:fill="auto"/>
            <w:vAlign w:val="center"/>
          </w:tcPr>
          <w:p w14:paraId="5558DD58" w14:textId="77777777" w:rsidR="00345ACA" w:rsidRPr="002E79F4" w:rsidRDefault="00345ACA" w:rsidP="0005514A">
            <w:pPr>
              <w:pStyle w:val="TAC"/>
            </w:pPr>
          </w:p>
        </w:tc>
        <w:tc>
          <w:tcPr>
            <w:tcW w:w="2991" w:type="dxa"/>
            <w:shd w:val="clear" w:color="auto" w:fill="auto"/>
            <w:vAlign w:val="center"/>
          </w:tcPr>
          <w:p w14:paraId="4D3054FB" w14:textId="77777777" w:rsidR="00345ACA" w:rsidRPr="002E79F4" w:rsidRDefault="00345ACA" w:rsidP="0005514A">
            <w:pPr>
              <w:pStyle w:val="TAC"/>
            </w:pPr>
            <w:r>
              <w:t>1</w:t>
            </w:r>
          </w:p>
        </w:tc>
      </w:tr>
      <w:tr w:rsidR="00345ACA" w:rsidRPr="002E79F4" w14:paraId="5B3316DF" w14:textId="77777777" w:rsidTr="0005514A">
        <w:trPr>
          <w:jc w:val="center"/>
        </w:trPr>
        <w:tc>
          <w:tcPr>
            <w:tcW w:w="5035" w:type="dxa"/>
            <w:gridSpan w:val="2"/>
            <w:shd w:val="clear" w:color="auto" w:fill="auto"/>
            <w:vAlign w:val="center"/>
          </w:tcPr>
          <w:p w14:paraId="6F53633A" w14:textId="77777777" w:rsidR="00345ACA" w:rsidRDefault="00345ACA" w:rsidP="0005514A">
            <w:pPr>
              <w:pStyle w:val="TAL"/>
            </w:pPr>
            <w:r>
              <w:t>Default TDD UL-DL pattern (Note 1)</w:t>
            </w:r>
          </w:p>
        </w:tc>
        <w:tc>
          <w:tcPr>
            <w:tcW w:w="990" w:type="dxa"/>
            <w:shd w:val="clear" w:color="auto" w:fill="auto"/>
            <w:vAlign w:val="center"/>
          </w:tcPr>
          <w:p w14:paraId="6D12A785" w14:textId="77777777" w:rsidR="00345ACA" w:rsidRPr="002E79F4" w:rsidRDefault="00345ACA" w:rsidP="0005514A">
            <w:pPr>
              <w:pStyle w:val="TAC"/>
            </w:pPr>
          </w:p>
        </w:tc>
        <w:tc>
          <w:tcPr>
            <w:tcW w:w="2991" w:type="dxa"/>
            <w:shd w:val="clear" w:color="auto" w:fill="auto"/>
            <w:vAlign w:val="center"/>
          </w:tcPr>
          <w:p w14:paraId="7FB19877" w14:textId="77777777" w:rsidR="00345ACA" w:rsidRDefault="00345ACA" w:rsidP="0005514A">
            <w:pPr>
              <w:pStyle w:val="TAC"/>
            </w:pPr>
            <w:r>
              <w:t>7D1S2U, S=6D:4G:4U</w:t>
            </w:r>
          </w:p>
        </w:tc>
      </w:tr>
      <w:tr w:rsidR="00345ACA" w:rsidRPr="002E79F4" w14:paraId="33404004" w14:textId="77777777" w:rsidTr="0005514A">
        <w:trPr>
          <w:jc w:val="center"/>
        </w:trPr>
        <w:tc>
          <w:tcPr>
            <w:tcW w:w="5035" w:type="dxa"/>
            <w:gridSpan w:val="2"/>
            <w:shd w:val="clear" w:color="auto" w:fill="auto"/>
          </w:tcPr>
          <w:p w14:paraId="52015CC6" w14:textId="77777777" w:rsidR="00345ACA" w:rsidRPr="002E79F4" w:rsidRDefault="00345ACA" w:rsidP="0005514A">
            <w:pPr>
              <w:pStyle w:val="TAL"/>
            </w:pPr>
            <w:r w:rsidRPr="002E79F4">
              <w:t>PDSCH transmission scheme</w:t>
            </w:r>
          </w:p>
        </w:tc>
        <w:tc>
          <w:tcPr>
            <w:tcW w:w="990" w:type="dxa"/>
            <w:shd w:val="clear" w:color="auto" w:fill="auto"/>
            <w:vAlign w:val="center"/>
          </w:tcPr>
          <w:p w14:paraId="19510A20" w14:textId="77777777" w:rsidR="00345ACA" w:rsidRPr="002E79F4" w:rsidRDefault="00345ACA" w:rsidP="0005514A">
            <w:pPr>
              <w:pStyle w:val="TAC"/>
            </w:pPr>
          </w:p>
        </w:tc>
        <w:tc>
          <w:tcPr>
            <w:tcW w:w="2991" w:type="dxa"/>
            <w:shd w:val="clear" w:color="auto" w:fill="auto"/>
            <w:vAlign w:val="center"/>
          </w:tcPr>
          <w:p w14:paraId="54FE1A35" w14:textId="77777777" w:rsidR="00345ACA" w:rsidRPr="002E79F4" w:rsidRDefault="00345ACA" w:rsidP="0005514A">
            <w:pPr>
              <w:pStyle w:val="TAC"/>
            </w:pPr>
            <w:r w:rsidRPr="002E79F4">
              <w:t>Transmission scheme 1</w:t>
            </w:r>
          </w:p>
        </w:tc>
      </w:tr>
      <w:tr w:rsidR="00345ACA" w:rsidRPr="002E79F4" w14:paraId="22965594" w14:textId="77777777" w:rsidTr="0005514A">
        <w:trPr>
          <w:jc w:val="center"/>
        </w:trPr>
        <w:tc>
          <w:tcPr>
            <w:tcW w:w="1749" w:type="dxa"/>
            <w:tcBorders>
              <w:bottom w:val="nil"/>
            </w:tcBorders>
            <w:shd w:val="clear" w:color="auto" w:fill="auto"/>
          </w:tcPr>
          <w:p w14:paraId="42E4AE59" w14:textId="77777777" w:rsidR="00345ACA" w:rsidRPr="002E79F4" w:rsidRDefault="00345ACA" w:rsidP="0005514A">
            <w:pPr>
              <w:pStyle w:val="TAL"/>
              <w:rPr>
                <w:lang w:eastAsia="ja-JP"/>
              </w:rPr>
            </w:pPr>
            <w:r w:rsidRPr="002E79F4">
              <w:rPr>
                <w:rFonts w:hint="eastAsia"/>
                <w:lang w:eastAsia="zh-CN"/>
              </w:rPr>
              <w:t>C</w:t>
            </w:r>
            <w:r w:rsidRPr="002E79F4">
              <w:t>arrier configuration</w:t>
            </w:r>
          </w:p>
        </w:tc>
        <w:tc>
          <w:tcPr>
            <w:tcW w:w="3286" w:type="dxa"/>
            <w:shd w:val="clear" w:color="auto" w:fill="auto"/>
          </w:tcPr>
          <w:p w14:paraId="5A015E74" w14:textId="77777777" w:rsidR="00345ACA" w:rsidRPr="00876D6A" w:rsidRDefault="00345ACA" w:rsidP="0005514A">
            <w:pPr>
              <w:pStyle w:val="TAL"/>
              <w:rPr>
                <w:lang w:eastAsia="ja-JP"/>
              </w:rPr>
            </w:pPr>
            <w:r w:rsidRPr="008C0EB8">
              <w:t xml:space="preserve">Offset between Point A and the lowest usable subcarrier on this carrier (Note </w:t>
            </w:r>
            <w:r w:rsidRPr="00876D6A">
              <w:t>1</w:t>
            </w:r>
            <w:r w:rsidRPr="00C4044D">
              <w:t>)</w:t>
            </w:r>
          </w:p>
        </w:tc>
        <w:tc>
          <w:tcPr>
            <w:tcW w:w="990" w:type="dxa"/>
            <w:shd w:val="clear" w:color="auto" w:fill="auto"/>
          </w:tcPr>
          <w:p w14:paraId="019164FB" w14:textId="77777777" w:rsidR="00345ACA" w:rsidRPr="002E79F4" w:rsidRDefault="00345ACA" w:rsidP="0005514A">
            <w:pPr>
              <w:pStyle w:val="TAC"/>
            </w:pPr>
            <w:r w:rsidRPr="002E79F4">
              <w:t>RBs</w:t>
            </w:r>
          </w:p>
        </w:tc>
        <w:tc>
          <w:tcPr>
            <w:tcW w:w="2991" w:type="dxa"/>
            <w:shd w:val="clear" w:color="auto" w:fill="auto"/>
          </w:tcPr>
          <w:p w14:paraId="41DBA6AF" w14:textId="77777777" w:rsidR="00345ACA" w:rsidRPr="002E79F4" w:rsidRDefault="00345ACA" w:rsidP="0005514A">
            <w:pPr>
              <w:pStyle w:val="TAC"/>
            </w:pPr>
            <w:r w:rsidRPr="002E79F4">
              <w:t>0</w:t>
            </w:r>
          </w:p>
        </w:tc>
      </w:tr>
      <w:tr w:rsidR="00345ACA" w:rsidRPr="002E79F4" w14:paraId="392D6860" w14:textId="77777777" w:rsidTr="0005514A">
        <w:trPr>
          <w:jc w:val="center"/>
        </w:trPr>
        <w:tc>
          <w:tcPr>
            <w:tcW w:w="1749" w:type="dxa"/>
            <w:tcBorders>
              <w:top w:val="nil"/>
              <w:bottom w:val="single" w:sz="4" w:space="0" w:color="auto"/>
            </w:tcBorders>
            <w:shd w:val="clear" w:color="auto" w:fill="auto"/>
          </w:tcPr>
          <w:p w14:paraId="7C5DD113" w14:textId="77777777" w:rsidR="00345ACA" w:rsidRPr="002E79F4" w:rsidRDefault="00345ACA" w:rsidP="0005514A">
            <w:pPr>
              <w:pStyle w:val="TAL"/>
              <w:rPr>
                <w:lang w:eastAsia="ja-JP"/>
              </w:rPr>
            </w:pPr>
          </w:p>
        </w:tc>
        <w:tc>
          <w:tcPr>
            <w:tcW w:w="3286" w:type="dxa"/>
            <w:shd w:val="clear" w:color="auto" w:fill="auto"/>
          </w:tcPr>
          <w:p w14:paraId="362ABC97" w14:textId="77777777" w:rsidR="00345ACA" w:rsidRPr="002E79F4" w:rsidRDefault="00345ACA" w:rsidP="0005514A">
            <w:pPr>
              <w:pStyle w:val="TAL"/>
              <w:rPr>
                <w:lang w:eastAsia="ja-JP"/>
              </w:rPr>
            </w:pPr>
            <w:r w:rsidRPr="002E79F4">
              <w:t>Subcarrier spacing</w:t>
            </w:r>
          </w:p>
        </w:tc>
        <w:tc>
          <w:tcPr>
            <w:tcW w:w="990" w:type="dxa"/>
            <w:shd w:val="clear" w:color="auto" w:fill="auto"/>
          </w:tcPr>
          <w:p w14:paraId="2091BBE8" w14:textId="77777777" w:rsidR="00345ACA" w:rsidRPr="002E79F4" w:rsidRDefault="00345ACA" w:rsidP="0005514A">
            <w:pPr>
              <w:pStyle w:val="TAC"/>
            </w:pPr>
            <w:r w:rsidRPr="002E79F4">
              <w:t>kHz</w:t>
            </w:r>
          </w:p>
        </w:tc>
        <w:tc>
          <w:tcPr>
            <w:tcW w:w="2991" w:type="dxa"/>
            <w:shd w:val="clear" w:color="auto" w:fill="auto"/>
          </w:tcPr>
          <w:p w14:paraId="11E27EF6" w14:textId="77777777" w:rsidR="00345ACA" w:rsidRPr="002E79F4" w:rsidRDefault="00345ACA" w:rsidP="0005514A">
            <w:pPr>
              <w:pStyle w:val="TAC"/>
            </w:pPr>
            <w:r w:rsidRPr="002E79F4">
              <w:t>30</w:t>
            </w:r>
          </w:p>
        </w:tc>
      </w:tr>
      <w:tr w:rsidR="00345ACA" w:rsidRPr="002E79F4" w14:paraId="24653A16" w14:textId="77777777" w:rsidTr="0005514A">
        <w:trPr>
          <w:jc w:val="center"/>
        </w:trPr>
        <w:tc>
          <w:tcPr>
            <w:tcW w:w="1749" w:type="dxa"/>
            <w:tcBorders>
              <w:bottom w:val="nil"/>
            </w:tcBorders>
            <w:shd w:val="clear" w:color="auto" w:fill="auto"/>
          </w:tcPr>
          <w:p w14:paraId="1E0A0FE1" w14:textId="77777777" w:rsidR="00345ACA" w:rsidRPr="002E79F4" w:rsidRDefault="00345ACA" w:rsidP="0005514A">
            <w:pPr>
              <w:pStyle w:val="TAL"/>
            </w:pPr>
            <w:r w:rsidRPr="002E79F4">
              <w:t>DL BWP configuration #1</w:t>
            </w:r>
          </w:p>
        </w:tc>
        <w:tc>
          <w:tcPr>
            <w:tcW w:w="3286" w:type="dxa"/>
            <w:shd w:val="clear" w:color="auto" w:fill="auto"/>
          </w:tcPr>
          <w:p w14:paraId="030FFEE3" w14:textId="77777777" w:rsidR="00345ACA" w:rsidRPr="002E79F4" w:rsidRDefault="00345ACA" w:rsidP="0005514A">
            <w:pPr>
              <w:pStyle w:val="TAL"/>
            </w:pPr>
            <w:r w:rsidRPr="002E79F4">
              <w:t>Cyclic prefix</w:t>
            </w:r>
          </w:p>
        </w:tc>
        <w:tc>
          <w:tcPr>
            <w:tcW w:w="990" w:type="dxa"/>
            <w:shd w:val="clear" w:color="auto" w:fill="auto"/>
          </w:tcPr>
          <w:p w14:paraId="17B1FD45" w14:textId="77777777" w:rsidR="00345ACA" w:rsidRPr="002E79F4" w:rsidRDefault="00345ACA" w:rsidP="0005514A">
            <w:pPr>
              <w:pStyle w:val="TAC"/>
            </w:pPr>
          </w:p>
        </w:tc>
        <w:tc>
          <w:tcPr>
            <w:tcW w:w="2991" w:type="dxa"/>
            <w:shd w:val="clear" w:color="auto" w:fill="auto"/>
          </w:tcPr>
          <w:p w14:paraId="224DF964" w14:textId="77777777" w:rsidR="00345ACA" w:rsidRPr="002E79F4" w:rsidRDefault="00345ACA" w:rsidP="0005514A">
            <w:pPr>
              <w:pStyle w:val="TAC"/>
            </w:pPr>
            <w:r w:rsidRPr="002E79F4">
              <w:t>Normal</w:t>
            </w:r>
          </w:p>
        </w:tc>
      </w:tr>
      <w:tr w:rsidR="00345ACA" w:rsidRPr="002E79F4" w14:paraId="797C8924" w14:textId="77777777" w:rsidTr="0005514A">
        <w:trPr>
          <w:jc w:val="center"/>
        </w:trPr>
        <w:tc>
          <w:tcPr>
            <w:tcW w:w="1749" w:type="dxa"/>
            <w:tcBorders>
              <w:top w:val="nil"/>
              <w:bottom w:val="nil"/>
            </w:tcBorders>
            <w:shd w:val="clear" w:color="auto" w:fill="auto"/>
          </w:tcPr>
          <w:p w14:paraId="5A721FC7" w14:textId="77777777" w:rsidR="00345ACA" w:rsidRPr="002E79F4" w:rsidRDefault="00345ACA" w:rsidP="0005514A">
            <w:pPr>
              <w:pStyle w:val="TAL"/>
            </w:pPr>
          </w:p>
        </w:tc>
        <w:tc>
          <w:tcPr>
            <w:tcW w:w="3286" w:type="dxa"/>
            <w:shd w:val="clear" w:color="auto" w:fill="auto"/>
          </w:tcPr>
          <w:p w14:paraId="673A0190" w14:textId="77777777" w:rsidR="00345ACA" w:rsidRPr="002E79F4" w:rsidRDefault="00345ACA" w:rsidP="0005514A">
            <w:pPr>
              <w:pStyle w:val="TAL"/>
            </w:pPr>
            <w:r w:rsidRPr="002E79F4">
              <w:t>RB offset</w:t>
            </w:r>
          </w:p>
        </w:tc>
        <w:tc>
          <w:tcPr>
            <w:tcW w:w="990" w:type="dxa"/>
            <w:shd w:val="clear" w:color="auto" w:fill="auto"/>
          </w:tcPr>
          <w:p w14:paraId="375ADD36" w14:textId="77777777" w:rsidR="00345ACA" w:rsidRPr="002E79F4" w:rsidRDefault="00345ACA" w:rsidP="0005514A">
            <w:pPr>
              <w:pStyle w:val="TAC"/>
            </w:pPr>
            <w:r w:rsidRPr="002E79F4">
              <w:t>RBs</w:t>
            </w:r>
          </w:p>
        </w:tc>
        <w:tc>
          <w:tcPr>
            <w:tcW w:w="2991" w:type="dxa"/>
            <w:shd w:val="clear" w:color="auto" w:fill="auto"/>
          </w:tcPr>
          <w:p w14:paraId="33E529AC" w14:textId="77777777" w:rsidR="00345ACA" w:rsidRPr="002E79F4" w:rsidRDefault="00345ACA" w:rsidP="0005514A">
            <w:pPr>
              <w:pStyle w:val="TAC"/>
            </w:pPr>
            <w:r w:rsidRPr="002E79F4">
              <w:t>0</w:t>
            </w:r>
          </w:p>
        </w:tc>
      </w:tr>
      <w:tr w:rsidR="00345ACA" w:rsidRPr="002E79F4" w14:paraId="68A1FB59" w14:textId="77777777" w:rsidTr="0005514A">
        <w:trPr>
          <w:jc w:val="center"/>
        </w:trPr>
        <w:tc>
          <w:tcPr>
            <w:tcW w:w="1749" w:type="dxa"/>
            <w:tcBorders>
              <w:top w:val="nil"/>
              <w:bottom w:val="single" w:sz="4" w:space="0" w:color="auto"/>
            </w:tcBorders>
            <w:shd w:val="clear" w:color="auto" w:fill="auto"/>
          </w:tcPr>
          <w:p w14:paraId="39A62C3B" w14:textId="77777777" w:rsidR="00345ACA" w:rsidRPr="002E79F4" w:rsidRDefault="00345ACA" w:rsidP="0005514A">
            <w:pPr>
              <w:pStyle w:val="TAL"/>
            </w:pPr>
          </w:p>
        </w:tc>
        <w:tc>
          <w:tcPr>
            <w:tcW w:w="3286" w:type="dxa"/>
            <w:shd w:val="clear" w:color="auto" w:fill="auto"/>
          </w:tcPr>
          <w:p w14:paraId="36FB9A8B" w14:textId="77777777" w:rsidR="00345ACA" w:rsidRPr="002E79F4" w:rsidRDefault="00345ACA" w:rsidP="0005514A">
            <w:pPr>
              <w:pStyle w:val="TAL"/>
            </w:pPr>
            <w:r w:rsidRPr="002E79F4">
              <w:t>Number of contiguous PRB</w:t>
            </w:r>
          </w:p>
        </w:tc>
        <w:tc>
          <w:tcPr>
            <w:tcW w:w="990" w:type="dxa"/>
            <w:shd w:val="clear" w:color="auto" w:fill="auto"/>
          </w:tcPr>
          <w:p w14:paraId="6D64886E" w14:textId="77777777" w:rsidR="00345ACA" w:rsidRPr="002E79F4" w:rsidRDefault="00345ACA" w:rsidP="0005514A">
            <w:pPr>
              <w:pStyle w:val="TAC"/>
            </w:pPr>
            <w:r w:rsidRPr="002E79F4">
              <w:t>PRBs</w:t>
            </w:r>
          </w:p>
        </w:tc>
        <w:tc>
          <w:tcPr>
            <w:tcW w:w="2991" w:type="dxa"/>
            <w:shd w:val="clear" w:color="auto" w:fill="auto"/>
          </w:tcPr>
          <w:p w14:paraId="44D2DE2B" w14:textId="77777777" w:rsidR="00345ACA" w:rsidRPr="002E79F4" w:rsidRDefault="00345ACA" w:rsidP="0005514A">
            <w:pPr>
              <w:pStyle w:val="TAC"/>
            </w:pPr>
            <w:r>
              <w:t>106</w:t>
            </w:r>
          </w:p>
        </w:tc>
      </w:tr>
      <w:tr w:rsidR="00345ACA" w:rsidRPr="00EB3B36" w14:paraId="3DD18FF0" w14:textId="77777777" w:rsidTr="0005514A">
        <w:trPr>
          <w:jc w:val="center"/>
        </w:trPr>
        <w:tc>
          <w:tcPr>
            <w:tcW w:w="1749" w:type="dxa"/>
            <w:tcBorders>
              <w:bottom w:val="nil"/>
            </w:tcBorders>
            <w:shd w:val="clear" w:color="auto" w:fill="auto"/>
          </w:tcPr>
          <w:p w14:paraId="29347C78" w14:textId="77777777" w:rsidR="00345ACA" w:rsidRPr="002E79F4" w:rsidRDefault="00345ACA" w:rsidP="0005514A">
            <w:pPr>
              <w:pStyle w:val="TAL"/>
            </w:pPr>
            <w:r w:rsidRPr="002E79F4">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77777777" w:rsidR="00345ACA" w:rsidRPr="002E79F4" w:rsidRDefault="00345ACA" w:rsidP="0005514A">
            <w:pPr>
              <w:pStyle w:val="TAL"/>
            </w:pPr>
            <w:r w:rsidRPr="002E79F4">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2E79F4" w:rsidRDefault="00345ACA" w:rsidP="0005514A">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77777777" w:rsidR="00345ACA" w:rsidRPr="00876D6A" w:rsidRDefault="00345ACA" w:rsidP="0005514A">
            <w:pPr>
              <w:pStyle w:val="TAC"/>
            </w:pPr>
            <w:r w:rsidRPr="008C0EB8">
              <w:t>{1000} for Rank 1 tests</w:t>
            </w:r>
            <w:r w:rsidRPr="008C0EB8">
              <w:br/>
              <w:t>{1000, 1001} for Rank 2 tests</w:t>
            </w:r>
          </w:p>
          <w:p w14:paraId="1189A6E6" w14:textId="77777777" w:rsidR="00345ACA" w:rsidRPr="00876D6A" w:rsidRDefault="00345ACA" w:rsidP="0005514A">
            <w:pPr>
              <w:pStyle w:val="TAC"/>
            </w:pPr>
            <w:r w:rsidRPr="00876D6A">
              <w:t>{1000-1002} for Rank 3 tests</w:t>
            </w:r>
          </w:p>
          <w:p w14:paraId="68D49128" w14:textId="77777777" w:rsidR="00345ACA" w:rsidRPr="00876D6A" w:rsidRDefault="00345ACA" w:rsidP="0005514A">
            <w:pPr>
              <w:pStyle w:val="TAC"/>
            </w:pPr>
            <w:r w:rsidRPr="00876D6A">
              <w:t>{1000-1003} for Rank 4 tests</w:t>
            </w:r>
          </w:p>
        </w:tc>
      </w:tr>
      <w:tr w:rsidR="00345ACA" w:rsidRPr="002E79F4" w14:paraId="1C2B0BC4" w14:textId="77777777" w:rsidTr="0005514A">
        <w:trPr>
          <w:jc w:val="center"/>
        </w:trPr>
        <w:tc>
          <w:tcPr>
            <w:tcW w:w="1749" w:type="dxa"/>
            <w:vMerge w:val="restart"/>
            <w:tcBorders>
              <w:top w:val="nil"/>
            </w:tcBorders>
            <w:shd w:val="clear" w:color="auto" w:fill="auto"/>
          </w:tcPr>
          <w:p w14:paraId="2B8BACF3" w14:textId="77777777" w:rsidR="00345ACA" w:rsidRPr="00876D6A" w:rsidRDefault="00345ACA" w:rsidP="0005514A">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77777777" w:rsidR="00345ACA" w:rsidRPr="00876D6A" w:rsidRDefault="00345ACA" w:rsidP="0005514A">
            <w:pPr>
              <w:pStyle w:val="TAL"/>
            </w:pPr>
            <w:r w:rsidRPr="00876D6A">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876D6A" w:rsidRDefault="00345ACA" w:rsidP="0005514A">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2E79F4" w:rsidRDefault="00345ACA" w:rsidP="0005514A">
            <w:pPr>
              <w:pStyle w:val="TAC"/>
            </w:pPr>
            <w:r w:rsidRPr="002E79F4">
              <w:t>2</w:t>
            </w:r>
          </w:p>
        </w:tc>
      </w:tr>
      <w:tr w:rsidR="00345ACA" w:rsidRPr="00EB3B36" w14:paraId="1F6A40F8" w14:textId="77777777" w:rsidTr="0005514A">
        <w:trPr>
          <w:jc w:val="center"/>
        </w:trPr>
        <w:tc>
          <w:tcPr>
            <w:tcW w:w="1749" w:type="dxa"/>
            <w:vMerge/>
            <w:shd w:val="clear" w:color="auto" w:fill="auto"/>
          </w:tcPr>
          <w:p w14:paraId="3A6F144D" w14:textId="77777777" w:rsidR="00345ACA" w:rsidRPr="002E79F4" w:rsidRDefault="00345ACA" w:rsidP="0005514A">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7777777" w:rsidR="00345ACA" w:rsidRPr="00876D6A" w:rsidRDefault="00345ACA" w:rsidP="0005514A">
            <w:pPr>
              <w:pStyle w:val="TAL"/>
            </w:pPr>
            <w:r w:rsidRPr="008C0EB8">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876D6A" w:rsidRDefault="00345ACA" w:rsidP="0005514A">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77777777" w:rsidR="00345ACA" w:rsidRPr="00876D6A" w:rsidRDefault="00345ACA" w:rsidP="0005514A">
            <w:pPr>
              <w:pStyle w:val="TAC"/>
            </w:pPr>
            <w:r w:rsidRPr="00876D6A">
              <w:t xml:space="preserve">1 for Rank 1 and </w:t>
            </w:r>
            <w:r w:rsidRPr="00C4044D">
              <w:t>Rank 2 tests</w:t>
            </w:r>
          </w:p>
          <w:p w14:paraId="49DC31AB" w14:textId="77777777" w:rsidR="00345ACA" w:rsidRPr="00876D6A" w:rsidRDefault="00345ACA" w:rsidP="0005514A">
            <w:pPr>
              <w:pStyle w:val="TAC"/>
            </w:pPr>
            <w:r w:rsidRPr="00876D6A">
              <w:t>2 for Rank 3 and Rank 4 tests</w:t>
            </w:r>
          </w:p>
        </w:tc>
      </w:tr>
      <w:tr w:rsidR="00345ACA" w:rsidRPr="002E79F4" w14:paraId="101B664F" w14:textId="77777777" w:rsidTr="0005514A">
        <w:trPr>
          <w:jc w:val="center"/>
        </w:trPr>
        <w:tc>
          <w:tcPr>
            <w:tcW w:w="1749" w:type="dxa"/>
            <w:vMerge/>
            <w:shd w:val="clear" w:color="auto" w:fill="auto"/>
          </w:tcPr>
          <w:p w14:paraId="4A4B2763" w14:textId="77777777" w:rsidR="00345ACA" w:rsidRPr="006A15E9" w:rsidRDefault="00345ACA" w:rsidP="0005514A">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77777777" w:rsidR="00345ACA" w:rsidRPr="002E79F4" w:rsidRDefault="00345ACA" w:rsidP="0005514A">
            <w:pPr>
              <w:pStyle w:val="TAL"/>
            </w:pPr>
            <w:r w:rsidRPr="00F53157">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2E79F4" w:rsidRDefault="00345ACA" w:rsidP="0005514A">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7777777" w:rsidR="00345ACA" w:rsidRPr="002E79F4" w:rsidRDefault="00345ACA" w:rsidP="0005514A">
            <w:pPr>
              <w:pStyle w:val="TAC"/>
            </w:pPr>
            <w:r w:rsidRPr="00F53157">
              <w:t>Type 1</w:t>
            </w:r>
          </w:p>
        </w:tc>
      </w:tr>
      <w:tr w:rsidR="00345ACA" w:rsidRPr="002E79F4" w14:paraId="25005A27" w14:textId="77777777" w:rsidTr="0005514A">
        <w:trPr>
          <w:jc w:val="center"/>
        </w:trPr>
        <w:tc>
          <w:tcPr>
            <w:tcW w:w="1749" w:type="dxa"/>
            <w:vMerge/>
            <w:shd w:val="clear" w:color="auto" w:fill="auto"/>
          </w:tcPr>
          <w:p w14:paraId="0630A9C9" w14:textId="77777777" w:rsidR="00345ACA" w:rsidRPr="002E79F4" w:rsidRDefault="00345ACA" w:rsidP="0005514A">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77777777" w:rsidR="00345ACA" w:rsidRPr="002E79F4" w:rsidRDefault="00345ACA" w:rsidP="0005514A">
            <w:pPr>
              <w:pStyle w:val="TAL"/>
            </w:pPr>
            <w:r w:rsidRPr="00F53157">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2E79F4" w:rsidRDefault="00345ACA" w:rsidP="0005514A">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2E79F4" w:rsidRDefault="00345ACA" w:rsidP="0005514A">
            <w:pPr>
              <w:pStyle w:val="TAC"/>
            </w:pPr>
            <w:r>
              <w:t>1</w:t>
            </w:r>
          </w:p>
        </w:tc>
      </w:tr>
      <w:tr w:rsidR="00345ACA" w:rsidRPr="002E79F4" w14:paraId="36E8BD1C" w14:textId="77777777" w:rsidTr="0005514A">
        <w:trPr>
          <w:jc w:val="center"/>
        </w:trPr>
        <w:tc>
          <w:tcPr>
            <w:tcW w:w="1749" w:type="dxa"/>
            <w:vMerge/>
            <w:tcBorders>
              <w:bottom w:val="single" w:sz="4" w:space="0" w:color="auto"/>
            </w:tcBorders>
            <w:shd w:val="clear" w:color="auto" w:fill="auto"/>
          </w:tcPr>
          <w:p w14:paraId="198F4DD5" w14:textId="77777777" w:rsidR="00345ACA" w:rsidRPr="002E79F4" w:rsidRDefault="00345ACA" w:rsidP="0005514A">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77777777" w:rsidR="00345ACA" w:rsidRPr="00876D6A" w:rsidRDefault="00345ACA" w:rsidP="0005514A">
            <w:pPr>
              <w:pStyle w:val="TAL"/>
            </w:pPr>
            <w:r w:rsidRPr="008C0EB8">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876D6A" w:rsidRDefault="00345ACA" w:rsidP="0005514A">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2E79F4" w:rsidRDefault="00345ACA" w:rsidP="0005514A">
            <w:pPr>
              <w:pStyle w:val="TAC"/>
            </w:pPr>
            <w:r w:rsidRPr="00F53157">
              <w:t>1</w:t>
            </w:r>
          </w:p>
        </w:tc>
      </w:tr>
      <w:tr w:rsidR="00345ACA" w:rsidRPr="00F53157" w14:paraId="15F4ECEF" w14:textId="77777777" w:rsidTr="0005514A">
        <w:trPr>
          <w:jc w:val="center"/>
        </w:trPr>
        <w:tc>
          <w:tcPr>
            <w:tcW w:w="1749" w:type="dxa"/>
            <w:tcBorders>
              <w:bottom w:val="nil"/>
            </w:tcBorders>
            <w:shd w:val="clear" w:color="auto" w:fill="auto"/>
          </w:tcPr>
          <w:p w14:paraId="19ABA68D" w14:textId="77777777" w:rsidR="00345ACA" w:rsidRPr="00F53157" w:rsidRDefault="00345ACA" w:rsidP="0005514A">
            <w:pPr>
              <w:pStyle w:val="TAL"/>
            </w:pPr>
            <w:r w:rsidRPr="00F53157">
              <w:t>PDSCH configuration</w:t>
            </w:r>
          </w:p>
        </w:tc>
        <w:tc>
          <w:tcPr>
            <w:tcW w:w="3286" w:type="dxa"/>
            <w:shd w:val="clear" w:color="auto" w:fill="auto"/>
          </w:tcPr>
          <w:p w14:paraId="69213EB8" w14:textId="77777777" w:rsidR="00345ACA" w:rsidRPr="00F53157" w:rsidRDefault="00345ACA" w:rsidP="0005514A">
            <w:pPr>
              <w:pStyle w:val="TAL"/>
            </w:pPr>
            <w:r w:rsidRPr="00F53157">
              <w:t>Mapping type</w:t>
            </w:r>
          </w:p>
        </w:tc>
        <w:tc>
          <w:tcPr>
            <w:tcW w:w="990" w:type="dxa"/>
            <w:shd w:val="clear" w:color="auto" w:fill="auto"/>
          </w:tcPr>
          <w:p w14:paraId="3B700E55" w14:textId="77777777" w:rsidR="00345ACA" w:rsidRPr="00F53157" w:rsidRDefault="00345ACA" w:rsidP="0005514A">
            <w:pPr>
              <w:pStyle w:val="TAC"/>
            </w:pPr>
          </w:p>
        </w:tc>
        <w:tc>
          <w:tcPr>
            <w:tcW w:w="2991" w:type="dxa"/>
            <w:shd w:val="clear" w:color="auto" w:fill="auto"/>
          </w:tcPr>
          <w:p w14:paraId="54E2A586" w14:textId="77777777" w:rsidR="00345ACA" w:rsidRPr="00F53157" w:rsidRDefault="00345ACA" w:rsidP="0005514A">
            <w:pPr>
              <w:pStyle w:val="TAC"/>
            </w:pPr>
            <w:r w:rsidRPr="00F53157">
              <w:t>Type A</w:t>
            </w:r>
          </w:p>
        </w:tc>
      </w:tr>
      <w:tr w:rsidR="00345ACA" w:rsidRPr="00F53157" w14:paraId="561B5763" w14:textId="77777777" w:rsidTr="0005514A">
        <w:trPr>
          <w:jc w:val="center"/>
        </w:trPr>
        <w:tc>
          <w:tcPr>
            <w:tcW w:w="1749" w:type="dxa"/>
            <w:tcBorders>
              <w:top w:val="nil"/>
              <w:bottom w:val="nil"/>
            </w:tcBorders>
            <w:shd w:val="clear" w:color="auto" w:fill="auto"/>
          </w:tcPr>
          <w:p w14:paraId="70324BD6" w14:textId="77777777" w:rsidR="00345ACA" w:rsidRPr="00F53157" w:rsidRDefault="00345ACA" w:rsidP="0005514A">
            <w:pPr>
              <w:pStyle w:val="TAL"/>
            </w:pPr>
          </w:p>
        </w:tc>
        <w:tc>
          <w:tcPr>
            <w:tcW w:w="3286" w:type="dxa"/>
            <w:shd w:val="clear" w:color="auto" w:fill="auto"/>
          </w:tcPr>
          <w:p w14:paraId="549447BA" w14:textId="77777777" w:rsidR="00345ACA" w:rsidRPr="00F53157" w:rsidRDefault="00345ACA" w:rsidP="0005514A">
            <w:pPr>
              <w:pStyle w:val="TAL"/>
            </w:pPr>
            <w:r w:rsidRPr="00F53157">
              <w:t>k0</w:t>
            </w:r>
          </w:p>
        </w:tc>
        <w:tc>
          <w:tcPr>
            <w:tcW w:w="990" w:type="dxa"/>
            <w:shd w:val="clear" w:color="auto" w:fill="auto"/>
          </w:tcPr>
          <w:p w14:paraId="5790957E" w14:textId="77777777" w:rsidR="00345ACA" w:rsidRPr="00F53157" w:rsidRDefault="00345ACA" w:rsidP="0005514A">
            <w:pPr>
              <w:pStyle w:val="TAC"/>
            </w:pPr>
          </w:p>
        </w:tc>
        <w:tc>
          <w:tcPr>
            <w:tcW w:w="2991" w:type="dxa"/>
            <w:shd w:val="clear" w:color="auto" w:fill="auto"/>
          </w:tcPr>
          <w:p w14:paraId="60C3E454" w14:textId="77777777" w:rsidR="00345ACA" w:rsidRPr="00F53157" w:rsidRDefault="00345ACA" w:rsidP="0005514A">
            <w:pPr>
              <w:pStyle w:val="TAC"/>
            </w:pPr>
            <w:r w:rsidRPr="00F53157">
              <w:t>0</w:t>
            </w:r>
          </w:p>
        </w:tc>
      </w:tr>
      <w:tr w:rsidR="00345ACA" w:rsidRPr="00F53157" w14:paraId="6F63DD60" w14:textId="77777777" w:rsidTr="0005514A">
        <w:trPr>
          <w:jc w:val="center"/>
        </w:trPr>
        <w:tc>
          <w:tcPr>
            <w:tcW w:w="1749" w:type="dxa"/>
            <w:tcBorders>
              <w:top w:val="nil"/>
              <w:bottom w:val="nil"/>
            </w:tcBorders>
            <w:shd w:val="clear" w:color="auto" w:fill="auto"/>
          </w:tcPr>
          <w:p w14:paraId="71F447E1" w14:textId="77777777" w:rsidR="00345ACA" w:rsidRPr="00F53157" w:rsidRDefault="00345ACA" w:rsidP="0005514A">
            <w:pPr>
              <w:pStyle w:val="TAL"/>
            </w:pPr>
          </w:p>
        </w:tc>
        <w:tc>
          <w:tcPr>
            <w:tcW w:w="3286" w:type="dxa"/>
            <w:shd w:val="clear" w:color="auto" w:fill="auto"/>
          </w:tcPr>
          <w:p w14:paraId="4376778D" w14:textId="77777777" w:rsidR="00345ACA" w:rsidRPr="00F53157" w:rsidRDefault="00345ACA" w:rsidP="0005514A">
            <w:pPr>
              <w:pStyle w:val="TAL"/>
            </w:pPr>
            <w:r w:rsidRPr="00F53157">
              <w:t xml:space="preserve">Starting symbol (S) </w:t>
            </w:r>
          </w:p>
        </w:tc>
        <w:tc>
          <w:tcPr>
            <w:tcW w:w="990" w:type="dxa"/>
            <w:shd w:val="clear" w:color="auto" w:fill="auto"/>
          </w:tcPr>
          <w:p w14:paraId="32D53CF5" w14:textId="77777777" w:rsidR="00345ACA" w:rsidRPr="00F53157" w:rsidRDefault="00345ACA" w:rsidP="0005514A">
            <w:pPr>
              <w:pStyle w:val="TAC"/>
            </w:pPr>
          </w:p>
        </w:tc>
        <w:tc>
          <w:tcPr>
            <w:tcW w:w="2991" w:type="dxa"/>
            <w:shd w:val="clear" w:color="auto" w:fill="auto"/>
          </w:tcPr>
          <w:p w14:paraId="39904996" w14:textId="77777777" w:rsidR="00345ACA" w:rsidRPr="00F53157" w:rsidRDefault="00345ACA" w:rsidP="0005514A">
            <w:pPr>
              <w:pStyle w:val="TAC"/>
            </w:pPr>
            <w:r w:rsidRPr="00F53157">
              <w:t>2</w:t>
            </w:r>
          </w:p>
        </w:tc>
      </w:tr>
      <w:tr w:rsidR="00345ACA" w:rsidRPr="00EB3B36" w14:paraId="62BEB1A4" w14:textId="77777777" w:rsidTr="0005514A">
        <w:trPr>
          <w:jc w:val="center"/>
        </w:trPr>
        <w:tc>
          <w:tcPr>
            <w:tcW w:w="1749" w:type="dxa"/>
            <w:tcBorders>
              <w:top w:val="nil"/>
              <w:bottom w:val="nil"/>
            </w:tcBorders>
            <w:shd w:val="clear" w:color="auto" w:fill="auto"/>
          </w:tcPr>
          <w:p w14:paraId="65309C91" w14:textId="77777777" w:rsidR="00345ACA" w:rsidRPr="00F53157" w:rsidRDefault="00345ACA" w:rsidP="0005514A">
            <w:pPr>
              <w:pStyle w:val="TAL"/>
            </w:pPr>
          </w:p>
        </w:tc>
        <w:tc>
          <w:tcPr>
            <w:tcW w:w="3286" w:type="dxa"/>
            <w:shd w:val="clear" w:color="auto" w:fill="auto"/>
          </w:tcPr>
          <w:p w14:paraId="14F347B6" w14:textId="77777777" w:rsidR="00345ACA" w:rsidRPr="00F53157" w:rsidRDefault="00345ACA" w:rsidP="0005514A">
            <w:pPr>
              <w:pStyle w:val="TAL"/>
            </w:pPr>
            <w:r w:rsidRPr="00F53157">
              <w:t>Length (L)</w:t>
            </w:r>
          </w:p>
        </w:tc>
        <w:tc>
          <w:tcPr>
            <w:tcW w:w="990" w:type="dxa"/>
            <w:shd w:val="clear" w:color="auto" w:fill="auto"/>
          </w:tcPr>
          <w:p w14:paraId="5412CD35" w14:textId="77777777" w:rsidR="00345ACA" w:rsidRPr="00F53157" w:rsidRDefault="00345ACA" w:rsidP="0005514A">
            <w:pPr>
              <w:pStyle w:val="TAC"/>
            </w:pPr>
          </w:p>
        </w:tc>
        <w:tc>
          <w:tcPr>
            <w:tcW w:w="2991" w:type="dxa"/>
            <w:shd w:val="clear" w:color="auto" w:fill="auto"/>
          </w:tcPr>
          <w:p w14:paraId="70575E04" w14:textId="77777777" w:rsidR="00345ACA" w:rsidRPr="00876D6A" w:rsidRDefault="00345ACA" w:rsidP="0005514A">
            <w:pPr>
              <w:pStyle w:val="TAC"/>
            </w:pPr>
            <w:r w:rsidRPr="008C0EB8">
              <w:t xml:space="preserve">Specific to each </w:t>
            </w:r>
            <w:r w:rsidRPr="006E7B2E">
              <w:rPr>
                <w:rFonts w:cs="Arial"/>
              </w:rPr>
              <w:t>Reference</w:t>
            </w:r>
            <w:r w:rsidRPr="00876D6A">
              <w:rPr>
                <w:rFonts w:cs="Arial"/>
              </w:rPr>
              <w:t xml:space="preserve"> channel</w:t>
            </w:r>
          </w:p>
        </w:tc>
      </w:tr>
      <w:tr w:rsidR="00345ACA" w:rsidRPr="00F53157" w14:paraId="662FE408" w14:textId="77777777" w:rsidTr="0005514A">
        <w:trPr>
          <w:jc w:val="center"/>
        </w:trPr>
        <w:tc>
          <w:tcPr>
            <w:tcW w:w="1749" w:type="dxa"/>
            <w:tcBorders>
              <w:top w:val="nil"/>
              <w:bottom w:val="nil"/>
            </w:tcBorders>
            <w:shd w:val="clear" w:color="auto" w:fill="auto"/>
          </w:tcPr>
          <w:p w14:paraId="48B1D9E3" w14:textId="77777777" w:rsidR="00345ACA" w:rsidRPr="00876D6A" w:rsidRDefault="00345ACA" w:rsidP="0005514A">
            <w:pPr>
              <w:pStyle w:val="TAL"/>
            </w:pPr>
          </w:p>
        </w:tc>
        <w:tc>
          <w:tcPr>
            <w:tcW w:w="3286" w:type="dxa"/>
            <w:shd w:val="clear" w:color="auto" w:fill="auto"/>
          </w:tcPr>
          <w:p w14:paraId="6A00B639" w14:textId="77777777" w:rsidR="00345ACA" w:rsidRPr="00F53157" w:rsidRDefault="00345ACA" w:rsidP="0005514A">
            <w:pPr>
              <w:pStyle w:val="TAL"/>
            </w:pPr>
            <w:r w:rsidRPr="00F53157">
              <w:t>PDSCH aggregation factor</w:t>
            </w:r>
          </w:p>
        </w:tc>
        <w:tc>
          <w:tcPr>
            <w:tcW w:w="990" w:type="dxa"/>
            <w:shd w:val="clear" w:color="auto" w:fill="auto"/>
          </w:tcPr>
          <w:p w14:paraId="385BA3F7" w14:textId="77777777" w:rsidR="00345ACA" w:rsidRPr="00F53157" w:rsidRDefault="00345ACA" w:rsidP="0005514A">
            <w:pPr>
              <w:pStyle w:val="TAC"/>
            </w:pPr>
          </w:p>
        </w:tc>
        <w:tc>
          <w:tcPr>
            <w:tcW w:w="2991" w:type="dxa"/>
            <w:shd w:val="clear" w:color="auto" w:fill="auto"/>
          </w:tcPr>
          <w:p w14:paraId="2EAE0CDA" w14:textId="77777777" w:rsidR="00345ACA" w:rsidRPr="00F53157" w:rsidRDefault="00345ACA" w:rsidP="0005514A">
            <w:pPr>
              <w:pStyle w:val="TAC"/>
            </w:pPr>
            <w:r w:rsidRPr="00F53157">
              <w:t>1</w:t>
            </w:r>
          </w:p>
        </w:tc>
      </w:tr>
      <w:tr w:rsidR="00345ACA" w:rsidRPr="00F53157" w14:paraId="2E0A5A99" w14:textId="77777777" w:rsidTr="0005514A">
        <w:trPr>
          <w:jc w:val="center"/>
        </w:trPr>
        <w:tc>
          <w:tcPr>
            <w:tcW w:w="1749" w:type="dxa"/>
            <w:tcBorders>
              <w:top w:val="nil"/>
              <w:bottom w:val="nil"/>
            </w:tcBorders>
            <w:shd w:val="clear" w:color="auto" w:fill="auto"/>
          </w:tcPr>
          <w:p w14:paraId="564BE2C4" w14:textId="77777777" w:rsidR="00345ACA" w:rsidRPr="00F53157" w:rsidRDefault="00345ACA" w:rsidP="0005514A">
            <w:pPr>
              <w:pStyle w:val="TAL"/>
            </w:pPr>
          </w:p>
        </w:tc>
        <w:tc>
          <w:tcPr>
            <w:tcW w:w="3286" w:type="dxa"/>
            <w:shd w:val="clear" w:color="auto" w:fill="auto"/>
          </w:tcPr>
          <w:p w14:paraId="38476D91" w14:textId="77777777" w:rsidR="00345ACA" w:rsidRPr="00F53157" w:rsidRDefault="00345ACA" w:rsidP="0005514A">
            <w:pPr>
              <w:pStyle w:val="TAL"/>
            </w:pPr>
            <w:r w:rsidRPr="00F53157">
              <w:t>PRB bundling type</w:t>
            </w:r>
          </w:p>
        </w:tc>
        <w:tc>
          <w:tcPr>
            <w:tcW w:w="990" w:type="dxa"/>
            <w:shd w:val="clear" w:color="auto" w:fill="auto"/>
          </w:tcPr>
          <w:p w14:paraId="274330E3" w14:textId="77777777" w:rsidR="00345ACA" w:rsidRPr="00F53157" w:rsidRDefault="00345ACA" w:rsidP="0005514A">
            <w:pPr>
              <w:pStyle w:val="TAC"/>
            </w:pPr>
          </w:p>
        </w:tc>
        <w:tc>
          <w:tcPr>
            <w:tcW w:w="2991" w:type="dxa"/>
            <w:shd w:val="clear" w:color="auto" w:fill="auto"/>
          </w:tcPr>
          <w:p w14:paraId="57B74CCE" w14:textId="77777777" w:rsidR="00345ACA" w:rsidRPr="00F53157" w:rsidRDefault="00345ACA" w:rsidP="0005514A">
            <w:pPr>
              <w:pStyle w:val="TAC"/>
            </w:pPr>
            <w:r w:rsidRPr="00F53157">
              <w:t>Static</w:t>
            </w:r>
          </w:p>
        </w:tc>
      </w:tr>
      <w:tr w:rsidR="00345ACA" w:rsidRPr="00F53157" w14:paraId="65400AC6" w14:textId="77777777" w:rsidTr="0005514A">
        <w:trPr>
          <w:jc w:val="center"/>
        </w:trPr>
        <w:tc>
          <w:tcPr>
            <w:tcW w:w="1749" w:type="dxa"/>
            <w:tcBorders>
              <w:top w:val="nil"/>
              <w:bottom w:val="nil"/>
            </w:tcBorders>
            <w:shd w:val="clear" w:color="auto" w:fill="auto"/>
          </w:tcPr>
          <w:p w14:paraId="5E42584D" w14:textId="77777777" w:rsidR="00345ACA" w:rsidRPr="00F53157" w:rsidRDefault="00345ACA" w:rsidP="0005514A">
            <w:pPr>
              <w:pStyle w:val="TAL"/>
            </w:pPr>
          </w:p>
        </w:tc>
        <w:tc>
          <w:tcPr>
            <w:tcW w:w="3286" w:type="dxa"/>
            <w:shd w:val="clear" w:color="auto" w:fill="auto"/>
          </w:tcPr>
          <w:p w14:paraId="32426F12" w14:textId="77777777" w:rsidR="00345ACA" w:rsidRPr="00F53157" w:rsidRDefault="00345ACA" w:rsidP="0005514A">
            <w:pPr>
              <w:pStyle w:val="TAL"/>
            </w:pPr>
            <w:r w:rsidRPr="00F53157">
              <w:t>PRB bundling size</w:t>
            </w:r>
          </w:p>
        </w:tc>
        <w:tc>
          <w:tcPr>
            <w:tcW w:w="990" w:type="dxa"/>
            <w:shd w:val="clear" w:color="auto" w:fill="auto"/>
          </w:tcPr>
          <w:p w14:paraId="39ABCB00" w14:textId="77777777" w:rsidR="00345ACA" w:rsidRPr="00F53157" w:rsidRDefault="00345ACA" w:rsidP="0005514A">
            <w:pPr>
              <w:pStyle w:val="TAC"/>
            </w:pPr>
          </w:p>
        </w:tc>
        <w:tc>
          <w:tcPr>
            <w:tcW w:w="2991" w:type="dxa"/>
            <w:shd w:val="clear" w:color="auto" w:fill="auto"/>
          </w:tcPr>
          <w:p w14:paraId="0E978117" w14:textId="77777777" w:rsidR="00345ACA" w:rsidRPr="00F53157" w:rsidRDefault="00345ACA" w:rsidP="0005514A">
            <w:pPr>
              <w:pStyle w:val="TAC"/>
            </w:pPr>
            <w:r>
              <w:t>2</w:t>
            </w:r>
          </w:p>
        </w:tc>
      </w:tr>
      <w:tr w:rsidR="00345ACA" w:rsidRPr="00F53157" w14:paraId="17D0B449" w14:textId="77777777" w:rsidTr="0005514A">
        <w:trPr>
          <w:jc w:val="center"/>
        </w:trPr>
        <w:tc>
          <w:tcPr>
            <w:tcW w:w="1749" w:type="dxa"/>
            <w:tcBorders>
              <w:top w:val="nil"/>
              <w:bottom w:val="nil"/>
            </w:tcBorders>
            <w:shd w:val="clear" w:color="auto" w:fill="auto"/>
          </w:tcPr>
          <w:p w14:paraId="64EA2957" w14:textId="77777777" w:rsidR="00345ACA" w:rsidRPr="00F53157" w:rsidRDefault="00345ACA" w:rsidP="0005514A">
            <w:pPr>
              <w:pStyle w:val="TAL"/>
            </w:pPr>
          </w:p>
        </w:tc>
        <w:tc>
          <w:tcPr>
            <w:tcW w:w="3286" w:type="dxa"/>
            <w:shd w:val="clear" w:color="auto" w:fill="auto"/>
          </w:tcPr>
          <w:p w14:paraId="0640DF87" w14:textId="77777777" w:rsidR="00345ACA" w:rsidRPr="00F53157" w:rsidRDefault="00345ACA" w:rsidP="0005514A">
            <w:pPr>
              <w:pStyle w:val="TAL"/>
            </w:pPr>
            <w:r w:rsidRPr="00F53157">
              <w:t>Resource allocation type</w:t>
            </w:r>
          </w:p>
        </w:tc>
        <w:tc>
          <w:tcPr>
            <w:tcW w:w="990" w:type="dxa"/>
            <w:shd w:val="clear" w:color="auto" w:fill="auto"/>
          </w:tcPr>
          <w:p w14:paraId="01CBE742" w14:textId="77777777" w:rsidR="00345ACA" w:rsidRPr="00F53157" w:rsidRDefault="00345ACA" w:rsidP="0005514A">
            <w:pPr>
              <w:pStyle w:val="TAC"/>
            </w:pPr>
          </w:p>
        </w:tc>
        <w:tc>
          <w:tcPr>
            <w:tcW w:w="2991" w:type="dxa"/>
            <w:shd w:val="clear" w:color="auto" w:fill="auto"/>
          </w:tcPr>
          <w:p w14:paraId="06737EB6" w14:textId="77777777" w:rsidR="00345ACA" w:rsidRPr="00F53157" w:rsidRDefault="00345ACA" w:rsidP="0005514A">
            <w:pPr>
              <w:pStyle w:val="TAC"/>
            </w:pPr>
            <w:r w:rsidRPr="00F53157">
              <w:t>Type 0</w:t>
            </w:r>
          </w:p>
        </w:tc>
      </w:tr>
      <w:tr w:rsidR="00345ACA" w:rsidRPr="00F53157" w14:paraId="7EA3FE4A" w14:textId="77777777" w:rsidTr="0005514A">
        <w:trPr>
          <w:jc w:val="center"/>
        </w:trPr>
        <w:tc>
          <w:tcPr>
            <w:tcW w:w="1749" w:type="dxa"/>
            <w:tcBorders>
              <w:top w:val="nil"/>
              <w:bottom w:val="nil"/>
            </w:tcBorders>
            <w:shd w:val="clear" w:color="auto" w:fill="auto"/>
          </w:tcPr>
          <w:p w14:paraId="3CA1066A" w14:textId="77777777" w:rsidR="00345ACA" w:rsidRPr="00F53157" w:rsidRDefault="00345ACA" w:rsidP="0005514A">
            <w:pPr>
              <w:pStyle w:val="TAL"/>
            </w:pPr>
          </w:p>
        </w:tc>
        <w:tc>
          <w:tcPr>
            <w:tcW w:w="3286" w:type="dxa"/>
            <w:shd w:val="clear" w:color="auto" w:fill="auto"/>
          </w:tcPr>
          <w:p w14:paraId="087FDA0E" w14:textId="77777777" w:rsidR="00345ACA" w:rsidRPr="00F53157" w:rsidRDefault="00345ACA" w:rsidP="0005514A">
            <w:pPr>
              <w:pStyle w:val="TAL"/>
            </w:pPr>
            <w:r w:rsidRPr="00F53157">
              <w:t>RBG size</w:t>
            </w:r>
          </w:p>
        </w:tc>
        <w:tc>
          <w:tcPr>
            <w:tcW w:w="990" w:type="dxa"/>
            <w:shd w:val="clear" w:color="auto" w:fill="auto"/>
          </w:tcPr>
          <w:p w14:paraId="2BDCF619" w14:textId="77777777" w:rsidR="00345ACA" w:rsidRPr="00F53157" w:rsidRDefault="00345ACA" w:rsidP="0005514A">
            <w:pPr>
              <w:pStyle w:val="TAC"/>
            </w:pPr>
          </w:p>
        </w:tc>
        <w:tc>
          <w:tcPr>
            <w:tcW w:w="2991" w:type="dxa"/>
            <w:shd w:val="clear" w:color="auto" w:fill="auto"/>
          </w:tcPr>
          <w:p w14:paraId="56D9DA99" w14:textId="77777777" w:rsidR="00345ACA" w:rsidRPr="00F53157" w:rsidRDefault="00345ACA" w:rsidP="0005514A">
            <w:pPr>
              <w:pStyle w:val="TAC"/>
            </w:pPr>
            <w:r w:rsidRPr="00F53157">
              <w:rPr>
                <w:lang w:eastAsia="zh-CN"/>
              </w:rPr>
              <w:t>C</w:t>
            </w:r>
            <w:r w:rsidRPr="00F53157">
              <w:rPr>
                <w:rFonts w:hint="eastAsia"/>
                <w:lang w:eastAsia="zh-CN"/>
              </w:rPr>
              <w:t>onfig2</w:t>
            </w:r>
          </w:p>
        </w:tc>
      </w:tr>
      <w:tr w:rsidR="00345ACA" w:rsidRPr="00F53157" w14:paraId="4D46E500" w14:textId="77777777" w:rsidTr="0005514A">
        <w:trPr>
          <w:jc w:val="center"/>
        </w:trPr>
        <w:tc>
          <w:tcPr>
            <w:tcW w:w="1749" w:type="dxa"/>
            <w:tcBorders>
              <w:top w:val="nil"/>
              <w:bottom w:val="nil"/>
            </w:tcBorders>
            <w:shd w:val="clear" w:color="auto" w:fill="auto"/>
          </w:tcPr>
          <w:p w14:paraId="745F4D7F" w14:textId="77777777" w:rsidR="00345ACA" w:rsidRPr="00F53157" w:rsidRDefault="00345ACA" w:rsidP="0005514A">
            <w:pPr>
              <w:pStyle w:val="TAL"/>
            </w:pPr>
          </w:p>
        </w:tc>
        <w:tc>
          <w:tcPr>
            <w:tcW w:w="3286" w:type="dxa"/>
            <w:shd w:val="clear" w:color="auto" w:fill="auto"/>
          </w:tcPr>
          <w:p w14:paraId="072D01A4" w14:textId="77777777" w:rsidR="00345ACA" w:rsidRPr="00876D6A" w:rsidRDefault="00345ACA" w:rsidP="0005514A">
            <w:pPr>
              <w:pStyle w:val="TAL"/>
            </w:pPr>
            <w:r w:rsidRPr="008C0EB8">
              <w:rPr>
                <w:lang w:eastAsia="ja-JP"/>
              </w:rPr>
              <w:t xml:space="preserve">VRB-to-PRB </w:t>
            </w:r>
            <w:r w:rsidRPr="006E7B2E">
              <w:rPr>
                <w:lang w:eastAsia="ja-JP"/>
              </w:rPr>
              <w:t>mapping type</w:t>
            </w:r>
          </w:p>
        </w:tc>
        <w:tc>
          <w:tcPr>
            <w:tcW w:w="990" w:type="dxa"/>
            <w:shd w:val="clear" w:color="auto" w:fill="auto"/>
          </w:tcPr>
          <w:p w14:paraId="64A4B7D5" w14:textId="77777777" w:rsidR="00345ACA" w:rsidRPr="00876D6A" w:rsidRDefault="00345ACA" w:rsidP="0005514A">
            <w:pPr>
              <w:pStyle w:val="TAC"/>
            </w:pPr>
          </w:p>
        </w:tc>
        <w:tc>
          <w:tcPr>
            <w:tcW w:w="2991" w:type="dxa"/>
            <w:shd w:val="clear" w:color="auto" w:fill="auto"/>
          </w:tcPr>
          <w:p w14:paraId="1E2D5C9E" w14:textId="77777777" w:rsidR="00345ACA" w:rsidRPr="00F53157" w:rsidRDefault="00345ACA" w:rsidP="0005514A">
            <w:pPr>
              <w:pStyle w:val="TAC"/>
            </w:pPr>
            <w:r w:rsidRPr="00F53157">
              <w:t>Non-interleaved</w:t>
            </w:r>
          </w:p>
        </w:tc>
      </w:tr>
      <w:tr w:rsidR="00345ACA" w:rsidRPr="00F53157" w14:paraId="173C4842" w14:textId="77777777" w:rsidTr="0005514A">
        <w:trPr>
          <w:jc w:val="center"/>
        </w:trPr>
        <w:tc>
          <w:tcPr>
            <w:tcW w:w="1749" w:type="dxa"/>
            <w:tcBorders>
              <w:top w:val="nil"/>
              <w:bottom w:val="single" w:sz="4" w:space="0" w:color="auto"/>
            </w:tcBorders>
            <w:shd w:val="clear" w:color="auto" w:fill="auto"/>
          </w:tcPr>
          <w:p w14:paraId="33CC1568" w14:textId="77777777" w:rsidR="00345ACA" w:rsidRPr="00F53157" w:rsidRDefault="00345ACA" w:rsidP="0005514A">
            <w:pPr>
              <w:pStyle w:val="TAL"/>
            </w:pPr>
          </w:p>
        </w:tc>
        <w:tc>
          <w:tcPr>
            <w:tcW w:w="3286" w:type="dxa"/>
            <w:shd w:val="clear" w:color="auto" w:fill="auto"/>
          </w:tcPr>
          <w:p w14:paraId="375DF98B" w14:textId="77777777" w:rsidR="00345ACA" w:rsidRPr="00876D6A" w:rsidRDefault="00345ACA" w:rsidP="0005514A">
            <w:pPr>
              <w:pStyle w:val="TAL"/>
            </w:pPr>
            <w:r w:rsidRPr="008C0EB8">
              <w:rPr>
                <w:lang w:eastAsia="ja-JP"/>
              </w:rPr>
              <w:t>VRB-to-PRB mapping interleave</w:t>
            </w:r>
            <w:r w:rsidRPr="006E7B2E">
              <w:rPr>
                <w:lang w:eastAsia="ja-JP"/>
              </w:rPr>
              <w:t>r</w:t>
            </w:r>
            <w:r w:rsidRPr="00876D6A">
              <w:rPr>
                <w:lang w:eastAsia="ja-JP"/>
              </w:rPr>
              <w:t xml:space="preserve"> bundle size</w:t>
            </w:r>
          </w:p>
        </w:tc>
        <w:tc>
          <w:tcPr>
            <w:tcW w:w="990" w:type="dxa"/>
            <w:shd w:val="clear" w:color="auto" w:fill="auto"/>
          </w:tcPr>
          <w:p w14:paraId="2B3B1D44" w14:textId="77777777" w:rsidR="00345ACA" w:rsidRPr="00876D6A" w:rsidRDefault="00345ACA" w:rsidP="0005514A">
            <w:pPr>
              <w:pStyle w:val="TAC"/>
            </w:pPr>
          </w:p>
        </w:tc>
        <w:tc>
          <w:tcPr>
            <w:tcW w:w="2991" w:type="dxa"/>
            <w:shd w:val="clear" w:color="auto" w:fill="auto"/>
          </w:tcPr>
          <w:p w14:paraId="15DE9664" w14:textId="77777777" w:rsidR="00345ACA" w:rsidRPr="00F53157" w:rsidRDefault="00345ACA" w:rsidP="0005514A">
            <w:pPr>
              <w:pStyle w:val="TAC"/>
            </w:pPr>
            <w:r w:rsidRPr="00F53157">
              <w:t>N/A</w:t>
            </w:r>
          </w:p>
        </w:tc>
      </w:tr>
      <w:tr w:rsidR="00345ACA" w:rsidRPr="00EB3B36" w14:paraId="63724EDF" w14:textId="77777777" w:rsidTr="0005514A">
        <w:trPr>
          <w:jc w:val="center"/>
        </w:trPr>
        <w:tc>
          <w:tcPr>
            <w:tcW w:w="5035" w:type="dxa"/>
            <w:gridSpan w:val="2"/>
            <w:tcBorders>
              <w:right w:val="single" w:sz="4" w:space="0" w:color="auto"/>
            </w:tcBorders>
            <w:shd w:val="clear" w:color="auto" w:fill="auto"/>
          </w:tcPr>
          <w:p w14:paraId="7EACBBDA" w14:textId="77777777" w:rsidR="00345ACA" w:rsidRPr="002E79F4" w:rsidRDefault="00345ACA" w:rsidP="0005514A">
            <w:pPr>
              <w:pStyle w:val="TAL"/>
            </w:pPr>
            <w:r w:rsidRPr="002E79F4">
              <w:t>PT</w:t>
            </w:r>
            <w:r w:rsidRPr="002E79F4">
              <w:rPr>
                <w:rFonts w:hint="eastAsia"/>
                <w:lang w:eastAsia="zh-CN"/>
              </w:rPr>
              <w:t>-</w:t>
            </w:r>
            <w:r w:rsidRPr="002E79F4">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2E79F4" w:rsidRDefault="00345ACA" w:rsidP="0005514A">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77777777" w:rsidR="00345ACA" w:rsidRPr="00876D6A" w:rsidRDefault="00345ACA" w:rsidP="0005514A">
            <w:pPr>
              <w:pStyle w:val="TAC"/>
            </w:pPr>
            <w:r w:rsidRPr="008C0EB8">
              <w:t>PT</w:t>
            </w:r>
            <w:r w:rsidRPr="006E7B2E">
              <w:rPr>
                <w:rFonts w:hint="eastAsia"/>
                <w:lang w:eastAsia="zh-CN"/>
              </w:rPr>
              <w:t>-</w:t>
            </w:r>
            <w:r w:rsidRPr="00876D6A">
              <w:t>RS is not configured</w:t>
            </w:r>
          </w:p>
        </w:tc>
      </w:tr>
      <w:tr w:rsidR="00345ACA" w:rsidRPr="002E79F4" w14:paraId="590CC76D" w14:textId="77777777" w:rsidTr="0005514A">
        <w:trPr>
          <w:trHeight w:val="58"/>
          <w:jc w:val="center"/>
        </w:trPr>
        <w:tc>
          <w:tcPr>
            <w:tcW w:w="5035" w:type="dxa"/>
            <w:gridSpan w:val="2"/>
            <w:tcBorders>
              <w:right w:val="single" w:sz="4" w:space="0" w:color="auto"/>
            </w:tcBorders>
            <w:shd w:val="clear" w:color="auto" w:fill="auto"/>
          </w:tcPr>
          <w:p w14:paraId="3348BA79" w14:textId="77777777" w:rsidR="00345ACA" w:rsidRPr="00876D6A" w:rsidRDefault="00345ACA" w:rsidP="0005514A">
            <w:pPr>
              <w:pStyle w:val="TAL"/>
              <w:rPr>
                <w:rFonts w:cs="Arial"/>
              </w:rPr>
            </w:pPr>
            <w:r w:rsidRPr="00876D6A">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876D6A" w:rsidRDefault="00345ACA" w:rsidP="0005514A">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2E79F4" w:rsidRDefault="00345ACA" w:rsidP="0005514A">
            <w:pPr>
              <w:pStyle w:val="TAC"/>
            </w:pPr>
            <w:r w:rsidRPr="002E79F4">
              <w:t>1</w:t>
            </w:r>
          </w:p>
        </w:tc>
      </w:tr>
      <w:tr w:rsidR="00345ACA" w:rsidRPr="002E79F4" w14:paraId="098534D8" w14:textId="77777777" w:rsidTr="0005514A">
        <w:trPr>
          <w:trHeight w:val="58"/>
          <w:jc w:val="center"/>
        </w:trPr>
        <w:tc>
          <w:tcPr>
            <w:tcW w:w="5035" w:type="dxa"/>
            <w:gridSpan w:val="2"/>
            <w:tcBorders>
              <w:right w:val="single" w:sz="4" w:space="0" w:color="auto"/>
            </w:tcBorders>
            <w:shd w:val="clear" w:color="auto" w:fill="auto"/>
          </w:tcPr>
          <w:p w14:paraId="5A4B7664" w14:textId="77777777" w:rsidR="00345ACA" w:rsidRPr="006E7B2E" w:rsidRDefault="00345ACA" w:rsidP="0005514A">
            <w:pPr>
              <w:pStyle w:val="TAL"/>
              <w:rPr>
                <w:rFonts w:cs="Arial"/>
              </w:rPr>
            </w:pPr>
            <w:r w:rsidRPr="008C0EB8">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876D6A" w:rsidRDefault="00345ACA" w:rsidP="0005514A">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2E79F4" w:rsidRDefault="00345ACA" w:rsidP="0005514A">
            <w:pPr>
              <w:pStyle w:val="TAC"/>
            </w:pPr>
            <w:r w:rsidRPr="002E79F4">
              <w:t>4</w:t>
            </w:r>
          </w:p>
        </w:tc>
      </w:tr>
      <w:tr w:rsidR="00345ACA" w:rsidRPr="002E79F4" w14:paraId="5F9B4EBF" w14:textId="77777777" w:rsidTr="0005514A">
        <w:trPr>
          <w:trHeight w:val="58"/>
          <w:jc w:val="center"/>
        </w:trPr>
        <w:tc>
          <w:tcPr>
            <w:tcW w:w="5035" w:type="dxa"/>
            <w:gridSpan w:val="2"/>
            <w:tcBorders>
              <w:right w:val="single" w:sz="4" w:space="0" w:color="auto"/>
            </w:tcBorders>
            <w:shd w:val="clear" w:color="auto" w:fill="auto"/>
          </w:tcPr>
          <w:p w14:paraId="5648E635" w14:textId="77777777" w:rsidR="00345ACA" w:rsidRPr="002E79F4" w:rsidRDefault="00345ACA" w:rsidP="0005514A">
            <w:pPr>
              <w:pStyle w:val="TAL"/>
            </w:pPr>
            <w:r w:rsidRPr="002E79F4">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2E79F4" w:rsidRDefault="00345ACA" w:rsidP="0005514A">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2E79F4" w:rsidRDefault="00345ACA" w:rsidP="0005514A">
            <w:pPr>
              <w:pStyle w:val="TAC"/>
            </w:pPr>
            <w:r w:rsidRPr="002E79F4">
              <w:t>Multiplexed</w:t>
            </w:r>
          </w:p>
        </w:tc>
      </w:tr>
      <w:tr w:rsidR="00345ACA" w:rsidRPr="002E79F4" w14:paraId="19F62E69" w14:textId="77777777" w:rsidTr="0005514A">
        <w:trPr>
          <w:trHeight w:val="58"/>
          <w:jc w:val="center"/>
        </w:trPr>
        <w:tc>
          <w:tcPr>
            <w:tcW w:w="5035" w:type="dxa"/>
            <w:gridSpan w:val="2"/>
            <w:tcBorders>
              <w:right w:val="single" w:sz="4" w:space="0" w:color="auto"/>
            </w:tcBorders>
            <w:shd w:val="clear" w:color="auto" w:fill="auto"/>
          </w:tcPr>
          <w:p w14:paraId="6428CBC7" w14:textId="77777777" w:rsidR="00345ACA" w:rsidRPr="002E79F4" w:rsidRDefault="00345ACA" w:rsidP="0005514A">
            <w:pPr>
              <w:pStyle w:val="TAL"/>
              <w:rPr>
                <w:rFonts w:cs="Arial"/>
              </w:rPr>
            </w:pPr>
            <w:r w:rsidRPr="002E79F4">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2E79F4" w:rsidRDefault="00345ACA" w:rsidP="0005514A">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2E79F4" w:rsidRDefault="00345ACA" w:rsidP="0005514A">
            <w:pPr>
              <w:pStyle w:val="TAC"/>
            </w:pPr>
            <w:r w:rsidRPr="002E79F4">
              <w:t>{0,2,3,1}</w:t>
            </w:r>
          </w:p>
        </w:tc>
      </w:tr>
      <w:tr w:rsidR="00345ACA" w:rsidRPr="00EB3B36" w14:paraId="136B00B4" w14:textId="77777777" w:rsidTr="0005514A">
        <w:trPr>
          <w:trHeight w:val="58"/>
          <w:jc w:val="center"/>
        </w:trPr>
        <w:tc>
          <w:tcPr>
            <w:tcW w:w="5035" w:type="dxa"/>
            <w:gridSpan w:val="2"/>
            <w:tcBorders>
              <w:right w:val="single" w:sz="4" w:space="0" w:color="auto"/>
            </w:tcBorders>
            <w:shd w:val="clear" w:color="auto" w:fill="auto"/>
          </w:tcPr>
          <w:p w14:paraId="145F2014" w14:textId="77777777" w:rsidR="00345ACA" w:rsidRPr="006E7B2E" w:rsidRDefault="00345ACA" w:rsidP="0005514A">
            <w:pPr>
              <w:pStyle w:val="TAL"/>
              <w:rPr>
                <w:rFonts w:cs="Arial"/>
              </w:rPr>
            </w:pPr>
            <w:r w:rsidRPr="008C0EB8">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876D6A" w:rsidRDefault="00345ACA" w:rsidP="0005514A">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77777777" w:rsidR="00345ACA" w:rsidRPr="00876D6A" w:rsidRDefault="00345ACA" w:rsidP="0005514A">
            <w:pPr>
              <w:pStyle w:val="TAC"/>
            </w:pPr>
            <w:r w:rsidRPr="00876D6A">
              <w:t>Single Panel Type I, Random precoder selection updated per slot, with equal probability of each applicable i</w:t>
            </w:r>
            <w:r w:rsidRPr="00C4044D">
              <w:rPr>
                <w:vertAlign w:val="subscript"/>
              </w:rPr>
              <w:t>1</w:t>
            </w:r>
            <w:r w:rsidRPr="00721E32">
              <w:t>, i</w:t>
            </w:r>
            <w:r w:rsidRPr="00E34F20">
              <w:rPr>
                <w:vertAlign w:val="subscript"/>
              </w:rPr>
              <w:t>2</w:t>
            </w:r>
            <w:r w:rsidRPr="00E34F20">
              <w:t xml:space="preserve"> combination, and with PRB bundling granularity</w:t>
            </w:r>
          </w:p>
        </w:tc>
      </w:tr>
      <w:tr w:rsidR="00345ACA" w:rsidRPr="00EB3B36" w14:paraId="234A5958" w14:textId="77777777" w:rsidTr="0005514A">
        <w:trPr>
          <w:trHeight w:val="58"/>
          <w:jc w:val="center"/>
        </w:trPr>
        <w:tc>
          <w:tcPr>
            <w:tcW w:w="9016" w:type="dxa"/>
            <w:gridSpan w:val="4"/>
            <w:tcBorders>
              <w:right w:val="single" w:sz="4" w:space="0" w:color="auto"/>
            </w:tcBorders>
            <w:shd w:val="clear" w:color="auto" w:fill="auto"/>
          </w:tcPr>
          <w:p w14:paraId="0B06BD34" w14:textId="77777777" w:rsidR="00345ACA" w:rsidRPr="00EB3B36" w:rsidRDefault="00345ACA" w:rsidP="0005514A">
            <w:pPr>
              <w:pStyle w:val="TAN"/>
            </w:pPr>
            <w:r w:rsidRPr="00EB3B36">
              <w:t>Note 1</w:t>
            </w:r>
            <w:r w:rsidRPr="00EB3B36">
              <w:rPr>
                <w:lang w:eastAsia="zh-CN"/>
              </w:rPr>
              <w:t>:</w:t>
            </w:r>
            <w:r w:rsidRPr="00EB3B36">
              <w:t xml:space="preserve"> </w:t>
            </w:r>
            <w:r w:rsidRPr="00EB3B36">
              <w:tab/>
              <w:t>The same requirements are applicable to TDD with different UL-DL patterns.</w:t>
            </w:r>
          </w:p>
          <w:p w14:paraId="1C953621" w14:textId="77777777" w:rsidR="00345ACA" w:rsidRPr="006A15E9" w:rsidRDefault="00345ACA" w:rsidP="0005514A">
            <w:pPr>
              <w:pStyle w:val="TAN"/>
              <w:rPr>
                <w:b/>
                <w:sz w:val="20"/>
              </w:rPr>
            </w:pPr>
            <w:r w:rsidRPr="00876D6A">
              <w:t xml:space="preserve">Note </w:t>
            </w:r>
            <w:r w:rsidRPr="00C4044D">
              <w:t>2</w:t>
            </w:r>
            <w:r w:rsidRPr="00721E32">
              <w:t>:</w:t>
            </w:r>
            <w:r w:rsidRPr="00721E32">
              <w:tab/>
            </w:r>
            <w:r w:rsidRPr="00E34F20">
              <w:t>Point A coincides with minimum guard band as specified in TS 38.174 [</w:t>
            </w:r>
            <w:r>
              <w:t>2</w:t>
            </w:r>
            <w:r w:rsidRPr="00C91C61">
              <w:t>] for tested channel bandwidth and subcarrier spacing.</w:t>
            </w:r>
          </w:p>
        </w:tc>
      </w:tr>
    </w:tbl>
    <w:p w14:paraId="76525823" w14:textId="77777777" w:rsidR="00345ACA" w:rsidRPr="00EB3B36" w:rsidRDefault="00345ACA" w:rsidP="00345ACA">
      <w:pPr>
        <w:pStyle w:val="B1"/>
      </w:pPr>
    </w:p>
    <w:p w14:paraId="500C2861" w14:textId="23B662EA" w:rsidR="00345ACA" w:rsidRPr="006E7B2E" w:rsidRDefault="00345ACA" w:rsidP="00345ACA">
      <w:pPr>
        <w:pStyle w:val="B1"/>
      </w:pPr>
      <w:bookmarkStart w:id="2449" w:name="_Toc21100115"/>
      <w:r w:rsidRPr="00EB3B36">
        <w:t>4)</w:t>
      </w:r>
      <w:r w:rsidRPr="00EB3B36">
        <w:tab/>
        <w:t xml:space="preserve">The multipath fading emulators shall be configured according to the corresponding channel model defined in </w:t>
      </w:r>
      <w:r w:rsidRPr="00262E20">
        <w:t>annex </w:t>
      </w:r>
      <w:r w:rsidR="00224940">
        <w:t>F</w:t>
      </w:r>
      <w:r w:rsidRPr="00262E20">
        <w:t>.</w:t>
      </w:r>
    </w:p>
    <w:p w14:paraId="7D760034" w14:textId="77777777" w:rsidR="00345ACA" w:rsidRPr="00876D6A" w:rsidRDefault="00345ACA" w:rsidP="00345ACA">
      <w:pPr>
        <w:pStyle w:val="B1"/>
      </w:pPr>
      <w:r w:rsidRPr="00876D6A">
        <w:t>5)</w:t>
      </w:r>
      <w:r w:rsidRPr="00876D6A">
        <w:tab/>
        <w:t xml:space="preserve">Adjust the equipment so that required SNR specified in tables </w:t>
      </w:r>
      <w:r>
        <w:t>8.2.2.2</w:t>
      </w:r>
      <w:r w:rsidRPr="00876D6A">
        <w:t xml:space="preserve">.5.1-1, </w:t>
      </w:r>
      <w:r>
        <w:t>8.2.2.2</w:t>
      </w:r>
      <w:r w:rsidRPr="00876D6A">
        <w:t xml:space="preserve">.5.1-2, </w:t>
      </w:r>
      <w:r>
        <w:t>8.2.2.2</w:t>
      </w:r>
      <w:r w:rsidRPr="00876D6A">
        <w:t xml:space="preserve">.5.1-3 or </w:t>
      </w:r>
      <w:r>
        <w:t>8.2.2.2</w:t>
      </w:r>
      <w:r w:rsidRPr="00876D6A">
        <w:t>.5.2-1-4 (as applicable) is achieved at the IAB-MT input.</w:t>
      </w:r>
    </w:p>
    <w:p w14:paraId="32F2CB78" w14:textId="77777777" w:rsidR="00345ACA" w:rsidRPr="00876D6A" w:rsidRDefault="00345ACA" w:rsidP="00345ACA">
      <w:pPr>
        <w:pStyle w:val="B1"/>
      </w:pPr>
      <w:r w:rsidRPr="00876D6A">
        <w:t>6)</w:t>
      </w:r>
      <w:r w:rsidRPr="00876D6A">
        <w:tab/>
        <w:t xml:space="preserve">For each of the reference channels in tables </w:t>
      </w:r>
      <w:r>
        <w:t>8.2.2.2</w:t>
      </w:r>
      <w:r w:rsidRPr="00876D6A">
        <w:t xml:space="preserve">.5.1-1, </w:t>
      </w:r>
      <w:r>
        <w:t>8.2.2.2</w:t>
      </w:r>
      <w:r w:rsidRPr="00876D6A">
        <w:t xml:space="preserve">.5.1-2, </w:t>
      </w:r>
      <w:r>
        <w:t>8.2.2.2</w:t>
      </w:r>
      <w:r w:rsidRPr="00876D6A">
        <w:t xml:space="preserve">.5.1-3 or </w:t>
      </w:r>
      <w:r>
        <w:t>8.2.2.2</w:t>
      </w:r>
      <w:r w:rsidRPr="00876D6A">
        <w:t>.5.2-1-4 applicable for the IAB-MT, measure the throughput.</w:t>
      </w:r>
    </w:p>
    <w:bookmarkEnd w:id="2449"/>
    <w:p w14:paraId="277488BF" w14:textId="77777777" w:rsidR="00345ACA" w:rsidRPr="00876D6A" w:rsidRDefault="00345ACA" w:rsidP="00345ACA"/>
    <w:p w14:paraId="3CAECC2C" w14:textId="77777777" w:rsidR="00345ACA" w:rsidRPr="00876D6A" w:rsidRDefault="00345ACA" w:rsidP="00345ACA">
      <w:pPr>
        <w:rPr>
          <w:lang w:eastAsia="zh-CN"/>
        </w:rPr>
      </w:pPr>
    </w:p>
    <w:p w14:paraId="18DB8416" w14:textId="77777777" w:rsidR="00345ACA" w:rsidRPr="000D0907" w:rsidRDefault="00345ACA" w:rsidP="00345ACA">
      <w:pPr>
        <w:pStyle w:val="Heading5"/>
        <w:rPr>
          <w:lang w:eastAsia="en-GB"/>
        </w:rPr>
      </w:pPr>
      <w:bookmarkStart w:id="2450" w:name="_Toc73963103"/>
      <w:r>
        <w:rPr>
          <w:lang w:eastAsia="en-GB"/>
        </w:rPr>
        <w:t>8.2.2.2</w:t>
      </w:r>
      <w:r w:rsidRPr="000D0907">
        <w:rPr>
          <w:lang w:eastAsia="en-GB"/>
        </w:rPr>
        <w:t>.</w:t>
      </w:r>
      <w:r>
        <w:rPr>
          <w:lang w:eastAsia="en-GB"/>
        </w:rPr>
        <w:t>5</w:t>
      </w:r>
      <w:r>
        <w:rPr>
          <w:lang w:eastAsia="en-GB"/>
        </w:rPr>
        <w:tab/>
        <w:t>Test requirement</w:t>
      </w:r>
      <w:bookmarkEnd w:id="2450"/>
    </w:p>
    <w:p w14:paraId="3866FA23" w14:textId="77777777" w:rsidR="00345ACA" w:rsidRPr="00876D6A" w:rsidRDefault="00345ACA" w:rsidP="00345ACA">
      <w:r w:rsidRPr="00876D6A">
        <w:t>The throughput measured according to clause </w:t>
      </w:r>
      <w:r>
        <w:t>8.2.2.2</w:t>
      </w:r>
      <w:r w:rsidRPr="00876D6A">
        <w:t xml:space="preserve">.4.2 shall not be below the limits for the SNR levels specified in table </w:t>
      </w:r>
      <w:r>
        <w:t>8.2.2.2</w:t>
      </w:r>
      <w:r w:rsidRPr="00876D6A">
        <w:t xml:space="preserve">.5-1, </w:t>
      </w:r>
      <w:r>
        <w:t>8.2.2.2</w:t>
      </w:r>
      <w:r w:rsidRPr="00876D6A">
        <w:t xml:space="preserve">.5-2, </w:t>
      </w:r>
      <w:r>
        <w:t>8.2.2.2</w:t>
      </w:r>
      <w:r w:rsidRPr="00876D6A">
        <w:t xml:space="preserve">.5-3 and </w:t>
      </w:r>
      <w:r>
        <w:t>8.2.2.2</w:t>
      </w:r>
      <w:r w:rsidRPr="00876D6A">
        <w:t>.5-4.</w:t>
      </w:r>
    </w:p>
    <w:p w14:paraId="6196E8C1" w14:textId="77777777" w:rsidR="00345ACA" w:rsidRPr="00EB3B36" w:rsidRDefault="00345ACA" w:rsidP="00345ACA">
      <w:pPr>
        <w:pStyle w:val="TH"/>
      </w:pPr>
      <w:r w:rsidRPr="00EB3B36">
        <w:t xml:space="preserve">Table </w:t>
      </w:r>
      <w:r>
        <w:t>8.2.2.2</w:t>
      </w:r>
      <w:r w:rsidRPr="006E7B2E">
        <w:t>.5</w:t>
      </w:r>
      <w:r w:rsidRPr="00EB3B36">
        <w:t>-1: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90"/>
        <w:gridCol w:w="1161"/>
        <w:gridCol w:w="1214"/>
        <w:gridCol w:w="1256"/>
        <w:gridCol w:w="1352"/>
        <w:gridCol w:w="1460"/>
        <w:gridCol w:w="1256"/>
        <w:gridCol w:w="712"/>
      </w:tblGrid>
      <w:tr w:rsidR="00345ACA" w:rsidRPr="000D51CE" w14:paraId="60EACF7C" w14:textId="77777777" w:rsidTr="0005514A">
        <w:trPr>
          <w:trHeight w:val="384"/>
          <w:jc w:val="center"/>
        </w:trPr>
        <w:tc>
          <w:tcPr>
            <w:tcW w:w="379" w:type="pct"/>
            <w:vMerge w:val="restart"/>
            <w:shd w:val="clear" w:color="auto" w:fill="FFFFFF"/>
            <w:vAlign w:val="center"/>
          </w:tcPr>
          <w:p w14:paraId="756C1E5C" w14:textId="77777777" w:rsidR="00345ACA" w:rsidRPr="000D51CE" w:rsidRDefault="00345ACA" w:rsidP="0005514A">
            <w:pPr>
              <w:pStyle w:val="TAH"/>
            </w:pPr>
            <w:r w:rsidRPr="000D51CE">
              <w:t>Test num.</w:t>
            </w:r>
          </w:p>
        </w:tc>
        <w:tc>
          <w:tcPr>
            <w:tcW w:w="638" w:type="pct"/>
            <w:vMerge w:val="restart"/>
            <w:shd w:val="clear" w:color="auto" w:fill="FFFFFF"/>
            <w:vAlign w:val="center"/>
          </w:tcPr>
          <w:p w14:paraId="4FD59EFD" w14:textId="77777777" w:rsidR="00345ACA" w:rsidRPr="000D51CE" w:rsidRDefault="00345ACA" w:rsidP="0005514A">
            <w:pPr>
              <w:pStyle w:val="TAH"/>
            </w:pPr>
            <w:r w:rsidRPr="000D51CE">
              <w:t>Reference</w:t>
            </w:r>
            <w:r w:rsidRPr="000D51CE">
              <w:rPr>
                <w:rFonts w:hint="eastAsia"/>
              </w:rPr>
              <w:t xml:space="preserve"> </w:t>
            </w:r>
            <w:r w:rsidRPr="000D51CE">
              <w:t>channel</w:t>
            </w:r>
          </w:p>
        </w:tc>
        <w:tc>
          <w:tcPr>
            <w:tcW w:w="667" w:type="pct"/>
            <w:vMerge w:val="restart"/>
            <w:shd w:val="clear" w:color="auto" w:fill="FFFFFF"/>
            <w:vAlign w:val="center"/>
          </w:tcPr>
          <w:p w14:paraId="51413B95" w14:textId="77777777" w:rsidR="00345ACA" w:rsidRPr="00EB3B36" w:rsidRDefault="00345ACA" w:rsidP="0005514A">
            <w:pPr>
              <w:pStyle w:val="TAH"/>
            </w:pPr>
            <w:r w:rsidRPr="008C0EB8">
              <w:t>Bandwidth (MHz) / Subcarrier spacing (kHz)</w:t>
            </w:r>
          </w:p>
        </w:tc>
        <w:tc>
          <w:tcPr>
            <w:tcW w:w="690" w:type="pct"/>
            <w:vMerge w:val="restart"/>
            <w:shd w:val="clear" w:color="auto" w:fill="FFFFFF"/>
            <w:vAlign w:val="center"/>
          </w:tcPr>
          <w:p w14:paraId="4E979DA4" w14:textId="77777777" w:rsidR="00345ACA" w:rsidRPr="00EB3B36" w:rsidRDefault="00345ACA" w:rsidP="0005514A">
            <w:pPr>
              <w:pStyle w:val="TAH"/>
              <w:rPr>
                <w:lang w:eastAsia="zh-CN"/>
              </w:rPr>
            </w:pPr>
            <w:r w:rsidRPr="00EB3B36">
              <w:t>Modulation format</w:t>
            </w:r>
            <w:r w:rsidRPr="00EB3B36">
              <w:rPr>
                <w:lang w:eastAsia="zh-CN"/>
              </w:rPr>
              <w:t xml:space="preserve"> and code rate</w:t>
            </w:r>
          </w:p>
        </w:tc>
        <w:tc>
          <w:tcPr>
            <w:tcW w:w="743" w:type="pct"/>
            <w:vMerge w:val="restart"/>
            <w:shd w:val="clear" w:color="auto" w:fill="FFFFFF"/>
            <w:vAlign w:val="center"/>
          </w:tcPr>
          <w:p w14:paraId="2987869A" w14:textId="77777777" w:rsidR="00345ACA" w:rsidRPr="000D51CE" w:rsidRDefault="00345ACA" w:rsidP="0005514A">
            <w:pPr>
              <w:pStyle w:val="TAH"/>
            </w:pPr>
            <w:r w:rsidRPr="000D51CE">
              <w:t>Propagation condition</w:t>
            </w:r>
          </w:p>
        </w:tc>
        <w:tc>
          <w:tcPr>
            <w:tcW w:w="802" w:type="pct"/>
            <w:vMerge w:val="restart"/>
            <w:shd w:val="clear" w:color="auto" w:fill="FFFFFF"/>
            <w:vAlign w:val="center"/>
          </w:tcPr>
          <w:p w14:paraId="4F439C9C" w14:textId="77777777" w:rsidR="00345ACA" w:rsidRPr="00EB3B36" w:rsidRDefault="00345ACA" w:rsidP="0005514A">
            <w:pPr>
              <w:pStyle w:val="TAH"/>
            </w:pPr>
            <w:r w:rsidRPr="008C0EB8">
              <w:t>Correlation matrix and antenna configuration</w:t>
            </w:r>
          </w:p>
        </w:tc>
        <w:tc>
          <w:tcPr>
            <w:tcW w:w="1081" w:type="pct"/>
            <w:gridSpan w:val="2"/>
            <w:shd w:val="clear" w:color="auto" w:fill="FFFFFF"/>
            <w:vAlign w:val="center"/>
          </w:tcPr>
          <w:p w14:paraId="6FDBDE44" w14:textId="77777777" w:rsidR="00345ACA" w:rsidRPr="000D51CE" w:rsidRDefault="00345ACA" w:rsidP="0005514A">
            <w:pPr>
              <w:pStyle w:val="TAH"/>
            </w:pPr>
            <w:r w:rsidRPr="000D51CE">
              <w:t>Reference value</w:t>
            </w:r>
          </w:p>
        </w:tc>
      </w:tr>
      <w:tr w:rsidR="00345ACA" w:rsidRPr="000D51CE" w14:paraId="245AF0E5" w14:textId="77777777" w:rsidTr="0005514A">
        <w:trPr>
          <w:trHeight w:val="384"/>
          <w:jc w:val="center"/>
        </w:trPr>
        <w:tc>
          <w:tcPr>
            <w:tcW w:w="379" w:type="pct"/>
            <w:vMerge/>
            <w:shd w:val="clear" w:color="auto" w:fill="FFFFFF"/>
            <w:vAlign w:val="center"/>
          </w:tcPr>
          <w:p w14:paraId="2B26C0C2" w14:textId="77777777" w:rsidR="00345ACA" w:rsidRPr="000D51CE" w:rsidRDefault="00345ACA" w:rsidP="0005514A">
            <w:pPr>
              <w:pStyle w:val="TAH"/>
            </w:pPr>
          </w:p>
        </w:tc>
        <w:tc>
          <w:tcPr>
            <w:tcW w:w="638" w:type="pct"/>
            <w:vMerge/>
            <w:shd w:val="clear" w:color="auto" w:fill="FFFFFF"/>
            <w:vAlign w:val="center"/>
          </w:tcPr>
          <w:p w14:paraId="08BD9DDC" w14:textId="77777777" w:rsidR="00345ACA" w:rsidRPr="000D51CE" w:rsidRDefault="00345ACA" w:rsidP="0005514A">
            <w:pPr>
              <w:pStyle w:val="TAH"/>
            </w:pPr>
          </w:p>
        </w:tc>
        <w:tc>
          <w:tcPr>
            <w:tcW w:w="667" w:type="pct"/>
            <w:vMerge/>
            <w:shd w:val="clear" w:color="auto" w:fill="FFFFFF"/>
          </w:tcPr>
          <w:p w14:paraId="6D5DAA0E" w14:textId="77777777" w:rsidR="00345ACA" w:rsidRPr="000D51CE" w:rsidRDefault="00345ACA" w:rsidP="0005514A">
            <w:pPr>
              <w:pStyle w:val="TAH"/>
            </w:pPr>
          </w:p>
        </w:tc>
        <w:tc>
          <w:tcPr>
            <w:tcW w:w="690" w:type="pct"/>
            <w:vMerge/>
            <w:shd w:val="clear" w:color="auto" w:fill="FFFFFF"/>
          </w:tcPr>
          <w:p w14:paraId="3D51D093" w14:textId="77777777" w:rsidR="00345ACA" w:rsidRPr="000D51CE" w:rsidRDefault="00345ACA" w:rsidP="0005514A">
            <w:pPr>
              <w:pStyle w:val="TAH"/>
            </w:pPr>
          </w:p>
        </w:tc>
        <w:tc>
          <w:tcPr>
            <w:tcW w:w="743" w:type="pct"/>
            <w:vMerge/>
            <w:shd w:val="clear" w:color="auto" w:fill="FFFFFF"/>
            <w:vAlign w:val="center"/>
          </w:tcPr>
          <w:p w14:paraId="06BB6A0D" w14:textId="77777777" w:rsidR="00345ACA" w:rsidRPr="000D51CE" w:rsidRDefault="00345ACA" w:rsidP="0005514A">
            <w:pPr>
              <w:pStyle w:val="TAH"/>
            </w:pPr>
          </w:p>
        </w:tc>
        <w:tc>
          <w:tcPr>
            <w:tcW w:w="802" w:type="pct"/>
            <w:vMerge/>
            <w:shd w:val="clear" w:color="auto" w:fill="FFFFFF"/>
            <w:vAlign w:val="center"/>
          </w:tcPr>
          <w:p w14:paraId="5EE0359C" w14:textId="77777777" w:rsidR="00345ACA" w:rsidRPr="000D51CE" w:rsidRDefault="00345ACA" w:rsidP="0005514A">
            <w:pPr>
              <w:pStyle w:val="TAH"/>
            </w:pPr>
          </w:p>
        </w:tc>
        <w:tc>
          <w:tcPr>
            <w:tcW w:w="690" w:type="pct"/>
            <w:shd w:val="clear" w:color="auto" w:fill="FFFFFF"/>
            <w:vAlign w:val="center"/>
          </w:tcPr>
          <w:p w14:paraId="5A75870C" w14:textId="77777777" w:rsidR="00345ACA" w:rsidRPr="000D51CE" w:rsidRDefault="00345ACA" w:rsidP="0005514A">
            <w:pPr>
              <w:pStyle w:val="TAH"/>
            </w:pPr>
            <w:r w:rsidRPr="000D51CE">
              <w:t>Fraction of maximum throughput (%)</w:t>
            </w:r>
          </w:p>
        </w:tc>
        <w:tc>
          <w:tcPr>
            <w:tcW w:w="391" w:type="pct"/>
            <w:shd w:val="clear" w:color="auto" w:fill="FFFFFF"/>
            <w:vAlign w:val="center"/>
          </w:tcPr>
          <w:p w14:paraId="69CACE58" w14:textId="77777777" w:rsidR="00345ACA" w:rsidRPr="000D51CE" w:rsidRDefault="00345ACA" w:rsidP="0005514A">
            <w:pPr>
              <w:pStyle w:val="TAH"/>
            </w:pPr>
            <w:r w:rsidRPr="000D51CE">
              <w:t>SNR (dB)</w:t>
            </w:r>
          </w:p>
        </w:tc>
      </w:tr>
      <w:tr w:rsidR="00345ACA" w:rsidRPr="000D51CE" w14:paraId="6347A124" w14:textId="77777777" w:rsidTr="0005514A">
        <w:trPr>
          <w:trHeight w:val="194"/>
          <w:jc w:val="center"/>
        </w:trPr>
        <w:tc>
          <w:tcPr>
            <w:tcW w:w="379" w:type="pct"/>
            <w:shd w:val="clear" w:color="auto" w:fill="FFFFFF"/>
            <w:vAlign w:val="center"/>
          </w:tcPr>
          <w:p w14:paraId="4FD83C62" w14:textId="77777777" w:rsidR="00345ACA" w:rsidRPr="000D51CE" w:rsidRDefault="00345ACA" w:rsidP="0005514A">
            <w:pPr>
              <w:pStyle w:val="TAC"/>
              <w:rPr>
                <w:lang w:eastAsia="zh-CN"/>
              </w:rPr>
            </w:pPr>
            <w:r>
              <w:t>1</w:t>
            </w:r>
          </w:p>
        </w:tc>
        <w:tc>
          <w:tcPr>
            <w:tcW w:w="638" w:type="pct"/>
            <w:shd w:val="clear" w:color="auto" w:fill="FFFFFF"/>
            <w:vAlign w:val="center"/>
          </w:tcPr>
          <w:p w14:paraId="35916879" w14:textId="77777777" w:rsidR="00345ACA" w:rsidRPr="000D51CE" w:rsidRDefault="00345ACA" w:rsidP="0005514A">
            <w:pPr>
              <w:pStyle w:val="TAC"/>
            </w:pPr>
            <w:r>
              <w:t>M-FR1-A.3.3-1</w:t>
            </w:r>
          </w:p>
        </w:tc>
        <w:tc>
          <w:tcPr>
            <w:tcW w:w="667" w:type="pct"/>
            <w:shd w:val="clear" w:color="auto" w:fill="FFFFFF"/>
            <w:vAlign w:val="center"/>
          </w:tcPr>
          <w:p w14:paraId="2661C0E0" w14:textId="77777777" w:rsidR="00345ACA" w:rsidRPr="000D51CE" w:rsidRDefault="00345ACA" w:rsidP="0005514A">
            <w:pPr>
              <w:pStyle w:val="TAC"/>
            </w:pPr>
            <w:r w:rsidRPr="000D51CE">
              <w:t>40 / 30</w:t>
            </w:r>
          </w:p>
        </w:tc>
        <w:tc>
          <w:tcPr>
            <w:tcW w:w="690" w:type="pct"/>
            <w:shd w:val="clear" w:color="auto" w:fill="FFFFFF"/>
          </w:tcPr>
          <w:p w14:paraId="0F311FD4" w14:textId="77777777" w:rsidR="00345ACA" w:rsidRPr="000D51CE" w:rsidRDefault="00345ACA" w:rsidP="0005514A">
            <w:pPr>
              <w:pStyle w:val="TAC"/>
              <w:rPr>
                <w:lang w:eastAsia="zh-CN"/>
              </w:rPr>
            </w:pPr>
            <w:r w:rsidRPr="000D51CE">
              <w:t>256QAM, 0.82</w:t>
            </w:r>
          </w:p>
        </w:tc>
        <w:tc>
          <w:tcPr>
            <w:tcW w:w="743" w:type="pct"/>
            <w:shd w:val="clear" w:color="auto" w:fill="FFFFFF"/>
            <w:vAlign w:val="center"/>
          </w:tcPr>
          <w:p w14:paraId="6A9EC24F" w14:textId="77777777" w:rsidR="00345ACA" w:rsidRPr="000D51CE" w:rsidRDefault="00345ACA" w:rsidP="0005514A">
            <w:pPr>
              <w:pStyle w:val="TAC"/>
            </w:pPr>
            <w:r w:rsidRPr="000D51CE">
              <w:t>TDLA30-10</w:t>
            </w:r>
          </w:p>
        </w:tc>
        <w:tc>
          <w:tcPr>
            <w:tcW w:w="802" w:type="pct"/>
            <w:shd w:val="clear" w:color="auto" w:fill="FFFFFF"/>
            <w:vAlign w:val="center"/>
          </w:tcPr>
          <w:p w14:paraId="679136AD" w14:textId="77777777" w:rsidR="00345ACA" w:rsidRPr="000D51CE" w:rsidRDefault="00345ACA" w:rsidP="0005514A">
            <w:pPr>
              <w:pStyle w:val="TAC"/>
            </w:pPr>
            <w:r w:rsidRPr="000D51CE">
              <w:t>2x</w:t>
            </w:r>
            <w:r w:rsidRPr="000D51CE">
              <w:rPr>
                <w:lang w:eastAsia="zh-CN"/>
              </w:rPr>
              <w:t>4</w:t>
            </w:r>
            <w:r w:rsidRPr="000D51CE">
              <w:t>, ULA Low</w:t>
            </w:r>
          </w:p>
        </w:tc>
        <w:tc>
          <w:tcPr>
            <w:tcW w:w="690" w:type="pct"/>
            <w:shd w:val="clear" w:color="auto" w:fill="FFFFFF"/>
            <w:vAlign w:val="center"/>
          </w:tcPr>
          <w:p w14:paraId="48EB6CDB" w14:textId="77777777" w:rsidR="00345ACA" w:rsidRPr="000D51CE" w:rsidRDefault="00345ACA" w:rsidP="0005514A">
            <w:pPr>
              <w:pStyle w:val="TAC"/>
            </w:pPr>
            <w:r w:rsidRPr="000D51CE">
              <w:t>70</w:t>
            </w:r>
          </w:p>
        </w:tc>
        <w:tc>
          <w:tcPr>
            <w:tcW w:w="391" w:type="pct"/>
            <w:shd w:val="clear" w:color="auto" w:fill="FFFFFF"/>
            <w:vAlign w:val="center"/>
          </w:tcPr>
          <w:p w14:paraId="0ABBD784" w14:textId="77777777" w:rsidR="00345ACA" w:rsidRPr="000D51CE" w:rsidRDefault="00345ACA" w:rsidP="0005514A">
            <w:pPr>
              <w:pStyle w:val="TAC"/>
              <w:rPr>
                <w:lang w:eastAsia="zh-CN"/>
              </w:rPr>
            </w:pPr>
            <w:r>
              <w:rPr>
                <w:lang w:eastAsia="zh-CN"/>
              </w:rPr>
              <w:t>[22.5]</w:t>
            </w:r>
          </w:p>
        </w:tc>
      </w:tr>
      <w:tr w:rsidR="00345ACA" w:rsidRPr="000D51CE" w14:paraId="7865505E" w14:textId="77777777" w:rsidTr="0005514A">
        <w:trPr>
          <w:trHeight w:val="194"/>
          <w:jc w:val="center"/>
        </w:trPr>
        <w:tc>
          <w:tcPr>
            <w:tcW w:w="379" w:type="pct"/>
            <w:shd w:val="clear" w:color="auto" w:fill="FFFFFF"/>
            <w:vAlign w:val="center"/>
          </w:tcPr>
          <w:p w14:paraId="4DFDD923" w14:textId="77777777" w:rsidR="00345ACA" w:rsidRDefault="00345ACA" w:rsidP="0005514A">
            <w:pPr>
              <w:pStyle w:val="TAC"/>
            </w:pPr>
            <w:r>
              <w:t>2</w:t>
            </w:r>
          </w:p>
        </w:tc>
        <w:tc>
          <w:tcPr>
            <w:tcW w:w="638" w:type="pct"/>
            <w:shd w:val="clear" w:color="auto" w:fill="FFFFFF"/>
            <w:vAlign w:val="center"/>
          </w:tcPr>
          <w:p w14:paraId="1E80059C" w14:textId="77777777" w:rsidR="00345ACA" w:rsidRDefault="00345ACA" w:rsidP="0005514A">
            <w:pPr>
              <w:pStyle w:val="TAC"/>
            </w:pPr>
            <w:r>
              <w:t>M-FR1-A.3.1-1</w:t>
            </w:r>
          </w:p>
        </w:tc>
        <w:tc>
          <w:tcPr>
            <w:tcW w:w="667" w:type="pct"/>
            <w:shd w:val="clear" w:color="auto" w:fill="FFFFFF"/>
            <w:vAlign w:val="center"/>
          </w:tcPr>
          <w:p w14:paraId="3063E8BF" w14:textId="77777777" w:rsidR="00345ACA" w:rsidRPr="000D51CE" w:rsidRDefault="00345ACA" w:rsidP="0005514A">
            <w:pPr>
              <w:pStyle w:val="TAC"/>
            </w:pPr>
            <w:r w:rsidRPr="000D51CE">
              <w:t>40 / 30</w:t>
            </w:r>
          </w:p>
        </w:tc>
        <w:tc>
          <w:tcPr>
            <w:tcW w:w="690" w:type="pct"/>
            <w:shd w:val="clear" w:color="auto" w:fill="FFFFFF"/>
          </w:tcPr>
          <w:p w14:paraId="03E4AE46" w14:textId="77777777" w:rsidR="00345ACA" w:rsidRPr="000D51CE" w:rsidRDefault="00345ACA" w:rsidP="0005514A">
            <w:pPr>
              <w:pStyle w:val="TAC"/>
            </w:pPr>
            <w:r w:rsidRPr="000D51CE">
              <w:t>16QAM, 0.48</w:t>
            </w:r>
          </w:p>
        </w:tc>
        <w:tc>
          <w:tcPr>
            <w:tcW w:w="743" w:type="pct"/>
            <w:shd w:val="clear" w:color="auto" w:fill="FFFFFF"/>
            <w:vAlign w:val="center"/>
          </w:tcPr>
          <w:p w14:paraId="76FE6075" w14:textId="77777777" w:rsidR="00345ACA" w:rsidRPr="000D51CE" w:rsidRDefault="00345ACA" w:rsidP="0005514A">
            <w:pPr>
              <w:pStyle w:val="TAC"/>
            </w:pPr>
            <w:r w:rsidRPr="00F53157">
              <w:t>TDLA30-10</w:t>
            </w:r>
          </w:p>
        </w:tc>
        <w:tc>
          <w:tcPr>
            <w:tcW w:w="802" w:type="pct"/>
            <w:shd w:val="clear" w:color="auto" w:fill="FFFFFF"/>
            <w:vAlign w:val="center"/>
          </w:tcPr>
          <w:p w14:paraId="17C76F14" w14:textId="77777777" w:rsidR="00345ACA" w:rsidRPr="000D51CE" w:rsidRDefault="00345ACA" w:rsidP="0005514A">
            <w:pPr>
              <w:pStyle w:val="TAC"/>
            </w:pPr>
            <w:r w:rsidRPr="000D51CE">
              <w:t>2x</w:t>
            </w:r>
            <w:r w:rsidRPr="000D51CE">
              <w:rPr>
                <w:lang w:eastAsia="zh-CN"/>
              </w:rPr>
              <w:t>4</w:t>
            </w:r>
            <w:r w:rsidRPr="000D51CE">
              <w:t>, ULA Low</w:t>
            </w:r>
          </w:p>
        </w:tc>
        <w:tc>
          <w:tcPr>
            <w:tcW w:w="690" w:type="pct"/>
            <w:shd w:val="clear" w:color="auto" w:fill="FFFFFF"/>
            <w:vAlign w:val="center"/>
          </w:tcPr>
          <w:p w14:paraId="58FD0E6F" w14:textId="77777777" w:rsidR="00345ACA" w:rsidRPr="000D51CE" w:rsidRDefault="00345ACA" w:rsidP="0005514A">
            <w:pPr>
              <w:pStyle w:val="TAC"/>
            </w:pPr>
            <w:r w:rsidRPr="000D51CE">
              <w:t>30</w:t>
            </w:r>
          </w:p>
        </w:tc>
        <w:tc>
          <w:tcPr>
            <w:tcW w:w="391" w:type="pct"/>
            <w:shd w:val="clear" w:color="auto" w:fill="FFFFFF"/>
            <w:vAlign w:val="center"/>
          </w:tcPr>
          <w:p w14:paraId="7F1F8CB1" w14:textId="77777777" w:rsidR="00345ACA" w:rsidRDefault="00345ACA" w:rsidP="0005514A">
            <w:pPr>
              <w:pStyle w:val="TAC"/>
              <w:rPr>
                <w:lang w:eastAsia="zh-CN"/>
              </w:rPr>
            </w:pPr>
            <w:r>
              <w:rPr>
                <w:lang w:eastAsia="zh-CN"/>
              </w:rPr>
              <w:t>[-0.1]</w:t>
            </w:r>
          </w:p>
        </w:tc>
      </w:tr>
    </w:tbl>
    <w:p w14:paraId="61C91FE8" w14:textId="77777777" w:rsidR="00345ACA" w:rsidRPr="000D51CE" w:rsidRDefault="00345ACA" w:rsidP="00345ACA">
      <w:pPr>
        <w:rPr>
          <w:lang w:eastAsia="zh-CN"/>
        </w:rPr>
      </w:pPr>
    </w:p>
    <w:p w14:paraId="7BD9E790" w14:textId="77777777" w:rsidR="00345ACA" w:rsidRPr="006E7B2E" w:rsidRDefault="00345ACA" w:rsidP="00345ACA">
      <w:pPr>
        <w:pStyle w:val="TH"/>
      </w:pPr>
      <w:r w:rsidRPr="008C0EB8">
        <w:t xml:space="preserve">Table </w:t>
      </w:r>
      <w:r>
        <w:t>8.2.2.2</w:t>
      </w:r>
      <w:r w:rsidRPr="006E7B2E">
        <w:t>.5-2: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116"/>
        <w:gridCol w:w="1165"/>
        <w:gridCol w:w="1207"/>
        <w:gridCol w:w="1301"/>
        <w:gridCol w:w="1404"/>
        <w:gridCol w:w="1208"/>
        <w:gridCol w:w="667"/>
      </w:tblGrid>
      <w:tr w:rsidR="00345ACA" w:rsidRPr="000D51CE" w14:paraId="2465F671" w14:textId="77777777" w:rsidTr="0005514A">
        <w:trPr>
          <w:trHeight w:val="384"/>
          <w:jc w:val="center"/>
        </w:trPr>
        <w:tc>
          <w:tcPr>
            <w:tcW w:w="385" w:type="pct"/>
            <w:vMerge w:val="restart"/>
            <w:shd w:val="clear" w:color="auto" w:fill="FFFFFF"/>
            <w:vAlign w:val="center"/>
          </w:tcPr>
          <w:p w14:paraId="719568CF" w14:textId="77777777" w:rsidR="00345ACA" w:rsidRPr="000D51CE" w:rsidRDefault="00345ACA" w:rsidP="0005514A">
            <w:pPr>
              <w:pStyle w:val="TAH"/>
            </w:pPr>
            <w:r w:rsidRPr="000D51CE">
              <w:t>Test num.</w:t>
            </w:r>
          </w:p>
        </w:tc>
        <w:tc>
          <w:tcPr>
            <w:tcW w:w="643" w:type="pct"/>
            <w:vMerge w:val="restart"/>
            <w:shd w:val="clear" w:color="auto" w:fill="FFFFFF"/>
            <w:vAlign w:val="center"/>
          </w:tcPr>
          <w:p w14:paraId="0BE2C3D0" w14:textId="77777777" w:rsidR="00345ACA" w:rsidRPr="000D51CE" w:rsidRDefault="00345ACA" w:rsidP="0005514A">
            <w:pPr>
              <w:pStyle w:val="TAH"/>
            </w:pPr>
            <w:r w:rsidRPr="000D51CE">
              <w:t>Reference</w:t>
            </w:r>
            <w:r w:rsidRPr="000D51CE">
              <w:rPr>
                <w:rFonts w:hint="eastAsia"/>
              </w:rPr>
              <w:t xml:space="preserve"> </w:t>
            </w:r>
            <w:r w:rsidRPr="000D51CE">
              <w:t>channel</w:t>
            </w:r>
          </w:p>
        </w:tc>
        <w:tc>
          <w:tcPr>
            <w:tcW w:w="671" w:type="pct"/>
            <w:vMerge w:val="restart"/>
            <w:shd w:val="clear" w:color="auto" w:fill="FFFFFF"/>
            <w:vAlign w:val="center"/>
          </w:tcPr>
          <w:p w14:paraId="157ECAB9" w14:textId="77777777" w:rsidR="00345ACA" w:rsidRPr="00876D6A" w:rsidRDefault="00345ACA" w:rsidP="0005514A">
            <w:pPr>
              <w:pStyle w:val="TAH"/>
            </w:pPr>
            <w:r w:rsidRPr="008C0EB8">
              <w:t>Bandwidth (MHz) / Subcarrier spacing (kHz)</w:t>
            </w:r>
          </w:p>
        </w:tc>
        <w:tc>
          <w:tcPr>
            <w:tcW w:w="695" w:type="pct"/>
            <w:vMerge w:val="restart"/>
            <w:shd w:val="clear" w:color="auto" w:fill="FFFFFF"/>
            <w:vAlign w:val="center"/>
          </w:tcPr>
          <w:p w14:paraId="3C33CB9C" w14:textId="77777777" w:rsidR="00345ACA" w:rsidRPr="00876D6A" w:rsidRDefault="00345ACA" w:rsidP="0005514A">
            <w:pPr>
              <w:pStyle w:val="TAH"/>
              <w:rPr>
                <w:lang w:eastAsia="zh-CN"/>
              </w:rPr>
            </w:pPr>
            <w:r w:rsidRPr="00876D6A">
              <w:t>Modulation format</w:t>
            </w:r>
            <w:r w:rsidRPr="00C4044D">
              <w:rPr>
                <w:lang w:eastAsia="zh-CN"/>
              </w:rPr>
              <w:t xml:space="preserve"> and code rate</w:t>
            </w:r>
          </w:p>
        </w:tc>
        <w:tc>
          <w:tcPr>
            <w:tcW w:w="749" w:type="pct"/>
            <w:vMerge w:val="restart"/>
            <w:shd w:val="clear" w:color="auto" w:fill="FFFFFF"/>
            <w:vAlign w:val="center"/>
          </w:tcPr>
          <w:p w14:paraId="2A17068D" w14:textId="77777777" w:rsidR="00345ACA" w:rsidRPr="000D51CE" w:rsidRDefault="00345ACA" w:rsidP="0005514A">
            <w:pPr>
              <w:pStyle w:val="TAH"/>
            </w:pPr>
            <w:r w:rsidRPr="000D51CE">
              <w:t>Propagation condition</w:t>
            </w:r>
          </w:p>
        </w:tc>
        <w:tc>
          <w:tcPr>
            <w:tcW w:w="807" w:type="pct"/>
            <w:vMerge w:val="restart"/>
            <w:shd w:val="clear" w:color="auto" w:fill="FFFFFF"/>
            <w:vAlign w:val="center"/>
          </w:tcPr>
          <w:p w14:paraId="506311C2" w14:textId="77777777" w:rsidR="00345ACA" w:rsidRPr="00876D6A" w:rsidRDefault="00345ACA" w:rsidP="0005514A">
            <w:pPr>
              <w:pStyle w:val="TAH"/>
            </w:pPr>
            <w:r w:rsidRPr="008C0EB8">
              <w:t>Correlation matrix and antenna configuration</w:t>
            </w:r>
          </w:p>
        </w:tc>
        <w:tc>
          <w:tcPr>
            <w:tcW w:w="1051" w:type="pct"/>
            <w:gridSpan w:val="2"/>
            <w:shd w:val="clear" w:color="auto" w:fill="FFFFFF"/>
            <w:vAlign w:val="center"/>
          </w:tcPr>
          <w:p w14:paraId="03AD24B5" w14:textId="77777777" w:rsidR="00345ACA" w:rsidRPr="000D51CE" w:rsidRDefault="00345ACA" w:rsidP="0005514A">
            <w:pPr>
              <w:pStyle w:val="TAH"/>
            </w:pPr>
            <w:r w:rsidRPr="000D51CE">
              <w:t>Reference value</w:t>
            </w:r>
          </w:p>
        </w:tc>
      </w:tr>
      <w:tr w:rsidR="00345ACA" w:rsidRPr="000D51CE" w14:paraId="633F68FE" w14:textId="77777777" w:rsidTr="0005514A">
        <w:trPr>
          <w:trHeight w:val="384"/>
          <w:jc w:val="center"/>
        </w:trPr>
        <w:tc>
          <w:tcPr>
            <w:tcW w:w="385" w:type="pct"/>
            <w:vMerge/>
            <w:shd w:val="clear" w:color="auto" w:fill="FFFFFF"/>
            <w:vAlign w:val="center"/>
          </w:tcPr>
          <w:p w14:paraId="76AC19D9" w14:textId="77777777" w:rsidR="00345ACA" w:rsidRPr="000D51CE" w:rsidRDefault="00345ACA" w:rsidP="0005514A">
            <w:pPr>
              <w:pStyle w:val="TAH"/>
            </w:pPr>
          </w:p>
        </w:tc>
        <w:tc>
          <w:tcPr>
            <w:tcW w:w="643" w:type="pct"/>
            <w:vMerge/>
            <w:shd w:val="clear" w:color="auto" w:fill="FFFFFF"/>
            <w:vAlign w:val="center"/>
          </w:tcPr>
          <w:p w14:paraId="4368A101" w14:textId="77777777" w:rsidR="00345ACA" w:rsidRPr="000D51CE" w:rsidRDefault="00345ACA" w:rsidP="0005514A">
            <w:pPr>
              <w:pStyle w:val="TAH"/>
            </w:pPr>
          </w:p>
        </w:tc>
        <w:tc>
          <w:tcPr>
            <w:tcW w:w="671" w:type="pct"/>
            <w:vMerge/>
            <w:shd w:val="clear" w:color="auto" w:fill="FFFFFF"/>
          </w:tcPr>
          <w:p w14:paraId="1FF570EB" w14:textId="77777777" w:rsidR="00345ACA" w:rsidRPr="000D51CE" w:rsidRDefault="00345ACA" w:rsidP="0005514A">
            <w:pPr>
              <w:pStyle w:val="TAH"/>
            </w:pPr>
          </w:p>
        </w:tc>
        <w:tc>
          <w:tcPr>
            <w:tcW w:w="695" w:type="pct"/>
            <w:vMerge/>
            <w:shd w:val="clear" w:color="auto" w:fill="FFFFFF"/>
          </w:tcPr>
          <w:p w14:paraId="25F99AC6" w14:textId="77777777" w:rsidR="00345ACA" w:rsidRPr="000D51CE" w:rsidRDefault="00345ACA" w:rsidP="0005514A">
            <w:pPr>
              <w:pStyle w:val="TAH"/>
            </w:pPr>
          </w:p>
        </w:tc>
        <w:tc>
          <w:tcPr>
            <w:tcW w:w="749" w:type="pct"/>
            <w:vMerge/>
            <w:shd w:val="clear" w:color="auto" w:fill="FFFFFF"/>
            <w:vAlign w:val="center"/>
          </w:tcPr>
          <w:p w14:paraId="73B368A1" w14:textId="77777777" w:rsidR="00345ACA" w:rsidRPr="000D51CE" w:rsidRDefault="00345ACA" w:rsidP="0005514A">
            <w:pPr>
              <w:pStyle w:val="TAH"/>
            </w:pPr>
          </w:p>
        </w:tc>
        <w:tc>
          <w:tcPr>
            <w:tcW w:w="807" w:type="pct"/>
            <w:vMerge/>
            <w:shd w:val="clear" w:color="auto" w:fill="FFFFFF"/>
            <w:vAlign w:val="center"/>
          </w:tcPr>
          <w:p w14:paraId="44C1EC5D" w14:textId="77777777" w:rsidR="00345ACA" w:rsidRPr="000D51CE" w:rsidRDefault="00345ACA" w:rsidP="0005514A">
            <w:pPr>
              <w:pStyle w:val="TAH"/>
            </w:pPr>
          </w:p>
        </w:tc>
        <w:tc>
          <w:tcPr>
            <w:tcW w:w="695" w:type="pct"/>
            <w:shd w:val="clear" w:color="auto" w:fill="FFFFFF"/>
            <w:vAlign w:val="center"/>
          </w:tcPr>
          <w:p w14:paraId="5E9579A2" w14:textId="77777777" w:rsidR="00345ACA" w:rsidRPr="000D51CE" w:rsidRDefault="00345ACA" w:rsidP="0005514A">
            <w:pPr>
              <w:pStyle w:val="TAH"/>
            </w:pPr>
            <w:r w:rsidRPr="000D51CE">
              <w:t>Fraction of maximum throughput (%)</w:t>
            </w:r>
          </w:p>
        </w:tc>
        <w:tc>
          <w:tcPr>
            <w:tcW w:w="355" w:type="pct"/>
            <w:shd w:val="clear" w:color="auto" w:fill="FFFFFF"/>
            <w:vAlign w:val="center"/>
          </w:tcPr>
          <w:p w14:paraId="2768317E" w14:textId="77777777" w:rsidR="00345ACA" w:rsidRPr="000D51CE" w:rsidRDefault="00345ACA" w:rsidP="0005514A">
            <w:pPr>
              <w:pStyle w:val="TAH"/>
            </w:pPr>
            <w:r w:rsidRPr="000D51CE">
              <w:t>SNR (dB)</w:t>
            </w:r>
          </w:p>
        </w:tc>
      </w:tr>
      <w:tr w:rsidR="00345ACA" w:rsidRPr="000D51CE" w14:paraId="110E0816" w14:textId="77777777" w:rsidTr="0005514A">
        <w:trPr>
          <w:trHeight w:val="194"/>
          <w:jc w:val="center"/>
        </w:trPr>
        <w:tc>
          <w:tcPr>
            <w:tcW w:w="385" w:type="pct"/>
            <w:shd w:val="clear" w:color="auto" w:fill="FFFFFF"/>
            <w:vAlign w:val="center"/>
          </w:tcPr>
          <w:p w14:paraId="12ABB749" w14:textId="77777777" w:rsidR="00345ACA" w:rsidRPr="000D51CE" w:rsidRDefault="00345ACA" w:rsidP="0005514A">
            <w:pPr>
              <w:pStyle w:val="TAC"/>
              <w:rPr>
                <w:lang w:eastAsia="zh-CN"/>
              </w:rPr>
            </w:pPr>
            <w:r>
              <w:t>3</w:t>
            </w:r>
          </w:p>
        </w:tc>
        <w:tc>
          <w:tcPr>
            <w:tcW w:w="643" w:type="pct"/>
            <w:shd w:val="clear" w:color="auto" w:fill="FFFFFF"/>
            <w:vAlign w:val="center"/>
          </w:tcPr>
          <w:p w14:paraId="60A32B48" w14:textId="77777777" w:rsidR="00345ACA" w:rsidRPr="000D51CE" w:rsidRDefault="00345ACA" w:rsidP="0005514A">
            <w:pPr>
              <w:pStyle w:val="TAC"/>
            </w:pPr>
            <w:r>
              <w:t>M-FR1-A.3.2-1</w:t>
            </w:r>
          </w:p>
        </w:tc>
        <w:tc>
          <w:tcPr>
            <w:tcW w:w="671" w:type="pct"/>
            <w:shd w:val="clear" w:color="auto" w:fill="FFFFFF"/>
            <w:vAlign w:val="center"/>
          </w:tcPr>
          <w:p w14:paraId="6EC05919" w14:textId="77777777" w:rsidR="00345ACA" w:rsidRPr="000D51CE" w:rsidRDefault="00345ACA" w:rsidP="0005514A">
            <w:pPr>
              <w:pStyle w:val="TAC"/>
            </w:pPr>
            <w:r w:rsidRPr="000D51CE">
              <w:t>40 / 30</w:t>
            </w:r>
          </w:p>
        </w:tc>
        <w:tc>
          <w:tcPr>
            <w:tcW w:w="695" w:type="pct"/>
            <w:shd w:val="clear" w:color="auto" w:fill="FFFFFF"/>
            <w:vAlign w:val="center"/>
          </w:tcPr>
          <w:p w14:paraId="6426FC28" w14:textId="77777777" w:rsidR="00345ACA" w:rsidRPr="000D51CE" w:rsidRDefault="00345ACA" w:rsidP="0005514A">
            <w:pPr>
              <w:pStyle w:val="TAC"/>
              <w:rPr>
                <w:lang w:eastAsia="zh-CN"/>
              </w:rPr>
            </w:pPr>
            <w:r w:rsidRPr="000D51CE">
              <w:t xml:space="preserve">64QAM, </w:t>
            </w:r>
            <w:r w:rsidRPr="000D51CE">
              <w:rPr>
                <w:rFonts w:hint="eastAsia"/>
                <w:lang w:eastAsia="zh-CN"/>
              </w:rPr>
              <w:t>0.50</w:t>
            </w:r>
          </w:p>
        </w:tc>
        <w:tc>
          <w:tcPr>
            <w:tcW w:w="749" w:type="pct"/>
            <w:shd w:val="clear" w:color="auto" w:fill="FFFFFF"/>
            <w:vAlign w:val="center"/>
          </w:tcPr>
          <w:p w14:paraId="46A46FE9" w14:textId="77777777" w:rsidR="00345ACA" w:rsidRPr="000D51CE" w:rsidRDefault="00345ACA" w:rsidP="0005514A">
            <w:pPr>
              <w:pStyle w:val="TAC"/>
            </w:pPr>
            <w:r w:rsidRPr="000D51CE">
              <w:t>TDLA30-10</w:t>
            </w:r>
          </w:p>
        </w:tc>
        <w:tc>
          <w:tcPr>
            <w:tcW w:w="807" w:type="pct"/>
            <w:shd w:val="clear" w:color="auto" w:fill="FFFFFF"/>
            <w:vAlign w:val="center"/>
          </w:tcPr>
          <w:p w14:paraId="2D660E45" w14:textId="77777777" w:rsidR="00345ACA" w:rsidRPr="000D51CE" w:rsidRDefault="00345ACA" w:rsidP="0005514A">
            <w:pPr>
              <w:pStyle w:val="TAC"/>
            </w:pPr>
            <w:r w:rsidRPr="000D51CE">
              <w:t>2x</w:t>
            </w:r>
            <w:r w:rsidRPr="000D51CE">
              <w:rPr>
                <w:rFonts w:hint="eastAsia"/>
                <w:lang w:eastAsia="zh-CN"/>
              </w:rPr>
              <w:t>4</w:t>
            </w:r>
            <w:r w:rsidRPr="000D51CE">
              <w:t>, ULA Low</w:t>
            </w:r>
          </w:p>
        </w:tc>
        <w:tc>
          <w:tcPr>
            <w:tcW w:w="695" w:type="pct"/>
            <w:shd w:val="clear" w:color="auto" w:fill="FFFFFF"/>
            <w:vAlign w:val="center"/>
          </w:tcPr>
          <w:p w14:paraId="3F3E31A0" w14:textId="77777777" w:rsidR="00345ACA" w:rsidRPr="000D51CE" w:rsidRDefault="00345ACA" w:rsidP="0005514A">
            <w:pPr>
              <w:pStyle w:val="TAC"/>
            </w:pPr>
            <w:r w:rsidRPr="000D51CE">
              <w:t>70</w:t>
            </w:r>
          </w:p>
        </w:tc>
        <w:tc>
          <w:tcPr>
            <w:tcW w:w="355" w:type="pct"/>
            <w:shd w:val="clear" w:color="auto" w:fill="FFFFFF"/>
            <w:vAlign w:val="center"/>
          </w:tcPr>
          <w:p w14:paraId="5002A8AE" w14:textId="77777777" w:rsidR="00345ACA" w:rsidRPr="000D51CE" w:rsidRDefault="00345ACA" w:rsidP="0005514A">
            <w:pPr>
              <w:pStyle w:val="TAC"/>
              <w:rPr>
                <w:lang w:eastAsia="zh-CN"/>
              </w:rPr>
            </w:pPr>
            <w:r>
              <w:rPr>
                <w:lang w:eastAsia="zh-CN"/>
              </w:rPr>
              <w:t>[14.6]</w:t>
            </w:r>
          </w:p>
        </w:tc>
      </w:tr>
    </w:tbl>
    <w:p w14:paraId="6258E48B" w14:textId="77777777" w:rsidR="00345ACA" w:rsidRPr="000D51CE" w:rsidRDefault="00345ACA" w:rsidP="00345ACA">
      <w:pPr>
        <w:rPr>
          <w:lang w:eastAsia="zh-CN"/>
        </w:rPr>
      </w:pPr>
    </w:p>
    <w:p w14:paraId="07449D50" w14:textId="77777777" w:rsidR="00345ACA" w:rsidRPr="006E7B2E" w:rsidRDefault="00345ACA" w:rsidP="00345ACA">
      <w:pPr>
        <w:pStyle w:val="TH"/>
      </w:pPr>
      <w:r w:rsidRPr="008C0EB8">
        <w:t xml:space="preserve">Table </w:t>
      </w:r>
      <w:r>
        <w:t>8.2.2.2</w:t>
      </w:r>
      <w:r w:rsidRPr="006E7B2E">
        <w:t>.5-3: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5"/>
        <w:gridCol w:w="1156"/>
        <w:gridCol w:w="1209"/>
        <w:gridCol w:w="1253"/>
        <w:gridCol w:w="1350"/>
        <w:gridCol w:w="1455"/>
        <w:gridCol w:w="1253"/>
        <w:gridCol w:w="667"/>
      </w:tblGrid>
      <w:tr w:rsidR="00345ACA" w:rsidRPr="000D51CE" w14:paraId="014F2088" w14:textId="77777777" w:rsidTr="0005514A">
        <w:trPr>
          <w:trHeight w:val="385"/>
          <w:jc w:val="center"/>
        </w:trPr>
        <w:tc>
          <w:tcPr>
            <w:tcW w:w="382" w:type="pct"/>
            <w:vMerge w:val="restart"/>
            <w:shd w:val="clear" w:color="auto" w:fill="FFFFFF"/>
            <w:vAlign w:val="center"/>
          </w:tcPr>
          <w:p w14:paraId="6E53C05B" w14:textId="77777777" w:rsidR="00345ACA" w:rsidRPr="000D51CE" w:rsidRDefault="00345ACA" w:rsidP="0005514A">
            <w:pPr>
              <w:pStyle w:val="TAH"/>
            </w:pPr>
            <w:r w:rsidRPr="000D51CE">
              <w:t>Test num.</w:t>
            </w:r>
          </w:p>
        </w:tc>
        <w:tc>
          <w:tcPr>
            <w:tcW w:w="643" w:type="pct"/>
            <w:vMerge w:val="restart"/>
            <w:shd w:val="clear" w:color="auto" w:fill="FFFFFF"/>
            <w:vAlign w:val="center"/>
          </w:tcPr>
          <w:p w14:paraId="1E07490A" w14:textId="77777777" w:rsidR="00345ACA" w:rsidRPr="000D51CE" w:rsidRDefault="00345ACA" w:rsidP="0005514A">
            <w:pPr>
              <w:pStyle w:val="TAH"/>
            </w:pPr>
            <w:r w:rsidRPr="000D51CE">
              <w:t>Reference</w:t>
            </w:r>
            <w:r w:rsidRPr="000D51CE">
              <w:rPr>
                <w:rFonts w:hint="eastAsia"/>
              </w:rPr>
              <w:t xml:space="preserve"> </w:t>
            </w:r>
            <w:r w:rsidRPr="000D51CE">
              <w:t>channel</w:t>
            </w:r>
          </w:p>
        </w:tc>
        <w:tc>
          <w:tcPr>
            <w:tcW w:w="672" w:type="pct"/>
            <w:vMerge w:val="restart"/>
            <w:shd w:val="clear" w:color="auto" w:fill="FFFFFF"/>
            <w:vAlign w:val="center"/>
          </w:tcPr>
          <w:p w14:paraId="1889C05A" w14:textId="77777777" w:rsidR="00345ACA" w:rsidRPr="00876D6A" w:rsidRDefault="00345ACA" w:rsidP="0005514A">
            <w:pPr>
              <w:pStyle w:val="TAH"/>
            </w:pPr>
            <w:r w:rsidRPr="008C0EB8">
              <w:t>Bandwidth (MHz) / Subcarrier spacing (kHz)</w:t>
            </w:r>
          </w:p>
        </w:tc>
        <w:tc>
          <w:tcPr>
            <w:tcW w:w="696" w:type="pct"/>
            <w:vMerge w:val="restart"/>
            <w:shd w:val="clear" w:color="auto" w:fill="FFFFFF"/>
            <w:vAlign w:val="center"/>
          </w:tcPr>
          <w:p w14:paraId="77A50D9D" w14:textId="77777777" w:rsidR="00345ACA" w:rsidRPr="00876D6A" w:rsidRDefault="00345ACA" w:rsidP="0005514A">
            <w:pPr>
              <w:pStyle w:val="TAH"/>
              <w:rPr>
                <w:lang w:eastAsia="zh-CN"/>
              </w:rPr>
            </w:pPr>
            <w:r w:rsidRPr="00876D6A">
              <w:t>Modulation format</w:t>
            </w:r>
            <w:r w:rsidRPr="00C4044D">
              <w:rPr>
                <w:lang w:eastAsia="zh-CN"/>
              </w:rPr>
              <w:t xml:space="preserve"> and code rate</w:t>
            </w:r>
          </w:p>
        </w:tc>
        <w:tc>
          <w:tcPr>
            <w:tcW w:w="750" w:type="pct"/>
            <w:vMerge w:val="restart"/>
            <w:shd w:val="clear" w:color="auto" w:fill="FFFFFF"/>
            <w:vAlign w:val="center"/>
          </w:tcPr>
          <w:p w14:paraId="120846D6" w14:textId="77777777" w:rsidR="00345ACA" w:rsidRPr="000D51CE" w:rsidRDefault="00345ACA" w:rsidP="0005514A">
            <w:pPr>
              <w:pStyle w:val="TAH"/>
            </w:pPr>
            <w:r w:rsidRPr="000D51CE">
              <w:t>Propagation condition</w:t>
            </w:r>
          </w:p>
        </w:tc>
        <w:tc>
          <w:tcPr>
            <w:tcW w:w="808" w:type="pct"/>
            <w:vMerge w:val="restart"/>
            <w:shd w:val="clear" w:color="auto" w:fill="FFFFFF"/>
            <w:vAlign w:val="center"/>
          </w:tcPr>
          <w:p w14:paraId="62922A86" w14:textId="77777777" w:rsidR="00345ACA" w:rsidRPr="00876D6A" w:rsidRDefault="00345ACA" w:rsidP="0005514A">
            <w:pPr>
              <w:pStyle w:val="TAH"/>
            </w:pPr>
            <w:r w:rsidRPr="008C0EB8">
              <w:t>Correlation matrix and antenna configuration</w:t>
            </w:r>
          </w:p>
        </w:tc>
        <w:tc>
          <w:tcPr>
            <w:tcW w:w="1049" w:type="pct"/>
            <w:gridSpan w:val="2"/>
            <w:shd w:val="clear" w:color="auto" w:fill="FFFFFF"/>
            <w:vAlign w:val="center"/>
          </w:tcPr>
          <w:p w14:paraId="1C764C05" w14:textId="77777777" w:rsidR="00345ACA" w:rsidRPr="000D51CE" w:rsidRDefault="00345ACA" w:rsidP="0005514A">
            <w:pPr>
              <w:pStyle w:val="TAH"/>
            </w:pPr>
            <w:r w:rsidRPr="000D51CE">
              <w:t>Reference value</w:t>
            </w:r>
          </w:p>
        </w:tc>
      </w:tr>
      <w:tr w:rsidR="00345ACA" w:rsidRPr="000D51CE" w14:paraId="5D26E146" w14:textId="77777777" w:rsidTr="0005514A">
        <w:trPr>
          <w:trHeight w:val="385"/>
          <w:jc w:val="center"/>
        </w:trPr>
        <w:tc>
          <w:tcPr>
            <w:tcW w:w="382" w:type="pct"/>
            <w:vMerge/>
            <w:shd w:val="clear" w:color="auto" w:fill="FFFFFF"/>
            <w:vAlign w:val="center"/>
          </w:tcPr>
          <w:p w14:paraId="539FA42C" w14:textId="77777777" w:rsidR="00345ACA" w:rsidRPr="000D51CE" w:rsidRDefault="00345ACA" w:rsidP="0005514A">
            <w:pPr>
              <w:pStyle w:val="TAH"/>
            </w:pPr>
          </w:p>
        </w:tc>
        <w:tc>
          <w:tcPr>
            <w:tcW w:w="643" w:type="pct"/>
            <w:vMerge/>
            <w:shd w:val="clear" w:color="auto" w:fill="FFFFFF"/>
            <w:vAlign w:val="center"/>
          </w:tcPr>
          <w:p w14:paraId="2E6A109E" w14:textId="77777777" w:rsidR="00345ACA" w:rsidRPr="000D51CE" w:rsidRDefault="00345ACA" w:rsidP="0005514A">
            <w:pPr>
              <w:pStyle w:val="TAH"/>
            </w:pPr>
          </w:p>
        </w:tc>
        <w:tc>
          <w:tcPr>
            <w:tcW w:w="672" w:type="pct"/>
            <w:vMerge/>
            <w:shd w:val="clear" w:color="auto" w:fill="FFFFFF"/>
          </w:tcPr>
          <w:p w14:paraId="360C3A2B" w14:textId="77777777" w:rsidR="00345ACA" w:rsidRPr="000D51CE" w:rsidRDefault="00345ACA" w:rsidP="0005514A">
            <w:pPr>
              <w:pStyle w:val="TAH"/>
            </w:pPr>
          </w:p>
        </w:tc>
        <w:tc>
          <w:tcPr>
            <w:tcW w:w="696" w:type="pct"/>
            <w:vMerge/>
            <w:shd w:val="clear" w:color="auto" w:fill="FFFFFF"/>
          </w:tcPr>
          <w:p w14:paraId="0E204304" w14:textId="77777777" w:rsidR="00345ACA" w:rsidRPr="000D51CE" w:rsidRDefault="00345ACA" w:rsidP="0005514A">
            <w:pPr>
              <w:pStyle w:val="TAH"/>
            </w:pPr>
          </w:p>
        </w:tc>
        <w:tc>
          <w:tcPr>
            <w:tcW w:w="750" w:type="pct"/>
            <w:vMerge/>
            <w:shd w:val="clear" w:color="auto" w:fill="FFFFFF"/>
            <w:vAlign w:val="center"/>
          </w:tcPr>
          <w:p w14:paraId="06B79732" w14:textId="77777777" w:rsidR="00345ACA" w:rsidRPr="000D51CE" w:rsidRDefault="00345ACA" w:rsidP="0005514A">
            <w:pPr>
              <w:pStyle w:val="TAH"/>
            </w:pPr>
          </w:p>
        </w:tc>
        <w:tc>
          <w:tcPr>
            <w:tcW w:w="808" w:type="pct"/>
            <w:vMerge/>
            <w:shd w:val="clear" w:color="auto" w:fill="FFFFFF"/>
            <w:vAlign w:val="center"/>
          </w:tcPr>
          <w:p w14:paraId="4C30091E" w14:textId="77777777" w:rsidR="00345ACA" w:rsidRPr="000D51CE" w:rsidRDefault="00345ACA" w:rsidP="0005514A">
            <w:pPr>
              <w:pStyle w:val="TAH"/>
            </w:pPr>
          </w:p>
        </w:tc>
        <w:tc>
          <w:tcPr>
            <w:tcW w:w="696" w:type="pct"/>
            <w:shd w:val="clear" w:color="auto" w:fill="FFFFFF"/>
            <w:vAlign w:val="center"/>
          </w:tcPr>
          <w:p w14:paraId="69DAA753" w14:textId="77777777" w:rsidR="00345ACA" w:rsidRPr="000D51CE" w:rsidRDefault="00345ACA" w:rsidP="0005514A">
            <w:pPr>
              <w:pStyle w:val="TAH"/>
            </w:pPr>
            <w:r w:rsidRPr="000D51CE">
              <w:t>Fraction of maximum throughput (%)</w:t>
            </w:r>
          </w:p>
        </w:tc>
        <w:tc>
          <w:tcPr>
            <w:tcW w:w="353" w:type="pct"/>
            <w:shd w:val="clear" w:color="auto" w:fill="FFFFFF"/>
            <w:vAlign w:val="center"/>
          </w:tcPr>
          <w:p w14:paraId="04521CC8" w14:textId="77777777" w:rsidR="00345ACA" w:rsidRPr="000D51CE" w:rsidRDefault="00345ACA" w:rsidP="0005514A">
            <w:pPr>
              <w:pStyle w:val="TAH"/>
            </w:pPr>
            <w:r w:rsidRPr="000D51CE">
              <w:t>SNR (dB)</w:t>
            </w:r>
          </w:p>
        </w:tc>
      </w:tr>
      <w:tr w:rsidR="00345ACA" w:rsidRPr="000D51CE" w14:paraId="461F7F47" w14:textId="77777777" w:rsidTr="0005514A">
        <w:trPr>
          <w:trHeight w:val="194"/>
          <w:jc w:val="center"/>
        </w:trPr>
        <w:tc>
          <w:tcPr>
            <w:tcW w:w="382" w:type="pct"/>
            <w:shd w:val="clear" w:color="auto" w:fill="FFFFFF"/>
            <w:vAlign w:val="center"/>
          </w:tcPr>
          <w:p w14:paraId="379D123F" w14:textId="77777777" w:rsidR="00345ACA" w:rsidRPr="000D51CE" w:rsidRDefault="00345ACA" w:rsidP="0005514A">
            <w:pPr>
              <w:pStyle w:val="TAC"/>
            </w:pPr>
            <w:r>
              <w:t>4</w:t>
            </w:r>
          </w:p>
        </w:tc>
        <w:tc>
          <w:tcPr>
            <w:tcW w:w="643" w:type="pct"/>
            <w:shd w:val="clear" w:color="auto" w:fill="FFFFFF"/>
            <w:vAlign w:val="center"/>
          </w:tcPr>
          <w:p w14:paraId="1FD1D03B" w14:textId="77777777" w:rsidR="00345ACA" w:rsidRPr="000D51CE" w:rsidRDefault="00345ACA" w:rsidP="0005514A">
            <w:pPr>
              <w:pStyle w:val="TAC"/>
            </w:pPr>
            <w:r>
              <w:t>M-FR1-A.3.1-3</w:t>
            </w:r>
          </w:p>
        </w:tc>
        <w:tc>
          <w:tcPr>
            <w:tcW w:w="672" w:type="pct"/>
            <w:shd w:val="clear" w:color="auto" w:fill="FFFFFF"/>
            <w:vAlign w:val="center"/>
          </w:tcPr>
          <w:p w14:paraId="4F2E3D00" w14:textId="77777777" w:rsidR="00345ACA" w:rsidRPr="000D51CE" w:rsidRDefault="00345ACA" w:rsidP="0005514A">
            <w:pPr>
              <w:pStyle w:val="TAC"/>
            </w:pPr>
            <w:r w:rsidRPr="000D51CE">
              <w:t>40 / 30</w:t>
            </w:r>
          </w:p>
        </w:tc>
        <w:tc>
          <w:tcPr>
            <w:tcW w:w="696" w:type="pct"/>
            <w:shd w:val="clear" w:color="auto" w:fill="FFFFFF"/>
            <w:vAlign w:val="center"/>
          </w:tcPr>
          <w:p w14:paraId="3BE71379" w14:textId="77777777" w:rsidR="00345ACA" w:rsidRPr="000D51CE" w:rsidRDefault="00345ACA" w:rsidP="0005514A">
            <w:pPr>
              <w:pStyle w:val="TAC"/>
            </w:pPr>
            <w:r w:rsidRPr="000D51CE">
              <w:t>16QAM, 0.48</w:t>
            </w:r>
          </w:p>
        </w:tc>
        <w:tc>
          <w:tcPr>
            <w:tcW w:w="750" w:type="pct"/>
            <w:shd w:val="clear" w:color="auto" w:fill="FFFFFF"/>
            <w:vAlign w:val="center"/>
          </w:tcPr>
          <w:p w14:paraId="2AE2E712" w14:textId="77777777" w:rsidR="00345ACA" w:rsidRPr="000D51CE" w:rsidRDefault="00345ACA" w:rsidP="0005514A">
            <w:pPr>
              <w:pStyle w:val="TAC"/>
            </w:pPr>
            <w:r w:rsidRPr="000D51CE">
              <w:t>TDLA30-10</w:t>
            </w:r>
          </w:p>
        </w:tc>
        <w:tc>
          <w:tcPr>
            <w:tcW w:w="808" w:type="pct"/>
            <w:shd w:val="clear" w:color="auto" w:fill="FFFFFF"/>
            <w:vAlign w:val="center"/>
          </w:tcPr>
          <w:p w14:paraId="5DC75668" w14:textId="77777777" w:rsidR="00345ACA" w:rsidRPr="000D51CE" w:rsidRDefault="00345ACA" w:rsidP="0005514A">
            <w:pPr>
              <w:pStyle w:val="TAC"/>
            </w:pPr>
            <w:r w:rsidRPr="000D51CE">
              <w:t>4x4, ULA Low</w:t>
            </w:r>
          </w:p>
        </w:tc>
        <w:tc>
          <w:tcPr>
            <w:tcW w:w="696" w:type="pct"/>
            <w:shd w:val="clear" w:color="auto" w:fill="FFFFFF"/>
            <w:vAlign w:val="center"/>
          </w:tcPr>
          <w:p w14:paraId="434ACED0" w14:textId="77777777" w:rsidR="00345ACA" w:rsidRPr="000D51CE" w:rsidRDefault="00345ACA" w:rsidP="0005514A">
            <w:pPr>
              <w:pStyle w:val="TAC"/>
            </w:pPr>
            <w:r w:rsidRPr="000D51CE">
              <w:t>70</w:t>
            </w:r>
          </w:p>
        </w:tc>
        <w:tc>
          <w:tcPr>
            <w:tcW w:w="353" w:type="pct"/>
            <w:shd w:val="clear" w:color="auto" w:fill="FFFFFF"/>
            <w:vAlign w:val="center"/>
          </w:tcPr>
          <w:p w14:paraId="27ECE525" w14:textId="77777777" w:rsidR="00345ACA" w:rsidRPr="000D51CE" w:rsidRDefault="00345ACA" w:rsidP="0005514A">
            <w:pPr>
              <w:pStyle w:val="TAC"/>
              <w:rPr>
                <w:lang w:eastAsia="zh-CN"/>
              </w:rPr>
            </w:pPr>
            <w:r>
              <w:rPr>
                <w:lang w:eastAsia="zh-CN"/>
              </w:rPr>
              <w:t>[12.4]</w:t>
            </w:r>
          </w:p>
        </w:tc>
      </w:tr>
    </w:tbl>
    <w:p w14:paraId="4162A188" w14:textId="77777777" w:rsidR="00345ACA" w:rsidRPr="000D51CE" w:rsidRDefault="00345ACA" w:rsidP="00345ACA">
      <w:pPr>
        <w:rPr>
          <w:lang w:eastAsia="zh-CN"/>
        </w:rPr>
      </w:pPr>
    </w:p>
    <w:p w14:paraId="7FDBB6F8" w14:textId="77777777" w:rsidR="00345ACA" w:rsidRPr="006E7B2E" w:rsidRDefault="00345ACA" w:rsidP="00345ACA">
      <w:pPr>
        <w:pStyle w:val="TH"/>
      </w:pPr>
      <w:r w:rsidRPr="008C0EB8">
        <w:t xml:space="preserve">Table </w:t>
      </w:r>
      <w:r>
        <w:t>8.2.2.2</w:t>
      </w:r>
      <w:r w:rsidRPr="006E7B2E">
        <w:t>.5-4: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5"/>
        <w:gridCol w:w="1116"/>
        <w:gridCol w:w="1165"/>
        <w:gridCol w:w="1207"/>
        <w:gridCol w:w="1301"/>
        <w:gridCol w:w="1404"/>
        <w:gridCol w:w="1208"/>
        <w:gridCol w:w="667"/>
      </w:tblGrid>
      <w:tr w:rsidR="00345ACA" w:rsidRPr="000D51CE" w14:paraId="230C1D92" w14:textId="77777777" w:rsidTr="0005514A">
        <w:trPr>
          <w:trHeight w:val="380"/>
          <w:jc w:val="center"/>
        </w:trPr>
        <w:tc>
          <w:tcPr>
            <w:tcW w:w="385" w:type="pct"/>
            <w:vMerge w:val="restart"/>
            <w:shd w:val="clear" w:color="auto" w:fill="FFFFFF"/>
            <w:vAlign w:val="center"/>
          </w:tcPr>
          <w:p w14:paraId="2B073CC2" w14:textId="77777777" w:rsidR="00345ACA" w:rsidRPr="000D51CE" w:rsidRDefault="00345ACA" w:rsidP="0005514A">
            <w:pPr>
              <w:pStyle w:val="TAH"/>
            </w:pPr>
            <w:r w:rsidRPr="000D51CE">
              <w:t>Test num.</w:t>
            </w:r>
          </w:p>
        </w:tc>
        <w:tc>
          <w:tcPr>
            <w:tcW w:w="643" w:type="pct"/>
            <w:vMerge w:val="restart"/>
            <w:shd w:val="clear" w:color="auto" w:fill="FFFFFF"/>
            <w:vAlign w:val="center"/>
          </w:tcPr>
          <w:p w14:paraId="4FB2B146" w14:textId="77777777" w:rsidR="00345ACA" w:rsidRPr="000D51CE" w:rsidRDefault="00345ACA" w:rsidP="0005514A">
            <w:pPr>
              <w:pStyle w:val="TAH"/>
            </w:pPr>
            <w:r w:rsidRPr="000D51CE">
              <w:t>Reference</w:t>
            </w:r>
            <w:r w:rsidRPr="000D51CE">
              <w:rPr>
                <w:rFonts w:hint="eastAsia"/>
              </w:rPr>
              <w:t xml:space="preserve"> </w:t>
            </w:r>
            <w:r w:rsidRPr="000D51CE">
              <w:t>channel</w:t>
            </w:r>
          </w:p>
        </w:tc>
        <w:tc>
          <w:tcPr>
            <w:tcW w:w="671" w:type="pct"/>
            <w:vMerge w:val="restart"/>
            <w:shd w:val="clear" w:color="auto" w:fill="FFFFFF"/>
            <w:vAlign w:val="center"/>
          </w:tcPr>
          <w:p w14:paraId="15479942" w14:textId="77777777" w:rsidR="00345ACA" w:rsidRPr="00876D6A" w:rsidRDefault="00345ACA" w:rsidP="0005514A">
            <w:pPr>
              <w:pStyle w:val="TAH"/>
            </w:pPr>
            <w:r w:rsidRPr="008C0EB8">
              <w:t>Bandwidth (MHz) / Subcarrier spacing (kHz)</w:t>
            </w:r>
          </w:p>
        </w:tc>
        <w:tc>
          <w:tcPr>
            <w:tcW w:w="695" w:type="pct"/>
            <w:vMerge w:val="restart"/>
            <w:shd w:val="clear" w:color="auto" w:fill="FFFFFF"/>
            <w:vAlign w:val="center"/>
          </w:tcPr>
          <w:p w14:paraId="76CF2FBF" w14:textId="77777777" w:rsidR="00345ACA" w:rsidRPr="00876D6A" w:rsidRDefault="00345ACA" w:rsidP="0005514A">
            <w:pPr>
              <w:pStyle w:val="TAH"/>
              <w:rPr>
                <w:lang w:eastAsia="zh-CN"/>
              </w:rPr>
            </w:pPr>
            <w:r w:rsidRPr="00876D6A">
              <w:t>Modulation format</w:t>
            </w:r>
            <w:r w:rsidRPr="00C4044D">
              <w:rPr>
                <w:lang w:eastAsia="zh-CN"/>
              </w:rPr>
              <w:t xml:space="preserve"> and code rate</w:t>
            </w:r>
          </w:p>
        </w:tc>
        <w:tc>
          <w:tcPr>
            <w:tcW w:w="749" w:type="pct"/>
            <w:vMerge w:val="restart"/>
            <w:shd w:val="clear" w:color="auto" w:fill="FFFFFF"/>
            <w:vAlign w:val="center"/>
          </w:tcPr>
          <w:p w14:paraId="0567AA20" w14:textId="77777777" w:rsidR="00345ACA" w:rsidRPr="000D51CE" w:rsidRDefault="00345ACA" w:rsidP="0005514A">
            <w:pPr>
              <w:pStyle w:val="TAH"/>
            </w:pPr>
            <w:r w:rsidRPr="000D51CE">
              <w:t>Propagation condition</w:t>
            </w:r>
          </w:p>
        </w:tc>
        <w:tc>
          <w:tcPr>
            <w:tcW w:w="807" w:type="pct"/>
            <w:vMerge w:val="restart"/>
            <w:shd w:val="clear" w:color="auto" w:fill="FFFFFF"/>
            <w:vAlign w:val="center"/>
          </w:tcPr>
          <w:p w14:paraId="74F64B4A" w14:textId="77777777" w:rsidR="00345ACA" w:rsidRPr="00876D6A" w:rsidRDefault="00345ACA" w:rsidP="0005514A">
            <w:pPr>
              <w:pStyle w:val="TAH"/>
            </w:pPr>
            <w:r w:rsidRPr="008C0EB8">
              <w:t xml:space="preserve">Correlation matrix and </w:t>
            </w:r>
            <w:r w:rsidRPr="00876D6A">
              <w:t>antenna configuration</w:t>
            </w:r>
          </w:p>
        </w:tc>
        <w:tc>
          <w:tcPr>
            <w:tcW w:w="1051" w:type="pct"/>
            <w:gridSpan w:val="2"/>
            <w:shd w:val="clear" w:color="auto" w:fill="FFFFFF"/>
            <w:vAlign w:val="center"/>
          </w:tcPr>
          <w:p w14:paraId="27B34288" w14:textId="77777777" w:rsidR="00345ACA" w:rsidRPr="000D51CE" w:rsidRDefault="00345ACA" w:rsidP="0005514A">
            <w:pPr>
              <w:pStyle w:val="TAH"/>
            </w:pPr>
            <w:r w:rsidRPr="000D51CE">
              <w:t>Reference value</w:t>
            </w:r>
          </w:p>
        </w:tc>
      </w:tr>
      <w:tr w:rsidR="00345ACA" w:rsidRPr="000D51CE" w14:paraId="07565636" w14:textId="77777777" w:rsidTr="0005514A">
        <w:trPr>
          <w:trHeight w:val="380"/>
          <w:jc w:val="center"/>
        </w:trPr>
        <w:tc>
          <w:tcPr>
            <w:tcW w:w="385" w:type="pct"/>
            <w:vMerge/>
            <w:shd w:val="clear" w:color="auto" w:fill="FFFFFF"/>
            <w:vAlign w:val="center"/>
          </w:tcPr>
          <w:p w14:paraId="22D72C6D" w14:textId="77777777" w:rsidR="00345ACA" w:rsidRPr="000D51CE" w:rsidRDefault="00345ACA" w:rsidP="0005514A">
            <w:pPr>
              <w:pStyle w:val="TAH"/>
            </w:pPr>
          </w:p>
        </w:tc>
        <w:tc>
          <w:tcPr>
            <w:tcW w:w="643" w:type="pct"/>
            <w:vMerge/>
            <w:shd w:val="clear" w:color="auto" w:fill="FFFFFF"/>
            <w:vAlign w:val="center"/>
          </w:tcPr>
          <w:p w14:paraId="33D028E4" w14:textId="77777777" w:rsidR="00345ACA" w:rsidRPr="000D51CE" w:rsidRDefault="00345ACA" w:rsidP="0005514A">
            <w:pPr>
              <w:pStyle w:val="TAH"/>
            </w:pPr>
          </w:p>
        </w:tc>
        <w:tc>
          <w:tcPr>
            <w:tcW w:w="671" w:type="pct"/>
            <w:vMerge/>
            <w:shd w:val="clear" w:color="auto" w:fill="FFFFFF"/>
          </w:tcPr>
          <w:p w14:paraId="53BD7DC1" w14:textId="77777777" w:rsidR="00345ACA" w:rsidRPr="000D51CE" w:rsidRDefault="00345ACA" w:rsidP="0005514A">
            <w:pPr>
              <w:pStyle w:val="TAH"/>
            </w:pPr>
          </w:p>
        </w:tc>
        <w:tc>
          <w:tcPr>
            <w:tcW w:w="695" w:type="pct"/>
            <w:vMerge/>
            <w:shd w:val="clear" w:color="auto" w:fill="FFFFFF"/>
          </w:tcPr>
          <w:p w14:paraId="278E4788" w14:textId="77777777" w:rsidR="00345ACA" w:rsidRPr="000D51CE" w:rsidRDefault="00345ACA" w:rsidP="0005514A">
            <w:pPr>
              <w:pStyle w:val="TAH"/>
            </w:pPr>
          </w:p>
        </w:tc>
        <w:tc>
          <w:tcPr>
            <w:tcW w:w="749" w:type="pct"/>
            <w:vMerge/>
            <w:shd w:val="clear" w:color="auto" w:fill="FFFFFF"/>
            <w:vAlign w:val="center"/>
          </w:tcPr>
          <w:p w14:paraId="185AEDE5" w14:textId="77777777" w:rsidR="00345ACA" w:rsidRPr="000D51CE" w:rsidRDefault="00345ACA" w:rsidP="0005514A">
            <w:pPr>
              <w:pStyle w:val="TAH"/>
            </w:pPr>
          </w:p>
        </w:tc>
        <w:tc>
          <w:tcPr>
            <w:tcW w:w="807" w:type="pct"/>
            <w:vMerge/>
            <w:shd w:val="clear" w:color="auto" w:fill="FFFFFF"/>
            <w:vAlign w:val="center"/>
          </w:tcPr>
          <w:p w14:paraId="73653A96" w14:textId="77777777" w:rsidR="00345ACA" w:rsidRPr="000D51CE" w:rsidRDefault="00345ACA" w:rsidP="0005514A">
            <w:pPr>
              <w:pStyle w:val="TAH"/>
            </w:pPr>
          </w:p>
        </w:tc>
        <w:tc>
          <w:tcPr>
            <w:tcW w:w="695" w:type="pct"/>
            <w:shd w:val="clear" w:color="auto" w:fill="FFFFFF"/>
            <w:vAlign w:val="center"/>
          </w:tcPr>
          <w:p w14:paraId="0D8588E0" w14:textId="77777777" w:rsidR="00345ACA" w:rsidRPr="000D51CE" w:rsidRDefault="00345ACA" w:rsidP="0005514A">
            <w:pPr>
              <w:pStyle w:val="TAH"/>
            </w:pPr>
            <w:r w:rsidRPr="000D51CE">
              <w:t>Fraction of maximum throughput (%)</w:t>
            </w:r>
          </w:p>
        </w:tc>
        <w:tc>
          <w:tcPr>
            <w:tcW w:w="355" w:type="pct"/>
            <w:shd w:val="clear" w:color="auto" w:fill="FFFFFF"/>
            <w:vAlign w:val="center"/>
          </w:tcPr>
          <w:p w14:paraId="56E0C0EE" w14:textId="77777777" w:rsidR="00345ACA" w:rsidRPr="000D51CE" w:rsidRDefault="00345ACA" w:rsidP="0005514A">
            <w:pPr>
              <w:pStyle w:val="TAH"/>
            </w:pPr>
            <w:r w:rsidRPr="000D51CE">
              <w:t>SNR (dB)</w:t>
            </w:r>
          </w:p>
        </w:tc>
      </w:tr>
      <w:tr w:rsidR="00345ACA" w:rsidRPr="000D51CE" w14:paraId="475A9C19" w14:textId="77777777" w:rsidTr="0005514A">
        <w:trPr>
          <w:trHeight w:val="191"/>
          <w:jc w:val="center"/>
        </w:trPr>
        <w:tc>
          <w:tcPr>
            <w:tcW w:w="385" w:type="pct"/>
            <w:shd w:val="clear" w:color="auto" w:fill="FFFFFF"/>
            <w:vAlign w:val="center"/>
          </w:tcPr>
          <w:p w14:paraId="163610BD" w14:textId="77777777" w:rsidR="00345ACA" w:rsidRPr="000D51CE" w:rsidRDefault="00345ACA" w:rsidP="0005514A">
            <w:pPr>
              <w:pStyle w:val="TAC"/>
            </w:pPr>
            <w:r>
              <w:t>5</w:t>
            </w:r>
          </w:p>
        </w:tc>
        <w:tc>
          <w:tcPr>
            <w:tcW w:w="643" w:type="pct"/>
            <w:shd w:val="clear" w:color="auto" w:fill="FFFFFF"/>
            <w:vAlign w:val="center"/>
          </w:tcPr>
          <w:p w14:paraId="332CE233" w14:textId="77777777" w:rsidR="00345ACA" w:rsidRPr="000D51CE" w:rsidRDefault="00345ACA" w:rsidP="0005514A">
            <w:pPr>
              <w:pStyle w:val="TAC"/>
            </w:pPr>
            <w:r>
              <w:t>M-FR1-A.3.1-4</w:t>
            </w:r>
          </w:p>
        </w:tc>
        <w:tc>
          <w:tcPr>
            <w:tcW w:w="671" w:type="pct"/>
            <w:shd w:val="clear" w:color="auto" w:fill="FFFFFF"/>
            <w:vAlign w:val="center"/>
          </w:tcPr>
          <w:p w14:paraId="5BEE9990" w14:textId="77777777" w:rsidR="00345ACA" w:rsidRPr="000D51CE" w:rsidRDefault="00345ACA" w:rsidP="0005514A">
            <w:pPr>
              <w:pStyle w:val="TAC"/>
            </w:pPr>
            <w:r w:rsidRPr="000D51CE">
              <w:t>40 / 30</w:t>
            </w:r>
          </w:p>
        </w:tc>
        <w:tc>
          <w:tcPr>
            <w:tcW w:w="695" w:type="pct"/>
            <w:shd w:val="clear" w:color="auto" w:fill="FFFFFF"/>
            <w:vAlign w:val="center"/>
          </w:tcPr>
          <w:p w14:paraId="6B861DC0" w14:textId="77777777" w:rsidR="00345ACA" w:rsidRPr="000D51CE" w:rsidRDefault="00345ACA" w:rsidP="0005514A">
            <w:pPr>
              <w:pStyle w:val="TAC"/>
            </w:pPr>
            <w:r w:rsidRPr="000D51CE">
              <w:t>16QAM, 0.48</w:t>
            </w:r>
          </w:p>
        </w:tc>
        <w:tc>
          <w:tcPr>
            <w:tcW w:w="749" w:type="pct"/>
            <w:shd w:val="clear" w:color="auto" w:fill="FFFFFF"/>
            <w:vAlign w:val="center"/>
          </w:tcPr>
          <w:p w14:paraId="133032EF" w14:textId="77777777" w:rsidR="00345ACA" w:rsidRPr="000D51CE" w:rsidRDefault="00345ACA" w:rsidP="0005514A">
            <w:pPr>
              <w:pStyle w:val="TAC"/>
            </w:pPr>
            <w:r w:rsidRPr="000D51CE">
              <w:t>TDLA30-10</w:t>
            </w:r>
          </w:p>
        </w:tc>
        <w:tc>
          <w:tcPr>
            <w:tcW w:w="807" w:type="pct"/>
            <w:shd w:val="clear" w:color="auto" w:fill="FFFFFF"/>
            <w:vAlign w:val="center"/>
          </w:tcPr>
          <w:p w14:paraId="3B1EA8C2" w14:textId="77777777" w:rsidR="00345ACA" w:rsidRPr="000D51CE" w:rsidRDefault="00345ACA" w:rsidP="0005514A">
            <w:pPr>
              <w:pStyle w:val="TAC"/>
            </w:pPr>
            <w:r w:rsidRPr="000D51CE">
              <w:t>4x4, ULA Low</w:t>
            </w:r>
          </w:p>
        </w:tc>
        <w:tc>
          <w:tcPr>
            <w:tcW w:w="695" w:type="pct"/>
            <w:shd w:val="clear" w:color="auto" w:fill="FFFFFF"/>
            <w:vAlign w:val="center"/>
          </w:tcPr>
          <w:p w14:paraId="223CDB37" w14:textId="77777777" w:rsidR="00345ACA" w:rsidRPr="000D51CE" w:rsidRDefault="00345ACA" w:rsidP="0005514A">
            <w:pPr>
              <w:pStyle w:val="TAC"/>
            </w:pPr>
            <w:r w:rsidRPr="000D51CE">
              <w:t>70</w:t>
            </w:r>
          </w:p>
        </w:tc>
        <w:tc>
          <w:tcPr>
            <w:tcW w:w="355" w:type="pct"/>
            <w:shd w:val="clear" w:color="auto" w:fill="FFFFFF"/>
            <w:vAlign w:val="center"/>
          </w:tcPr>
          <w:p w14:paraId="13B2A46D" w14:textId="77777777" w:rsidR="00345ACA" w:rsidRPr="000D51CE" w:rsidRDefault="00345ACA" w:rsidP="0005514A">
            <w:pPr>
              <w:pStyle w:val="TAC"/>
              <w:rPr>
                <w:lang w:eastAsia="zh-CN"/>
              </w:rPr>
            </w:pPr>
            <w:r>
              <w:rPr>
                <w:lang w:eastAsia="zh-CN"/>
              </w:rPr>
              <w:t>[16.4]</w:t>
            </w:r>
          </w:p>
        </w:tc>
      </w:tr>
    </w:tbl>
    <w:p w14:paraId="7A235541" w14:textId="77777777" w:rsidR="00345ACA" w:rsidRDefault="00345ACA" w:rsidP="00345ACA"/>
    <w:p w14:paraId="388A8737" w14:textId="77777777" w:rsidR="00345ACA" w:rsidRPr="00EA5D03" w:rsidRDefault="00345ACA" w:rsidP="00345ACA">
      <w:pPr>
        <w:pStyle w:val="Heading4"/>
      </w:pPr>
      <w:bookmarkStart w:id="2451" w:name="_Toc73963104"/>
      <w:r>
        <w:t>8.2.2.3</w:t>
      </w:r>
      <w:r>
        <w:tab/>
        <w:t>Performance requirements for PDCCH</w:t>
      </w:r>
      <w:bookmarkEnd w:id="2451"/>
    </w:p>
    <w:p w14:paraId="35721256" w14:textId="77777777" w:rsidR="00345ACA" w:rsidRPr="00C8504D" w:rsidRDefault="00345ACA" w:rsidP="00345ACA">
      <w:pPr>
        <w:pStyle w:val="Heading5"/>
        <w:rPr>
          <w:lang w:eastAsia="en-GB"/>
        </w:rPr>
      </w:pPr>
      <w:bookmarkStart w:id="2452" w:name="_Toc73963105"/>
      <w:r>
        <w:rPr>
          <w:lang w:eastAsia="en-GB"/>
        </w:rPr>
        <w:t>8.2.2.3</w:t>
      </w:r>
      <w:r w:rsidRPr="00C8504D">
        <w:rPr>
          <w:lang w:eastAsia="en-GB"/>
        </w:rPr>
        <w:t>.1</w:t>
      </w:r>
      <w:r>
        <w:rPr>
          <w:lang w:eastAsia="en-GB"/>
        </w:rPr>
        <w:tab/>
        <w:t>Definition and applicability</w:t>
      </w:r>
      <w:bookmarkEnd w:id="2452"/>
    </w:p>
    <w:p w14:paraId="74364069" w14:textId="77777777" w:rsidR="00345ACA" w:rsidRPr="002130E9" w:rsidRDefault="00345ACA" w:rsidP="00345ACA">
      <w:r w:rsidRPr="008C0EB8">
        <w:t xml:space="preserve">The </w:t>
      </w:r>
      <w:r w:rsidRPr="00FB2F8C">
        <w:t>performance requirement of PD</w:t>
      </w:r>
      <w:r w:rsidRPr="00EB3B36">
        <w:t xml:space="preserve">CCH is determined by a maximum allowed missed detection rate for a given </w:t>
      </w:r>
      <w:r w:rsidRPr="002130E9">
        <w:t xml:space="preserve">SNR. The required missed detection rate is expressed for the FRCs listed in annex A. </w:t>
      </w:r>
    </w:p>
    <w:p w14:paraId="6051EDCF" w14:textId="77777777" w:rsidR="00345ACA" w:rsidRPr="002130E9" w:rsidRDefault="00345ACA" w:rsidP="00345ACA">
      <w:pPr>
        <w:rPr>
          <w:lang w:eastAsia="en-GB"/>
        </w:rPr>
      </w:pPr>
    </w:p>
    <w:p w14:paraId="421D0D2B" w14:textId="77777777" w:rsidR="00345ACA" w:rsidRPr="006A15E9" w:rsidRDefault="00345ACA" w:rsidP="00345ACA">
      <w:pPr>
        <w:pStyle w:val="Heading5"/>
        <w:rPr>
          <w:lang w:eastAsia="en-GB"/>
        </w:rPr>
      </w:pPr>
      <w:bookmarkStart w:id="2453" w:name="_Toc73963106"/>
      <w:r w:rsidRPr="00042FB3">
        <w:rPr>
          <w:lang w:eastAsia="en-GB"/>
        </w:rPr>
        <w:t>8.2.2.3.2</w:t>
      </w:r>
      <w:r w:rsidRPr="006A15E9">
        <w:rPr>
          <w:lang w:eastAsia="en-GB"/>
        </w:rPr>
        <w:tab/>
        <w:t>Minimum requirement</w:t>
      </w:r>
      <w:bookmarkEnd w:id="2453"/>
    </w:p>
    <w:p w14:paraId="6F8F04D5" w14:textId="77777777" w:rsidR="00345ACA" w:rsidRPr="00EB3B36" w:rsidRDefault="00345ACA" w:rsidP="00345ACA">
      <w:r w:rsidRPr="002130E9">
        <w:t>The minimum requirement is in TS 38.174 [</w:t>
      </w:r>
      <w:r>
        <w:t>2</w:t>
      </w:r>
      <w:r w:rsidRPr="002130E9">
        <w:t>] clause 8.2.2.2.</w:t>
      </w:r>
    </w:p>
    <w:p w14:paraId="5CB953E4" w14:textId="77777777" w:rsidR="00345ACA" w:rsidRPr="00C8504D" w:rsidRDefault="00345ACA" w:rsidP="00345ACA">
      <w:pPr>
        <w:pStyle w:val="Heading5"/>
        <w:rPr>
          <w:lang w:eastAsia="en-GB"/>
        </w:rPr>
      </w:pPr>
      <w:bookmarkStart w:id="2454" w:name="_Toc73963107"/>
      <w:r>
        <w:rPr>
          <w:lang w:eastAsia="en-GB"/>
        </w:rPr>
        <w:t>8.2.2.3</w:t>
      </w:r>
      <w:r w:rsidRPr="00C8504D">
        <w:rPr>
          <w:lang w:eastAsia="en-GB"/>
        </w:rPr>
        <w:t>.</w:t>
      </w:r>
      <w:r>
        <w:rPr>
          <w:lang w:eastAsia="en-GB"/>
        </w:rPr>
        <w:t>3</w:t>
      </w:r>
      <w:r>
        <w:rPr>
          <w:lang w:eastAsia="en-GB"/>
        </w:rPr>
        <w:tab/>
        <w:t>Test purpose</w:t>
      </w:r>
      <w:bookmarkEnd w:id="2454"/>
    </w:p>
    <w:p w14:paraId="4CD43D0D" w14:textId="77777777" w:rsidR="00345ACA" w:rsidRPr="00EB3B36" w:rsidRDefault="00345ACA" w:rsidP="00345ACA">
      <w:r w:rsidRPr="008C0EB8">
        <w:t xml:space="preserve">The test shall verify the receiver's ability to achieve </w:t>
      </w:r>
      <w:r w:rsidRPr="00FB2F8C">
        <w:t>missed detection rate</w:t>
      </w:r>
      <w:r w:rsidRPr="00EB3B36">
        <w:t xml:space="preserve"> under multipath fading propagation conditions for a given SNR.</w:t>
      </w:r>
    </w:p>
    <w:p w14:paraId="0536F2CB" w14:textId="77777777" w:rsidR="00345ACA" w:rsidRPr="006A15E9" w:rsidRDefault="00345ACA" w:rsidP="00345ACA">
      <w:pPr>
        <w:pStyle w:val="Heading5"/>
        <w:rPr>
          <w:lang w:eastAsia="en-GB"/>
        </w:rPr>
      </w:pPr>
      <w:bookmarkStart w:id="2455" w:name="_Toc73963108"/>
      <w:r w:rsidRPr="002130E9">
        <w:rPr>
          <w:lang w:eastAsia="en-GB"/>
        </w:rPr>
        <w:t>8.2.2.3.</w:t>
      </w:r>
      <w:r w:rsidRPr="00042FB3">
        <w:rPr>
          <w:lang w:eastAsia="en-GB"/>
        </w:rPr>
        <w:t>4</w:t>
      </w:r>
      <w:r w:rsidRPr="006A15E9">
        <w:rPr>
          <w:lang w:eastAsia="en-GB"/>
        </w:rPr>
        <w:tab/>
        <w:t>Method of test</w:t>
      </w:r>
      <w:bookmarkEnd w:id="2455"/>
    </w:p>
    <w:p w14:paraId="280D0BC5" w14:textId="77777777" w:rsidR="00345ACA" w:rsidRPr="002130E9" w:rsidRDefault="00345ACA" w:rsidP="00C36564">
      <w:pPr>
        <w:pStyle w:val="H6"/>
        <w:rPr>
          <w:lang w:eastAsia="en-GB"/>
        </w:rPr>
      </w:pPr>
      <w:r w:rsidRPr="006A15E9">
        <w:rPr>
          <w:lang w:eastAsia="en-GB"/>
        </w:rPr>
        <w:t>8.2.2.3.4.1</w:t>
      </w:r>
      <w:r w:rsidRPr="006A15E9">
        <w:rPr>
          <w:lang w:eastAsia="en-GB"/>
        </w:rPr>
        <w:tab/>
        <w:t>Initial conditions</w:t>
      </w:r>
    </w:p>
    <w:p w14:paraId="17895CFC" w14:textId="77777777" w:rsidR="00345ACA" w:rsidRPr="002130E9" w:rsidRDefault="00345ACA" w:rsidP="00345ACA">
      <w:r w:rsidRPr="002130E9">
        <w:t>Test environment:</w:t>
      </w:r>
      <w:r w:rsidRPr="002130E9">
        <w:tab/>
        <w:t xml:space="preserve">Normal, see annex </w:t>
      </w:r>
      <w:r w:rsidRPr="00887741">
        <w:t>B.2</w:t>
      </w:r>
      <w:r w:rsidRPr="002130E9">
        <w:t>.</w:t>
      </w:r>
    </w:p>
    <w:p w14:paraId="0BC0EFEA" w14:textId="77777777" w:rsidR="00345ACA" w:rsidRPr="002130E9" w:rsidRDefault="00345ACA" w:rsidP="00345ACA">
      <w:r w:rsidRPr="002130E9">
        <w:t>RF channels to be tested for single carrier:</w:t>
      </w:r>
      <w:r w:rsidRPr="002130E9">
        <w:tab/>
      </w:r>
      <w:r w:rsidRPr="006A15E9">
        <w:t xml:space="preserve">M; see </w:t>
      </w:r>
      <w:r w:rsidRPr="00C06A31">
        <w:t>clause 4.9.1</w:t>
      </w:r>
      <w:r w:rsidRPr="006A15E9">
        <w:t>.</w:t>
      </w:r>
    </w:p>
    <w:p w14:paraId="03C0989D" w14:textId="77777777" w:rsidR="00345ACA" w:rsidRPr="00EB3B36" w:rsidRDefault="00345ACA" w:rsidP="00345ACA">
      <w:r w:rsidRPr="002130E9">
        <w:t xml:space="preserve">RF channels to be tested for carrier aggregation: </w:t>
      </w:r>
      <w:r w:rsidRPr="006A15E9">
        <w:t>M</w:t>
      </w:r>
      <w:r w:rsidRPr="006A15E9">
        <w:rPr>
          <w:vertAlign w:val="subscript"/>
        </w:rPr>
        <w:t>BW Channel CA</w:t>
      </w:r>
      <w:r w:rsidRPr="006A15E9">
        <w:t xml:space="preserve">; see </w:t>
      </w:r>
      <w:r w:rsidRPr="00C06A31">
        <w:t>clause 4.9.1</w:t>
      </w:r>
      <w:r w:rsidRPr="006A15E9">
        <w:t>.</w:t>
      </w:r>
    </w:p>
    <w:p w14:paraId="0EAB5FC8" w14:textId="77777777" w:rsidR="00345ACA" w:rsidRPr="000D0907" w:rsidRDefault="00345ACA" w:rsidP="00C36564">
      <w:pPr>
        <w:pStyle w:val="H6"/>
        <w:rPr>
          <w:lang w:eastAsia="en-GB"/>
        </w:rPr>
      </w:pPr>
      <w:r>
        <w:rPr>
          <w:lang w:eastAsia="en-GB"/>
        </w:rPr>
        <w:t>8.2.2.3</w:t>
      </w:r>
      <w:r w:rsidRPr="000D0907">
        <w:rPr>
          <w:lang w:eastAsia="en-GB"/>
        </w:rPr>
        <w:t>.</w:t>
      </w:r>
      <w:r>
        <w:rPr>
          <w:lang w:eastAsia="en-GB"/>
        </w:rPr>
        <w:t>4</w:t>
      </w:r>
      <w:r w:rsidRPr="000D0907">
        <w:rPr>
          <w:lang w:eastAsia="en-GB"/>
        </w:rPr>
        <w:t>.</w:t>
      </w:r>
      <w:r>
        <w:rPr>
          <w:lang w:eastAsia="en-GB"/>
        </w:rPr>
        <w:t>2</w:t>
      </w:r>
      <w:r>
        <w:rPr>
          <w:lang w:eastAsia="en-GB"/>
        </w:rPr>
        <w:tab/>
        <w:t>Procedure</w:t>
      </w:r>
    </w:p>
    <w:p w14:paraId="5F863D97" w14:textId="77777777" w:rsidR="00345ACA" w:rsidRPr="00EB3B36" w:rsidRDefault="00345ACA" w:rsidP="00345ACA">
      <w:pPr>
        <w:pStyle w:val="B1"/>
      </w:pPr>
      <w:r w:rsidRPr="008C0EB8">
        <w:t>1)</w:t>
      </w:r>
      <w:r w:rsidRPr="008C0EB8">
        <w:tab/>
      </w:r>
      <w:r w:rsidRPr="00FB2F8C">
        <w:t xml:space="preserve">Connect the IAB tester generating the wanted signal, multipath fading simulators and AWGN generators to all IAB-MT antenna connectors for diversity reception via a combining </w:t>
      </w:r>
      <w:r w:rsidRPr="00262E20">
        <w:t xml:space="preserve">network as shown in annex </w:t>
      </w:r>
      <w:r w:rsidRPr="00262E20">
        <w:rPr>
          <w:lang w:eastAsia="zh-CN"/>
        </w:rPr>
        <w:t>D.6</w:t>
      </w:r>
      <w:r w:rsidRPr="00262E20">
        <w:t>.</w:t>
      </w:r>
    </w:p>
    <w:p w14:paraId="3BF5C410" w14:textId="77777777" w:rsidR="00345ACA" w:rsidRPr="00EB3B36" w:rsidRDefault="00345ACA" w:rsidP="00345ACA">
      <w:pPr>
        <w:pStyle w:val="B1"/>
      </w:pPr>
      <w:r w:rsidRPr="00EB3B36">
        <w:t>2)</w:t>
      </w:r>
      <w:r w:rsidRPr="00EB3B36">
        <w:tab/>
        <w:t xml:space="preserve">Adjust the AWGN generator and adjust the AWGN power level to </w:t>
      </w:r>
      <w:r w:rsidRPr="00EB3B36">
        <w:rPr>
          <w:rFonts w:ascii="Arial" w:hAnsi="Arial" w:cs="v5.0.0"/>
          <w:sz w:val="18"/>
          <w:lang w:eastAsia="ja-JP"/>
        </w:rPr>
        <w:t>-77.2 dBm / 38.16MHz</w:t>
      </w:r>
      <w:r w:rsidRPr="00EB3B36">
        <w:t>.</w:t>
      </w:r>
    </w:p>
    <w:p w14:paraId="5E6F7D77" w14:textId="77777777" w:rsidR="00345ACA" w:rsidRPr="00EB3B36" w:rsidRDefault="00345ACA" w:rsidP="00345ACA">
      <w:pPr>
        <w:pStyle w:val="B1"/>
      </w:pPr>
      <w:r w:rsidRPr="00EB3B36">
        <w:t>3)</w:t>
      </w:r>
      <w:r w:rsidRPr="00EB3B36">
        <w:tab/>
        <w:t xml:space="preserve">The characteristics of the wanted signal shall be configured according to the corresponding DL reference measurement channel defined in annex A and the test parameters in table </w:t>
      </w:r>
      <w:r>
        <w:t>8.2.2.3</w:t>
      </w:r>
      <w:r w:rsidRPr="00EB3B36">
        <w:t>.4.2-1.</w:t>
      </w:r>
    </w:p>
    <w:p w14:paraId="762D2E65" w14:textId="77777777" w:rsidR="00345ACA" w:rsidRPr="006E7B2E" w:rsidRDefault="00345ACA" w:rsidP="00345ACA">
      <w:pPr>
        <w:pStyle w:val="TH"/>
      </w:pPr>
      <w:r w:rsidRPr="00876D6A">
        <w:t xml:space="preserve">Table </w:t>
      </w:r>
      <w:r>
        <w:t>8.2.2.3</w:t>
      </w:r>
      <w:r w:rsidRPr="006E7B2E">
        <w:t>.4.2-1: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345ACA" w:rsidRPr="0080056C" w14:paraId="180E57CA" w14:textId="77777777" w:rsidTr="0005514A">
        <w:trPr>
          <w:jc w:val="center"/>
        </w:trPr>
        <w:tc>
          <w:tcPr>
            <w:tcW w:w="3235" w:type="dxa"/>
            <w:tcBorders>
              <w:bottom w:val="nil"/>
            </w:tcBorders>
            <w:vAlign w:val="center"/>
          </w:tcPr>
          <w:p w14:paraId="3E59D5AC" w14:textId="77777777" w:rsidR="00345ACA" w:rsidRPr="0080056C" w:rsidRDefault="00345ACA" w:rsidP="0005514A">
            <w:pPr>
              <w:pStyle w:val="TAH"/>
            </w:pPr>
            <w:r w:rsidRPr="0080056C">
              <w:t>Parameter</w:t>
            </w:r>
          </w:p>
        </w:tc>
        <w:tc>
          <w:tcPr>
            <w:tcW w:w="1093" w:type="dxa"/>
            <w:tcBorders>
              <w:bottom w:val="nil"/>
            </w:tcBorders>
            <w:vAlign w:val="center"/>
          </w:tcPr>
          <w:p w14:paraId="1767006D" w14:textId="77777777" w:rsidR="00345ACA" w:rsidRPr="0080056C" w:rsidRDefault="00345ACA" w:rsidP="0005514A">
            <w:pPr>
              <w:pStyle w:val="TAH"/>
            </w:pPr>
            <w:r w:rsidRPr="0080056C">
              <w:t>Unit</w:t>
            </w:r>
          </w:p>
        </w:tc>
        <w:tc>
          <w:tcPr>
            <w:tcW w:w="1559" w:type="dxa"/>
            <w:gridSpan w:val="3"/>
            <w:tcBorders>
              <w:bottom w:val="nil"/>
            </w:tcBorders>
            <w:vAlign w:val="center"/>
          </w:tcPr>
          <w:p w14:paraId="65882060" w14:textId="77777777" w:rsidR="00345ACA" w:rsidRPr="0080056C" w:rsidRDefault="00345ACA" w:rsidP="0005514A">
            <w:pPr>
              <w:pStyle w:val="TAH"/>
            </w:pPr>
            <w:r w:rsidRPr="0080056C">
              <w:t>1 Tx Antenna</w:t>
            </w:r>
          </w:p>
        </w:tc>
        <w:tc>
          <w:tcPr>
            <w:tcW w:w="1432" w:type="dxa"/>
            <w:tcBorders>
              <w:bottom w:val="nil"/>
            </w:tcBorders>
          </w:tcPr>
          <w:p w14:paraId="324EE75B" w14:textId="77777777" w:rsidR="00345ACA" w:rsidRPr="0080056C" w:rsidRDefault="00345ACA" w:rsidP="0005514A">
            <w:pPr>
              <w:pStyle w:val="TAH"/>
            </w:pPr>
            <w:r w:rsidRPr="0080056C">
              <w:rPr>
                <w:snapToGrid w:val="0"/>
              </w:rPr>
              <w:t>2 Tx Antenna</w:t>
            </w:r>
          </w:p>
        </w:tc>
      </w:tr>
      <w:tr w:rsidR="00345ACA" w:rsidRPr="0080056C" w14:paraId="49FDAFD5" w14:textId="77777777" w:rsidTr="0005514A">
        <w:trPr>
          <w:cantSplit/>
          <w:jc w:val="center"/>
        </w:trPr>
        <w:tc>
          <w:tcPr>
            <w:tcW w:w="3235" w:type="dxa"/>
            <w:vAlign w:val="center"/>
          </w:tcPr>
          <w:p w14:paraId="794AB007" w14:textId="77777777" w:rsidR="00345ACA" w:rsidRPr="006E7B2E" w:rsidRDefault="00345ACA" w:rsidP="0005514A">
            <w:pPr>
              <w:pStyle w:val="TAC"/>
            </w:pPr>
            <w:r w:rsidRPr="008C0EB8">
              <w:t>CCE to REG mapping type</w:t>
            </w:r>
          </w:p>
        </w:tc>
        <w:tc>
          <w:tcPr>
            <w:tcW w:w="1093" w:type="dxa"/>
            <w:vAlign w:val="center"/>
          </w:tcPr>
          <w:p w14:paraId="414FFFF8" w14:textId="77777777" w:rsidR="00345ACA" w:rsidRPr="00876D6A" w:rsidRDefault="00345ACA" w:rsidP="0005514A">
            <w:pPr>
              <w:pStyle w:val="TAC"/>
            </w:pPr>
          </w:p>
        </w:tc>
        <w:tc>
          <w:tcPr>
            <w:tcW w:w="1545" w:type="dxa"/>
            <w:gridSpan w:val="2"/>
            <w:vAlign w:val="center"/>
          </w:tcPr>
          <w:p w14:paraId="351B97A6" w14:textId="77777777" w:rsidR="00345ACA" w:rsidRPr="0080056C" w:rsidRDefault="00345ACA" w:rsidP="0005514A">
            <w:pPr>
              <w:pStyle w:val="TAC"/>
            </w:pPr>
            <w:r w:rsidRPr="0080056C">
              <w:t>interleaved</w:t>
            </w:r>
          </w:p>
        </w:tc>
        <w:tc>
          <w:tcPr>
            <w:tcW w:w="1446" w:type="dxa"/>
            <w:gridSpan w:val="2"/>
            <w:vAlign w:val="center"/>
          </w:tcPr>
          <w:p w14:paraId="7E958AE0" w14:textId="77777777" w:rsidR="00345ACA" w:rsidRPr="0080056C" w:rsidRDefault="00345ACA" w:rsidP="0005514A">
            <w:pPr>
              <w:pStyle w:val="TAC"/>
            </w:pPr>
            <w:r w:rsidRPr="0080056C">
              <w:t>interleaved</w:t>
            </w:r>
          </w:p>
        </w:tc>
      </w:tr>
      <w:tr w:rsidR="00345ACA" w:rsidRPr="0080056C" w14:paraId="7016B647" w14:textId="77777777" w:rsidTr="0005514A">
        <w:trPr>
          <w:cantSplit/>
          <w:jc w:val="center"/>
        </w:trPr>
        <w:tc>
          <w:tcPr>
            <w:tcW w:w="3235" w:type="dxa"/>
            <w:vAlign w:val="center"/>
          </w:tcPr>
          <w:p w14:paraId="244F4CFB" w14:textId="77777777" w:rsidR="00345ACA" w:rsidRPr="0080056C" w:rsidRDefault="00345ACA" w:rsidP="0005514A">
            <w:pPr>
              <w:pStyle w:val="TAC"/>
            </w:pPr>
            <w:r w:rsidRPr="0080056C">
              <w:t>Interleaver size</w:t>
            </w:r>
          </w:p>
        </w:tc>
        <w:tc>
          <w:tcPr>
            <w:tcW w:w="1093" w:type="dxa"/>
            <w:vAlign w:val="center"/>
          </w:tcPr>
          <w:p w14:paraId="1149016B" w14:textId="77777777" w:rsidR="00345ACA" w:rsidRPr="0080056C" w:rsidRDefault="00345ACA" w:rsidP="0005514A">
            <w:pPr>
              <w:pStyle w:val="TAC"/>
            </w:pPr>
          </w:p>
        </w:tc>
        <w:tc>
          <w:tcPr>
            <w:tcW w:w="2991" w:type="dxa"/>
            <w:gridSpan w:val="4"/>
            <w:vAlign w:val="center"/>
          </w:tcPr>
          <w:p w14:paraId="38C81D3E" w14:textId="77777777" w:rsidR="00345ACA" w:rsidRPr="0080056C" w:rsidRDefault="00345ACA" w:rsidP="0005514A">
            <w:pPr>
              <w:pStyle w:val="TAC"/>
              <w:rPr>
                <w:lang w:eastAsia="zh-CN"/>
              </w:rPr>
            </w:pPr>
            <w:r w:rsidRPr="0080056C">
              <w:rPr>
                <w:rFonts w:hint="eastAsia"/>
                <w:lang w:eastAsia="zh-CN"/>
              </w:rPr>
              <w:t>3</w:t>
            </w:r>
          </w:p>
        </w:tc>
      </w:tr>
      <w:tr w:rsidR="00345ACA" w:rsidRPr="0080056C" w14:paraId="66B6412A" w14:textId="77777777" w:rsidTr="0005514A">
        <w:trPr>
          <w:cantSplit/>
          <w:jc w:val="center"/>
        </w:trPr>
        <w:tc>
          <w:tcPr>
            <w:tcW w:w="3235" w:type="dxa"/>
            <w:vAlign w:val="center"/>
          </w:tcPr>
          <w:p w14:paraId="325BAB12" w14:textId="77777777" w:rsidR="00345ACA" w:rsidRPr="0080056C" w:rsidRDefault="00345ACA" w:rsidP="0005514A">
            <w:pPr>
              <w:pStyle w:val="TAC"/>
            </w:pPr>
            <w:r w:rsidRPr="0080056C">
              <w:t>REG bundle size</w:t>
            </w:r>
          </w:p>
        </w:tc>
        <w:tc>
          <w:tcPr>
            <w:tcW w:w="1093" w:type="dxa"/>
            <w:vAlign w:val="center"/>
          </w:tcPr>
          <w:p w14:paraId="01BE8CF6" w14:textId="77777777" w:rsidR="00345ACA" w:rsidRPr="0080056C" w:rsidRDefault="00345ACA" w:rsidP="0005514A">
            <w:pPr>
              <w:pStyle w:val="TAC"/>
            </w:pPr>
          </w:p>
        </w:tc>
        <w:tc>
          <w:tcPr>
            <w:tcW w:w="1526" w:type="dxa"/>
            <w:vAlign w:val="center"/>
          </w:tcPr>
          <w:p w14:paraId="06326E6C" w14:textId="77777777" w:rsidR="00345ACA" w:rsidRPr="0080056C" w:rsidRDefault="00345ACA" w:rsidP="0005514A">
            <w:pPr>
              <w:pStyle w:val="TAC"/>
              <w:rPr>
                <w:lang w:eastAsia="zh-CN"/>
              </w:rPr>
            </w:pPr>
            <w:r w:rsidRPr="0080056C">
              <w:rPr>
                <w:lang w:eastAsia="zh-CN"/>
              </w:rPr>
              <w:t>2</w:t>
            </w:r>
          </w:p>
        </w:tc>
        <w:tc>
          <w:tcPr>
            <w:tcW w:w="1465" w:type="dxa"/>
            <w:gridSpan w:val="3"/>
            <w:vAlign w:val="center"/>
          </w:tcPr>
          <w:p w14:paraId="57C2C96D" w14:textId="77777777" w:rsidR="00345ACA" w:rsidRPr="0080056C" w:rsidRDefault="00345ACA" w:rsidP="0005514A">
            <w:pPr>
              <w:pStyle w:val="TAC"/>
              <w:rPr>
                <w:lang w:eastAsia="zh-CN"/>
              </w:rPr>
            </w:pPr>
            <w:r w:rsidRPr="0080056C">
              <w:rPr>
                <w:rFonts w:hint="eastAsia"/>
                <w:lang w:eastAsia="zh-CN"/>
              </w:rPr>
              <w:t>6</w:t>
            </w:r>
          </w:p>
        </w:tc>
      </w:tr>
      <w:tr w:rsidR="00345ACA" w:rsidRPr="0080056C" w14:paraId="24EF59D1" w14:textId="77777777" w:rsidTr="0005514A">
        <w:trPr>
          <w:cantSplit/>
          <w:jc w:val="center"/>
        </w:trPr>
        <w:tc>
          <w:tcPr>
            <w:tcW w:w="3235" w:type="dxa"/>
            <w:vAlign w:val="center"/>
          </w:tcPr>
          <w:p w14:paraId="78EECC5C" w14:textId="77777777" w:rsidR="00345ACA" w:rsidRPr="0080056C" w:rsidRDefault="00345ACA" w:rsidP="0005514A">
            <w:pPr>
              <w:pStyle w:val="TAC"/>
              <w:rPr>
                <w:lang w:eastAsia="zh-CN"/>
              </w:rPr>
            </w:pPr>
            <w:r w:rsidRPr="0080056C">
              <w:rPr>
                <w:lang w:eastAsia="zh-CN"/>
              </w:rPr>
              <w:t>S</w:t>
            </w:r>
            <w:r w:rsidRPr="0080056C">
              <w:rPr>
                <w:rFonts w:hint="eastAsia"/>
                <w:lang w:eastAsia="zh-CN"/>
              </w:rPr>
              <w:t>hift</w:t>
            </w:r>
            <w:r w:rsidRPr="0080056C">
              <w:rPr>
                <w:lang w:eastAsia="zh-CN"/>
              </w:rPr>
              <w:t xml:space="preserve"> </w:t>
            </w:r>
            <w:r w:rsidRPr="0080056C">
              <w:rPr>
                <w:rFonts w:hint="eastAsia"/>
                <w:lang w:eastAsia="zh-CN"/>
              </w:rPr>
              <w:t>Index</w:t>
            </w:r>
          </w:p>
        </w:tc>
        <w:tc>
          <w:tcPr>
            <w:tcW w:w="1093" w:type="dxa"/>
            <w:vAlign w:val="center"/>
          </w:tcPr>
          <w:p w14:paraId="7C22D908" w14:textId="77777777" w:rsidR="00345ACA" w:rsidRPr="0080056C" w:rsidRDefault="00345ACA" w:rsidP="0005514A">
            <w:pPr>
              <w:pStyle w:val="TAC"/>
            </w:pPr>
          </w:p>
        </w:tc>
        <w:tc>
          <w:tcPr>
            <w:tcW w:w="2991" w:type="dxa"/>
            <w:gridSpan w:val="4"/>
            <w:vAlign w:val="center"/>
          </w:tcPr>
          <w:p w14:paraId="5FED1299" w14:textId="77777777" w:rsidR="00345ACA" w:rsidRPr="0080056C" w:rsidRDefault="00345ACA" w:rsidP="0005514A">
            <w:pPr>
              <w:pStyle w:val="TAC"/>
              <w:rPr>
                <w:lang w:eastAsia="zh-CN"/>
              </w:rPr>
            </w:pPr>
            <w:r w:rsidRPr="0080056C">
              <w:rPr>
                <w:rFonts w:hint="eastAsia"/>
                <w:lang w:eastAsia="zh-CN"/>
              </w:rPr>
              <w:t>0</w:t>
            </w:r>
          </w:p>
        </w:tc>
      </w:tr>
    </w:tbl>
    <w:p w14:paraId="0D555F6D" w14:textId="77777777" w:rsidR="00345ACA" w:rsidRDefault="00345ACA" w:rsidP="00345ACA"/>
    <w:p w14:paraId="1F3A8A6D" w14:textId="776D9B5C" w:rsidR="00345ACA" w:rsidRPr="00EB3B36" w:rsidRDefault="00345ACA" w:rsidP="00345ACA">
      <w:pPr>
        <w:pStyle w:val="B1"/>
      </w:pPr>
      <w:r w:rsidRPr="008C0EB8">
        <w:t>4)</w:t>
      </w:r>
      <w:r w:rsidRPr="008C0EB8">
        <w:tab/>
        <w:t xml:space="preserve">The multipath fading emulators shall be configured </w:t>
      </w:r>
      <w:r w:rsidRPr="00FB2F8C">
        <w:t xml:space="preserve">according to the corresponding channel model defined in </w:t>
      </w:r>
      <w:r w:rsidR="00224940">
        <w:t>annex F</w:t>
      </w:r>
      <w:r w:rsidRPr="00262E20">
        <w:t>.</w:t>
      </w:r>
    </w:p>
    <w:p w14:paraId="23DD496C" w14:textId="77777777" w:rsidR="00345ACA" w:rsidRPr="00EB3B36" w:rsidRDefault="00345ACA" w:rsidP="00345ACA">
      <w:pPr>
        <w:pStyle w:val="B1"/>
      </w:pPr>
      <w:r w:rsidRPr="00EB3B36">
        <w:t>5)</w:t>
      </w:r>
      <w:r w:rsidRPr="00EB3B36">
        <w:tab/>
        <w:t xml:space="preserve">Adjust the equipment so that required SNR specified in tables </w:t>
      </w:r>
      <w:r>
        <w:t>8.2.2.3</w:t>
      </w:r>
      <w:r w:rsidRPr="006E7B2E">
        <w:t xml:space="preserve">.5.1-1, </w:t>
      </w:r>
      <w:r>
        <w:t>8.2.2.3</w:t>
      </w:r>
      <w:r w:rsidRPr="006E7B2E">
        <w:t>.5.2-2</w:t>
      </w:r>
      <w:r w:rsidRPr="00EB3B36">
        <w:t xml:space="preserve">, </w:t>
      </w:r>
      <w:r>
        <w:t>8.2.2.3</w:t>
      </w:r>
      <w:r w:rsidRPr="006E7B2E">
        <w:t>.6.1-</w:t>
      </w:r>
      <w:r w:rsidRPr="00EB3B36">
        <w:t xml:space="preserve">3, </w:t>
      </w:r>
      <w:r>
        <w:t>8.2.2.3</w:t>
      </w:r>
      <w:r w:rsidRPr="00EB3B36">
        <w:t>.6.2-4 (as applicable) is achieved at the IAB-MT input.</w:t>
      </w:r>
    </w:p>
    <w:p w14:paraId="7B567532" w14:textId="77777777" w:rsidR="00345ACA" w:rsidRPr="00EB3B36" w:rsidRDefault="00345ACA" w:rsidP="00345ACA">
      <w:pPr>
        <w:pStyle w:val="B1"/>
      </w:pPr>
      <w:r w:rsidRPr="00EB3B36">
        <w:t>6)</w:t>
      </w:r>
      <w:r w:rsidRPr="00EB3B36">
        <w:tab/>
        <w:t xml:space="preserve">For each of the reference channels in table </w:t>
      </w:r>
      <w:r>
        <w:t>8.2.2.3</w:t>
      </w:r>
      <w:r w:rsidRPr="006E7B2E">
        <w:t xml:space="preserve">.5.1-1, </w:t>
      </w:r>
      <w:r>
        <w:t>8.2.2.3</w:t>
      </w:r>
      <w:r w:rsidRPr="006E7B2E">
        <w:t>.5.2-2</w:t>
      </w:r>
      <w:r w:rsidRPr="00EB3B36">
        <w:t xml:space="preserve">, </w:t>
      </w:r>
      <w:r>
        <w:t>8.2.2.3</w:t>
      </w:r>
      <w:r w:rsidRPr="006E7B2E">
        <w:t>.6.1-</w:t>
      </w:r>
      <w:r w:rsidRPr="00EB3B36">
        <w:t xml:space="preserve">3, </w:t>
      </w:r>
      <w:r>
        <w:t>8.2.2.3</w:t>
      </w:r>
      <w:r w:rsidRPr="00EB3B36">
        <w:t>.6.2-4 applicable for the IAB-MT, measure the missed detection.</w:t>
      </w:r>
    </w:p>
    <w:p w14:paraId="3EDAEB83" w14:textId="77777777" w:rsidR="00345ACA" w:rsidRPr="000D0907" w:rsidRDefault="00345ACA" w:rsidP="00345ACA">
      <w:pPr>
        <w:pStyle w:val="Heading5"/>
        <w:rPr>
          <w:lang w:eastAsia="en-GB"/>
        </w:rPr>
      </w:pPr>
      <w:bookmarkStart w:id="2456" w:name="_Toc73963109"/>
      <w:r>
        <w:rPr>
          <w:lang w:eastAsia="en-GB"/>
        </w:rPr>
        <w:t>8.2.2.3</w:t>
      </w:r>
      <w:r w:rsidRPr="000D0907">
        <w:rPr>
          <w:lang w:eastAsia="en-GB"/>
        </w:rPr>
        <w:t>.</w:t>
      </w:r>
      <w:r>
        <w:rPr>
          <w:lang w:eastAsia="en-GB"/>
        </w:rPr>
        <w:t>5</w:t>
      </w:r>
      <w:r>
        <w:rPr>
          <w:lang w:eastAsia="en-GB"/>
        </w:rPr>
        <w:tab/>
        <w:t>Test requirement</w:t>
      </w:r>
      <w:bookmarkEnd w:id="2456"/>
    </w:p>
    <w:p w14:paraId="6F89CD3D" w14:textId="77777777" w:rsidR="00345ACA" w:rsidRPr="006E7B2E" w:rsidRDefault="00345ACA" w:rsidP="00345ACA">
      <w:r w:rsidRPr="008C0EB8">
        <w:t xml:space="preserve">For the parameters specified in Table </w:t>
      </w:r>
      <w:r>
        <w:rPr>
          <w:lang w:eastAsia="zh-CN"/>
        </w:rPr>
        <w:t>8.2.2.3</w:t>
      </w:r>
      <w:r w:rsidRPr="006E7B2E">
        <w:rPr>
          <w:lang w:eastAsia="zh-CN"/>
        </w:rPr>
        <w:t>.4.2.1</w:t>
      </w:r>
      <w:r w:rsidRPr="006E7B2E">
        <w:t xml:space="preserve">-1, the average probability of a missed downlink scheduling grant (Pm-dsg) shall be below the specified value in Table </w:t>
      </w:r>
      <w:r>
        <w:rPr>
          <w:lang w:eastAsia="zh-CN"/>
        </w:rPr>
        <w:t>8.2.2.3</w:t>
      </w:r>
      <w:r w:rsidRPr="00EB3B36">
        <w:rPr>
          <w:lang w:eastAsia="zh-CN"/>
        </w:rPr>
        <w:t>.5</w:t>
      </w:r>
      <w:r w:rsidRPr="00EB3B36">
        <w:t xml:space="preserve">-1. </w:t>
      </w:r>
    </w:p>
    <w:p w14:paraId="14939666" w14:textId="77777777" w:rsidR="00345ACA" w:rsidRPr="006E7B2E" w:rsidRDefault="00345ACA" w:rsidP="00345ACA">
      <w:pPr>
        <w:pStyle w:val="TH"/>
      </w:pPr>
      <w:r w:rsidRPr="006E7B2E">
        <w:t xml:space="preserve">Table </w:t>
      </w:r>
      <w:r>
        <w:t>8.2.2.3</w:t>
      </w:r>
      <w:r w:rsidRPr="006E7B2E">
        <w:t xml:space="preserve">.5-1: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6A63B0" w14:paraId="28EA09D8" w14:textId="77777777" w:rsidTr="0005514A">
        <w:trPr>
          <w:trHeight w:val="209"/>
          <w:jc w:val="center"/>
        </w:trPr>
        <w:tc>
          <w:tcPr>
            <w:tcW w:w="851" w:type="dxa"/>
            <w:vMerge w:val="restart"/>
            <w:vAlign w:val="center"/>
          </w:tcPr>
          <w:p w14:paraId="7CFD76A1" w14:textId="77777777" w:rsidR="00345ACA" w:rsidRPr="006A63B0" w:rsidRDefault="00345ACA" w:rsidP="0005514A">
            <w:pPr>
              <w:pStyle w:val="TAH"/>
            </w:pPr>
            <w:r w:rsidRPr="006A63B0">
              <w:t>Test number</w:t>
            </w:r>
          </w:p>
        </w:tc>
        <w:tc>
          <w:tcPr>
            <w:tcW w:w="851" w:type="dxa"/>
            <w:vMerge w:val="restart"/>
            <w:vAlign w:val="center"/>
          </w:tcPr>
          <w:p w14:paraId="22BD0BCE" w14:textId="77777777" w:rsidR="00345ACA" w:rsidRPr="006A63B0" w:rsidRDefault="00345ACA" w:rsidP="0005514A">
            <w:pPr>
              <w:pStyle w:val="TAH"/>
              <w:rPr>
                <w:lang w:eastAsia="zh-CN"/>
              </w:rPr>
            </w:pPr>
            <w:r w:rsidRPr="006A63B0">
              <w:t>Bandwidth</w:t>
            </w:r>
            <w:r w:rsidRPr="006A63B0">
              <w:rPr>
                <w:rFonts w:hint="eastAsia"/>
                <w:lang w:eastAsia="zh-CN"/>
              </w:rPr>
              <w:t xml:space="preserve"> (MHz)</w:t>
            </w:r>
          </w:p>
        </w:tc>
        <w:tc>
          <w:tcPr>
            <w:tcW w:w="850" w:type="dxa"/>
            <w:vMerge w:val="restart"/>
            <w:vAlign w:val="center"/>
          </w:tcPr>
          <w:p w14:paraId="497AA77D" w14:textId="77777777" w:rsidR="00345ACA" w:rsidRPr="006A63B0" w:rsidRDefault="00345ACA" w:rsidP="0005514A">
            <w:pPr>
              <w:pStyle w:val="TAH"/>
              <w:rPr>
                <w:lang w:eastAsia="zh-CN"/>
              </w:rPr>
            </w:pPr>
            <w:r w:rsidRPr="006A63B0">
              <w:rPr>
                <w:rFonts w:hint="eastAsia"/>
                <w:lang w:eastAsia="zh-CN"/>
              </w:rPr>
              <w:t>CORES</w:t>
            </w:r>
            <w:r w:rsidRPr="006A63B0">
              <w:rPr>
                <w:lang w:eastAsia="zh-CN"/>
              </w:rPr>
              <w:t>ET RB</w:t>
            </w:r>
          </w:p>
        </w:tc>
        <w:tc>
          <w:tcPr>
            <w:tcW w:w="914" w:type="dxa"/>
            <w:vMerge w:val="restart"/>
            <w:vAlign w:val="center"/>
          </w:tcPr>
          <w:p w14:paraId="01785575" w14:textId="77777777" w:rsidR="00345ACA" w:rsidRPr="006A63B0" w:rsidRDefault="00345ACA" w:rsidP="0005514A">
            <w:pPr>
              <w:pStyle w:val="TAH"/>
              <w:rPr>
                <w:lang w:eastAsia="zh-CN"/>
              </w:rPr>
            </w:pPr>
            <w:r w:rsidRPr="006A63B0">
              <w:rPr>
                <w:rFonts w:hint="eastAsia"/>
                <w:lang w:eastAsia="zh-CN"/>
              </w:rPr>
              <w:t>CORESET duration</w:t>
            </w:r>
          </w:p>
        </w:tc>
        <w:tc>
          <w:tcPr>
            <w:tcW w:w="1138" w:type="dxa"/>
            <w:vMerge w:val="restart"/>
            <w:vAlign w:val="center"/>
          </w:tcPr>
          <w:p w14:paraId="00732454" w14:textId="77777777" w:rsidR="00345ACA" w:rsidRPr="006A63B0" w:rsidRDefault="00345ACA" w:rsidP="0005514A">
            <w:pPr>
              <w:pStyle w:val="TAH"/>
            </w:pPr>
            <w:r w:rsidRPr="006A63B0">
              <w:t>Aggregation level</w:t>
            </w:r>
          </w:p>
        </w:tc>
        <w:tc>
          <w:tcPr>
            <w:tcW w:w="1134" w:type="dxa"/>
            <w:vMerge w:val="restart"/>
            <w:vAlign w:val="center"/>
          </w:tcPr>
          <w:p w14:paraId="5C454E2E" w14:textId="77777777" w:rsidR="00345ACA" w:rsidRPr="006A63B0" w:rsidRDefault="00345ACA" w:rsidP="0005514A">
            <w:pPr>
              <w:pStyle w:val="TAH"/>
            </w:pPr>
            <w:r w:rsidRPr="006A63B0">
              <w:t>Reference Channel</w:t>
            </w:r>
          </w:p>
        </w:tc>
        <w:tc>
          <w:tcPr>
            <w:tcW w:w="1276" w:type="dxa"/>
            <w:vMerge w:val="restart"/>
            <w:vAlign w:val="center"/>
          </w:tcPr>
          <w:p w14:paraId="69D531BB" w14:textId="77777777" w:rsidR="00345ACA" w:rsidRPr="006A63B0" w:rsidRDefault="00345ACA" w:rsidP="0005514A">
            <w:pPr>
              <w:pStyle w:val="TAH"/>
            </w:pPr>
            <w:r w:rsidRPr="006A63B0">
              <w:t>Propagation Condition</w:t>
            </w:r>
          </w:p>
        </w:tc>
        <w:tc>
          <w:tcPr>
            <w:tcW w:w="1130" w:type="dxa"/>
            <w:vMerge w:val="restart"/>
            <w:vAlign w:val="center"/>
          </w:tcPr>
          <w:p w14:paraId="32E1BD8F" w14:textId="77777777" w:rsidR="00345ACA" w:rsidRPr="00876D6A" w:rsidRDefault="00345ACA" w:rsidP="0005514A">
            <w:pPr>
              <w:pStyle w:val="TAH"/>
            </w:pPr>
            <w:r w:rsidRPr="008C0EB8">
              <w:t>Antenna configuration and correlation Matrix</w:t>
            </w:r>
          </w:p>
        </w:tc>
        <w:tc>
          <w:tcPr>
            <w:tcW w:w="1713" w:type="dxa"/>
            <w:gridSpan w:val="2"/>
            <w:vAlign w:val="center"/>
          </w:tcPr>
          <w:p w14:paraId="1931DCA3" w14:textId="77777777" w:rsidR="00345ACA" w:rsidRPr="006A63B0" w:rsidRDefault="00345ACA" w:rsidP="0005514A">
            <w:pPr>
              <w:pStyle w:val="TAH"/>
            </w:pPr>
            <w:r w:rsidRPr="006A63B0">
              <w:t>Reference value</w:t>
            </w:r>
          </w:p>
        </w:tc>
      </w:tr>
      <w:tr w:rsidR="00345ACA" w:rsidRPr="006A63B0" w14:paraId="1AD0D508" w14:textId="77777777" w:rsidTr="0005514A">
        <w:trPr>
          <w:trHeight w:val="209"/>
          <w:jc w:val="center"/>
        </w:trPr>
        <w:tc>
          <w:tcPr>
            <w:tcW w:w="851" w:type="dxa"/>
            <w:vMerge/>
            <w:vAlign w:val="center"/>
          </w:tcPr>
          <w:p w14:paraId="358878E3" w14:textId="77777777" w:rsidR="00345ACA" w:rsidRPr="006A63B0" w:rsidRDefault="00345ACA" w:rsidP="0005514A">
            <w:pPr>
              <w:pStyle w:val="TAH"/>
            </w:pPr>
          </w:p>
        </w:tc>
        <w:tc>
          <w:tcPr>
            <w:tcW w:w="851" w:type="dxa"/>
            <w:vMerge/>
            <w:vAlign w:val="center"/>
          </w:tcPr>
          <w:p w14:paraId="4F927900" w14:textId="77777777" w:rsidR="00345ACA" w:rsidRPr="006A63B0" w:rsidRDefault="00345ACA" w:rsidP="0005514A">
            <w:pPr>
              <w:pStyle w:val="TAH"/>
            </w:pPr>
          </w:p>
        </w:tc>
        <w:tc>
          <w:tcPr>
            <w:tcW w:w="850" w:type="dxa"/>
            <w:vMerge/>
            <w:vAlign w:val="center"/>
          </w:tcPr>
          <w:p w14:paraId="4138DB5A" w14:textId="77777777" w:rsidR="00345ACA" w:rsidRPr="006A63B0" w:rsidRDefault="00345ACA" w:rsidP="0005514A">
            <w:pPr>
              <w:pStyle w:val="TAH"/>
            </w:pPr>
          </w:p>
        </w:tc>
        <w:tc>
          <w:tcPr>
            <w:tcW w:w="914" w:type="dxa"/>
            <w:vMerge/>
            <w:vAlign w:val="center"/>
          </w:tcPr>
          <w:p w14:paraId="3D43EA2E" w14:textId="77777777" w:rsidR="00345ACA" w:rsidRPr="006A63B0" w:rsidRDefault="00345ACA" w:rsidP="0005514A">
            <w:pPr>
              <w:pStyle w:val="TAH"/>
            </w:pPr>
          </w:p>
        </w:tc>
        <w:tc>
          <w:tcPr>
            <w:tcW w:w="1138" w:type="dxa"/>
            <w:vMerge/>
            <w:vAlign w:val="center"/>
          </w:tcPr>
          <w:p w14:paraId="717BC26C" w14:textId="77777777" w:rsidR="00345ACA" w:rsidRPr="006A63B0" w:rsidRDefault="00345ACA" w:rsidP="0005514A">
            <w:pPr>
              <w:pStyle w:val="TAH"/>
            </w:pPr>
          </w:p>
        </w:tc>
        <w:tc>
          <w:tcPr>
            <w:tcW w:w="1134" w:type="dxa"/>
            <w:vMerge/>
            <w:vAlign w:val="center"/>
          </w:tcPr>
          <w:p w14:paraId="33DE8FAA" w14:textId="77777777" w:rsidR="00345ACA" w:rsidRPr="006A63B0" w:rsidRDefault="00345ACA" w:rsidP="0005514A">
            <w:pPr>
              <w:pStyle w:val="TAH"/>
            </w:pPr>
          </w:p>
        </w:tc>
        <w:tc>
          <w:tcPr>
            <w:tcW w:w="1276" w:type="dxa"/>
            <w:vMerge/>
            <w:vAlign w:val="center"/>
          </w:tcPr>
          <w:p w14:paraId="7C3A2BEB" w14:textId="77777777" w:rsidR="00345ACA" w:rsidRPr="006A63B0" w:rsidRDefault="00345ACA" w:rsidP="0005514A">
            <w:pPr>
              <w:pStyle w:val="TAH"/>
            </w:pPr>
          </w:p>
        </w:tc>
        <w:tc>
          <w:tcPr>
            <w:tcW w:w="1130" w:type="dxa"/>
            <w:vMerge/>
            <w:vAlign w:val="center"/>
          </w:tcPr>
          <w:p w14:paraId="5EB3DB4B" w14:textId="77777777" w:rsidR="00345ACA" w:rsidRPr="006A63B0" w:rsidRDefault="00345ACA" w:rsidP="0005514A">
            <w:pPr>
              <w:pStyle w:val="TAH"/>
            </w:pPr>
          </w:p>
        </w:tc>
        <w:tc>
          <w:tcPr>
            <w:tcW w:w="992" w:type="dxa"/>
            <w:vAlign w:val="center"/>
          </w:tcPr>
          <w:p w14:paraId="34F0AF14" w14:textId="77777777" w:rsidR="00345ACA" w:rsidRPr="006A63B0" w:rsidRDefault="00345ACA" w:rsidP="0005514A">
            <w:pPr>
              <w:pStyle w:val="TAH"/>
            </w:pPr>
            <w:r w:rsidRPr="006A63B0">
              <w:t>Pm-dsg (%)</w:t>
            </w:r>
          </w:p>
        </w:tc>
        <w:tc>
          <w:tcPr>
            <w:tcW w:w="721" w:type="dxa"/>
            <w:vAlign w:val="center"/>
          </w:tcPr>
          <w:p w14:paraId="10795C26" w14:textId="77777777" w:rsidR="00345ACA" w:rsidRPr="006A63B0" w:rsidRDefault="00345ACA" w:rsidP="0005514A">
            <w:pPr>
              <w:pStyle w:val="TAH"/>
            </w:pPr>
            <w:r w:rsidRPr="006A63B0">
              <w:t>SNR</w:t>
            </w:r>
            <w:r w:rsidRPr="006A63B0" w:rsidDel="005B3479">
              <w:t xml:space="preserve"> </w:t>
            </w:r>
            <w:r w:rsidRPr="006A63B0">
              <w:t>(dB)</w:t>
            </w:r>
          </w:p>
        </w:tc>
      </w:tr>
      <w:tr w:rsidR="00345ACA" w:rsidRPr="006A63B0" w14:paraId="7C1868C4" w14:textId="77777777" w:rsidTr="0005514A">
        <w:trPr>
          <w:trHeight w:val="209"/>
          <w:jc w:val="center"/>
        </w:trPr>
        <w:tc>
          <w:tcPr>
            <w:tcW w:w="851" w:type="dxa"/>
            <w:vAlign w:val="center"/>
          </w:tcPr>
          <w:p w14:paraId="5889425C" w14:textId="77777777" w:rsidR="00345ACA" w:rsidRPr="006A63B0" w:rsidRDefault="00345ACA" w:rsidP="0005514A">
            <w:pPr>
              <w:pStyle w:val="TAC"/>
              <w:rPr>
                <w:rFonts w:eastAsia="SimSun"/>
                <w:lang w:eastAsia="zh-CN"/>
              </w:rPr>
            </w:pPr>
            <w:r w:rsidRPr="006A63B0">
              <w:t>1</w:t>
            </w:r>
          </w:p>
        </w:tc>
        <w:tc>
          <w:tcPr>
            <w:tcW w:w="851" w:type="dxa"/>
            <w:vAlign w:val="center"/>
          </w:tcPr>
          <w:p w14:paraId="24C3B4F1" w14:textId="77777777" w:rsidR="00345ACA" w:rsidRPr="006A63B0" w:rsidRDefault="00345ACA" w:rsidP="0005514A">
            <w:pPr>
              <w:pStyle w:val="TAC"/>
              <w:rPr>
                <w:rFonts w:eastAsia="SimSun"/>
              </w:rPr>
            </w:pPr>
            <w:r w:rsidRPr="006A63B0">
              <w:t xml:space="preserve">40 </w:t>
            </w:r>
          </w:p>
        </w:tc>
        <w:tc>
          <w:tcPr>
            <w:tcW w:w="850" w:type="dxa"/>
            <w:vAlign w:val="center"/>
          </w:tcPr>
          <w:p w14:paraId="03013C26" w14:textId="77777777" w:rsidR="00345ACA" w:rsidRPr="006A63B0" w:rsidRDefault="00345ACA" w:rsidP="0005514A">
            <w:pPr>
              <w:pStyle w:val="TAC"/>
              <w:rPr>
                <w:rFonts w:eastAsia="SimSun"/>
              </w:rPr>
            </w:pPr>
            <w:r w:rsidRPr="006A63B0">
              <w:t>102</w:t>
            </w:r>
          </w:p>
        </w:tc>
        <w:tc>
          <w:tcPr>
            <w:tcW w:w="914" w:type="dxa"/>
            <w:vAlign w:val="center"/>
          </w:tcPr>
          <w:p w14:paraId="616D32ED" w14:textId="77777777" w:rsidR="00345ACA" w:rsidRPr="006A63B0" w:rsidRDefault="00345ACA" w:rsidP="0005514A">
            <w:pPr>
              <w:pStyle w:val="TAC"/>
              <w:rPr>
                <w:rFonts w:eastAsia="SimSun"/>
              </w:rPr>
            </w:pPr>
            <w:r w:rsidRPr="006A63B0">
              <w:t>1</w:t>
            </w:r>
          </w:p>
        </w:tc>
        <w:tc>
          <w:tcPr>
            <w:tcW w:w="1138" w:type="dxa"/>
            <w:vAlign w:val="center"/>
          </w:tcPr>
          <w:p w14:paraId="3547A5FC" w14:textId="77777777" w:rsidR="00345ACA" w:rsidRPr="006A63B0" w:rsidRDefault="00345ACA" w:rsidP="0005514A">
            <w:pPr>
              <w:pStyle w:val="TAC"/>
              <w:rPr>
                <w:rFonts w:eastAsia="SimSun"/>
              </w:rPr>
            </w:pPr>
            <w:r w:rsidRPr="006A63B0">
              <w:t>2</w:t>
            </w:r>
          </w:p>
        </w:tc>
        <w:tc>
          <w:tcPr>
            <w:tcW w:w="1134" w:type="dxa"/>
            <w:vAlign w:val="center"/>
          </w:tcPr>
          <w:p w14:paraId="18B79701" w14:textId="77777777" w:rsidR="00345ACA" w:rsidRPr="006A63B0" w:rsidRDefault="00345ACA" w:rsidP="0005514A">
            <w:pPr>
              <w:pStyle w:val="TAC"/>
              <w:rPr>
                <w:rFonts w:eastAsia="SimSun"/>
              </w:rPr>
            </w:pPr>
            <w:r>
              <w:t>M-FR1-A.3.4-1</w:t>
            </w:r>
          </w:p>
        </w:tc>
        <w:tc>
          <w:tcPr>
            <w:tcW w:w="1276" w:type="dxa"/>
            <w:vAlign w:val="center"/>
          </w:tcPr>
          <w:p w14:paraId="5628CEC3" w14:textId="77777777" w:rsidR="00345ACA" w:rsidRPr="006A63B0" w:rsidRDefault="00345ACA" w:rsidP="0005514A">
            <w:pPr>
              <w:pStyle w:val="TAC"/>
              <w:rPr>
                <w:rFonts w:eastAsia="SimSun"/>
              </w:rPr>
            </w:pPr>
            <w:r w:rsidRPr="006A63B0">
              <w:t>TDLA30-10</w:t>
            </w:r>
          </w:p>
        </w:tc>
        <w:tc>
          <w:tcPr>
            <w:tcW w:w="1130" w:type="dxa"/>
            <w:vAlign w:val="center"/>
          </w:tcPr>
          <w:p w14:paraId="76910107" w14:textId="77777777" w:rsidR="00345ACA" w:rsidRPr="006A63B0" w:rsidRDefault="00345ACA" w:rsidP="0005514A">
            <w:pPr>
              <w:pStyle w:val="TAC"/>
              <w:rPr>
                <w:rFonts w:eastAsia="SimSun"/>
              </w:rPr>
            </w:pPr>
            <w:r w:rsidRPr="006A63B0">
              <w:t>1x4 Low</w:t>
            </w:r>
          </w:p>
        </w:tc>
        <w:tc>
          <w:tcPr>
            <w:tcW w:w="992" w:type="dxa"/>
            <w:vAlign w:val="center"/>
          </w:tcPr>
          <w:p w14:paraId="33E162DA" w14:textId="77777777" w:rsidR="00345ACA" w:rsidRPr="006A63B0" w:rsidRDefault="00345ACA" w:rsidP="0005514A">
            <w:pPr>
              <w:pStyle w:val="TAC"/>
              <w:rPr>
                <w:rFonts w:eastAsia="SimSun"/>
              </w:rPr>
            </w:pPr>
            <w:r w:rsidRPr="006A63B0">
              <w:t>1</w:t>
            </w:r>
          </w:p>
        </w:tc>
        <w:tc>
          <w:tcPr>
            <w:tcW w:w="721" w:type="dxa"/>
            <w:vAlign w:val="center"/>
          </w:tcPr>
          <w:p w14:paraId="689A2208" w14:textId="77777777" w:rsidR="00345ACA" w:rsidRPr="006A63B0" w:rsidRDefault="00345ACA" w:rsidP="0005514A">
            <w:pPr>
              <w:pStyle w:val="TAC"/>
              <w:rPr>
                <w:rFonts w:eastAsia="SimSun"/>
                <w:lang w:eastAsia="zh-CN"/>
              </w:rPr>
            </w:pPr>
            <w:r>
              <w:rPr>
                <w:lang w:eastAsia="zh-CN"/>
              </w:rPr>
              <w:t>[</w:t>
            </w:r>
            <w:r w:rsidRPr="006A63B0">
              <w:rPr>
                <w:rFonts w:hint="eastAsia"/>
                <w:lang w:eastAsia="zh-CN"/>
              </w:rPr>
              <w:t>2.1</w:t>
            </w:r>
            <w:r>
              <w:rPr>
                <w:lang w:eastAsia="zh-CN"/>
              </w:rPr>
              <w:t>]</w:t>
            </w:r>
          </w:p>
        </w:tc>
      </w:tr>
      <w:tr w:rsidR="00345ACA" w:rsidRPr="006A63B0" w14:paraId="25233027" w14:textId="77777777" w:rsidTr="0005514A">
        <w:trPr>
          <w:trHeight w:val="209"/>
          <w:jc w:val="center"/>
        </w:trPr>
        <w:tc>
          <w:tcPr>
            <w:tcW w:w="851" w:type="dxa"/>
            <w:vAlign w:val="center"/>
          </w:tcPr>
          <w:p w14:paraId="4F781B91" w14:textId="77777777" w:rsidR="00345ACA" w:rsidRPr="006A63B0" w:rsidRDefault="00345ACA" w:rsidP="0005514A">
            <w:pPr>
              <w:pStyle w:val="TAC"/>
              <w:rPr>
                <w:rFonts w:eastAsia="SimSun"/>
                <w:lang w:eastAsia="zh-CN"/>
              </w:rPr>
            </w:pPr>
            <w:r w:rsidRPr="006A63B0">
              <w:t>2</w:t>
            </w:r>
          </w:p>
        </w:tc>
        <w:tc>
          <w:tcPr>
            <w:tcW w:w="851" w:type="dxa"/>
            <w:vAlign w:val="center"/>
          </w:tcPr>
          <w:p w14:paraId="4DC666F6" w14:textId="77777777" w:rsidR="00345ACA" w:rsidRPr="006A63B0" w:rsidRDefault="00345ACA" w:rsidP="0005514A">
            <w:pPr>
              <w:pStyle w:val="TAC"/>
              <w:rPr>
                <w:rFonts w:eastAsia="SimSun"/>
              </w:rPr>
            </w:pPr>
            <w:r w:rsidRPr="006A63B0">
              <w:t xml:space="preserve">40 </w:t>
            </w:r>
          </w:p>
        </w:tc>
        <w:tc>
          <w:tcPr>
            <w:tcW w:w="850" w:type="dxa"/>
            <w:vAlign w:val="center"/>
          </w:tcPr>
          <w:p w14:paraId="4F68CAAD" w14:textId="77777777" w:rsidR="00345ACA" w:rsidRPr="006A63B0" w:rsidRDefault="00345ACA" w:rsidP="0005514A">
            <w:pPr>
              <w:pStyle w:val="TAC"/>
              <w:rPr>
                <w:rFonts w:eastAsia="SimSun"/>
              </w:rPr>
            </w:pPr>
            <w:r w:rsidRPr="006A63B0">
              <w:t>102</w:t>
            </w:r>
          </w:p>
        </w:tc>
        <w:tc>
          <w:tcPr>
            <w:tcW w:w="914" w:type="dxa"/>
            <w:vAlign w:val="center"/>
          </w:tcPr>
          <w:p w14:paraId="02342A7D" w14:textId="77777777" w:rsidR="00345ACA" w:rsidRPr="006A63B0" w:rsidRDefault="00345ACA" w:rsidP="0005514A">
            <w:pPr>
              <w:pStyle w:val="TAC"/>
              <w:rPr>
                <w:rFonts w:eastAsia="SimSun"/>
              </w:rPr>
            </w:pPr>
            <w:r w:rsidRPr="006A63B0">
              <w:t>1</w:t>
            </w:r>
          </w:p>
        </w:tc>
        <w:tc>
          <w:tcPr>
            <w:tcW w:w="1138" w:type="dxa"/>
            <w:vAlign w:val="center"/>
          </w:tcPr>
          <w:p w14:paraId="264EB682" w14:textId="77777777" w:rsidR="00345ACA" w:rsidRPr="006A63B0" w:rsidRDefault="00345ACA" w:rsidP="0005514A">
            <w:pPr>
              <w:pStyle w:val="TAC"/>
              <w:rPr>
                <w:rFonts w:eastAsia="SimSun"/>
              </w:rPr>
            </w:pPr>
            <w:r w:rsidRPr="006A63B0">
              <w:t>4</w:t>
            </w:r>
          </w:p>
        </w:tc>
        <w:tc>
          <w:tcPr>
            <w:tcW w:w="1134" w:type="dxa"/>
            <w:vAlign w:val="center"/>
          </w:tcPr>
          <w:p w14:paraId="34BC5C71" w14:textId="77777777" w:rsidR="00345ACA" w:rsidRPr="006A63B0" w:rsidRDefault="00345ACA" w:rsidP="0005514A">
            <w:pPr>
              <w:pStyle w:val="TAC"/>
              <w:rPr>
                <w:rFonts w:eastAsia="SimSun"/>
              </w:rPr>
            </w:pPr>
            <w:r>
              <w:t>M-FR1-A.3.4-2</w:t>
            </w:r>
          </w:p>
        </w:tc>
        <w:tc>
          <w:tcPr>
            <w:tcW w:w="1276" w:type="dxa"/>
            <w:vAlign w:val="center"/>
          </w:tcPr>
          <w:p w14:paraId="393322E8" w14:textId="77777777" w:rsidR="00345ACA" w:rsidRPr="006A63B0" w:rsidRDefault="00345ACA" w:rsidP="0005514A">
            <w:pPr>
              <w:pStyle w:val="TAC"/>
              <w:rPr>
                <w:rFonts w:eastAsia="SimSun"/>
              </w:rPr>
            </w:pPr>
            <w:r w:rsidRPr="00F53157">
              <w:t>TDLA30-10</w:t>
            </w:r>
          </w:p>
        </w:tc>
        <w:tc>
          <w:tcPr>
            <w:tcW w:w="1130" w:type="dxa"/>
            <w:vAlign w:val="center"/>
          </w:tcPr>
          <w:p w14:paraId="79CEFF89" w14:textId="77777777" w:rsidR="00345ACA" w:rsidRPr="006A63B0" w:rsidRDefault="00345ACA" w:rsidP="0005514A">
            <w:pPr>
              <w:pStyle w:val="TAC"/>
              <w:rPr>
                <w:rFonts w:eastAsia="SimSun"/>
              </w:rPr>
            </w:pPr>
            <w:r w:rsidRPr="006A63B0">
              <w:t>1x4 Low</w:t>
            </w:r>
          </w:p>
        </w:tc>
        <w:tc>
          <w:tcPr>
            <w:tcW w:w="992" w:type="dxa"/>
            <w:vAlign w:val="center"/>
          </w:tcPr>
          <w:p w14:paraId="152E2222" w14:textId="77777777" w:rsidR="00345ACA" w:rsidRPr="006A63B0" w:rsidRDefault="00345ACA" w:rsidP="0005514A">
            <w:pPr>
              <w:pStyle w:val="TAC"/>
              <w:rPr>
                <w:rFonts w:eastAsia="SimSun"/>
              </w:rPr>
            </w:pPr>
            <w:r w:rsidRPr="006A63B0">
              <w:t>1</w:t>
            </w:r>
          </w:p>
        </w:tc>
        <w:tc>
          <w:tcPr>
            <w:tcW w:w="721" w:type="dxa"/>
            <w:vAlign w:val="center"/>
          </w:tcPr>
          <w:p w14:paraId="25E03377" w14:textId="77777777" w:rsidR="00345ACA" w:rsidRPr="006A63B0" w:rsidRDefault="00345ACA" w:rsidP="0005514A">
            <w:pPr>
              <w:pStyle w:val="TAC"/>
              <w:rPr>
                <w:rFonts w:eastAsia="SimSun"/>
                <w:lang w:eastAsia="zh-CN"/>
              </w:rPr>
            </w:pPr>
            <w:r>
              <w:rPr>
                <w:lang w:eastAsia="zh-CN"/>
              </w:rPr>
              <w:t>[</w:t>
            </w:r>
            <w:r w:rsidRPr="006A63B0">
              <w:rPr>
                <w:rFonts w:hint="eastAsia"/>
                <w:lang w:eastAsia="zh-CN"/>
              </w:rPr>
              <w:t>-0.9</w:t>
            </w:r>
            <w:r>
              <w:rPr>
                <w:lang w:eastAsia="zh-CN"/>
              </w:rPr>
              <w:t>]</w:t>
            </w:r>
          </w:p>
        </w:tc>
      </w:tr>
      <w:tr w:rsidR="00345ACA" w:rsidRPr="006A63B0" w14:paraId="635AE1C2" w14:textId="77777777" w:rsidTr="0005514A">
        <w:trPr>
          <w:trHeight w:val="209"/>
          <w:jc w:val="center"/>
        </w:trPr>
        <w:tc>
          <w:tcPr>
            <w:tcW w:w="851" w:type="dxa"/>
          </w:tcPr>
          <w:p w14:paraId="51FB0C6D" w14:textId="77777777" w:rsidR="00345ACA" w:rsidRPr="006A63B0" w:rsidRDefault="00345ACA" w:rsidP="0005514A">
            <w:pPr>
              <w:pStyle w:val="TAC"/>
            </w:pPr>
            <w:r>
              <w:t>3</w:t>
            </w:r>
          </w:p>
        </w:tc>
        <w:tc>
          <w:tcPr>
            <w:tcW w:w="851" w:type="dxa"/>
          </w:tcPr>
          <w:p w14:paraId="27189DA5" w14:textId="77777777" w:rsidR="00345ACA" w:rsidRPr="006A63B0" w:rsidRDefault="00345ACA" w:rsidP="0005514A">
            <w:pPr>
              <w:pStyle w:val="TAC"/>
            </w:pPr>
            <w:r w:rsidRPr="006A63B0">
              <w:t xml:space="preserve">40 </w:t>
            </w:r>
          </w:p>
        </w:tc>
        <w:tc>
          <w:tcPr>
            <w:tcW w:w="850" w:type="dxa"/>
          </w:tcPr>
          <w:p w14:paraId="766499EE" w14:textId="77777777" w:rsidR="00345ACA" w:rsidRPr="006A63B0" w:rsidRDefault="00345ACA" w:rsidP="0005514A">
            <w:pPr>
              <w:pStyle w:val="TAC"/>
            </w:pPr>
            <w:r w:rsidRPr="006A63B0">
              <w:rPr>
                <w:lang w:eastAsia="zh-CN"/>
              </w:rPr>
              <w:t>90</w:t>
            </w:r>
          </w:p>
        </w:tc>
        <w:tc>
          <w:tcPr>
            <w:tcW w:w="914" w:type="dxa"/>
          </w:tcPr>
          <w:p w14:paraId="0C723B3F" w14:textId="77777777" w:rsidR="00345ACA" w:rsidRPr="006A63B0" w:rsidRDefault="00345ACA" w:rsidP="0005514A">
            <w:pPr>
              <w:pStyle w:val="TAC"/>
            </w:pPr>
            <w:r w:rsidRPr="006A63B0">
              <w:rPr>
                <w:lang w:eastAsia="zh-CN"/>
              </w:rPr>
              <w:t>1</w:t>
            </w:r>
          </w:p>
        </w:tc>
        <w:tc>
          <w:tcPr>
            <w:tcW w:w="1138" w:type="dxa"/>
          </w:tcPr>
          <w:p w14:paraId="15579610" w14:textId="77777777" w:rsidR="00345ACA" w:rsidRPr="006A63B0" w:rsidRDefault="00345ACA" w:rsidP="0005514A">
            <w:pPr>
              <w:pStyle w:val="TAC"/>
            </w:pPr>
            <w:r w:rsidRPr="006A63B0">
              <w:t>8</w:t>
            </w:r>
          </w:p>
        </w:tc>
        <w:tc>
          <w:tcPr>
            <w:tcW w:w="1134" w:type="dxa"/>
          </w:tcPr>
          <w:p w14:paraId="5C24A3CD" w14:textId="77777777" w:rsidR="00345ACA" w:rsidRDefault="00345ACA" w:rsidP="0005514A">
            <w:pPr>
              <w:pStyle w:val="TAC"/>
            </w:pPr>
            <w:r>
              <w:t>M-FR1-A.3.4-3</w:t>
            </w:r>
          </w:p>
        </w:tc>
        <w:tc>
          <w:tcPr>
            <w:tcW w:w="1276" w:type="dxa"/>
          </w:tcPr>
          <w:p w14:paraId="04ACCDF6" w14:textId="77777777" w:rsidR="00345ACA" w:rsidRPr="00F53157" w:rsidRDefault="00345ACA" w:rsidP="0005514A">
            <w:pPr>
              <w:pStyle w:val="TAC"/>
            </w:pPr>
            <w:r w:rsidRPr="00F53157">
              <w:t>TDLA30-10</w:t>
            </w:r>
          </w:p>
        </w:tc>
        <w:tc>
          <w:tcPr>
            <w:tcW w:w="1130" w:type="dxa"/>
          </w:tcPr>
          <w:p w14:paraId="74660BB7" w14:textId="77777777" w:rsidR="00345ACA" w:rsidRPr="006A63B0" w:rsidRDefault="00345ACA" w:rsidP="0005514A">
            <w:pPr>
              <w:pStyle w:val="TAC"/>
            </w:pPr>
            <w:r w:rsidRPr="006A63B0">
              <w:t>2x4 Low</w:t>
            </w:r>
          </w:p>
        </w:tc>
        <w:tc>
          <w:tcPr>
            <w:tcW w:w="992" w:type="dxa"/>
          </w:tcPr>
          <w:p w14:paraId="09DC51E9" w14:textId="77777777" w:rsidR="00345ACA" w:rsidRPr="006A63B0" w:rsidRDefault="00345ACA" w:rsidP="0005514A">
            <w:pPr>
              <w:pStyle w:val="TAC"/>
            </w:pPr>
            <w:r w:rsidRPr="006A63B0">
              <w:t>1</w:t>
            </w:r>
          </w:p>
        </w:tc>
        <w:tc>
          <w:tcPr>
            <w:tcW w:w="721" w:type="dxa"/>
          </w:tcPr>
          <w:p w14:paraId="643F16CF" w14:textId="77777777" w:rsidR="00345ACA" w:rsidRDefault="00345ACA" w:rsidP="0005514A">
            <w:pPr>
              <w:pStyle w:val="TAC"/>
              <w:rPr>
                <w:lang w:eastAsia="zh-CN"/>
              </w:rPr>
            </w:pPr>
            <w:r>
              <w:rPr>
                <w:lang w:eastAsia="zh-CN"/>
              </w:rPr>
              <w:t>[</w:t>
            </w:r>
            <w:r w:rsidRPr="006A63B0">
              <w:rPr>
                <w:rFonts w:hint="eastAsia"/>
                <w:lang w:eastAsia="zh-CN"/>
              </w:rPr>
              <w:t>-4.3</w:t>
            </w:r>
            <w:r>
              <w:rPr>
                <w:lang w:eastAsia="zh-CN"/>
              </w:rPr>
              <w:t>]</w:t>
            </w:r>
          </w:p>
        </w:tc>
      </w:tr>
    </w:tbl>
    <w:p w14:paraId="3093B229" w14:textId="77777777" w:rsidR="00345ACA" w:rsidRPr="006A63B0" w:rsidRDefault="00345ACA" w:rsidP="00345ACA"/>
    <w:p w14:paraId="2D268AD7" w14:textId="77777777" w:rsidR="00345ACA" w:rsidRDefault="00345ACA" w:rsidP="00345ACA">
      <w:pPr>
        <w:pStyle w:val="Heading3"/>
      </w:pPr>
      <w:bookmarkStart w:id="2457" w:name="_Toc73963110"/>
      <w:r>
        <w:t>8.2.3</w:t>
      </w:r>
      <w:r>
        <w:tab/>
        <w:t>CSI r</w:t>
      </w:r>
      <w:r w:rsidRPr="004D33FB">
        <w:t>eporting requirements</w:t>
      </w:r>
      <w:bookmarkEnd w:id="2457"/>
    </w:p>
    <w:p w14:paraId="3AA91992" w14:textId="77777777" w:rsidR="00345ACA" w:rsidRDefault="00345ACA" w:rsidP="00345ACA">
      <w:pPr>
        <w:pStyle w:val="Heading4"/>
      </w:pPr>
      <w:bookmarkStart w:id="2458" w:name="_Toc61119863"/>
      <w:bookmarkStart w:id="2459" w:name="_Toc53175898"/>
      <w:bookmarkStart w:id="2460" w:name="_Toc45892272"/>
      <w:bookmarkStart w:id="2461" w:name="_Toc37257141"/>
      <w:bookmarkStart w:id="2462" w:name="_Toc73963111"/>
      <w:r>
        <w:t>8.2.3.1</w:t>
      </w:r>
      <w:r>
        <w:tab/>
        <w:t>General</w:t>
      </w:r>
      <w:bookmarkEnd w:id="2458"/>
      <w:bookmarkEnd w:id="2459"/>
      <w:bookmarkEnd w:id="2460"/>
      <w:bookmarkEnd w:id="2461"/>
      <w:bookmarkEnd w:id="2462"/>
    </w:p>
    <w:p w14:paraId="0446CA1D" w14:textId="77777777" w:rsidR="00345ACA" w:rsidRDefault="00345ACA" w:rsidP="00345ACA">
      <w:pPr>
        <w:pStyle w:val="Heading5"/>
      </w:pPr>
      <w:bookmarkStart w:id="2463" w:name="_Toc73963112"/>
      <w:r w:rsidRPr="00492C07">
        <w:t>8.2</w:t>
      </w:r>
      <w:r>
        <w:t>.3.1.1</w:t>
      </w:r>
      <w:r>
        <w:tab/>
        <w:t>Applicability rule for IAB-MT</w:t>
      </w:r>
      <w:bookmarkEnd w:id="2463"/>
    </w:p>
    <w:p w14:paraId="2AC4665F" w14:textId="77777777" w:rsidR="00345ACA" w:rsidRPr="00C36AF3" w:rsidRDefault="00345ACA" w:rsidP="00345ACA">
      <w:pPr>
        <w:pStyle w:val="Heading6"/>
      </w:pPr>
      <w:bookmarkStart w:id="2464" w:name="_Toc73963113"/>
      <w:r>
        <w:t>8.2.3.1.1.1</w:t>
      </w:r>
      <w:r>
        <w:tab/>
        <w:t>General</w:t>
      </w:r>
      <w:bookmarkEnd w:id="2464"/>
    </w:p>
    <w:p w14:paraId="4B9807F4" w14:textId="77777777" w:rsidR="00345ACA" w:rsidRDefault="00345ACA" w:rsidP="00345ACA">
      <w:pPr>
        <w:rPr>
          <w:lang w:eastAsia="zh-CN"/>
        </w:rPr>
      </w:pPr>
      <w:r>
        <w:t xml:space="preserve">Unless otherwise stated, </w:t>
      </w:r>
      <w:r>
        <w:rPr>
          <w:lang w:eastAsia="zh-CN"/>
        </w:rPr>
        <w:t xml:space="preserve">for a IAB-MT declared to support more than 2 demodulation branches </w:t>
      </w:r>
      <w:r>
        <w:t xml:space="preserve">(for </w:t>
      </w:r>
      <w:r>
        <w:rPr>
          <w:i/>
        </w:rPr>
        <w:t xml:space="preserve">IAB-MT type 1-O </w:t>
      </w:r>
      <w:r>
        <w:t xml:space="preserve">and </w:t>
      </w:r>
      <w:r>
        <w:rPr>
          <w:i/>
          <w:lang w:eastAsia="ko-KR"/>
        </w:rPr>
        <w:t>IAB-MT type 2-O</w:t>
      </w:r>
      <w:r>
        <w:t xml:space="preserve">), the performance </w:t>
      </w:r>
      <w:r>
        <w:rPr>
          <w:lang w:eastAsia="zh-CN"/>
        </w:rPr>
        <w:t xml:space="preserve">requirement tests for 2 </w:t>
      </w:r>
      <w:r>
        <w:rPr>
          <w:rFonts w:eastAsia="DengXian"/>
        </w:rPr>
        <w:t>demodulation branches</w:t>
      </w:r>
      <w:r>
        <w:t xml:space="preserve"> shall </w:t>
      </w:r>
      <w:r>
        <w:rPr>
          <w:lang w:eastAsia="zh-CN"/>
        </w:rPr>
        <w:t>apply</w:t>
      </w:r>
      <w:r>
        <w:t xml:space="preserve">, and </w:t>
      </w:r>
      <w:r>
        <w:rPr>
          <w:lang w:eastAsia="zh-CN"/>
        </w:rPr>
        <w:t>the</w:t>
      </w:r>
      <w:r>
        <w:t xml:space="preserve"> </w:t>
      </w:r>
      <w:r>
        <w:rPr>
          <w:lang w:eastAsia="zh-CN"/>
        </w:rPr>
        <w:t>mapping between connectors and demodulation branches is up to IAB-MT implementation.</w:t>
      </w:r>
      <w:r>
        <w:t xml:space="preserve"> </w:t>
      </w:r>
    </w:p>
    <w:p w14:paraId="2275F362" w14:textId="77777777" w:rsidR="00345ACA" w:rsidRDefault="00345ACA" w:rsidP="00345ACA">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2206C4FB" w14:textId="77777777" w:rsidR="00345ACA" w:rsidRDefault="00345ACA" w:rsidP="00345ACA">
      <w:pPr>
        <w:pStyle w:val="Heading6"/>
        <w:rPr>
          <w:snapToGrid w:val="0"/>
          <w:lang w:eastAsia="zh-CN"/>
        </w:rPr>
      </w:pPr>
      <w:bookmarkStart w:id="2465" w:name="_Toc58866908"/>
      <w:bookmarkStart w:id="2466" w:name="_Toc58865326"/>
      <w:bookmarkStart w:id="2467" w:name="_Toc53182932"/>
      <w:bookmarkStart w:id="2468" w:name="_Toc45885001"/>
      <w:bookmarkStart w:id="2469" w:name="_Toc37273683"/>
      <w:bookmarkStart w:id="2470" w:name="_Toc29810406"/>
      <w:bookmarkStart w:id="2471" w:name="_Toc21101367"/>
      <w:bookmarkStart w:id="2472" w:name="_Toc73963114"/>
      <w:r>
        <w:t>8.2.3.1.1.2</w:t>
      </w:r>
      <w:r>
        <w:tab/>
        <w:t>Applicability</w:t>
      </w:r>
      <w:r>
        <w:rPr>
          <w:lang w:eastAsia="zh-CN"/>
        </w:rPr>
        <w:t xml:space="preserve"> of </w:t>
      </w:r>
      <w:r>
        <w:rPr>
          <w:snapToGrid w:val="0"/>
          <w:lang w:eastAsia="zh-CN"/>
        </w:rPr>
        <w:t>requirements for different subcarrier spacings</w:t>
      </w:r>
      <w:bookmarkEnd w:id="2465"/>
      <w:bookmarkEnd w:id="2466"/>
      <w:bookmarkEnd w:id="2467"/>
      <w:bookmarkEnd w:id="2468"/>
      <w:bookmarkEnd w:id="2469"/>
      <w:bookmarkEnd w:id="2470"/>
      <w:bookmarkEnd w:id="2471"/>
      <w:bookmarkEnd w:id="2472"/>
    </w:p>
    <w:p w14:paraId="78BF8482" w14:textId="77777777" w:rsidR="00345ACA" w:rsidRPr="005C6EBB" w:rsidRDefault="00345ACA" w:rsidP="00345ACA">
      <w:r>
        <w:t xml:space="preserve">Unless otherwise stated, the tests shall apply only for each subcarrier spacing declared to be supported </w:t>
      </w:r>
      <w:r>
        <w:rPr>
          <w:lang w:eastAsia="zh-CN"/>
        </w:rPr>
        <w:t>(</w:t>
      </w:r>
      <w:r w:rsidRPr="00FE1CC0">
        <w:rPr>
          <w:lang w:eastAsia="zh-CN"/>
        </w:rPr>
        <w:t>see D.14 in table 4.6-1</w:t>
      </w:r>
      <w:r>
        <w:rPr>
          <w:lang w:eastAsia="zh-CN"/>
        </w:rPr>
        <w:t>)</w:t>
      </w:r>
      <w:r>
        <w:t>.</w:t>
      </w:r>
    </w:p>
    <w:p w14:paraId="664B5953" w14:textId="77777777" w:rsidR="00345ACA" w:rsidRDefault="00345ACA" w:rsidP="00345ACA">
      <w:pPr>
        <w:pStyle w:val="Heading6"/>
      </w:pPr>
      <w:bookmarkStart w:id="2473" w:name="_Toc58866912"/>
      <w:bookmarkStart w:id="2474" w:name="_Toc58865330"/>
      <w:bookmarkStart w:id="2475" w:name="_Toc53182936"/>
      <w:bookmarkStart w:id="2476" w:name="_Toc73963115"/>
      <w:r>
        <w:t>8.2.3.1.1.3</w:t>
      </w:r>
      <w:r>
        <w:tab/>
        <w:t>Applicability of requirements for TDD with different UL-DL patterns</w:t>
      </w:r>
      <w:bookmarkEnd w:id="2473"/>
      <w:bookmarkEnd w:id="2474"/>
      <w:bookmarkEnd w:id="2475"/>
      <w:bookmarkEnd w:id="2476"/>
    </w:p>
    <w:p w14:paraId="73AEA6C8" w14:textId="77777777" w:rsidR="00345ACA" w:rsidRDefault="00345ACA" w:rsidP="00345ACA">
      <w:r>
        <w:t>Unless otherwise stated, for each subcarrier spacing declared to be supported, if IAB-MT supports multiple TDD UL-DL patterns, only one of the supported TDD UL-DL patterns shall be used for all tests.</w:t>
      </w:r>
    </w:p>
    <w:p w14:paraId="0E413A80" w14:textId="77777777" w:rsidR="00345ACA" w:rsidRDefault="00345ACA" w:rsidP="00345ACA">
      <w:r w:rsidRPr="00F62E87">
        <w:t>Editor’s note: Text and sections on applicability will be added here once wording is agreed.</w:t>
      </w:r>
    </w:p>
    <w:p w14:paraId="776DED14" w14:textId="77777777" w:rsidR="00345ACA" w:rsidRDefault="00345ACA" w:rsidP="00345ACA">
      <w:pPr>
        <w:pStyle w:val="Heading4"/>
      </w:pPr>
      <w:bookmarkStart w:id="2477" w:name="_Toc73963116"/>
      <w:r>
        <w:t>8.2.3.2</w:t>
      </w:r>
      <w:r>
        <w:tab/>
        <w:t>R</w:t>
      </w:r>
      <w:r w:rsidRPr="004D33FB">
        <w:t>eporting</w:t>
      </w:r>
      <w:r w:rsidRPr="00E24654">
        <w:t xml:space="preserve"> </w:t>
      </w:r>
      <w:r>
        <w:t>Channel Quality Indicator (CQI)</w:t>
      </w:r>
      <w:bookmarkEnd w:id="2477"/>
    </w:p>
    <w:p w14:paraId="4F2D1B64" w14:textId="77777777" w:rsidR="00345ACA" w:rsidRDefault="00345ACA" w:rsidP="00345ACA">
      <w:pPr>
        <w:pStyle w:val="Heading5"/>
      </w:pPr>
      <w:bookmarkStart w:id="2478" w:name="_Toc73963117"/>
      <w:r>
        <w:t>8.2.3.2</w:t>
      </w:r>
      <w:r w:rsidRPr="001E3BFF">
        <w:t>.1</w:t>
      </w:r>
      <w:r w:rsidRPr="001E3BFF">
        <w:tab/>
        <w:t>Definition and applicability</w:t>
      </w:r>
      <w:bookmarkEnd w:id="2478"/>
    </w:p>
    <w:p w14:paraId="1080A060" w14:textId="77777777" w:rsidR="00345ACA" w:rsidRDefault="00345ACA" w:rsidP="00345ACA">
      <w:r w:rsidRPr="00F678CC">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sidRPr="00FD0BAC">
        <w:t>[</w:t>
      </w:r>
      <w:r>
        <w:t>24</w:t>
      </w:r>
      <w:r w:rsidRPr="00FD0BAC">
        <w:t>]. To account</w:t>
      </w:r>
      <w:r w:rsidRPr="00F678CC">
        <w:t xml:space="preserve"> for sensitivity of the input SNR the reporting definition is considered to be verified if the reporting accuracy is met for at least one of two SNR levels separated by an offset of 1 dB.</w:t>
      </w:r>
    </w:p>
    <w:p w14:paraId="31953C92" w14:textId="77777777" w:rsidR="00345ACA" w:rsidRPr="00F678CC" w:rsidRDefault="00345ACA" w:rsidP="00345ACA">
      <w:r w:rsidRPr="00F678CC">
        <w:t>Which speci</w:t>
      </w:r>
      <w:r>
        <w:t>fic test(s) are applicable to IAB-MT</w:t>
      </w:r>
      <w:r w:rsidRPr="00F678CC">
        <w:t xml:space="preserve"> is based on the test applicability rules defined in clause 8.</w:t>
      </w:r>
      <w:r>
        <w:t>2</w:t>
      </w:r>
      <w:r w:rsidRPr="00F678CC">
        <w:t>.</w:t>
      </w:r>
      <w:r>
        <w:t>1</w:t>
      </w:r>
      <w:r w:rsidRPr="00F678CC">
        <w:t>.</w:t>
      </w:r>
      <w:r>
        <w:t>2</w:t>
      </w:r>
      <w:r w:rsidRPr="00F678CC">
        <w:t>.</w:t>
      </w:r>
    </w:p>
    <w:p w14:paraId="454181A2" w14:textId="77777777" w:rsidR="00345ACA" w:rsidRDefault="00345ACA" w:rsidP="00345ACA">
      <w:pPr>
        <w:pStyle w:val="Heading5"/>
      </w:pPr>
      <w:bookmarkStart w:id="2479" w:name="_Toc73963118"/>
      <w:r>
        <w:t>8.2.3.2</w:t>
      </w:r>
      <w:r w:rsidRPr="001E3BFF">
        <w:t>.2</w:t>
      </w:r>
      <w:r w:rsidRPr="001E3BFF">
        <w:tab/>
        <w:t>Minimum requirement</w:t>
      </w:r>
      <w:bookmarkEnd w:id="2479"/>
    </w:p>
    <w:p w14:paraId="7D170076" w14:textId="77777777" w:rsidR="00345ACA" w:rsidRPr="00F678CC" w:rsidRDefault="00345ACA" w:rsidP="00345ACA">
      <w:r>
        <w:t xml:space="preserve">The minimum requirement is in </w:t>
      </w:r>
      <w:r w:rsidRPr="00FD0BAC">
        <w:t>TS 38.174 [</w:t>
      </w:r>
      <w:r>
        <w:t>2</w:t>
      </w:r>
      <w:r w:rsidRPr="00FD0BAC">
        <w:t>]</w:t>
      </w:r>
      <w:r>
        <w:t xml:space="preserve"> clause 8.2.3.1.</w:t>
      </w:r>
    </w:p>
    <w:p w14:paraId="76799C2F" w14:textId="77777777" w:rsidR="00345ACA" w:rsidRDefault="00345ACA" w:rsidP="00345ACA">
      <w:pPr>
        <w:pStyle w:val="Heading5"/>
      </w:pPr>
      <w:bookmarkStart w:id="2480" w:name="_Toc73963119"/>
      <w:r>
        <w:t>8.2.3.2</w:t>
      </w:r>
      <w:r w:rsidRPr="001E3BFF">
        <w:t>.3</w:t>
      </w:r>
      <w:r w:rsidRPr="001E3BFF">
        <w:tab/>
        <w:t>Test purpose</w:t>
      </w:r>
      <w:bookmarkEnd w:id="2480"/>
    </w:p>
    <w:p w14:paraId="3269B7E1" w14:textId="77777777" w:rsidR="00345ACA" w:rsidRPr="00F678CC" w:rsidRDefault="00345ACA" w:rsidP="00345ACA">
      <w:r w:rsidRPr="00F678CC">
        <w:t xml:space="preserve">The test shall verify the receiver's ability to </w:t>
      </w:r>
      <w:r>
        <w:t xml:space="preserve">report </w:t>
      </w:r>
      <w:r w:rsidRPr="00F678CC">
        <w:t xml:space="preserve">CQI values accordance with the CQI definition given in TS 38.214 </w:t>
      </w:r>
      <w:r w:rsidRPr="00FD0BAC">
        <w:t>[</w:t>
      </w:r>
      <w:r>
        <w:t>24</w:t>
      </w:r>
      <w:r w:rsidRPr="00FD0BAC">
        <w:t>].</w:t>
      </w:r>
    </w:p>
    <w:p w14:paraId="1CBFEF82" w14:textId="77777777" w:rsidR="00345ACA" w:rsidRPr="001E3BFF" w:rsidRDefault="00345ACA" w:rsidP="00345ACA">
      <w:pPr>
        <w:pStyle w:val="Heading5"/>
      </w:pPr>
      <w:bookmarkStart w:id="2481" w:name="_Toc73963120"/>
      <w:r>
        <w:t>8.2.3.2</w:t>
      </w:r>
      <w:r w:rsidRPr="001E3BFF">
        <w:t>.4</w:t>
      </w:r>
      <w:r w:rsidRPr="001E3BFF">
        <w:tab/>
        <w:t>Method of test</w:t>
      </w:r>
      <w:bookmarkEnd w:id="2481"/>
    </w:p>
    <w:p w14:paraId="0A540D9F" w14:textId="77777777" w:rsidR="00345ACA" w:rsidRDefault="00345ACA" w:rsidP="00C36564">
      <w:pPr>
        <w:pStyle w:val="H6"/>
      </w:pPr>
      <w:r>
        <w:t>8.2.3.2</w:t>
      </w:r>
      <w:r w:rsidRPr="001E3BFF">
        <w:t>.4.1</w:t>
      </w:r>
      <w:r w:rsidRPr="001E3BFF">
        <w:tab/>
        <w:t>Initial conditions</w:t>
      </w:r>
    </w:p>
    <w:p w14:paraId="559B3380" w14:textId="77777777" w:rsidR="00345ACA" w:rsidRDefault="00345ACA" w:rsidP="00345ACA">
      <w:r>
        <w:t>Test environment:</w:t>
      </w:r>
      <w:r>
        <w:tab/>
        <w:t xml:space="preserve">Normal, see annex </w:t>
      </w:r>
      <w:r w:rsidRPr="00887741">
        <w:t>B.2</w:t>
      </w:r>
      <w:r>
        <w:t>.</w:t>
      </w:r>
    </w:p>
    <w:p w14:paraId="3E138BD1" w14:textId="77777777" w:rsidR="00345ACA" w:rsidRDefault="00345ACA" w:rsidP="00345ACA">
      <w:r>
        <w:t>RF channels to be tested for single carrier:</w:t>
      </w:r>
      <w:r>
        <w:tab/>
        <w:t xml:space="preserve">M; see </w:t>
      </w:r>
      <w:r w:rsidRPr="00C06A31">
        <w:t>clause 4.9.1</w:t>
      </w:r>
      <w:r>
        <w:t>.</w:t>
      </w:r>
    </w:p>
    <w:p w14:paraId="0EE7B45C" w14:textId="77777777" w:rsidR="00345ACA" w:rsidRDefault="00345ACA" w:rsidP="00C36564">
      <w:pPr>
        <w:pStyle w:val="H6"/>
      </w:pPr>
      <w:r>
        <w:t>8.2.3.2</w:t>
      </w:r>
      <w:r w:rsidRPr="001E3BFF">
        <w:t>.4.2</w:t>
      </w:r>
      <w:r w:rsidRPr="001E3BFF">
        <w:tab/>
        <w:t>Test procedure</w:t>
      </w:r>
    </w:p>
    <w:p w14:paraId="69FEE252" w14:textId="77777777" w:rsidR="00345ACA" w:rsidRDefault="00345ACA" w:rsidP="00345ACA">
      <w:pPr>
        <w:pStyle w:val="B1"/>
      </w:pPr>
      <w:r>
        <w:t>1)</w:t>
      </w:r>
      <w:r>
        <w:tab/>
        <w:t xml:space="preserve">Connect the IAB-MT tester generating the wanted signal and AWGN generators to all IAB-MT antenna connectors for diversity reception via a combining network as shown in </w:t>
      </w:r>
      <w:r w:rsidRPr="00B8593D">
        <w:t xml:space="preserve">annex </w:t>
      </w:r>
      <w:r w:rsidRPr="00B8593D">
        <w:rPr>
          <w:lang w:val="en-US" w:eastAsia="zh-CN"/>
        </w:rPr>
        <w:t>D.5 and D.6</w:t>
      </w:r>
      <w:r w:rsidRPr="00B8593D">
        <w:t>.</w:t>
      </w:r>
    </w:p>
    <w:p w14:paraId="723D46C4" w14:textId="77777777" w:rsidR="00345ACA" w:rsidRDefault="00345ACA" w:rsidP="00345ACA">
      <w:pPr>
        <w:pStyle w:val="B1"/>
      </w:pPr>
      <w:r>
        <w:t>2)</w:t>
      </w:r>
      <w:r>
        <w:tab/>
        <w:t>Adjust the AWGN generator, according to the channel bandwidth, defined in table 8.2.3.2.4.2-1.</w:t>
      </w:r>
    </w:p>
    <w:p w14:paraId="33D0CB62" w14:textId="77777777" w:rsidR="00345ACA" w:rsidRDefault="00345ACA" w:rsidP="00345ACA">
      <w:pPr>
        <w:pStyle w:val="TH"/>
        <w:rPr>
          <w:rFonts w:eastAsia="‚c‚e‚o“Á‘¾ƒSƒVƒbƒN‘Ì"/>
        </w:rPr>
      </w:pPr>
      <w:r>
        <w:rPr>
          <w:rFonts w:eastAsia="‚c‚e‚o“Á‘¾ƒSƒVƒbƒN‘Ì"/>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345ACA" w14:paraId="5E7FE162" w14:textId="77777777" w:rsidTr="0005514A">
        <w:trPr>
          <w:cantSplit/>
          <w:jc w:val="center"/>
        </w:trPr>
        <w:tc>
          <w:tcPr>
            <w:tcW w:w="2406" w:type="dxa"/>
            <w:hideMark/>
          </w:tcPr>
          <w:p w14:paraId="6C1743F1" w14:textId="77777777" w:rsidR="00345ACA" w:rsidRDefault="00345ACA" w:rsidP="0005514A">
            <w:pPr>
              <w:pStyle w:val="TAH"/>
              <w:rPr>
                <w:rFonts w:eastAsia="‚c‚e‚o“Á‘¾ƒSƒVƒbƒN‘Ì" w:cs="v5.0.0"/>
              </w:rPr>
            </w:pPr>
            <w:r>
              <w:rPr>
                <w:rFonts w:eastAsia="‚c‚e‚o“Á‘¾ƒSƒVƒbƒN‘Ì" w:cs="v5.0.0"/>
              </w:rPr>
              <w:t>Sub-carrier spacing (kHz)</w:t>
            </w:r>
          </w:p>
        </w:tc>
        <w:tc>
          <w:tcPr>
            <w:tcW w:w="2406" w:type="dxa"/>
            <w:hideMark/>
          </w:tcPr>
          <w:p w14:paraId="5396707B" w14:textId="77777777" w:rsidR="00345ACA" w:rsidRDefault="00345ACA" w:rsidP="0005514A">
            <w:pPr>
              <w:pStyle w:val="TAH"/>
              <w:rPr>
                <w:rFonts w:eastAsia="‚c‚e‚o“Á‘¾ƒSƒVƒbƒN‘Ì" w:cs="v5.0.0"/>
                <w:lang w:eastAsia="ja-JP"/>
              </w:rPr>
            </w:pPr>
            <w:r>
              <w:rPr>
                <w:rFonts w:eastAsia="‚c‚e‚o“Á‘¾ƒSƒVƒbƒN‘Ì" w:cs="v5.0.0"/>
              </w:rPr>
              <w:t>Channel bandwidth (MHz)</w:t>
            </w:r>
          </w:p>
        </w:tc>
        <w:tc>
          <w:tcPr>
            <w:tcW w:w="2129" w:type="dxa"/>
            <w:hideMark/>
          </w:tcPr>
          <w:p w14:paraId="4D66094E" w14:textId="77777777" w:rsidR="00345ACA" w:rsidRDefault="00345ACA" w:rsidP="0005514A">
            <w:pPr>
              <w:pStyle w:val="TAH"/>
              <w:rPr>
                <w:rFonts w:eastAsia="‚c‚e‚o“Á‘¾ƒSƒVƒbƒN‘Ì" w:cs="v5.0.0"/>
                <w:lang w:eastAsia="ja-JP"/>
              </w:rPr>
            </w:pPr>
            <w:r>
              <w:rPr>
                <w:rFonts w:eastAsia="‚c‚e‚o“Á‘¾ƒSƒVƒbƒN‘Ì" w:cs="v5.0.0"/>
              </w:rPr>
              <w:t>AWGN power level</w:t>
            </w:r>
          </w:p>
        </w:tc>
      </w:tr>
      <w:tr w:rsidR="00345ACA" w14:paraId="31D3FC1A" w14:textId="77777777" w:rsidTr="0005514A">
        <w:trPr>
          <w:cantSplit/>
          <w:jc w:val="center"/>
        </w:trPr>
        <w:tc>
          <w:tcPr>
            <w:tcW w:w="2406" w:type="dxa"/>
          </w:tcPr>
          <w:p w14:paraId="6AF64397" w14:textId="77777777" w:rsidR="00345ACA" w:rsidRDefault="00345ACA" w:rsidP="0005514A">
            <w:pPr>
              <w:pStyle w:val="TAC"/>
              <w:rPr>
                <w:rFonts w:cs="v5.0.0"/>
              </w:rPr>
            </w:pPr>
            <w:r>
              <w:rPr>
                <w:lang w:eastAsia="ja-JP"/>
              </w:rPr>
              <w:t>30 kHz</w:t>
            </w:r>
          </w:p>
        </w:tc>
        <w:tc>
          <w:tcPr>
            <w:tcW w:w="2406" w:type="dxa"/>
            <w:hideMark/>
          </w:tcPr>
          <w:p w14:paraId="048BF3A4" w14:textId="77777777" w:rsidR="00345ACA" w:rsidRDefault="00345ACA" w:rsidP="0005514A">
            <w:pPr>
              <w:pStyle w:val="TAC"/>
              <w:rPr>
                <w:rFonts w:cs="v5.0.0"/>
              </w:rPr>
            </w:pPr>
            <w:r>
              <w:rPr>
                <w:rFonts w:cs="v5.0.0"/>
              </w:rPr>
              <w:t>40</w:t>
            </w:r>
          </w:p>
        </w:tc>
        <w:tc>
          <w:tcPr>
            <w:tcW w:w="2129" w:type="dxa"/>
            <w:hideMark/>
          </w:tcPr>
          <w:p w14:paraId="080E90C1" w14:textId="77777777" w:rsidR="00345ACA" w:rsidRDefault="00345ACA" w:rsidP="0005514A">
            <w:pPr>
              <w:pStyle w:val="TAC"/>
              <w:rPr>
                <w:rFonts w:cs="v5.0.0"/>
                <w:lang w:eastAsia="ja-JP"/>
              </w:rPr>
            </w:pPr>
            <w:r>
              <w:rPr>
                <w:rFonts w:cs="v5.0.0"/>
                <w:lang w:eastAsia="ja-JP"/>
              </w:rPr>
              <w:t>-77.2 dBm / 38.16MHz</w:t>
            </w:r>
          </w:p>
        </w:tc>
      </w:tr>
    </w:tbl>
    <w:p w14:paraId="2C7B4FEE" w14:textId="77777777" w:rsidR="00345ACA" w:rsidRDefault="00345ACA" w:rsidP="00345ACA"/>
    <w:p w14:paraId="11B6392D" w14:textId="77777777" w:rsidR="00345ACA" w:rsidRDefault="00345ACA" w:rsidP="00345ACA">
      <w:pPr>
        <w:pStyle w:val="B1"/>
      </w:pPr>
      <w:r>
        <w:t>3)</w:t>
      </w:r>
      <w:r>
        <w:tab/>
        <w:t>The characteristics of the wanted signal shall be configured according to the corresponding DL reference measurement channel defined in annex A and the test parameters in table 8.2.3.2.4.2-2.</w:t>
      </w:r>
    </w:p>
    <w:p w14:paraId="16BC336A" w14:textId="77777777" w:rsidR="00345ACA" w:rsidRDefault="00345ACA" w:rsidP="00345ACA">
      <w:pPr>
        <w:pStyle w:val="TH"/>
        <w:rPr>
          <w:lang w:eastAsia="zh-CN"/>
        </w:rPr>
      </w:pPr>
      <w:r>
        <w:t>Table 8.2.3.2</w:t>
      </w:r>
      <w:r w:rsidRPr="005340A6">
        <w:t>.4.2-2</w:t>
      </w:r>
      <w: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4382"/>
        <w:gridCol w:w="586"/>
        <w:gridCol w:w="508"/>
        <w:gridCol w:w="508"/>
        <w:gridCol w:w="584"/>
        <w:gridCol w:w="584"/>
      </w:tblGrid>
      <w:tr w:rsidR="00345ACA" w14:paraId="0F94C2A1"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Default="00345ACA" w:rsidP="0005514A">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Default="00345ACA" w:rsidP="0005514A">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2C77C9" w14:textId="77777777" w:rsidR="00345ACA" w:rsidRDefault="00345ACA" w:rsidP="0005514A">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FC3BF3" w14:textId="77777777" w:rsidR="00345ACA" w:rsidRDefault="00345ACA" w:rsidP="0005514A">
            <w:pPr>
              <w:pStyle w:val="TAH"/>
              <w:rPr>
                <w:lang w:eastAsia="zh-CN"/>
              </w:rPr>
            </w:pPr>
            <w:r>
              <w:rPr>
                <w:lang w:eastAsia="zh-CN"/>
              </w:rPr>
              <w:t>Test 2</w:t>
            </w:r>
          </w:p>
        </w:tc>
      </w:tr>
      <w:tr w:rsidR="00345ACA" w14:paraId="4B99C192"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Default="00345ACA" w:rsidP="0005514A">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3E23F4CC" w14:textId="77777777" w:rsidR="00345ACA" w:rsidRDefault="00345ACA" w:rsidP="0005514A">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Default="00345ACA" w:rsidP="0005514A">
            <w:pPr>
              <w:pStyle w:val="TAC"/>
              <w:rPr>
                <w:lang w:eastAsia="zh-CN"/>
              </w:rPr>
            </w:pPr>
            <w:r>
              <w:rPr>
                <w:lang w:eastAsia="zh-CN"/>
              </w:rPr>
              <w:t>40</w:t>
            </w:r>
          </w:p>
        </w:tc>
      </w:tr>
      <w:tr w:rsidR="00345ACA" w14:paraId="4C3C8A84"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4A3E969" w14:textId="77777777" w:rsidR="00345ACA" w:rsidRDefault="00345ACA" w:rsidP="0005514A">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F3E4625" w14:textId="77777777" w:rsidR="00345ACA" w:rsidRDefault="00345ACA" w:rsidP="0005514A">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Default="00345ACA" w:rsidP="0005514A">
            <w:pPr>
              <w:pStyle w:val="TAC"/>
              <w:rPr>
                <w:lang w:eastAsia="zh-CN"/>
              </w:rPr>
            </w:pPr>
            <w:r>
              <w:rPr>
                <w:lang w:eastAsia="zh-CN"/>
              </w:rPr>
              <w:t>30</w:t>
            </w:r>
          </w:p>
        </w:tc>
      </w:tr>
      <w:tr w:rsidR="00345ACA" w14:paraId="4774393D"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99AD09B" w14:textId="77777777" w:rsidR="00345ACA" w:rsidRDefault="00345ACA" w:rsidP="0005514A">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53419E4D"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62E191" w14:textId="77777777" w:rsidR="00345ACA" w:rsidRDefault="00345ACA" w:rsidP="0005514A">
            <w:pPr>
              <w:pStyle w:val="TAC"/>
              <w:rPr>
                <w:lang w:eastAsia="zh-CN"/>
              </w:rPr>
            </w:pPr>
            <w:r>
              <w:rPr>
                <w:lang w:eastAsia="zh-CN"/>
              </w:rPr>
              <w:t>7D1S2U, S=6D:4G:4U</w:t>
            </w:r>
          </w:p>
        </w:tc>
      </w:tr>
      <w:tr w:rsidR="00345ACA" w14:paraId="01CBBE27"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81335" w:rsidRDefault="00345ACA" w:rsidP="0005514A">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24B4FCF1" w14:textId="77777777" w:rsidR="00345ACA" w:rsidRDefault="00345ACA" w:rsidP="0005514A">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E58717B" w14:textId="77777777" w:rsidR="00345ACA" w:rsidRDefault="00345ACA" w:rsidP="0005514A">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20663E9" w14:textId="77777777" w:rsidR="00345ACA" w:rsidRDefault="00345ACA" w:rsidP="0005514A">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A33AE86" w14:textId="77777777" w:rsidR="00345ACA" w:rsidRDefault="00345ACA" w:rsidP="0005514A">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BBB0C17" w14:textId="77777777" w:rsidR="00345ACA" w:rsidRDefault="00345ACA" w:rsidP="0005514A">
            <w:pPr>
              <w:pStyle w:val="TAC"/>
              <w:rPr>
                <w:lang w:eastAsia="zh-CN"/>
              </w:rPr>
            </w:pPr>
            <w:r>
              <w:rPr>
                <w:rFonts w:cs="Arial"/>
                <w:lang w:eastAsia="zh-CN"/>
              </w:rPr>
              <w:t>12</w:t>
            </w:r>
          </w:p>
        </w:tc>
      </w:tr>
      <w:tr w:rsidR="00345ACA" w14:paraId="710D7E4E"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4A91F3" w14:textId="77777777" w:rsidR="00345ACA" w:rsidRDefault="00345ACA" w:rsidP="0005514A">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7CDB819"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Default="00345ACA" w:rsidP="0005514A">
            <w:pPr>
              <w:pStyle w:val="TAC"/>
            </w:pPr>
            <w:r>
              <w:t>AWGN</w:t>
            </w:r>
          </w:p>
        </w:tc>
      </w:tr>
      <w:tr w:rsidR="00345ACA" w14:paraId="2FA218CE"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DB37198" w14:textId="77777777" w:rsidR="00345ACA" w:rsidRDefault="00345ACA" w:rsidP="0005514A">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819A66A"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Default="00345ACA" w:rsidP="0005514A">
            <w:pPr>
              <w:pStyle w:val="TAC"/>
              <w:rPr>
                <w:lang w:val="en-US" w:eastAsia="zh-CN"/>
              </w:rPr>
            </w:pPr>
            <w:r>
              <w:t>2x4</w:t>
            </w:r>
          </w:p>
        </w:tc>
      </w:tr>
      <w:tr w:rsidR="00345ACA" w14:paraId="7E99B7F9"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9E6548" w14:textId="77777777" w:rsidR="00345ACA" w:rsidRDefault="00345ACA" w:rsidP="0005514A">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6FA0822D"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AEDE79" w14:textId="77777777" w:rsidR="00345ACA" w:rsidRDefault="00345ACA" w:rsidP="0005514A">
            <w:pPr>
              <w:pStyle w:val="TAC"/>
              <w:rPr>
                <w:lang w:val="en-US" w:eastAsia="zh-CN"/>
              </w:rPr>
            </w:pPr>
            <w:r>
              <w:t xml:space="preserve">As specified in </w:t>
            </w:r>
            <w:r>
              <w:rPr>
                <w:lang w:eastAsia="zh-CN"/>
              </w:rPr>
              <w:t xml:space="preserve">Annex </w:t>
            </w:r>
            <w:r w:rsidRPr="007F278D">
              <w:rPr>
                <w:lang w:eastAsia="zh-CN"/>
              </w:rPr>
              <w:t>TBA</w:t>
            </w:r>
          </w:p>
        </w:tc>
      </w:tr>
      <w:tr w:rsidR="00345ACA" w14:paraId="693B12D1" w14:textId="77777777" w:rsidTr="0005514A">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33BA93" w14:textId="77777777" w:rsidR="00345ACA" w:rsidRDefault="00345ACA" w:rsidP="0005514A">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8981A0" w14:textId="77777777" w:rsidR="00345ACA" w:rsidRDefault="00345ACA" w:rsidP="0005514A">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7F3ECA5C"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Default="00345ACA" w:rsidP="0005514A">
            <w:pPr>
              <w:pStyle w:val="TAC"/>
            </w:pPr>
            <w:r>
              <w:t>Periodic</w:t>
            </w:r>
          </w:p>
        </w:tc>
      </w:tr>
      <w:tr w:rsidR="00345ACA" w14:paraId="5B592A81" w14:textId="77777777" w:rsidTr="0005514A">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359C555" w14:textId="77777777" w:rsidR="00345ACA" w:rsidRDefault="00345ACA" w:rsidP="0005514A">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15F41729"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Default="00345ACA" w:rsidP="0005514A">
            <w:pPr>
              <w:pStyle w:val="TAC"/>
              <w:rPr>
                <w:lang w:val="en-US"/>
              </w:rPr>
            </w:pPr>
            <w:r>
              <w:rPr>
                <w:lang w:eastAsia="zh-CN"/>
              </w:rPr>
              <w:t>2</w:t>
            </w:r>
          </w:p>
        </w:tc>
      </w:tr>
      <w:tr w:rsidR="00345ACA" w14:paraId="06B0EF7F" w14:textId="77777777" w:rsidTr="0005514A">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C9D75F" w14:textId="77777777" w:rsidR="00345ACA" w:rsidRDefault="00345ACA" w:rsidP="0005514A">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4581807"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Default="00345ACA" w:rsidP="0005514A">
            <w:pPr>
              <w:pStyle w:val="TAC"/>
            </w:pPr>
            <w:r>
              <w:t>FD-CDM2</w:t>
            </w:r>
          </w:p>
        </w:tc>
      </w:tr>
      <w:tr w:rsidR="00345ACA" w14:paraId="58B4AFC7" w14:textId="77777777" w:rsidTr="0005514A">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37474" w14:textId="77777777" w:rsidR="00345ACA" w:rsidRDefault="00345ACA" w:rsidP="0005514A">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656766F2"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Default="00345ACA" w:rsidP="0005514A">
            <w:pPr>
              <w:pStyle w:val="TAC"/>
            </w:pPr>
            <w:r>
              <w:t>1</w:t>
            </w:r>
          </w:p>
        </w:tc>
      </w:tr>
      <w:tr w:rsidR="00345ACA" w14:paraId="073E33CB" w14:textId="77777777" w:rsidTr="0005514A">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5E4EE" w14:textId="77777777" w:rsidR="00345ACA" w:rsidRDefault="00345ACA" w:rsidP="0005514A">
            <w:pPr>
              <w:pStyle w:val="TAL"/>
            </w:pPr>
            <w:r>
              <w:t>First subcarrier index in the PRB used for CSI-RS (k</w:t>
            </w:r>
            <w:r>
              <w:rPr>
                <w:vertAlign w:val="subscript"/>
              </w:rPr>
              <w:t>0</w:t>
            </w:r>
            <w:r>
              <w:t>, k</w:t>
            </w:r>
            <w:r>
              <w:rPr>
                <w:vertAlign w:val="subscript"/>
              </w:rPr>
              <w:t>1</w:t>
            </w:r>
            <w: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D4C72AC"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8D82633" w14:textId="77777777" w:rsidR="00345ACA" w:rsidRDefault="00345ACA" w:rsidP="0005514A">
            <w:pPr>
              <w:pStyle w:val="TAC"/>
            </w:pPr>
            <w:r>
              <w:rPr>
                <w:lang w:eastAsia="zh-CN"/>
              </w:rPr>
              <w:t>Row 3,(6,-)</w:t>
            </w:r>
          </w:p>
        </w:tc>
      </w:tr>
      <w:tr w:rsidR="00345ACA" w14:paraId="4342609B" w14:textId="77777777" w:rsidTr="0005514A">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A0A3C8B" w14:textId="77777777" w:rsidR="00345ACA" w:rsidRDefault="00345ACA" w:rsidP="0005514A">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45C16701"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Default="00345ACA" w:rsidP="0005514A">
            <w:pPr>
              <w:pStyle w:val="TAC"/>
            </w:pPr>
            <w:r>
              <w:rPr>
                <w:lang w:eastAsia="zh-CN"/>
              </w:rPr>
              <w:t>13</w:t>
            </w:r>
          </w:p>
        </w:tc>
      </w:tr>
      <w:tr w:rsidR="00345ACA" w14:paraId="12C37A4E" w14:textId="77777777" w:rsidTr="0005514A">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328BBB5" w14:textId="77777777" w:rsidR="00345ACA" w:rsidRDefault="00345ACA" w:rsidP="0005514A">
            <w:pPr>
              <w:pStyle w:val="TAL"/>
            </w:pPr>
            <w: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Default="00345ACA" w:rsidP="0005514A">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Default="00345ACA" w:rsidP="0005514A">
            <w:pPr>
              <w:pStyle w:val="TAC"/>
            </w:pPr>
            <w:r>
              <w:rPr>
                <w:lang w:eastAsia="zh-CN"/>
              </w:rPr>
              <w:t>10/1</w:t>
            </w:r>
          </w:p>
        </w:tc>
      </w:tr>
      <w:tr w:rsidR="00345ACA" w14:paraId="15600FEE"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Default="00345ACA" w:rsidP="0005514A">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22E80E04"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Default="00345ACA" w:rsidP="0005514A">
            <w:pPr>
              <w:pStyle w:val="TAC"/>
            </w:pPr>
            <w:r>
              <w:t>Periodic</w:t>
            </w:r>
          </w:p>
        </w:tc>
      </w:tr>
      <w:tr w:rsidR="00345ACA" w14:paraId="3224DEDA"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Default="00345ACA" w:rsidP="0005514A">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D1823FC"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2936B6" w14:textId="77777777" w:rsidR="00345ACA" w:rsidRDefault="00345ACA" w:rsidP="0005514A">
            <w:pPr>
              <w:pStyle w:val="TAC"/>
              <w:rPr>
                <w:lang w:eastAsia="zh-CN"/>
              </w:rPr>
            </w:pPr>
            <w:r>
              <w:t xml:space="preserve">Table </w:t>
            </w:r>
            <w:r>
              <w:rPr>
                <w:lang w:eastAsia="zh-CN"/>
              </w:rPr>
              <w:t>2</w:t>
            </w:r>
          </w:p>
        </w:tc>
      </w:tr>
      <w:tr w:rsidR="00345ACA" w14:paraId="6E4AEA2F"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Default="00345ACA" w:rsidP="0005514A">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727BE8FA"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Default="00345ACA" w:rsidP="0005514A">
            <w:pPr>
              <w:pStyle w:val="TAC"/>
            </w:pPr>
            <w:r>
              <w:t>cri-RI-PMI-CQI</w:t>
            </w:r>
          </w:p>
        </w:tc>
      </w:tr>
      <w:tr w:rsidR="00345ACA" w14:paraId="10A835F9"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Default="00345ACA" w:rsidP="0005514A">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67B218AE"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Default="00345ACA" w:rsidP="0005514A">
            <w:pPr>
              <w:pStyle w:val="TAC"/>
            </w:pPr>
            <w:r>
              <w:rPr>
                <w:lang w:val="en-US"/>
              </w:rPr>
              <w:t>Wide</w:t>
            </w:r>
            <w:r>
              <w:t>band</w:t>
            </w:r>
          </w:p>
        </w:tc>
      </w:tr>
      <w:tr w:rsidR="00345ACA" w14:paraId="0746D04F"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2B4084" w14:textId="77777777" w:rsidR="00345ACA" w:rsidRDefault="00345ACA" w:rsidP="0005514A">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3656BE21"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Default="00345ACA" w:rsidP="0005514A">
            <w:pPr>
              <w:pStyle w:val="TAC"/>
            </w:pPr>
            <w:r>
              <w:t>Wideband</w:t>
            </w:r>
          </w:p>
        </w:tc>
      </w:tr>
      <w:tr w:rsidR="00345ACA" w14:paraId="49A5BB8C"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B21C0C" w14:textId="77777777" w:rsidR="00345ACA" w:rsidRDefault="00345ACA" w:rsidP="0005514A">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Default="00345ACA" w:rsidP="0005514A">
            <w:pPr>
              <w:pStyle w:val="TAC"/>
            </w:pPr>
            <w: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Default="00345ACA" w:rsidP="0005514A">
            <w:pPr>
              <w:pStyle w:val="TAC"/>
            </w:pPr>
            <w:r>
              <w:rPr>
                <w:lang w:eastAsia="zh-CN"/>
              </w:rPr>
              <w:t>16</w:t>
            </w:r>
          </w:p>
        </w:tc>
      </w:tr>
      <w:tr w:rsidR="00345ACA" w14:paraId="68AAF90B"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Default="00345ACA" w:rsidP="0005514A">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109C554"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Default="00345ACA" w:rsidP="0005514A">
            <w:pPr>
              <w:pStyle w:val="TAC"/>
            </w:pPr>
            <w:r>
              <w:t>1111111</w:t>
            </w:r>
          </w:p>
        </w:tc>
      </w:tr>
      <w:tr w:rsidR="00345ACA" w14:paraId="34DAADB2"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210D91" w14:textId="77777777" w:rsidR="00345ACA" w:rsidRDefault="00345ACA" w:rsidP="0005514A">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Default="00345ACA" w:rsidP="0005514A">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Default="00345ACA" w:rsidP="0005514A">
            <w:pPr>
              <w:pStyle w:val="TAC"/>
            </w:pPr>
            <w:r>
              <w:rPr>
                <w:lang w:eastAsia="zh-CN"/>
              </w:rPr>
              <w:t>10</w:t>
            </w:r>
            <w:r>
              <w:t>/9</w:t>
            </w:r>
          </w:p>
        </w:tc>
      </w:tr>
      <w:tr w:rsidR="00345ACA" w14:paraId="5621C492" w14:textId="77777777" w:rsidTr="0005514A">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466379" w14:textId="77777777" w:rsidR="00345ACA" w:rsidRDefault="00345ACA" w:rsidP="0005514A">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302AE" w14:textId="77777777" w:rsidR="00345ACA" w:rsidRDefault="00345ACA" w:rsidP="0005514A">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06AB25E"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Default="00345ACA" w:rsidP="0005514A">
            <w:pPr>
              <w:pStyle w:val="TAC"/>
            </w:pPr>
            <w:r>
              <w:t>typeI-SinglePanel</w:t>
            </w:r>
          </w:p>
        </w:tc>
      </w:tr>
      <w:tr w:rsidR="00345ACA" w14:paraId="69160EF9" w14:textId="77777777" w:rsidTr="0005514A">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553037" w14:textId="77777777" w:rsidR="00345ACA" w:rsidRDefault="00345ACA" w:rsidP="0005514A">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E278D11"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Default="00345ACA" w:rsidP="0005514A">
            <w:pPr>
              <w:pStyle w:val="TAC"/>
            </w:pPr>
            <w:r>
              <w:t>1</w:t>
            </w:r>
          </w:p>
        </w:tc>
      </w:tr>
      <w:tr w:rsidR="00345ACA" w14:paraId="32762868" w14:textId="77777777" w:rsidTr="0005514A">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Default="00345ACA" w:rsidP="0005514A">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65060D3D"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Default="00345ACA" w:rsidP="0005514A">
            <w:pPr>
              <w:pStyle w:val="TAC"/>
            </w:pPr>
            <w:r>
              <w:t>010000</w:t>
            </w:r>
          </w:p>
        </w:tc>
      </w:tr>
      <w:tr w:rsidR="00345ACA" w14:paraId="18CE163C" w14:textId="77777777" w:rsidTr="0005514A">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C0D254A" w14:textId="77777777" w:rsidR="00345ACA" w:rsidRDefault="00345ACA" w:rsidP="0005514A">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5C78F2"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Default="00345ACA" w:rsidP="0005514A">
            <w:pPr>
              <w:pStyle w:val="TAC"/>
            </w:pPr>
            <w:r>
              <w:t>N/A</w:t>
            </w:r>
          </w:p>
        </w:tc>
      </w:tr>
      <w:tr w:rsidR="00345ACA" w14:paraId="677C9331"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537CB12" w14:textId="77777777" w:rsidR="00345ACA" w:rsidRPr="00FD0BAC" w:rsidRDefault="00345ACA" w:rsidP="0005514A">
            <w:pPr>
              <w:pStyle w:val="TAL"/>
            </w:pPr>
            <w:r w:rsidRPr="00FD0BAC">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876521F" w14:textId="77777777" w:rsidR="00345ACA" w:rsidRPr="00FD0BAC" w:rsidRDefault="00345ACA" w:rsidP="0005514A">
            <w:pPr>
              <w:pStyle w:val="TAC"/>
            </w:pPr>
            <w:r w:rsidRPr="00FD0BAC">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FD0BAC" w:rsidRDefault="00345ACA" w:rsidP="0005514A">
            <w:pPr>
              <w:pStyle w:val="TAC"/>
            </w:pPr>
            <w:r w:rsidRPr="00FD0BAC">
              <w:rPr>
                <w:lang w:eastAsia="zh-CN"/>
              </w:rPr>
              <w:t>9.5</w:t>
            </w:r>
          </w:p>
        </w:tc>
      </w:tr>
      <w:tr w:rsidR="00345ACA" w14:paraId="074FC2A0"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27AEBF" w14:textId="77777777" w:rsidR="00345ACA" w:rsidRDefault="00345ACA" w:rsidP="0005514A">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5A679719"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Default="00345ACA" w:rsidP="0005514A">
            <w:pPr>
              <w:pStyle w:val="TAC"/>
            </w:pPr>
            <w:r>
              <w:t>1</w:t>
            </w:r>
          </w:p>
        </w:tc>
      </w:tr>
      <w:tr w:rsidR="00345ACA" w14:paraId="2F5A932D" w14:textId="77777777" w:rsidTr="0005514A">
        <w:trPr>
          <w:trHeight w:val="7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EA1672" w14:textId="77777777" w:rsidR="00345ACA" w:rsidRDefault="00345ACA" w:rsidP="0005514A">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446BCE3C" w14:textId="77777777" w:rsidR="00345ACA" w:rsidRDefault="00345ACA" w:rsidP="0005514A">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Default="00345ACA" w:rsidP="0005514A">
            <w:pPr>
              <w:pStyle w:val="TAC"/>
            </w:pPr>
            <w:r>
              <w:t>M-FR1-A.3.5-2</w:t>
            </w:r>
          </w:p>
        </w:tc>
      </w:tr>
      <w:tr w:rsidR="00345ACA" w14:paraId="116CBCE0" w14:textId="77777777" w:rsidTr="0005514A">
        <w:trPr>
          <w:trHeight w:val="70"/>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0CCF200" w14:textId="77777777" w:rsidR="00345ACA" w:rsidRDefault="00345ACA" w:rsidP="0005514A">
            <w:pPr>
              <w:pStyle w:val="TAL"/>
              <w:rPr>
                <w:highlight w:val="yellow"/>
                <w:lang w:eastAsia="zh-CN"/>
              </w:rPr>
            </w:pPr>
            <w:r>
              <w:rPr>
                <w:lang w:eastAsia="zh-CN"/>
              </w:rPr>
              <w:t>Note 1: The same requirements are applicable for TDD with different UL-DL pattern.</w:t>
            </w:r>
          </w:p>
        </w:tc>
      </w:tr>
    </w:tbl>
    <w:p w14:paraId="13968CCF" w14:textId="77777777" w:rsidR="00345ACA" w:rsidRPr="005340A6" w:rsidRDefault="00345ACA" w:rsidP="00345ACA"/>
    <w:p w14:paraId="11A493DB" w14:textId="77777777" w:rsidR="00345ACA" w:rsidRDefault="00345ACA" w:rsidP="00345ACA">
      <w:pPr>
        <w:pStyle w:val="B1"/>
      </w:pPr>
      <w:r>
        <w:t>4)</w:t>
      </w:r>
      <w:r>
        <w:tab/>
        <w:t>Adjust the equipment so that required SNR specified in table 8.2.3.2</w:t>
      </w:r>
      <w:r w:rsidRPr="005340A6">
        <w:t>.4.2-2</w:t>
      </w:r>
      <w:r>
        <w:t xml:space="preserve"> is achieved at the IAB-MT input.</w:t>
      </w:r>
    </w:p>
    <w:p w14:paraId="71C8E3F0" w14:textId="77777777" w:rsidR="00345ACA" w:rsidRPr="00305D9F" w:rsidRDefault="00345ACA" w:rsidP="00345ACA">
      <w:pPr>
        <w:pStyle w:val="B1"/>
      </w:pPr>
      <w:r>
        <w:t>5)</w:t>
      </w:r>
      <w:r>
        <w:tab/>
        <w:t>For each test specified in table 8.2.3.2</w:t>
      </w:r>
      <w:r w:rsidRPr="005340A6">
        <w:t>.4.2-2</w:t>
      </w:r>
      <w:r>
        <w:t xml:space="preserve"> applicable for the IAB-MT, measure the median CQI and the BLER at median CQI and (median CQI+1 or median CQI-1) as per clause 8.2.3.2.5.</w:t>
      </w:r>
    </w:p>
    <w:p w14:paraId="42DD74E9" w14:textId="77777777" w:rsidR="00345ACA" w:rsidRDefault="00345ACA" w:rsidP="00345ACA">
      <w:pPr>
        <w:pStyle w:val="Heading5"/>
      </w:pPr>
      <w:bookmarkStart w:id="2482" w:name="_Toc73963121"/>
      <w:r>
        <w:t>8.2.3.2</w:t>
      </w:r>
      <w:r w:rsidRPr="001E3BFF">
        <w:t>.5</w:t>
      </w:r>
      <w:r w:rsidRPr="001E3BFF">
        <w:tab/>
        <w:t>Test requirement</w:t>
      </w:r>
      <w:bookmarkEnd w:id="2482"/>
    </w:p>
    <w:p w14:paraId="44DAD8E6" w14:textId="77777777" w:rsidR="00345ACA" w:rsidRDefault="00345ACA" w:rsidP="00345ACA">
      <w:pPr>
        <w:overflowPunct w:val="0"/>
        <w:autoSpaceDE w:val="0"/>
        <w:autoSpaceDN w:val="0"/>
        <w:adjustRightInd w:val="0"/>
        <w:textAlignment w:val="baseline"/>
      </w:pPr>
      <w:r>
        <w:t>For the parameters specified in Table 8.2.3.2</w:t>
      </w:r>
      <w:r w:rsidRPr="005340A6">
        <w:t>.4.2-2</w:t>
      </w:r>
      <w:r>
        <w:t xml:space="preserve">, and using the downlink physical channels specified in </w:t>
      </w:r>
      <w:r>
        <w:rPr>
          <w:lang w:eastAsia="zh-CN"/>
        </w:rPr>
        <w:t>Annex A</w:t>
      </w:r>
      <w:r w:rsidRPr="00122F9B">
        <w:t>,</w:t>
      </w:r>
      <w:r>
        <w:t xml:space="preserve"> the test requirements are specified by the following:</w:t>
      </w:r>
    </w:p>
    <w:p w14:paraId="1ABFC99F" w14:textId="77777777" w:rsidR="00345ACA" w:rsidRDefault="00345ACA" w:rsidP="00345ACA">
      <w:pPr>
        <w:ind w:left="568" w:hanging="284"/>
      </w:pPr>
      <w:r>
        <w:t>a)</w:t>
      </w:r>
      <w:r>
        <w:tab/>
        <w:t>The reported CQI value according to the reference channel shall be in the range of ±1 of the reported median more than 90% of the time.</w:t>
      </w:r>
    </w:p>
    <w:p w14:paraId="4AA698FA" w14:textId="77777777" w:rsidR="00345ACA" w:rsidRPr="00305D9F" w:rsidRDefault="00345ACA" w:rsidP="00345ACA">
      <w:pPr>
        <w:ind w:left="568" w:hanging="284"/>
      </w:pPr>
      <w:r>
        <w:t>b)</w:t>
      </w:r>
      <w: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Default="00345ACA" w:rsidP="00345ACA">
      <w:pPr>
        <w:pStyle w:val="Heading4"/>
      </w:pPr>
      <w:bookmarkStart w:id="2483" w:name="_Toc73963122"/>
      <w:r>
        <w:t>8.2.3.3</w:t>
      </w:r>
      <w:r>
        <w:tab/>
        <w:t>R</w:t>
      </w:r>
      <w:r w:rsidRPr="004D33FB">
        <w:t>eporting</w:t>
      </w:r>
      <w:r>
        <w:t xml:space="preserve"> of Precoding Matrix Indicator (PMI)</w:t>
      </w:r>
      <w:bookmarkEnd w:id="2483"/>
    </w:p>
    <w:p w14:paraId="7567032E" w14:textId="77777777" w:rsidR="00345ACA" w:rsidRDefault="00345ACA" w:rsidP="00345ACA">
      <w:pPr>
        <w:pStyle w:val="Heading5"/>
      </w:pPr>
      <w:bookmarkStart w:id="2484" w:name="_Toc73963123"/>
      <w:r>
        <w:t>8.2.3.3</w:t>
      </w:r>
      <w:r w:rsidRPr="00E26D09">
        <w:t>.1</w:t>
      </w:r>
      <w:r w:rsidRPr="00E26D09">
        <w:tab/>
      </w:r>
      <w:r>
        <w:t>Definition and applicability</w:t>
      </w:r>
      <w:bookmarkEnd w:id="2484"/>
    </w:p>
    <w:p w14:paraId="0BF1E357" w14:textId="77777777" w:rsidR="00345ACA" w:rsidRDefault="00345ACA" w:rsidP="00345ACA">
      <w:bookmarkStart w:id="2485" w:name="_Hlk37069531"/>
      <w:r>
        <w:t>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propability of each applicable i</w:t>
      </w:r>
      <w:r>
        <w:rPr>
          <w:vertAlign w:val="subscript"/>
        </w:rPr>
        <w:t>1</w:t>
      </w:r>
      <w:r>
        <w:t xml:space="preserve"> and i</w:t>
      </w:r>
      <w:r>
        <w:rPr>
          <w:vertAlign w:val="subscript"/>
        </w:rPr>
        <w:t>2</w:t>
      </w:r>
      <w:r>
        <w:t xml:space="preserve"> combination and applied to the PDSCH. A fixed transport format (FRC) is configured for all requirements.</w:t>
      </w:r>
    </w:p>
    <w:bookmarkEnd w:id="2485"/>
    <w:p w14:paraId="59AB3C2C" w14:textId="77777777" w:rsidR="00345ACA" w:rsidRDefault="00345ACA" w:rsidP="00345ACA">
      <w:pPr>
        <w:rPr>
          <w:lang w:eastAsia="zh-CN"/>
        </w:rPr>
      </w:pPr>
      <w:r>
        <w:t xml:space="preserve">The requirements for transmission mode 1 with higher layer parameter </w:t>
      </w:r>
      <w:r>
        <w:rPr>
          <w:i/>
        </w:rPr>
        <w:t>codebookType</w:t>
      </w:r>
      <w:r>
        <w:t xml:space="preserve"> set to 'typeI-SinglePanel</w:t>
      </w:r>
      <w:r>
        <w:rPr>
          <w:rFonts w:ascii="Arial" w:hAnsi="Arial"/>
          <w:sz w:val="18"/>
        </w:rPr>
        <w:t>'</w:t>
      </w:r>
      <w:r>
        <w:t xml:space="preserve"> are specified in terms of the ratio</w:t>
      </w:r>
      <w:r>
        <w:rPr>
          <w:lang w:eastAsia="zh-CN"/>
        </w:rPr>
        <w:t>:</w:t>
      </w:r>
    </w:p>
    <w:p w14:paraId="19304D56" w14:textId="77777777" w:rsidR="00345ACA" w:rsidRDefault="00345ACA" w:rsidP="00345ACA">
      <w:pPr>
        <w:pStyle w:val="EQ"/>
      </w:pPr>
      <w:r>
        <w:rPr>
          <w:lang w:eastAsia="zh-CN"/>
        </w:rPr>
        <w:tab/>
      </w:r>
      <w:r>
        <w:rPr>
          <w:lang w:eastAsia="ko-KR"/>
        </w:rPr>
        <w:object w:dxaOrig="2070" w:dyaOrig="750" w14:anchorId="2EAAEA68">
          <v:shape id="_x0000_i1042" type="#_x0000_t75" style="width:103.3pt;height:37.55pt" o:ole="">
            <v:imagedata r:id="rId49" o:title=""/>
          </v:shape>
          <o:OLEObject Type="Embed" ProgID="Equation.3" ShapeID="_x0000_i1042" DrawAspect="Content" ObjectID="_1684577385" r:id="rId50"/>
        </w:object>
      </w:r>
    </w:p>
    <w:p w14:paraId="6D139E8D" w14:textId="77777777" w:rsidR="00345ACA" w:rsidRPr="001630F6" w:rsidRDefault="00345ACA" w:rsidP="00345ACA">
      <w:pPr>
        <w:rPr>
          <w:lang w:eastAsia="zh-CN"/>
        </w:rPr>
      </w:pPr>
      <w:r>
        <w:rPr>
          <w:lang w:eastAsia="zh-CN"/>
        </w:rPr>
        <w:t xml:space="preserve">In the definition of </w:t>
      </w:r>
      <w:r>
        <w:rPr>
          <w:rFonts w:ascii="Symbol" w:eastAsia="?? ??" w:hAnsi="Symbol" w:cs="Arial"/>
          <w:i/>
          <w:iCs/>
          <w:sz w:val="18"/>
        </w:rPr>
        <w:t></w:t>
      </w:r>
      <w:r>
        <w:rPr>
          <w:lang w:eastAsia="zh-CN"/>
        </w:rPr>
        <w:t>, for 4TX and 8TX PMI requirements,</w:t>
      </w:r>
      <w:r>
        <w:t xml:space="preserve"> </w:t>
      </w:r>
      <w:r>
        <w:rPr>
          <w:position w:val="-14"/>
          <w:lang w:eastAsia="ko-KR"/>
        </w:rPr>
        <w:object w:dxaOrig="975" w:dyaOrig="300" w14:anchorId="6DEF5838">
          <v:shape id="_x0000_i1043" type="#_x0000_t75" style="width:48.85pt;height:15.05pt" o:ole="">
            <v:imagedata r:id="rId51" o:title=""/>
          </v:shape>
          <o:OLEObject Type="Embed" ProgID="Equation.DSMT4" ShapeID="_x0000_i1043" DrawAspect="Content" ObjectID="_1684577386" r:id="rId52"/>
        </w:object>
      </w:r>
      <w:r>
        <w:rPr>
          <w:lang w:eastAsia="zh-CN"/>
        </w:rPr>
        <w:t xml:space="preserve">is 90 % of the maximum throughput obtained at </w:t>
      </w:r>
      <w:r>
        <w:rPr>
          <w:position w:val="-14"/>
          <w:lang w:eastAsia="ko-KR"/>
        </w:rPr>
        <w:object w:dxaOrig="1275" w:dyaOrig="300" w14:anchorId="12183E47">
          <v:shape id="_x0000_i1044" type="#_x0000_t75" style="width:64.5pt;height:15.05pt" o:ole="">
            <v:imagedata r:id="rId53" o:title=""/>
          </v:shape>
          <o:OLEObject Type="Embed" ProgID="Equation.DSMT4" ShapeID="_x0000_i1044" DrawAspect="Content" ObjectID="_1684577387" r:id="rId54"/>
        </w:object>
      </w:r>
      <w:r>
        <w:rPr>
          <w:lang w:eastAsia="zh-CN"/>
        </w:rPr>
        <w:t xml:space="preserve"> using the precoders configured according to the UE reports, </w:t>
      </w:r>
      <w:r>
        <w:t xml:space="preserve">and </w:t>
      </w:r>
      <w:r>
        <w:rPr>
          <w:position w:val="-14"/>
          <w:lang w:eastAsia="ko-KR"/>
        </w:rPr>
        <w:object w:dxaOrig="780" w:dyaOrig="375" w14:anchorId="4719ECDB">
          <v:shape id="_x0000_i1045" type="#_x0000_t75" style="width:39.45pt;height:18.8pt" o:ole="">
            <v:imagedata r:id="rId55" o:title=""/>
          </v:shape>
          <o:OLEObject Type="Embed" ProgID="Equation.DSMT4" ShapeID="_x0000_i1045" DrawAspect="Content" ObjectID="_1684577388" r:id="rId56"/>
        </w:object>
      </w:r>
      <w:r>
        <w:rPr>
          <w:lang w:eastAsia="zh-CN"/>
        </w:rPr>
        <w:t xml:space="preserve">is </w:t>
      </w:r>
      <w:r>
        <w:t xml:space="preserve">the throughput measured at </w:t>
      </w:r>
      <w:r>
        <w:rPr>
          <w:position w:val="-14"/>
          <w:lang w:eastAsia="ko-KR"/>
        </w:rPr>
        <w:object w:dxaOrig="1290" w:dyaOrig="345" w14:anchorId="48A056D7">
          <v:shape id="_x0000_i1046" type="#_x0000_t75" style="width:64.5pt;height:17.55pt" o:ole="">
            <v:imagedata r:id="rId53" o:title=""/>
          </v:shape>
          <o:OLEObject Type="Embed" ProgID="Equation.DSMT4" ShapeID="_x0000_i1046" DrawAspect="Content" ObjectID="_1684577389" r:id="rId57"/>
        </w:object>
      </w:r>
      <w:r>
        <w:t>with</w:t>
      </w:r>
      <w:r>
        <w:rPr>
          <w:lang w:eastAsia="zh-CN"/>
        </w:rPr>
        <w:t xml:space="preserve"> random precoding.</w:t>
      </w:r>
    </w:p>
    <w:p w14:paraId="24B67DE9" w14:textId="77777777" w:rsidR="00345ACA" w:rsidRDefault="00345ACA" w:rsidP="00345ACA">
      <w:pPr>
        <w:pStyle w:val="Heading5"/>
      </w:pPr>
      <w:bookmarkStart w:id="2486" w:name="_Toc73963124"/>
      <w:r>
        <w:t>8.2.3.3</w:t>
      </w:r>
      <w:r w:rsidRPr="00E26D09">
        <w:t>.</w:t>
      </w:r>
      <w:r>
        <w:t>2</w:t>
      </w:r>
      <w:r w:rsidRPr="00E26D09">
        <w:tab/>
      </w:r>
      <w:r>
        <w:t>Minimum requirement</w:t>
      </w:r>
      <w:bookmarkEnd w:id="2486"/>
    </w:p>
    <w:p w14:paraId="080922B3" w14:textId="77777777" w:rsidR="00345ACA" w:rsidRPr="001630F6" w:rsidRDefault="00345ACA" w:rsidP="00345ACA">
      <w:r w:rsidRPr="001630F6">
        <w:t>The minimum requirement is in TS 38.174 [</w:t>
      </w:r>
      <w:r>
        <w:t>2</w:t>
      </w:r>
      <w:r w:rsidRPr="001630F6">
        <w:t>] clause 8.2.3.</w:t>
      </w:r>
      <w:r>
        <w:t>2</w:t>
      </w:r>
      <w:r w:rsidRPr="001630F6">
        <w:t>.</w:t>
      </w:r>
    </w:p>
    <w:p w14:paraId="6184D257" w14:textId="77777777" w:rsidR="00345ACA" w:rsidRDefault="00345ACA" w:rsidP="00345ACA">
      <w:pPr>
        <w:pStyle w:val="Heading5"/>
      </w:pPr>
      <w:bookmarkStart w:id="2487" w:name="_Toc73963125"/>
      <w:r>
        <w:t>8.2.3.3</w:t>
      </w:r>
      <w:r w:rsidRPr="00E26D09">
        <w:t>.</w:t>
      </w:r>
      <w:r>
        <w:t>3</w:t>
      </w:r>
      <w:r w:rsidRPr="00E26D09">
        <w:tab/>
      </w:r>
      <w:r>
        <w:t>Test purpose</w:t>
      </w:r>
      <w:bookmarkEnd w:id="2487"/>
    </w:p>
    <w:p w14:paraId="3F863EFA" w14:textId="77777777" w:rsidR="00345ACA" w:rsidRPr="00DE183F" w:rsidRDefault="00345ACA" w:rsidP="00345ACA">
      <w:r w:rsidRPr="00F678CC">
        <w:t xml:space="preserve">The test shall verify the receiver's ability to </w:t>
      </w:r>
      <w:r>
        <w:t xml:space="preserve">achieve </w:t>
      </w:r>
      <w:r w:rsidRPr="00DE183F">
        <w:t xml:space="preserve">throughput </w:t>
      </w:r>
      <w:r>
        <w:t>gain</w:t>
      </w:r>
      <w:r w:rsidRPr="00DE183F">
        <w:t xml:space="preserve"> </w:t>
      </w:r>
      <w:r>
        <w:t>under multipath fading propagation conditions using reporting PMI comparing to using random PMI</w:t>
      </w:r>
      <w:r w:rsidRPr="00F678CC">
        <w:t>.</w:t>
      </w:r>
    </w:p>
    <w:p w14:paraId="1C2AE1D3" w14:textId="77777777" w:rsidR="00345ACA" w:rsidRDefault="00345ACA" w:rsidP="00345ACA">
      <w:pPr>
        <w:pStyle w:val="Heading5"/>
      </w:pPr>
      <w:bookmarkStart w:id="2488" w:name="_Toc73963126"/>
      <w:r>
        <w:t>8.2.3.3</w:t>
      </w:r>
      <w:r w:rsidRPr="00E26D09">
        <w:t>.</w:t>
      </w:r>
      <w:r>
        <w:t>4</w:t>
      </w:r>
      <w:r w:rsidRPr="00E26D09">
        <w:tab/>
      </w:r>
      <w:r>
        <w:t>Method of test</w:t>
      </w:r>
      <w:bookmarkEnd w:id="2488"/>
    </w:p>
    <w:p w14:paraId="34262FCC" w14:textId="77777777" w:rsidR="00345ACA" w:rsidRDefault="00345ACA" w:rsidP="00C36564">
      <w:pPr>
        <w:pStyle w:val="H6"/>
      </w:pPr>
      <w:r>
        <w:t>8.2.3.3.4.1</w:t>
      </w:r>
      <w:r>
        <w:tab/>
        <w:t>Initial conditions</w:t>
      </w:r>
    </w:p>
    <w:p w14:paraId="38047E46" w14:textId="77777777" w:rsidR="00345ACA" w:rsidRDefault="00345ACA" w:rsidP="00345ACA">
      <w:r>
        <w:t>Test environment:</w:t>
      </w:r>
      <w:r>
        <w:tab/>
        <w:t xml:space="preserve">Normal, see annex </w:t>
      </w:r>
      <w:r w:rsidRPr="00887741">
        <w:t>B.2</w:t>
      </w:r>
      <w:r>
        <w:t>.</w:t>
      </w:r>
    </w:p>
    <w:p w14:paraId="1F6D231E" w14:textId="77777777" w:rsidR="00345ACA" w:rsidRPr="00DE183F" w:rsidRDefault="00345ACA" w:rsidP="00345ACA">
      <w:r>
        <w:t>RF channels to be tested for single carrier:</w:t>
      </w:r>
      <w:r>
        <w:tab/>
        <w:t xml:space="preserve">M; see </w:t>
      </w:r>
      <w:r w:rsidRPr="00C06A31">
        <w:t>clause 4.9.1</w:t>
      </w:r>
      <w:r>
        <w:t>.</w:t>
      </w:r>
    </w:p>
    <w:p w14:paraId="38E8E7A7" w14:textId="77777777" w:rsidR="00345ACA" w:rsidRDefault="00345ACA" w:rsidP="00C36564">
      <w:pPr>
        <w:pStyle w:val="H6"/>
      </w:pPr>
      <w:r>
        <w:t>8.2.3.3</w:t>
      </w:r>
      <w:r w:rsidRPr="00E26D09">
        <w:t>.</w:t>
      </w:r>
      <w:r>
        <w:t>4.2</w:t>
      </w:r>
      <w:r w:rsidRPr="00E26D09">
        <w:tab/>
      </w:r>
      <w:r>
        <w:t>Test procedure</w:t>
      </w:r>
    </w:p>
    <w:p w14:paraId="5A0BBC85" w14:textId="77777777" w:rsidR="00345ACA" w:rsidRDefault="00345ACA" w:rsidP="00345ACA">
      <w:pPr>
        <w:pStyle w:val="B1"/>
      </w:pPr>
      <w:r>
        <w:t>1)</w:t>
      </w:r>
      <w:r>
        <w:tab/>
        <w:t xml:space="preserve">Connect the IAB-MT tester generating the wanted signal and AWGN generators to all IAB-MT antenna connectors for diversity reception via a combining network as shown </w:t>
      </w:r>
      <w:r w:rsidRPr="009D7806">
        <w:t xml:space="preserve">in annex </w:t>
      </w:r>
      <w:r w:rsidRPr="009D7806">
        <w:rPr>
          <w:lang w:val="en-US" w:eastAsia="zh-CN"/>
        </w:rPr>
        <w:t>D.5 and D.6</w:t>
      </w:r>
      <w:r w:rsidRPr="009D7806">
        <w:t>.</w:t>
      </w:r>
    </w:p>
    <w:p w14:paraId="0F4C25C4" w14:textId="77777777" w:rsidR="00345ACA" w:rsidRDefault="00345ACA" w:rsidP="00345ACA">
      <w:pPr>
        <w:pStyle w:val="B1"/>
      </w:pPr>
      <w:r>
        <w:t>2)</w:t>
      </w:r>
      <w:r>
        <w:tab/>
        <w:t>Adjust the AWGN generator, according to the channel bandwidth, defined in table 8.2.3.3.4.2-1.</w:t>
      </w:r>
    </w:p>
    <w:p w14:paraId="775195CF" w14:textId="77777777" w:rsidR="00345ACA" w:rsidRDefault="00345ACA" w:rsidP="00345ACA">
      <w:pPr>
        <w:pStyle w:val="TH"/>
        <w:rPr>
          <w:rFonts w:eastAsia="‚c‚e‚o“Á‘¾ƒSƒVƒbƒN‘Ì"/>
        </w:rPr>
      </w:pPr>
      <w:r>
        <w:rPr>
          <w:rFonts w:eastAsia="‚c‚e‚o“Á‘¾ƒSƒVƒbƒN‘Ì"/>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345ACA" w14:paraId="36A7690D" w14:textId="77777777" w:rsidTr="0005514A">
        <w:trPr>
          <w:cantSplit/>
          <w:jc w:val="center"/>
        </w:trPr>
        <w:tc>
          <w:tcPr>
            <w:tcW w:w="2406" w:type="dxa"/>
            <w:hideMark/>
          </w:tcPr>
          <w:p w14:paraId="0FED1C97" w14:textId="77777777" w:rsidR="00345ACA" w:rsidRDefault="00345ACA" w:rsidP="0005514A">
            <w:pPr>
              <w:pStyle w:val="TAH"/>
              <w:rPr>
                <w:rFonts w:eastAsia="‚c‚e‚o“Á‘¾ƒSƒVƒbƒN‘Ì" w:cs="v5.0.0"/>
              </w:rPr>
            </w:pPr>
            <w:r>
              <w:rPr>
                <w:rFonts w:eastAsia="‚c‚e‚o“Á‘¾ƒSƒVƒbƒN‘Ì" w:cs="v5.0.0"/>
              </w:rPr>
              <w:t>Sub-carrier spacing (kHz)</w:t>
            </w:r>
          </w:p>
        </w:tc>
        <w:tc>
          <w:tcPr>
            <w:tcW w:w="2406" w:type="dxa"/>
            <w:hideMark/>
          </w:tcPr>
          <w:p w14:paraId="166E8009" w14:textId="77777777" w:rsidR="00345ACA" w:rsidRDefault="00345ACA" w:rsidP="0005514A">
            <w:pPr>
              <w:pStyle w:val="TAH"/>
              <w:rPr>
                <w:rFonts w:eastAsia="‚c‚e‚o“Á‘¾ƒSƒVƒbƒN‘Ì" w:cs="v5.0.0"/>
                <w:lang w:eastAsia="ja-JP"/>
              </w:rPr>
            </w:pPr>
            <w:r>
              <w:rPr>
                <w:rFonts w:eastAsia="‚c‚e‚o“Á‘¾ƒSƒVƒbƒN‘Ì" w:cs="v5.0.0"/>
              </w:rPr>
              <w:t>Channel bandwidth (MHz)</w:t>
            </w:r>
          </w:p>
        </w:tc>
        <w:tc>
          <w:tcPr>
            <w:tcW w:w="2129" w:type="dxa"/>
            <w:hideMark/>
          </w:tcPr>
          <w:p w14:paraId="28328F12" w14:textId="77777777" w:rsidR="00345ACA" w:rsidRDefault="00345ACA" w:rsidP="0005514A">
            <w:pPr>
              <w:pStyle w:val="TAH"/>
              <w:rPr>
                <w:rFonts w:eastAsia="‚c‚e‚o“Á‘¾ƒSƒVƒbƒN‘Ì" w:cs="v5.0.0"/>
                <w:lang w:eastAsia="ja-JP"/>
              </w:rPr>
            </w:pPr>
            <w:r>
              <w:rPr>
                <w:rFonts w:eastAsia="‚c‚e‚o“Á‘¾ƒSƒVƒbƒN‘Ì" w:cs="v5.0.0"/>
              </w:rPr>
              <w:t>AWGN power level</w:t>
            </w:r>
          </w:p>
        </w:tc>
      </w:tr>
      <w:tr w:rsidR="00345ACA" w14:paraId="20B8A015" w14:textId="77777777" w:rsidTr="0005514A">
        <w:trPr>
          <w:cantSplit/>
          <w:jc w:val="center"/>
        </w:trPr>
        <w:tc>
          <w:tcPr>
            <w:tcW w:w="2406" w:type="dxa"/>
          </w:tcPr>
          <w:p w14:paraId="4F75E473" w14:textId="77777777" w:rsidR="00345ACA" w:rsidRDefault="00345ACA" w:rsidP="0005514A">
            <w:pPr>
              <w:pStyle w:val="TAC"/>
              <w:rPr>
                <w:rFonts w:cs="v5.0.0"/>
              </w:rPr>
            </w:pPr>
            <w:r>
              <w:rPr>
                <w:lang w:eastAsia="ja-JP"/>
              </w:rPr>
              <w:t>30 kHz</w:t>
            </w:r>
          </w:p>
        </w:tc>
        <w:tc>
          <w:tcPr>
            <w:tcW w:w="2406" w:type="dxa"/>
            <w:hideMark/>
          </w:tcPr>
          <w:p w14:paraId="78C9E99D" w14:textId="77777777" w:rsidR="00345ACA" w:rsidRDefault="00345ACA" w:rsidP="0005514A">
            <w:pPr>
              <w:pStyle w:val="TAC"/>
              <w:rPr>
                <w:rFonts w:cs="v5.0.0"/>
              </w:rPr>
            </w:pPr>
            <w:r>
              <w:rPr>
                <w:rFonts w:cs="v5.0.0"/>
              </w:rPr>
              <w:t>40</w:t>
            </w:r>
          </w:p>
        </w:tc>
        <w:tc>
          <w:tcPr>
            <w:tcW w:w="2129" w:type="dxa"/>
            <w:hideMark/>
          </w:tcPr>
          <w:p w14:paraId="75142411" w14:textId="77777777" w:rsidR="00345ACA" w:rsidRDefault="00345ACA" w:rsidP="0005514A">
            <w:pPr>
              <w:pStyle w:val="TAC"/>
              <w:rPr>
                <w:rFonts w:cs="v5.0.0"/>
                <w:lang w:eastAsia="ja-JP"/>
              </w:rPr>
            </w:pPr>
            <w:r>
              <w:rPr>
                <w:rFonts w:cs="v5.0.0"/>
                <w:lang w:eastAsia="ja-JP"/>
              </w:rPr>
              <w:t>-77.2 dBm / 38.16MHz</w:t>
            </w:r>
          </w:p>
        </w:tc>
      </w:tr>
    </w:tbl>
    <w:p w14:paraId="65E1FB80" w14:textId="77777777" w:rsidR="00345ACA" w:rsidRDefault="00345ACA" w:rsidP="00345ACA"/>
    <w:p w14:paraId="297A4E58" w14:textId="77777777" w:rsidR="00345ACA" w:rsidRDefault="00345ACA" w:rsidP="00345ACA">
      <w:pPr>
        <w:pStyle w:val="B1"/>
      </w:pPr>
      <w:r>
        <w:t>3)</w:t>
      </w:r>
      <w:r>
        <w:tab/>
        <w:t>The characteristics of the wanted signal shall be configured according to the corresponding DL reference measurement channel defined in annex A and the test parameters in table 8.2.3.3.4.2-2.</w:t>
      </w:r>
    </w:p>
    <w:p w14:paraId="541C4E93" w14:textId="77777777" w:rsidR="00345ACA" w:rsidRPr="00AD647D" w:rsidRDefault="00345ACA" w:rsidP="00345ACA">
      <w:pPr>
        <w:pStyle w:val="TH"/>
        <w:rPr>
          <w:lang w:eastAsia="zh-CN"/>
        </w:rPr>
      </w:pPr>
      <w:r>
        <w:t>Table 8.2.3.3</w:t>
      </w:r>
      <w:r w:rsidRPr="005340A6">
        <w:t>.4.2-2</w:t>
      </w:r>
      <w:r>
        <w:t>: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3527"/>
        <w:gridCol w:w="672"/>
        <w:gridCol w:w="1767"/>
        <w:gridCol w:w="1767"/>
      </w:tblGrid>
      <w:tr w:rsidR="00345ACA" w14:paraId="33CE8F29"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Default="00345ACA" w:rsidP="0005514A">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Default="00345ACA" w:rsidP="0005514A">
            <w:pPr>
              <w:pStyle w:val="TAH"/>
            </w:pPr>
            <w: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1C401" w14:textId="77777777" w:rsidR="00345ACA" w:rsidRDefault="00345ACA" w:rsidP="0005514A">
            <w:pPr>
              <w:pStyle w:val="TAH"/>
            </w:pPr>
            <w:r>
              <w:t>Test 1</w:t>
            </w:r>
          </w:p>
        </w:tc>
        <w:tc>
          <w:tcPr>
            <w:tcW w:w="0" w:type="auto"/>
            <w:tcBorders>
              <w:top w:val="single" w:sz="4" w:space="0" w:color="auto"/>
              <w:left w:val="single" w:sz="4" w:space="0" w:color="auto"/>
              <w:bottom w:val="single" w:sz="4" w:space="0" w:color="auto"/>
              <w:right w:val="single" w:sz="4" w:space="0" w:color="auto"/>
            </w:tcBorders>
            <w:vAlign w:val="center"/>
          </w:tcPr>
          <w:p w14:paraId="0AE950D4" w14:textId="77777777" w:rsidR="00345ACA" w:rsidRDefault="00345ACA" w:rsidP="0005514A">
            <w:pPr>
              <w:pStyle w:val="TAH"/>
            </w:pPr>
            <w:r>
              <w:t>Test 2</w:t>
            </w:r>
          </w:p>
        </w:tc>
      </w:tr>
      <w:tr w:rsidR="00345ACA" w14:paraId="6EFE1C53"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Default="00345ACA" w:rsidP="0005514A">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Default="00345ACA" w:rsidP="0005514A">
            <w:pPr>
              <w:pStyle w:val="TAC"/>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Default="00345ACA" w:rsidP="0005514A">
            <w:pPr>
              <w:pStyle w:val="TAC"/>
              <w:rPr>
                <w:lang w:eastAsia="zh-CN"/>
              </w:rPr>
            </w:pPr>
            <w:r>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71874F67" w14:textId="77777777" w:rsidR="00345ACA" w:rsidRDefault="00345ACA" w:rsidP="0005514A">
            <w:pPr>
              <w:pStyle w:val="TAC"/>
              <w:rPr>
                <w:lang w:eastAsia="zh-CN"/>
              </w:rPr>
            </w:pPr>
            <w:r>
              <w:rPr>
                <w:lang w:eastAsia="zh-CN"/>
              </w:rPr>
              <w:t>40</w:t>
            </w:r>
          </w:p>
        </w:tc>
      </w:tr>
      <w:tr w:rsidR="00345ACA" w14:paraId="6F7FF9A2"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918A60" w14:textId="77777777" w:rsidR="00345ACA" w:rsidRDefault="00345ACA" w:rsidP="0005514A">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Default="00345ACA" w:rsidP="0005514A">
            <w:pPr>
              <w:pStyle w:val="TAC"/>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Default="00345ACA" w:rsidP="0005514A">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4DE89A9B" w14:textId="77777777" w:rsidR="00345ACA" w:rsidRDefault="00345ACA" w:rsidP="0005514A">
            <w:pPr>
              <w:pStyle w:val="TAC"/>
              <w:rPr>
                <w:lang w:eastAsia="zh-CN"/>
              </w:rPr>
            </w:pPr>
            <w:r>
              <w:rPr>
                <w:lang w:eastAsia="zh-CN"/>
              </w:rPr>
              <w:t>30</w:t>
            </w:r>
          </w:p>
        </w:tc>
      </w:tr>
      <w:tr w:rsidR="00345ACA" w14:paraId="37D03903"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98A714" w14:textId="77777777" w:rsidR="00345ACA" w:rsidRDefault="00345ACA" w:rsidP="0005514A">
            <w:pPr>
              <w:pStyle w:val="TAL"/>
              <w:rPr>
                <w:lang w:eastAsia="zh-CN"/>
              </w:rPr>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A4E5B0B"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B07985A" w14:textId="77777777" w:rsidR="00345ACA" w:rsidRDefault="00345ACA" w:rsidP="0005514A">
            <w:pPr>
              <w:pStyle w:val="TAC"/>
              <w:rPr>
                <w:lang w:eastAsia="zh-CN"/>
              </w:rPr>
            </w:pPr>
            <w:r>
              <w:rPr>
                <w:lang w:eastAsia="zh-CN"/>
              </w:rPr>
              <w:t>7D1S2U, S=6D:4G:4U</w:t>
            </w:r>
          </w:p>
        </w:tc>
        <w:tc>
          <w:tcPr>
            <w:tcW w:w="0" w:type="auto"/>
            <w:tcBorders>
              <w:top w:val="single" w:sz="4" w:space="0" w:color="auto"/>
              <w:left w:val="single" w:sz="4" w:space="0" w:color="auto"/>
              <w:bottom w:val="single" w:sz="4" w:space="0" w:color="auto"/>
              <w:right w:val="single" w:sz="4" w:space="0" w:color="auto"/>
            </w:tcBorders>
            <w:vAlign w:val="center"/>
          </w:tcPr>
          <w:p w14:paraId="2D6C88FE" w14:textId="77777777" w:rsidR="00345ACA" w:rsidRDefault="00345ACA" w:rsidP="0005514A">
            <w:pPr>
              <w:pStyle w:val="TAC"/>
              <w:rPr>
                <w:lang w:eastAsia="zh-CN"/>
              </w:rPr>
            </w:pPr>
            <w:r>
              <w:rPr>
                <w:lang w:eastAsia="zh-CN"/>
              </w:rPr>
              <w:t>7D1S2U, S=6D:4G:4U</w:t>
            </w:r>
          </w:p>
        </w:tc>
      </w:tr>
      <w:tr w:rsidR="00345ACA" w14:paraId="746C9810"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27FF88" w14:textId="77777777" w:rsidR="00345ACA" w:rsidRDefault="00345ACA" w:rsidP="0005514A">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B82DD45"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Default="00345ACA" w:rsidP="0005514A">
            <w:pPr>
              <w:pStyle w:val="TAC"/>
              <w:rPr>
                <w:lang w:eastAsia="zh-CN"/>
              </w:rPr>
            </w:pPr>
            <w:r>
              <w:rPr>
                <w:kern w:val="2"/>
                <w:lang w:eastAsia="zh-CN"/>
              </w:rPr>
              <w:t>TDLA30-5</w:t>
            </w:r>
          </w:p>
        </w:tc>
        <w:tc>
          <w:tcPr>
            <w:tcW w:w="0" w:type="auto"/>
            <w:tcBorders>
              <w:top w:val="single" w:sz="4" w:space="0" w:color="auto"/>
              <w:left w:val="single" w:sz="4" w:space="0" w:color="auto"/>
              <w:bottom w:val="single" w:sz="4" w:space="0" w:color="auto"/>
              <w:right w:val="single" w:sz="4" w:space="0" w:color="auto"/>
            </w:tcBorders>
            <w:vAlign w:val="center"/>
          </w:tcPr>
          <w:p w14:paraId="60172ED5" w14:textId="77777777" w:rsidR="00345ACA" w:rsidRDefault="00345ACA" w:rsidP="0005514A">
            <w:pPr>
              <w:pStyle w:val="TAC"/>
              <w:rPr>
                <w:kern w:val="2"/>
                <w:lang w:eastAsia="zh-CN"/>
              </w:rPr>
            </w:pPr>
            <w:r>
              <w:rPr>
                <w:kern w:val="2"/>
                <w:lang w:eastAsia="zh-CN"/>
              </w:rPr>
              <w:t>TDLA30-5</w:t>
            </w:r>
          </w:p>
        </w:tc>
      </w:tr>
      <w:tr w:rsidR="00345ACA" w14:paraId="21908F63"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12933B" w14:textId="77777777" w:rsidR="00345ACA" w:rsidRDefault="00345ACA" w:rsidP="0005514A">
            <w:pPr>
              <w:pStyle w:val="TAL"/>
            </w:pPr>
            <w: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4A6E3D3"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17EE1A2" w14:textId="77777777" w:rsidR="00345ACA" w:rsidRDefault="00345ACA" w:rsidP="0005514A">
            <w:pPr>
              <w:pStyle w:val="TAC"/>
              <w:rPr>
                <w:kern w:val="2"/>
                <w:lang w:eastAsia="zh-CN"/>
              </w:rPr>
            </w:pPr>
            <w:r>
              <w:rPr>
                <w:kern w:val="2"/>
                <w:lang w:eastAsia="zh-CN"/>
              </w:rPr>
              <w:t>High XP 4</w:t>
            </w:r>
            <w:r>
              <w:rPr>
                <w:rFonts w:eastAsia="?? ??"/>
                <w:kern w:val="2"/>
              </w:rPr>
              <w:t xml:space="preserve"> x </w:t>
            </w:r>
            <w:r>
              <w:rPr>
                <w:kern w:val="2"/>
                <w:lang w:eastAsia="zh-CN"/>
              </w:rPr>
              <w:t>4</w:t>
            </w:r>
          </w:p>
          <w:p w14:paraId="7BA2BE5E" w14:textId="77777777" w:rsidR="00345ACA" w:rsidRDefault="00345ACA" w:rsidP="0005514A">
            <w:pPr>
              <w:pStyle w:val="TAC"/>
            </w:pPr>
            <w:r>
              <w:rPr>
                <w:kern w:val="2"/>
                <w:lang w:eastAsia="zh-CN"/>
              </w:rPr>
              <w:t>(N1,N2) = (2,1)</w:t>
            </w:r>
          </w:p>
        </w:tc>
        <w:tc>
          <w:tcPr>
            <w:tcW w:w="0" w:type="auto"/>
            <w:tcBorders>
              <w:top w:val="single" w:sz="4" w:space="0" w:color="auto"/>
              <w:left w:val="single" w:sz="4" w:space="0" w:color="auto"/>
              <w:bottom w:val="single" w:sz="4" w:space="0" w:color="auto"/>
              <w:right w:val="single" w:sz="4" w:space="0" w:color="auto"/>
            </w:tcBorders>
            <w:vAlign w:val="center"/>
          </w:tcPr>
          <w:p w14:paraId="2D6E1709" w14:textId="77777777" w:rsidR="00345ACA" w:rsidRDefault="00345ACA" w:rsidP="0005514A">
            <w:pPr>
              <w:pStyle w:val="TAC"/>
              <w:rPr>
                <w:kern w:val="2"/>
                <w:lang w:eastAsia="zh-CN"/>
              </w:rPr>
            </w:pPr>
            <w:r>
              <w:rPr>
                <w:kern w:val="2"/>
                <w:lang w:eastAsia="zh-CN"/>
              </w:rPr>
              <w:t>High XP 8</w:t>
            </w:r>
            <w:r>
              <w:rPr>
                <w:rFonts w:eastAsia="?? ??"/>
                <w:kern w:val="2"/>
              </w:rPr>
              <w:t xml:space="preserve"> x </w:t>
            </w:r>
            <w:r>
              <w:rPr>
                <w:kern w:val="2"/>
                <w:lang w:eastAsia="zh-CN"/>
              </w:rPr>
              <w:t>4</w:t>
            </w:r>
          </w:p>
          <w:p w14:paraId="73766F16" w14:textId="77777777" w:rsidR="00345ACA" w:rsidRDefault="00345ACA" w:rsidP="0005514A">
            <w:pPr>
              <w:pStyle w:val="TAC"/>
              <w:rPr>
                <w:kern w:val="2"/>
                <w:lang w:eastAsia="zh-CN"/>
              </w:rPr>
            </w:pPr>
            <w:r>
              <w:rPr>
                <w:kern w:val="2"/>
                <w:lang w:eastAsia="zh-CN"/>
              </w:rPr>
              <w:t>(N1,N2) = (4,1)</w:t>
            </w:r>
          </w:p>
        </w:tc>
      </w:tr>
      <w:tr w:rsidR="00345ACA" w14:paraId="5EDAE908"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D98E20" w14:textId="77777777" w:rsidR="00345ACA" w:rsidRDefault="00345ACA" w:rsidP="0005514A">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22E2E33"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F4CCB" w14:textId="77777777" w:rsidR="00345ACA" w:rsidRPr="00122F9B" w:rsidRDefault="00345ACA" w:rsidP="0005514A">
            <w:pPr>
              <w:pStyle w:val="TAC"/>
              <w:rPr>
                <w:lang w:eastAsia="zh-CN"/>
              </w:rPr>
            </w:pPr>
            <w:r w:rsidRPr="00122F9B">
              <w:t xml:space="preserve">As specified in </w:t>
            </w:r>
            <w:r w:rsidRPr="00122F9B">
              <w:rPr>
                <w:lang w:eastAsia="zh-CN"/>
              </w:rPr>
              <w:t>Annex TBA</w:t>
            </w:r>
          </w:p>
        </w:tc>
        <w:tc>
          <w:tcPr>
            <w:tcW w:w="0" w:type="auto"/>
            <w:tcBorders>
              <w:top w:val="single" w:sz="4" w:space="0" w:color="auto"/>
              <w:left w:val="single" w:sz="4" w:space="0" w:color="auto"/>
              <w:bottom w:val="single" w:sz="4" w:space="0" w:color="auto"/>
              <w:right w:val="single" w:sz="4" w:space="0" w:color="auto"/>
            </w:tcBorders>
            <w:vAlign w:val="center"/>
          </w:tcPr>
          <w:p w14:paraId="7021E1A8" w14:textId="77777777" w:rsidR="00345ACA" w:rsidRPr="00122F9B" w:rsidRDefault="00345ACA" w:rsidP="0005514A">
            <w:pPr>
              <w:pStyle w:val="TAC"/>
            </w:pPr>
            <w:r w:rsidRPr="00122F9B">
              <w:t xml:space="preserve">As specified in </w:t>
            </w:r>
            <w:r w:rsidRPr="00122F9B">
              <w:rPr>
                <w:lang w:eastAsia="zh-CN"/>
              </w:rPr>
              <w:t>Annex TBA</w:t>
            </w:r>
          </w:p>
        </w:tc>
      </w:tr>
      <w:tr w:rsidR="00345ACA" w14:paraId="5411526E" w14:textId="77777777" w:rsidTr="0005514A">
        <w:trPr>
          <w:trHeight w:val="71"/>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2AD39E" w14:textId="77777777" w:rsidR="00345ACA" w:rsidRDefault="00345ACA" w:rsidP="0005514A">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5039A" w14:textId="77777777" w:rsidR="00345ACA" w:rsidRDefault="00345ACA" w:rsidP="0005514A">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068156B"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Default="00345ACA" w:rsidP="0005514A">
            <w:pPr>
              <w:pStyle w:val="TAC"/>
              <w:rPr>
                <w:lang w:eastAsia="zh-CN"/>
              </w:rPr>
            </w:pPr>
            <w:r>
              <w:rPr>
                <w:lang w:eastAsia="zh-CN"/>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3126749" w14:textId="77777777" w:rsidR="00345ACA" w:rsidRDefault="00345ACA" w:rsidP="0005514A">
            <w:pPr>
              <w:pStyle w:val="TAC"/>
              <w:rPr>
                <w:lang w:eastAsia="zh-CN"/>
              </w:rPr>
            </w:pPr>
            <w:r>
              <w:rPr>
                <w:lang w:eastAsia="zh-CN"/>
              </w:rPr>
              <w:t>Periodic</w:t>
            </w:r>
          </w:p>
        </w:tc>
      </w:tr>
      <w:tr w:rsidR="00345ACA" w14:paraId="711B3A28"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A18DBAF" w14:textId="77777777" w:rsidR="00345ACA" w:rsidRDefault="00345ACA" w:rsidP="0005514A">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36B0B512"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Default="00345ACA" w:rsidP="0005514A">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FFF52E0" w14:textId="77777777" w:rsidR="00345ACA" w:rsidRDefault="00345ACA" w:rsidP="0005514A">
            <w:pPr>
              <w:pStyle w:val="TAC"/>
              <w:rPr>
                <w:lang w:eastAsia="zh-CN"/>
              </w:rPr>
            </w:pPr>
            <w:r>
              <w:rPr>
                <w:lang w:eastAsia="zh-CN"/>
              </w:rPr>
              <w:t>8</w:t>
            </w:r>
          </w:p>
        </w:tc>
      </w:tr>
      <w:tr w:rsidR="00345ACA" w14:paraId="64314897"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FAB3CD7" w14:textId="77777777" w:rsidR="00345ACA" w:rsidRDefault="00345ACA" w:rsidP="0005514A">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1749EB0F"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Default="00345ACA" w:rsidP="0005514A">
            <w:pPr>
              <w:pStyle w:val="TAC"/>
              <w:rPr>
                <w:lang w:eastAsia="zh-CN"/>
              </w:rPr>
            </w:pPr>
            <w:r w:rsidRPr="002F7582">
              <w:rPr>
                <w:lang w:eastAsia="zh-CN"/>
              </w:rPr>
              <w:t>FD-CDM2</w:t>
            </w:r>
          </w:p>
        </w:tc>
        <w:tc>
          <w:tcPr>
            <w:tcW w:w="0" w:type="auto"/>
            <w:tcBorders>
              <w:top w:val="single" w:sz="4" w:space="0" w:color="auto"/>
              <w:left w:val="single" w:sz="4" w:space="0" w:color="auto"/>
              <w:bottom w:val="single" w:sz="4" w:space="0" w:color="auto"/>
              <w:right w:val="single" w:sz="4" w:space="0" w:color="auto"/>
            </w:tcBorders>
            <w:vAlign w:val="center"/>
          </w:tcPr>
          <w:p w14:paraId="5B659C7D" w14:textId="77777777" w:rsidR="00345ACA" w:rsidRDefault="00345ACA" w:rsidP="0005514A">
            <w:pPr>
              <w:pStyle w:val="TAC"/>
              <w:rPr>
                <w:lang w:eastAsia="zh-CN"/>
              </w:rPr>
            </w:pPr>
            <w:r>
              <w:rPr>
                <w:lang w:eastAsia="zh-CN"/>
              </w:rPr>
              <w:t>CDM4 (FD2, TD2)</w:t>
            </w:r>
          </w:p>
        </w:tc>
      </w:tr>
      <w:tr w:rsidR="00345ACA" w14:paraId="7DD7F6A1"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361916A" w14:textId="77777777" w:rsidR="00345ACA" w:rsidRDefault="00345ACA" w:rsidP="0005514A">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11435B8"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Default="00345ACA" w:rsidP="0005514A">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85FA17" w14:textId="77777777" w:rsidR="00345ACA" w:rsidRDefault="00345ACA" w:rsidP="0005514A">
            <w:pPr>
              <w:pStyle w:val="TAC"/>
              <w:rPr>
                <w:lang w:eastAsia="zh-CN"/>
              </w:rPr>
            </w:pPr>
            <w:r>
              <w:rPr>
                <w:lang w:eastAsia="zh-CN"/>
              </w:rPr>
              <w:t>1</w:t>
            </w:r>
          </w:p>
        </w:tc>
      </w:tr>
      <w:tr w:rsidR="00345ACA" w14:paraId="48E5F850"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E2C603" w14:textId="77777777" w:rsidR="00345ACA" w:rsidRDefault="00345ACA" w:rsidP="0005514A">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0D33743"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1FBB479" w14:textId="77777777" w:rsidR="00345ACA" w:rsidRDefault="00345ACA" w:rsidP="0005514A">
            <w:pPr>
              <w:pStyle w:val="TAC"/>
              <w:rPr>
                <w:lang w:eastAsia="zh-CN"/>
              </w:rPr>
            </w:pPr>
            <w:r w:rsidRPr="002F7582">
              <w:rPr>
                <w:lang w:eastAsia="zh-CN"/>
              </w:rPr>
              <w:t>Row 4, (0,-)</w:t>
            </w:r>
          </w:p>
        </w:tc>
        <w:tc>
          <w:tcPr>
            <w:tcW w:w="0" w:type="auto"/>
            <w:tcBorders>
              <w:top w:val="single" w:sz="4" w:space="0" w:color="auto"/>
              <w:left w:val="single" w:sz="4" w:space="0" w:color="auto"/>
              <w:bottom w:val="single" w:sz="4" w:space="0" w:color="auto"/>
              <w:right w:val="single" w:sz="4" w:space="0" w:color="auto"/>
            </w:tcBorders>
            <w:vAlign w:val="center"/>
          </w:tcPr>
          <w:p w14:paraId="0047431A" w14:textId="77777777" w:rsidR="00345ACA" w:rsidRDefault="00345ACA" w:rsidP="0005514A">
            <w:pPr>
              <w:pStyle w:val="TAC"/>
              <w:rPr>
                <w:lang w:eastAsia="zh-CN"/>
              </w:rPr>
            </w:pPr>
            <w:r>
              <w:rPr>
                <w:lang w:eastAsia="zh-CN"/>
              </w:rPr>
              <w:t>Row 8, (4,6)</w:t>
            </w:r>
          </w:p>
        </w:tc>
      </w:tr>
      <w:tr w:rsidR="00345ACA" w14:paraId="2488CE71"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0618B50" w14:textId="77777777" w:rsidR="00345ACA" w:rsidRDefault="00345ACA" w:rsidP="0005514A">
            <w:pPr>
              <w:pStyle w:val="TAL"/>
            </w:pPr>
            <w:r>
              <w:t>First OFDM symbol in the PRB used for CSI-RS (l</w:t>
            </w:r>
            <w:r>
              <w:rPr>
                <w:vertAlign w:val="subscript"/>
              </w:rPr>
              <w:t>0</w:t>
            </w:r>
            <w:r>
              <w:t>, l</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292A4917"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Default="00345ACA" w:rsidP="0005514A">
            <w:pPr>
              <w:pStyle w:val="TAC"/>
              <w:rPr>
                <w:lang w:eastAsia="zh-CN"/>
              </w:rPr>
            </w:pPr>
            <w:r w:rsidRPr="002F7582">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ACDCEF1" w14:textId="77777777" w:rsidR="00345ACA" w:rsidRDefault="00345ACA" w:rsidP="0005514A">
            <w:pPr>
              <w:pStyle w:val="TAC"/>
              <w:rPr>
                <w:lang w:eastAsia="zh-CN"/>
              </w:rPr>
            </w:pPr>
            <w:r>
              <w:rPr>
                <w:lang w:eastAsia="zh-CN"/>
              </w:rPr>
              <w:t>(5,-)</w:t>
            </w:r>
          </w:p>
        </w:tc>
      </w:tr>
      <w:tr w:rsidR="00345ACA" w14:paraId="0426D92D"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E566EDC" w14:textId="77777777" w:rsidR="00345ACA" w:rsidRDefault="00345ACA" w:rsidP="0005514A">
            <w:pPr>
              <w:pStyle w:val="TAL"/>
            </w:pPr>
            <w: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tcPr>
          <w:p w14:paraId="14E7C165" w14:textId="77777777" w:rsidR="00345ACA" w:rsidRDefault="00345ACA" w:rsidP="0005514A">
            <w:pPr>
              <w:pStyle w:val="TAC"/>
              <w:rPr>
                <w:lang w:eastAsia="zh-CN"/>
              </w:rPr>
            </w:pPr>
            <w:r>
              <w:rPr>
                <w:rFonts w:hint="eastAsia"/>
                <w:lang w:eastAsia="zh-CN"/>
              </w:rPr>
              <w:t>s</w:t>
            </w:r>
            <w:r>
              <w:rPr>
                <w:lang w:eastAsia="zh-CN"/>
              </w:rPr>
              <w:t>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Default="00345ACA" w:rsidP="0005514A">
            <w:pPr>
              <w:pStyle w:val="TAC"/>
              <w:rPr>
                <w:lang w:eastAsia="zh-CN"/>
              </w:rPr>
            </w:pPr>
            <w:r>
              <w:rPr>
                <w:lang w:eastAsia="zh-CN"/>
              </w:rPr>
              <w:t>10/1</w:t>
            </w:r>
          </w:p>
        </w:tc>
        <w:tc>
          <w:tcPr>
            <w:tcW w:w="0" w:type="auto"/>
            <w:tcBorders>
              <w:top w:val="single" w:sz="4" w:space="0" w:color="auto"/>
              <w:left w:val="single" w:sz="4" w:space="0" w:color="auto"/>
              <w:bottom w:val="single" w:sz="4" w:space="0" w:color="auto"/>
              <w:right w:val="single" w:sz="4" w:space="0" w:color="auto"/>
            </w:tcBorders>
            <w:vAlign w:val="center"/>
          </w:tcPr>
          <w:p w14:paraId="1A673347" w14:textId="77777777" w:rsidR="00345ACA" w:rsidRDefault="00345ACA" w:rsidP="0005514A">
            <w:pPr>
              <w:pStyle w:val="TAC"/>
              <w:rPr>
                <w:lang w:eastAsia="zh-CN"/>
              </w:rPr>
            </w:pPr>
            <w:r>
              <w:rPr>
                <w:rFonts w:hint="eastAsia"/>
                <w:lang w:eastAsia="zh-CN"/>
              </w:rPr>
              <w:t>1</w:t>
            </w:r>
            <w:r>
              <w:rPr>
                <w:lang w:eastAsia="zh-CN"/>
              </w:rPr>
              <w:t>0/1</w:t>
            </w:r>
          </w:p>
        </w:tc>
      </w:tr>
      <w:tr w:rsidR="00345ACA" w14:paraId="1D4EA13F"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Default="00345ACA" w:rsidP="0005514A">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2E38E17C"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Default="00345ACA" w:rsidP="0005514A">
            <w:pPr>
              <w:pStyle w:val="TAC"/>
              <w:rPr>
                <w:lang w:eastAsia="zh-CN"/>
              </w:rPr>
            </w:pPr>
            <w:r>
              <w:rPr>
                <w:lang w:eastAsia="zh-CN"/>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7E452F0" w14:textId="77777777" w:rsidR="00345ACA" w:rsidRDefault="00345ACA" w:rsidP="0005514A">
            <w:pPr>
              <w:pStyle w:val="TAC"/>
              <w:rPr>
                <w:lang w:eastAsia="zh-CN"/>
              </w:rPr>
            </w:pPr>
            <w:r>
              <w:rPr>
                <w:lang w:eastAsia="zh-CN"/>
              </w:rPr>
              <w:t>Periodic</w:t>
            </w:r>
          </w:p>
        </w:tc>
      </w:tr>
      <w:tr w:rsidR="00345ACA" w14:paraId="57E72FAA"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Default="00345ACA" w:rsidP="0005514A">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F0DC54B"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E56BB90" w14:textId="77777777" w:rsidR="00345ACA" w:rsidRDefault="00345ACA" w:rsidP="0005514A">
            <w:pPr>
              <w:pStyle w:val="TAC"/>
              <w:rPr>
                <w:lang w:eastAsia="zh-CN"/>
              </w:rPr>
            </w:pPr>
            <w:r>
              <w:rPr>
                <w:lang w:eastAsia="zh-CN"/>
              </w:rPr>
              <w:t>Table 1</w:t>
            </w:r>
          </w:p>
        </w:tc>
        <w:tc>
          <w:tcPr>
            <w:tcW w:w="0" w:type="auto"/>
            <w:tcBorders>
              <w:top w:val="single" w:sz="4" w:space="0" w:color="auto"/>
              <w:left w:val="single" w:sz="4" w:space="0" w:color="auto"/>
              <w:bottom w:val="single" w:sz="4" w:space="0" w:color="auto"/>
              <w:right w:val="single" w:sz="4" w:space="0" w:color="auto"/>
            </w:tcBorders>
            <w:vAlign w:val="center"/>
          </w:tcPr>
          <w:p w14:paraId="6066841D" w14:textId="77777777" w:rsidR="00345ACA" w:rsidRDefault="00345ACA" w:rsidP="0005514A">
            <w:pPr>
              <w:pStyle w:val="TAC"/>
              <w:rPr>
                <w:lang w:eastAsia="zh-CN"/>
              </w:rPr>
            </w:pPr>
            <w:r>
              <w:rPr>
                <w:lang w:eastAsia="zh-CN"/>
              </w:rPr>
              <w:t>Table 1</w:t>
            </w:r>
          </w:p>
        </w:tc>
      </w:tr>
      <w:tr w:rsidR="00345ACA" w14:paraId="05516448"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Default="00345ACA" w:rsidP="0005514A">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D61D8B0"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Default="00345ACA" w:rsidP="0005514A">
            <w:pPr>
              <w:pStyle w:val="TAC"/>
            </w:pPr>
            <w:r>
              <w:rPr>
                <w:lang w:eastAsia="zh-CN"/>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66394D5" w14:textId="77777777" w:rsidR="00345ACA" w:rsidRDefault="00345ACA" w:rsidP="0005514A">
            <w:pPr>
              <w:pStyle w:val="TAC"/>
              <w:rPr>
                <w:lang w:eastAsia="zh-CN"/>
              </w:rPr>
            </w:pPr>
            <w:r>
              <w:rPr>
                <w:lang w:eastAsia="zh-CN"/>
              </w:rPr>
              <w:t>cri-RI-PMI-CQI</w:t>
            </w:r>
          </w:p>
        </w:tc>
      </w:tr>
      <w:tr w:rsidR="00345ACA" w14:paraId="39BE44FA"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Default="00345ACA" w:rsidP="0005514A">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055B5BF"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Default="00345ACA" w:rsidP="0005514A">
            <w:pPr>
              <w:pStyle w:val="TAC"/>
              <w:rPr>
                <w:lang w:eastAsia="zh-CN"/>
              </w:rPr>
            </w:pPr>
            <w:r>
              <w:rPr>
                <w:lang w:eastAsia="zh-CN"/>
              </w:rPr>
              <w:t>Wideband</w:t>
            </w:r>
          </w:p>
        </w:tc>
        <w:tc>
          <w:tcPr>
            <w:tcW w:w="0" w:type="auto"/>
            <w:tcBorders>
              <w:top w:val="single" w:sz="4" w:space="0" w:color="auto"/>
              <w:left w:val="single" w:sz="4" w:space="0" w:color="auto"/>
              <w:bottom w:val="single" w:sz="4" w:space="0" w:color="auto"/>
              <w:right w:val="single" w:sz="4" w:space="0" w:color="auto"/>
            </w:tcBorders>
            <w:vAlign w:val="center"/>
          </w:tcPr>
          <w:p w14:paraId="055C1C81" w14:textId="77777777" w:rsidR="00345ACA" w:rsidRDefault="00345ACA" w:rsidP="0005514A">
            <w:pPr>
              <w:pStyle w:val="TAC"/>
              <w:rPr>
                <w:lang w:eastAsia="zh-CN"/>
              </w:rPr>
            </w:pPr>
            <w:r>
              <w:rPr>
                <w:lang w:eastAsia="zh-CN"/>
              </w:rPr>
              <w:t>Wideband</w:t>
            </w:r>
          </w:p>
        </w:tc>
      </w:tr>
      <w:tr w:rsidR="00345ACA" w14:paraId="1486BFF0"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8F98F" w14:textId="77777777" w:rsidR="00345ACA" w:rsidRDefault="00345ACA" w:rsidP="0005514A">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7D3AD031"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Default="00345ACA" w:rsidP="0005514A">
            <w:pPr>
              <w:pStyle w:val="TAC"/>
              <w:rPr>
                <w:lang w:eastAsia="zh-CN"/>
              </w:rPr>
            </w:pPr>
            <w:r>
              <w:rPr>
                <w:lang w:eastAsia="zh-CN"/>
              </w:rPr>
              <w:t>Wideband</w:t>
            </w:r>
          </w:p>
        </w:tc>
        <w:tc>
          <w:tcPr>
            <w:tcW w:w="0" w:type="auto"/>
            <w:tcBorders>
              <w:top w:val="single" w:sz="4" w:space="0" w:color="auto"/>
              <w:left w:val="single" w:sz="4" w:space="0" w:color="auto"/>
              <w:bottom w:val="single" w:sz="4" w:space="0" w:color="auto"/>
              <w:right w:val="single" w:sz="4" w:space="0" w:color="auto"/>
            </w:tcBorders>
            <w:vAlign w:val="center"/>
          </w:tcPr>
          <w:p w14:paraId="64470B3B" w14:textId="77777777" w:rsidR="00345ACA" w:rsidRDefault="00345ACA" w:rsidP="0005514A">
            <w:pPr>
              <w:pStyle w:val="TAC"/>
              <w:rPr>
                <w:lang w:eastAsia="zh-CN"/>
              </w:rPr>
            </w:pPr>
            <w:r>
              <w:rPr>
                <w:lang w:eastAsia="zh-CN"/>
              </w:rPr>
              <w:t>Wideband</w:t>
            </w:r>
          </w:p>
        </w:tc>
      </w:tr>
      <w:tr w:rsidR="00345ACA" w14:paraId="78912D41"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07E0413" w14:textId="77777777" w:rsidR="00345ACA" w:rsidRDefault="00345ACA" w:rsidP="0005514A">
            <w:pPr>
              <w:pStyle w:val="TAL"/>
            </w:pPr>
            <w:r>
              <w:rPr>
                <w:rFonts w:cs="Arial"/>
                <w:szCs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Default="00345ACA" w:rsidP="0005514A">
            <w:pPr>
              <w:pStyle w:val="TAC"/>
            </w:pPr>
            <w:r>
              <w:rPr>
                <w:rFonts w:cs="Arial"/>
                <w:szCs w:val="18"/>
              </w:rPr>
              <w:t>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Default="00345ACA" w:rsidP="0005514A">
            <w:pPr>
              <w:pStyle w:val="TAC"/>
              <w:rPr>
                <w:lang w:eastAsia="zh-CN"/>
              </w:rPr>
            </w:pPr>
            <w:r>
              <w:rPr>
                <w:rFonts w:cs="Arial"/>
                <w:szCs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384635F8" w14:textId="77777777" w:rsidR="00345ACA" w:rsidRDefault="00345ACA" w:rsidP="0005514A">
            <w:pPr>
              <w:pStyle w:val="TAC"/>
              <w:rPr>
                <w:rFonts w:cs="Arial"/>
                <w:szCs w:val="18"/>
              </w:rPr>
            </w:pPr>
            <w:r>
              <w:rPr>
                <w:rFonts w:cs="Arial"/>
                <w:szCs w:val="18"/>
              </w:rPr>
              <w:t>16</w:t>
            </w:r>
          </w:p>
        </w:tc>
      </w:tr>
      <w:tr w:rsidR="00345ACA" w14:paraId="4A8EBE21"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Default="00345ACA" w:rsidP="0005514A">
            <w:pPr>
              <w:pStyle w:val="TAL"/>
            </w:pPr>
            <w:r>
              <w:rPr>
                <w:rFonts w:cs="Arial"/>
                <w:szCs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A2E6A3A"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Default="00345ACA" w:rsidP="0005514A">
            <w:pPr>
              <w:pStyle w:val="TAC"/>
              <w:rPr>
                <w:lang w:eastAsia="zh-CN"/>
              </w:rPr>
            </w:pPr>
            <w:r>
              <w:rPr>
                <w:rFonts w:cs="Arial"/>
                <w:szCs w:val="18"/>
              </w:rPr>
              <w:t>1111111</w:t>
            </w:r>
          </w:p>
        </w:tc>
        <w:tc>
          <w:tcPr>
            <w:tcW w:w="0" w:type="auto"/>
            <w:tcBorders>
              <w:top w:val="single" w:sz="4" w:space="0" w:color="auto"/>
              <w:left w:val="single" w:sz="4" w:space="0" w:color="auto"/>
              <w:bottom w:val="single" w:sz="4" w:space="0" w:color="auto"/>
              <w:right w:val="single" w:sz="4" w:space="0" w:color="auto"/>
            </w:tcBorders>
            <w:vAlign w:val="center"/>
          </w:tcPr>
          <w:p w14:paraId="2D0F99DF" w14:textId="77777777" w:rsidR="00345ACA" w:rsidRDefault="00345ACA" w:rsidP="0005514A">
            <w:pPr>
              <w:pStyle w:val="TAC"/>
              <w:rPr>
                <w:rFonts w:cs="Arial"/>
                <w:szCs w:val="18"/>
              </w:rPr>
            </w:pPr>
            <w:r>
              <w:rPr>
                <w:rFonts w:cs="Arial"/>
                <w:szCs w:val="18"/>
              </w:rPr>
              <w:t>1111111</w:t>
            </w:r>
          </w:p>
        </w:tc>
      </w:tr>
      <w:tr w:rsidR="00345ACA" w14:paraId="13F70872"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120C1B7" w14:textId="77777777" w:rsidR="00345ACA" w:rsidRDefault="00345ACA" w:rsidP="0005514A">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Default="00345ACA" w:rsidP="0005514A">
            <w:pPr>
              <w:pStyle w:val="TAC"/>
              <w:rPr>
                <w:lang w:eastAsia="zh-CN"/>
              </w:rPr>
            </w:pPr>
            <w:r>
              <w:rPr>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Default="00345ACA" w:rsidP="0005514A">
            <w:pPr>
              <w:pStyle w:val="TAC"/>
              <w:rPr>
                <w:lang w:eastAsia="zh-CN"/>
              </w:rPr>
            </w:pPr>
            <w:r>
              <w:rPr>
                <w:lang w:eastAsia="zh-CN"/>
              </w:rPr>
              <w:t>10/9</w:t>
            </w:r>
          </w:p>
        </w:tc>
        <w:tc>
          <w:tcPr>
            <w:tcW w:w="0" w:type="auto"/>
            <w:tcBorders>
              <w:top w:val="single" w:sz="4" w:space="0" w:color="auto"/>
              <w:left w:val="single" w:sz="4" w:space="0" w:color="auto"/>
              <w:bottom w:val="single" w:sz="4" w:space="0" w:color="auto"/>
              <w:right w:val="single" w:sz="4" w:space="0" w:color="auto"/>
            </w:tcBorders>
            <w:vAlign w:val="center"/>
          </w:tcPr>
          <w:p w14:paraId="7C639925" w14:textId="77777777" w:rsidR="00345ACA" w:rsidRDefault="00345ACA" w:rsidP="0005514A">
            <w:pPr>
              <w:pStyle w:val="TAC"/>
              <w:rPr>
                <w:lang w:eastAsia="zh-CN"/>
              </w:rPr>
            </w:pPr>
            <w:r>
              <w:rPr>
                <w:lang w:eastAsia="zh-CN"/>
              </w:rPr>
              <w:t>10/9</w:t>
            </w:r>
          </w:p>
        </w:tc>
      </w:tr>
      <w:tr w:rsidR="00345ACA" w14:paraId="1005D679" w14:textId="77777777" w:rsidTr="0005514A">
        <w:trPr>
          <w:trHeight w:val="71"/>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0BB564" w14:textId="77777777" w:rsidR="00345ACA" w:rsidRDefault="00345ACA" w:rsidP="0005514A">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A64BD" w14:textId="77777777" w:rsidR="00345ACA" w:rsidRDefault="00345ACA" w:rsidP="0005514A">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46379554"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Default="00345ACA" w:rsidP="0005514A">
            <w:pPr>
              <w:pStyle w:val="TAC"/>
            </w:pPr>
            <w:r>
              <w:rPr>
                <w:lang w:eastAsia="zh-CN"/>
              </w:rPr>
              <w:t>typeI-SinglePanel</w:t>
            </w:r>
          </w:p>
        </w:tc>
        <w:tc>
          <w:tcPr>
            <w:tcW w:w="0" w:type="auto"/>
            <w:tcBorders>
              <w:top w:val="single" w:sz="4" w:space="0" w:color="auto"/>
              <w:left w:val="single" w:sz="4" w:space="0" w:color="auto"/>
              <w:bottom w:val="single" w:sz="4" w:space="0" w:color="auto"/>
              <w:right w:val="single" w:sz="4" w:space="0" w:color="auto"/>
            </w:tcBorders>
            <w:vAlign w:val="center"/>
          </w:tcPr>
          <w:p w14:paraId="113DEEFB" w14:textId="77777777" w:rsidR="00345ACA" w:rsidRDefault="00345ACA" w:rsidP="0005514A">
            <w:pPr>
              <w:pStyle w:val="TAC"/>
              <w:rPr>
                <w:lang w:eastAsia="zh-CN"/>
              </w:rPr>
            </w:pPr>
            <w:r>
              <w:rPr>
                <w:lang w:eastAsia="zh-CN"/>
              </w:rPr>
              <w:t>typeI-SinglePanel</w:t>
            </w:r>
          </w:p>
        </w:tc>
      </w:tr>
      <w:tr w:rsidR="00345ACA" w14:paraId="41B41F57"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28937F" w14:textId="77777777" w:rsidR="00345ACA" w:rsidRDefault="00345ACA" w:rsidP="0005514A">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AAF3FB0"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Default="00345ACA" w:rsidP="0005514A">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C020B9" w14:textId="77777777" w:rsidR="00345ACA" w:rsidRDefault="00345ACA" w:rsidP="0005514A">
            <w:pPr>
              <w:pStyle w:val="TAC"/>
              <w:rPr>
                <w:lang w:eastAsia="zh-CN"/>
              </w:rPr>
            </w:pPr>
            <w:r>
              <w:rPr>
                <w:lang w:eastAsia="zh-CN"/>
              </w:rPr>
              <w:t>1</w:t>
            </w:r>
          </w:p>
        </w:tc>
      </w:tr>
      <w:tr w:rsidR="00345ACA" w14:paraId="123FDA99"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Default="00345ACA" w:rsidP="0005514A">
            <w:pPr>
              <w:pStyle w:val="TAL"/>
            </w:pPr>
            <w:r>
              <w:t>(CodebookConfig-N1,CodebookConfig-N2)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4D16BF53"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Default="00345ACA" w:rsidP="0005514A">
            <w:pPr>
              <w:pStyle w:val="TAC"/>
              <w:rPr>
                <w:lang w:eastAsia="zh-CN"/>
              </w:rPr>
            </w:pPr>
            <w:r w:rsidRPr="002F7582">
              <w:rPr>
                <w:lang w:eastAsia="zh-CN"/>
              </w:rPr>
              <w:t>(2,1)</w:t>
            </w:r>
          </w:p>
        </w:tc>
        <w:tc>
          <w:tcPr>
            <w:tcW w:w="0" w:type="auto"/>
            <w:tcBorders>
              <w:top w:val="single" w:sz="4" w:space="0" w:color="auto"/>
              <w:left w:val="single" w:sz="4" w:space="0" w:color="auto"/>
              <w:bottom w:val="single" w:sz="4" w:space="0" w:color="auto"/>
              <w:right w:val="single" w:sz="4" w:space="0" w:color="auto"/>
            </w:tcBorders>
            <w:vAlign w:val="center"/>
          </w:tcPr>
          <w:p w14:paraId="0A58F872" w14:textId="77777777" w:rsidR="00345ACA" w:rsidRDefault="00345ACA" w:rsidP="0005514A">
            <w:pPr>
              <w:pStyle w:val="TAC"/>
              <w:rPr>
                <w:lang w:eastAsia="zh-CN"/>
              </w:rPr>
            </w:pPr>
            <w:r>
              <w:rPr>
                <w:lang w:eastAsia="zh-CN"/>
              </w:rPr>
              <w:t>(4,1)</w:t>
            </w:r>
          </w:p>
        </w:tc>
      </w:tr>
      <w:tr w:rsidR="00345ACA" w14:paraId="7E6E31AF"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Default="00345ACA" w:rsidP="0005514A">
            <w:pPr>
              <w:pStyle w:val="TAL"/>
            </w:pPr>
            <w:r>
              <w:t>(CodebookConfig-O1,CodebookConfig-O2)</w:t>
            </w:r>
          </w:p>
        </w:tc>
        <w:tc>
          <w:tcPr>
            <w:tcW w:w="0" w:type="auto"/>
            <w:tcBorders>
              <w:top w:val="single" w:sz="4" w:space="0" w:color="auto"/>
              <w:left w:val="single" w:sz="4" w:space="0" w:color="auto"/>
              <w:bottom w:val="single" w:sz="4" w:space="0" w:color="auto"/>
              <w:right w:val="single" w:sz="4" w:space="0" w:color="auto"/>
            </w:tcBorders>
            <w:vAlign w:val="center"/>
          </w:tcPr>
          <w:p w14:paraId="10006F06"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Default="00345ACA" w:rsidP="0005514A">
            <w:pPr>
              <w:pStyle w:val="TAC"/>
              <w:rPr>
                <w:lang w:eastAsia="zh-CN"/>
              </w:rPr>
            </w:pPr>
            <w:r>
              <w:rPr>
                <w:lang w:eastAsia="zh-CN"/>
              </w:rPr>
              <w:t>(4,1)</w:t>
            </w:r>
          </w:p>
        </w:tc>
        <w:tc>
          <w:tcPr>
            <w:tcW w:w="0" w:type="auto"/>
            <w:tcBorders>
              <w:top w:val="single" w:sz="4" w:space="0" w:color="auto"/>
              <w:left w:val="single" w:sz="4" w:space="0" w:color="auto"/>
              <w:bottom w:val="single" w:sz="4" w:space="0" w:color="auto"/>
              <w:right w:val="single" w:sz="4" w:space="0" w:color="auto"/>
            </w:tcBorders>
            <w:vAlign w:val="center"/>
          </w:tcPr>
          <w:p w14:paraId="2910A3F2" w14:textId="77777777" w:rsidR="00345ACA" w:rsidRDefault="00345ACA" w:rsidP="0005514A">
            <w:pPr>
              <w:pStyle w:val="TAC"/>
              <w:rPr>
                <w:lang w:eastAsia="zh-CN"/>
              </w:rPr>
            </w:pPr>
            <w:r>
              <w:rPr>
                <w:lang w:eastAsia="zh-CN"/>
              </w:rPr>
              <w:t>(4,1)</w:t>
            </w:r>
          </w:p>
        </w:tc>
      </w:tr>
      <w:tr w:rsidR="00345ACA" w14:paraId="659A5953"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Default="00345ACA" w:rsidP="0005514A">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6021CC37"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Default="00345ACA" w:rsidP="0005514A">
            <w:pPr>
              <w:pStyle w:val="TAC"/>
              <w:rPr>
                <w:lang w:eastAsia="zh-CN"/>
              </w:rPr>
            </w:pPr>
            <w:r w:rsidRPr="002F7582">
              <w:rPr>
                <w:lang w:eastAsia="zh-CN"/>
              </w:rPr>
              <w:t>11111111</w:t>
            </w:r>
          </w:p>
        </w:tc>
        <w:tc>
          <w:tcPr>
            <w:tcW w:w="0" w:type="auto"/>
            <w:tcBorders>
              <w:top w:val="single" w:sz="4" w:space="0" w:color="auto"/>
              <w:left w:val="single" w:sz="4" w:space="0" w:color="auto"/>
              <w:bottom w:val="single" w:sz="4" w:space="0" w:color="auto"/>
              <w:right w:val="single" w:sz="4" w:space="0" w:color="auto"/>
            </w:tcBorders>
            <w:vAlign w:val="center"/>
          </w:tcPr>
          <w:p w14:paraId="3798379D" w14:textId="77777777" w:rsidR="00345ACA" w:rsidRDefault="00345ACA" w:rsidP="0005514A">
            <w:pPr>
              <w:pStyle w:val="TAC"/>
              <w:rPr>
                <w:lang w:eastAsia="zh-CN"/>
              </w:rPr>
            </w:pPr>
            <w:r>
              <w:rPr>
                <w:lang w:eastAsia="zh-CN"/>
              </w:rPr>
              <w:t>0x FFFF</w:t>
            </w:r>
          </w:p>
        </w:tc>
      </w:tr>
      <w:tr w:rsidR="00345ACA" w14:paraId="6876CC12"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8A0FF77" w14:textId="77777777" w:rsidR="00345ACA" w:rsidRDefault="00345ACA" w:rsidP="0005514A">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33756028"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Default="00345ACA" w:rsidP="0005514A">
            <w:pPr>
              <w:pStyle w:val="TAC"/>
              <w:rPr>
                <w:lang w:eastAsia="zh-CN"/>
              </w:rPr>
            </w:pPr>
            <w:r w:rsidRPr="002F7582">
              <w:rPr>
                <w:lang w:eastAsia="zh-CN"/>
              </w:rPr>
              <w:t>00000001</w:t>
            </w:r>
          </w:p>
        </w:tc>
        <w:tc>
          <w:tcPr>
            <w:tcW w:w="0" w:type="auto"/>
            <w:tcBorders>
              <w:top w:val="single" w:sz="4" w:space="0" w:color="auto"/>
              <w:left w:val="single" w:sz="4" w:space="0" w:color="auto"/>
              <w:bottom w:val="single" w:sz="4" w:space="0" w:color="auto"/>
              <w:right w:val="single" w:sz="4" w:space="0" w:color="auto"/>
            </w:tcBorders>
            <w:vAlign w:val="center"/>
          </w:tcPr>
          <w:p w14:paraId="6BAD0A73" w14:textId="77777777" w:rsidR="00345ACA" w:rsidRDefault="00345ACA" w:rsidP="0005514A">
            <w:pPr>
              <w:pStyle w:val="TAC"/>
              <w:rPr>
                <w:lang w:eastAsia="zh-CN"/>
              </w:rPr>
            </w:pPr>
            <w:r>
              <w:rPr>
                <w:lang w:eastAsia="zh-CN"/>
              </w:rPr>
              <w:t>00000010</w:t>
            </w:r>
          </w:p>
        </w:tc>
      </w:tr>
      <w:tr w:rsidR="00345ACA" w14:paraId="628D53BC"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7FB6C4" w14:textId="77777777" w:rsidR="00345ACA" w:rsidRPr="00004CC5" w:rsidRDefault="00345ACA" w:rsidP="0005514A">
            <w:pPr>
              <w:pStyle w:val="TAL"/>
            </w:pPr>
            <w:r w:rsidRPr="00004CC5">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2E934A15" w14:textId="77777777" w:rsidR="00345ACA" w:rsidRPr="00004CC5" w:rsidRDefault="00345ACA" w:rsidP="0005514A">
            <w:pPr>
              <w:pStyle w:val="TAC"/>
            </w:pPr>
            <w:r w:rsidRPr="00004CC5">
              <w:t>ms</w:t>
            </w:r>
          </w:p>
        </w:tc>
        <w:tc>
          <w:tcPr>
            <w:tcW w:w="0" w:type="auto"/>
            <w:tcBorders>
              <w:top w:val="single" w:sz="4" w:space="0" w:color="auto"/>
              <w:left w:val="single" w:sz="4" w:space="0" w:color="auto"/>
              <w:bottom w:val="single" w:sz="4" w:space="0" w:color="auto"/>
              <w:right w:val="single" w:sz="4" w:space="0" w:color="auto"/>
            </w:tcBorders>
            <w:vAlign w:val="center"/>
          </w:tcPr>
          <w:p w14:paraId="638DC90A" w14:textId="77777777" w:rsidR="00345ACA" w:rsidRPr="00004CC5" w:rsidRDefault="00345ACA" w:rsidP="0005514A">
            <w:pPr>
              <w:pStyle w:val="TAC"/>
              <w:rPr>
                <w:lang w:eastAsia="zh-CN"/>
              </w:rPr>
            </w:pPr>
            <w:r w:rsidRPr="00004CC5">
              <w:rPr>
                <w:lang w:eastAsia="zh-CN"/>
              </w:rPr>
              <w:t>5.5</w:t>
            </w:r>
          </w:p>
        </w:tc>
        <w:tc>
          <w:tcPr>
            <w:tcW w:w="0" w:type="auto"/>
            <w:tcBorders>
              <w:top w:val="single" w:sz="4" w:space="0" w:color="auto"/>
              <w:left w:val="single" w:sz="4" w:space="0" w:color="auto"/>
              <w:bottom w:val="single" w:sz="4" w:space="0" w:color="auto"/>
              <w:right w:val="single" w:sz="4" w:space="0" w:color="auto"/>
            </w:tcBorders>
            <w:vAlign w:val="center"/>
          </w:tcPr>
          <w:p w14:paraId="5166746D" w14:textId="77777777" w:rsidR="00345ACA" w:rsidRPr="00004CC5" w:rsidRDefault="00345ACA" w:rsidP="0005514A">
            <w:pPr>
              <w:pStyle w:val="TAC"/>
              <w:rPr>
                <w:lang w:eastAsia="zh-CN"/>
              </w:rPr>
            </w:pPr>
            <w:r w:rsidRPr="00004CC5">
              <w:rPr>
                <w:lang w:eastAsia="zh-CN"/>
              </w:rPr>
              <w:t>6.5</w:t>
            </w:r>
          </w:p>
        </w:tc>
      </w:tr>
      <w:tr w:rsidR="00345ACA" w14:paraId="2B317F52"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2D240D7" w14:textId="77777777" w:rsidR="00345ACA" w:rsidRDefault="00345ACA" w:rsidP="0005514A">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70E6760"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Default="00345ACA" w:rsidP="0005514A">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2CADA9D" w14:textId="77777777" w:rsidR="00345ACA" w:rsidRDefault="00345ACA" w:rsidP="0005514A">
            <w:pPr>
              <w:pStyle w:val="TAC"/>
              <w:rPr>
                <w:lang w:eastAsia="zh-CN"/>
              </w:rPr>
            </w:pPr>
            <w:r>
              <w:rPr>
                <w:lang w:eastAsia="zh-CN"/>
              </w:rPr>
              <w:t>4</w:t>
            </w:r>
          </w:p>
        </w:tc>
      </w:tr>
      <w:tr w:rsidR="00345ACA" w14:paraId="261B37CD"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EE2ECE" w14:textId="77777777" w:rsidR="00345ACA" w:rsidRDefault="00345ACA" w:rsidP="0005514A">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0864949" w14:textId="77777777" w:rsidR="00345ACA" w:rsidRDefault="00345ACA" w:rsidP="0005514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Default="00345ACA" w:rsidP="0005514A">
            <w:pPr>
              <w:pStyle w:val="TAC"/>
              <w:rPr>
                <w:lang w:eastAsia="zh-CN"/>
              </w:rPr>
            </w:pPr>
            <w:r>
              <w:rPr>
                <w:lang w:eastAsia="zh-CN"/>
              </w:rPr>
              <w:t>M-FR1-A.3.5-5</w:t>
            </w:r>
          </w:p>
        </w:tc>
        <w:tc>
          <w:tcPr>
            <w:tcW w:w="0" w:type="auto"/>
            <w:tcBorders>
              <w:top w:val="single" w:sz="4" w:space="0" w:color="auto"/>
              <w:left w:val="single" w:sz="4" w:space="0" w:color="auto"/>
              <w:bottom w:val="single" w:sz="4" w:space="0" w:color="auto"/>
              <w:right w:val="single" w:sz="4" w:space="0" w:color="auto"/>
            </w:tcBorders>
            <w:vAlign w:val="center"/>
          </w:tcPr>
          <w:p w14:paraId="5FE9C443" w14:textId="77777777" w:rsidR="00345ACA" w:rsidRDefault="00345ACA" w:rsidP="0005514A">
            <w:pPr>
              <w:pStyle w:val="TAC"/>
              <w:rPr>
                <w:rFonts w:cs="Arial"/>
                <w:szCs w:val="18"/>
              </w:rPr>
            </w:pPr>
            <w:r>
              <w:rPr>
                <w:lang w:eastAsia="zh-CN"/>
              </w:rPr>
              <w:t>M-FR1-A.3.5-6</w:t>
            </w:r>
          </w:p>
        </w:tc>
      </w:tr>
      <w:tr w:rsidR="00345ACA" w14:paraId="6E52B3DE" w14:textId="77777777" w:rsidTr="0005514A">
        <w:trPr>
          <w:trHeight w:val="71"/>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7D3877CE" w14:textId="77777777" w:rsidR="00345ACA" w:rsidRDefault="00345ACA" w:rsidP="0005514A">
            <w:pPr>
              <w:pStyle w:val="TAL"/>
            </w:pPr>
            <w:r>
              <w:rPr>
                <w:lang w:eastAsia="zh-CN"/>
              </w:rPr>
              <w:t xml:space="preserve">Note 1: </w:t>
            </w:r>
            <w:r>
              <w:rPr>
                <w:lang w:eastAsia="zh-CN"/>
              </w:rPr>
              <w:tab/>
              <w:t>The same requirements are applicable for TDD with different UL-DL pattern.</w:t>
            </w:r>
          </w:p>
          <w:p w14:paraId="7A590CD9" w14:textId="77777777" w:rsidR="00345ACA" w:rsidRDefault="00345ACA" w:rsidP="0005514A">
            <w:pPr>
              <w:pStyle w:val="TAL"/>
            </w:pPr>
            <w:r>
              <w:t>Note 2:</w:t>
            </w:r>
            <w:r>
              <w:rPr>
                <w:lang w:eastAsia="zh-CN"/>
              </w:rPr>
              <w:tab/>
              <w:t>When Throughput is measured using</w:t>
            </w:r>
            <w:r>
              <w:t xml:space="preserve"> random precoder selection, the precoder shall be updated in each slot (</w:t>
            </w:r>
            <w:r>
              <w:rPr>
                <w:lang w:eastAsia="zh-CN"/>
              </w:rPr>
              <w:t>0.5</w:t>
            </w:r>
            <w:r>
              <w:t xml:space="preserve"> ms granularity) with equal probability of each applicable i</w:t>
            </w:r>
            <w:r>
              <w:rPr>
                <w:vertAlign w:val="subscript"/>
              </w:rPr>
              <w:t>1</w:t>
            </w:r>
            <w:r>
              <w:t>, i</w:t>
            </w:r>
            <w:r>
              <w:rPr>
                <w:vertAlign w:val="subscript"/>
              </w:rPr>
              <w:t>2</w:t>
            </w:r>
            <w:r>
              <w:t xml:space="preserve"> combination.</w:t>
            </w:r>
          </w:p>
          <w:p w14:paraId="454EDA24" w14:textId="77777777" w:rsidR="00345ACA" w:rsidRDefault="00345ACA" w:rsidP="0005514A">
            <w:pPr>
              <w:pStyle w:val="TAL"/>
            </w:pPr>
            <w:r w:rsidRPr="00004CC5">
              <w:t>Note 3:</w:t>
            </w:r>
            <w:r w:rsidRPr="00004CC5">
              <w:rPr>
                <w:lang w:eastAsia="zh-CN"/>
              </w:rPr>
              <w:tab/>
            </w:r>
            <w:r w:rsidRPr="00004CC5">
              <w:t xml:space="preserve">If the UE reports in an available uplink reporting instance at </w:t>
            </w:r>
            <w:r w:rsidRPr="00004CC5">
              <w:rPr>
                <w:lang w:eastAsia="zh-CN"/>
              </w:rPr>
              <w:t>slot</w:t>
            </w:r>
            <w:r w:rsidRPr="00004CC5">
              <w:t xml:space="preserve">#n based on PMI estimation at a downlink </w:t>
            </w:r>
            <w:r w:rsidRPr="00004CC5">
              <w:rPr>
                <w:lang w:eastAsia="zh-CN"/>
              </w:rPr>
              <w:t>slot</w:t>
            </w:r>
            <w:r w:rsidRPr="00004CC5">
              <w:t xml:space="preserve"> not later than </w:t>
            </w:r>
            <w:r w:rsidRPr="00004CC5">
              <w:rPr>
                <w:lang w:eastAsia="zh-CN"/>
              </w:rPr>
              <w:t>slot</w:t>
            </w:r>
            <w:r w:rsidRPr="00004CC5">
              <w:t>#(n-</w:t>
            </w:r>
            <w:r w:rsidRPr="00004CC5">
              <w:rPr>
                <w:lang w:eastAsia="zh-CN"/>
              </w:rPr>
              <w:t>4</w:t>
            </w:r>
            <w:r w:rsidRPr="00004CC5">
              <w:t xml:space="preserve">) for Test 1 or </w:t>
            </w:r>
            <w:r w:rsidRPr="00004CC5">
              <w:rPr>
                <w:lang w:eastAsia="zh-CN"/>
              </w:rPr>
              <w:t>slot</w:t>
            </w:r>
            <w:r w:rsidRPr="00004CC5">
              <w:t>#(n-</w:t>
            </w:r>
            <w:r w:rsidRPr="00004CC5">
              <w:rPr>
                <w:lang w:eastAsia="zh-CN"/>
              </w:rPr>
              <w:t>6</w:t>
            </w:r>
            <w:r w:rsidRPr="00004CC5">
              <w:t xml:space="preserve">) for Test 2, this reported PMI cannot be applied at the gNB downlink before </w:t>
            </w:r>
            <w:r w:rsidRPr="00004CC5">
              <w:rPr>
                <w:lang w:eastAsia="zh-CN"/>
              </w:rPr>
              <w:t>slot</w:t>
            </w:r>
            <w:r w:rsidRPr="00004CC5">
              <w:t>#(n+</w:t>
            </w:r>
            <w:r w:rsidRPr="00004CC5">
              <w:rPr>
                <w:lang w:eastAsia="zh-CN"/>
              </w:rPr>
              <w:t>4</w:t>
            </w:r>
            <w:r w:rsidRPr="00004CC5">
              <w:t xml:space="preserve">) for Test 1 or </w:t>
            </w:r>
            <w:r w:rsidRPr="00004CC5">
              <w:rPr>
                <w:lang w:eastAsia="zh-CN"/>
              </w:rPr>
              <w:t>slot</w:t>
            </w:r>
            <w:r w:rsidRPr="00004CC5">
              <w:t>#(n+6) for Test 2 respectively.</w:t>
            </w:r>
          </w:p>
          <w:p w14:paraId="7D1373E9" w14:textId="06BEDC34" w:rsidR="00345ACA" w:rsidRDefault="00345ACA" w:rsidP="00224940">
            <w:pPr>
              <w:pStyle w:val="TAL"/>
            </w:pPr>
            <w:r>
              <w:t xml:space="preserve">Note </w:t>
            </w:r>
            <w:r>
              <w:rPr>
                <w:lang w:eastAsia="zh-CN"/>
              </w:rPr>
              <w:t>4</w:t>
            </w:r>
            <w:r>
              <w:t>:</w:t>
            </w:r>
            <w:r>
              <w:rPr>
                <w:lang w:eastAsia="zh-CN"/>
              </w:rPr>
              <w:tab/>
            </w:r>
            <w:r>
              <w:t xml:space="preserve">Randomization of the principle beam direction shall be used as </w:t>
            </w:r>
            <w:r w:rsidRPr="007A2595">
              <w:t xml:space="preserve">specified in </w:t>
            </w:r>
            <w:r w:rsidRPr="007A2595">
              <w:rPr>
                <w:rFonts w:cs="Arial"/>
                <w:noProof/>
                <w:szCs w:val="18"/>
                <w:lang w:eastAsia="zh-CN"/>
              </w:rPr>
              <w:t xml:space="preserve">Annex </w:t>
            </w:r>
            <w:r w:rsidR="00224940">
              <w:rPr>
                <w:rFonts w:cs="Arial"/>
                <w:noProof/>
                <w:szCs w:val="18"/>
                <w:lang w:eastAsia="zh-CN"/>
              </w:rPr>
              <w:t>F</w:t>
            </w:r>
            <w:r w:rsidRPr="007A2595">
              <w:rPr>
                <w:rFonts w:cs="Arial"/>
                <w:noProof/>
                <w:szCs w:val="18"/>
                <w:lang w:eastAsia="zh-CN"/>
              </w:rPr>
              <w:t>.2.3.2.3</w:t>
            </w:r>
            <w:r w:rsidRPr="007A2595">
              <w:t>.</w:t>
            </w:r>
          </w:p>
        </w:tc>
      </w:tr>
    </w:tbl>
    <w:p w14:paraId="75CB4029" w14:textId="77777777" w:rsidR="00345ACA" w:rsidRDefault="00345ACA" w:rsidP="00345ACA">
      <w:pPr>
        <w:pStyle w:val="B1"/>
      </w:pPr>
    </w:p>
    <w:p w14:paraId="1169501F" w14:textId="03333455" w:rsidR="00345ACA" w:rsidRPr="009E03F5" w:rsidRDefault="00345ACA" w:rsidP="00345ACA">
      <w:pPr>
        <w:pStyle w:val="B1"/>
      </w:pPr>
      <w:r>
        <w:t>4)</w:t>
      </w:r>
      <w:r>
        <w:tab/>
        <w:t xml:space="preserve">The multipath fading emulators shall be configured according to the corresponding </w:t>
      </w:r>
      <w:r w:rsidR="00224940">
        <w:t>channel model defined in annex F</w:t>
      </w:r>
      <w:r>
        <w:t>.</w:t>
      </w:r>
    </w:p>
    <w:p w14:paraId="1033660B" w14:textId="77777777" w:rsidR="00345ACA" w:rsidRDefault="00345ACA" w:rsidP="00345ACA">
      <w:pPr>
        <w:pStyle w:val="B1"/>
      </w:pPr>
      <w:r>
        <w:t>5)</w:t>
      </w:r>
      <w:r>
        <w:tab/>
        <w:t>Adjust the equipment so that required SNR specified in clause 8.2.3.3</w:t>
      </w:r>
      <w:r w:rsidRPr="009E03F5">
        <w:t>.1</w:t>
      </w:r>
      <w:r>
        <w:t xml:space="preserve"> is achieved at the IAB-MT input.</w:t>
      </w:r>
    </w:p>
    <w:p w14:paraId="1EDE70FD" w14:textId="77777777" w:rsidR="00345ACA" w:rsidRPr="00AD647D" w:rsidRDefault="00345ACA" w:rsidP="00345ACA">
      <w:pPr>
        <w:pStyle w:val="B1"/>
      </w:pPr>
      <w:r>
        <w:t>6)</w:t>
      </w:r>
      <w:r>
        <w:tab/>
        <w:t>For each test specified in table 8.2.3.3</w:t>
      </w:r>
      <w:r w:rsidRPr="005340A6">
        <w:t>.4.2-2</w:t>
      </w:r>
      <w:r>
        <w:t xml:space="preserve"> applicable for the IAB-MT, calculate </w:t>
      </w:r>
      <w:r>
        <w:rPr>
          <w:rFonts w:ascii="Symbol" w:eastAsia="?? ??" w:hAnsi="Symbol" w:cs="Arial"/>
          <w:i/>
          <w:iCs/>
          <w:sz w:val="18"/>
        </w:rPr>
        <w:t></w:t>
      </w:r>
      <w:r>
        <w:t>.</w:t>
      </w:r>
    </w:p>
    <w:p w14:paraId="56A16E34" w14:textId="77777777" w:rsidR="00345ACA" w:rsidRDefault="00345ACA" w:rsidP="00345ACA">
      <w:pPr>
        <w:pStyle w:val="Heading5"/>
      </w:pPr>
      <w:bookmarkStart w:id="2489" w:name="_Toc73963127"/>
      <w:r>
        <w:t>8.2.3.3</w:t>
      </w:r>
      <w:r w:rsidRPr="00E26D09">
        <w:t>.</w:t>
      </w:r>
      <w:r>
        <w:t>5</w:t>
      </w:r>
      <w:r w:rsidRPr="00E26D09">
        <w:tab/>
      </w:r>
      <w:r>
        <w:t>Test requirement</w:t>
      </w:r>
      <w:bookmarkEnd w:id="2489"/>
    </w:p>
    <w:p w14:paraId="0A0DA7FF" w14:textId="77777777" w:rsidR="00345ACA" w:rsidRDefault="00345ACA" w:rsidP="00345ACA">
      <w:pPr>
        <w:rPr>
          <w:lang w:eastAsia="zh-CN"/>
        </w:rPr>
      </w:pPr>
      <w:r>
        <w:t>For the parameters specified in Table 8.2.3.3</w:t>
      </w:r>
      <w:r w:rsidRPr="005340A6">
        <w:t>.4.2-2</w:t>
      </w:r>
      <w:r>
        <w:t xml:space="preserve">, and using the downlink physical channels specified in Annex </w:t>
      </w:r>
      <w:r>
        <w:rPr>
          <w:lang w:eastAsia="zh-CN"/>
        </w:rPr>
        <w:t>A</w:t>
      </w:r>
      <w:r w:rsidRPr="00255472">
        <w:t>,</w:t>
      </w:r>
      <w:r>
        <w:t xml:space="preserve"> the test requirements are specified in Table </w:t>
      </w:r>
      <w:r>
        <w:rPr>
          <w:lang w:eastAsia="zh-CN"/>
        </w:rPr>
        <w:t>8.2.3.3.5-1.</w:t>
      </w:r>
    </w:p>
    <w:p w14:paraId="48F292B7" w14:textId="77777777" w:rsidR="00345ACA" w:rsidRPr="009E03F5" w:rsidRDefault="00345ACA" w:rsidP="00345ACA">
      <w:pPr>
        <w:pStyle w:val="TH"/>
        <w:rPr>
          <w:lang w:eastAsia="zh-CN"/>
        </w:rPr>
      </w:pPr>
      <w:r>
        <w:rPr>
          <w:rFonts w:hint="eastAsia"/>
          <w:lang w:eastAsia="zh-CN"/>
        </w:rPr>
        <w:t>T</w:t>
      </w:r>
      <w:r>
        <w:rPr>
          <w:lang w:eastAsia="zh-CN"/>
        </w:rPr>
        <w:t xml:space="preserve">able 8.2.3.3.5-1 </w:t>
      </w:r>
      <w:r w:rsidRPr="009E03F5">
        <w:rPr>
          <w:lang w:eastAsia="zh-CN"/>
        </w:rPr>
        <w:t>Test requirements for</w:t>
      </w:r>
      <w:r>
        <w:rPr>
          <w:lang w:eastAsia="zh-CN"/>
        </w:rPr>
        <w:t xml:space="preserve">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345ACA" w14:paraId="5E63CA90" w14:textId="77777777" w:rsidTr="0005514A">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Default="00345ACA" w:rsidP="0005514A">
            <w:pPr>
              <w:keepNext/>
              <w:keepLines/>
              <w:spacing w:after="0"/>
              <w:jc w:val="center"/>
              <w:rPr>
                <w:rFonts w:ascii="Arial" w:hAnsi="Arial"/>
                <w:b/>
                <w:sz w:val="18"/>
              </w:rPr>
            </w:pPr>
            <w:r>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77777777" w:rsidR="00345ACA" w:rsidRDefault="00345ACA" w:rsidP="0005514A">
            <w:pPr>
              <w:keepNext/>
              <w:keepLines/>
              <w:spacing w:after="0"/>
              <w:jc w:val="center"/>
              <w:rPr>
                <w:rFonts w:ascii="Arial" w:hAnsi="Arial"/>
                <w:b/>
                <w:sz w:val="18"/>
              </w:rPr>
            </w:pPr>
            <w:r>
              <w:rPr>
                <w:rFonts w:ascii="Arial" w:hAnsi="Arial"/>
                <w:b/>
                <w:sz w:val="18"/>
              </w:rPr>
              <w:t>Test 1</w:t>
            </w:r>
          </w:p>
        </w:tc>
        <w:tc>
          <w:tcPr>
            <w:tcW w:w="1701" w:type="dxa"/>
            <w:tcBorders>
              <w:top w:val="single" w:sz="4" w:space="0" w:color="auto"/>
              <w:left w:val="single" w:sz="4" w:space="0" w:color="auto"/>
              <w:bottom w:val="single" w:sz="4" w:space="0" w:color="auto"/>
              <w:right w:val="single" w:sz="4" w:space="0" w:color="auto"/>
            </w:tcBorders>
            <w:hideMark/>
          </w:tcPr>
          <w:p w14:paraId="20C5C6AE" w14:textId="77777777" w:rsidR="00345ACA" w:rsidRDefault="00345ACA" w:rsidP="0005514A">
            <w:pPr>
              <w:keepNext/>
              <w:keepLines/>
              <w:spacing w:after="0"/>
              <w:jc w:val="center"/>
              <w:rPr>
                <w:rFonts w:ascii="Arial" w:hAnsi="Arial"/>
                <w:b/>
                <w:sz w:val="18"/>
              </w:rPr>
            </w:pPr>
            <w:r>
              <w:rPr>
                <w:rFonts w:ascii="Arial" w:hAnsi="Arial"/>
                <w:b/>
                <w:sz w:val="18"/>
              </w:rPr>
              <w:t>Test 2</w:t>
            </w:r>
          </w:p>
        </w:tc>
      </w:tr>
      <w:tr w:rsidR="00345ACA" w14:paraId="4AE34A22" w14:textId="77777777" w:rsidTr="0005514A">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Default="00345ACA" w:rsidP="0005514A">
            <w:pPr>
              <w:keepNext/>
              <w:keepLines/>
              <w:spacing w:after="0"/>
              <w:jc w:val="center"/>
              <w:rPr>
                <w:rFonts w:ascii="Arial" w:hAnsi="Arial" w:cs="Arial"/>
                <w:sz w:val="18"/>
              </w:rPr>
            </w:pPr>
            <w:r>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Default="00345ACA" w:rsidP="0005514A">
            <w:pPr>
              <w:keepNext/>
              <w:keepLines/>
              <w:spacing w:after="0"/>
              <w:jc w:val="center"/>
              <w:rPr>
                <w:rFonts w:ascii="Arial" w:hAnsi="Arial"/>
                <w:sz w:val="18"/>
                <w:lang w:eastAsia="zh-CN"/>
              </w:rPr>
            </w:pPr>
            <w:r>
              <w:rPr>
                <w:rFonts w:ascii="Arial"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Default="00345ACA" w:rsidP="0005514A">
            <w:pPr>
              <w:keepNext/>
              <w:keepLines/>
              <w:spacing w:after="0"/>
              <w:jc w:val="center"/>
              <w:rPr>
                <w:rFonts w:ascii="Arial" w:hAnsi="Arial"/>
                <w:sz w:val="18"/>
                <w:lang w:eastAsia="zh-CN"/>
              </w:rPr>
            </w:pPr>
            <w:r>
              <w:rPr>
                <w:rFonts w:ascii="Arial" w:hAnsi="Arial"/>
                <w:sz w:val="18"/>
                <w:lang w:eastAsia="zh-CN"/>
              </w:rPr>
              <w:t>1.49</w:t>
            </w:r>
          </w:p>
        </w:tc>
      </w:tr>
    </w:tbl>
    <w:p w14:paraId="0C9FCCA0" w14:textId="77777777" w:rsidR="00345ACA" w:rsidRPr="009E03F5" w:rsidRDefault="00345ACA" w:rsidP="00345ACA"/>
    <w:p w14:paraId="6979DA88" w14:textId="77777777" w:rsidR="00345ACA" w:rsidRDefault="00345ACA" w:rsidP="00345ACA">
      <w:pPr>
        <w:pStyle w:val="Heading4"/>
      </w:pPr>
      <w:bookmarkStart w:id="2490" w:name="_Toc73963128"/>
      <w:r>
        <w:t>8.2.3.4</w:t>
      </w:r>
      <w:r>
        <w:tab/>
        <w:t>R</w:t>
      </w:r>
      <w:r w:rsidRPr="004D33FB">
        <w:t>eporting</w:t>
      </w:r>
      <w:r>
        <w:t xml:space="preserve"> of Rank Indicator (RI)</w:t>
      </w:r>
      <w:bookmarkEnd w:id="2490"/>
    </w:p>
    <w:p w14:paraId="02C18D65" w14:textId="77777777" w:rsidR="00345ACA" w:rsidRDefault="00345ACA" w:rsidP="00345ACA">
      <w:pPr>
        <w:pStyle w:val="Heading5"/>
        <w:rPr>
          <w:rFonts w:eastAsia="SimSun"/>
        </w:rPr>
      </w:pPr>
      <w:bookmarkStart w:id="2491" w:name="_Toc73963129"/>
      <w:r>
        <w:t>8.2.3.4.1</w:t>
      </w:r>
      <w:r>
        <w:tab/>
        <w:t>General</w:t>
      </w:r>
      <w:bookmarkEnd w:id="2491"/>
    </w:p>
    <w:p w14:paraId="565A0414" w14:textId="77777777" w:rsidR="00345ACA" w:rsidRPr="0045389E" w:rsidRDefault="00345ACA" w:rsidP="00345ACA">
      <w:pPr>
        <w:rPr>
          <w:lang w:eastAsia="zh-CN"/>
        </w:rPr>
      </w:pPr>
      <w: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Default="00345ACA" w:rsidP="00345ACA">
      <w:pPr>
        <w:pStyle w:val="Heading5"/>
        <w:rPr>
          <w:rFonts w:eastAsia="SimSun"/>
        </w:rPr>
      </w:pPr>
      <w:bookmarkStart w:id="2492" w:name="_Toc73963130"/>
      <w:r>
        <w:t>8.2.3.4.2</w:t>
      </w:r>
      <w:r>
        <w:tab/>
        <w:t>Minimum requirements</w:t>
      </w:r>
      <w:bookmarkEnd w:id="2492"/>
    </w:p>
    <w:p w14:paraId="071D13D3" w14:textId="77777777" w:rsidR="00345ACA" w:rsidRPr="001630F6" w:rsidRDefault="00345ACA" w:rsidP="00345ACA">
      <w:r w:rsidRPr="001630F6">
        <w:t>The minimum requirement is in TS 38.174 [</w:t>
      </w:r>
      <w:r>
        <w:t>2</w:t>
      </w:r>
      <w:r w:rsidRPr="001630F6">
        <w:t>] clause 8.2.3.</w:t>
      </w:r>
      <w:r>
        <w:t>3</w:t>
      </w:r>
      <w:r w:rsidRPr="001630F6">
        <w:t>.</w:t>
      </w:r>
    </w:p>
    <w:p w14:paraId="018E39BB" w14:textId="77777777" w:rsidR="00345ACA" w:rsidRDefault="00345ACA" w:rsidP="00345ACA">
      <w:pPr>
        <w:pStyle w:val="Heading5"/>
      </w:pPr>
      <w:bookmarkStart w:id="2493" w:name="_Toc73963131"/>
      <w:r>
        <w:t>8.2.3.4</w:t>
      </w:r>
      <w:r w:rsidRPr="00E26D09">
        <w:t>.</w:t>
      </w:r>
      <w:r>
        <w:t>3</w:t>
      </w:r>
      <w:r w:rsidRPr="00E26D09">
        <w:tab/>
      </w:r>
      <w:r>
        <w:t>Test purpose</w:t>
      </w:r>
      <w:bookmarkEnd w:id="2493"/>
    </w:p>
    <w:p w14:paraId="484977A0" w14:textId="77777777" w:rsidR="00345ACA" w:rsidRPr="00DE183F" w:rsidRDefault="00345ACA" w:rsidP="00345ACA">
      <w:r w:rsidRPr="00F678CC">
        <w:t xml:space="preserve">The test shall verify the receiver's ability to </w:t>
      </w:r>
      <w:r>
        <w:t>report rank indicator accurately represents the channel rank</w:t>
      </w:r>
      <w:r w:rsidRPr="00F678CC">
        <w:t>.</w:t>
      </w:r>
    </w:p>
    <w:p w14:paraId="457F13E9" w14:textId="77777777" w:rsidR="00345ACA" w:rsidRDefault="00345ACA" w:rsidP="00345ACA">
      <w:pPr>
        <w:pStyle w:val="Heading5"/>
      </w:pPr>
      <w:bookmarkStart w:id="2494" w:name="_Toc73963132"/>
      <w:r>
        <w:t>8.2.3.4</w:t>
      </w:r>
      <w:r w:rsidRPr="00E26D09">
        <w:t>.</w:t>
      </w:r>
      <w:r>
        <w:t>4</w:t>
      </w:r>
      <w:r w:rsidRPr="00E26D09">
        <w:tab/>
      </w:r>
      <w:r>
        <w:t>Method of test</w:t>
      </w:r>
      <w:bookmarkEnd w:id="2494"/>
    </w:p>
    <w:p w14:paraId="372BAE55" w14:textId="77777777" w:rsidR="00345ACA" w:rsidRDefault="00345ACA" w:rsidP="00C36564">
      <w:pPr>
        <w:pStyle w:val="H6"/>
      </w:pPr>
      <w:r>
        <w:t>8.2.3.4.4.1</w:t>
      </w:r>
      <w:r>
        <w:tab/>
        <w:t>Initial conditions</w:t>
      </w:r>
    </w:p>
    <w:p w14:paraId="21CBC0CE" w14:textId="77777777" w:rsidR="00345ACA" w:rsidRDefault="00345ACA" w:rsidP="00345ACA">
      <w:r>
        <w:t>Test environment:</w:t>
      </w:r>
      <w:r>
        <w:tab/>
        <w:t xml:space="preserve">Normal, see annex </w:t>
      </w:r>
      <w:r w:rsidRPr="007974DE">
        <w:t>B.2</w:t>
      </w:r>
      <w:r>
        <w:t>.</w:t>
      </w:r>
    </w:p>
    <w:p w14:paraId="20B07515" w14:textId="77777777" w:rsidR="00345ACA" w:rsidRPr="00DE183F" w:rsidRDefault="00345ACA" w:rsidP="00345ACA">
      <w:r>
        <w:t>RF channels to be tested for single carrier:</w:t>
      </w:r>
      <w:r>
        <w:tab/>
        <w:t xml:space="preserve">M; see </w:t>
      </w:r>
      <w:r w:rsidRPr="00C06A31">
        <w:t>clause 4.9.1</w:t>
      </w:r>
      <w:r>
        <w:t>.</w:t>
      </w:r>
    </w:p>
    <w:p w14:paraId="2C885CBB" w14:textId="77777777" w:rsidR="00345ACA" w:rsidRDefault="00345ACA" w:rsidP="00C36564">
      <w:pPr>
        <w:pStyle w:val="H6"/>
      </w:pPr>
      <w:r>
        <w:t>8.2.3.4</w:t>
      </w:r>
      <w:r w:rsidRPr="00E26D09">
        <w:t>.</w:t>
      </w:r>
      <w:r>
        <w:t>4.2</w:t>
      </w:r>
      <w:r w:rsidRPr="00E26D09">
        <w:tab/>
      </w:r>
      <w:r>
        <w:t>Test procedure</w:t>
      </w:r>
    </w:p>
    <w:p w14:paraId="065A2AF5" w14:textId="77777777" w:rsidR="00345ACA" w:rsidRDefault="00345ACA" w:rsidP="00345ACA">
      <w:pPr>
        <w:pStyle w:val="B1"/>
      </w:pPr>
      <w:r>
        <w:t>1)</w:t>
      </w:r>
      <w:r>
        <w:tab/>
        <w:t xml:space="preserve">Connect the IAB-MT tester generating the wanted signal and AWGN generators to all IAB-MT antenna connectors for diversity reception via a combining </w:t>
      </w:r>
      <w:r w:rsidRPr="009D7806">
        <w:t xml:space="preserve">network as shown in annex </w:t>
      </w:r>
      <w:r w:rsidRPr="009D7806">
        <w:rPr>
          <w:lang w:val="en-US" w:eastAsia="zh-CN"/>
        </w:rPr>
        <w:t>D.5 and D.6</w:t>
      </w:r>
      <w:r w:rsidRPr="009D7806">
        <w:t>.</w:t>
      </w:r>
    </w:p>
    <w:p w14:paraId="4C2EB53F" w14:textId="77777777" w:rsidR="00345ACA" w:rsidRDefault="00345ACA" w:rsidP="00345ACA">
      <w:pPr>
        <w:pStyle w:val="B1"/>
      </w:pPr>
      <w:r>
        <w:t>2)</w:t>
      </w:r>
      <w:r>
        <w:tab/>
        <w:t>Adjust the AWGN generator, according to the channel bandwidth, defined in table 8.2.3.4.4.2-1.</w:t>
      </w:r>
    </w:p>
    <w:p w14:paraId="36EC0D3A" w14:textId="77777777" w:rsidR="00345ACA" w:rsidRDefault="00345ACA" w:rsidP="00345ACA">
      <w:pPr>
        <w:pStyle w:val="TH"/>
        <w:rPr>
          <w:rFonts w:eastAsia="‚c‚e‚o“Á‘¾ƒSƒVƒbƒN‘Ì"/>
        </w:rPr>
      </w:pPr>
      <w:r>
        <w:rPr>
          <w:rFonts w:eastAsia="‚c‚e‚o“Á‘¾ƒSƒVƒbƒN‘Ì"/>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345ACA" w14:paraId="38928AEE" w14:textId="77777777" w:rsidTr="0005514A">
        <w:trPr>
          <w:cantSplit/>
          <w:jc w:val="center"/>
        </w:trPr>
        <w:tc>
          <w:tcPr>
            <w:tcW w:w="2406" w:type="dxa"/>
            <w:hideMark/>
          </w:tcPr>
          <w:p w14:paraId="18C42DA9" w14:textId="77777777" w:rsidR="00345ACA" w:rsidRDefault="00345ACA" w:rsidP="0005514A">
            <w:pPr>
              <w:pStyle w:val="TAH"/>
              <w:rPr>
                <w:rFonts w:eastAsia="‚c‚e‚o“Á‘¾ƒSƒVƒbƒN‘Ì" w:cs="v5.0.0"/>
              </w:rPr>
            </w:pPr>
            <w:r>
              <w:rPr>
                <w:rFonts w:eastAsia="‚c‚e‚o“Á‘¾ƒSƒVƒbƒN‘Ì" w:cs="v5.0.0"/>
              </w:rPr>
              <w:t>Sub-carrier spacing (kHz)</w:t>
            </w:r>
          </w:p>
        </w:tc>
        <w:tc>
          <w:tcPr>
            <w:tcW w:w="2406" w:type="dxa"/>
            <w:hideMark/>
          </w:tcPr>
          <w:p w14:paraId="391859BA" w14:textId="77777777" w:rsidR="00345ACA" w:rsidRDefault="00345ACA" w:rsidP="0005514A">
            <w:pPr>
              <w:pStyle w:val="TAH"/>
              <w:rPr>
                <w:rFonts w:eastAsia="‚c‚e‚o“Á‘¾ƒSƒVƒbƒN‘Ì" w:cs="v5.0.0"/>
                <w:lang w:eastAsia="ja-JP"/>
              </w:rPr>
            </w:pPr>
            <w:r>
              <w:rPr>
                <w:rFonts w:eastAsia="‚c‚e‚o“Á‘¾ƒSƒVƒbƒN‘Ì" w:cs="v5.0.0"/>
              </w:rPr>
              <w:t>Channel bandwidth (MHz)</w:t>
            </w:r>
          </w:p>
        </w:tc>
        <w:tc>
          <w:tcPr>
            <w:tcW w:w="2129" w:type="dxa"/>
            <w:hideMark/>
          </w:tcPr>
          <w:p w14:paraId="76370A49" w14:textId="77777777" w:rsidR="00345ACA" w:rsidRDefault="00345ACA" w:rsidP="0005514A">
            <w:pPr>
              <w:pStyle w:val="TAH"/>
              <w:rPr>
                <w:rFonts w:eastAsia="‚c‚e‚o“Á‘¾ƒSƒVƒbƒN‘Ì" w:cs="v5.0.0"/>
                <w:lang w:eastAsia="ja-JP"/>
              </w:rPr>
            </w:pPr>
            <w:r>
              <w:rPr>
                <w:rFonts w:eastAsia="‚c‚e‚o“Á‘¾ƒSƒVƒbƒN‘Ì" w:cs="v5.0.0"/>
              </w:rPr>
              <w:t>AWGN power level</w:t>
            </w:r>
          </w:p>
        </w:tc>
      </w:tr>
      <w:tr w:rsidR="00345ACA" w14:paraId="269B5890" w14:textId="77777777" w:rsidTr="0005514A">
        <w:trPr>
          <w:cantSplit/>
          <w:jc w:val="center"/>
        </w:trPr>
        <w:tc>
          <w:tcPr>
            <w:tcW w:w="2406" w:type="dxa"/>
          </w:tcPr>
          <w:p w14:paraId="68E8A267" w14:textId="77777777" w:rsidR="00345ACA" w:rsidRDefault="00345ACA" w:rsidP="0005514A">
            <w:pPr>
              <w:pStyle w:val="TAC"/>
              <w:rPr>
                <w:rFonts w:cs="v5.0.0"/>
              </w:rPr>
            </w:pPr>
            <w:r>
              <w:rPr>
                <w:lang w:eastAsia="ja-JP"/>
              </w:rPr>
              <w:t>30 kHz</w:t>
            </w:r>
          </w:p>
        </w:tc>
        <w:tc>
          <w:tcPr>
            <w:tcW w:w="2406" w:type="dxa"/>
            <w:hideMark/>
          </w:tcPr>
          <w:p w14:paraId="3FAB305F" w14:textId="77777777" w:rsidR="00345ACA" w:rsidRDefault="00345ACA" w:rsidP="0005514A">
            <w:pPr>
              <w:pStyle w:val="TAC"/>
              <w:rPr>
                <w:rFonts w:cs="v5.0.0"/>
              </w:rPr>
            </w:pPr>
            <w:r>
              <w:rPr>
                <w:rFonts w:cs="v5.0.0"/>
              </w:rPr>
              <w:t>40</w:t>
            </w:r>
          </w:p>
        </w:tc>
        <w:tc>
          <w:tcPr>
            <w:tcW w:w="2129" w:type="dxa"/>
            <w:hideMark/>
          </w:tcPr>
          <w:p w14:paraId="256B7605" w14:textId="77777777" w:rsidR="00345ACA" w:rsidRDefault="00345ACA" w:rsidP="0005514A">
            <w:pPr>
              <w:pStyle w:val="TAC"/>
              <w:rPr>
                <w:rFonts w:cs="v5.0.0"/>
                <w:lang w:eastAsia="ja-JP"/>
              </w:rPr>
            </w:pPr>
            <w:r>
              <w:rPr>
                <w:rFonts w:cs="v5.0.0"/>
                <w:lang w:eastAsia="ja-JP"/>
              </w:rPr>
              <w:t>-77.2 dBm / 38.16MHz</w:t>
            </w:r>
          </w:p>
        </w:tc>
      </w:tr>
    </w:tbl>
    <w:p w14:paraId="30A14F60" w14:textId="77777777" w:rsidR="00345ACA" w:rsidRDefault="00345ACA" w:rsidP="00345ACA"/>
    <w:p w14:paraId="376EDF28" w14:textId="77777777" w:rsidR="00345ACA" w:rsidRDefault="00345ACA" w:rsidP="00345ACA">
      <w:pPr>
        <w:pStyle w:val="B1"/>
      </w:pPr>
      <w:r>
        <w:t>3)</w:t>
      </w:r>
      <w:r>
        <w:tab/>
        <w:t>The characteristics of the wanted signal shall be configured according to the corresponding DL reference measurement channel defined in annex A and the test parameters in table 8.2.3.4.4.2-2.</w:t>
      </w:r>
    </w:p>
    <w:p w14:paraId="3373CDBC" w14:textId="77777777" w:rsidR="00345ACA" w:rsidRPr="00AD647D" w:rsidRDefault="00345ACA" w:rsidP="00345ACA">
      <w:pPr>
        <w:pStyle w:val="TH"/>
        <w:rPr>
          <w:lang w:eastAsia="zh-CN"/>
        </w:rPr>
      </w:pPr>
      <w:r>
        <w:t>Table 8.2.3.4</w:t>
      </w:r>
      <w:r w:rsidRPr="005340A6">
        <w:t>.4.2-2</w:t>
      </w:r>
      <w:r>
        <w:t>: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2449"/>
        <w:gridCol w:w="586"/>
        <w:gridCol w:w="1337"/>
        <w:gridCol w:w="1337"/>
        <w:gridCol w:w="1337"/>
        <w:gridCol w:w="1337"/>
      </w:tblGrid>
      <w:tr w:rsidR="00345ACA" w:rsidRPr="00B31885" w14:paraId="631F6490"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31885" w:rsidRDefault="00345ACA" w:rsidP="0005514A">
            <w:pPr>
              <w:pStyle w:val="TAH"/>
            </w:pPr>
            <w:r w:rsidRPr="00B3188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31885" w:rsidRDefault="00345ACA" w:rsidP="0005514A">
            <w:pPr>
              <w:pStyle w:val="TAH"/>
            </w:pPr>
            <w:r w:rsidRPr="00B31885">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7777777" w:rsidR="00345ACA" w:rsidRPr="00B31885" w:rsidRDefault="00345ACA" w:rsidP="0005514A">
            <w:pPr>
              <w:pStyle w:val="TAH"/>
            </w:pPr>
            <w:r w:rsidRPr="00B31885">
              <w:t>Test 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77777777" w:rsidR="00345ACA" w:rsidRPr="00B31885" w:rsidRDefault="00345ACA" w:rsidP="0005514A">
            <w:pPr>
              <w:pStyle w:val="TAH"/>
            </w:pPr>
            <w:r w:rsidRPr="00B31885">
              <w:t>Test 2</w:t>
            </w:r>
          </w:p>
        </w:tc>
        <w:tc>
          <w:tcPr>
            <w:tcW w:w="1337" w:type="dxa"/>
            <w:tcBorders>
              <w:top w:val="single" w:sz="4" w:space="0" w:color="auto"/>
              <w:left w:val="single" w:sz="4" w:space="0" w:color="auto"/>
              <w:bottom w:val="single" w:sz="4" w:space="0" w:color="auto"/>
              <w:right w:val="single" w:sz="4" w:space="0" w:color="auto"/>
            </w:tcBorders>
          </w:tcPr>
          <w:p w14:paraId="43DCA8DF" w14:textId="77777777" w:rsidR="00345ACA" w:rsidRPr="00B31885" w:rsidRDefault="00345ACA" w:rsidP="0005514A">
            <w:pPr>
              <w:pStyle w:val="TAH"/>
            </w:pPr>
            <w:r w:rsidRPr="00B31885">
              <w:rPr>
                <w:rFonts w:hint="eastAsia"/>
              </w:rPr>
              <w:t>T</w:t>
            </w:r>
            <w:r w:rsidRPr="00B31885">
              <w:t>est 3</w:t>
            </w:r>
          </w:p>
        </w:tc>
        <w:tc>
          <w:tcPr>
            <w:tcW w:w="1337" w:type="dxa"/>
            <w:tcBorders>
              <w:top w:val="single" w:sz="4" w:space="0" w:color="auto"/>
              <w:left w:val="single" w:sz="4" w:space="0" w:color="auto"/>
              <w:bottom w:val="single" w:sz="4" w:space="0" w:color="auto"/>
              <w:right w:val="single" w:sz="4" w:space="0" w:color="auto"/>
            </w:tcBorders>
          </w:tcPr>
          <w:p w14:paraId="0347589E" w14:textId="77777777" w:rsidR="00345ACA" w:rsidRPr="00B31885" w:rsidRDefault="00345ACA" w:rsidP="0005514A">
            <w:pPr>
              <w:pStyle w:val="TAH"/>
            </w:pPr>
            <w:r w:rsidRPr="00B31885">
              <w:rPr>
                <w:rFonts w:hint="eastAsia"/>
              </w:rPr>
              <w:t>T</w:t>
            </w:r>
            <w:r w:rsidRPr="00B31885">
              <w:t>est 4</w:t>
            </w:r>
          </w:p>
        </w:tc>
      </w:tr>
      <w:tr w:rsidR="00345ACA" w14:paraId="082213F0"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31885" w:rsidRDefault="00345ACA" w:rsidP="0005514A">
            <w:pPr>
              <w:pStyle w:val="TAL"/>
            </w:pPr>
            <w:r w:rsidRPr="00B31885">
              <w:t>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Default="00345ACA" w:rsidP="0005514A">
            <w:pPr>
              <w:pStyle w:val="TAC"/>
            </w:pPr>
            <w: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Default="00345ACA" w:rsidP="0005514A">
            <w:pPr>
              <w:pStyle w:val="TAC"/>
              <w:rPr>
                <w:lang w:eastAsia="zh-CN"/>
              </w:rPr>
            </w:pPr>
            <w:r>
              <w:rPr>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Default="00345ACA" w:rsidP="0005514A">
            <w:pPr>
              <w:pStyle w:val="TAC"/>
              <w:rPr>
                <w:lang w:eastAsia="zh-CN"/>
              </w:rPr>
            </w:pPr>
            <w:r>
              <w:rPr>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Default="00345ACA" w:rsidP="0005514A">
            <w:pPr>
              <w:pStyle w:val="TAC"/>
              <w:rPr>
                <w:lang w:eastAsia="zh-CN"/>
              </w:rPr>
            </w:pPr>
            <w:r>
              <w:rPr>
                <w:rFonts w:hint="eastAsia"/>
                <w:lang w:eastAsia="zh-CN"/>
              </w:rPr>
              <w:t>4</w:t>
            </w:r>
            <w:r>
              <w:rPr>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Default="00345ACA" w:rsidP="0005514A">
            <w:pPr>
              <w:pStyle w:val="TAC"/>
              <w:rPr>
                <w:lang w:eastAsia="zh-CN"/>
              </w:rPr>
            </w:pPr>
            <w:r>
              <w:rPr>
                <w:rFonts w:hint="eastAsia"/>
                <w:lang w:eastAsia="zh-CN"/>
              </w:rPr>
              <w:t>4</w:t>
            </w:r>
            <w:r>
              <w:rPr>
                <w:lang w:eastAsia="zh-CN"/>
              </w:rPr>
              <w:t>0</w:t>
            </w:r>
          </w:p>
        </w:tc>
      </w:tr>
      <w:tr w:rsidR="00345ACA" w14:paraId="66A03DEB"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E63A226" w14:textId="77777777" w:rsidR="00345ACA" w:rsidRPr="00B31885" w:rsidRDefault="00345ACA" w:rsidP="0005514A">
            <w:pPr>
              <w:pStyle w:val="TAL"/>
            </w:pPr>
            <w:r w:rsidRPr="00B31885">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Default="00345ACA" w:rsidP="0005514A">
            <w:pPr>
              <w:pStyle w:val="TAC"/>
            </w:pPr>
            <w:r>
              <w:rPr>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Default="00345ACA" w:rsidP="0005514A">
            <w:pPr>
              <w:pStyle w:val="TAC"/>
              <w:rPr>
                <w:lang w:eastAsia="zh-CN"/>
              </w:rPr>
            </w:pPr>
            <w:r>
              <w:rPr>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Default="00345ACA" w:rsidP="0005514A">
            <w:pPr>
              <w:pStyle w:val="TAC"/>
              <w:rPr>
                <w:lang w:eastAsia="zh-CN"/>
              </w:rPr>
            </w:pPr>
            <w:r>
              <w:rPr>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Default="00345ACA" w:rsidP="0005514A">
            <w:pPr>
              <w:pStyle w:val="TAC"/>
              <w:rPr>
                <w:lang w:eastAsia="zh-CN"/>
              </w:rPr>
            </w:pPr>
            <w:r>
              <w:rPr>
                <w:rFonts w:hint="eastAsia"/>
                <w:lang w:eastAsia="zh-CN"/>
              </w:rPr>
              <w:t>3</w:t>
            </w:r>
            <w:r>
              <w:rPr>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Default="00345ACA" w:rsidP="0005514A">
            <w:pPr>
              <w:pStyle w:val="TAC"/>
              <w:rPr>
                <w:lang w:eastAsia="zh-CN"/>
              </w:rPr>
            </w:pPr>
            <w:r>
              <w:rPr>
                <w:rFonts w:hint="eastAsia"/>
                <w:lang w:eastAsia="zh-CN"/>
              </w:rPr>
              <w:t>3</w:t>
            </w:r>
            <w:r>
              <w:rPr>
                <w:lang w:eastAsia="zh-CN"/>
              </w:rPr>
              <w:t>0</w:t>
            </w:r>
          </w:p>
        </w:tc>
      </w:tr>
      <w:tr w:rsidR="00345ACA" w14:paraId="515E4F74"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C745915" w14:textId="77777777" w:rsidR="00345ACA" w:rsidRPr="00B31885" w:rsidRDefault="00345ACA" w:rsidP="0005514A">
            <w:pPr>
              <w:pStyle w:val="TAL"/>
            </w:pPr>
            <w:r w:rsidRPr="00B31885">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068A4603"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77777777" w:rsidR="00345ACA" w:rsidRDefault="00345ACA" w:rsidP="0005514A">
            <w:pPr>
              <w:pStyle w:val="TAC"/>
              <w:rPr>
                <w:lang w:eastAsia="zh-CN"/>
              </w:rPr>
            </w:pPr>
            <w:r>
              <w:rPr>
                <w:lang w:eastAsia="zh-CN"/>
              </w:rPr>
              <w:t>7D1S2U, 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77777777" w:rsidR="00345ACA" w:rsidRDefault="00345ACA" w:rsidP="0005514A">
            <w:pPr>
              <w:pStyle w:val="TAC"/>
              <w:rPr>
                <w:lang w:eastAsia="zh-CN"/>
              </w:rPr>
            </w:pPr>
            <w:r>
              <w:rPr>
                <w:lang w:eastAsia="zh-CN"/>
              </w:rPr>
              <w:t>7D1S2U, S=6D:4G:4U</w:t>
            </w:r>
          </w:p>
        </w:tc>
        <w:tc>
          <w:tcPr>
            <w:tcW w:w="1337" w:type="dxa"/>
            <w:tcBorders>
              <w:top w:val="single" w:sz="4" w:space="0" w:color="auto"/>
              <w:left w:val="single" w:sz="4" w:space="0" w:color="auto"/>
              <w:bottom w:val="single" w:sz="4" w:space="0" w:color="auto"/>
              <w:right w:val="single" w:sz="4" w:space="0" w:color="auto"/>
            </w:tcBorders>
          </w:tcPr>
          <w:p w14:paraId="4B3E2AD0" w14:textId="77777777" w:rsidR="00345ACA" w:rsidRDefault="00345ACA" w:rsidP="0005514A">
            <w:pPr>
              <w:pStyle w:val="TAC"/>
              <w:rPr>
                <w:lang w:eastAsia="zh-CN"/>
              </w:rPr>
            </w:pPr>
            <w:r>
              <w:rPr>
                <w:lang w:eastAsia="zh-CN"/>
              </w:rPr>
              <w:t>7D1S2U, S=6D:4G:4U</w:t>
            </w:r>
          </w:p>
        </w:tc>
        <w:tc>
          <w:tcPr>
            <w:tcW w:w="1337" w:type="dxa"/>
            <w:tcBorders>
              <w:top w:val="single" w:sz="4" w:space="0" w:color="auto"/>
              <w:left w:val="single" w:sz="4" w:space="0" w:color="auto"/>
              <w:bottom w:val="single" w:sz="4" w:space="0" w:color="auto"/>
              <w:right w:val="single" w:sz="4" w:space="0" w:color="auto"/>
            </w:tcBorders>
          </w:tcPr>
          <w:p w14:paraId="2AFD4574" w14:textId="77777777" w:rsidR="00345ACA" w:rsidRDefault="00345ACA" w:rsidP="0005514A">
            <w:pPr>
              <w:pStyle w:val="TAC"/>
              <w:rPr>
                <w:lang w:eastAsia="zh-CN"/>
              </w:rPr>
            </w:pPr>
            <w:r>
              <w:rPr>
                <w:lang w:eastAsia="zh-CN"/>
              </w:rPr>
              <w:t>7D1S2U, S=6D:4G:4U</w:t>
            </w:r>
          </w:p>
        </w:tc>
      </w:tr>
      <w:tr w:rsidR="00345ACA" w14:paraId="7DF61D53"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31885" w:rsidRDefault="00345ACA" w:rsidP="0005514A">
            <w:pPr>
              <w:pStyle w:val="TAL"/>
            </w:pPr>
            <w:r w:rsidRPr="00B31885">
              <w:rPr>
                <w:rFonts w:hint="eastAsia"/>
              </w:rPr>
              <w:t>S</w:t>
            </w:r>
            <w:r w:rsidRPr="00B31885">
              <w:t>NR</w:t>
            </w:r>
          </w:p>
        </w:tc>
        <w:tc>
          <w:tcPr>
            <w:tcW w:w="0" w:type="auto"/>
            <w:tcBorders>
              <w:top w:val="single" w:sz="4" w:space="0" w:color="auto"/>
              <w:left w:val="single" w:sz="4" w:space="0" w:color="auto"/>
              <w:bottom w:val="single" w:sz="4" w:space="0" w:color="auto"/>
              <w:right w:val="single" w:sz="4" w:space="0" w:color="auto"/>
            </w:tcBorders>
            <w:vAlign w:val="center"/>
          </w:tcPr>
          <w:p w14:paraId="650CF357"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Default="00345ACA" w:rsidP="0005514A">
            <w:pPr>
              <w:pStyle w:val="TAC"/>
              <w:rPr>
                <w:lang w:eastAsia="zh-CN"/>
              </w:rPr>
            </w:pPr>
            <w:r>
              <w:rPr>
                <w:rFonts w:hint="eastAsia"/>
                <w:lang w:eastAsia="zh-CN"/>
              </w:rPr>
              <w:t>-</w:t>
            </w:r>
            <w:r>
              <w:rPr>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Default="00345ACA" w:rsidP="0005514A">
            <w:pPr>
              <w:pStyle w:val="TAC"/>
              <w:rPr>
                <w:lang w:eastAsia="zh-CN"/>
              </w:rPr>
            </w:pPr>
            <w:r>
              <w:rPr>
                <w:rFonts w:hint="eastAsia"/>
                <w:lang w:eastAsia="zh-CN"/>
              </w:rPr>
              <w:t>1</w:t>
            </w:r>
            <w:r>
              <w:rPr>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Default="00345ACA" w:rsidP="0005514A">
            <w:pPr>
              <w:pStyle w:val="TAC"/>
              <w:rPr>
                <w:lang w:eastAsia="zh-CN"/>
              </w:rPr>
            </w:pPr>
            <w:r>
              <w:rPr>
                <w:rFonts w:hint="eastAsia"/>
                <w:lang w:eastAsia="zh-CN"/>
              </w:rPr>
              <w:t>1</w:t>
            </w:r>
            <w:r>
              <w:rPr>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Default="00345ACA" w:rsidP="0005514A">
            <w:pPr>
              <w:pStyle w:val="TAC"/>
              <w:rPr>
                <w:lang w:eastAsia="zh-CN"/>
              </w:rPr>
            </w:pPr>
            <w:r>
              <w:rPr>
                <w:rFonts w:hint="eastAsia"/>
                <w:lang w:eastAsia="zh-CN"/>
              </w:rPr>
              <w:t>2</w:t>
            </w:r>
            <w:r>
              <w:rPr>
                <w:lang w:eastAsia="zh-CN"/>
              </w:rPr>
              <w:t>2</w:t>
            </w:r>
          </w:p>
        </w:tc>
      </w:tr>
      <w:tr w:rsidR="00345ACA" w14:paraId="4B558BBF"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5CFFF7F" w14:textId="77777777" w:rsidR="00345ACA" w:rsidRPr="00B31885" w:rsidRDefault="00345ACA" w:rsidP="0005514A">
            <w:pPr>
              <w:pStyle w:val="TAL"/>
            </w:pPr>
            <w:r w:rsidRPr="00B31885">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7899F33"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Default="00345ACA" w:rsidP="0005514A">
            <w:pPr>
              <w:pStyle w:val="TAC"/>
              <w:rPr>
                <w:lang w:eastAsia="zh-CN"/>
              </w:rPr>
            </w:pPr>
            <w:r>
              <w:rPr>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Default="00345ACA" w:rsidP="0005514A">
            <w:pPr>
              <w:pStyle w:val="TAC"/>
              <w:rPr>
                <w:kern w:val="2"/>
                <w:lang w:eastAsia="zh-CN"/>
              </w:rPr>
            </w:pPr>
            <w:r>
              <w:rPr>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Default="00345ACA" w:rsidP="0005514A">
            <w:pPr>
              <w:pStyle w:val="TAC"/>
              <w:rPr>
                <w:kern w:val="2"/>
                <w:lang w:eastAsia="zh-CN"/>
              </w:rPr>
            </w:pPr>
            <w:r w:rsidRPr="008536C9">
              <w:rPr>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Default="00345ACA" w:rsidP="0005514A">
            <w:pPr>
              <w:pStyle w:val="TAC"/>
              <w:rPr>
                <w:kern w:val="2"/>
                <w:lang w:eastAsia="zh-CN"/>
              </w:rPr>
            </w:pPr>
            <w:r w:rsidRPr="008536C9">
              <w:rPr>
                <w:kern w:val="2"/>
                <w:lang w:eastAsia="zh-CN"/>
              </w:rPr>
              <w:t>TDLA30-5</w:t>
            </w:r>
          </w:p>
        </w:tc>
      </w:tr>
      <w:tr w:rsidR="00345ACA" w14:paraId="46BE89F4"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DEEAAA" w14:textId="77777777" w:rsidR="00345ACA" w:rsidRPr="00B31885" w:rsidRDefault="00345ACA" w:rsidP="0005514A">
            <w:pPr>
              <w:pStyle w:val="TAL"/>
            </w:pPr>
            <w:r w:rsidRPr="00B3188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DD5227"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7777777" w:rsidR="00345ACA" w:rsidRDefault="00345ACA" w:rsidP="0005514A">
            <w:pPr>
              <w:pStyle w:val="TAC"/>
            </w:pPr>
            <w:r>
              <w:t>ULA Low 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7777777" w:rsidR="00345ACA" w:rsidRDefault="00345ACA" w:rsidP="0005514A">
            <w:pPr>
              <w:pStyle w:val="TAC"/>
              <w:rPr>
                <w:kern w:val="2"/>
                <w:lang w:eastAsia="zh-CN"/>
              </w:rPr>
            </w:pPr>
            <w:r>
              <w:t>ULA Low 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7777777" w:rsidR="00345ACA" w:rsidRDefault="00345ACA" w:rsidP="0005514A">
            <w:pPr>
              <w:pStyle w:val="TAC"/>
              <w:rPr>
                <w:kern w:val="2"/>
                <w:lang w:eastAsia="zh-CN"/>
              </w:rPr>
            </w:pPr>
            <w:r>
              <w:t>ULA High 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77777777" w:rsidR="00345ACA" w:rsidRDefault="00345ACA" w:rsidP="0005514A">
            <w:pPr>
              <w:pStyle w:val="TAC"/>
              <w:rPr>
                <w:kern w:val="2"/>
                <w:lang w:eastAsia="zh-CN"/>
              </w:rPr>
            </w:pPr>
            <w:r>
              <w:t>ULA Low 4x4</w:t>
            </w:r>
          </w:p>
        </w:tc>
      </w:tr>
      <w:tr w:rsidR="00345ACA" w14:paraId="07619678"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6BF2D16" w14:textId="77777777" w:rsidR="00345ACA" w:rsidRPr="00B31885" w:rsidRDefault="00345ACA" w:rsidP="0005514A">
            <w:pPr>
              <w:pStyle w:val="TAL"/>
            </w:pPr>
            <w:r w:rsidRPr="00B31885">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3F31577F"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77777777" w:rsidR="00345ACA" w:rsidRPr="00255472" w:rsidRDefault="00345ACA" w:rsidP="0005514A">
            <w:pPr>
              <w:pStyle w:val="TAC"/>
              <w:rPr>
                <w:lang w:eastAsia="zh-CN"/>
              </w:rPr>
            </w:pPr>
            <w:r w:rsidRPr="00255472">
              <w:t xml:space="preserve">As specified in </w:t>
            </w:r>
            <w:r w:rsidRPr="00255472">
              <w:rPr>
                <w:lang w:eastAsia="zh-CN"/>
              </w:rPr>
              <w:t>Annex TBA</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77777777" w:rsidR="00345ACA" w:rsidRPr="00255472" w:rsidRDefault="00345ACA" w:rsidP="0005514A">
            <w:pPr>
              <w:pStyle w:val="TAC"/>
            </w:pPr>
            <w:r w:rsidRPr="00255472">
              <w:t xml:space="preserve">As specified in </w:t>
            </w:r>
            <w:r w:rsidRPr="00255472">
              <w:rPr>
                <w:lang w:eastAsia="zh-CN"/>
              </w:rPr>
              <w:t>Annex TBA</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77777777" w:rsidR="00345ACA" w:rsidRPr="00255472" w:rsidRDefault="00345ACA" w:rsidP="0005514A">
            <w:pPr>
              <w:pStyle w:val="TAC"/>
            </w:pPr>
            <w:r w:rsidRPr="00255472">
              <w:t xml:space="preserve">As specified in </w:t>
            </w:r>
            <w:r w:rsidRPr="00255472">
              <w:rPr>
                <w:lang w:eastAsia="zh-CN"/>
              </w:rPr>
              <w:t>Annex TBA</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77777777" w:rsidR="00345ACA" w:rsidRPr="00255472" w:rsidRDefault="00345ACA" w:rsidP="0005514A">
            <w:pPr>
              <w:pStyle w:val="TAC"/>
            </w:pPr>
            <w:r w:rsidRPr="00255472">
              <w:t xml:space="preserve">As specified in </w:t>
            </w:r>
            <w:r w:rsidRPr="00255472">
              <w:rPr>
                <w:lang w:eastAsia="zh-CN"/>
              </w:rPr>
              <w:t>Annex TBA</w:t>
            </w:r>
          </w:p>
        </w:tc>
      </w:tr>
      <w:tr w:rsidR="00345ACA" w14:paraId="4235E797" w14:textId="77777777" w:rsidTr="0005514A">
        <w:trPr>
          <w:trHeight w:val="71"/>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D629B3" w14:textId="77777777" w:rsidR="00345ACA" w:rsidRPr="00B31885" w:rsidRDefault="00345ACA" w:rsidP="0005514A">
            <w:pPr>
              <w:pStyle w:val="TAL"/>
            </w:pPr>
            <w:r w:rsidRPr="00B31885">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A8308" w14:textId="77777777" w:rsidR="00345ACA" w:rsidRPr="00B31885" w:rsidRDefault="00345ACA" w:rsidP="0005514A">
            <w:pPr>
              <w:pStyle w:val="TAL"/>
            </w:pPr>
            <w:r w:rsidRPr="00B31885">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2519CED"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Default="00345ACA" w:rsidP="0005514A">
            <w:pPr>
              <w:pStyle w:val="TAC"/>
              <w:rPr>
                <w:lang w:eastAsia="zh-CN"/>
              </w:rPr>
            </w:pPr>
            <w: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Default="00345ACA" w:rsidP="0005514A">
            <w:pPr>
              <w:pStyle w:val="TAC"/>
              <w:rPr>
                <w:lang w:eastAsia="zh-CN"/>
              </w:rPr>
            </w:pPr>
            <w: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Default="00345ACA" w:rsidP="0005514A">
            <w:pPr>
              <w:pStyle w:val="TAC"/>
              <w:rPr>
                <w:lang w:eastAsia="zh-CN"/>
              </w:rPr>
            </w:pPr>
            <w: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Default="00345ACA" w:rsidP="0005514A">
            <w:pPr>
              <w:pStyle w:val="TAC"/>
              <w:rPr>
                <w:lang w:eastAsia="zh-CN"/>
              </w:rPr>
            </w:pPr>
            <w:r>
              <w:t>Periodic</w:t>
            </w:r>
          </w:p>
        </w:tc>
      </w:tr>
      <w:tr w:rsidR="00345ACA" w14:paraId="5F6F16B1"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31885"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6F0D14" w14:textId="77777777" w:rsidR="00345ACA" w:rsidRPr="00B31885" w:rsidRDefault="00345ACA" w:rsidP="0005514A">
            <w:pPr>
              <w:pStyle w:val="TAL"/>
            </w:pPr>
            <w:r w:rsidRPr="00B31885">
              <w:t>Number of CSI-RS ports (X)</w:t>
            </w:r>
          </w:p>
        </w:tc>
        <w:tc>
          <w:tcPr>
            <w:tcW w:w="0" w:type="auto"/>
            <w:tcBorders>
              <w:top w:val="single" w:sz="4" w:space="0" w:color="auto"/>
              <w:left w:val="single" w:sz="4" w:space="0" w:color="auto"/>
              <w:bottom w:val="single" w:sz="4" w:space="0" w:color="auto"/>
              <w:right w:val="single" w:sz="4" w:space="0" w:color="auto"/>
            </w:tcBorders>
            <w:vAlign w:val="center"/>
          </w:tcPr>
          <w:p w14:paraId="1455ACC8"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Default="00345ACA" w:rsidP="0005514A">
            <w:pPr>
              <w:pStyle w:val="TAC"/>
              <w:rPr>
                <w:lang w:eastAsia="zh-CN"/>
              </w:rPr>
            </w:pPr>
            <w: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Default="00345ACA" w:rsidP="0005514A">
            <w:pPr>
              <w:pStyle w:val="TAC"/>
              <w:rPr>
                <w:lang w:eastAsia="zh-CN"/>
              </w:rPr>
            </w:pPr>
            <w: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Default="00345ACA" w:rsidP="0005514A">
            <w:pPr>
              <w:pStyle w:val="TAC"/>
              <w:rPr>
                <w:lang w:eastAsia="zh-CN"/>
              </w:rPr>
            </w:pPr>
            <w: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Default="00345ACA" w:rsidP="0005514A">
            <w:pPr>
              <w:pStyle w:val="TAC"/>
              <w:rPr>
                <w:lang w:eastAsia="zh-CN"/>
              </w:rPr>
            </w:pPr>
            <w:r>
              <w:t>4</w:t>
            </w:r>
          </w:p>
        </w:tc>
      </w:tr>
      <w:tr w:rsidR="00345ACA" w14:paraId="7E04E621"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31885"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F57F73F" w14:textId="77777777" w:rsidR="00345ACA" w:rsidRPr="00B31885" w:rsidRDefault="00345ACA" w:rsidP="0005514A">
            <w:pPr>
              <w:pStyle w:val="TAL"/>
            </w:pPr>
            <w:r w:rsidRPr="00B31885">
              <w:t>CDM Type</w:t>
            </w:r>
          </w:p>
        </w:tc>
        <w:tc>
          <w:tcPr>
            <w:tcW w:w="0" w:type="auto"/>
            <w:tcBorders>
              <w:top w:val="single" w:sz="4" w:space="0" w:color="auto"/>
              <w:left w:val="single" w:sz="4" w:space="0" w:color="auto"/>
              <w:bottom w:val="single" w:sz="4" w:space="0" w:color="auto"/>
              <w:right w:val="single" w:sz="4" w:space="0" w:color="auto"/>
            </w:tcBorders>
            <w:vAlign w:val="center"/>
          </w:tcPr>
          <w:p w14:paraId="5CB4FF6E"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Default="00345ACA" w:rsidP="0005514A">
            <w:pPr>
              <w:pStyle w:val="TAC"/>
              <w:rPr>
                <w:lang w:eastAsia="zh-CN"/>
              </w:rPr>
            </w:pPr>
            <w: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Default="00345ACA" w:rsidP="0005514A">
            <w:pPr>
              <w:pStyle w:val="TAC"/>
              <w:rPr>
                <w:lang w:eastAsia="zh-CN"/>
              </w:rPr>
            </w:pPr>
            <w: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Default="00345ACA" w:rsidP="0005514A">
            <w:pPr>
              <w:pStyle w:val="TAC"/>
              <w:rPr>
                <w:lang w:eastAsia="zh-CN"/>
              </w:rPr>
            </w:pPr>
            <w: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Default="00345ACA" w:rsidP="0005514A">
            <w:pPr>
              <w:pStyle w:val="TAC"/>
              <w:rPr>
                <w:lang w:eastAsia="zh-CN"/>
              </w:rPr>
            </w:pPr>
            <w:r>
              <w:t>FD-CDM2</w:t>
            </w:r>
          </w:p>
        </w:tc>
      </w:tr>
      <w:tr w:rsidR="00345ACA" w14:paraId="457FBE66"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31885"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5B297F6" w14:textId="77777777" w:rsidR="00345ACA" w:rsidRPr="00B31885" w:rsidRDefault="00345ACA" w:rsidP="0005514A">
            <w:pPr>
              <w:pStyle w:val="TAL"/>
            </w:pPr>
            <w:r w:rsidRPr="00B31885">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6F7C8158"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Default="00345ACA" w:rsidP="0005514A">
            <w:pPr>
              <w:pStyle w:val="TAC"/>
              <w:rPr>
                <w:lang w:eastAsia="zh-CN"/>
              </w:rPr>
            </w:pPr>
            <w: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Default="00345ACA" w:rsidP="0005514A">
            <w:pPr>
              <w:pStyle w:val="TAC"/>
              <w:rPr>
                <w:lang w:eastAsia="zh-CN"/>
              </w:rPr>
            </w:pPr>
            <w: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Default="00345ACA" w:rsidP="0005514A">
            <w:pPr>
              <w:pStyle w:val="TAC"/>
              <w:rPr>
                <w:lang w:eastAsia="zh-CN"/>
              </w:rPr>
            </w:pPr>
            <w: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Default="00345ACA" w:rsidP="0005514A">
            <w:pPr>
              <w:pStyle w:val="TAC"/>
              <w:rPr>
                <w:lang w:eastAsia="zh-CN"/>
              </w:rPr>
            </w:pPr>
            <w:r>
              <w:t>1</w:t>
            </w:r>
          </w:p>
        </w:tc>
      </w:tr>
      <w:tr w:rsidR="00345ACA" w14:paraId="0A7C8ED6"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31885"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5AC37DA" w14:textId="77777777" w:rsidR="00345ACA" w:rsidRPr="00B31885" w:rsidRDefault="00345ACA" w:rsidP="0005514A">
            <w:pPr>
              <w:pStyle w:val="TAL"/>
            </w:pPr>
            <w:r w:rsidRPr="00B31885">
              <w:t>First subcarrier index in the PRB used for CSI-RS (k0, k1)</w:t>
            </w:r>
          </w:p>
        </w:tc>
        <w:tc>
          <w:tcPr>
            <w:tcW w:w="0" w:type="auto"/>
            <w:tcBorders>
              <w:top w:val="single" w:sz="4" w:space="0" w:color="auto"/>
              <w:left w:val="single" w:sz="4" w:space="0" w:color="auto"/>
              <w:bottom w:val="single" w:sz="4" w:space="0" w:color="auto"/>
              <w:right w:val="single" w:sz="4" w:space="0" w:color="auto"/>
            </w:tcBorders>
            <w:vAlign w:val="center"/>
          </w:tcPr>
          <w:p w14:paraId="7AE78799"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7777777" w:rsidR="00345ACA" w:rsidRDefault="00345ACA" w:rsidP="0005514A">
            <w:pPr>
              <w:pStyle w:val="TAC"/>
              <w:rPr>
                <w:lang w:eastAsia="zh-CN"/>
              </w:rPr>
            </w:pPr>
            <w:r>
              <w:t>Row 3 (6,-)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77777777" w:rsidR="00345ACA" w:rsidRDefault="00345ACA" w:rsidP="0005514A">
            <w:pPr>
              <w:pStyle w:val="TAC"/>
              <w:rPr>
                <w:lang w:eastAsia="zh-CN"/>
              </w:rPr>
            </w:pPr>
            <w:r>
              <w:t>Row 3 (6,-)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7777777" w:rsidR="00345ACA" w:rsidRDefault="00345ACA" w:rsidP="0005514A">
            <w:pPr>
              <w:pStyle w:val="TAC"/>
              <w:rPr>
                <w:lang w:eastAsia="zh-CN"/>
              </w:rPr>
            </w:pPr>
            <w:r>
              <w:t>Row 3 (6,-)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77777777" w:rsidR="00345ACA" w:rsidRDefault="00345ACA" w:rsidP="0005514A">
            <w:pPr>
              <w:pStyle w:val="TAC"/>
              <w:rPr>
                <w:lang w:eastAsia="zh-CN"/>
              </w:rPr>
            </w:pPr>
            <w:r>
              <w:t>Row 4 (0,-)</w:t>
            </w:r>
          </w:p>
        </w:tc>
      </w:tr>
      <w:tr w:rsidR="00345ACA" w14:paraId="4B9DBE9C"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31885"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11E91B1" w14:textId="77777777" w:rsidR="00345ACA" w:rsidRPr="00B31885" w:rsidRDefault="00345ACA" w:rsidP="0005514A">
            <w:pPr>
              <w:pStyle w:val="TAL"/>
            </w:pPr>
            <w:r w:rsidRPr="00B31885">
              <w:t>First OFDM symbol in the PRB used for CSI-RS (l0, l1)</w:t>
            </w:r>
          </w:p>
        </w:tc>
        <w:tc>
          <w:tcPr>
            <w:tcW w:w="0" w:type="auto"/>
            <w:tcBorders>
              <w:top w:val="single" w:sz="4" w:space="0" w:color="auto"/>
              <w:left w:val="single" w:sz="4" w:space="0" w:color="auto"/>
              <w:bottom w:val="single" w:sz="4" w:space="0" w:color="auto"/>
              <w:right w:val="single" w:sz="4" w:space="0" w:color="auto"/>
            </w:tcBorders>
            <w:vAlign w:val="center"/>
          </w:tcPr>
          <w:p w14:paraId="4CC7FA8F"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Default="00345ACA" w:rsidP="0005514A">
            <w:pPr>
              <w:pStyle w:val="TAC"/>
              <w:rPr>
                <w:lang w:eastAsia="zh-CN"/>
              </w:rPr>
            </w:pPr>
            <w: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Default="00345ACA" w:rsidP="0005514A">
            <w:pPr>
              <w:pStyle w:val="TAC"/>
              <w:rPr>
                <w:lang w:eastAsia="zh-CN"/>
              </w:rPr>
            </w:pPr>
            <w: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Default="00345ACA" w:rsidP="0005514A">
            <w:pPr>
              <w:pStyle w:val="TAC"/>
              <w:rPr>
                <w:lang w:eastAsia="zh-CN"/>
              </w:rPr>
            </w:pPr>
            <w: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Default="00345ACA" w:rsidP="0005514A">
            <w:pPr>
              <w:pStyle w:val="TAC"/>
              <w:rPr>
                <w:lang w:eastAsia="zh-CN"/>
              </w:rPr>
            </w:pPr>
            <w:r>
              <w:t>(13,-)</w:t>
            </w:r>
          </w:p>
        </w:tc>
      </w:tr>
      <w:tr w:rsidR="00345ACA" w14:paraId="7E814C0D"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31885"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F812230" w14:textId="77777777" w:rsidR="00345ACA" w:rsidRPr="00B31885" w:rsidRDefault="00345ACA" w:rsidP="0005514A">
            <w:pPr>
              <w:pStyle w:val="TAL"/>
            </w:pPr>
            <w:r w:rsidRPr="00B31885">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tcPr>
          <w:p w14:paraId="48098472" w14:textId="77777777" w:rsidR="00345ACA" w:rsidRDefault="00345ACA" w:rsidP="0005514A">
            <w:pPr>
              <w:pStyle w:val="TAC"/>
              <w:rPr>
                <w:lang w:eastAsia="zh-CN"/>
              </w:rPr>
            </w:pPr>
            <w:r>
              <w:rPr>
                <w:rFonts w:hint="eastAsia"/>
                <w:lang w:eastAsia="zh-CN"/>
              </w:rPr>
              <w:t>s</w:t>
            </w:r>
            <w:r>
              <w:rPr>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Default="00345ACA" w:rsidP="0005514A">
            <w:pPr>
              <w:pStyle w:val="TAC"/>
              <w:rPr>
                <w:lang w:eastAsia="zh-CN"/>
              </w:rPr>
            </w:pPr>
            <w: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Default="00345ACA" w:rsidP="0005514A">
            <w:pPr>
              <w:pStyle w:val="TAC"/>
              <w:rPr>
                <w:lang w:eastAsia="zh-CN"/>
              </w:rPr>
            </w:pPr>
            <w: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Default="00345ACA" w:rsidP="0005514A">
            <w:pPr>
              <w:pStyle w:val="TAC"/>
              <w:rPr>
                <w:lang w:eastAsia="zh-CN"/>
              </w:rPr>
            </w:pPr>
            <w: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Default="00345ACA" w:rsidP="0005514A">
            <w:pPr>
              <w:pStyle w:val="TAC"/>
              <w:rPr>
                <w:lang w:eastAsia="zh-CN"/>
              </w:rPr>
            </w:pPr>
            <w:r>
              <w:t>10/1</w:t>
            </w:r>
          </w:p>
        </w:tc>
      </w:tr>
      <w:tr w:rsidR="00345ACA" w14:paraId="0C16C490"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31885" w:rsidRDefault="00345ACA" w:rsidP="0005514A">
            <w:pPr>
              <w:pStyle w:val="TAL"/>
            </w:pPr>
            <w:r w:rsidRPr="00B31885">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235075AD"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Default="00345ACA" w:rsidP="0005514A">
            <w:pPr>
              <w:pStyle w:val="TAC"/>
              <w:rPr>
                <w:lang w:eastAsia="zh-CN"/>
              </w:rPr>
            </w:pPr>
            <w: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Default="00345ACA" w:rsidP="0005514A">
            <w:pPr>
              <w:pStyle w:val="TAC"/>
              <w:rPr>
                <w:lang w:eastAsia="zh-CN"/>
              </w:rPr>
            </w:pPr>
            <w: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Default="00345ACA" w:rsidP="0005514A">
            <w:pPr>
              <w:pStyle w:val="TAC"/>
              <w:rPr>
                <w:lang w:eastAsia="zh-CN"/>
              </w:rPr>
            </w:pPr>
            <w: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Default="00345ACA" w:rsidP="0005514A">
            <w:pPr>
              <w:pStyle w:val="TAC"/>
              <w:rPr>
                <w:lang w:eastAsia="zh-CN"/>
              </w:rPr>
            </w:pPr>
            <w:r>
              <w:t>Periodic</w:t>
            </w:r>
          </w:p>
        </w:tc>
      </w:tr>
      <w:tr w:rsidR="00345ACA" w14:paraId="7E378E78"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31885" w:rsidRDefault="00345ACA" w:rsidP="0005514A">
            <w:pPr>
              <w:pStyle w:val="TAL"/>
            </w:pPr>
            <w:r w:rsidRPr="00B31885">
              <w:t>CQI-table</w:t>
            </w:r>
          </w:p>
        </w:tc>
        <w:tc>
          <w:tcPr>
            <w:tcW w:w="0" w:type="auto"/>
            <w:tcBorders>
              <w:top w:val="single" w:sz="4" w:space="0" w:color="auto"/>
              <w:left w:val="single" w:sz="4" w:space="0" w:color="auto"/>
              <w:bottom w:val="single" w:sz="4" w:space="0" w:color="auto"/>
              <w:right w:val="single" w:sz="4" w:space="0" w:color="auto"/>
            </w:tcBorders>
            <w:vAlign w:val="center"/>
          </w:tcPr>
          <w:p w14:paraId="148C13C4"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77777777" w:rsidR="00345ACA" w:rsidRDefault="00345ACA" w:rsidP="0005514A">
            <w:pPr>
              <w:pStyle w:val="TAC"/>
              <w:rPr>
                <w:lang w:eastAsia="zh-CN"/>
              </w:rPr>
            </w:pPr>
            <w:r>
              <w:t>Table 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77777777" w:rsidR="00345ACA" w:rsidRDefault="00345ACA" w:rsidP="0005514A">
            <w:pPr>
              <w:pStyle w:val="TAC"/>
              <w:rPr>
                <w:lang w:eastAsia="zh-CN"/>
              </w:rPr>
            </w:pPr>
            <w:r>
              <w:t>Table 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77777777" w:rsidR="00345ACA" w:rsidRDefault="00345ACA" w:rsidP="0005514A">
            <w:pPr>
              <w:pStyle w:val="TAC"/>
              <w:rPr>
                <w:lang w:eastAsia="zh-CN"/>
              </w:rPr>
            </w:pPr>
            <w:r>
              <w:t>Table 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77777777" w:rsidR="00345ACA" w:rsidRDefault="00345ACA" w:rsidP="0005514A">
            <w:pPr>
              <w:pStyle w:val="TAC"/>
              <w:rPr>
                <w:lang w:eastAsia="zh-CN"/>
              </w:rPr>
            </w:pPr>
            <w:r>
              <w:t>Table 2</w:t>
            </w:r>
          </w:p>
        </w:tc>
      </w:tr>
      <w:tr w:rsidR="00345ACA" w14:paraId="7E8E191E"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31885" w:rsidRDefault="00345ACA" w:rsidP="0005514A">
            <w:pPr>
              <w:pStyle w:val="TAL"/>
            </w:pPr>
            <w:r w:rsidRPr="00B31885">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AB9382C"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Default="00345ACA" w:rsidP="0005514A">
            <w:pPr>
              <w:pStyle w:val="TAC"/>
            </w:pPr>
            <w:r>
              <w:rPr>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Default="00345ACA" w:rsidP="0005514A">
            <w:pPr>
              <w:pStyle w:val="TAC"/>
              <w:rPr>
                <w:lang w:eastAsia="zh-CN"/>
              </w:rPr>
            </w:pPr>
            <w:r>
              <w:rPr>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Default="00345ACA" w:rsidP="0005514A">
            <w:pPr>
              <w:pStyle w:val="TAC"/>
              <w:rPr>
                <w:lang w:eastAsia="zh-CN"/>
              </w:rPr>
            </w:pPr>
            <w:r>
              <w:rPr>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Default="00345ACA" w:rsidP="0005514A">
            <w:pPr>
              <w:pStyle w:val="TAC"/>
              <w:rPr>
                <w:lang w:eastAsia="zh-CN"/>
              </w:rPr>
            </w:pPr>
            <w:r>
              <w:rPr>
                <w:iCs/>
              </w:rPr>
              <w:t>cri-RI-PMI-CQI</w:t>
            </w:r>
          </w:p>
        </w:tc>
      </w:tr>
      <w:tr w:rsidR="00345ACA" w14:paraId="47A8563B"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31885" w:rsidRDefault="00345ACA" w:rsidP="0005514A">
            <w:pPr>
              <w:pStyle w:val="TAL"/>
            </w:pPr>
            <w:r w:rsidRPr="00B31885">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31C1FEB"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Default="00345ACA" w:rsidP="0005514A">
            <w:pPr>
              <w:pStyle w:val="TAC"/>
              <w:rPr>
                <w:lang w:eastAsia="zh-CN"/>
              </w:rPr>
            </w:pPr>
            <w: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Default="00345ACA" w:rsidP="0005514A">
            <w:pPr>
              <w:pStyle w:val="TAC"/>
              <w:rPr>
                <w:lang w:eastAsia="zh-CN"/>
              </w:rPr>
            </w:pPr>
            <w: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Default="00345ACA" w:rsidP="0005514A">
            <w:pPr>
              <w:pStyle w:val="TAC"/>
              <w:rPr>
                <w:lang w:eastAsia="zh-CN"/>
              </w:rPr>
            </w:pPr>
            <w: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Default="00345ACA" w:rsidP="0005514A">
            <w:pPr>
              <w:pStyle w:val="TAC"/>
              <w:rPr>
                <w:lang w:eastAsia="zh-CN"/>
              </w:rPr>
            </w:pPr>
            <w:r>
              <w:t>Wideband</w:t>
            </w:r>
          </w:p>
        </w:tc>
      </w:tr>
      <w:tr w:rsidR="00345ACA" w14:paraId="60EF4C42"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00F246" w14:textId="77777777" w:rsidR="00345ACA" w:rsidRPr="00B31885" w:rsidRDefault="00345ACA" w:rsidP="0005514A">
            <w:pPr>
              <w:pStyle w:val="TAL"/>
            </w:pPr>
            <w:r w:rsidRPr="00B31885">
              <w:t xml:space="preserve">pmi-FormatIndicator  </w:t>
            </w:r>
          </w:p>
        </w:tc>
        <w:tc>
          <w:tcPr>
            <w:tcW w:w="0" w:type="auto"/>
            <w:tcBorders>
              <w:top w:val="single" w:sz="4" w:space="0" w:color="auto"/>
              <w:left w:val="single" w:sz="4" w:space="0" w:color="auto"/>
              <w:bottom w:val="single" w:sz="4" w:space="0" w:color="auto"/>
              <w:right w:val="single" w:sz="4" w:space="0" w:color="auto"/>
            </w:tcBorders>
            <w:vAlign w:val="center"/>
          </w:tcPr>
          <w:p w14:paraId="5F5B1CED"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Default="00345ACA" w:rsidP="0005514A">
            <w:pPr>
              <w:pStyle w:val="TAC"/>
              <w:rPr>
                <w:lang w:eastAsia="zh-CN"/>
              </w:rPr>
            </w:pPr>
            <w: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Default="00345ACA" w:rsidP="0005514A">
            <w:pPr>
              <w:pStyle w:val="TAC"/>
              <w:rPr>
                <w:lang w:eastAsia="zh-CN"/>
              </w:rPr>
            </w:pPr>
            <w: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Default="00345ACA" w:rsidP="0005514A">
            <w:pPr>
              <w:pStyle w:val="TAC"/>
              <w:rPr>
                <w:lang w:eastAsia="zh-CN"/>
              </w:rPr>
            </w:pPr>
            <w: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Default="00345ACA" w:rsidP="0005514A">
            <w:pPr>
              <w:pStyle w:val="TAC"/>
              <w:rPr>
                <w:lang w:eastAsia="zh-CN"/>
              </w:rPr>
            </w:pPr>
            <w:r>
              <w:t>Wideband</w:t>
            </w:r>
          </w:p>
        </w:tc>
      </w:tr>
      <w:tr w:rsidR="00345ACA" w14:paraId="50C4855A"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4D6D12" w14:textId="77777777" w:rsidR="00345ACA" w:rsidRPr="00B31885" w:rsidRDefault="00345ACA" w:rsidP="0005514A">
            <w:pPr>
              <w:pStyle w:val="TAL"/>
            </w:pPr>
            <w:r w:rsidRPr="00B31885">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Default="00345ACA" w:rsidP="0005514A">
            <w:pPr>
              <w:pStyle w:val="TAC"/>
            </w:pPr>
            <w:r>
              <w:rPr>
                <w:rFonts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Default="00345ACA" w:rsidP="0005514A">
            <w:pPr>
              <w:pStyle w:val="TAC"/>
              <w:rPr>
                <w:lang w:eastAsia="zh-CN"/>
              </w:rPr>
            </w:pPr>
            <w: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Default="00345ACA" w:rsidP="0005514A">
            <w:pPr>
              <w:pStyle w:val="TAC"/>
              <w:rPr>
                <w:rFonts w:cs="Arial"/>
                <w:szCs w:val="18"/>
              </w:rPr>
            </w:pPr>
            <w: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Default="00345ACA" w:rsidP="0005514A">
            <w:pPr>
              <w:pStyle w:val="TAC"/>
              <w:rPr>
                <w:rFonts w:cs="Arial"/>
                <w:szCs w:val="18"/>
              </w:rPr>
            </w:pPr>
            <w: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Default="00345ACA" w:rsidP="0005514A">
            <w:pPr>
              <w:pStyle w:val="TAC"/>
              <w:rPr>
                <w:rFonts w:cs="Arial"/>
                <w:szCs w:val="18"/>
              </w:rPr>
            </w:pPr>
            <w:r>
              <w:t>16</w:t>
            </w:r>
          </w:p>
        </w:tc>
      </w:tr>
      <w:tr w:rsidR="00345ACA" w14:paraId="708B00D5"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31885" w:rsidRDefault="00345ACA" w:rsidP="0005514A">
            <w:pPr>
              <w:pStyle w:val="TAL"/>
            </w:pPr>
            <w:r w:rsidRPr="00B31885">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7644AE9"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Default="00345ACA" w:rsidP="0005514A">
            <w:pPr>
              <w:pStyle w:val="TAC"/>
              <w:rPr>
                <w:lang w:eastAsia="zh-CN"/>
              </w:rPr>
            </w:pPr>
            <w: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Default="00345ACA" w:rsidP="0005514A">
            <w:pPr>
              <w:pStyle w:val="TAC"/>
              <w:rPr>
                <w:rFonts w:cs="Arial"/>
                <w:szCs w:val="18"/>
              </w:rPr>
            </w:pPr>
            <w: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Default="00345ACA" w:rsidP="0005514A">
            <w:pPr>
              <w:pStyle w:val="TAC"/>
              <w:rPr>
                <w:rFonts w:cs="Arial"/>
                <w:szCs w:val="18"/>
              </w:rPr>
            </w:pPr>
            <w: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Default="00345ACA" w:rsidP="0005514A">
            <w:pPr>
              <w:pStyle w:val="TAC"/>
              <w:rPr>
                <w:rFonts w:cs="Arial"/>
                <w:szCs w:val="18"/>
              </w:rPr>
            </w:pPr>
            <w:r>
              <w:t>1111111</w:t>
            </w:r>
          </w:p>
        </w:tc>
      </w:tr>
      <w:tr w:rsidR="00345ACA" w14:paraId="13C19FD2"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FABCCA3" w14:textId="77777777" w:rsidR="00345ACA" w:rsidRPr="00B31885" w:rsidRDefault="00345ACA" w:rsidP="0005514A">
            <w:pPr>
              <w:pStyle w:val="TAL"/>
            </w:pPr>
            <w:r w:rsidRPr="00B31885">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Default="00345ACA" w:rsidP="0005514A">
            <w:pPr>
              <w:pStyle w:val="TAC"/>
              <w:rPr>
                <w:lang w:eastAsia="zh-CN"/>
              </w:rPr>
            </w:pPr>
            <w:r>
              <w:rPr>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Default="00345ACA" w:rsidP="0005514A">
            <w:pPr>
              <w:pStyle w:val="TAC"/>
              <w:rPr>
                <w:lang w:eastAsia="zh-CN"/>
              </w:rPr>
            </w:pPr>
            <w:r>
              <w:t>10/</w:t>
            </w:r>
            <w:r>
              <w:rPr>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Default="00345ACA" w:rsidP="0005514A">
            <w:pPr>
              <w:pStyle w:val="TAC"/>
              <w:rPr>
                <w:lang w:eastAsia="zh-CN"/>
              </w:rPr>
            </w:pPr>
            <w:r>
              <w:t>10/</w:t>
            </w:r>
            <w:r>
              <w:rPr>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Default="00345ACA" w:rsidP="0005514A">
            <w:pPr>
              <w:pStyle w:val="TAC"/>
              <w:rPr>
                <w:lang w:eastAsia="zh-CN"/>
              </w:rPr>
            </w:pPr>
            <w:r>
              <w:t>10/</w:t>
            </w:r>
            <w:r>
              <w:rPr>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Default="00345ACA" w:rsidP="0005514A">
            <w:pPr>
              <w:pStyle w:val="TAC"/>
              <w:rPr>
                <w:lang w:eastAsia="zh-CN"/>
              </w:rPr>
            </w:pPr>
            <w:r>
              <w:t>10/</w:t>
            </w:r>
            <w:r>
              <w:rPr>
                <w:lang w:eastAsia="zh-CN"/>
              </w:rPr>
              <w:t>9</w:t>
            </w:r>
          </w:p>
        </w:tc>
      </w:tr>
      <w:tr w:rsidR="00345ACA" w14:paraId="7A8E56EB" w14:textId="77777777" w:rsidTr="0005514A">
        <w:trPr>
          <w:trHeight w:val="71"/>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02B3" w14:textId="77777777" w:rsidR="00345ACA" w:rsidRPr="00B31885" w:rsidRDefault="00345ACA" w:rsidP="0005514A">
            <w:pPr>
              <w:pStyle w:val="TAL"/>
            </w:pPr>
            <w:r w:rsidRPr="00B31885">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D447A" w14:textId="77777777" w:rsidR="00345ACA" w:rsidRPr="00B31885" w:rsidRDefault="00345ACA" w:rsidP="0005514A">
            <w:pPr>
              <w:pStyle w:val="TAL"/>
            </w:pPr>
            <w:r w:rsidRPr="00B31885">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C38BFAF"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Default="00345ACA" w:rsidP="0005514A">
            <w:pPr>
              <w:pStyle w:val="TAC"/>
            </w:pPr>
            <w: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Default="00345ACA" w:rsidP="0005514A">
            <w:pPr>
              <w:pStyle w:val="TAC"/>
              <w:rPr>
                <w:lang w:eastAsia="zh-CN"/>
              </w:rPr>
            </w:pPr>
            <w: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Default="00345ACA" w:rsidP="0005514A">
            <w:pPr>
              <w:pStyle w:val="TAC"/>
              <w:rPr>
                <w:lang w:eastAsia="zh-CN"/>
              </w:rPr>
            </w:pPr>
            <w: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Default="00345ACA" w:rsidP="0005514A">
            <w:pPr>
              <w:pStyle w:val="TAC"/>
              <w:rPr>
                <w:lang w:eastAsia="zh-CN"/>
              </w:rPr>
            </w:pPr>
            <w:r>
              <w:t>typeI-SinglePanel</w:t>
            </w:r>
          </w:p>
        </w:tc>
      </w:tr>
      <w:tr w:rsidR="00345ACA" w14:paraId="01844CD8"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31885"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A72985C" w14:textId="77777777" w:rsidR="00345ACA" w:rsidRPr="00B31885" w:rsidRDefault="00345ACA" w:rsidP="0005514A">
            <w:pPr>
              <w:pStyle w:val="TAL"/>
            </w:pPr>
            <w:r w:rsidRPr="00B31885">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94BC382"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Default="00345ACA" w:rsidP="0005514A">
            <w:pPr>
              <w:pStyle w:val="TAC"/>
              <w:rPr>
                <w:lang w:eastAsia="zh-CN"/>
              </w:rPr>
            </w:pPr>
            <w: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Default="00345ACA" w:rsidP="0005514A">
            <w:pPr>
              <w:pStyle w:val="TAC"/>
              <w:rPr>
                <w:lang w:eastAsia="zh-CN"/>
              </w:rPr>
            </w:pPr>
            <w: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Default="00345ACA" w:rsidP="0005514A">
            <w:pPr>
              <w:pStyle w:val="TAC"/>
              <w:rPr>
                <w:lang w:eastAsia="zh-CN"/>
              </w:rPr>
            </w:pPr>
            <w: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Default="00345ACA" w:rsidP="0005514A">
            <w:pPr>
              <w:pStyle w:val="TAC"/>
              <w:rPr>
                <w:lang w:eastAsia="zh-CN"/>
              </w:rPr>
            </w:pPr>
            <w:r>
              <w:t>1</w:t>
            </w:r>
          </w:p>
        </w:tc>
      </w:tr>
      <w:tr w:rsidR="00345ACA" w14:paraId="40C2C140"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31885"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31885" w:rsidRDefault="00345ACA" w:rsidP="0005514A">
            <w:pPr>
              <w:pStyle w:val="TAL"/>
            </w:pPr>
            <w:r w:rsidRPr="00B31885">
              <w:t>(CodebookConfig-N1,CodebookConfig-N2)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2A9B4F85"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Default="00345ACA" w:rsidP="0005514A">
            <w:pPr>
              <w:pStyle w:val="TAC"/>
              <w:rPr>
                <w:lang w:eastAsia="zh-CN"/>
              </w:rPr>
            </w:pPr>
            <w: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Default="00345ACA" w:rsidP="0005514A">
            <w:pPr>
              <w:pStyle w:val="TAC"/>
              <w:rPr>
                <w:lang w:eastAsia="zh-CN"/>
              </w:rPr>
            </w:pPr>
            <w: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Default="00345ACA" w:rsidP="0005514A">
            <w:pPr>
              <w:pStyle w:val="TAC"/>
              <w:rPr>
                <w:lang w:eastAsia="zh-CN"/>
              </w:rPr>
            </w:pPr>
            <w: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Default="00345ACA" w:rsidP="0005514A">
            <w:pPr>
              <w:pStyle w:val="TAC"/>
              <w:rPr>
                <w:lang w:eastAsia="zh-CN"/>
              </w:rPr>
            </w:pPr>
            <w:r>
              <w:t>(2,1)</w:t>
            </w:r>
          </w:p>
        </w:tc>
      </w:tr>
      <w:tr w:rsidR="00345ACA" w14:paraId="33A65118"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31885"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31885" w:rsidRDefault="00345ACA" w:rsidP="0005514A">
            <w:pPr>
              <w:pStyle w:val="TAL"/>
            </w:pPr>
            <w:r w:rsidRPr="00B31885">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65DB60"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77777777" w:rsidR="00345ACA" w:rsidRDefault="00345ACA" w:rsidP="0005514A">
            <w:pPr>
              <w:pStyle w:val="TAC"/>
            </w:pPr>
            <w:r>
              <w:t>010000 for fixed rank 2,</w:t>
            </w:r>
          </w:p>
          <w:p w14:paraId="21ADB9D9" w14:textId="77777777" w:rsidR="00345ACA" w:rsidRDefault="00345ACA" w:rsidP="0005514A">
            <w:pPr>
              <w:pStyle w:val="TAC"/>
              <w:rPr>
                <w:lang w:eastAsia="zh-CN"/>
              </w:rPr>
            </w:pPr>
            <w:r>
              <w:t>010011 for following 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77777777" w:rsidR="00345ACA" w:rsidRDefault="00345ACA" w:rsidP="0005514A">
            <w:pPr>
              <w:pStyle w:val="TAC"/>
            </w:pPr>
            <w:r>
              <w:t>000011 for fixed rank 1,</w:t>
            </w:r>
          </w:p>
          <w:p w14:paraId="6EA29566" w14:textId="77777777" w:rsidR="00345ACA" w:rsidRDefault="00345ACA" w:rsidP="0005514A">
            <w:pPr>
              <w:pStyle w:val="TAC"/>
              <w:rPr>
                <w:lang w:eastAsia="zh-CN"/>
              </w:rPr>
            </w:pPr>
            <w:r>
              <w:t>010011 for following 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77777777" w:rsidR="00345ACA" w:rsidRDefault="00345ACA" w:rsidP="0005514A">
            <w:pPr>
              <w:pStyle w:val="TAC"/>
            </w:pPr>
            <w:r>
              <w:t>000011 for fixed rank 1,</w:t>
            </w:r>
          </w:p>
          <w:p w14:paraId="34C79B29" w14:textId="77777777" w:rsidR="00345ACA" w:rsidRDefault="00345ACA" w:rsidP="0005514A">
            <w:pPr>
              <w:pStyle w:val="TAC"/>
              <w:rPr>
                <w:lang w:eastAsia="zh-CN"/>
              </w:rPr>
            </w:pPr>
            <w:r>
              <w:t>010011 for following 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Default="00345ACA" w:rsidP="0005514A">
            <w:pPr>
              <w:pStyle w:val="TAC"/>
              <w:rPr>
                <w:lang w:eastAsia="zh-CN"/>
              </w:rPr>
            </w:pPr>
            <w:r>
              <w:t>11111111</w:t>
            </w:r>
          </w:p>
        </w:tc>
      </w:tr>
      <w:tr w:rsidR="00345ACA" w14:paraId="518EFB54" w14:textId="77777777" w:rsidTr="0005514A">
        <w:trPr>
          <w:trHeight w:val="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31885" w:rsidRDefault="00345ACA" w:rsidP="0005514A">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59E5751" w14:textId="77777777" w:rsidR="00345ACA" w:rsidRPr="00B31885" w:rsidRDefault="00345ACA" w:rsidP="0005514A">
            <w:pPr>
              <w:pStyle w:val="TAL"/>
            </w:pPr>
            <w:r w:rsidRPr="00B31885">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468878A5"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Default="00345ACA" w:rsidP="0005514A">
            <w:pPr>
              <w:pStyle w:val="TAC"/>
              <w:rPr>
                <w:lang w:eastAsia="zh-CN"/>
              </w:rPr>
            </w:pPr>
            <w: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Default="00345ACA" w:rsidP="0005514A">
            <w:pPr>
              <w:pStyle w:val="TAC"/>
              <w:rPr>
                <w:lang w:eastAsia="zh-CN"/>
              </w:rPr>
            </w:pPr>
            <w: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Default="00345ACA" w:rsidP="0005514A">
            <w:pPr>
              <w:pStyle w:val="TAC"/>
              <w:rPr>
                <w:lang w:eastAsia="zh-CN"/>
              </w:rPr>
            </w:pPr>
            <w: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7777777" w:rsidR="00345ACA" w:rsidRDefault="00345ACA" w:rsidP="0005514A">
            <w:pPr>
              <w:pStyle w:val="TAC"/>
              <w:rPr>
                <w:lang w:eastAsia="zh-CN"/>
              </w:rPr>
            </w:pPr>
            <w:r>
              <w:rPr>
                <w:rFonts w:cs="v5.0.0"/>
                <w:lang w:eastAsia="zh-CN"/>
              </w:rPr>
              <w:t>00000010 for fixed Rank 2 and 00001111 for follow RI</w:t>
            </w:r>
          </w:p>
        </w:tc>
      </w:tr>
      <w:tr w:rsidR="00345ACA" w14:paraId="6E192DDC"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54CB5E8" w14:textId="77777777" w:rsidR="00345ACA" w:rsidRPr="00004CC5" w:rsidRDefault="00345ACA" w:rsidP="0005514A">
            <w:pPr>
              <w:pStyle w:val="TAL"/>
            </w:pPr>
            <w:r w:rsidRPr="00004CC5">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1AEB70CE" w14:textId="77777777" w:rsidR="00345ACA" w:rsidRPr="00004CC5" w:rsidRDefault="00345ACA" w:rsidP="0005514A">
            <w:pPr>
              <w:pStyle w:val="TAC"/>
            </w:pPr>
            <w:r w:rsidRPr="00004CC5">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004CC5" w:rsidRDefault="00345ACA" w:rsidP="0005514A">
            <w:pPr>
              <w:pStyle w:val="TAC"/>
            </w:pPr>
            <w:r w:rsidRPr="00004CC5">
              <w:rPr>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004CC5" w:rsidRDefault="00345ACA" w:rsidP="0005514A">
            <w:pPr>
              <w:pStyle w:val="TAC"/>
            </w:pPr>
            <w:r w:rsidRPr="00004CC5">
              <w:rPr>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004CC5" w:rsidRDefault="00345ACA" w:rsidP="0005514A">
            <w:pPr>
              <w:pStyle w:val="TAC"/>
            </w:pPr>
            <w:r w:rsidRPr="00004CC5">
              <w:rPr>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004CC5" w:rsidRDefault="00345ACA" w:rsidP="0005514A">
            <w:pPr>
              <w:pStyle w:val="TAC"/>
              <w:rPr>
                <w:rFonts w:cs="v5.0.0"/>
                <w:lang w:eastAsia="zh-CN"/>
              </w:rPr>
            </w:pPr>
            <w:r w:rsidRPr="00004CC5">
              <w:rPr>
                <w:lang w:eastAsia="zh-CN"/>
              </w:rPr>
              <w:t>9.5</w:t>
            </w:r>
          </w:p>
        </w:tc>
      </w:tr>
      <w:tr w:rsidR="00345ACA" w14:paraId="0D7C3C39"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015385" w14:textId="77777777" w:rsidR="00345ACA" w:rsidRPr="00004CC5" w:rsidRDefault="00345ACA" w:rsidP="0005514A">
            <w:pPr>
              <w:pStyle w:val="TAL"/>
            </w:pPr>
            <w:r w:rsidRPr="00004CC5">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68EE063B" w14:textId="77777777" w:rsidR="00345ACA" w:rsidRPr="00004CC5"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004CC5" w:rsidRDefault="00345ACA" w:rsidP="0005514A">
            <w:pPr>
              <w:pStyle w:val="TAC"/>
              <w:rPr>
                <w:lang w:eastAsia="zh-CN"/>
              </w:rPr>
            </w:pPr>
            <w:r w:rsidRPr="00004CC5">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004CC5" w:rsidRDefault="00345ACA" w:rsidP="0005514A">
            <w:pPr>
              <w:pStyle w:val="TAC"/>
              <w:rPr>
                <w:lang w:eastAsia="zh-CN"/>
              </w:rPr>
            </w:pPr>
            <w:r w:rsidRPr="00004CC5">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004CC5" w:rsidRDefault="00345ACA" w:rsidP="0005514A">
            <w:pPr>
              <w:pStyle w:val="TAC"/>
              <w:rPr>
                <w:lang w:eastAsia="zh-CN"/>
              </w:rPr>
            </w:pPr>
            <w:r w:rsidRPr="00004CC5">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004CC5" w:rsidRDefault="00345ACA" w:rsidP="0005514A">
            <w:pPr>
              <w:pStyle w:val="TAC"/>
              <w:rPr>
                <w:lang w:eastAsia="zh-CN"/>
              </w:rPr>
            </w:pPr>
            <w:r w:rsidRPr="00004CC5">
              <w:t>1</w:t>
            </w:r>
          </w:p>
        </w:tc>
      </w:tr>
      <w:tr w:rsidR="00345ACA" w14:paraId="73569C39" w14:textId="77777777" w:rsidTr="0005514A">
        <w:trPr>
          <w:trHeight w:val="71"/>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21F12B9" w14:textId="77777777" w:rsidR="00345ACA" w:rsidRPr="00B31885" w:rsidRDefault="00345ACA" w:rsidP="0005514A">
            <w:pPr>
              <w:pStyle w:val="TAL"/>
            </w:pPr>
            <w:r w:rsidRPr="00B31885">
              <w:t>RI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D1E3001" w14:textId="77777777" w:rsidR="00345ACA" w:rsidRDefault="00345ACA" w:rsidP="0005514A">
            <w:pPr>
              <w:pStyle w:val="TAC"/>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77777777" w:rsidR="00345ACA" w:rsidRDefault="00345ACA" w:rsidP="0005514A">
            <w:pPr>
              <w:pStyle w:val="TAC"/>
              <w:rPr>
                <w:lang w:eastAsia="zh-CN"/>
              </w:rPr>
            </w:pPr>
            <w:r>
              <w:t>Fixed RI = 2 and follow 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77777777" w:rsidR="00345ACA" w:rsidRDefault="00345ACA" w:rsidP="0005514A">
            <w:pPr>
              <w:pStyle w:val="TAC"/>
              <w:rPr>
                <w:lang w:eastAsia="zh-CN"/>
              </w:rPr>
            </w:pPr>
            <w:r>
              <w:t>Fixed RI = 1 and follow 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77777777" w:rsidR="00345ACA" w:rsidRDefault="00345ACA" w:rsidP="0005514A">
            <w:pPr>
              <w:pStyle w:val="TAC"/>
              <w:rPr>
                <w:lang w:eastAsia="zh-CN"/>
              </w:rPr>
            </w:pPr>
            <w:r>
              <w:t>Fixed RI = 1 and follow 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77777777" w:rsidR="00345ACA" w:rsidRDefault="00345ACA" w:rsidP="0005514A">
            <w:pPr>
              <w:pStyle w:val="TAC"/>
              <w:rPr>
                <w:lang w:eastAsia="zh-CN"/>
              </w:rPr>
            </w:pPr>
            <w:r>
              <w:t>Fixed RI = 2 and follow RI</w:t>
            </w:r>
          </w:p>
        </w:tc>
      </w:tr>
      <w:tr w:rsidR="00345ACA" w14:paraId="26B8A5F1" w14:textId="77777777" w:rsidTr="0005514A">
        <w:trPr>
          <w:trHeight w:val="71"/>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CB43CE7" w14:textId="77777777" w:rsidR="00345ACA" w:rsidRPr="00B31885" w:rsidRDefault="00345ACA" w:rsidP="0005514A">
            <w:pPr>
              <w:pStyle w:val="TAL"/>
            </w:pPr>
            <w:r w:rsidRPr="00B31885">
              <w:t xml:space="preserve">Note 1: </w:t>
            </w:r>
            <w:r w:rsidRPr="00B31885">
              <w:tab/>
              <w:t>The same requirements are applicable for TDD with different UL-DL pattern.</w:t>
            </w:r>
          </w:p>
          <w:p w14:paraId="0991500D" w14:textId="77777777" w:rsidR="00345ACA" w:rsidRPr="00B31885" w:rsidRDefault="00345ACA" w:rsidP="0005514A">
            <w:pPr>
              <w:pStyle w:val="TAL"/>
            </w:pPr>
            <w:r w:rsidRPr="00B31885">
              <w:t>Note 2:</w:t>
            </w:r>
            <w:r w:rsidRPr="00B31885">
              <w:tab/>
              <w:t>Measurements channels are specified in Table A.</w:t>
            </w:r>
            <w:r>
              <w:t>3</w:t>
            </w:r>
            <w:r w:rsidRPr="00B31885">
              <w:t>.</w:t>
            </w:r>
            <w:r>
              <w:t>5</w:t>
            </w:r>
            <w:r w:rsidRPr="00B31885">
              <w:t>-1. M-FR1-A.3.</w:t>
            </w:r>
            <w:r>
              <w:t>5</w:t>
            </w:r>
            <w:r w:rsidRPr="00B31885">
              <w:t>-1 is used for Rank 1 case. M-FR1-A.</w:t>
            </w:r>
            <w:r>
              <w:t>3</w:t>
            </w:r>
            <w:r w:rsidRPr="00B31885">
              <w:t>.</w:t>
            </w:r>
            <w:r>
              <w:t>5</w:t>
            </w:r>
            <w:r w:rsidRPr="00B31885">
              <w:t>-2 is used for Rank 2 case. M-FR1-A.</w:t>
            </w:r>
            <w:r>
              <w:t>3</w:t>
            </w:r>
            <w:r w:rsidRPr="00B31885">
              <w:t>.</w:t>
            </w:r>
            <w:r>
              <w:t>5</w:t>
            </w:r>
            <w:r w:rsidRPr="00B31885">
              <w:t>-3 is used for Rank 3 case. M-FR1-A.</w:t>
            </w:r>
            <w:r>
              <w:t>3</w:t>
            </w:r>
            <w:r w:rsidRPr="00B31885">
              <w:t>.</w:t>
            </w:r>
            <w:r>
              <w:t>5</w:t>
            </w:r>
            <w:r w:rsidRPr="00B31885">
              <w:t>-4 is used for Rank 4 case.</w:t>
            </w:r>
          </w:p>
        </w:tc>
      </w:tr>
    </w:tbl>
    <w:p w14:paraId="14C2D044" w14:textId="77777777" w:rsidR="00345ACA" w:rsidRDefault="00345ACA" w:rsidP="00345ACA">
      <w:pPr>
        <w:pStyle w:val="B1"/>
      </w:pPr>
    </w:p>
    <w:p w14:paraId="10BC7FA5" w14:textId="22226B72" w:rsidR="00345ACA" w:rsidRPr="009E03F5" w:rsidRDefault="00345ACA" w:rsidP="00345ACA">
      <w:pPr>
        <w:pStyle w:val="B1"/>
      </w:pPr>
      <w:r>
        <w:t>4)</w:t>
      </w:r>
      <w:r>
        <w:tab/>
        <w:t>The multipath fading emulators shall be configured according to the corresponding channel model defined in annex </w:t>
      </w:r>
      <w:r w:rsidR="00224940">
        <w:t>F</w:t>
      </w:r>
      <w:r>
        <w:t>.</w:t>
      </w:r>
    </w:p>
    <w:p w14:paraId="2A79A699" w14:textId="77777777" w:rsidR="00345ACA" w:rsidRDefault="00345ACA" w:rsidP="00345ACA">
      <w:pPr>
        <w:pStyle w:val="B1"/>
      </w:pPr>
      <w:r>
        <w:t>5)</w:t>
      </w:r>
      <w:r>
        <w:tab/>
        <w:t xml:space="preserve">Adjust the equipment so that required SNR specified in </w:t>
      </w:r>
      <w:r w:rsidRPr="0045389E">
        <w:t xml:space="preserve">Table </w:t>
      </w:r>
      <w:r>
        <w:t>8.2.3.4</w:t>
      </w:r>
      <w:r w:rsidRPr="0045389E">
        <w:t>.4.2-2</w:t>
      </w:r>
      <w:r>
        <w:t xml:space="preserve"> is achieved at the IAB-MT input.</w:t>
      </w:r>
    </w:p>
    <w:p w14:paraId="17F90444" w14:textId="77777777" w:rsidR="00345ACA" w:rsidRPr="00AD647D" w:rsidRDefault="00345ACA" w:rsidP="00345ACA">
      <w:pPr>
        <w:pStyle w:val="B1"/>
      </w:pPr>
      <w:r>
        <w:t>6)</w:t>
      </w:r>
      <w:r>
        <w:tab/>
        <w:t>For each test specified in table 8.2.3.4</w:t>
      </w:r>
      <w:r w:rsidRPr="005340A6">
        <w:t>.4.2-2</w:t>
      </w:r>
      <w:r>
        <w:t xml:space="preserve"> applicable for the IAB-MT, calculate </w:t>
      </w:r>
      <w:r>
        <w:rPr>
          <w:rFonts w:ascii="Symbol" w:eastAsia="?? ??" w:hAnsi="Symbol" w:cs="Arial"/>
          <w:i/>
          <w:iCs/>
          <w:sz w:val="18"/>
        </w:rPr>
        <w:t></w:t>
      </w:r>
      <w:r>
        <w:t>.</w:t>
      </w:r>
    </w:p>
    <w:p w14:paraId="47255F86" w14:textId="77777777" w:rsidR="00345ACA" w:rsidRDefault="00345ACA" w:rsidP="00345ACA">
      <w:pPr>
        <w:pStyle w:val="Heading5"/>
      </w:pPr>
      <w:bookmarkStart w:id="2495" w:name="_Toc73963133"/>
      <w:r>
        <w:t>8.2.3.4</w:t>
      </w:r>
      <w:r w:rsidRPr="00E26D09">
        <w:t>.</w:t>
      </w:r>
      <w:r>
        <w:t>5</w:t>
      </w:r>
      <w:r w:rsidRPr="00E26D09">
        <w:tab/>
      </w:r>
      <w:r>
        <w:t>Test requirement</w:t>
      </w:r>
      <w:bookmarkEnd w:id="2495"/>
    </w:p>
    <w:p w14:paraId="7FCE61B5" w14:textId="77777777" w:rsidR="00345ACA" w:rsidRDefault="00345ACA" w:rsidP="00345ACA">
      <w:pPr>
        <w:tabs>
          <w:tab w:val="left" w:pos="6096"/>
        </w:tabs>
      </w:pPr>
      <w:r>
        <w:t>The test requirement for RI reporting is defined as</w:t>
      </w:r>
    </w:p>
    <w:p w14:paraId="2B874847" w14:textId="77777777" w:rsidR="00345ACA" w:rsidRDefault="00345ACA" w:rsidP="00345ACA">
      <w:r>
        <w:t>a)</w:t>
      </w:r>
      <w:r>
        <w:tab/>
        <w:t xml:space="preserve">The ratio of the throughput obtained when transmitting based on IAB-MT reported RI and that obtained when transmitting with fixed rank 1 shall be ≥ </w:t>
      </w:r>
      <w:r>
        <w:rPr>
          <w:rFonts w:ascii="Symbol" w:hAnsi="Symbol"/>
        </w:rPr>
        <w:t></w:t>
      </w:r>
      <w:r>
        <w:rPr>
          <w:rFonts w:ascii="Symbol" w:hAnsi="Symbol"/>
          <w:vertAlign w:val="subscript"/>
        </w:rPr>
        <w:t></w:t>
      </w:r>
      <w:r>
        <w:t>;</w:t>
      </w:r>
    </w:p>
    <w:p w14:paraId="7FEC9871" w14:textId="77777777" w:rsidR="00345ACA" w:rsidRPr="007D7366" w:rsidRDefault="00345ACA" w:rsidP="00345ACA">
      <w:r>
        <w:t>b)</w:t>
      </w:r>
      <w:r>
        <w:tab/>
        <w:t xml:space="preserve">The ratio of the throughput obtained when transmitting based on IAB-MT reported RI and that obtained when transmitting with fixed rank 2 shall be ≥ </w:t>
      </w:r>
      <w:r>
        <w:rPr>
          <w:rFonts w:ascii="Symbol" w:hAnsi="Symbol"/>
        </w:rPr>
        <w:t></w:t>
      </w:r>
      <w:r>
        <w:rPr>
          <w:rFonts w:ascii="Symbol" w:hAnsi="Symbol"/>
          <w:vertAlign w:val="subscript"/>
        </w:rPr>
        <w:t></w:t>
      </w:r>
      <w:r>
        <w:t>;</w:t>
      </w:r>
    </w:p>
    <w:p w14:paraId="32A12049" w14:textId="77777777" w:rsidR="00345ACA" w:rsidRDefault="00345ACA" w:rsidP="00345ACA">
      <w:pPr>
        <w:rPr>
          <w:lang w:eastAsia="zh-CN"/>
        </w:rPr>
      </w:pPr>
      <w:r>
        <w:t>For the parameters specified in Table 8.2.3.4</w:t>
      </w:r>
      <w:r w:rsidRPr="005340A6">
        <w:t>.4.2-2</w:t>
      </w:r>
      <w:r>
        <w:t xml:space="preserve"> and using the downlink physical channels specified in </w:t>
      </w:r>
      <w:r w:rsidRPr="00255472">
        <w:t xml:space="preserve">Annex </w:t>
      </w:r>
      <w:r>
        <w:rPr>
          <w:lang w:eastAsia="zh-CN"/>
        </w:rPr>
        <w:t>A</w:t>
      </w:r>
      <w:r w:rsidRPr="00255472">
        <w:t>,</w:t>
      </w:r>
      <w:r>
        <w:t xml:space="preserve"> the test requirements are specified in Table </w:t>
      </w:r>
      <w:r>
        <w:rPr>
          <w:lang w:eastAsia="zh-CN"/>
        </w:rPr>
        <w:t>8.2.3.4.5-1.</w:t>
      </w:r>
    </w:p>
    <w:p w14:paraId="6A606676" w14:textId="77777777" w:rsidR="00345ACA" w:rsidRPr="009E03F5" w:rsidRDefault="00345ACA" w:rsidP="00345ACA">
      <w:pPr>
        <w:pStyle w:val="TH"/>
        <w:rPr>
          <w:lang w:eastAsia="zh-CN"/>
        </w:rPr>
      </w:pPr>
      <w:r>
        <w:rPr>
          <w:rFonts w:hint="eastAsia"/>
          <w:lang w:eastAsia="zh-CN"/>
        </w:rPr>
        <w:t>T</w:t>
      </w:r>
      <w:r>
        <w:rPr>
          <w:lang w:eastAsia="zh-CN"/>
        </w:rPr>
        <w:t xml:space="preserve">able 8.2.3.4.5-1 </w:t>
      </w:r>
      <w:r w:rsidRPr="009E03F5">
        <w:rPr>
          <w:lang w:eastAsia="zh-CN"/>
        </w:rPr>
        <w:t>Test requirements for</w:t>
      </w:r>
      <w:r>
        <w:rPr>
          <w:lang w:eastAsia="zh-CN"/>
        </w:rPr>
        <w:t xml:space="preserve">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412"/>
        <w:gridCol w:w="1412"/>
        <w:gridCol w:w="1412"/>
      </w:tblGrid>
      <w:tr w:rsidR="00345ACA" w14:paraId="773D2332" w14:textId="77777777" w:rsidTr="0005514A">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Default="00345ACA" w:rsidP="0005514A">
            <w:pPr>
              <w:keepNext/>
              <w:keepLines/>
              <w:spacing w:after="0"/>
              <w:jc w:val="center"/>
              <w:rPr>
                <w:rFonts w:ascii="Arial" w:eastAsia="?? ??" w:hAnsi="Arial" w:cs="v5.0.0"/>
                <w:b/>
                <w:sz w:val="18"/>
              </w:rPr>
            </w:pPr>
          </w:p>
        </w:tc>
        <w:tc>
          <w:tcPr>
            <w:tcW w:w="1412" w:type="dxa"/>
            <w:tcBorders>
              <w:top w:val="single" w:sz="4" w:space="0" w:color="auto"/>
              <w:left w:val="single" w:sz="4" w:space="0" w:color="auto"/>
              <w:bottom w:val="nil"/>
              <w:right w:val="single" w:sz="4" w:space="0" w:color="auto"/>
            </w:tcBorders>
            <w:hideMark/>
          </w:tcPr>
          <w:p w14:paraId="4A6478CB" w14:textId="77777777" w:rsidR="00345ACA" w:rsidRDefault="00345ACA" w:rsidP="0005514A">
            <w:pPr>
              <w:keepNext/>
              <w:keepLines/>
              <w:spacing w:after="0"/>
              <w:jc w:val="center"/>
              <w:rPr>
                <w:rFonts w:ascii="Arial" w:eastAsia="?? ??" w:hAnsi="Arial" w:cs="v5.0.0"/>
                <w:b/>
                <w:sz w:val="18"/>
              </w:rPr>
            </w:pPr>
            <w:r>
              <w:rPr>
                <w:rFonts w:ascii="Arial" w:eastAsia="?? ??" w:hAnsi="Arial" w:cs="v5.0.0"/>
                <w:b/>
                <w:sz w:val="18"/>
              </w:rPr>
              <w:t>Test 1</w:t>
            </w:r>
          </w:p>
        </w:tc>
        <w:tc>
          <w:tcPr>
            <w:tcW w:w="1412" w:type="dxa"/>
            <w:tcBorders>
              <w:top w:val="single" w:sz="4" w:space="0" w:color="auto"/>
              <w:left w:val="single" w:sz="4" w:space="0" w:color="auto"/>
              <w:bottom w:val="nil"/>
              <w:right w:val="single" w:sz="4" w:space="0" w:color="auto"/>
            </w:tcBorders>
            <w:hideMark/>
          </w:tcPr>
          <w:p w14:paraId="0B7AE4DB" w14:textId="77777777" w:rsidR="00345ACA" w:rsidRDefault="00345ACA" w:rsidP="0005514A">
            <w:pPr>
              <w:keepNext/>
              <w:keepLines/>
              <w:spacing w:after="0"/>
              <w:jc w:val="center"/>
              <w:rPr>
                <w:rFonts w:ascii="Arial" w:eastAsia="?? ??" w:hAnsi="Arial" w:cs="v5.0.0"/>
                <w:b/>
                <w:sz w:val="18"/>
              </w:rPr>
            </w:pPr>
            <w:r>
              <w:rPr>
                <w:rFonts w:ascii="Arial" w:eastAsia="?? ??" w:hAnsi="Arial" w:cs="v5.0.0"/>
                <w:b/>
                <w:sz w:val="18"/>
              </w:rPr>
              <w:t>Test 2</w:t>
            </w:r>
          </w:p>
        </w:tc>
        <w:tc>
          <w:tcPr>
            <w:tcW w:w="1412" w:type="dxa"/>
            <w:tcBorders>
              <w:top w:val="single" w:sz="4" w:space="0" w:color="auto"/>
              <w:left w:val="single" w:sz="4" w:space="0" w:color="auto"/>
              <w:bottom w:val="nil"/>
              <w:right w:val="single" w:sz="4" w:space="0" w:color="auto"/>
            </w:tcBorders>
            <w:hideMark/>
          </w:tcPr>
          <w:p w14:paraId="04AA68A0" w14:textId="77777777" w:rsidR="00345ACA" w:rsidRDefault="00345ACA" w:rsidP="0005514A">
            <w:pPr>
              <w:keepNext/>
              <w:keepLines/>
              <w:spacing w:after="0"/>
              <w:jc w:val="center"/>
              <w:rPr>
                <w:rFonts w:ascii="Arial" w:eastAsia="?? ??" w:hAnsi="Arial" w:cs="v5.0.0"/>
                <w:b/>
                <w:sz w:val="18"/>
              </w:rPr>
            </w:pPr>
            <w:r>
              <w:rPr>
                <w:rFonts w:ascii="Arial" w:eastAsia="?? ??" w:hAnsi="Arial" w:cs="v5.0.0"/>
                <w:b/>
                <w:sz w:val="18"/>
              </w:rPr>
              <w:t>Test 3</w:t>
            </w:r>
          </w:p>
        </w:tc>
        <w:tc>
          <w:tcPr>
            <w:tcW w:w="1412" w:type="dxa"/>
            <w:tcBorders>
              <w:top w:val="single" w:sz="4" w:space="0" w:color="auto"/>
              <w:left w:val="single" w:sz="4" w:space="0" w:color="auto"/>
              <w:bottom w:val="nil"/>
              <w:right w:val="single" w:sz="4" w:space="0" w:color="auto"/>
            </w:tcBorders>
            <w:hideMark/>
          </w:tcPr>
          <w:p w14:paraId="187C650B" w14:textId="77777777" w:rsidR="00345ACA" w:rsidRDefault="00345ACA" w:rsidP="0005514A">
            <w:pPr>
              <w:keepNext/>
              <w:keepLines/>
              <w:spacing w:after="0"/>
              <w:jc w:val="center"/>
              <w:rPr>
                <w:rFonts w:ascii="Arial" w:eastAsia="?? ??" w:hAnsi="Arial" w:cs="v5.0.0"/>
                <w:b/>
                <w:sz w:val="18"/>
              </w:rPr>
            </w:pPr>
            <w:r>
              <w:rPr>
                <w:rFonts w:ascii="Arial" w:eastAsia="?? ??" w:hAnsi="Arial" w:cs="v5.0.0"/>
                <w:b/>
                <w:sz w:val="18"/>
              </w:rPr>
              <w:t>Test 4</w:t>
            </w:r>
          </w:p>
        </w:tc>
      </w:tr>
      <w:tr w:rsidR="00345ACA" w14:paraId="7234614F" w14:textId="77777777" w:rsidTr="0005514A">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Default="00345ACA" w:rsidP="0005514A">
            <w:pPr>
              <w:keepNext/>
              <w:keepLines/>
              <w:spacing w:after="0"/>
              <w:jc w:val="center"/>
              <w:rPr>
                <w:rFonts w:ascii="Arial" w:eastAsia="?? ??" w:hAnsi="Arial" w:cs="v5.0.0"/>
                <w:sz w:val="18"/>
                <w:vertAlign w:val="subscript"/>
              </w:rPr>
            </w:pPr>
            <w:r>
              <w:rPr>
                <w:rFonts w:ascii="Symbol" w:eastAsia="?? ??" w:hAnsi="Symbol" w:cs="Arial"/>
                <w:i/>
                <w:iCs/>
                <w:sz w:val="18"/>
              </w:rPr>
              <w:t></w:t>
            </w:r>
            <w:r>
              <w:rPr>
                <w:rFonts w:ascii="Arial" w:eastAsia="?? ??"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Default="00345ACA" w:rsidP="0005514A">
            <w:pPr>
              <w:keepNext/>
              <w:keepLines/>
              <w:spacing w:after="0"/>
              <w:jc w:val="center"/>
              <w:rPr>
                <w:rFonts w:ascii="Arial" w:eastAsia="?? ??" w:hAnsi="Arial" w:cs="v5.0.0"/>
                <w:sz w:val="18"/>
              </w:rPr>
            </w:pPr>
            <w:r>
              <w:rPr>
                <w:rFonts w:ascii="Arial" w:eastAsia="?? ??" w:hAnsi="Arial" w:cs="v5.0.0"/>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Default="00345ACA" w:rsidP="0005514A">
            <w:pPr>
              <w:keepNext/>
              <w:keepLines/>
              <w:spacing w:after="0"/>
              <w:jc w:val="center"/>
              <w:rPr>
                <w:rFonts w:ascii="Arial" w:eastAsia="?? ??" w:hAnsi="Arial" w:cs="v5.0.0"/>
                <w:sz w:val="18"/>
              </w:rPr>
            </w:pPr>
            <w:r>
              <w:rPr>
                <w:rFonts w:ascii="Arial" w:eastAsia="?? ??" w:hAnsi="Arial" w:cs="v5.0.0"/>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Default="00345ACA" w:rsidP="0005514A">
            <w:pPr>
              <w:keepNext/>
              <w:keepLines/>
              <w:spacing w:after="0"/>
              <w:jc w:val="center"/>
              <w:rPr>
                <w:rFonts w:ascii="Arial" w:eastAsia="?? ??" w:hAnsi="Arial" w:cs="v5.0.0"/>
                <w:sz w:val="18"/>
              </w:rPr>
            </w:pPr>
            <w:r>
              <w:rPr>
                <w:rFonts w:ascii="Arial" w:eastAsia="?? ??" w:hAnsi="Arial" w:cs="v5.0.0"/>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Default="00345ACA" w:rsidP="0005514A">
            <w:pPr>
              <w:keepNext/>
              <w:keepLines/>
              <w:spacing w:after="0"/>
              <w:jc w:val="center"/>
              <w:rPr>
                <w:rFonts w:ascii="Arial" w:eastAsia="?? ??" w:hAnsi="Arial" w:cs="v5.0.0"/>
                <w:sz w:val="18"/>
              </w:rPr>
            </w:pPr>
            <w:r>
              <w:rPr>
                <w:rFonts w:ascii="Arial" w:eastAsia="?? ??" w:hAnsi="Arial" w:cs="v5.0.0"/>
                <w:sz w:val="18"/>
              </w:rPr>
              <w:t>N/A</w:t>
            </w:r>
          </w:p>
        </w:tc>
      </w:tr>
      <w:tr w:rsidR="00345ACA" w14:paraId="230D4978" w14:textId="77777777" w:rsidTr="0005514A">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Default="00345ACA" w:rsidP="0005514A">
            <w:pPr>
              <w:keepNext/>
              <w:keepLines/>
              <w:spacing w:after="0"/>
              <w:jc w:val="center"/>
              <w:rPr>
                <w:rFonts w:ascii="Symbol" w:eastAsia="?? ??" w:hAnsi="Symbol" w:cs="Arial"/>
                <w:i/>
                <w:iCs/>
                <w:sz w:val="18"/>
              </w:rPr>
            </w:pPr>
            <w:r>
              <w:rPr>
                <w:rFonts w:ascii="Symbol" w:eastAsia="?? ??" w:hAnsi="Symbol" w:cs="Arial"/>
                <w:i/>
                <w:iCs/>
                <w:sz w:val="18"/>
              </w:rPr>
              <w:t></w:t>
            </w:r>
            <w:r>
              <w:rPr>
                <w:rFonts w:ascii="Arial" w:eastAsia="?? ??"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Default="00345ACA" w:rsidP="0005514A">
            <w:pPr>
              <w:keepNext/>
              <w:keepLines/>
              <w:spacing w:after="0"/>
              <w:jc w:val="center"/>
              <w:rPr>
                <w:rFonts w:ascii="Arial" w:eastAsia="?? ??" w:hAnsi="Arial" w:cs="v5.0.0"/>
                <w:sz w:val="18"/>
              </w:rPr>
            </w:pPr>
            <w:r>
              <w:rPr>
                <w:rFonts w:ascii="Arial" w:hAnsi="Arial" w:cs="v5.0.0"/>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Default="00345ACA" w:rsidP="0005514A">
            <w:pPr>
              <w:keepNext/>
              <w:keepLines/>
              <w:spacing w:after="0"/>
              <w:jc w:val="center"/>
              <w:rPr>
                <w:rFonts w:ascii="Arial" w:eastAsia="?? ??" w:hAnsi="Arial" w:cs="v5.0.0"/>
                <w:sz w:val="18"/>
              </w:rPr>
            </w:pPr>
            <w:r>
              <w:rPr>
                <w:rFonts w:ascii="Arial" w:eastAsia="?? ??" w:hAnsi="Arial" w:cs="v5.0.0"/>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Default="00345ACA" w:rsidP="0005514A">
            <w:pPr>
              <w:keepNext/>
              <w:keepLines/>
              <w:spacing w:after="0"/>
              <w:jc w:val="center"/>
              <w:rPr>
                <w:rFonts w:ascii="Arial" w:eastAsia="?? ??" w:hAnsi="Arial" w:cs="v5.0.0"/>
                <w:sz w:val="18"/>
              </w:rPr>
            </w:pPr>
            <w:r>
              <w:rPr>
                <w:rFonts w:ascii="Arial" w:eastAsia="?? ??" w:hAnsi="Arial" w:cs="v5.0.0"/>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Default="00345ACA" w:rsidP="0005514A">
            <w:pPr>
              <w:keepNext/>
              <w:keepLines/>
              <w:spacing w:after="0"/>
              <w:jc w:val="center"/>
              <w:rPr>
                <w:rFonts w:ascii="Arial" w:eastAsia="?? ??" w:hAnsi="Arial" w:cs="v5.0.0"/>
                <w:sz w:val="18"/>
              </w:rPr>
            </w:pPr>
            <w:r>
              <w:rPr>
                <w:rFonts w:ascii="Arial" w:hAnsi="Arial" w:cs="v5.0.0"/>
                <w:sz w:val="18"/>
                <w:lang w:eastAsia="zh-CN"/>
              </w:rPr>
              <w:t>0.9</w:t>
            </w:r>
          </w:p>
        </w:tc>
      </w:tr>
    </w:tbl>
    <w:p w14:paraId="4FC8412E" w14:textId="77777777" w:rsidR="00345ACA" w:rsidRDefault="00345ACA" w:rsidP="00345ACA">
      <w:pPr>
        <w:rPr>
          <w:lang w:val="nb-NO" w:eastAsia="en-GB"/>
        </w:rPr>
      </w:pPr>
    </w:p>
    <w:p w14:paraId="312AB064" w14:textId="77777777" w:rsidR="00556F11" w:rsidRDefault="00556F11">
      <w:pPr>
        <w:spacing w:after="0"/>
      </w:pPr>
    </w:p>
    <w:p w14:paraId="4DBDC74A" w14:textId="77777777" w:rsidR="00C87888" w:rsidRDefault="00EA6CFC" w:rsidP="00E55627">
      <w:pPr>
        <w:pStyle w:val="Heading8"/>
      </w:pPr>
      <w:bookmarkStart w:id="2496" w:name="_Toc73963134"/>
      <w:r>
        <w:t>Annex A [(normative)]: Reference measurement channels</w:t>
      </w:r>
      <w:bookmarkEnd w:id="2496"/>
    </w:p>
    <w:p w14:paraId="04934F5B" w14:textId="77777777" w:rsidR="00C87888" w:rsidRDefault="00C87888" w:rsidP="00E55627">
      <w:pPr>
        <w:pStyle w:val="Heading1"/>
      </w:pPr>
      <w:bookmarkStart w:id="2497" w:name="_Toc73963135"/>
      <w:r w:rsidRPr="0039247B">
        <w:t>A.1</w:t>
      </w:r>
      <w:r w:rsidRPr="0039247B">
        <w:tab/>
      </w:r>
      <w:r>
        <w:t xml:space="preserve">IAB-DU </w:t>
      </w:r>
      <w:r w:rsidR="002713BC">
        <w:t xml:space="preserve">and IAB-MT </w:t>
      </w:r>
      <w:r>
        <w:t>Reference measurement channels</w:t>
      </w:r>
      <w:bookmarkEnd w:id="2497"/>
    </w:p>
    <w:p w14:paraId="225817FF" w14:textId="77777777" w:rsidR="002B3822" w:rsidRPr="008C3753" w:rsidRDefault="002B3822" w:rsidP="002B3822">
      <w:pPr>
        <w:pStyle w:val="Heading2"/>
      </w:pPr>
      <w:bookmarkStart w:id="2498" w:name="_Toc21100219"/>
      <w:bookmarkStart w:id="2499" w:name="_Toc29810017"/>
      <w:bookmarkStart w:id="2500" w:name="_Toc36645410"/>
      <w:bookmarkStart w:id="2501" w:name="_Toc37272464"/>
      <w:bookmarkStart w:id="2502" w:name="_Toc45884711"/>
      <w:bookmarkStart w:id="2503" w:name="_Toc53182743"/>
      <w:bookmarkStart w:id="2504" w:name="_Toc58860527"/>
      <w:bookmarkStart w:id="2505" w:name="_Toc58863031"/>
      <w:bookmarkStart w:id="2506" w:name="_Toc61183016"/>
      <w:bookmarkStart w:id="2507" w:name="_Toc66728331"/>
      <w:bookmarkStart w:id="2508" w:name="_Toc73963136"/>
      <w:r w:rsidRPr="008C3753">
        <w:t>A.1</w:t>
      </w:r>
      <w:r>
        <w:t>.1</w:t>
      </w:r>
      <w:r w:rsidRPr="008C3753">
        <w:tab/>
      </w:r>
      <w:bookmarkEnd w:id="2498"/>
      <w:bookmarkEnd w:id="2499"/>
      <w:bookmarkEnd w:id="2500"/>
      <w:bookmarkEnd w:id="2501"/>
      <w:bookmarkEnd w:id="2502"/>
      <w:bookmarkEnd w:id="2503"/>
      <w:bookmarkEnd w:id="2504"/>
      <w:bookmarkEnd w:id="2505"/>
      <w:bookmarkEnd w:id="2506"/>
      <w:bookmarkEnd w:id="2507"/>
      <w:r w:rsidR="002713BC" w:rsidRPr="002713BC">
        <w:t>IAB-DU Reference measurement channels</w:t>
      </w:r>
      <w:bookmarkEnd w:id="2508"/>
    </w:p>
    <w:p w14:paraId="394B0357" w14:textId="4FA82E0E" w:rsidR="00C87888" w:rsidRPr="00E02FA0" w:rsidRDefault="00C87888" w:rsidP="00EF3135">
      <w:pPr>
        <w:pStyle w:val="Heading2"/>
      </w:pPr>
      <w:r w:rsidRPr="00412605">
        <w:rPr>
          <w:color w:val="0070C0"/>
        </w:rPr>
        <w:t>{editors note: IAB-DU tables to be either reference or copied from 38.141-1}</w:t>
      </w:r>
      <w:bookmarkStart w:id="2509" w:name="_Toc73963137"/>
      <w:r w:rsidRPr="0039247B">
        <w:t>A.</w:t>
      </w:r>
      <w:r w:rsidR="002713BC">
        <w:t>1.</w:t>
      </w:r>
      <w:r>
        <w:t>2</w:t>
      </w:r>
      <w:r w:rsidRPr="0039247B">
        <w:tab/>
      </w:r>
      <w:r>
        <w:t>IAB-MT Reference measurement channels</w:t>
      </w:r>
      <w:bookmarkEnd w:id="2509"/>
    </w:p>
    <w:p w14:paraId="0DCBEA6A" w14:textId="77777777" w:rsidR="00C87888" w:rsidRPr="0039247B" w:rsidRDefault="00C87888" w:rsidP="00EF3135">
      <w:pPr>
        <w:pStyle w:val="Heading3"/>
      </w:pPr>
      <w:bookmarkStart w:id="2510" w:name="_Toc21127805"/>
      <w:bookmarkStart w:id="2511" w:name="_Toc29812014"/>
      <w:bookmarkStart w:id="2512" w:name="_Toc36817566"/>
      <w:bookmarkStart w:id="2513" w:name="_Toc37260489"/>
      <w:bookmarkStart w:id="2514" w:name="_Toc37267877"/>
      <w:bookmarkStart w:id="2515" w:name="_Toc53185636"/>
      <w:bookmarkStart w:id="2516" w:name="_Toc53186012"/>
      <w:bookmarkStart w:id="2517" w:name="_Toc57820498"/>
      <w:bookmarkStart w:id="2518" w:name="_Toc57821425"/>
      <w:bookmarkStart w:id="2519" w:name="_Toc61183701"/>
      <w:bookmarkStart w:id="2520" w:name="_Toc61184095"/>
      <w:bookmarkStart w:id="2521" w:name="_Toc61184487"/>
      <w:bookmarkStart w:id="2522" w:name="_Toc61184879"/>
      <w:bookmarkStart w:id="2523" w:name="_Toc61185269"/>
      <w:bookmarkStart w:id="2524" w:name="_Toc73963138"/>
      <w:r w:rsidRPr="0039247B">
        <w:t>A.</w:t>
      </w:r>
      <w:r w:rsidR="002713BC">
        <w:t>1.</w:t>
      </w:r>
      <w:r>
        <w:t>2.1</w:t>
      </w:r>
      <w:r w:rsidRPr="0039247B">
        <w:tab/>
        <w:t>Fixed Reference Channels for reference sensitivity level, ACS, in-band blocking, out-of-band blocking and receiver intermodulation (QPSK, R=1/3)</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62EC94C3" w14:textId="77777777" w:rsidR="00C87888" w:rsidRPr="0039247B" w:rsidRDefault="00C87888" w:rsidP="00C87888">
      <w:bookmarkStart w:id="2525" w:name="OLE_LINK15"/>
      <w:bookmarkStart w:id="2526" w:name="OLE_LINK16"/>
      <w:r w:rsidRPr="0039247B">
        <w:t>The parameters for the reference measurement channels are specified in tables A.</w:t>
      </w:r>
      <w:r w:rsidR="002713BC">
        <w:t>1.</w:t>
      </w:r>
      <w:r>
        <w:t>2.1</w:t>
      </w:r>
      <w:r w:rsidRPr="0039247B">
        <w:t>-1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39247B" w:rsidRDefault="00C87888" w:rsidP="00C87888">
      <w:pPr>
        <w:keepNext/>
        <w:keepLines/>
        <w:spacing w:before="60"/>
        <w:jc w:val="center"/>
        <w:rPr>
          <w:rFonts w:ascii="Arial" w:hAnsi="Arial"/>
          <w:b/>
        </w:rPr>
      </w:pPr>
      <w:bookmarkStart w:id="2527" w:name="_Ref43894658"/>
      <w:r w:rsidRPr="0039247B">
        <w:rPr>
          <w:rFonts w:ascii="Arial" w:hAnsi="Arial"/>
          <w:b/>
        </w:rPr>
        <w:t xml:space="preserve">Table </w:t>
      </w:r>
      <w:bookmarkEnd w:id="2527"/>
      <w:r w:rsidRPr="0039247B">
        <w:rPr>
          <w:rFonts w:ascii="Arial" w:hAnsi="Arial"/>
          <w:b/>
        </w:rPr>
        <w:t>A</w:t>
      </w:r>
      <w:r w:rsidR="002713BC">
        <w:rPr>
          <w:rFonts w:ascii="Arial" w:hAnsi="Arial"/>
          <w:b/>
        </w:rPr>
        <w:t>.1.</w:t>
      </w:r>
      <w:r>
        <w:rPr>
          <w:rFonts w:ascii="Arial" w:hAnsi="Arial"/>
          <w:b/>
        </w:rPr>
        <w:t>2.1</w:t>
      </w:r>
      <w:r w:rsidRPr="0039247B">
        <w:rPr>
          <w:rFonts w:ascii="Arial" w:hAnsi="Arial"/>
          <w:b/>
        </w:rPr>
        <w:t>-1: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C87888" w:rsidRPr="0039247B" w14:paraId="3BE9AD96" w14:textId="77777777" w:rsidTr="00DF3C12">
        <w:trPr>
          <w:jc w:val="center"/>
        </w:trPr>
        <w:tc>
          <w:tcPr>
            <w:tcW w:w="3818" w:type="dxa"/>
            <w:tcMar>
              <w:top w:w="0" w:type="dxa"/>
              <w:left w:w="108" w:type="dxa"/>
              <w:bottom w:w="0" w:type="dxa"/>
              <w:right w:w="108" w:type="dxa"/>
            </w:tcMar>
            <w:hideMark/>
          </w:tcPr>
          <w:p w14:paraId="78FD246E" w14:textId="77777777" w:rsidR="00C87888" w:rsidRPr="0039247B" w:rsidRDefault="00C87888" w:rsidP="00DF3C12">
            <w:pPr>
              <w:keepNext/>
              <w:keepLines/>
              <w:spacing w:after="0"/>
              <w:jc w:val="center"/>
              <w:rPr>
                <w:rFonts w:ascii="Arial" w:hAnsi="Arial"/>
                <w:b/>
                <w:sz w:val="18"/>
              </w:rPr>
            </w:pPr>
            <w:bookmarkStart w:id="2528" w:name="OLE_LINK11"/>
            <w:bookmarkStart w:id="2529" w:name="OLE_LINK12"/>
            <w:bookmarkStart w:id="2530" w:name="OLE_LINK13"/>
            <w:r w:rsidRPr="0039247B">
              <w:rPr>
                <w:rFonts w:ascii="Arial" w:hAnsi="Arial"/>
                <w:b/>
                <w:sz w:val="18"/>
              </w:rPr>
              <w:t>Reference channel</w:t>
            </w:r>
          </w:p>
        </w:tc>
        <w:tc>
          <w:tcPr>
            <w:tcW w:w="1417" w:type="dxa"/>
            <w:tcMar>
              <w:top w:w="0" w:type="dxa"/>
              <w:left w:w="108" w:type="dxa"/>
              <w:bottom w:w="0" w:type="dxa"/>
              <w:right w:w="108" w:type="dxa"/>
            </w:tcMar>
            <w:hideMark/>
          </w:tcPr>
          <w:p w14:paraId="226B9ACE" w14:textId="77777777" w:rsidR="00C87888" w:rsidRPr="0039247B" w:rsidRDefault="00C87888" w:rsidP="00DF3C12">
            <w:pPr>
              <w:keepNext/>
              <w:keepLines/>
              <w:spacing w:after="0"/>
              <w:jc w:val="center"/>
              <w:rPr>
                <w:rFonts w:ascii="Arial" w:hAnsi="Arial"/>
                <w:b/>
                <w:sz w:val="18"/>
              </w:rPr>
            </w:pPr>
            <w:r w:rsidRPr="0039247B">
              <w:rPr>
                <w:rFonts w:ascii="Arial"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39247B" w:rsidRDefault="00C87888" w:rsidP="00DF3C12">
            <w:pPr>
              <w:keepNext/>
              <w:keepLines/>
              <w:spacing w:after="0"/>
              <w:jc w:val="center"/>
              <w:rPr>
                <w:rFonts w:ascii="Arial" w:hAnsi="Arial"/>
                <w:b/>
                <w:sz w:val="18"/>
              </w:rPr>
            </w:pPr>
            <w:r w:rsidRPr="0039247B">
              <w:rPr>
                <w:rFonts w:ascii="Arial"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39247B" w:rsidRDefault="00C87888" w:rsidP="00DF3C12">
            <w:pPr>
              <w:keepNext/>
              <w:keepLines/>
              <w:spacing w:after="0"/>
              <w:jc w:val="center"/>
              <w:rPr>
                <w:rFonts w:ascii="Arial" w:hAnsi="Arial"/>
                <w:b/>
                <w:sz w:val="18"/>
              </w:rPr>
            </w:pPr>
            <w:r w:rsidRPr="0039247B">
              <w:rPr>
                <w:rFonts w:ascii="Arial"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39247B" w:rsidRDefault="00C87888" w:rsidP="00DF3C12">
            <w:pPr>
              <w:keepNext/>
              <w:keepLines/>
              <w:spacing w:after="0"/>
              <w:jc w:val="center"/>
              <w:rPr>
                <w:rFonts w:ascii="Arial" w:hAnsi="Arial"/>
                <w:b/>
                <w:sz w:val="18"/>
              </w:rPr>
            </w:pPr>
            <w:r w:rsidRPr="0039247B">
              <w:rPr>
                <w:rFonts w:ascii="Arial" w:hAnsi="Arial"/>
                <w:b/>
                <w:sz w:val="18"/>
                <w:lang w:eastAsia="zh-CN"/>
              </w:rPr>
              <w:t>G-FR1-A1-26</w:t>
            </w:r>
          </w:p>
        </w:tc>
      </w:tr>
      <w:tr w:rsidR="00C87888" w:rsidRPr="0039247B" w14:paraId="15E0756A" w14:textId="77777777" w:rsidTr="00DF3C12">
        <w:trPr>
          <w:jc w:val="center"/>
        </w:trPr>
        <w:tc>
          <w:tcPr>
            <w:tcW w:w="3818" w:type="dxa"/>
            <w:tcMar>
              <w:top w:w="0" w:type="dxa"/>
              <w:left w:w="108" w:type="dxa"/>
              <w:bottom w:w="0" w:type="dxa"/>
              <w:right w:w="108" w:type="dxa"/>
            </w:tcMar>
            <w:hideMark/>
          </w:tcPr>
          <w:p w14:paraId="0EB537F9" w14:textId="77777777" w:rsidR="00C87888" w:rsidRPr="0039247B" w:rsidRDefault="00C87888" w:rsidP="00DF3C12">
            <w:pPr>
              <w:keepNext/>
              <w:keepLines/>
              <w:spacing w:after="0"/>
              <w:rPr>
                <w:rFonts w:ascii="Arial" w:hAnsi="Arial"/>
                <w:sz w:val="18"/>
                <w:lang w:eastAsia="zh-CN"/>
              </w:rPr>
            </w:pPr>
            <w:r w:rsidRPr="0039247B">
              <w:rPr>
                <w:rFonts w:ascii="Arial" w:hAnsi="Arial"/>
                <w:sz w:val="18"/>
                <w:lang w:eastAsia="zh-CN"/>
              </w:rPr>
              <w:t>Subcarrier spacing (kHz)</w:t>
            </w:r>
          </w:p>
        </w:tc>
        <w:tc>
          <w:tcPr>
            <w:tcW w:w="1417" w:type="dxa"/>
            <w:tcMar>
              <w:top w:w="0" w:type="dxa"/>
              <w:left w:w="108" w:type="dxa"/>
              <w:bottom w:w="0" w:type="dxa"/>
              <w:right w:w="108" w:type="dxa"/>
            </w:tcMar>
            <w:hideMark/>
          </w:tcPr>
          <w:p w14:paraId="5931152F" w14:textId="77777777" w:rsidR="00C87888" w:rsidRPr="0039247B" w:rsidRDefault="00C87888" w:rsidP="00DF3C12">
            <w:pPr>
              <w:keepNext/>
              <w:keepLines/>
              <w:spacing w:after="0"/>
              <w:jc w:val="center"/>
              <w:rPr>
                <w:rFonts w:ascii="Arial" w:hAnsi="Arial"/>
                <w:sz w:val="18"/>
              </w:rPr>
            </w:pPr>
            <w:r w:rsidRPr="0039247B">
              <w:rPr>
                <w:rFonts w:ascii="Arial" w:hAnsi="Arial"/>
                <w:sz w:val="18"/>
              </w:rPr>
              <w:t>30</w:t>
            </w:r>
          </w:p>
        </w:tc>
        <w:tc>
          <w:tcPr>
            <w:tcW w:w="1559" w:type="dxa"/>
            <w:tcMar>
              <w:top w:w="0" w:type="dxa"/>
              <w:left w:w="108" w:type="dxa"/>
              <w:bottom w:w="0" w:type="dxa"/>
              <w:right w:w="108" w:type="dxa"/>
            </w:tcMar>
            <w:hideMark/>
          </w:tcPr>
          <w:p w14:paraId="4B06A216" w14:textId="77777777" w:rsidR="00C87888" w:rsidRPr="0039247B" w:rsidRDefault="00C87888" w:rsidP="00DF3C12">
            <w:pPr>
              <w:keepNext/>
              <w:keepLines/>
              <w:spacing w:after="0"/>
              <w:jc w:val="center"/>
              <w:rPr>
                <w:rFonts w:ascii="Arial" w:hAnsi="Arial"/>
                <w:sz w:val="18"/>
              </w:rPr>
            </w:pPr>
            <w:r w:rsidRPr="0039247B">
              <w:rPr>
                <w:rFonts w:ascii="Arial" w:hAnsi="Arial"/>
                <w:sz w:val="18"/>
              </w:rPr>
              <w:t>60</w:t>
            </w:r>
          </w:p>
        </w:tc>
        <w:tc>
          <w:tcPr>
            <w:tcW w:w="1418" w:type="dxa"/>
            <w:tcMar>
              <w:top w:w="0" w:type="dxa"/>
              <w:left w:w="108" w:type="dxa"/>
              <w:bottom w:w="0" w:type="dxa"/>
              <w:right w:w="108" w:type="dxa"/>
            </w:tcMar>
            <w:hideMark/>
          </w:tcPr>
          <w:p w14:paraId="5885030D" w14:textId="77777777" w:rsidR="00C87888" w:rsidRPr="0039247B" w:rsidRDefault="00C87888" w:rsidP="00DF3C12">
            <w:pPr>
              <w:keepNext/>
              <w:keepLines/>
              <w:spacing w:after="0"/>
              <w:jc w:val="center"/>
              <w:rPr>
                <w:rFonts w:ascii="Arial" w:hAnsi="Arial"/>
                <w:sz w:val="18"/>
              </w:rPr>
            </w:pPr>
            <w:r w:rsidRPr="0039247B">
              <w:rPr>
                <w:rFonts w:ascii="Arial" w:hAnsi="Arial"/>
                <w:sz w:val="18"/>
              </w:rPr>
              <w:t>30</w:t>
            </w:r>
          </w:p>
        </w:tc>
        <w:tc>
          <w:tcPr>
            <w:tcW w:w="1409" w:type="dxa"/>
            <w:tcMar>
              <w:top w:w="0" w:type="dxa"/>
              <w:left w:w="108" w:type="dxa"/>
              <w:bottom w:w="0" w:type="dxa"/>
              <w:right w:w="108" w:type="dxa"/>
            </w:tcMar>
            <w:hideMark/>
          </w:tcPr>
          <w:p w14:paraId="01D2FA7E" w14:textId="77777777" w:rsidR="00C87888" w:rsidRPr="0039247B" w:rsidRDefault="00C87888" w:rsidP="00DF3C12">
            <w:pPr>
              <w:keepNext/>
              <w:keepLines/>
              <w:spacing w:after="0"/>
              <w:jc w:val="center"/>
              <w:rPr>
                <w:rFonts w:ascii="Arial" w:hAnsi="Arial"/>
                <w:sz w:val="18"/>
              </w:rPr>
            </w:pPr>
            <w:r w:rsidRPr="0039247B">
              <w:rPr>
                <w:rFonts w:ascii="Arial" w:hAnsi="Arial"/>
                <w:sz w:val="18"/>
              </w:rPr>
              <w:t>60</w:t>
            </w:r>
          </w:p>
        </w:tc>
      </w:tr>
      <w:tr w:rsidR="00C87888" w:rsidRPr="0039247B" w14:paraId="1815411F" w14:textId="77777777" w:rsidTr="00DF3C12">
        <w:trPr>
          <w:jc w:val="center"/>
        </w:trPr>
        <w:tc>
          <w:tcPr>
            <w:tcW w:w="3818" w:type="dxa"/>
            <w:tcMar>
              <w:top w:w="0" w:type="dxa"/>
              <w:left w:w="108" w:type="dxa"/>
              <w:bottom w:w="0" w:type="dxa"/>
              <w:right w:w="108" w:type="dxa"/>
            </w:tcMar>
            <w:hideMark/>
          </w:tcPr>
          <w:p w14:paraId="5F051B7B" w14:textId="77777777" w:rsidR="00C87888" w:rsidRPr="0039247B" w:rsidRDefault="00C87888" w:rsidP="00DF3C12">
            <w:pPr>
              <w:keepNext/>
              <w:keepLines/>
              <w:spacing w:after="0"/>
              <w:rPr>
                <w:rFonts w:ascii="Arial" w:hAnsi="Arial"/>
                <w:sz w:val="18"/>
              </w:rPr>
            </w:pPr>
            <w:r w:rsidRPr="0039247B">
              <w:rPr>
                <w:rFonts w:ascii="Arial" w:hAnsi="Arial"/>
                <w:sz w:val="18"/>
              </w:rPr>
              <w:t>Allocated resource blocks</w:t>
            </w:r>
          </w:p>
        </w:tc>
        <w:tc>
          <w:tcPr>
            <w:tcW w:w="1417" w:type="dxa"/>
            <w:tcMar>
              <w:top w:w="0" w:type="dxa"/>
              <w:left w:w="108" w:type="dxa"/>
              <w:bottom w:w="0" w:type="dxa"/>
              <w:right w:w="108" w:type="dxa"/>
            </w:tcMar>
            <w:hideMark/>
          </w:tcPr>
          <w:p w14:paraId="61FC2276"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11</w:t>
            </w:r>
          </w:p>
        </w:tc>
        <w:tc>
          <w:tcPr>
            <w:tcW w:w="1559" w:type="dxa"/>
            <w:tcMar>
              <w:top w:w="0" w:type="dxa"/>
              <w:left w:w="108" w:type="dxa"/>
              <w:bottom w:w="0" w:type="dxa"/>
              <w:right w:w="108" w:type="dxa"/>
            </w:tcMar>
            <w:hideMark/>
          </w:tcPr>
          <w:p w14:paraId="20C2EE79"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11</w:t>
            </w:r>
          </w:p>
        </w:tc>
        <w:tc>
          <w:tcPr>
            <w:tcW w:w="1418" w:type="dxa"/>
            <w:tcMar>
              <w:top w:w="0" w:type="dxa"/>
              <w:left w:w="108" w:type="dxa"/>
              <w:bottom w:w="0" w:type="dxa"/>
              <w:right w:w="108" w:type="dxa"/>
            </w:tcMar>
            <w:hideMark/>
          </w:tcPr>
          <w:p w14:paraId="7143571E" w14:textId="77777777" w:rsidR="00C87888" w:rsidRPr="0039247B" w:rsidRDefault="00C87888" w:rsidP="00DF3C12">
            <w:pPr>
              <w:keepNext/>
              <w:keepLines/>
              <w:spacing w:after="0"/>
              <w:jc w:val="center"/>
              <w:rPr>
                <w:rFonts w:ascii="Arial" w:hAnsi="Arial"/>
                <w:sz w:val="18"/>
              </w:rPr>
            </w:pPr>
            <w:r w:rsidRPr="0039247B">
              <w:rPr>
                <w:rFonts w:ascii="Arial" w:hAnsi="Arial"/>
                <w:sz w:val="18"/>
              </w:rPr>
              <w:t>51</w:t>
            </w:r>
          </w:p>
        </w:tc>
        <w:tc>
          <w:tcPr>
            <w:tcW w:w="1409" w:type="dxa"/>
            <w:tcMar>
              <w:top w:w="0" w:type="dxa"/>
              <w:left w:w="108" w:type="dxa"/>
              <w:bottom w:w="0" w:type="dxa"/>
              <w:right w:w="108" w:type="dxa"/>
            </w:tcMar>
            <w:hideMark/>
          </w:tcPr>
          <w:p w14:paraId="3F721ED2" w14:textId="77777777" w:rsidR="00C87888" w:rsidRPr="0039247B" w:rsidRDefault="00C87888" w:rsidP="00DF3C12">
            <w:pPr>
              <w:keepNext/>
              <w:keepLines/>
              <w:spacing w:after="0"/>
              <w:jc w:val="center"/>
              <w:rPr>
                <w:rFonts w:ascii="Arial" w:hAnsi="Arial"/>
                <w:sz w:val="18"/>
              </w:rPr>
            </w:pPr>
            <w:r w:rsidRPr="0039247B">
              <w:rPr>
                <w:rFonts w:ascii="Arial" w:hAnsi="Arial"/>
                <w:sz w:val="18"/>
              </w:rPr>
              <w:t>24</w:t>
            </w:r>
          </w:p>
        </w:tc>
      </w:tr>
      <w:tr w:rsidR="00C87888" w:rsidRPr="0039247B" w14:paraId="28D06270" w14:textId="77777777" w:rsidTr="00DF3C12">
        <w:trPr>
          <w:jc w:val="center"/>
        </w:trPr>
        <w:tc>
          <w:tcPr>
            <w:tcW w:w="3818" w:type="dxa"/>
            <w:tcMar>
              <w:top w:w="0" w:type="dxa"/>
              <w:left w:w="108" w:type="dxa"/>
              <w:bottom w:w="0" w:type="dxa"/>
              <w:right w:w="108" w:type="dxa"/>
            </w:tcMar>
          </w:tcPr>
          <w:p w14:paraId="02700C25" w14:textId="77777777" w:rsidR="00C87888" w:rsidRPr="0039247B" w:rsidRDefault="00C87888" w:rsidP="00DF3C12">
            <w:pPr>
              <w:keepNext/>
              <w:keepLines/>
              <w:spacing w:after="0"/>
              <w:rPr>
                <w:rFonts w:ascii="Arial" w:hAnsi="Arial"/>
                <w:sz w:val="18"/>
              </w:rPr>
            </w:pPr>
            <w:r w:rsidRPr="0039247B">
              <w:rPr>
                <w:rFonts w:ascii="Arial" w:hAnsi="Arial"/>
                <w:sz w:val="18"/>
                <w:lang w:eastAsia="zh-CN"/>
              </w:rPr>
              <w:t>CP</w:t>
            </w:r>
            <w:r w:rsidRPr="0039247B">
              <w:rPr>
                <w:rFonts w:ascii="Arial" w:hAnsi="Arial"/>
                <w:sz w:val="18"/>
              </w:rPr>
              <w:t xml:space="preserve">-OFDM Symbols per </w:t>
            </w:r>
            <w:r w:rsidRPr="0039247B">
              <w:rPr>
                <w:rFonts w:ascii="Arial" w:hAnsi="Arial"/>
                <w:sz w:val="18"/>
                <w:lang w:eastAsia="zh-CN"/>
              </w:rPr>
              <w:t>slot (Note 1)</w:t>
            </w:r>
          </w:p>
        </w:tc>
        <w:tc>
          <w:tcPr>
            <w:tcW w:w="1417" w:type="dxa"/>
            <w:tcMar>
              <w:top w:w="0" w:type="dxa"/>
              <w:left w:w="108" w:type="dxa"/>
              <w:bottom w:w="0" w:type="dxa"/>
              <w:right w:w="108" w:type="dxa"/>
            </w:tcMar>
          </w:tcPr>
          <w:p w14:paraId="1F8E9EAA" w14:textId="77777777" w:rsidR="00C87888" w:rsidRPr="0039247B" w:rsidRDefault="00C87888" w:rsidP="00DF3C12">
            <w:pPr>
              <w:keepNext/>
              <w:keepLines/>
              <w:spacing w:after="0"/>
              <w:jc w:val="center"/>
              <w:rPr>
                <w:rFonts w:ascii="Arial" w:hAnsi="Arial"/>
                <w:sz w:val="18"/>
              </w:rPr>
            </w:pPr>
            <w:r w:rsidRPr="0039247B">
              <w:rPr>
                <w:rFonts w:ascii="Arial" w:hAnsi="Arial"/>
                <w:sz w:val="18"/>
              </w:rPr>
              <w:t>9</w:t>
            </w:r>
          </w:p>
        </w:tc>
        <w:tc>
          <w:tcPr>
            <w:tcW w:w="1559" w:type="dxa"/>
            <w:tcMar>
              <w:top w:w="0" w:type="dxa"/>
              <w:left w:w="108" w:type="dxa"/>
              <w:bottom w:w="0" w:type="dxa"/>
              <w:right w:w="108" w:type="dxa"/>
            </w:tcMar>
          </w:tcPr>
          <w:p w14:paraId="3D69B494" w14:textId="77777777" w:rsidR="00C87888" w:rsidRPr="0039247B" w:rsidRDefault="00C87888" w:rsidP="00DF3C12">
            <w:pPr>
              <w:keepNext/>
              <w:keepLines/>
              <w:spacing w:after="0"/>
              <w:jc w:val="center"/>
              <w:rPr>
                <w:rFonts w:ascii="Arial" w:hAnsi="Arial"/>
                <w:sz w:val="18"/>
              </w:rPr>
            </w:pPr>
            <w:r w:rsidRPr="0039247B">
              <w:rPr>
                <w:rFonts w:ascii="Arial" w:hAnsi="Arial"/>
                <w:sz w:val="18"/>
              </w:rPr>
              <w:t>9</w:t>
            </w:r>
          </w:p>
        </w:tc>
        <w:tc>
          <w:tcPr>
            <w:tcW w:w="1418" w:type="dxa"/>
            <w:tcMar>
              <w:top w:w="0" w:type="dxa"/>
              <w:left w:w="108" w:type="dxa"/>
              <w:bottom w:w="0" w:type="dxa"/>
              <w:right w:w="108" w:type="dxa"/>
            </w:tcMar>
          </w:tcPr>
          <w:p w14:paraId="1B4173ED" w14:textId="77777777" w:rsidR="00C87888" w:rsidRPr="0039247B" w:rsidRDefault="00C87888" w:rsidP="00DF3C12">
            <w:pPr>
              <w:keepNext/>
              <w:keepLines/>
              <w:spacing w:after="0"/>
              <w:jc w:val="center"/>
              <w:rPr>
                <w:rFonts w:ascii="Arial" w:hAnsi="Arial"/>
                <w:sz w:val="18"/>
              </w:rPr>
            </w:pPr>
            <w:r w:rsidRPr="0039247B">
              <w:rPr>
                <w:rFonts w:ascii="Arial" w:hAnsi="Arial"/>
                <w:sz w:val="18"/>
              </w:rPr>
              <w:t>9</w:t>
            </w:r>
          </w:p>
        </w:tc>
        <w:tc>
          <w:tcPr>
            <w:tcW w:w="1409" w:type="dxa"/>
            <w:tcMar>
              <w:top w:w="0" w:type="dxa"/>
              <w:left w:w="108" w:type="dxa"/>
              <w:bottom w:w="0" w:type="dxa"/>
              <w:right w:w="108" w:type="dxa"/>
            </w:tcMar>
          </w:tcPr>
          <w:p w14:paraId="3908FCA0" w14:textId="77777777" w:rsidR="00C87888" w:rsidRPr="0039247B" w:rsidRDefault="00C87888" w:rsidP="00DF3C12">
            <w:pPr>
              <w:keepNext/>
              <w:keepLines/>
              <w:spacing w:after="0"/>
              <w:jc w:val="center"/>
              <w:rPr>
                <w:rFonts w:ascii="Arial" w:hAnsi="Arial"/>
                <w:sz w:val="18"/>
              </w:rPr>
            </w:pPr>
            <w:r w:rsidRPr="0039247B">
              <w:rPr>
                <w:rFonts w:ascii="Arial" w:hAnsi="Arial"/>
                <w:sz w:val="18"/>
              </w:rPr>
              <w:t>9</w:t>
            </w:r>
          </w:p>
        </w:tc>
      </w:tr>
      <w:tr w:rsidR="00C87888" w:rsidRPr="0039247B" w14:paraId="0324DC78" w14:textId="77777777" w:rsidTr="00DF3C12">
        <w:trPr>
          <w:jc w:val="center"/>
        </w:trPr>
        <w:tc>
          <w:tcPr>
            <w:tcW w:w="3818" w:type="dxa"/>
            <w:tcMar>
              <w:top w:w="0" w:type="dxa"/>
              <w:left w:w="108" w:type="dxa"/>
              <w:bottom w:w="0" w:type="dxa"/>
              <w:right w:w="108" w:type="dxa"/>
            </w:tcMar>
            <w:hideMark/>
          </w:tcPr>
          <w:p w14:paraId="5D5D3422" w14:textId="77777777" w:rsidR="00C87888" w:rsidRPr="0039247B" w:rsidRDefault="00C87888" w:rsidP="00DF3C12">
            <w:pPr>
              <w:keepNext/>
              <w:keepLines/>
              <w:spacing w:after="0"/>
              <w:rPr>
                <w:rFonts w:ascii="Arial" w:hAnsi="Arial"/>
                <w:sz w:val="18"/>
              </w:rPr>
            </w:pPr>
            <w:r w:rsidRPr="0039247B">
              <w:rPr>
                <w:rFonts w:ascii="Arial" w:hAnsi="Arial"/>
                <w:sz w:val="18"/>
              </w:rPr>
              <w:t>Modulation</w:t>
            </w:r>
          </w:p>
        </w:tc>
        <w:tc>
          <w:tcPr>
            <w:tcW w:w="1417" w:type="dxa"/>
            <w:tcMar>
              <w:top w:w="0" w:type="dxa"/>
              <w:left w:w="108" w:type="dxa"/>
              <w:bottom w:w="0" w:type="dxa"/>
              <w:right w:w="108" w:type="dxa"/>
            </w:tcMar>
            <w:hideMark/>
          </w:tcPr>
          <w:p w14:paraId="5BA5E733" w14:textId="77777777" w:rsidR="00C87888" w:rsidRPr="0039247B" w:rsidRDefault="00C87888" w:rsidP="00DF3C12">
            <w:pPr>
              <w:keepNext/>
              <w:keepLines/>
              <w:spacing w:after="0"/>
              <w:jc w:val="center"/>
              <w:rPr>
                <w:rFonts w:ascii="Arial" w:hAnsi="Arial"/>
                <w:sz w:val="18"/>
              </w:rPr>
            </w:pPr>
            <w:r w:rsidRPr="0039247B">
              <w:rPr>
                <w:rFonts w:ascii="Arial" w:hAnsi="Arial"/>
                <w:sz w:val="18"/>
              </w:rPr>
              <w:t>QPSK</w:t>
            </w:r>
          </w:p>
        </w:tc>
        <w:tc>
          <w:tcPr>
            <w:tcW w:w="1559" w:type="dxa"/>
            <w:tcMar>
              <w:top w:w="0" w:type="dxa"/>
              <w:left w:w="108" w:type="dxa"/>
              <w:bottom w:w="0" w:type="dxa"/>
              <w:right w:w="108" w:type="dxa"/>
            </w:tcMar>
            <w:hideMark/>
          </w:tcPr>
          <w:p w14:paraId="06A36A1F" w14:textId="77777777" w:rsidR="00C87888" w:rsidRPr="0039247B" w:rsidRDefault="00C87888" w:rsidP="00DF3C12">
            <w:pPr>
              <w:keepNext/>
              <w:keepLines/>
              <w:spacing w:after="0"/>
              <w:jc w:val="center"/>
              <w:rPr>
                <w:rFonts w:ascii="Arial" w:hAnsi="Arial"/>
                <w:sz w:val="18"/>
              </w:rPr>
            </w:pPr>
            <w:r w:rsidRPr="0039247B">
              <w:rPr>
                <w:rFonts w:ascii="Arial" w:hAnsi="Arial"/>
                <w:sz w:val="18"/>
              </w:rPr>
              <w:t>QPSK</w:t>
            </w:r>
          </w:p>
        </w:tc>
        <w:tc>
          <w:tcPr>
            <w:tcW w:w="1418" w:type="dxa"/>
            <w:tcMar>
              <w:top w:w="0" w:type="dxa"/>
              <w:left w:w="108" w:type="dxa"/>
              <w:bottom w:w="0" w:type="dxa"/>
              <w:right w:w="108" w:type="dxa"/>
            </w:tcMar>
            <w:hideMark/>
          </w:tcPr>
          <w:p w14:paraId="462ACB87" w14:textId="77777777" w:rsidR="00C87888" w:rsidRPr="0039247B" w:rsidRDefault="00C87888" w:rsidP="00DF3C12">
            <w:pPr>
              <w:keepNext/>
              <w:keepLines/>
              <w:spacing w:after="0"/>
              <w:jc w:val="center"/>
              <w:rPr>
                <w:rFonts w:ascii="Arial" w:hAnsi="Arial"/>
                <w:sz w:val="18"/>
              </w:rPr>
            </w:pPr>
            <w:r w:rsidRPr="0039247B">
              <w:rPr>
                <w:rFonts w:ascii="Arial" w:hAnsi="Arial"/>
                <w:sz w:val="18"/>
              </w:rPr>
              <w:t>QPSK</w:t>
            </w:r>
          </w:p>
        </w:tc>
        <w:tc>
          <w:tcPr>
            <w:tcW w:w="1409" w:type="dxa"/>
            <w:tcMar>
              <w:top w:w="0" w:type="dxa"/>
              <w:left w:w="108" w:type="dxa"/>
              <w:bottom w:w="0" w:type="dxa"/>
              <w:right w:w="108" w:type="dxa"/>
            </w:tcMar>
            <w:hideMark/>
          </w:tcPr>
          <w:p w14:paraId="72CED095" w14:textId="77777777" w:rsidR="00C87888" w:rsidRPr="0039247B" w:rsidRDefault="00C87888" w:rsidP="00DF3C12">
            <w:pPr>
              <w:keepNext/>
              <w:keepLines/>
              <w:spacing w:after="0"/>
              <w:jc w:val="center"/>
              <w:rPr>
                <w:rFonts w:ascii="Arial" w:hAnsi="Arial"/>
                <w:sz w:val="18"/>
              </w:rPr>
            </w:pPr>
            <w:r w:rsidRPr="0039247B">
              <w:rPr>
                <w:rFonts w:ascii="Arial" w:hAnsi="Arial"/>
                <w:sz w:val="18"/>
              </w:rPr>
              <w:t>QPSK</w:t>
            </w:r>
          </w:p>
        </w:tc>
      </w:tr>
      <w:tr w:rsidR="00C87888" w:rsidRPr="0039247B" w14:paraId="59E94864" w14:textId="77777777" w:rsidTr="00DF3C12">
        <w:trPr>
          <w:jc w:val="center"/>
        </w:trPr>
        <w:tc>
          <w:tcPr>
            <w:tcW w:w="3818" w:type="dxa"/>
            <w:tcMar>
              <w:top w:w="0" w:type="dxa"/>
              <w:left w:w="108" w:type="dxa"/>
              <w:bottom w:w="0" w:type="dxa"/>
              <w:right w:w="108" w:type="dxa"/>
            </w:tcMar>
            <w:hideMark/>
          </w:tcPr>
          <w:p w14:paraId="382A9048" w14:textId="77777777" w:rsidR="00C87888" w:rsidRPr="0039247B" w:rsidRDefault="00C87888" w:rsidP="00DF3C12">
            <w:pPr>
              <w:keepNext/>
              <w:keepLines/>
              <w:spacing w:after="0"/>
              <w:rPr>
                <w:rFonts w:ascii="Arial" w:hAnsi="Arial"/>
                <w:sz w:val="18"/>
              </w:rPr>
            </w:pPr>
            <w:r w:rsidRPr="0039247B">
              <w:rPr>
                <w:rFonts w:ascii="Arial" w:hAnsi="Arial"/>
                <w:sz w:val="18"/>
              </w:rPr>
              <w:t>Code rate</w:t>
            </w:r>
            <w:r w:rsidRPr="0039247B">
              <w:rPr>
                <w:rFonts w:ascii="Arial" w:hAnsi="Arial"/>
                <w:sz w:val="18"/>
                <w:lang w:eastAsia="zh-CN"/>
              </w:rPr>
              <w:t xml:space="preserve"> (Note 2)</w:t>
            </w:r>
          </w:p>
        </w:tc>
        <w:tc>
          <w:tcPr>
            <w:tcW w:w="1417" w:type="dxa"/>
            <w:tcMar>
              <w:top w:w="0" w:type="dxa"/>
              <w:left w:w="108" w:type="dxa"/>
              <w:bottom w:w="0" w:type="dxa"/>
              <w:right w:w="108" w:type="dxa"/>
            </w:tcMar>
            <w:hideMark/>
          </w:tcPr>
          <w:p w14:paraId="53EDE5D6"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1/3</w:t>
            </w:r>
          </w:p>
        </w:tc>
        <w:tc>
          <w:tcPr>
            <w:tcW w:w="1559" w:type="dxa"/>
            <w:tcMar>
              <w:top w:w="0" w:type="dxa"/>
              <w:left w:w="108" w:type="dxa"/>
              <w:bottom w:w="0" w:type="dxa"/>
              <w:right w:w="108" w:type="dxa"/>
            </w:tcMar>
            <w:hideMark/>
          </w:tcPr>
          <w:p w14:paraId="68971EC1" w14:textId="77777777" w:rsidR="00C87888" w:rsidRPr="0039247B" w:rsidRDefault="00C87888" w:rsidP="00DF3C12">
            <w:pPr>
              <w:keepNext/>
              <w:keepLines/>
              <w:spacing w:after="0"/>
              <w:jc w:val="center"/>
              <w:rPr>
                <w:rFonts w:ascii="Arial" w:hAnsi="Arial"/>
                <w:sz w:val="18"/>
                <w:lang w:eastAsia="zh-TW"/>
              </w:rPr>
            </w:pPr>
            <w:r w:rsidRPr="0039247B">
              <w:rPr>
                <w:rFonts w:ascii="Arial" w:hAnsi="Arial"/>
                <w:sz w:val="18"/>
              </w:rPr>
              <w:t>1/3</w:t>
            </w:r>
          </w:p>
        </w:tc>
        <w:tc>
          <w:tcPr>
            <w:tcW w:w="1418" w:type="dxa"/>
            <w:tcMar>
              <w:top w:w="0" w:type="dxa"/>
              <w:left w:w="108" w:type="dxa"/>
              <w:bottom w:w="0" w:type="dxa"/>
              <w:right w:w="108" w:type="dxa"/>
            </w:tcMar>
            <w:hideMark/>
          </w:tcPr>
          <w:p w14:paraId="0883AE0E"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1/3</w:t>
            </w:r>
          </w:p>
        </w:tc>
        <w:tc>
          <w:tcPr>
            <w:tcW w:w="1409" w:type="dxa"/>
            <w:tcMar>
              <w:top w:w="0" w:type="dxa"/>
              <w:left w:w="108" w:type="dxa"/>
              <w:bottom w:w="0" w:type="dxa"/>
              <w:right w:w="108" w:type="dxa"/>
            </w:tcMar>
            <w:hideMark/>
          </w:tcPr>
          <w:p w14:paraId="3EB8FDB1"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1/3</w:t>
            </w:r>
          </w:p>
        </w:tc>
      </w:tr>
      <w:tr w:rsidR="00C87888" w:rsidRPr="0039247B" w14:paraId="5FECEB37" w14:textId="77777777" w:rsidTr="00DF3C12">
        <w:trPr>
          <w:jc w:val="center"/>
        </w:trPr>
        <w:tc>
          <w:tcPr>
            <w:tcW w:w="3818" w:type="dxa"/>
            <w:tcMar>
              <w:top w:w="0" w:type="dxa"/>
              <w:left w:w="108" w:type="dxa"/>
              <w:bottom w:w="0" w:type="dxa"/>
              <w:right w:w="108" w:type="dxa"/>
            </w:tcMar>
          </w:tcPr>
          <w:p w14:paraId="658AFD0B" w14:textId="77777777" w:rsidR="00C87888" w:rsidRPr="0039247B" w:rsidRDefault="00C87888" w:rsidP="00DF3C12">
            <w:pPr>
              <w:keepNext/>
              <w:keepLines/>
              <w:spacing w:after="0"/>
              <w:rPr>
                <w:rFonts w:ascii="Arial" w:hAnsi="Arial"/>
                <w:sz w:val="18"/>
              </w:rPr>
            </w:pPr>
            <w:r w:rsidRPr="0039247B">
              <w:rPr>
                <w:rFonts w:ascii="Arial" w:hAnsi="Arial" w:cs="Arial"/>
                <w:sz w:val="18"/>
              </w:rPr>
              <w:t>Payload size (bits)</w:t>
            </w:r>
          </w:p>
        </w:tc>
        <w:tc>
          <w:tcPr>
            <w:tcW w:w="1417" w:type="dxa"/>
            <w:tcMar>
              <w:top w:w="0" w:type="dxa"/>
              <w:left w:w="108" w:type="dxa"/>
              <w:bottom w:w="0" w:type="dxa"/>
              <w:right w:w="108" w:type="dxa"/>
            </w:tcMar>
          </w:tcPr>
          <w:p w14:paraId="201A6B3C" w14:textId="77777777" w:rsidR="00C87888" w:rsidRPr="0039247B" w:rsidRDefault="00C87888" w:rsidP="00DF3C12">
            <w:pPr>
              <w:keepNext/>
              <w:keepLines/>
              <w:spacing w:after="0"/>
              <w:jc w:val="center"/>
              <w:rPr>
                <w:rFonts w:ascii="Arial" w:hAnsi="Arial"/>
                <w:sz w:val="18"/>
              </w:rPr>
            </w:pPr>
            <w:r w:rsidRPr="0039247B">
              <w:rPr>
                <w:rFonts w:ascii="Arial" w:hAnsi="Arial"/>
                <w:sz w:val="18"/>
              </w:rPr>
              <w:t>736</w:t>
            </w:r>
          </w:p>
        </w:tc>
        <w:tc>
          <w:tcPr>
            <w:tcW w:w="1559" w:type="dxa"/>
            <w:tcMar>
              <w:top w:w="0" w:type="dxa"/>
              <w:left w:w="108" w:type="dxa"/>
              <w:bottom w:w="0" w:type="dxa"/>
              <w:right w:w="108" w:type="dxa"/>
            </w:tcMar>
          </w:tcPr>
          <w:p w14:paraId="3090A747" w14:textId="77777777" w:rsidR="00C87888" w:rsidRPr="0039247B" w:rsidRDefault="00C87888" w:rsidP="00DF3C12">
            <w:pPr>
              <w:keepNext/>
              <w:keepLines/>
              <w:spacing w:after="0"/>
              <w:jc w:val="center"/>
              <w:rPr>
                <w:rFonts w:ascii="Arial" w:hAnsi="Arial"/>
                <w:sz w:val="18"/>
              </w:rPr>
            </w:pPr>
            <w:r w:rsidRPr="0039247B">
              <w:rPr>
                <w:rFonts w:ascii="Arial" w:hAnsi="Arial"/>
                <w:sz w:val="18"/>
              </w:rPr>
              <w:t>736</w:t>
            </w:r>
          </w:p>
        </w:tc>
        <w:tc>
          <w:tcPr>
            <w:tcW w:w="1418" w:type="dxa"/>
            <w:tcMar>
              <w:top w:w="0" w:type="dxa"/>
              <w:left w:w="108" w:type="dxa"/>
              <w:bottom w:w="0" w:type="dxa"/>
              <w:right w:w="108" w:type="dxa"/>
            </w:tcMar>
          </w:tcPr>
          <w:p w14:paraId="386E1766" w14:textId="77777777" w:rsidR="00C87888" w:rsidRPr="0039247B" w:rsidRDefault="00C87888" w:rsidP="00DF3C12">
            <w:pPr>
              <w:keepNext/>
              <w:keepLines/>
              <w:spacing w:after="0"/>
              <w:jc w:val="center"/>
              <w:rPr>
                <w:rFonts w:ascii="Arial" w:hAnsi="Arial"/>
                <w:sz w:val="18"/>
              </w:rPr>
            </w:pPr>
            <w:r w:rsidRPr="0039247B">
              <w:rPr>
                <w:rFonts w:ascii="Arial" w:hAnsi="Arial"/>
                <w:sz w:val="18"/>
              </w:rPr>
              <w:t>3368</w:t>
            </w:r>
          </w:p>
        </w:tc>
        <w:tc>
          <w:tcPr>
            <w:tcW w:w="1409" w:type="dxa"/>
            <w:tcMar>
              <w:top w:w="0" w:type="dxa"/>
              <w:left w:w="108" w:type="dxa"/>
              <w:bottom w:w="0" w:type="dxa"/>
              <w:right w:w="108" w:type="dxa"/>
            </w:tcMar>
          </w:tcPr>
          <w:p w14:paraId="72847E44"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1608</w:t>
            </w:r>
          </w:p>
        </w:tc>
      </w:tr>
      <w:tr w:rsidR="00C87888" w:rsidRPr="0039247B" w14:paraId="00DCCFB8" w14:textId="77777777" w:rsidTr="00DF3C12">
        <w:trPr>
          <w:jc w:val="center"/>
        </w:trPr>
        <w:tc>
          <w:tcPr>
            <w:tcW w:w="3818" w:type="dxa"/>
            <w:tcMar>
              <w:top w:w="0" w:type="dxa"/>
              <w:left w:w="108" w:type="dxa"/>
              <w:bottom w:w="0" w:type="dxa"/>
              <w:right w:w="108" w:type="dxa"/>
            </w:tcMar>
          </w:tcPr>
          <w:p w14:paraId="1F088835" w14:textId="77777777" w:rsidR="00C87888" w:rsidRPr="0039247B" w:rsidRDefault="00C87888" w:rsidP="00DF3C12">
            <w:pPr>
              <w:keepNext/>
              <w:keepLines/>
              <w:spacing w:after="0"/>
              <w:rPr>
                <w:rFonts w:ascii="Arial" w:hAnsi="Arial"/>
                <w:sz w:val="18"/>
              </w:rPr>
            </w:pPr>
            <w:r w:rsidRPr="0039247B">
              <w:rPr>
                <w:rFonts w:ascii="Arial" w:hAnsi="Arial" w:cs="Arial"/>
                <w:sz w:val="18"/>
                <w:szCs w:val="22"/>
              </w:rPr>
              <w:t>Transport block CRC (bits)</w:t>
            </w:r>
          </w:p>
        </w:tc>
        <w:tc>
          <w:tcPr>
            <w:tcW w:w="1417" w:type="dxa"/>
            <w:tcMar>
              <w:top w:w="0" w:type="dxa"/>
              <w:left w:w="108" w:type="dxa"/>
              <w:bottom w:w="0" w:type="dxa"/>
              <w:right w:w="108" w:type="dxa"/>
            </w:tcMar>
          </w:tcPr>
          <w:p w14:paraId="255E09F6"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16</w:t>
            </w:r>
          </w:p>
        </w:tc>
        <w:tc>
          <w:tcPr>
            <w:tcW w:w="1559" w:type="dxa"/>
            <w:tcMar>
              <w:top w:w="0" w:type="dxa"/>
              <w:left w:w="108" w:type="dxa"/>
              <w:bottom w:w="0" w:type="dxa"/>
              <w:right w:w="108" w:type="dxa"/>
            </w:tcMar>
          </w:tcPr>
          <w:p w14:paraId="23B0D864"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16</w:t>
            </w:r>
          </w:p>
        </w:tc>
        <w:tc>
          <w:tcPr>
            <w:tcW w:w="1418" w:type="dxa"/>
            <w:tcMar>
              <w:top w:w="0" w:type="dxa"/>
              <w:left w:w="108" w:type="dxa"/>
              <w:bottom w:w="0" w:type="dxa"/>
              <w:right w:w="108" w:type="dxa"/>
            </w:tcMar>
          </w:tcPr>
          <w:p w14:paraId="526A4CBE"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16</w:t>
            </w:r>
          </w:p>
        </w:tc>
        <w:tc>
          <w:tcPr>
            <w:tcW w:w="1409" w:type="dxa"/>
            <w:tcMar>
              <w:top w:w="0" w:type="dxa"/>
              <w:left w:w="108" w:type="dxa"/>
              <w:bottom w:w="0" w:type="dxa"/>
              <w:right w:w="108" w:type="dxa"/>
            </w:tcMar>
          </w:tcPr>
          <w:p w14:paraId="530EFBC0"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16</w:t>
            </w:r>
          </w:p>
        </w:tc>
      </w:tr>
      <w:tr w:rsidR="00C87888" w:rsidRPr="0039247B" w14:paraId="4228CE7F" w14:textId="77777777" w:rsidTr="00DF3C12">
        <w:trPr>
          <w:jc w:val="center"/>
        </w:trPr>
        <w:tc>
          <w:tcPr>
            <w:tcW w:w="3818" w:type="dxa"/>
            <w:tcMar>
              <w:top w:w="0" w:type="dxa"/>
              <w:left w:w="108" w:type="dxa"/>
              <w:bottom w:w="0" w:type="dxa"/>
              <w:right w:w="108" w:type="dxa"/>
            </w:tcMar>
          </w:tcPr>
          <w:p w14:paraId="32196697" w14:textId="77777777" w:rsidR="00C87888" w:rsidRPr="0039247B" w:rsidRDefault="00C87888" w:rsidP="00DF3C12">
            <w:pPr>
              <w:keepNext/>
              <w:keepLines/>
              <w:spacing w:after="0"/>
              <w:rPr>
                <w:rFonts w:ascii="Arial" w:hAnsi="Arial"/>
                <w:sz w:val="18"/>
              </w:rPr>
            </w:pPr>
            <w:r w:rsidRPr="0039247B">
              <w:rPr>
                <w:rFonts w:ascii="Arial" w:hAnsi="Arial" w:cs="Arial"/>
                <w:sz w:val="18"/>
              </w:rPr>
              <w:t>Code block CRC size (bits)</w:t>
            </w:r>
          </w:p>
        </w:tc>
        <w:tc>
          <w:tcPr>
            <w:tcW w:w="1417" w:type="dxa"/>
            <w:tcMar>
              <w:top w:w="0" w:type="dxa"/>
              <w:left w:w="108" w:type="dxa"/>
              <w:bottom w:w="0" w:type="dxa"/>
              <w:right w:w="108" w:type="dxa"/>
            </w:tcMar>
          </w:tcPr>
          <w:p w14:paraId="138170CC" w14:textId="77777777" w:rsidR="00C87888" w:rsidRPr="0039247B" w:rsidRDefault="00C87888" w:rsidP="00DF3C12">
            <w:pPr>
              <w:keepNext/>
              <w:keepLines/>
              <w:spacing w:after="0"/>
              <w:jc w:val="center"/>
              <w:rPr>
                <w:rFonts w:ascii="Arial" w:hAnsi="Arial"/>
                <w:sz w:val="18"/>
              </w:rPr>
            </w:pPr>
            <w:r w:rsidRPr="0039247B">
              <w:rPr>
                <w:rFonts w:ascii="Arial" w:hAnsi="Arial"/>
                <w:sz w:val="18"/>
              </w:rPr>
              <w:t>-</w:t>
            </w:r>
          </w:p>
        </w:tc>
        <w:tc>
          <w:tcPr>
            <w:tcW w:w="1559" w:type="dxa"/>
            <w:tcMar>
              <w:top w:w="0" w:type="dxa"/>
              <w:left w:w="108" w:type="dxa"/>
              <w:bottom w:w="0" w:type="dxa"/>
              <w:right w:w="108" w:type="dxa"/>
            </w:tcMar>
          </w:tcPr>
          <w:p w14:paraId="67D0FB17" w14:textId="77777777" w:rsidR="00C87888" w:rsidRPr="0039247B" w:rsidRDefault="00C87888" w:rsidP="00DF3C12">
            <w:pPr>
              <w:keepNext/>
              <w:keepLines/>
              <w:spacing w:after="0"/>
              <w:jc w:val="center"/>
              <w:rPr>
                <w:rFonts w:ascii="Arial" w:hAnsi="Arial"/>
                <w:sz w:val="18"/>
              </w:rPr>
            </w:pPr>
            <w:r w:rsidRPr="0039247B">
              <w:rPr>
                <w:rFonts w:ascii="Arial" w:hAnsi="Arial"/>
                <w:sz w:val="18"/>
              </w:rPr>
              <w:t>-</w:t>
            </w:r>
          </w:p>
        </w:tc>
        <w:tc>
          <w:tcPr>
            <w:tcW w:w="1418" w:type="dxa"/>
            <w:tcMar>
              <w:top w:w="0" w:type="dxa"/>
              <w:left w:w="108" w:type="dxa"/>
              <w:bottom w:w="0" w:type="dxa"/>
              <w:right w:w="108" w:type="dxa"/>
            </w:tcMar>
          </w:tcPr>
          <w:p w14:paraId="573D93A8" w14:textId="77777777" w:rsidR="00C87888" w:rsidRPr="0039247B" w:rsidRDefault="00C87888" w:rsidP="00DF3C12">
            <w:pPr>
              <w:keepNext/>
              <w:keepLines/>
              <w:spacing w:after="0"/>
              <w:jc w:val="center"/>
              <w:rPr>
                <w:rFonts w:ascii="Arial" w:hAnsi="Arial"/>
                <w:sz w:val="18"/>
              </w:rPr>
            </w:pPr>
            <w:r w:rsidRPr="0039247B">
              <w:rPr>
                <w:rFonts w:ascii="Arial" w:hAnsi="Arial"/>
                <w:sz w:val="18"/>
              </w:rPr>
              <w:t>-</w:t>
            </w:r>
          </w:p>
        </w:tc>
        <w:tc>
          <w:tcPr>
            <w:tcW w:w="1409" w:type="dxa"/>
            <w:tcMar>
              <w:top w:w="0" w:type="dxa"/>
              <w:left w:w="108" w:type="dxa"/>
              <w:bottom w:w="0" w:type="dxa"/>
              <w:right w:w="108" w:type="dxa"/>
            </w:tcMar>
          </w:tcPr>
          <w:p w14:paraId="70568492" w14:textId="77777777" w:rsidR="00C87888" w:rsidRPr="0039247B" w:rsidRDefault="00C87888" w:rsidP="00DF3C12">
            <w:pPr>
              <w:keepNext/>
              <w:keepLines/>
              <w:spacing w:after="0"/>
              <w:jc w:val="center"/>
              <w:rPr>
                <w:rFonts w:ascii="Arial" w:hAnsi="Arial"/>
                <w:sz w:val="18"/>
              </w:rPr>
            </w:pPr>
            <w:r w:rsidRPr="0039247B">
              <w:rPr>
                <w:rFonts w:ascii="Arial" w:hAnsi="Arial"/>
                <w:sz w:val="18"/>
              </w:rPr>
              <w:t>-</w:t>
            </w:r>
          </w:p>
        </w:tc>
      </w:tr>
      <w:tr w:rsidR="00C87888" w:rsidRPr="0039247B" w14:paraId="71AC3A10" w14:textId="77777777" w:rsidTr="00DF3C12">
        <w:trPr>
          <w:jc w:val="center"/>
        </w:trPr>
        <w:tc>
          <w:tcPr>
            <w:tcW w:w="3818" w:type="dxa"/>
            <w:tcMar>
              <w:top w:w="0" w:type="dxa"/>
              <w:left w:w="108" w:type="dxa"/>
              <w:bottom w:w="0" w:type="dxa"/>
              <w:right w:w="108" w:type="dxa"/>
            </w:tcMar>
          </w:tcPr>
          <w:p w14:paraId="3286C8E9" w14:textId="77777777" w:rsidR="00C87888" w:rsidRPr="0039247B" w:rsidRDefault="00C87888" w:rsidP="00DF3C12">
            <w:pPr>
              <w:keepNext/>
              <w:keepLines/>
              <w:spacing w:after="0"/>
              <w:rPr>
                <w:rFonts w:ascii="Arial" w:hAnsi="Arial"/>
                <w:sz w:val="18"/>
              </w:rPr>
            </w:pPr>
            <w:r w:rsidRPr="0039247B">
              <w:rPr>
                <w:rFonts w:ascii="Arial" w:hAnsi="Arial" w:cs="Arial"/>
                <w:sz w:val="18"/>
              </w:rPr>
              <w:t>Number of code blocks - C</w:t>
            </w:r>
          </w:p>
        </w:tc>
        <w:tc>
          <w:tcPr>
            <w:tcW w:w="1417" w:type="dxa"/>
            <w:tcMar>
              <w:top w:w="0" w:type="dxa"/>
              <w:left w:w="108" w:type="dxa"/>
              <w:bottom w:w="0" w:type="dxa"/>
              <w:right w:w="108" w:type="dxa"/>
            </w:tcMar>
          </w:tcPr>
          <w:p w14:paraId="77D66643"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w:t>
            </w:r>
          </w:p>
        </w:tc>
        <w:tc>
          <w:tcPr>
            <w:tcW w:w="1559" w:type="dxa"/>
            <w:tcMar>
              <w:top w:w="0" w:type="dxa"/>
              <w:left w:w="108" w:type="dxa"/>
              <w:bottom w:w="0" w:type="dxa"/>
              <w:right w:w="108" w:type="dxa"/>
            </w:tcMar>
          </w:tcPr>
          <w:p w14:paraId="771E0D73"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w:t>
            </w:r>
          </w:p>
        </w:tc>
        <w:tc>
          <w:tcPr>
            <w:tcW w:w="1418" w:type="dxa"/>
            <w:tcMar>
              <w:top w:w="0" w:type="dxa"/>
              <w:left w:w="108" w:type="dxa"/>
              <w:bottom w:w="0" w:type="dxa"/>
              <w:right w:w="108" w:type="dxa"/>
            </w:tcMar>
          </w:tcPr>
          <w:p w14:paraId="56F6F162"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w:t>
            </w:r>
          </w:p>
        </w:tc>
        <w:tc>
          <w:tcPr>
            <w:tcW w:w="1409" w:type="dxa"/>
            <w:tcMar>
              <w:top w:w="0" w:type="dxa"/>
              <w:left w:w="108" w:type="dxa"/>
              <w:bottom w:w="0" w:type="dxa"/>
              <w:right w:w="108" w:type="dxa"/>
            </w:tcMar>
          </w:tcPr>
          <w:p w14:paraId="5A971923"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w:t>
            </w:r>
          </w:p>
        </w:tc>
      </w:tr>
      <w:tr w:rsidR="00C87888" w:rsidRPr="0039247B" w14:paraId="51E35C7A" w14:textId="77777777" w:rsidTr="00DF3C12">
        <w:trPr>
          <w:jc w:val="center"/>
        </w:trPr>
        <w:tc>
          <w:tcPr>
            <w:tcW w:w="3818" w:type="dxa"/>
            <w:tcMar>
              <w:top w:w="0" w:type="dxa"/>
              <w:left w:w="108" w:type="dxa"/>
              <w:bottom w:w="0" w:type="dxa"/>
              <w:right w:w="108" w:type="dxa"/>
            </w:tcMar>
          </w:tcPr>
          <w:p w14:paraId="773C7CA8" w14:textId="77777777" w:rsidR="00C87888" w:rsidRPr="0039247B" w:rsidRDefault="00C87888" w:rsidP="00DF3C12">
            <w:pPr>
              <w:keepNext/>
              <w:keepLines/>
              <w:spacing w:after="0"/>
              <w:rPr>
                <w:rFonts w:ascii="Arial" w:hAnsi="Arial"/>
                <w:sz w:val="18"/>
              </w:rPr>
            </w:pPr>
            <w:r w:rsidRPr="0039247B">
              <w:rPr>
                <w:rFonts w:ascii="Arial" w:hAnsi="Arial" w:cs="Arial"/>
                <w:sz w:val="18"/>
              </w:rPr>
              <w:t xml:space="preserve">Code block size </w:t>
            </w:r>
            <w:r w:rsidRPr="0039247B">
              <w:rPr>
                <w:rFonts w:ascii="Arial" w:eastAsia="Malgun Gothic" w:hAnsi="Arial" w:cs="Arial"/>
                <w:sz w:val="18"/>
              </w:rPr>
              <w:t xml:space="preserve">including CRC </w:t>
            </w:r>
            <w:r w:rsidRPr="0039247B">
              <w:rPr>
                <w:rFonts w:ascii="Arial" w:hAnsi="Arial" w:cs="Arial"/>
                <w:sz w:val="18"/>
              </w:rPr>
              <w:t>(bits)</w:t>
            </w:r>
            <w:r w:rsidRPr="0039247B">
              <w:rPr>
                <w:rFonts w:ascii="Arial" w:hAnsi="Arial" w:cs="Arial"/>
                <w:sz w:val="18"/>
                <w:lang w:eastAsia="zh-CN"/>
              </w:rPr>
              <w:t xml:space="preserve"> (Note 3)</w:t>
            </w:r>
          </w:p>
        </w:tc>
        <w:tc>
          <w:tcPr>
            <w:tcW w:w="1417" w:type="dxa"/>
            <w:tcMar>
              <w:top w:w="0" w:type="dxa"/>
              <w:left w:w="108" w:type="dxa"/>
              <w:bottom w:w="0" w:type="dxa"/>
              <w:right w:w="108" w:type="dxa"/>
            </w:tcMar>
          </w:tcPr>
          <w:p w14:paraId="66873B2E" w14:textId="77777777" w:rsidR="00C87888" w:rsidRPr="0039247B" w:rsidRDefault="00C87888" w:rsidP="00DF3C12">
            <w:pPr>
              <w:keepNext/>
              <w:keepLines/>
              <w:spacing w:after="0"/>
              <w:jc w:val="center"/>
              <w:rPr>
                <w:rFonts w:ascii="Arial" w:hAnsi="Arial"/>
                <w:sz w:val="18"/>
              </w:rPr>
            </w:pPr>
            <w:r w:rsidRPr="0039247B">
              <w:rPr>
                <w:rFonts w:ascii="Arial" w:hAnsi="Arial"/>
                <w:sz w:val="18"/>
              </w:rPr>
              <w:t>752</w:t>
            </w:r>
          </w:p>
        </w:tc>
        <w:tc>
          <w:tcPr>
            <w:tcW w:w="1559" w:type="dxa"/>
            <w:tcMar>
              <w:top w:w="0" w:type="dxa"/>
              <w:left w:w="108" w:type="dxa"/>
              <w:bottom w:w="0" w:type="dxa"/>
              <w:right w:w="108" w:type="dxa"/>
            </w:tcMar>
          </w:tcPr>
          <w:p w14:paraId="6CF6412E" w14:textId="77777777" w:rsidR="00C87888" w:rsidRPr="0039247B" w:rsidRDefault="00C87888" w:rsidP="00DF3C12">
            <w:pPr>
              <w:keepNext/>
              <w:keepLines/>
              <w:spacing w:after="0"/>
              <w:jc w:val="center"/>
              <w:rPr>
                <w:rFonts w:ascii="Arial" w:hAnsi="Arial"/>
                <w:sz w:val="18"/>
              </w:rPr>
            </w:pPr>
            <w:r w:rsidRPr="0039247B">
              <w:rPr>
                <w:rFonts w:ascii="Arial" w:hAnsi="Arial"/>
                <w:sz w:val="18"/>
              </w:rPr>
              <w:t>752</w:t>
            </w:r>
          </w:p>
        </w:tc>
        <w:tc>
          <w:tcPr>
            <w:tcW w:w="1418" w:type="dxa"/>
            <w:tcMar>
              <w:top w:w="0" w:type="dxa"/>
              <w:left w:w="108" w:type="dxa"/>
              <w:bottom w:w="0" w:type="dxa"/>
              <w:right w:w="108" w:type="dxa"/>
            </w:tcMar>
          </w:tcPr>
          <w:p w14:paraId="3E2F6A03" w14:textId="77777777" w:rsidR="00C87888" w:rsidRPr="0039247B" w:rsidRDefault="00C87888" w:rsidP="00DF3C12">
            <w:pPr>
              <w:keepNext/>
              <w:keepLines/>
              <w:spacing w:after="0"/>
              <w:jc w:val="center"/>
              <w:rPr>
                <w:rFonts w:ascii="Arial" w:hAnsi="Arial"/>
                <w:sz w:val="18"/>
              </w:rPr>
            </w:pPr>
            <w:r w:rsidRPr="0039247B">
              <w:rPr>
                <w:rFonts w:ascii="Arial" w:hAnsi="Arial"/>
                <w:sz w:val="18"/>
              </w:rPr>
              <w:t>3384</w:t>
            </w:r>
          </w:p>
        </w:tc>
        <w:tc>
          <w:tcPr>
            <w:tcW w:w="1409" w:type="dxa"/>
            <w:tcMar>
              <w:top w:w="0" w:type="dxa"/>
              <w:left w:w="108" w:type="dxa"/>
              <w:bottom w:w="0" w:type="dxa"/>
              <w:right w:w="108" w:type="dxa"/>
            </w:tcMar>
          </w:tcPr>
          <w:p w14:paraId="3C02C8EF"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1624</w:t>
            </w:r>
          </w:p>
        </w:tc>
      </w:tr>
      <w:tr w:rsidR="00C87888" w:rsidRPr="0039247B" w14:paraId="44208F28" w14:textId="77777777" w:rsidTr="00DF3C12">
        <w:trPr>
          <w:jc w:val="center"/>
        </w:trPr>
        <w:tc>
          <w:tcPr>
            <w:tcW w:w="3818" w:type="dxa"/>
            <w:tcMar>
              <w:top w:w="0" w:type="dxa"/>
              <w:left w:w="108" w:type="dxa"/>
              <w:bottom w:w="0" w:type="dxa"/>
              <w:right w:w="108" w:type="dxa"/>
            </w:tcMar>
          </w:tcPr>
          <w:p w14:paraId="1A5FA47E" w14:textId="77777777" w:rsidR="00C87888" w:rsidRPr="0039247B" w:rsidRDefault="00C87888" w:rsidP="00DF3C12">
            <w:pPr>
              <w:keepNext/>
              <w:keepLines/>
              <w:spacing w:after="0"/>
              <w:rPr>
                <w:rFonts w:ascii="Arial" w:hAnsi="Arial"/>
                <w:sz w:val="18"/>
              </w:rPr>
            </w:pPr>
            <w:r w:rsidRPr="0039247B">
              <w:rPr>
                <w:rFonts w:ascii="Arial" w:hAnsi="Arial" w:cs="Arial"/>
                <w:sz w:val="18"/>
              </w:rPr>
              <w:t xml:space="preserve">Total number of bits per </w:t>
            </w:r>
            <w:r w:rsidRPr="0039247B">
              <w:rPr>
                <w:rFonts w:ascii="Arial" w:hAnsi="Arial" w:cs="Arial"/>
                <w:sz w:val="18"/>
                <w:lang w:eastAsia="zh-CN"/>
              </w:rPr>
              <w:t>slot</w:t>
            </w:r>
          </w:p>
        </w:tc>
        <w:tc>
          <w:tcPr>
            <w:tcW w:w="1417" w:type="dxa"/>
            <w:tcMar>
              <w:top w:w="0" w:type="dxa"/>
              <w:left w:w="108" w:type="dxa"/>
              <w:bottom w:w="0" w:type="dxa"/>
              <w:right w:w="108" w:type="dxa"/>
            </w:tcMar>
          </w:tcPr>
          <w:p w14:paraId="62362607" w14:textId="77777777" w:rsidR="00C87888" w:rsidRPr="0039247B" w:rsidRDefault="00C87888" w:rsidP="00DF3C12">
            <w:pPr>
              <w:keepNext/>
              <w:keepLines/>
              <w:spacing w:after="0"/>
              <w:jc w:val="center"/>
              <w:rPr>
                <w:rFonts w:ascii="Arial" w:hAnsi="Arial"/>
                <w:sz w:val="18"/>
              </w:rPr>
            </w:pPr>
            <w:r w:rsidRPr="0039247B">
              <w:rPr>
                <w:rFonts w:ascii="Arial" w:hAnsi="Arial"/>
                <w:sz w:val="18"/>
              </w:rPr>
              <w:t>2376</w:t>
            </w:r>
          </w:p>
        </w:tc>
        <w:tc>
          <w:tcPr>
            <w:tcW w:w="1559" w:type="dxa"/>
            <w:tcMar>
              <w:top w:w="0" w:type="dxa"/>
              <w:left w:w="108" w:type="dxa"/>
              <w:bottom w:w="0" w:type="dxa"/>
              <w:right w:w="108" w:type="dxa"/>
            </w:tcMar>
          </w:tcPr>
          <w:p w14:paraId="525DB37B" w14:textId="77777777" w:rsidR="00C87888" w:rsidRPr="0039247B" w:rsidRDefault="00C87888" w:rsidP="00DF3C12">
            <w:pPr>
              <w:keepNext/>
              <w:keepLines/>
              <w:spacing w:after="0"/>
              <w:jc w:val="center"/>
              <w:rPr>
                <w:rFonts w:ascii="Arial" w:hAnsi="Arial"/>
                <w:sz w:val="18"/>
              </w:rPr>
            </w:pPr>
            <w:r w:rsidRPr="0039247B">
              <w:rPr>
                <w:rFonts w:ascii="Arial" w:hAnsi="Arial"/>
                <w:sz w:val="18"/>
              </w:rPr>
              <w:t>2376</w:t>
            </w:r>
          </w:p>
        </w:tc>
        <w:tc>
          <w:tcPr>
            <w:tcW w:w="1418" w:type="dxa"/>
            <w:tcMar>
              <w:top w:w="0" w:type="dxa"/>
              <w:left w:w="108" w:type="dxa"/>
              <w:bottom w:w="0" w:type="dxa"/>
              <w:right w:w="108" w:type="dxa"/>
            </w:tcMar>
          </w:tcPr>
          <w:p w14:paraId="6FBB66D3"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11016</w:t>
            </w:r>
          </w:p>
        </w:tc>
        <w:tc>
          <w:tcPr>
            <w:tcW w:w="1409" w:type="dxa"/>
            <w:tcMar>
              <w:top w:w="0" w:type="dxa"/>
              <w:left w:w="108" w:type="dxa"/>
              <w:bottom w:w="0" w:type="dxa"/>
              <w:right w:w="108" w:type="dxa"/>
            </w:tcMar>
          </w:tcPr>
          <w:p w14:paraId="03649123" w14:textId="77777777" w:rsidR="00C87888" w:rsidRPr="0039247B" w:rsidRDefault="00C87888" w:rsidP="00DF3C12">
            <w:pPr>
              <w:keepNext/>
              <w:keepLines/>
              <w:spacing w:after="0"/>
              <w:jc w:val="center"/>
              <w:rPr>
                <w:rFonts w:ascii="Arial" w:hAnsi="Arial"/>
                <w:sz w:val="18"/>
              </w:rPr>
            </w:pPr>
            <w:r w:rsidRPr="0039247B">
              <w:rPr>
                <w:rFonts w:ascii="Arial" w:hAnsi="Arial"/>
                <w:sz w:val="18"/>
              </w:rPr>
              <w:t>5184</w:t>
            </w:r>
          </w:p>
        </w:tc>
      </w:tr>
      <w:tr w:rsidR="00C87888" w:rsidRPr="0039247B" w14:paraId="0E0396E9" w14:textId="77777777" w:rsidTr="00DF3C12">
        <w:trPr>
          <w:jc w:val="center"/>
        </w:trPr>
        <w:tc>
          <w:tcPr>
            <w:tcW w:w="3818" w:type="dxa"/>
            <w:tcMar>
              <w:top w:w="0" w:type="dxa"/>
              <w:left w:w="108" w:type="dxa"/>
              <w:bottom w:w="0" w:type="dxa"/>
              <w:right w:w="108" w:type="dxa"/>
            </w:tcMar>
          </w:tcPr>
          <w:p w14:paraId="3020C826" w14:textId="77777777" w:rsidR="00C87888" w:rsidRPr="0039247B" w:rsidRDefault="00C87888" w:rsidP="00DF3C12">
            <w:pPr>
              <w:keepNext/>
              <w:keepLines/>
              <w:spacing w:after="0"/>
              <w:rPr>
                <w:rFonts w:ascii="Arial" w:hAnsi="Arial"/>
                <w:sz w:val="18"/>
              </w:rPr>
            </w:pPr>
            <w:r w:rsidRPr="0039247B">
              <w:rPr>
                <w:rFonts w:ascii="Arial" w:hAnsi="Arial" w:cs="Arial"/>
                <w:sz w:val="18"/>
              </w:rPr>
              <w:t xml:space="preserve">Total symbols per </w:t>
            </w:r>
            <w:r w:rsidRPr="0039247B">
              <w:rPr>
                <w:rFonts w:ascii="Arial" w:hAnsi="Arial" w:cs="Arial"/>
                <w:sz w:val="18"/>
                <w:lang w:eastAsia="zh-CN"/>
              </w:rPr>
              <w:t>slot</w:t>
            </w:r>
          </w:p>
        </w:tc>
        <w:tc>
          <w:tcPr>
            <w:tcW w:w="1417" w:type="dxa"/>
            <w:tcMar>
              <w:top w:w="0" w:type="dxa"/>
              <w:left w:w="108" w:type="dxa"/>
              <w:bottom w:w="0" w:type="dxa"/>
              <w:right w:w="108" w:type="dxa"/>
            </w:tcMar>
          </w:tcPr>
          <w:p w14:paraId="74AB32BE"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1188</w:t>
            </w:r>
          </w:p>
        </w:tc>
        <w:tc>
          <w:tcPr>
            <w:tcW w:w="1559" w:type="dxa"/>
            <w:tcMar>
              <w:top w:w="0" w:type="dxa"/>
              <w:left w:w="108" w:type="dxa"/>
              <w:bottom w:w="0" w:type="dxa"/>
              <w:right w:w="108" w:type="dxa"/>
            </w:tcMar>
          </w:tcPr>
          <w:p w14:paraId="66C6942A" w14:textId="77777777" w:rsidR="00C87888" w:rsidRPr="0039247B" w:rsidRDefault="00C87888" w:rsidP="00DF3C12">
            <w:pPr>
              <w:keepNext/>
              <w:keepLines/>
              <w:spacing w:after="0"/>
              <w:jc w:val="center"/>
              <w:rPr>
                <w:rFonts w:ascii="Arial" w:hAnsi="Arial"/>
                <w:sz w:val="18"/>
              </w:rPr>
            </w:pPr>
            <w:r w:rsidRPr="0039247B">
              <w:rPr>
                <w:rFonts w:ascii="Arial" w:hAnsi="Arial"/>
                <w:sz w:val="18"/>
              </w:rPr>
              <w:t>1188</w:t>
            </w:r>
          </w:p>
        </w:tc>
        <w:tc>
          <w:tcPr>
            <w:tcW w:w="1418" w:type="dxa"/>
            <w:tcMar>
              <w:top w:w="0" w:type="dxa"/>
              <w:left w:w="108" w:type="dxa"/>
              <w:bottom w:w="0" w:type="dxa"/>
              <w:right w:w="108" w:type="dxa"/>
            </w:tcMar>
          </w:tcPr>
          <w:p w14:paraId="6B2EF3E2" w14:textId="77777777" w:rsidR="00C87888" w:rsidRPr="0039247B" w:rsidRDefault="00C87888" w:rsidP="00DF3C12">
            <w:pPr>
              <w:keepNext/>
              <w:keepLines/>
              <w:spacing w:after="0"/>
              <w:jc w:val="center"/>
              <w:rPr>
                <w:rFonts w:ascii="Arial" w:hAnsi="Arial"/>
                <w:sz w:val="18"/>
              </w:rPr>
            </w:pPr>
            <w:r w:rsidRPr="0039247B">
              <w:rPr>
                <w:rFonts w:ascii="Arial" w:hAnsi="Arial"/>
                <w:sz w:val="18"/>
              </w:rPr>
              <w:t>5508</w:t>
            </w:r>
          </w:p>
        </w:tc>
        <w:tc>
          <w:tcPr>
            <w:tcW w:w="1409" w:type="dxa"/>
            <w:tcMar>
              <w:top w:w="0" w:type="dxa"/>
              <w:left w:w="108" w:type="dxa"/>
              <w:bottom w:w="0" w:type="dxa"/>
              <w:right w:w="108" w:type="dxa"/>
            </w:tcMar>
          </w:tcPr>
          <w:p w14:paraId="034F2323" w14:textId="77777777" w:rsidR="00C87888" w:rsidRPr="0039247B" w:rsidRDefault="00C87888" w:rsidP="00DF3C12">
            <w:pPr>
              <w:keepNext/>
              <w:keepLines/>
              <w:spacing w:after="0"/>
              <w:jc w:val="center"/>
              <w:rPr>
                <w:rFonts w:ascii="Arial" w:hAnsi="Arial"/>
                <w:sz w:val="18"/>
              </w:rPr>
            </w:pPr>
            <w:r w:rsidRPr="0039247B">
              <w:rPr>
                <w:rFonts w:ascii="Arial" w:hAnsi="Arial"/>
                <w:sz w:val="18"/>
              </w:rPr>
              <w:t>2592</w:t>
            </w:r>
          </w:p>
        </w:tc>
      </w:tr>
      <w:tr w:rsidR="00C87888" w:rsidRPr="0039247B" w14:paraId="6A59FC72" w14:textId="77777777" w:rsidTr="00DF3C12">
        <w:trPr>
          <w:jc w:val="center"/>
        </w:trPr>
        <w:tc>
          <w:tcPr>
            <w:tcW w:w="9621" w:type="dxa"/>
            <w:gridSpan w:val="5"/>
            <w:tcMar>
              <w:top w:w="0" w:type="dxa"/>
              <w:left w:w="108" w:type="dxa"/>
              <w:bottom w:w="0" w:type="dxa"/>
              <w:right w:w="108" w:type="dxa"/>
            </w:tcMar>
          </w:tcPr>
          <w:p w14:paraId="3AC12E08" w14:textId="77777777" w:rsidR="00C87888" w:rsidRPr="0039247B" w:rsidRDefault="00C87888" w:rsidP="00DF3C12">
            <w:pPr>
              <w:keepNext/>
              <w:keepLines/>
              <w:spacing w:after="0"/>
              <w:ind w:left="851" w:hanging="851"/>
              <w:rPr>
                <w:rFonts w:ascii="Arial" w:hAnsi="Arial"/>
                <w:sz w:val="18"/>
              </w:rPr>
            </w:pPr>
            <w:bookmarkStart w:id="2531" w:name="_Hlk499884117"/>
            <w:r w:rsidRPr="0039247B">
              <w:rPr>
                <w:rFonts w:ascii="Arial" w:hAnsi="Arial"/>
                <w:sz w:val="18"/>
              </w:rPr>
              <w:t xml:space="preserve">NOTE 1:   </w:t>
            </w:r>
            <w:r w:rsidRPr="0039247B">
              <w:rPr>
                <w:rFonts w:ascii="Arial" w:hAnsi="Arial"/>
                <w:i/>
                <w:iCs/>
                <w:sz w:val="18"/>
              </w:rPr>
              <w:t>DL-DMRS-config-type</w:t>
            </w:r>
            <w:r w:rsidRPr="0039247B">
              <w:rPr>
                <w:rFonts w:ascii="Arial" w:hAnsi="Arial"/>
                <w:sz w:val="18"/>
              </w:rPr>
              <w:t xml:space="preserve"> = 1 with </w:t>
            </w:r>
            <w:r w:rsidRPr="0039247B">
              <w:rPr>
                <w:rFonts w:ascii="Arial" w:hAnsi="Arial"/>
                <w:i/>
                <w:iCs/>
                <w:sz w:val="18"/>
              </w:rPr>
              <w:t>DL-DMRS-max-len</w:t>
            </w:r>
            <w:r w:rsidRPr="0039247B">
              <w:rPr>
                <w:rFonts w:ascii="Arial" w:hAnsi="Arial"/>
                <w:sz w:val="18"/>
              </w:rPr>
              <w:t xml:space="preserve"> = 1, </w:t>
            </w:r>
            <w:r w:rsidRPr="0039247B">
              <w:rPr>
                <w:rFonts w:ascii="Arial" w:hAnsi="Arial"/>
                <w:i/>
                <w:iCs/>
                <w:sz w:val="18"/>
              </w:rPr>
              <w:t>DL-DMRS-add-pos</w:t>
            </w:r>
            <w:r w:rsidRPr="0039247B">
              <w:rPr>
                <w:rFonts w:ascii="Arial" w:hAnsi="Arial"/>
                <w:sz w:val="18"/>
              </w:rPr>
              <w:t xml:space="preserve"> = pos2 with </w:t>
            </w:r>
            <w:r>
              <w:rPr>
                <w:rFonts w:ascii="Arial" w:hAnsi="Arial"/>
                <w:noProof/>
                <w:sz w:val="18"/>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5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39247B">
              <w:rPr>
                <w:rFonts w:ascii="Arial" w:hAnsi="Arial"/>
                <w:sz w:val="18"/>
              </w:rPr>
              <w:t xml:space="preserve">= 2, </w:t>
            </w:r>
            <w:r>
              <w:rPr>
                <w:rFonts w:ascii="Arial" w:hAnsi="Arial"/>
                <w:noProof/>
                <w:sz w:val="18"/>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59">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39247B">
              <w:rPr>
                <w:rFonts w:ascii="Arial" w:hAnsi="Arial"/>
                <w:sz w:val="18"/>
              </w:rPr>
              <w:t>= 6 and 9 as per Table 7.4.1.1.2-3 of TS 38.211 </w:t>
            </w:r>
            <w:r w:rsidRPr="0039247B">
              <w:rPr>
                <w:rFonts w:ascii="Arial" w:hAnsi="Arial"/>
                <w:sz w:val="18"/>
              </w:rPr>
              <w:fldChar w:fldCharType="begin"/>
            </w:r>
            <w:r w:rsidRPr="0039247B">
              <w:rPr>
                <w:rFonts w:ascii="Arial" w:hAnsi="Arial"/>
                <w:sz w:val="18"/>
              </w:rPr>
              <w:instrText xml:space="preserve"> REF _Ref43896289 \n \h </w:instrText>
            </w:r>
            <w:r w:rsidRPr="0039247B">
              <w:rPr>
                <w:rFonts w:ascii="Arial" w:hAnsi="Arial"/>
                <w:sz w:val="18"/>
              </w:rPr>
            </w:r>
            <w:r w:rsidRPr="0039247B">
              <w:rPr>
                <w:rFonts w:ascii="Arial" w:hAnsi="Arial"/>
                <w:sz w:val="18"/>
              </w:rPr>
              <w:fldChar w:fldCharType="separate"/>
            </w:r>
            <w:r w:rsidRPr="0039247B">
              <w:rPr>
                <w:rFonts w:ascii="Arial" w:hAnsi="Arial"/>
                <w:sz w:val="18"/>
              </w:rPr>
              <w:t>[</w:t>
            </w:r>
            <w:r w:rsidR="00971936">
              <w:rPr>
                <w:rFonts w:ascii="Arial" w:hAnsi="Arial"/>
                <w:sz w:val="18"/>
              </w:rPr>
              <w:t>9</w:t>
            </w:r>
            <w:r w:rsidRPr="0039247B">
              <w:rPr>
                <w:rFonts w:ascii="Arial" w:hAnsi="Arial"/>
                <w:sz w:val="18"/>
              </w:rPr>
              <w:t>]</w:t>
            </w:r>
            <w:r w:rsidRPr="0039247B">
              <w:rPr>
                <w:rFonts w:ascii="Arial" w:hAnsi="Arial"/>
                <w:sz w:val="18"/>
              </w:rPr>
              <w:fldChar w:fldCharType="end"/>
            </w:r>
            <w:r w:rsidRPr="0039247B">
              <w:rPr>
                <w:rFonts w:ascii="Arial" w:hAnsi="Arial"/>
                <w:sz w:val="18"/>
              </w:rPr>
              <w:t>.</w:t>
            </w:r>
          </w:p>
          <w:p w14:paraId="200FBB08" w14:textId="77777777" w:rsidR="00C87888" w:rsidRDefault="00C87888" w:rsidP="00DF3C12">
            <w:pPr>
              <w:keepNext/>
              <w:keepLines/>
              <w:spacing w:after="0"/>
              <w:ind w:left="851" w:hanging="851"/>
              <w:rPr>
                <w:rFonts w:ascii="Arial" w:hAnsi="Arial"/>
                <w:sz w:val="18"/>
              </w:rPr>
            </w:pPr>
            <w:r w:rsidRPr="0039247B">
              <w:rPr>
                <w:rFonts w:ascii="Arial" w:hAnsi="Arial"/>
                <w:sz w:val="18"/>
              </w:rPr>
              <w:t xml:space="preserve">NOTE 2:   MCS index 4 and target coding rate = 308/1024 are adopted to calculate payload size for receiver sensitivity </w:t>
            </w:r>
          </w:p>
          <w:p w14:paraId="1686D862" w14:textId="77777777" w:rsidR="00C87888" w:rsidRPr="006C4C3E" w:rsidRDefault="00C87888" w:rsidP="00DF3C12">
            <w:pPr>
              <w:keepNext/>
              <w:keepLines/>
              <w:spacing w:after="0"/>
              <w:ind w:left="851" w:hanging="851"/>
              <w:rPr>
                <w:rFonts w:ascii="Arial" w:hAnsi="Arial"/>
                <w:sz w:val="18"/>
                <w:lang w:eastAsia="zh-TW"/>
              </w:rPr>
            </w:pPr>
            <w:r w:rsidRPr="006C4C3E">
              <w:rPr>
                <w:rFonts w:ascii="Arial" w:hAnsi="Arial"/>
                <w:sz w:val="18"/>
                <w:lang w:eastAsia="zh-TW"/>
              </w:rPr>
              <w:t xml:space="preserve">NOTE 3:   Code block size including CRC (bits) equals to </w:t>
            </w:r>
            <w:r>
              <w:rPr>
                <w:rFonts w:ascii="Arial" w:hAnsi="Arial"/>
                <w:noProof/>
                <w:sz w:val="18"/>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C4C3E">
              <w:rPr>
                <w:rFonts w:ascii="Arial" w:hAnsi="Arial"/>
                <w:sz w:val="18"/>
                <w:lang w:eastAsia="zh-TW"/>
              </w:rPr>
              <w:t xml:space="preserve"> in sub-clause 5.2.2 of TS 38.212 </w:t>
            </w:r>
            <w:r w:rsidRPr="006C4C3E">
              <w:rPr>
                <w:rFonts w:ascii="Arial" w:hAnsi="Arial"/>
                <w:sz w:val="18"/>
                <w:lang w:eastAsia="zh-TW"/>
              </w:rPr>
              <w:fldChar w:fldCharType="begin"/>
            </w:r>
            <w:r w:rsidRPr="006C4C3E">
              <w:rPr>
                <w:rFonts w:ascii="Arial" w:hAnsi="Arial"/>
                <w:sz w:val="18"/>
                <w:lang w:eastAsia="zh-TW"/>
              </w:rPr>
              <w:instrText xml:space="preserve"> REF _Ref43896305 \n \h </w:instrText>
            </w:r>
            <w:r w:rsidRPr="006C4C3E">
              <w:rPr>
                <w:rFonts w:ascii="Arial" w:hAnsi="Arial"/>
                <w:sz w:val="18"/>
                <w:lang w:eastAsia="zh-TW"/>
              </w:rPr>
            </w:r>
            <w:r w:rsidRPr="006C4C3E">
              <w:rPr>
                <w:rFonts w:ascii="Arial" w:hAnsi="Arial"/>
                <w:sz w:val="18"/>
                <w:lang w:eastAsia="zh-TW"/>
              </w:rPr>
              <w:fldChar w:fldCharType="separate"/>
            </w:r>
            <w:r w:rsidRPr="006C4C3E">
              <w:rPr>
                <w:rFonts w:ascii="Arial" w:hAnsi="Arial"/>
                <w:sz w:val="18"/>
                <w:lang w:eastAsia="zh-TW"/>
              </w:rPr>
              <w:t>[</w:t>
            </w:r>
            <w:r w:rsidR="002A7DE2">
              <w:rPr>
                <w:rFonts w:ascii="Arial" w:hAnsi="Arial"/>
                <w:sz w:val="18"/>
                <w:lang w:eastAsia="zh-TW"/>
              </w:rPr>
              <w:t>10</w:t>
            </w:r>
            <w:r w:rsidRPr="006C4C3E">
              <w:rPr>
                <w:rFonts w:ascii="Arial" w:hAnsi="Arial"/>
                <w:sz w:val="18"/>
                <w:lang w:eastAsia="zh-TW"/>
              </w:rPr>
              <w:t>]</w:t>
            </w:r>
            <w:r w:rsidRPr="006C4C3E">
              <w:rPr>
                <w:rFonts w:ascii="Arial" w:hAnsi="Arial"/>
                <w:sz w:val="18"/>
                <w:lang w:eastAsia="zh-TW"/>
              </w:rPr>
              <w:fldChar w:fldCharType="end"/>
            </w:r>
            <w:r w:rsidRPr="006C4C3E">
              <w:rPr>
                <w:rFonts w:ascii="Arial" w:hAnsi="Arial"/>
                <w:sz w:val="18"/>
                <w:lang w:eastAsia="zh-TW"/>
              </w:rPr>
              <w:t>.</w:t>
            </w:r>
          </w:p>
          <w:p w14:paraId="4E27DD1A" w14:textId="77777777" w:rsidR="00C87888" w:rsidRPr="0039247B" w:rsidRDefault="00C87888" w:rsidP="00DF3C12">
            <w:pPr>
              <w:keepNext/>
              <w:keepLines/>
              <w:spacing w:after="0"/>
              <w:ind w:left="851" w:hanging="851"/>
              <w:rPr>
                <w:rFonts w:ascii="Arial" w:hAnsi="Arial"/>
                <w:sz w:val="18"/>
                <w:lang w:eastAsia="zh-TW"/>
              </w:rPr>
            </w:pPr>
          </w:p>
        </w:tc>
      </w:tr>
      <w:bookmarkEnd w:id="2525"/>
      <w:bookmarkEnd w:id="2526"/>
      <w:bookmarkEnd w:id="2528"/>
      <w:bookmarkEnd w:id="2529"/>
      <w:bookmarkEnd w:id="2530"/>
      <w:bookmarkEnd w:id="2531"/>
    </w:tbl>
    <w:p w14:paraId="19367EA1" w14:textId="77777777" w:rsidR="00EA6CFC" w:rsidRDefault="00EA6CFC" w:rsidP="00412605"/>
    <w:p w14:paraId="75F626A6" w14:textId="77777777" w:rsidR="002263FD" w:rsidRPr="00F95B02" w:rsidRDefault="002263FD" w:rsidP="002263FD">
      <w:pPr>
        <w:pStyle w:val="Heading1"/>
      </w:pPr>
      <w:bookmarkStart w:id="2532" w:name="_Toc73963139"/>
      <w:r w:rsidRPr="00F95B02">
        <w:t>A.</w:t>
      </w:r>
      <w:r>
        <w:t>2</w:t>
      </w:r>
      <w:r w:rsidRPr="00F95B02">
        <w:tab/>
      </w:r>
      <w:r>
        <w:t>IAB-DU Fixed Reference Channels</w:t>
      </w:r>
      <w:bookmarkEnd w:id="2532"/>
    </w:p>
    <w:p w14:paraId="7F35ABBB" w14:textId="77777777" w:rsidR="002263FD" w:rsidRDefault="002263FD" w:rsidP="002263FD">
      <w:pPr>
        <w:pStyle w:val="Heading2"/>
      </w:pPr>
      <w:bookmarkStart w:id="2533" w:name="_Toc73963140"/>
      <w:r>
        <w:t>A</w:t>
      </w:r>
      <w:r w:rsidRPr="008C3753">
        <w:t>.</w:t>
      </w:r>
      <w:r>
        <w:t>2</w:t>
      </w:r>
      <w:r w:rsidRPr="008C3753">
        <w:t>.</w:t>
      </w:r>
      <w:r>
        <w:t>1</w:t>
      </w:r>
      <w:r w:rsidRPr="008C3753">
        <w:tab/>
      </w:r>
      <w:r>
        <w:t>Fixed Reference Channels for PUSCH performance requirements (QPSK, R = 193/1024)</w:t>
      </w:r>
      <w:bookmarkEnd w:id="2533"/>
    </w:p>
    <w:p w14:paraId="490A27D5" w14:textId="77777777" w:rsidR="002263FD" w:rsidRDefault="002263FD" w:rsidP="002263FD">
      <w:pPr>
        <w:rPr>
          <w:lang w:eastAsia="zh-CN"/>
        </w:rPr>
      </w:pPr>
      <w:r>
        <w:t>The parameters for the reference measurement channels are specified in table A.2.1-1 and table A.2.1-2</w:t>
      </w:r>
      <w:r>
        <w:rPr>
          <w:lang w:eastAsia="zh-CN"/>
        </w:rPr>
        <w:t xml:space="preserve"> </w:t>
      </w:r>
      <w:r>
        <w:t>for FR1 PUSCH performance requirements</w:t>
      </w:r>
      <w:r>
        <w:rPr>
          <w:lang w:eastAsia="zh-CN"/>
        </w:rPr>
        <w:t>:</w:t>
      </w:r>
    </w:p>
    <w:p w14:paraId="25A6FCCF" w14:textId="77777777" w:rsidR="002263FD" w:rsidRDefault="002263FD" w:rsidP="002263FD">
      <w:pPr>
        <w:pStyle w:val="B1"/>
      </w:pPr>
      <w:r>
        <w:t>-</w:t>
      </w:r>
      <w:r>
        <w:tab/>
      </w:r>
      <w:r>
        <w:rPr>
          <w:lang w:eastAsia="zh-CN"/>
        </w:rPr>
        <w:t xml:space="preserve">FRC parameters </w:t>
      </w:r>
      <w:r>
        <w:t xml:space="preserve">are specified in table A.2.1-1 for FR1 PUSCH with transform precoding disabled, </w:t>
      </w:r>
      <w:r>
        <w:rPr>
          <w:rFonts w:eastAsia="DengXian"/>
          <w:lang w:eastAsia="zh-CN"/>
        </w:rPr>
        <w:t>a</w:t>
      </w:r>
      <w:r>
        <w:rPr>
          <w:lang w:eastAsia="zh-CN"/>
        </w:rPr>
        <w:t>dditional DM-RS position</w:t>
      </w:r>
      <w:r>
        <w:rPr>
          <w:rFonts w:eastAsia="DengXian"/>
          <w:lang w:eastAsia="zh-CN"/>
        </w:rPr>
        <w:t xml:space="preserve"> = pos1</w:t>
      </w:r>
      <w:r>
        <w:t xml:space="preserve"> and 1 transmission layer.</w:t>
      </w:r>
    </w:p>
    <w:p w14:paraId="123D504B" w14:textId="77777777" w:rsidR="002263FD" w:rsidRDefault="002263FD" w:rsidP="002263FD">
      <w:pPr>
        <w:pStyle w:val="B1"/>
      </w:pPr>
      <w:r>
        <w:t>-</w:t>
      </w:r>
      <w:r>
        <w:tab/>
      </w:r>
      <w:r>
        <w:rPr>
          <w:lang w:eastAsia="zh-CN"/>
        </w:rPr>
        <w:t xml:space="preserve">FRC parameters </w:t>
      </w:r>
      <w:r>
        <w:t xml:space="preserve">are specified in table A.2.1-2 for FR1 PUSCH with transform precoding disabled, </w:t>
      </w:r>
      <w:r>
        <w:rPr>
          <w:rFonts w:eastAsia="DengXian"/>
          <w:lang w:eastAsia="zh-CN"/>
        </w:rPr>
        <w:t>a</w:t>
      </w:r>
      <w:r>
        <w:rPr>
          <w:lang w:eastAsia="zh-CN"/>
        </w:rPr>
        <w:t>dditional DM-RS position</w:t>
      </w:r>
      <w:r>
        <w:rPr>
          <w:rFonts w:eastAsia="DengXian"/>
          <w:lang w:eastAsia="zh-CN"/>
        </w:rPr>
        <w:t xml:space="preserve"> = pos1</w:t>
      </w:r>
      <w:r>
        <w:t xml:space="preserve"> and 2 transmission layers.</w:t>
      </w:r>
    </w:p>
    <w:p w14:paraId="553DFE79" w14:textId="77777777" w:rsidR="002263FD" w:rsidRDefault="002263FD" w:rsidP="002263FD">
      <w:pPr>
        <w:pStyle w:val="B1"/>
      </w:pPr>
      <w:r>
        <w:t>-</w:t>
      </w:r>
      <w:r>
        <w:tab/>
      </w:r>
      <w:r>
        <w:rPr>
          <w:lang w:eastAsia="zh-CN"/>
        </w:rPr>
        <w:t xml:space="preserve">FRC parameters </w:t>
      </w:r>
      <w:r>
        <w:t xml:space="preserve">are specified in table A.2.1-3 for FR1 PUSCH with transform precoding enabled, </w:t>
      </w:r>
      <w:r>
        <w:rPr>
          <w:rFonts w:eastAsia="DengXian"/>
          <w:lang w:eastAsia="zh-CN"/>
        </w:rPr>
        <w:t>a</w:t>
      </w:r>
      <w:r>
        <w:rPr>
          <w:lang w:eastAsia="zh-CN"/>
        </w:rPr>
        <w:t>dditional DM-RS position</w:t>
      </w:r>
      <w:r>
        <w:rPr>
          <w:rFonts w:eastAsia="DengXian"/>
          <w:lang w:eastAsia="zh-CN"/>
        </w:rPr>
        <w:t xml:space="preserve"> = pos1</w:t>
      </w:r>
      <w:r>
        <w:t xml:space="preserve"> and 1 transmission layer.</w:t>
      </w:r>
    </w:p>
    <w:p w14:paraId="46584EC2" w14:textId="77777777" w:rsidR="002263FD" w:rsidRDefault="002263FD" w:rsidP="002263FD">
      <w:pPr>
        <w:pStyle w:val="TH"/>
        <w:rPr>
          <w:lang w:eastAsia="zh-CN"/>
        </w:rPr>
      </w:pPr>
      <w:r>
        <w:rPr>
          <w:rFonts w:eastAsia="Malgun Gothic"/>
        </w:rPr>
        <w:t>Table A.2.1-</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rFonts w:eastAsia="DengXian"/>
          <w:lang w:eastAsia="zh-CN"/>
        </w:rPr>
        <w:t>a</w:t>
      </w:r>
      <w:r>
        <w:rPr>
          <w:lang w:eastAsia="zh-CN"/>
        </w:rPr>
        <w:t>dditional DM-RS position</w:t>
      </w:r>
      <w:r>
        <w:rPr>
          <w:rFonts w:eastAsia="DengXian"/>
          <w:lang w:eastAsia="zh-CN"/>
        </w:rPr>
        <w:t xml:space="preserve"> = pos1</w:t>
      </w:r>
      <w:r>
        <w:rPr>
          <w:lang w:eastAsia="zh-CN"/>
        </w:rPr>
        <w:t xml:space="preserve"> and 1 transmission layer</w:t>
      </w:r>
      <w:r>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263FD" w14:paraId="4294C388"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77777777" w:rsidR="002263FD" w:rsidRDefault="002263FD" w:rsidP="002263FD">
            <w:pPr>
              <w:pStyle w:val="TAH"/>
              <w:rPr>
                <w:lang w:eastAsia="fr-FR"/>
              </w:rPr>
            </w:pPr>
            <w:r>
              <w:rPr>
                <w:lang w:eastAsia="fr-FR"/>
              </w:rPr>
              <w:t>Reference 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Default="002263FD" w:rsidP="002263FD">
            <w:pPr>
              <w:pStyle w:val="TAH"/>
              <w:rPr>
                <w:lang w:eastAsia="fr-FR"/>
              </w:rPr>
            </w:pPr>
            <w:r>
              <w:rPr>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Default="002263FD" w:rsidP="002263FD">
            <w:pPr>
              <w:pStyle w:val="TAH"/>
              <w:rPr>
                <w:lang w:eastAsia="fr-FR"/>
              </w:rPr>
            </w:pPr>
            <w:r>
              <w:rPr>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Default="002263FD" w:rsidP="002263FD">
            <w:pPr>
              <w:pStyle w:val="TAH"/>
              <w:rPr>
                <w:lang w:eastAsia="fr-FR"/>
              </w:rPr>
            </w:pPr>
            <w:r>
              <w:rPr>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Default="002263FD" w:rsidP="002263FD">
            <w:pPr>
              <w:pStyle w:val="TAH"/>
              <w:rPr>
                <w:lang w:eastAsia="fr-FR"/>
              </w:rPr>
            </w:pPr>
            <w:r>
              <w:rPr>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Default="002263FD" w:rsidP="002263FD">
            <w:pPr>
              <w:pStyle w:val="TAH"/>
              <w:rPr>
                <w:lang w:eastAsia="fr-FR"/>
              </w:rPr>
            </w:pPr>
            <w:r>
              <w:rPr>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Default="002263FD" w:rsidP="002263FD">
            <w:pPr>
              <w:pStyle w:val="TAH"/>
              <w:rPr>
                <w:lang w:eastAsia="fr-FR"/>
              </w:rPr>
            </w:pPr>
            <w:r>
              <w:rPr>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Default="002263FD" w:rsidP="002263FD">
            <w:pPr>
              <w:pStyle w:val="TAH"/>
              <w:rPr>
                <w:lang w:eastAsia="fr-FR"/>
              </w:rPr>
            </w:pPr>
            <w:r>
              <w:rPr>
                <w:lang w:eastAsia="fr-FR"/>
              </w:rPr>
              <w:t>D-FR1-A.2.1-7</w:t>
            </w:r>
          </w:p>
        </w:tc>
      </w:tr>
      <w:tr w:rsidR="002263FD" w14:paraId="649D293B"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77777777" w:rsidR="002263FD" w:rsidRDefault="002263FD" w:rsidP="002263FD">
            <w:pPr>
              <w:pStyle w:val="TAC"/>
              <w:rPr>
                <w:lang w:eastAsia="fr-FR"/>
              </w:rPr>
            </w:pPr>
            <w:r>
              <w:rPr>
                <w:lang w:eastAsia="fr-FR"/>
              </w:rPr>
              <w:t>Subcarrier spacing (kHz)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Default="002263FD" w:rsidP="002263FD">
            <w:pPr>
              <w:pStyle w:val="TAC"/>
              <w:rPr>
                <w:lang w:eastAsia="fr-FR"/>
              </w:rPr>
            </w:pPr>
            <w:r>
              <w:rPr>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Default="002263FD" w:rsidP="002263FD">
            <w:pPr>
              <w:pStyle w:val="TAC"/>
              <w:rPr>
                <w:lang w:eastAsia="fr-FR"/>
              </w:rPr>
            </w:pPr>
            <w:r>
              <w:rPr>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Default="002263FD" w:rsidP="002263FD">
            <w:pPr>
              <w:pStyle w:val="TAC"/>
              <w:rPr>
                <w:lang w:eastAsia="fr-FR"/>
              </w:rPr>
            </w:pPr>
            <w:r>
              <w:rPr>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Default="002263FD" w:rsidP="002263FD">
            <w:pPr>
              <w:pStyle w:val="TAC"/>
              <w:rPr>
                <w:lang w:eastAsia="fr-FR"/>
              </w:rPr>
            </w:pPr>
            <w:r>
              <w:rPr>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Default="002263FD" w:rsidP="002263FD">
            <w:pPr>
              <w:pStyle w:val="TAC"/>
              <w:rPr>
                <w:lang w:eastAsia="fr-FR"/>
              </w:rPr>
            </w:pPr>
            <w:r>
              <w:rPr>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Default="002263FD" w:rsidP="002263FD">
            <w:pPr>
              <w:pStyle w:val="TAC"/>
              <w:rPr>
                <w:lang w:eastAsia="fr-FR"/>
              </w:rPr>
            </w:pPr>
            <w:r>
              <w:rPr>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Default="002263FD" w:rsidP="002263FD">
            <w:pPr>
              <w:pStyle w:val="TAC"/>
              <w:rPr>
                <w:lang w:eastAsia="fr-FR"/>
              </w:rPr>
            </w:pPr>
            <w:r>
              <w:rPr>
                <w:lang w:eastAsia="fr-FR"/>
              </w:rPr>
              <w:t>30</w:t>
            </w:r>
          </w:p>
        </w:tc>
      </w:tr>
      <w:tr w:rsidR="002263FD" w14:paraId="3A6B0480"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7777777" w:rsidR="002263FD" w:rsidRDefault="002263FD" w:rsidP="002263FD">
            <w:pPr>
              <w:pStyle w:val="TAC"/>
              <w:rPr>
                <w:lang w:eastAsia="fr-FR"/>
              </w:rPr>
            </w:pPr>
            <w:r>
              <w:rPr>
                <w:lang w:eastAsia="fr-FR"/>
              </w:rPr>
              <w:t>Allocated resource 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Default="002263FD" w:rsidP="002263FD">
            <w:pPr>
              <w:pStyle w:val="TAC"/>
              <w:rPr>
                <w:lang w:eastAsia="fr-FR"/>
              </w:rPr>
            </w:pPr>
            <w:r>
              <w:rPr>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Default="002263FD" w:rsidP="002263FD">
            <w:pPr>
              <w:pStyle w:val="TAC"/>
              <w:rPr>
                <w:lang w:eastAsia="fr-FR"/>
              </w:rPr>
            </w:pPr>
            <w:r>
              <w:rPr>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Default="002263FD" w:rsidP="002263FD">
            <w:pPr>
              <w:pStyle w:val="TAC"/>
              <w:rPr>
                <w:lang w:eastAsia="fr-FR"/>
              </w:rPr>
            </w:pPr>
            <w:r>
              <w:rPr>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Default="002263FD" w:rsidP="002263FD">
            <w:pPr>
              <w:pStyle w:val="TAC"/>
              <w:rPr>
                <w:lang w:eastAsia="fr-FR"/>
              </w:rPr>
            </w:pPr>
            <w:r>
              <w:rPr>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Default="002263FD" w:rsidP="002263FD">
            <w:pPr>
              <w:pStyle w:val="TAC"/>
              <w:rPr>
                <w:lang w:eastAsia="fr-FR"/>
              </w:rPr>
            </w:pPr>
            <w:r>
              <w:rPr>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Default="002263FD" w:rsidP="002263FD">
            <w:pPr>
              <w:pStyle w:val="TAC"/>
              <w:rPr>
                <w:lang w:eastAsia="fr-FR"/>
              </w:rPr>
            </w:pPr>
            <w:r>
              <w:rPr>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Default="002263FD" w:rsidP="002263FD">
            <w:pPr>
              <w:pStyle w:val="TAC"/>
              <w:rPr>
                <w:lang w:eastAsia="fr-FR"/>
              </w:rPr>
            </w:pPr>
            <w:r>
              <w:rPr>
                <w:lang w:eastAsia="fr-FR"/>
              </w:rPr>
              <w:t>273</w:t>
            </w:r>
          </w:p>
        </w:tc>
      </w:tr>
      <w:tr w:rsidR="002263FD" w14:paraId="65860BE9"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77777777" w:rsidR="002263FD" w:rsidRDefault="002263FD" w:rsidP="002263FD">
            <w:pPr>
              <w:pStyle w:val="TAC"/>
              <w:rPr>
                <w:lang w:eastAsia="fr-FR"/>
              </w:rPr>
            </w:pPr>
            <w:r>
              <w:rPr>
                <w:lang w:eastAsia="fr-FR"/>
              </w:rPr>
              <w:t>CP-OFDM Symbols per slot (Note 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Default="002263FD" w:rsidP="002263FD">
            <w:pPr>
              <w:pStyle w:val="TAC"/>
              <w:rPr>
                <w:lang w:eastAsia="fr-FR"/>
              </w:rPr>
            </w:pPr>
            <w:r>
              <w:rPr>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Default="002263FD" w:rsidP="002263FD">
            <w:pPr>
              <w:pStyle w:val="TAC"/>
              <w:rPr>
                <w:lang w:eastAsia="fr-FR"/>
              </w:rPr>
            </w:pPr>
            <w:r>
              <w:rPr>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Default="002263FD" w:rsidP="002263FD">
            <w:pPr>
              <w:pStyle w:val="TAC"/>
              <w:rPr>
                <w:lang w:eastAsia="fr-FR"/>
              </w:rPr>
            </w:pPr>
            <w:r>
              <w:rPr>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Default="002263FD" w:rsidP="002263FD">
            <w:pPr>
              <w:pStyle w:val="TAC"/>
              <w:rPr>
                <w:lang w:eastAsia="fr-FR"/>
              </w:rPr>
            </w:pPr>
            <w:r>
              <w:rPr>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Default="002263FD" w:rsidP="002263FD">
            <w:pPr>
              <w:pStyle w:val="TAC"/>
              <w:rPr>
                <w:lang w:eastAsia="fr-FR"/>
              </w:rPr>
            </w:pPr>
            <w:r>
              <w:rPr>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Default="002263FD" w:rsidP="002263FD">
            <w:pPr>
              <w:pStyle w:val="TAC"/>
              <w:rPr>
                <w:lang w:eastAsia="fr-FR"/>
              </w:rPr>
            </w:pPr>
            <w:r>
              <w:rPr>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Default="002263FD" w:rsidP="002263FD">
            <w:pPr>
              <w:pStyle w:val="TAC"/>
              <w:rPr>
                <w:lang w:eastAsia="fr-FR"/>
              </w:rPr>
            </w:pPr>
            <w:r>
              <w:rPr>
                <w:lang w:eastAsia="fr-FR"/>
              </w:rPr>
              <w:t>12</w:t>
            </w:r>
          </w:p>
        </w:tc>
      </w:tr>
      <w:tr w:rsidR="002263FD" w14:paraId="597046A3"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Default="002263FD" w:rsidP="002263FD">
            <w:pPr>
              <w:pStyle w:val="TAC"/>
              <w:rPr>
                <w:lang w:eastAsia="fr-FR"/>
              </w:rPr>
            </w:pPr>
            <w:r>
              <w:rPr>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Default="002263FD" w:rsidP="002263FD">
            <w:pPr>
              <w:pStyle w:val="TAC"/>
              <w:rPr>
                <w:lang w:eastAsia="fr-FR"/>
              </w:rPr>
            </w:pPr>
            <w:r>
              <w:rPr>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Default="002263FD" w:rsidP="002263FD">
            <w:pPr>
              <w:pStyle w:val="TAC"/>
              <w:rPr>
                <w:lang w:eastAsia="fr-FR"/>
              </w:rPr>
            </w:pPr>
            <w:r>
              <w:rPr>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Default="002263FD" w:rsidP="002263FD">
            <w:pPr>
              <w:pStyle w:val="TAC"/>
              <w:rPr>
                <w:lang w:eastAsia="fr-FR"/>
              </w:rPr>
            </w:pPr>
            <w:r>
              <w:rPr>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Default="002263FD" w:rsidP="002263FD">
            <w:pPr>
              <w:pStyle w:val="TAC"/>
              <w:rPr>
                <w:lang w:eastAsia="fr-FR"/>
              </w:rPr>
            </w:pPr>
            <w:r>
              <w:rPr>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Default="002263FD" w:rsidP="002263FD">
            <w:pPr>
              <w:pStyle w:val="TAC"/>
              <w:rPr>
                <w:lang w:eastAsia="fr-FR"/>
              </w:rPr>
            </w:pPr>
            <w:r>
              <w:rPr>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Default="002263FD" w:rsidP="002263FD">
            <w:pPr>
              <w:pStyle w:val="TAC"/>
              <w:rPr>
                <w:lang w:eastAsia="fr-FR"/>
              </w:rPr>
            </w:pPr>
            <w:r>
              <w:rPr>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Default="002263FD" w:rsidP="002263FD">
            <w:pPr>
              <w:pStyle w:val="TAC"/>
              <w:rPr>
                <w:lang w:eastAsia="fr-FR"/>
              </w:rPr>
            </w:pPr>
            <w:r>
              <w:rPr>
                <w:lang w:eastAsia="fr-FR"/>
              </w:rPr>
              <w:t>QPSK</w:t>
            </w:r>
          </w:p>
        </w:tc>
      </w:tr>
      <w:tr w:rsidR="002263FD" w14:paraId="244B188E"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77777777" w:rsidR="002263FD" w:rsidRDefault="002263FD" w:rsidP="002263FD">
            <w:pPr>
              <w:pStyle w:val="TAC"/>
              <w:rPr>
                <w:lang w:eastAsia="fr-FR"/>
              </w:rPr>
            </w:pPr>
            <w:r>
              <w:rPr>
                <w:lang w:eastAsia="fr-FR"/>
              </w:rPr>
              <w:t>Code 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Default="002263FD" w:rsidP="002263FD">
            <w:pPr>
              <w:pStyle w:val="TAC"/>
              <w:rPr>
                <w:lang w:eastAsia="fr-FR"/>
              </w:rPr>
            </w:pPr>
            <w:r>
              <w:rPr>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Default="002263FD" w:rsidP="002263FD">
            <w:pPr>
              <w:pStyle w:val="TAC"/>
              <w:rPr>
                <w:lang w:eastAsia="fr-FR"/>
              </w:rPr>
            </w:pPr>
            <w:r>
              <w:rPr>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Default="002263FD" w:rsidP="002263FD">
            <w:pPr>
              <w:pStyle w:val="TAC"/>
              <w:rPr>
                <w:lang w:eastAsia="fr-FR"/>
              </w:rPr>
            </w:pPr>
            <w:r>
              <w:rPr>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Default="002263FD" w:rsidP="002263FD">
            <w:pPr>
              <w:pStyle w:val="TAC"/>
              <w:rPr>
                <w:lang w:eastAsia="fr-FR"/>
              </w:rPr>
            </w:pPr>
            <w:r>
              <w:rPr>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Default="002263FD" w:rsidP="002263FD">
            <w:pPr>
              <w:pStyle w:val="TAC"/>
              <w:rPr>
                <w:lang w:eastAsia="fr-FR"/>
              </w:rPr>
            </w:pPr>
            <w:r>
              <w:rPr>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Default="002263FD" w:rsidP="002263FD">
            <w:pPr>
              <w:pStyle w:val="TAC"/>
              <w:rPr>
                <w:lang w:eastAsia="fr-FR"/>
              </w:rPr>
            </w:pPr>
            <w:r>
              <w:rPr>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Default="002263FD" w:rsidP="002263FD">
            <w:pPr>
              <w:pStyle w:val="TAC"/>
              <w:rPr>
                <w:lang w:eastAsia="fr-FR"/>
              </w:rPr>
            </w:pPr>
            <w:r>
              <w:rPr>
                <w:lang w:eastAsia="fr-FR"/>
              </w:rPr>
              <w:t>193/1024</w:t>
            </w:r>
          </w:p>
        </w:tc>
      </w:tr>
      <w:tr w:rsidR="002263FD" w14:paraId="4AE4A1F7"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77777777" w:rsidR="002263FD" w:rsidRDefault="002263FD" w:rsidP="002263FD">
            <w:pPr>
              <w:pStyle w:val="TAC"/>
              <w:rPr>
                <w:lang w:eastAsia="fr-FR"/>
              </w:rPr>
            </w:pPr>
            <w:r>
              <w:rPr>
                <w:lang w:eastAsia="fr-FR"/>
              </w:rP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Default="002263FD" w:rsidP="002263FD">
            <w:pPr>
              <w:pStyle w:val="TAC"/>
              <w:rPr>
                <w:lang w:eastAsia="fr-FR"/>
              </w:rPr>
            </w:pPr>
            <w:r>
              <w:rPr>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Default="002263FD" w:rsidP="002263FD">
            <w:pPr>
              <w:pStyle w:val="TAC"/>
              <w:rPr>
                <w:lang w:eastAsia="fr-FR"/>
              </w:rPr>
            </w:pPr>
            <w:r>
              <w:rPr>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Default="002263FD" w:rsidP="002263FD">
            <w:pPr>
              <w:pStyle w:val="TAC"/>
              <w:rPr>
                <w:lang w:eastAsia="fr-FR"/>
              </w:rPr>
            </w:pPr>
            <w:r>
              <w:rPr>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Default="002263FD" w:rsidP="002263FD">
            <w:pPr>
              <w:pStyle w:val="TAC"/>
              <w:rPr>
                <w:lang w:eastAsia="fr-FR"/>
              </w:rPr>
            </w:pPr>
            <w:r>
              <w:rPr>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Default="002263FD" w:rsidP="002263FD">
            <w:pPr>
              <w:pStyle w:val="TAC"/>
              <w:rPr>
                <w:lang w:eastAsia="fr-FR"/>
              </w:rPr>
            </w:pPr>
            <w:r>
              <w:rPr>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Default="002263FD" w:rsidP="002263FD">
            <w:pPr>
              <w:pStyle w:val="TAC"/>
              <w:rPr>
                <w:lang w:eastAsia="fr-FR"/>
              </w:rPr>
            </w:pPr>
            <w:r>
              <w:rPr>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Default="002263FD" w:rsidP="002263FD">
            <w:pPr>
              <w:pStyle w:val="TAC"/>
              <w:rPr>
                <w:lang w:eastAsia="fr-FR"/>
              </w:rPr>
            </w:pPr>
            <w:r>
              <w:rPr>
                <w:lang w:eastAsia="fr-FR"/>
              </w:rPr>
              <w:t>14856</w:t>
            </w:r>
          </w:p>
        </w:tc>
      </w:tr>
      <w:tr w:rsidR="002263FD" w14:paraId="33756B77"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77777777" w:rsidR="002263FD" w:rsidRDefault="002263FD" w:rsidP="002263FD">
            <w:pPr>
              <w:pStyle w:val="TAC"/>
              <w:rPr>
                <w:lang w:eastAsia="fr-FR"/>
              </w:rPr>
            </w:pPr>
            <w:r>
              <w:rPr>
                <w:lang w:eastAsia="fr-FR"/>
              </w:rPr>
              <w:t>Transport block CRC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Default="002263FD" w:rsidP="002263FD">
            <w:pPr>
              <w:pStyle w:val="TAC"/>
              <w:rPr>
                <w:lang w:eastAsia="fr-FR"/>
              </w:rPr>
            </w:pPr>
            <w:r>
              <w:rPr>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Default="002263FD" w:rsidP="002263FD">
            <w:pPr>
              <w:pStyle w:val="TAC"/>
              <w:rPr>
                <w:lang w:eastAsia="fr-FR"/>
              </w:rPr>
            </w:pPr>
            <w:r>
              <w:rPr>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Default="002263FD" w:rsidP="002263FD">
            <w:pPr>
              <w:pStyle w:val="TAC"/>
              <w:rPr>
                <w:lang w:eastAsia="fr-FR"/>
              </w:rPr>
            </w:pPr>
            <w:r>
              <w:rPr>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Default="002263FD" w:rsidP="002263FD">
            <w:pPr>
              <w:pStyle w:val="TAC"/>
              <w:rPr>
                <w:lang w:eastAsia="fr-FR"/>
              </w:rPr>
            </w:pPr>
            <w:r>
              <w:rPr>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Default="002263FD" w:rsidP="002263FD">
            <w:pPr>
              <w:pStyle w:val="TAC"/>
              <w:rPr>
                <w:lang w:eastAsia="fr-FR"/>
              </w:rPr>
            </w:pPr>
            <w:r>
              <w:rPr>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Default="002263FD" w:rsidP="002263FD">
            <w:pPr>
              <w:pStyle w:val="TAC"/>
              <w:rPr>
                <w:lang w:eastAsia="fr-FR"/>
              </w:rPr>
            </w:pPr>
            <w:r>
              <w:rPr>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Default="002263FD" w:rsidP="002263FD">
            <w:pPr>
              <w:pStyle w:val="TAC"/>
              <w:rPr>
                <w:lang w:eastAsia="fr-FR"/>
              </w:rPr>
            </w:pPr>
            <w:r>
              <w:rPr>
                <w:lang w:eastAsia="fr-FR"/>
              </w:rPr>
              <w:t>24</w:t>
            </w:r>
          </w:p>
        </w:tc>
      </w:tr>
      <w:tr w:rsidR="002263FD" w14:paraId="2ECDB4C8"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77777777" w:rsidR="002263FD" w:rsidRDefault="002263FD" w:rsidP="002263FD">
            <w:pPr>
              <w:pStyle w:val="TAC"/>
              <w:rPr>
                <w:lang w:eastAsia="fr-FR"/>
              </w:rPr>
            </w:pPr>
            <w:r>
              <w:rPr>
                <w:lang w:eastAsia="fr-FR"/>
              </w:rPr>
              <w:t>Code block CRC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Default="002263FD" w:rsidP="002263FD">
            <w:pPr>
              <w:pStyle w:val="TAC"/>
              <w:rPr>
                <w:lang w:eastAsia="fr-FR"/>
              </w:rPr>
            </w:pPr>
            <w:r>
              <w:rPr>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Default="002263FD" w:rsidP="002263FD">
            <w:pPr>
              <w:pStyle w:val="TAC"/>
              <w:rPr>
                <w:lang w:eastAsia="fr-FR"/>
              </w:rPr>
            </w:pPr>
            <w:r>
              <w:rPr>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Default="002263FD" w:rsidP="002263FD">
            <w:pPr>
              <w:pStyle w:val="TAC"/>
              <w:rPr>
                <w:lang w:eastAsia="fr-FR"/>
              </w:rPr>
            </w:pPr>
            <w:r>
              <w:rPr>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Default="002263FD" w:rsidP="002263FD">
            <w:pPr>
              <w:pStyle w:val="TAC"/>
              <w:rPr>
                <w:lang w:eastAsia="fr-FR"/>
              </w:rPr>
            </w:pPr>
            <w:r>
              <w:rPr>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Default="002263FD" w:rsidP="002263FD">
            <w:pPr>
              <w:pStyle w:val="TAC"/>
              <w:rPr>
                <w:lang w:eastAsia="fr-FR"/>
              </w:rPr>
            </w:pPr>
            <w:r>
              <w:rPr>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Default="002263FD" w:rsidP="002263FD">
            <w:pPr>
              <w:pStyle w:val="TAC"/>
              <w:rPr>
                <w:lang w:eastAsia="fr-FR"/>
              </w:rPr>
            </w:pPr>
            <w:r>
              <w:rPr>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Default="002263FD" w:rsidP="002263FD">
            <w:pPr>
              <w:pStyle w:val="TAC"/>
              <w:rPr>
                <w:lang w:eastAsia="fr-FR"/>
              </w:rPr>
            </w:pPr>
            <w:r>
              <w:rPr>
                <w:lang w:eastAsia="fr-FR"/>
              </w:rPr>
              <w:t>24</w:t>
            </w:r>
          </w:p>
        </w:tc>
      </w:tr>
      <w:tr w:rsidR="002263FD" w14:paraId="0D803476"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7777777" w:rsidR="002263FD" w:rsidRDefault="002263FD" w:rsidP="002263FD">
            <w:pPr>
              <w:pStyle w:val="TAC"/>
              <w:rPr>
                <w:lang w:eastAsia="fr-FR"/>
              </w:rPr>
            </w:pPr>
            <w:r>
              <w:rPr>
                <w:lang w:eastAsia="fr-FR"/>
              </w:rP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Default="002263FD" w:rsidP="002263FD">
            <w:pPr>
              <w:pStyle w:val="TAC"/>
              <w:rPr>
                <w:lang w:eastAsia="fr-FR"/>
              </w:rPr>
            </w:pPr>
            <w:r>
              <w:rPr>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Default="002263FD" w:rsidP="002263FD">
            <w:pPr>
              <w:pStyle w:val="TAC"/>
              <w:rPr>
                <w:lang w:eastAsia="fr-FR"/>
              </w:rPr>
            </w:pPr>
            <w:r>
              <w:rPr>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Default="002263FD" w:rsidP="002263FD">
            <w:pPr>
              <w:pStyle w:val="TAC"/>
              <w:rPr>
                <w:lang w:eastAsia="fr-FR"/>
              </w:rPr>
            </w:pPr>
            <w:r>
              <w:rPr>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Default="002263FD" w:rsidP="002263FD">
            <w:pPr>
              <w:pStyle w:val="TAC"/>
              <w:rPr>
                <w:lang w:eastAsia="fr-FR"/>
              </w:rPr>
            </w:pPr>
            <w:r>
              <w:rPr>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Default="002263FD" w:rsidP="002263FD">
            <w:pPr>
              <w:pStyle w:val="TAC"/>
              <w:rPr>
                <w:lang w:eastAsia="fr-FR"/>
              </w:rPr>
            </w:pPr>
            <w:r>
              <w:rPr>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Default="002263FD" w:rsidP="002263FD">
            <w:pPr>
              <w:pStyle w:val="TAC"/>
              <w:rPr>
                <w:lang w:eastAsia="fr-FR"/>
              </w:rPr>
            </w:pPr>
            <w:r>
              <w:rPr>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Default="002263FD" w:rsidP="002263FD">
            <w:pPr>
              <w:pStyle w:val="TAC"/>
              <w:rPr>
                <w:lang w:eastAsia="fr-FR"/>
              </w:rPr>
            </w:pPr>
            <w:r>
              <w:rPr>
                <w:lang w:eastAsia="fr-FR"/>
              </w:rPr>
              <w:t>4</w:t>
            </w:r>
          </w:p>
        </w:tc>
      </w:tr>
      <w:tr w:rsidR="002263FD" w14:paraId="7DB2DCCD"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77777777" w:rsidR="002263FD" w:rsidRDefault="002263FD" w:rsidP="002263FD">
            <w:pPr>
              <w:pStyle w:val="TAC"/>
              <w:rPr>
                <w:lang w:eastAsia="fr-FR"/>
              </w:rPr>
            </w:pPr>
            <w:r>
              <w:rPr>
                <w:lang w:eastAsia="fr-FR"/>
              </w:rPr>
              <w:t>Code block size including CRC (bits)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Default="002263FD" w:rsidP="002263FD">
            <w:pPr>
              <w:pStyle w:val="TAC"/>
              <w:rPr>
                <w:lang w:eastAsia="fr-FR"/>
              </w:rPr>
            </w:pPr>
            <w:r>
              <w:rPr>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Default="002263FD" w:rsidP="002263FD">
            <w:pPr>
              <w:pStyle w:val="TAC"/>
              <w:rPr>
                <w:lang w:eastAsia="fr-FR"/>
              </w:rPr>
            </w:pPr>
            <w:r>
              <w:rPr>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Default="002263FD" w:rsidP="002263FD">
            <w:pPr>
              <w:pStyle w:val="TAC"/>
              <w:rPr>
                <w:lang w:eastAsia="fr-FR"/>
              </w:rPr>
            </w:pPr>
            <w:r>
              <w:rPr>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Default="002263FD" w:rsidP="002263FD">
            <w:pPr>
              <w:pStyle w:val="TAC"/>
              <w:rPr>
                <w:lang w:eastAsia="fr-FR"/>
              </w:rPr>
            </w:pPr>
            <w:r>
              <w:rPr>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Default="002263FD" w:rsidP="002263FD">
            <w:pPr>
              <w:pStyle w:val="TAC"/>
              <w:rPr>
                <w:lang w:eastAsia="fr-FR"/>
              </w:rPr>
            </w:pPr>
            <w:r>
              <w:rPr>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Default="002263FD" w:rsidP="002263FD">
            <w:pPr>
              <w:pStyle w:val="TAC"/>
              <w:rPr>
                <w:lang w:eastAsia="fr-FR"/>
              </w:rPr>
            </w:pPr>
            <w:r>
              <w:rPr>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Default="002263FD" w:rsidP="002263FD">
            <w:pPr>
              <w:pStyle w:val="TAC"/>
              <w:rPr>
                <w:lang w:eastAsia="fr-FR"/>
              </w:rPr>
            </w:pPr>
            <w:r>
              <w:rPr>
                <w:lang w:eastAsia="fr-FR"/>
              </w:rPr>
              <w:t>3744</w:t>
            </w:r>
          </w:p>
        </w:tc>
      </w:tr>
      <w:tr w:rsidR="002263FD" w14:paraId="032577B5"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77777777" w:rsidR="002263FD" w:rsidRDefault="002263FD" w:rsidP="002263FD">
            <w:pPr>
              <w:pStyle w:val="TAC"/>
              <w:rPr>
                <w:lang w:eastAsia="fr-FR"/>
              </w:rPr>
            </w:pPr>
            <w:r>
              <w:rPr>
                <w:lang w:eastAsia="fr-FR"/>
              </w:rPr>
              <w:t>Total number of bits per 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Default="002263FD" w:rsidP="002263FD">
            <w:pPr>
              <w:pStyle w:val="TAC"/>
              <w:rPr>
                <w:lang w:eastAsia="fr-FR"/>
              </w:rPr>
            </w:pPr>
            <w:r>
              <w:rPr>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Default="002263FD" w:rsidP="002263FD">
            <w:pPr>
              <w:pStyle w:val="TAC"/>
              <w:rPr>
                <w:lang w:eastAsia="fr-FR"/>
              </w:rPr>
            </w:pPr>
            <w:r>
              <w:rPr>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Default="002263FD" w:rsidP="002263FD">
            <w:pPr>
              <w:pStyle w:val="TAC"/>
              <w:rPr>
                <w:lang w:eastAsia="fr-FR"/>
              </w:rPr>
            </w:pPr>
            <w:r>
              <w:rPr>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Default="002263FD" w:rsidP="002263FD">
            <w:pPr>
              <w:pStyle w:val="TAC"/>
              <w:rPr>
                <w:lang w:eastAsia="fr-FR"/>
              </w:rPr>
            </w:pPr>
            <w:r>
              <w:rPr>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Default="002263FD" w:rsidP="002263FD">
            <w:pPr>
              <w:pStyle w:val="TAC"/>
              <w:rPr>
                <w:lang w:eastAsia="fr-FR"/>
              </w:rPr>
            </w:pPr>
            <w:r>
              <w:rPr>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Default="002263FD" w:rsidP="002263FD">
            <w:pPr>
              <w:pStyle w:val="TAC"/>
              <w:rPr>
                <w:lang w:eastAsia="fr-FR"/>
              </w:rPr>
            </w:pPr>
            <w:r>
              <w:rPr>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Default="002263FD" w:rsidP="002263FD">
            <w:pPr>
              <w:pStyle w:val="TAC"/>
              <w:rPr>
                <w:lang w:eastAsia="fr-FR"/>
              </w:rPr>
            </w:pPr>
            <w:r>
              <w:rPr>
                <w:lang w:eastAsia="fr-FR"/>
              </w:rPr>
              <w:t>78624</w:t>
            </w:r>
          </w:p>
        </w:tc>
      </w:tr>
      <w:tr w:rsidR="002263FD" w14:paraId="18917F79"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77777777" w:rsidR="002263FD" w:rsidRDefault="002263FD" w:rsidP="002263FD">
            <w:pPr>
              <w:pStyle w:val="TAC"/>
              <w:rPr>
                <w:lang w:eastAsia="fr-FR"/>
              </w:rPr>
            </w:pPr>
            <w:r>
              <w:rPr>
                <w:lang w:eastAsia="fr-FR"/>
              </w:rPr>
              <w:t>Total symbols per 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Default="002263FD" w:rsidP="002263FD">
            <w:pPr>
              <w:pStyle w:val="TAC"/>
              <w:rPr>
                <w:lang w:eastAsia="fr-FR"/>
              </w:rPr>
            </w:pPr>
            <w:r>
              <w:rPr>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Default="002263FD" w:rsidP="002263FD">
            <w:pPr>
              <w:pStyle w:val="TAC"/>
              <w:rPr>
                <w:lang w:eastAsia="fr-FR"/>
              </w:rPr>
            </w:pPr>
            <w:r>
              <w:rPr>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Default="002263FD" w:rsidP="002263FD">
            <w:pPr>
              <w:pStyle w:val="TAC"/>
              <w:rPr>
                <w:lang w:eastAsia="fr-FR"/>
              </w:rPr>
            </w:pPr>
            <w:r>
              <w:rPr>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Default="002263FD" w:rsidP="002263FD">
            <w:pPr>
              <w:pStyle w:val="TAC"/>
              <w:rPr>
                <w:lang w:eastAsia="fr-FR"/>
              </w:rPr>
            </w:pPr>
            <w:r>
              <w:rPr>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Default="002263FD" w:rsidP="002263FD">
            <w:pPr>
              <w:pStyle w:val="TAC"/>
              <w:rPr>
                <w:lang w:eastAsia="fr-FR"/>
              </w:rPr>
            </w:pPr>
            <w:r>
              <w:rPr>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Default="002263FD" w:rsidP="002263FD">
            <w:pPr>
              <w:pStyle w:val="TAC"/>
              <w:rPr>
                <w:lang w:eastAsia="fr-FR"/>
              </w:rPr>
            </w:pPr>
            <w:r>
              <w:rPr>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Default="002263FD" w:rsidP="002263FD">
            <w:pPr>
              <w:pStyle w:val="TAC"/>
              <w:rPr>
                <w:lang w:eastAsia="fr-FR"/>
              </w:rPr>
            </w:pPr>
            <w:r>
              <w:rPr>
                <w:lang w:eastAsia="fr-FR"/>
              </w:rPr>
              <w:t>39312</w:t>
            </w:r>
          </w:p>
        </w:tc>
      </w:tr>
      <w:tr w:rsidR="002263FD" w14:paraId="1C718CB0" w14:textId="77777777" w:rsidTr="002263FD">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77777777" w:rsidR="002263FD" w:rsidRDefault="002263FD" w:rsidP="002263FD">
            <w:pPr>
              <w:pStyle w:val="TAN"/>
              <w:rPr>
                <w:lang w:eastAsia="zh-CN"/>
              </w:rPr>
            </w:pPr>
            <w:r>
              <w:rPr>
                <w:lang w:eastAsia="fr-FR"/>
              </w:rPr>
              <w:t>Note 1:</w:t>
            </w:r>
            <w:r>
              <w:rPr>
                <w:lang w:eastAsia="fr-FR"/>
              </w:rPr>
              <w:tab/>
            </w:r>
            <w:r>
              <w:rPr>
                <w:lang w:eastAsia="zh-CN"/>
              </w:rPr>
              <w:t>DM-RS configuration type</w:t>
            </w:r>
            <w:r>
              <w:rPr>
                <w:i/>
                <w:lang w:eastAsia="fr-FR"/>
              </w:rPr>
              <w:t xml:space="preserve"> </w:t>
            </w:r>
            <w:r>
              <w:rPr>
                <w:lang w:eastAsia="fr-FR"/>
              </w:rPr>
              <w:t>= 1 with DM-RS duration = single-symbol DM-RS</w:t>
            </w:r>
            <w:r>
              <w:rPr>
                <w:lang w:eastAsia="zh-CN"/>
              </w:rPr>
              <w:t xml:space="preserve"> and the number of DM-RS CDM groups without data is 2</w:t>
            </w:r>
            <w:r>
              <w:rPr>
                <w:lang w:eastAsia="fr-FR"/>
              </w:rPr>
              <w:t xml:space="preserve">, </w:t>
            </w:r>
            <w:r>
              <w:rPr>
                <w:rFonts w:eastAsia="DengXian"/>
                <w:lang w:eastAsia="zh-CN"/>
              </w:rPr>
              <w:t>a</w:t>
            </w:r>
            <w:r>
              <w:rPr>
                <w:lang w:eastAsia="zh-CN"/>
              </w:rPr>
              <w:t>dditional DM-RS position</w:t>
            </w:r>
            <w:r>
              <w:rPr>
                <w:rFonts w:eastAsia="DengXian"/>
                <w:lang w:eastAsia="zh-CN"/>
              </w:rPr>
              <w:t xml:space="preserve"> = pos1</w:t>
            </w:r>
            <w:r>
              <w:rPr>
                <w:lang w:eastAsia="zh-CN"/>
              </w:rPr>
              <w:t xml:space="preserve">, </w:t>
            </w:r>
            <w:r>
              <w:rPr>
                <w:i/>
                <w:lang w:eastAsia="zh-CN"/>
              </w:rPr>
              <w:t>l</w:t>
            </w:r>
            <w:r>
              <w:rPr>
                <w:i/>
                <w:vertAlign w:val="subscript"/>
                <w:lang w:eastAsia="zh-CN"/>
              </w:rPr>
              <w:t xml:space="preserve">0 </w:t>
            </w:r>
            <w:r>
              <w:rPr>
                <w:lang w:eastAsia="fr-FR"/>
              </w:rPr>
              <w:t>= 2</w:t>
            </w:r>
            <w:r>
              <w:rPr>
                <w:lang w:eastAsia="zh-CN"/>
              </w:rPr>
              <w:t xml:space="preserve"> and </w:t>
            </w:r>
            <w:r>
              <w:rPr>
                <w:i/>
                <w:lang w:eastAsia="zh-CN"/>
              </w:rPr>
              <w:t xml:space="preserve">l </w:t>
            </w:r>
            <w:r>
              <w:rPr>
                <w:lang w:eastAsia="zh-CN"/>
              </w:rPr>
              <w:t>= 11</w:t>
            </w:r>
            <w:r>
              <w:rPr>
                <w:lang w:eastAsia="fr-FR"/>
              </w:rPr>
              <w:t xml:space="preserve"> </w:t>
            </w:r>
            <w:r>
              <w:rPr>
                <w:lang w:eastAsia="zh-CN"/>
              </w:rPr>
              <w:t xml:space="preserve">for </w:t>
            </w:r>
            <w:r>
              <w:rPr>
                <w:lang w:eastAsia="fr-FR"/>
              </w:rPr>
              <w:t>PUSCH mapping type A</w:t>
            </w:r>
            <w:r>
              <w:rPr>
                <w:lang w:eastAsia="zh-CN"/>
              </w:rPr>
              <w:t xml:space="preserve">, </w:t>
            </w:r>
            <w:r>
              <w:rPr>
                <w:i/>
                <w:lang w:eastAsia="zh-CN"/>
              </w:rPr>
              <w:t>l</w:t>
            </w:r>
            <w:r>
              <w:rPr>
                <w:i/>
                <w:vertAlign w:val="subscript"/>
                <w:lang w:eastAsia="zh-CN"/>
              </w:rPr>
              <w:t>0</w:t>
            </w:r>
            <w:r>
              <w:rPr>
                <w:lang w:eastAsia="fr-FR"/>
              </w:rPr>
              <w:t xml:space="preserve">= </w:t>
            </w:r>
            <w:r>
              <w:rPr>
                <w:lang w:eastAsia="zh-CN"/>
              </w:rPr>
              <w:t xml:space="preserve">0 and </w:t>
            </w:r>
            <w:r>
              <w:rPr>
                <w:i/>
                <w:lang w:eastAsia="zh-CN"/>
              </w:rPr>
              <w:t xml:space="preserve">l </w:t>
            </w:r>
            <w:r>
              <w:rPr>
                <w:lang w:eastAsia="zh-CN"/>
              </w:rPr>
              <w:t>=10</w:t>
            </w:r>
            <w:r>
              <w:rPr>
                <w:lang w:eastAsia="fr-FR"/>
              </w:rPr>
              <w:t xml:space="preserve"> </w:t>
            </w:r>
            <w:r>
              <w:rPr>
                <w:lang w:eastAsia="zh-CN"/>
              </w:rPr>
              <w:t xml:space="preserve">for </w:t>
            </w:r>
            <w:r>
              <w:rPr>
                <w:lang w:eastAsia="fr-FR"/>
              </w:rPr>
              <w:t xml:space="preserve">PUSCH mapping type </w:t>
            </w:r>
            <w:r>
              <w:rPr>
                <w:lang w:eastAsia="zh-CN"/>
              </w:rPr>
              <w:t xml:space="preserve">B </w:t>
            </w:r>
            <w:r>
              <w:rPr>
                <w:lang w:eastAsia="fr-FR"/>
              </w:rPr>
              <w:t>as per table 6.4.1.1.3-3 of TS 38.211 [9].</w:t>
            </w:r>
          </w:p>
          <w:p w14:paraId="7F95447E" w14:textId="77777777" w:rsidR="002263FD" w:rsidRDefault="002263FD" w:rsidP="002263FD">
            <w:pPr>
              <w:pStyle w:val="TAN"/>
              <w:rPr>
                <w:szCs w:val="18"/>
                <w:lang w:eastAsia="zh-CN"/>
              </w:rPr>
            </w:pPr>
            <w:r>
              <w:rPr>
                <w:lang w:eastAsia="fr-FR"/>
              </w:rPr>
              <w:t xml:space="preserve">Note </w:t>
            </w:r>
            <w:r>
              <w:rPr>
                <w:lang w:eastAsia="zh-CN"/>
              </w:rPr>
              <w:t>2</w:t>
            </w:r>
            <w:r>
              <w:rPr>
                <w:lang w:eastAsia="fr-FR"/>
              </w:rPr>
              <w:t>:</w:t>
            </w:r>
            <w:r>
              <w:rPr>
                <w:lang w:eastAsia="fr-FR"/>
              </w:rPr>
              <w:tab/>
            </w:r>
            <w:r>
              <w:rPr>
                <w:rFonts w:cs="Arial"/>
                <w:lang w:eastAsia="fr-FR"/>
              </w:rPr>
              <w:t>Code block size including CRC (bits)</w:t>
            </w:r>
            <w:r>
              <w:rPr>
                <w:rFonts w:cs="Arial"/>
                <w:lang w:eastAsia="zh-CN"/>
              </w:rPr>
              <w:t xml:space="preserve"> equals to </w:t>
            </w:r>
            <w:r>
              <w:rPr>
                <w:rFonts w:cs="Arial"/>
                <w:i/>
                <w:lang w:eastAsia="zh-CN"/>
              </w:rPr>
              <w:t>K'</w:t>
            </w:r>
            <w:r>
              <w:rPr>
                <w:lang w:eastAsia="zh-CN"/>
              </w:rPr>
              <w:t xml:space="preserve"> in clause 5.2.2 of TS 38.212 [10].</w:t>
            </w:r>
          </w:p>
        </w:tc>
      </w:tr>
    </w:tbl>
    <w:p w14:paraId="4B2EF99A" w14:textId="77777777" w:rsidR="002263FD" w:rsidRDefault="002263FD" w:rsidP="002263FD">
      <w:pPr>
        <w:rPr>
          <w:noProof/>
          <w:lang w:eastAsia="zh-CN"/>
        </w:rPr>
      </w:pPr>
    </w:p>
    <w:p w14:paraId="642A7597" w14:textId="77777777" w:rsidR="002263FD" w:rsidRDefault="002263FD" w:rsidP="002263FD">
      <w:pPr>
        <w:pStyle w:val="TH"/>
        <w:rPr>
          <w:lang w:eastAsia="zh-CN"/>
        </w:rPr>
      </w:pPr>
      <w:r>
        <w:rPr>
          <w:rFonts w:eastAsia="Malgun Gothic"/>
        </w:rPr>
        <w:t>Table A.2.1-</w:t>
      </w:r>
      <w:r>
        <w:rPr>
          <w:lang w:eastAsia="zh-CN"/>
        </w:rPr>
        <w:t>2</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rFonts w:eastAsia="DengXian"/>
          <w:lang w:eastAsia="zh-CN"/>
        </w:rPr>
        <w:t>a</w:t>
      </w:r>
      <w:r>
        <w:rPr>
          <w:lang w:eastAsia="zh-CN"/>
        </w:rPr>
        <w:t>dditional DM-RS position</w:t>
      </w:r>
      <w:r>
        <w:rPr>
          <w:rFonts w:eastAsia="DengXian"/>
          <w:lang w:eastAsia="zh-CN"/>
        </w:rPr>
        <w:t xml:space="preserve"> = pos1</w:t>
      </w:r>
      <w:r>
        <w:rPr>
          <w:lang w:eastAsia="zh-CN"/>
        </w:rPr>
        <w:t xml:space="preserve"> and 2 transmission layers</w:t>
      </w:r>
      <w:r>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263FD" w14:paraId="0D9E12E4"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77777777" w:rsidR="002263FD" w:rsidRDefault="002263FD" w:rsidP="002263FD">
            <w:pPr>
              <w:pStyle w:val="TAH"/>
              <w:rPr>
                <w:lang w:eastAsia="fr-FR"/>
              </w:rPr>
            </w:pPr>
            <w:r>
              <w:rPr>
                <w:lang w:eastAsia="fr-FR"/>
              </w:rPr>
              <w:t>Reference 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Default="002263FD" w:rsidP="002263FD">
            <w:pPr>
              <w:pStyle w:val="TAH"/>
              <w:rPr>
                <w:lang w:eastAsia="fr-FR"/>
              </w:rPr>
            </w:pPr>
            <w:r>
              <w:rPr>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Default="002263FD" w:rsidP="002263FD">
            <w:pPr>
              <w:pStyle w:val="TAH"/>
              <w:rPr>
                <w:lang w:eastAsia="fr-FR"/>
              </w:rPr>
            </w:pPr>
            <w:r>
              <w:rPr>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Default="002263FD" w:rsidP="002263FD">
            <w:pPr>
              <w:pStyle w:val="TAH"/>
              <w:rPr>
                <w:lang w:eastAsia="fr-FR"/>
              </w:rPr>
            </w:pPr>
            <w:r>
              <w:rPr>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Default="002263FD" w:rsidP="002263FD">
            <w:pPr>
              <w:pStyle w:val="TAH"/>
              <w:rPr>
                <w:lang w:eastAsia="fr-FR"/>
              </w:rPr>
            </w:pPr>
            <w:r>
              <w:rPr>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Default="002263FD" w:rsidP="002263FD">
            <w:pPr>
              <w:pStyle w:val="TAH"/>
              <w:rPr>
                <w:lang w:eastAsia="fr-FR"/>
              </w:rPr>
            </w:pPr>
            <w:r>
              <w:rPr>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Default="002263FD" w:rsidP="002263FD">
            <w:pPr>
              <w:pStyle w:val="TAH"/>
              <w:rPr>
                <w:lang w:eastAsia="fr-FR"/>
              </w:rPr>
            </w:pPr>
            <w:r>
              <w:rPr>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Default="002263FD" w:rsidP="002263FD">
            <w:pPr>
              <w:pStyle w:val="TAH"/>
              <w:rPr>
                <w:lang w:eastAsia="zh-CN"/>
              </w:rPr>
            </w:pPr>
            <w:r>
              <w:rPr>
                <w:lang w:eastAsia="zh-CN"/>
              </w:rPr>
              <w:t>D-FR1-A.2.1-14</w:t>
            </w:r>
          </w:p>
        </w:tc>
      </w:tr>
      <w:tr w:rsidR="002263FD" w14:paraId="6A4B3162"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77777777" w:rsidR="002263FD" w:rsidRDefault="002263FD" w:rsidP="002263FD">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Default="002263FD" w:rsidP="002263FD">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Default="002263FD" w:rsidP="002263FD">
            <w:pPr>
              <w:pStyle w:val="TAC"/>
              <w:rPr>
                <w:lang w:eastAsia="fr-FR"/>
              </w:rPr>
            </w:pPr>
            <w:r>
              <w:rPr>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Default="002263FD" w:rsidP="002263FD">
            <w:pPr>
              <w:pStyle w:val="TAC"/>
              <w:rPr>
                <w:lang w:eastAsia="fr-FR"/>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Default="002263FD" w:rsidP="002263FD">
            <w:pPr>
              <w:pStyle w:val="TAC"/>
              <w:rPr>
                <w:lang w:eastAsia="fr-FR"/>
              </w:rPr>
            </w:pPr>
            <w:r>
              <w:rPr>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Default="002263FD" w:rsidP="002263FD">
            <w:pPr>
              <w:pStyle w:val="TAC"/>
              <w:rPr>
                <w:lang w:eastAsia="fr-FR"/>
              </w:rPr>
            </w:pPr>
            <w:r>
              <w:rPr>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Default="002263FD" w:rsidP="002263FD">
            <w:pPr>
              <w:pStyle w:val="TAC"/>
              <w:rPr>
                <w:lang w:eastAsia="fr-FR"/>
              </w:rPr>
            </w:pPr>
            <w:r>
              <w:rPr>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Default="002263FD" w:rsidP="002263FD">
            <w:pPr>
              <w:pStyle w:val="TAC"/>
              <w:rPr>
                <w:lang w:eastAsia="fr-FR"/>
              </w:rPr>
            </w:pPr>
            <w:r>
              <w:rPr>
                <w:lang w:eastAsia="zh-CN"/>
              </w:rPr>
              <w:t>30</w:t>
            </w:r>
          </w:p>
        </w:tc>
      </w:tr>
      <w:tr w:rsidR="002263FD" w14:paraId="60EB9A2B"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77777777" w:rsidR="002263FD" w:rsidRDefault="002263FD" w:rsidP="002263FD">
            <w:pPr>
              <w:pStyle w:val="TAC"/>
              <w:rPr>
                <w:lang w:eastAsia="fr-FR"/>
              </w:rPr>
            </w:pPr>
            <w:r>
              <w:rPr>
                <w:lang w:eastAsia="fr-FR"/>
              </w:rPr>
              <w:t>Allocated resource 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Default="002263FD" w:rsidP="002263FD">
            <w:pPr>
              <w:pStyle w:val="TAC"/>
              <w:rPr>
                <w:rFonts w:eastAsia="Yu Mincho"/>
                <w:lang w:eastAsia="fr-FR"/>
              </w:rPr>
            </w:pPr>
            <w:r>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Default="002263FD" w:rsidP="002263FD">
            <w:pPr>
              <w:pStyle w:val="TAC"/>
              <w:rPr>
                <w:rFonts w:eastAsia="Yu Mincho"/>
                <w:lang w:eastAsia="fr-FR"/>
              </w:rPr>
            </w:pPr>
            <w:r>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Default="002263FD" w:rsidP="002263FD">
            <w:pPr>
              <w:pStyle w:val="TAC"/>
              <w:rPr>
                <w:lang w:eastAsia="zh-CN"/>
              </w:rPr>
            </w:pPr>
            <w:r>
              <w:rPr>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Default="002263FD" w:rsidP="002263FD">
            <w:pPr>
              <w:pStyle w:val="TAC"/>
              <w:rPr>
                <w:rFonts w:eastAsia="Yu Mincho"/>
                <w:lang w:eastAsia="fr-FR"/>
              </w:rPr>
            </w:pPr>
            <w:r>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Default="002263FD" w:rsidP="002263FD">
            <w:pPr>
              <w:pStyle w:val="TAC"/>
              <w:rPr>
                <w:rFonts w:eastAsia="Yu Mincho"/>
                <w:lang w:eastAsia="fr-FR"/>
              </w:rPr>
            </w:pPr>
            <w:r>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Default="002263FD" w:rsidP="002263FD">
            <w:pPr>
              <w:pStyle w:val="TAC"/>
              <w:rPr>
                <w:rFonts w:eastAsia="Yu Mincho"/>
                <w:lang w:eastAsia="fr-FR"/>
              </w:rPr>
            </w:pPr>
            <w:r>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Default="002263FD" w:rsidP="002263FD">
            <w:pPr>
              <w:pStyle w:val="TAC"/>
              <w:rPr>
                <w:rFonts w:eastAsia="Yu Mincho"/>
                <w:lang w:eastAsia="fr-FR"/>
              </w:rPr>
            </w:pPr>
            <w:r>
              <w:rPr>
                <w:rFonts w:eastAsia="Yu Mincho"/>
                <w:lang w:eastAsia="fr-FR"/>
              </w:rPr>
              <w:t>273</w:t>
            </w:r>
          </w:p>
        </w:tc>
      </w:tr>
      <w:tr w:rsidR="002263FD" w14:paraId="60F12F7F"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77777777" w:rsidR="002263FD" w:rsidRDefault="002263FD" w:rsidP="002263FD">
            <w:pPr>
              <w:pStyle w:val="TAC"/>
              <w:rPr>
                <w:lang w:eastAsia="zh-CN"/>
              </w:rPr>
            </w:pPr>
            <w:r>
              <w:rPr>
                <w:lang w:eastAsia="zh-CN"/>
              </w:rPr>
              <w:t>CP</w:t>
            </w:r>
            <w:r>
              <w:rPr>
                <w:lang w:eastAsia="fr-FR"/>
              </w:rP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Default="002263FD" w:rsidP="002263FD">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Default="002263FD" w:rsidP="002263FD">
            <w:pPr>
              <w:pStyle w:val="TAC"/>
              <w:rPr>
                <w:lang w:eastAsia="fr-FR"/>
              </w:rPr>
            </w:pPr>
            <w:r>
              <w:rPr>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Default="002263FD" w:rsidP="002263FD">
            <w:pPr>
              <w:pStyle w:val="TAC"/>
              <w:rPr>
                <w:lang w:eastAsia="fr-FR"/>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Default="002263FD" w:rsidP="002263FD">
            <w:pPr>
              <w:pStyle w:val="TAC"/>
              <w:rPr>
                <w:lang w:eastAsia="fr-FR"/>
              </w:rPr>
            </w:pPr>
            <w:r>
              <w:rPr>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Default="002263FD" w:rsidP="002263FD">
            <w:pPr>
              <w:pStyle w:val="TAC"/>
              <w:rPr>
                <w:lang w:eastAsia="fr-FR"/>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Default="002263FD" w:rsidP="002263FD">
            <w:pPr>
              <w:pStyle w:val="TAC"/>
              <w:rPr>
                <w:lang w:eastAsia="fr-FR"/>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Default="002263FD" w:rsidP="002263FD">
            <w:pPr>
              <w:pStyle w:val="TAC"/>
              <w:rPr>
                <w:lang w:eastAsia="fr-FR"/>
              </w:rPr>
            </w:pPr>
            <w:r>
              <w:rPr>
                <w:lang w:eastAsia="zh-CN"/>
              </w:rPr>
              <w:t>12</w:t>
            </w:r>
          </w:p>
        </w:tc>
      </w:tr>
      <w:tr w:rsidR="002263FD" w14:paraId="6D82D14B"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Default="002263FD" w:rsidP="002263FD">
            <w:pPr>
              <w:pStyle w:val="TAC"/>
              <w:rPr>
                <w:lang w:eastAsia="fr-FR"/>
              </w:rPr>
            </w:pPr>
            <w:r>
              <w:rPr>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Default="002263FD" w:rsidP="002263FD">
            <w:pPr>
              <w:pStyle w:val="TAC"/>
              <w:rPr>
                <w:lang w:eastAsia="zh-CN"/>
              </w:rPr>
            </w:pPr>
            <w:r>
              <w:rPr>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Default="002263FD" w:rsidP="002263FD">
            <w:pPr>
              <w:pStyle w:val="TAC"/>
              <w:rPr>
                <w:lang w:eastAsia="zh-CN"/>
              </w:rPr>
            </w:pPr>
            <w:r>
              <w:rPr>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Default="002263FD" w:rsidP="002263FD">
            <w:pPr>
              <w:pStyle w:val="TAC"/>
              <w:rPr>
                <w:lang w:eastAsia="zh-CN"/>
              </w:rPr>
            </w:pPr>
            <w:r>
              <w:rPr>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Default="002263FD" w:rsidP="002263FD">
            <w:pPr>
              <w:pStyle w:val="TAC"/>
              <w:rPr>
                <w:lang w:eastAsia="zh-CN"/>
              </w:rPr>
            </w:pPr>
            <w:r>
              <w:rPr>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Default="002263FD" w:rsidP="002263FD">
            <w:pPr>
              <w:pStyle w:val="TAC"/>
              <w:rPr>
                <w:lang w:eastAsia="zh-CN"/>
              </w:rPr>
            </w:pPr>
            <w:r>
              <w:rPr>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Default="002263FD" w:rsidP="002263FD">
            <w:pPr>
              <w:pStyle w:val="TAC"/>
              <w:rPr>
                <w:lang w:eastAsia="zh-CN"/>
              </w:rPr>
            </w:pPr>
            <w:r>
              <w:rPr>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Default="002263FD" w:rsidP="002263FD">
            <w:pPr>
              <w:pStyle w:val="TAC"/>
              <w:rPr>
                <w:lang w:eastAsia="zh-CN"/>
              </w:rPr>
            </w:pPr>
            <w:r>
              <w:rPr>
                <w:lang w:eastAsia="zh-CN"/>
              </w:rPr>
              <w:t>QPSK</w:t>
            </w:r>
          </w:p>
        </w:tc>
      </w:tr>
      <w:tr w:rsidR="002263FD" w14:paraId="1C102601"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77777777" w:rsidR="002263FD" w:rsidRDefault="002263FD" w:rsidP="002263FD">
            <w:pPr>
              <w:pStyle w:val="TAC"/>
              <w:rPr>
                <w:lang w:eastAsia="fr-FR"/>
              </w:rPr>
            </w:pPr>
            <w:r>
              <w:rPr>
                <w:lang w:eastAsia="fr-FR"/>
              </w:rPr>
              <w:t>Code 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Default="002263FD" w:rsidP="002263FD">
            <w:pPr>
              <w:pStyle w:val="TAC"/>
              <w:rPr>
                <w:lang w:eastAsia="zh-CN"/>
              </w:rPr>
            </w:pPr>
            <w:r>
              <w:rPr>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Default="002263FD" w:rsidP="002263FD">
            <w:pPr>
              <w:pStyle w:val="TAC"/>
              <w:rPr>
                <w:lang w:eastAsia="zh-CN"/>
              </w:rPr>
            </w:pPr>
            <w:r>
              <w:rPr>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Default="002263FD" w:rsidP="002263FD">
            <w:pPr>
              <w:pStyle w:val="TAC"/>
              <w:rPr>
                <w:lang w:eastAsia="zh-CN"/>
              </w:rPr>
            </w:pPr>
            <w:r>
              <w:rPr>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Default="002263FD" w:rsidP="002263FD">
            <w:pPr>
              <w:pStyle w:val="TAC"/>
              <w:rPr>
                <w:lang w:eastAsia="zh-CN"/>
              </w:rPr>
            </w:pPr>
            <w:r>
              <w:rPr>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Default="002263FD" w:rsidP="002263FD">
            <w:pPr>
              <w:pStyle w:val="TAC"/>
              <w:rPr>
                <w:lang w:eastAsia="zh-CN"/>
              </w:rPr>
            </w:pPr>
            <w:r>
              <w:rPr>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Default="002263FD" w:rsidP="002263FD">
            <w:pPr>
              <w:pStyle w:val="TAC"/>
              <w:rPr>
                <w:lang w:eastAsia="zh-CN"/>
              </w:rPr>
            </w:pPr>
            <w:r>
              <w:rPr>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Default="002263FD" w:rsidP="002263FD">
            <w:pPr>
              <w:pStyle w:val="TAC"/>
              <w:rPr>
                <w:lang w:eastAsia="zh-CN"/>
              </w:rPr>
            </w:pPr>
            <w:r>
              <w:rPr>
                <w:lang w:eastAsia="zh-CN"/>
              </w:rPr>
              <w:t>193/1024</w:t>
            </w:r>
          </w:p>
        </w:tc>
      </w:tr>
      <w:tr w:rsidR="002263FD" w14:paraId="78561A7D"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77777777" w:rsidR="002263FD" w:rsidRDefault="002263FD" w:rsidP="002263FD">
            <w:pPr>
              <w:pStyle w:val="TAC"/>
              <w:rPr>
                <w:lang w:eastAsia="fr-FR"/>
              </w:rPr>
            </w:pPr>
            <w:r>
              <w:rPr>
                <w:lang w:eastAsia="fr-FR"/>
              </w:rP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Default="002263FD" w:rsidP="002263FD">
            <w:pPr>
              <w:pStyle w:val="TAC"/>
              <w:rPr>
                <w:lang w:eastAsia="zh-CN"/>
              </w:rPr>
            </w:pPr>
            <w:r>
              <w:rPr>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Default="002263FD" w:rsidP="002263FD">
            <w:pPr>
              <w:pStyle w:val="TAC"/>
              <w:rPr>
                <w:lang w:eastAsia="zh-CN"/>
              </w:rPr>
            </w:pPr>
            <w:r>
              <w:rPr>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Default="002263FD" w:rsidP="002263FD">
            <w:pPr>
              <w:pStyle w:val="TAC"/>
              <w:rPr>
                <w:lang w:eastAsia="zh-CN"/>
              </w:rPr>
            </w:pPr>
            <w:r>
              <w:rPr>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Default="002263FD" w:rsidP="002263FD">
            <w:pPr>
              <w:pStyle w:val="TAC"/>
              <w:rPr>
                <w:lang w:eastAsia="zh-CN"/>
              </w:rPr>
            </w:pPr>
            <w:r>
              <w:rPr>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Default="002263FD" w:rsidP="002263FD">
            <w:pPr>
              <w:pStyle w:val="TAC"/>
              <w:rPr>
                <w:lang w:eastAsia="zh-CN"/>
              </w:rPr>
            </w:pPr>
            <w:r>
              <w:rPr>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Default="002263FD" w:rsidP="002263FD">
            <w:pPr>
              <w:pStyle w:val="TAC"/>
              <w:rPr>
                <w:lang w:eastAsia="zh-CN"/>
              </w:rPr>
            </w:pPr>
            <w:r>
              <w:rPr>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Default="002263FD" w:rsidP="002263FD">
            <w:pPr>
              <w:pStyle w:val="TAC"/>
              <w:rPr>
                <w:lang w:eastAsia="zh-CN"/>
              </w:rPr>
            </w:pPr>
            <w:r>
              <w:rPr>
                <w:lang w:eastAsia="zh-CN"/>
              </w:rPr>
              <w:t>29736</w:t>
            </w:r>
          </w:p>
        </w:tc>
      </w:tr>
      <w:tr w:rsidR="002263FD" w14:paraId="42FD30DE"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77777777" w:rsidR="002263FD" w:rsidRDefault="002263FD" w:rsidP="002263FD">
            <w:pPr>
              <w:pStyle w:val="TAC"/>
              <w:rPr>
                <w:szCs w:val="22"/>
                <w:lang w:eastAsia="fr-FR"/>
              </w:rPr>
            </w:pPr>
            <w:r>
              <w:rPr>
                <w:szCs w:val="22"/>
                <w:lang w:eastAsia="fr-FR"/>
              </w:rPr>
              <w:t>Transport block CRC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Default="002263FD" w:rsidP="002263FD">
            <w:pPr>
              <w:pStyle w:val="TAC"/>
              <w:rPr>
                <w:lang w:eastAsia="zh-CN"/>
              </w:rPr>
            </w:pPr>
            <w:r>
              <w:rPr>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Default="002263FD" w:rsidP="002263FD">
            <w:pPr>
              <w:pStyle w:val="TAC"/>
              <w:rPr>
                <w:lang w:eastAsia="zh-CN"/>
              </w:rPr>
            </w:pPr>
            <w:r>
              <w:rPr>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Default="002263FD" w:rsidP="002263FD">
            <w:pPr>
              <w:pStyle w:val="TAC"/>
              <w:rPr>
                <w:lang w:eastAsia="zh-CN"/>
              </w:rPr>
            </w:pPr>
            <w:r>
              <w:rPr>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Default="002263FD" w:rsidP="002263FD">
            <w:pPr>
              <w:pStyle w:val="TAC"/>
              <w:rPr>
                <w:lang w:eastAsia="zh-CN"/>
              </w:rPr>
            </w:pPr>
            <w:r>
              <w:rPr>
                <w:lang w:eastAsia="zh-CN"/>
              </w:rPr>
              <w:t>24</w:t>
            </w:r>
          </w:p>
        </w:tc>
      </w:tr>
      <w:tr w:rsidR="002263FD" w14:paraId="31175351"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7777777" w:rsidR="002263FD" w:rsidRDefault="002263FD" w:rsidP="002263FD">
            <w:pPr>
              <w:pStyle w:val="TAC"/>
              <w:rPr>
                <w:lang w:eastAsia="fr-FR"/>
              </w:rPr>
            </w:pPr>
            <w:r>
              <w:rPr>
                <w:lang w:eastAsia="fr-FR"/>
              </w:rPr>
              <w:t>Code block CRC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Default="002263FD" w:rsidP="002263FD">
            <w:pPr>
              <w:pStyle w:val="TAC"/>
              <w:rPr>
                <w:lang w:eastAsia="zh-CN"/>
              </w:rPr>
            </w:pPr>
            <w:r>
              <w:rPr>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Default="002263FD" w:rsidP="002263FD">
            <w:pPr>
              <w:pStyle w:val="TAC"/>
              <w:rPr>
                <w:lang w:eastAsia="zh-CN"/>
              </w:rPr>
            </w:pPr>
            <w:r>
              <w:rPr>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Default="002263FD" w:rsidP="002263FD">
            <w:pPr>
              <w:pStyle w:val="TAC"/>
              <w:rPr>
                <w:lang w:eastAsia="zh-CN"/>
              </w:rPr>
            </w:pPr>
            <w:r>
              <w:rPr>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Default="002263FD" w:rsidP="002263FD">
            <w:pPr>
              <w:pStyle w:val="TAC"/>
              <w:rPr>
                <w:lang w:eastAsia="zh-CN"/>
              </w:rPr>
            </w:pPr>
            <w:r>
              <w:rPr>
                <w:lang w:eastAsia="zh-CN"/>
              </w:rPr>
              <w:t>24</w:t>
            </w:r>
          </w:p>
        </w:tc>
      </w:tr>
      <w:tr w:rsidR="002263FD" w14:paraId="109B4015"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77777777" w:rsidR="002263FD" w:rsidRDefault="002263FD" w:rsidP="002263FD">
            <w:pPr>
              <w:pStyle w:val="TAC"/>
              <w:rPr>
                <w:lang w:eastAsia="fr-FR"/>
              </w:rPr>
            </w:pPr>
            <w:r>
              <w:rPr>
                <w:lang w:eastAsia="fr-FR"/>
              </w:rP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Default="002263FD" w:rsidP="002263FD">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Default="002263FD" w:rsidP="002263FD">
            <w:pPr>
              <w:pStyle w:val="TAC"/>
              <w:rPr>
                <w:lang w:eastAsia="zh-CN"/>
              </w:rPr>
            </w:pPr>
            <w:r>
              <w:rPr>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Default="002263FD" w:rsidP="002263FD">
            <w:pPr>
              <w:pStyle w:val="TAC"/>
              <w:rPr>
                <w:lang w:eastAsia="zh-CN"/>
              </w:rPr>
            </w:pPr>
            <w:r>
              <w:rPr>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Default="002263FD" w:rsidP="002263FD">
            <w:pPr>
              <w:pStyle w:val="TAC"/>
              <w:rPr>
                <w:lang w:eastAsia="zh-CN"/>
              </w:rPr>
            </w:pPr>
            <w:r>
              <w:rPr>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Default="002263FD" w:rsidP="002263FD">
            <w:pPr>
              <w:pStyle w:val="TAC"/>
              <w:rPr>
                <w:lang w:eastAsia="zh-CN"/>
              </w:rPr>
            </w:pPr>
            <w:r>
              <w:rPr>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Default="002263FD" w:rsidP="002263FD">
            <w:pPr>
              <w:pStyle w:val="TAC"/>
              <w:rPr>
                <w:lang w:eastAsia="zh-CN"/>
              </w:rPr>
            </w:pPr>
            <w:r>
              <w:rPr>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Default="002263FD" w:rsidP="002263FD">
            <w:pPr>
              <w:pStyle w:val="TAC"/>
              <w:rPr>
                <w:lang w:eastAsia="zh-CN"/>
              </w:rPr>
            </w:pPr>
            <w:r>
              <w:rPr>
                <w:lang w:eastAsia="zh-CN"/>
              </w:rPr>
              <w:t>8</w:t>
            </w:r>
          </w:p>
        </w:tc>
      </w:tr>
      <w:tr w:rsidR="002263FD" w14:paraId="47A3DD5B"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77777777" w:rsidR="002263FD" w:rsidRDefault="002263FD" w:rsidP="002263FD">
            <w:pPr>
              <w:pStyle w:val="TAC"/>
              <w:rPr>
                <w:lang w:eastAsia="zh-CN"/>
              </w:rPr>
            </w:pPr>
            <w:r>
              <w:rPr>
                <w:lang w:eastAsia="fr-FR"/>
              </w:rPr>
              <w:t>Code block size</w:t>
            </w:r>
            <w:r>
              <w:rPr>
                <w:rFonts w:eastAsia="Malgun Gothic" w:cs="Arial"/>
                <w:lang w:eastAsia="fr-FR"/>
              </w:rPr>
              <w:t xml:space="preserve"> including CRC</w:t>
            </w:r>
            <w:r>
              <w:rPr>
                <w:lang w:eastAsia="fr-FR"/>
              </w:rPr>
              <w:t xml:space="preserve"> (bits)</w:t>
            </w:r>
            <w:r>
              <w:rPr>
                <w:lang w:eastAsia="zh-CN"/>
              </w:rPr>
              <w:t xml:space="preserve"> </w:t>
            </w:r>
            <w:r>
              <w:rPr>
                <w:rFonts w:cs="Arial"/>
                <w:lang w:eastAsia="zh-CN"/>
              </w:rPr>
              <w:t>(Note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Default="002263FD" w:rsidP="002263FD">
            <w:pPr>
              <w:pStyle w:val="TAC"/>
              <w:rPr>
                <w:lang w:eastAsia="zh-CN"/>
              </w:rPr>
            </w:pPr>
            <w:r>
              <w:rPr>
                <w:rFonts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Default="002263FD" w:rsidP="002263FD">
            <w:pPr>
              <w:pStyle w:val="TAC"/>
              <w:rPr>
                <w:lang w:eastAsia="zh-CN"/>
              </w:rPr>
            </w:pPr>
            <w:r>
              <w:rPr>
                <w:rFonts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Default="002263FD" w:rsidP="002263FD">
            <w:pPr>
              <w:pStyle w:val="TAC"/>
              <w:rPr>
                <w:lang w:eastAsia="zh-CN"/>
              </w:rPr>
            </w:pPr>
            <w:r>
              <w:rPr>
                <w:rFonts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Default="002263FD" w:rsidP="002263FD">
            <w:pPr>
              <w:pStyle w:val="TAC"/>
              <w:rPr>
                <w:lang w:eastAsia="zh-CN"/>
              </w:rPr>
            </w:pPr>
            <w:r>
              <w:rPr>
                <w:rFonts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Default="002263FD" w:rsidP="002263FD">
            <w:pPr>
              <w:pStyle w:val="TAC"/>
              <w:rPr>
                <w:lang w:eastAsia="zh-CN"/>
              </w:rPr>
            </w:pPr>
            <w:r>
              <w:rPr>
                <w:rFonts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Default="002263FD" w:rsidP="002263FD">
            <w:pPr>
              <w:pStyle w:val="TAC"/>
              <w:rPr>
                <w:lang w:eastAsia="zh-CN"/>
              </w:rPr>
            </w:pPr>
            <w:r>
              <w:rPr>
                <w:rFonts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Default="002263FD" w:rsidP="002263FD">
            <w:pPr>
              <w:pStyle w:val="TAC"/>
              <w:rPr>
                <w:lang w:eastAsia="zh-CN"/>
              </w:rPr>
            </w:pPr>
            <w:r>
              <w:rPr>
                <w:rFonts w:cs="Arial"/>
                <w:szCs w:val="18"/>
                <w:lang w:eastAsia="fr-FR"/>
              </w:rPr>
              <w:t>3744</w:t>
            </w:r>
          </w:p>
        </w:tc>
      </w:tr>
      <w:tr w:rsidR="002263FD" w14:paraId="509EACBE"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77777777" w:rsidR="002263FD" w:rsidRDefault="002263FD" w:rsidP="002263FD">
            <w:pPr>
              <w:pStyle w:val="TAC"/>
              <w:rPr>
                <w:lang w:eastAsia="zh-CN"/>
              </w:rPr>
            </w:pPr>
            <w:r>
              <w:rPr>
                <w:lang w:eastAsia="fr-FR"/>
              </w:rPr>
              <w:t xml:space="preserve">Total number of bits per </w:t>
            </w:r>
            <w:r>
              <w:rPr>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Default="002263FD" w:rsidP="002263FD">
            <w:pPr>
              <w:pStyle w:val="TAC"/>
              <w:rPr>
                <w:lang w:eastAsia="zh-CN"/>
              </w:rPr>
            </w:pPr>
            <w:r>
              <w:rPr>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Default="002263FD" w:rsidP="002263FD">
            <w:pPr>
              <w:pStyle w:val="TAC"/>
              <w:rPr>
                <w:lang w:eastAsia="zh-CN"/>
              </w:rPr>
            </w:pPr>
            <w:r>
              <w:rPr>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Default="002263FD" w:rsidP="002263FD">
            <w:pPr>
              <w:pStyle w:val="TAC"/>
              <w:rPr>
                <w:lang w:eastAsia="zh-CN"/>
              </w:rPr>
            </w:pPr>
            <w:r>
              <w:rPr>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Default="002263FD" w:rsidP="002263FD">
            <w:pPr>
              <w:pStyle w:val="TAC"/>
              <w:rPr>
                <w:lang w:eastAsia="zh-CN"/>
              </w:rPr>
            </w:pPr>
            <w:r>
              <w:rPr>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Default="002263FD" w:rsidP="002263FD">
            <w:pPr>
              <w:pStyle w:val="TAC"/>
              <w:rPr>
                <w:lang w:eastAsia="zh-CN"/>
              </w:rPr>
            </w:pPr>
            <w:r>
              <w:rPr>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Default="002263FD" w:rsidP="002263FD">
            <w:pPr>
              <w:pStyle w:val="TAC"/>
              <w:rPr>
                <w:lang w:eastAsia="zh-CN"/>
              </w:rPr>
            </w:pPr>
            <w:r>
              <w:rPr>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Default="002263FD" w:rsidP="002263FD">
            <w:pPr>
              <w:pStyle w:val="TAC"/>
              <w:rPr>
                <w:lang w:eastAsia="zh-CN"/>
              </w:rPr>
            </w:pPr>
            <w:r>
              <w:rPr>
                <w:lang w:eastAsia="zh-CN"/>
              </w:rPr>
              <w:t>157248</w:t>
            </w:r>
          </w:p>
        </w:tc>
      </w:tr>
      <w:tr w:rsidR="002263FD" w14:paraId="3C7065F7"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77777777" w:rsidR="002263FD" w:rsidRDefault="002263FD" w:rsidP="002263FD">
            <w:pPr>
              <w:pStyle w:val="TAC"/>
              <w:rPr>
                <w:lang w:eastAsia="zh-CN"/>
              </w:rPr>
            </w:pPr>
            <w:r>
              <w:rPr>
                <w:lang w:eastAsia="fr-FR"/>
              </w:rPr>
              <w:t xml:space="preserve">Total symbols per </w:t>
            </w:r>
            <w:r>
              <w:rPr>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Default="002263FD" w:rsidP="002263FD">
            <w:pPr>
              <w:pStyle w:val="TAC"/>
              <w:rPr>
                <w:lang w:eastAsia="zh-CN"/>
              </w:rPr>
            </w:pPr>
            <w:r>
              <w:rPr>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Default="002263FD" w:rsidP="002263FD">
            <w:pPr>
              <w:pStyle w:val="TAC"/>
              <w:rPr>
                <w:lang w:eastAsia="zh-CN"/>
              </w:rPr>
            </w:pPr>
            <w:r>
              <w:rPr>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Default="002263FD" w:rsidP="002263FD">
            <w:pPr>
              <w:pStyle w:val="TAC"/>
              <w:rPr>
                <w:lang w:eastAsia="zh-CN"/>
              </w:rPr>
            </w:pPr>
            <w:r>
              <w:rPr>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Default="002263FD" w:rsidP="002263FD">
            <w:pPr>
              <w:pStyle w:val="TAC"/>
              <w:rPr>
                <w:lang w:eastAsia="zh-CN"/>
              </w:rPr>
            </w:pPr>
            <w:r>
              <w:rPr>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Default="002263FD" w:rsidP="002263FD">
            <w:pPr>
              <w:pStyle w:val="TAC"/>
              <w:rPr>
                <w:lang w:eastAsia="zh-CN"/>
              </w:rPr>
            </w:pPr>
            <w:r>
              <w:rPr>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Default="002263FD" w:rsidP="002263FD">
            <w:pPr>
              <w:pStyle w:val="TAC"/>
              <w:rPr>
                <w:lang w:eastAsia="zh-CN"/>
              </w:rPr>
            </w:pPr>
            <w:r>
              <w:rPr>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Default="002263FD" w:rsidP="002263FD">
            <w:pPr>
              <w:pStyle w:val="TAC"/>
              <w:rPr>
                <w:lang w:eastAsia="zh-CN"/>
              </w:rPr>
            </w:pPr>
            <w:r>
              <w:rPr>
                <w:lang w:eastAsia="zh-CN"/>
              </w:rPr>
              <w:t>78624</w:t>
            </w:r>
          </w:p>
        </w:tc>
      </w:tr>
      <w:tr w:rsidR="002263FD" w14:paraId="0C1174E6" w14:textId="77777777" w:rsidTr="002263FD">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77777777" w:rsidR="002263FD" w:rsidRDefault="002263FD" w:rsidP="002263FD">
            <w:pPr>
              <w:pStyle w:val="TAN"/>
              <w:rPr>
                <w:lang w:eastAsia="zh-CN"/>
              </w:rPr>
            </w:pPr>
            <w:r>
              <w:rPr>
                <w:lang w:eastAsia="fr-FR"/>
              </w:rPr>
              <w:t>Note 1:</w:t>
            </w:r>
            <w:r>
              <w:rPr>
                <w:lang w:eastAsia="fr-FR"/>
              </w:rPr>
              <w:tab/>
            </w:r>
            <w:r>
              <w:rPr>
                <w:lang w:eastAsia="zh-CN"/>
              </w:rPr>
              <w:t>DM-RS configuration type</w:t>
            </w:r>
            <w:r>
              <w:rPr>
                <w:i/>
                <w:lang w:eastAsia="fr-FR"/>
              </w:rPr>
              <w:t xml:space="preserve"> </w:t>
            </w:r>
            <w:r>
              <w:rPr>
                <w:lang w:eastAsia="fr-FR"/>
              </w:rPr>
              <w:t>= 1 with DM-RS duration = single-symbol DM-RS</w:t>
            </w:r>
            <w:r>
              <w:rPr>
                <w:lang w:eastAsia="zh-CN"/>
              </w:rPr>
              <w:t xml:space="preserve"> and the number of DM-RS CDM groups without data is 2</w:t>
            </w:r>
            <w:r>
              <w:rPr>
                <w:lang w:eastAsia="fr-FR"/>
              </w:rPr>
              <w:t xml:space="preserve">, </w:t>
            </w:r>
            <w:r>
              <w:rPr>
                <w:rFonts w:eastAsia="DengXian"/>
                <w:lang w:eastAsia="zh-CN"/>
              </w:rPr>
              <w:t>a</w:t>
            </w:r>
            <w:r>
              <w:rPr>
                <w:lang w:eastAsia="zh-CN"/>
              </w:rPr>
              <w:t>dditional DM-RS position</w:t>
            </w:r>
            <w:r>
              <w:rPr>
                <w:rFonts w:eastAsia="DengXian"/>
                <w:lang w:eastAsia="zh-CN"/>
              </w:rPr>
              <w:t xml:space="preserve"> = pos1</w:t>
            </w:r>
            <w:r>
              <w:rPr>
                <w:lang w:eastAsia="zh-CN"/>
              </w:rPr>
              <w:t>,</w:t>
            </w:r>
            <w:r>
              <w:rPr>
                <w:lang w:eastAsia="fr-FR"/>
              </w:rPr>
              <w:t xml:space="preserve"> </w:t>
            </w:r>
            <w:r>
              <w:rPr>
                <w:i/>
                <w:lang w:eastAsia="zh-CN"/>
              </w:rPr>
              <w:t>l</w:t>
            </w:r>
            <w:r>
              <w:rPr>
                <w:i/>
                <w:vertAlign w:val="subscript"/>
                <w:lang w:eastAsia="zh-CN"/>
              </w:rPr>
              <w:t xml:space="preserve">0 </w:t>
            </w:r>
            <w:r>
              <w:rPr>
                <w:lang w:eastAsia="fr-FR"/>
              </w:rPr>
              <w:t>= 2 and</w:t>
            </w:r>
            <w:r>
              <w:rPr>
                <w:lang w:eastAsia="zh-CN"/>
              </w:rPr>
              <w:t xml:space="preserve"> </w:t>
            </w:r>
            <w:r>
              <w:rPr>
                <w:i/>
                <w:lang w:eastAsia="zh-CN"/>
              </w:rPr>
              <w:t xml:space="preserve">l </w:t>
            </w:r>
            <w:r>
              <w:rPr>
                <w:lang w:eastAsia="zh-CN"/>
              </w:rPr>
              <w:t>= 11</w:t>
            </w:r>
            <w:r>
              <w:rPr>
                <w:lang w:eastAsia="fr-FR"/>
              </w:rPr>
              <w:t xml:space="preserve"> </w:t>
            </w:r>
            <w:r>
              <w:rPr>
                <w:lang w:eastAsia="zh-CN"/>
              </w:rPr>
              <w:t xml:space="preserve">for </w:t>
            </w:r>
            <w:r>
              <w:rPr>
                <w:lang w:eastAsia="fr-FR"/>
              </w:rPr>
              <w:t>PUSCH mapping type A</w:t>
            </w:r>
            <w:r>
              <w:rPr>
                <w:lang w:eastAsia="zh-CN"/>
              </w:rPr>
              <w:t xml:space="preserve">, </w:t>
            </w:r>
            <w:r>
              <w:rPr>
                <w:i/>
                <w:lang w:eastAsia="zh-CN"/>
              </w:rPr>
              <w:t>l</w:t>
            </w:r>
            <w:r>
              <w:rPr>
                <w:i/>
                <w:vertAlign w:val="subscript"/>
                <w:lang w:eastAsia="zh-CN"/>
              </w:rPr>
              <w:t xml:space="preserve">0 </w:t>
            </w:r>
            <w:r>
              <w:rPr>
                <w:lang w:eastAsia="fr-FR"/>
              </w:rPr>
              <w:t xml:space="preserve">= </w:t>
            </w:r>
            <w:r>
              <w:rPr>
                <w:lang w:eastAsia="zh-CN"/>
              </w:rPr>
              <w:t xml:space="preserve">0 and </w:t>
            </w:r>
            <w:r>
              <w:rPr>
                <w:i/>
                <w:lang w:eastAsia="zh-CN"/>
              </w:rPr>
              <w:t xml:space="preserve">l </w:t>
            </w:r>
            <w:r>
              <w:rPr>
                <w:lang w:eastAsia="zh-CN"/>
              </w:rPr>
              <w:t>= 10</w:t>
            </w:r>
            <w:r>
              <w:rPr>
                <w:lang w:eastAsia="fr-FR"/>
              </w:rPr>
              <w:t xml:space="preserve"> </w:t>
            </w:r>
            <w:r>
              <w:rPr>
                <w:lang w:eastAsia="zh-CN"/>
              </w:rPr>
              <w:t xml:space="preserve">for </w:t>
            </w:r>
            <w:r>
              <w:rPr>
                <w:lang w:eastAsia="fr-FR"/>
              </w:rPr>
              <w:t xml:space="preserve">PUSCH mapping type </w:t>
            </w:r>
            <w:r>
              <w:rPr>
                <w:lang w:eastAsia="zh-CN"/>
              </w:rPr>
              <w:t xml:space="preserve">B </w:t>
            </w:r>
            <w:r>
              <w:rPr>
                <w:lang w:eastAsia="fr-FR"/>
              </w:rPr>
              <w:t>as per table 6.4.1.1.3-3 of TS 38.211 [9].</w:t>
            </w:r>
          </w:p>
          <w:p w14:paraId="2C852CB9" w14:textId="77777777" w:rsidR="002263FD" w:rsidRDefault="002263FD" w:rsidP="002263FD">
            <w:pPr>
              <w:pStyle w:val="TAN"/>
              <w:rPr>
                <w:szCs w:val="18"/>
                <w:lang w:eastAsia="zh-CN"/>
              </w:rPr>
            </w:pPr>
            <w:r>
              <w:rPr>
                <w:lang w:eastAsia="fr-FR"/>
              </w:rPr>
              <w:t xml:space="preserve">Note </w:t>
            </w:r>
            <w:r>
              <w:rPr>
                <w:lang w:eastAsia="zh-CN"/>
              </w:rPr>
              <w:t>2</w:t>
            </w:r>
            <w:r>
              <w:rPr>
                <w:lang w:eastAsia="fr-FR"/>
              </w:rPr>
              <w:t>:</w:t>
            </w:r>
            <w:r>
              <w:rPr>
                <w:lang w:eastAsia="fr-FR"/>
              </w:rPr>
              <w:tab/>
            </w:r>
            <w:r>
              <w:rPr>
                <w:rFonts w:cs="Arial"/>
                <w:lang w:eastAsia="fr-FR"/>
              </w:rPr>
              <w:t>Code block size including CRC (bits)</w:t>
            </w:r>
            <w:r>
              <w:rPr>
                <w:rFonts w:cs="Arial"/>
                <w:lang w:eastAsia="zh-CN"/>
              </w:rPr>
              <w:t xml:space="preserve"> equals to </w:t>
            </w:r>
            <w:r>
              <w:rPr>
                <w:rFonts w:cs="Arial"/>
                <w:i/>
                <w:lang w:eastAsia="zh-CN"/>
              </w:rPr>
              <w:t>K'</w:t>
            </w:r>
            <w:r>
              <w:rPr>
                <w:lang w:eastAsia="zh-CN"/>
              </w:rPr>
              <w:t xml:space="preserve"> in clause 5.2.2 of TS 38.212 [10].</w:t>
            </w:r>
          </w:p>
        </w:tc>
      </w:tr>
    </w:tbl>
    <w:p w14:paraId="14BE5E2B" w14:textId="77777777" w:rsidR="002263FD" w:rsidRDefault="002263FD" w:rsidP="002263FD">
      <w:pPr>
        <w:rPr>
          <w:noProof/>
          <w:lang w:eastAsia="zh-CN"/>
        </w:rPr>
      </w:pPr>
    </w:p>
    <w:p w14:paraId="662F5D74" w14:textId="77777777" w:rsidR="002263FD" w:rsidRDefault="002263FD" w:rsidP="002263FD">
      <w:pPr>
        <w:pStyle w:val="TH"/>
        <w:rPr>
          <w:lang w:eastAsia="zh-CN"/>
        </w:rPr>
      </w:pPr>
      <w:r>
        <w:rPr>
          <w:rFonts w:eastAsia="Malgun Gothic"/>
        </w:rPr>
        <w:t>Table A.2.1-</w:t>
      </w:r>
      <w:r>
        <w:rPr>
          <w:lang w:eastAsia="zh-CN"/>
        </w:rPr>
        <w:t>3</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enabled, </w:t>
      </w:r>
      <w:r>
        <w:rPr>
          <w:rFonts w:eastAsia="DengXian"/>
          <w:lang w:eastAsia="zh-CN"/>
        </w:rPr>
        <w:t>a</w:t>
      </w:r>
      <w:r>
        <w:rPr>
          <w:lang w:eastAsia="zh-CN"/>
        </w:rPr>
        <w:t>dditional DM-RS position</w:t>
      </w:r>
      <w:r>
        <w:rPr>
          <w:rFonts w:eastAsia="DengXian"/>
          <w:lang w:eastAsia="zh-CN"/>
        </w:rPr>
        <w:t xml:space="preserve"> = pos1</w:t>
      </w:r>
      <w:r>
        <w:rPr>
          <w:lang w:eastAsia="zh-CN"/>
        </w:rPr>
        <w:t xml:space="preserve"> and 1 transmission layer</w:t>
      </w:r>
      <w:r>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263FD" w14:paraId="33B5CA83" w14:textId="77777777" w:rsidTr="002263FD">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77777777" w:rsidR="002263FD" w:rsidRDefault="002263FD" w:rsidP="002263FD">
            <w:pPr>
              <w:pStyle w:val="TAH"/>
              <w:rPr>
                <w:lang w:eastAsia="fr-FR"/>
              </w:rPr>
            </w:pPr>
            <w:r>
              <w:rPr>
                <w:lang w:eastAsia="fr-FR"/>
              </w:rPr>
              <w:t>Reference 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Default="002263FD" w:rsidP="002263FD">
            <w:pPr>
              <w:pStyle w:val="TAH"/>
              <w:rPr>
                <w:lang w:eastAsia="fr-FR"/>
              </w:rPr>
            </w:pPr>
            <w:r>
              <w:rPr>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Default="002263FD" w:rsidP="002263FD">
            <w:pPr>
              <w:pStyle w:val="TAH"/>
              <w:rPr>
                <w:lang w:eastAsia="fr-FR"/>
              </w:rPr>
            </w:pPr>
            <w:r>
              <w:rPr>
                <w:lang w:eastAsia="zh-CN"/>
              </w:rPr>
              <w:t>D-FR1-A.2.1-16</w:t>
            </w:r>
          </w:p>
        </w:tc>
      </w:tr>
      <w:tr w:rsidR="002263FD" w14:paraId="2BF611E6" w14:textId="77777777" w:rsidTr="002263FD">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77777777" w:rsidR="002263FD" w:rsidRDefault="002263FD" w:rsidP="002263FD">
            <w:pPr>
              <w:pStyle w:val="TAC"/>
              <w:rPr>
                <w:lang w:eastAsia="zh-CN"/>
              </w:rPr>
            </w:pPr>
            <w:r>
              <w:rPr>
                <w:lang w:eastAsia="zh-CN"/>
              </w:rPr>
              <w:t>Subcarrier spacing (kHz)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Default="002263FD" w:rsidP="002263FD">
            <w:pPr>
              <w:pStyle w:val="TAC"/>
              <w:rPr>
                <w:lang w:eastAsia="zh-CN"/>
              </w:rPr>
            </w:pPr>
            <w:r>
              <w:rPr>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Default="002263FD" w:rsidP="002263FD">
            <w:pPr>
              <w:pStyle w:val="TAC"/>
              <w:rPr>
                <w:lang w:eastAsia="fr-FR"/>
              </w:rPr>
            </w:pPr>
            <w:r>
              <w:rPr>
                <w:lang w:eastAsia="zh-CN"/>
              </w:rPr>
              <w:t>30</w:t>
            </w:r>
          </w:p>
        </w:tc>
      </w:tr>
      <w:tr w:rsidR="002263FD" w14:paraId="42AB95D7" w14:textId="77777777" w:rsidTr="002263FD">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77777777" w:rsidR="002263FD" w:rsidRDefault="002263FD" w:rsidP="002263FD">
            <w:pPr>
              <w:pStyle w:val="TAC"/>
              <w:rPr>
                <w:lang w:eastAsia="fr-FR"/>
              </w:rPr>
            </w:pPr>
            <w:r>
              <w:rPr>
                <w:lang w:eastAsia="fr-FR"/>
              </w:rPr>
              <w:t>Allocated resource 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Default="002263FD" w:rsidP="002263FD">
            <w:pPr>
              <w:pStyle w:val="TAC"/>
              <w:rPr>
                <w:rFonts w:eastAsia="Yu Mincho"/>
                <w:lang w:eastAsia="fr-FR"/>
              </w:rPr>
            </w:pPr>
            <w:r>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Default="002263FD" w:rsidP="002263FD">
            <w:pPr>
              <w:pStyle w:val="TAC"/>
              <w:rPr>
                <w:rFonts w:eastAsia="Yu Mincho"/>
                <w:lang w:eastAsia="fr-FR"/>
              </w:rPr>
            </w:pPr>
            <w:r>
              <w:rPr>
                <w:rFonts w:eastAsia="Yu Mincho"/>
                <w:lang w:eastAsia="fr-FR"/>
              </w:rPr>
              <w:t>24</w:t>
            </w:r>
          </w:p>
        </w:tc>
      </w:tr>
      <w:tr w:rsidR="002263FD" w14:paraId="084EB613" w14:textId="77777777" w:rsidTr="002263FD">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77777777" w:rsidR="002263FD" w:rsidRDefault="002263FD" w:rsidP="002263FD">
            <w:pPr>
              <w:pStyle w:val="TAC"/>
              <w:rPr>
                <w:lang w:eastAsia="zh-CN"/>
              </w:rPr>
            </w:pPr>
            <w:r>
              <w:rPr>
                <w:lang w:eastAsia="zh-CN"/>
              </w:rPr>
              <w:t>DFT-s</w:t>
            </w:r>
            <w:r>
              <w:rPr>
                <w:lang w:eastAsia="fr-FR"/>
              </w:rPr>
              <w:t xml:space="preserve">-OFDM Symbols per </w:t>
            </w:r>
            <w:r>
              <w:rPr>
                <w:lang w:eastAsia="zh-CN"/>
              </w:rPr>
              <w:t>slot (Note 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Default="002263FD" w:rsidP="002263FD">
            <w:pPr>
              <w:pStyle w:val="TAC"/>
              <w:rPr>
                <w:lang w:eastAsia="zh-CN"/>
              </w:rPr>
            </w:pPr>
            <w:r>
              <w:rPr>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Default="002263FD" w:rsidP="002263FD">
            <w:pPr>
              <w:pStyle w:val="TAC"/>
              <w:rPr>
                <w:lang w:eastAsia="fr-FR"/>
              </w:rPr>
            </w:pPr>
            <w:r>
              <w:rPr>
                <w:lang w:eastAsia="zh-CN"/>
              </w:rPr>
              <w:t>12</w:t>
            </w:r>
          </w:p>
        </w:tc>
      </w:tr>
      <w:tr w:rsidR="002263FD" w14:paraId="1083D9E0" w14:textId="77777777" w:rsidTr="002263FD">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Default="002263FD" w:rsidP="002263FD">
            <w:pPr>
              <w:pStyle w:val="TAC"/>
              <w:rPr>
                <w:lang w:eastAsia="fr-FR"/>
              </w:rPr>
            </w:pPr>
            <w:r>
              <w:rPr>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Default="002263FD" w:rsidP="002263FD">
            <w:pPr>
              <w:pStyle w:val="TAC"/>
              <w:rPr>
                <w:lang w:eastAsia="zh-CN"/>
              </w:rPr>
            </w:pPr>
            <w:r>
              <w:rPr>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Default="002263FD" w:rsidP="002263FD">
            <w:pPr>
              <w:pStyle w:val="TAC"/>
              <w:rPr>
                <w:lang w:eastAsia="zh-CN"/>
              </w:rPr>
            </w:pPr>
            <w:r>
              <w:rPr>
                <w:lang w:eastAsia="zh-CN"/>
              </w:rPr>
              <w:t>QPSK</w:t>
            </w:r>
          </w:p>
        </w:tc>
      </w:tr>
      <w:tr w:rsidR="002263FD" w14:paraId="0B9E6ADF" w14:textId="77777777" w:rsidTr="002263FD">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77777777" w:rsidR="002263FD" w:rsidRDefault="002263FD" w:rsidP="002263FD">
            <w:pPr>
              <w:pStyle w:val="TAC"/>
              <w:rPr>
                <w:lang w:eastAsia="fr-FR"/>
              </w:rPr>
            </w:pPr>
            <w:r>
              <w:rPr>
                <w:lang w:eastAsia="fr-FR"/>
              </w:rPr>
              <w:t>Code 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Default="002263FD" w:rsidP="002263FD">
            <w:pPr>
              <w:pStyle w:val="TAC"/>
              <w:rPr>
                <w:lang w:eastAsia="zh-CN"/>
              </w:rPr>
            </w:pPr>
            <w:r>
              <w:rPr>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Default="002263FD" w:rsidP="002263FD">
            <w:pPr>
              <w:pStyle w:val="TAC"/>
              <w:rPr>
                <w:lang w:eastAsia="zh-CN"/>
              </w:rPr>
            </w:pPr>
            <w:r>
              <w:rPr>
                <w:lang w:eastAsia="zh-CN"/>
              </w:rPr>
              <w:t>193/1024</w:t>
            </w:r>
          </w:p>
        </w:tc>
      </w:tr>
      <w:tr w:rsidR="002263FD" w14:paraId="2B0E8AFC" w14:textId="77777777" w:rsidTr="002263FD">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77777777" w:rsidR="002263FD" w:rsidRDefault="002263FD" w:rsidP="002263FD">
            <w:pPr>
              <w:pStyle w:val="TAC"/>
              <w:rPr>
                <w:lang w:eastAsia="fr-FR"/>
              </w:rPr>
            </w:pPr>
            <w:r>
              <w:rPr>
                <w:lang w:eastAsia="fr-FR"/>
              </w:rPr>
              <w:t>Payload size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Default="002263FD" w:rsidP="002263FD">
            <w:pPr>
              <w:pStyle w:val="TAC"/>
              <w:rPr>
                <w:lang w:eastAsia="zh-CN"/>
              </w:rPr>
            </w:pPr>
            <w:r>
              <w:rPr>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Default="002263FD" w:rsidP="002263FD">
            <w:pPr>
              <w:pStyle w:val="TAC"/>
              <w:rPr>
                <w:lang w:eastAsia="zh-CN"/>
              </w:rPr>
            </w:pPr>
            <w:r>
              <w:rPr>
                <w:lang w:eastAsia="zh-CN"/>
              </w:rPr>
              <w:t>1320</w:t>
            </w:r>
          </w:p>
        </w:tc>
      </w:tr>
      <w:tr w:rsidR="002263FD" w14:paraId="75CAF855" w14:textId="77777777" w:rsidTr="002263FD">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77777777" w:rsidR="002263FD" w:rsidRDefault="002263FD" w:rsidP="002263FD">
            <w:pPr>
              <w:pStyle w:val="TAC"/>
              <w:rPr>
                <w:szCs w:val="22"/>
                <w:lang w:eastAsia="fr-FR"/>
              </w:rPr>
            </w:pPr>
            <w:r>
              <w:rPr>
                <w:szCs w:val="22"/>
                <w:lang w:eastAsia="fr-FR"/>
              </w:rPr>
              <w:t>Transport block CRC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Default="002263FD" w:rsidP="002263FD">
            <w:pPr>
              <w:pStyle w:val="TAC"/>
              <w:rPr>
                <w:lang w:eastAsia="zh-CN"/>
              </w:rPr>
            </w:pPr>
            <w:r>
              <w:rPr>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Default="002263FD" w:rsidP="002263FD">
            <w:pPr>
              <w:pStyle w:val="TAC"/>
              <w:rPr>
                <w:lang w:eastAsia="zh-CN"/>
              </w:rPr>
            </w:pPr>
            <w:r>
              <w:rPr>
                <w:lang w:eastAsia="zh-CN"/>
              </w:rPr>
              <w:t>16</w:t>
            </w:r>
          </w:p>
        </w:tc>
      </w:tr>
      <w:tr w:rsidR="002263FD" w14:paraId="235C845A" w14:textId="77777777" w:rsidTr="002263FD">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77777777" w:rsidR="002263FD" w:rsidRDefault="002263FD" w:rsidP="002263FD">
            <w:pPr>
              <w:pStyle w:val="TAC"/>
              <w:rPr>
                <w:lang w:eastAsia="fr-FR"/>
              </w:rPr>
            </w:pPr>
            <w:r>
              <w:rPr>
                <w:lang w:eastAsia="fr-FR"/>
              </w:rPr>
              <w:t>Code block CRC size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Default="002263FD" w:rsidP="002263FD">
            <w:pPr>
              <w:pStyle w:val="TAC"/>
              <w:rPr>
                <w:lang w:eastAsia="zh-CN"/>
              </w:rPr>
            </w:pPr>
            <w:r>
              <w:rPr>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Default="002263FD" w:rsidP="002263FD">
            <w:pPr>
              <w:pStyle w:val="TAC"/>
              <w:rPr>
                <w:lang w:eastAsia="zh-CN"/>
              </w:rPr>
            </w:pPr>
            <w:r>
              <w:rPr>
                <w:lang w:eastAsia="zh-CN"/>
              </w:rPr>
              <w:t>-</w:t>
            </w:r>
          </w:p>
        </w:tc>
      </w:tr>
      <w:tr w:rsidR="002263FD" w14:paraId="692C4BA1" w14:textId="77777777" w:rsidTr="002263FD">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77777777" w:rsidR="002263FD" w:rsidRDefault="002263FD" w:rsidP="002263FD">
            <w:pPr>
              <w:pStyle w:val="TAC"/>
              <w:rPr>
                <w:lang w:eastAsia="fr-FR"/>
              </w:rPr>
            </w:pPr>
            <w:r>
              <w:rPr>
                <w:lang w:eastAsia="fr-FR"/>
              </w:rPr>
              <w:t>Number of code blocks - 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Default="002263FD" w:rsidP="002263FD">
            <w:pPr>
              <w:pStyle w:val="TAC"/>
              <w:rPr>
                <w:lang w:eastAsia="zh-CN"/>
              </w:rPr>
            </w:pPr>
            <w:r>
              <w:rPr>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Default="002263FD" w:rsidP="002263FD">
            <w:pPr>
              <w:pStyle w:val="TAC"/>
              <w:rPr>
                <w:lang w:eastAsia="zh-CN"/>
              </w:rPr>
            </w:pPr>
            <w:r>
              <w:rPr>
                <w:lang w:eastAsia="zh-CN"/>
              </w:rPr>
              <w:t>1</w:t>
            </w:r>
          </w:p>
        </w:tc>
      </w:tr>
      <w:tr w:rsidR="002263FD" w14:paraId="44B73CB6" w14:textId="77777777" w:rsidTr="002263FD">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77777777" w:rsidR="002263FD" w:rsidRDefault="002263FD" w:rsidP="002263FD">
            <w:pPr>
              <w:pStyle w:val="TAC"/>
              <w:rPr>
                <w:lang w:eastAsia="zh-CN"/>
              </w:rPr>
            </w:pPr>
            <w:r>
              <w:rPr>
                <w:lang w:eastAsia="fr-FR"/>
              </w:rPr>
              <w:t>Code block size</w:t>
            </w:r>
            <w:r>
              <w:rPr>
                <w:rFonts w:eastAsia="Malgun Gothic" w:cs="Arial"/>
                <w:lang w:eastAsia="fr-FR"/>
              </w:rPr>
              <w:t xml:space="preserve"> including CRC</w:t>
            </w:r>
            <w:r>
              <w:rPr>
                <w:lang w:eastAsia="fr-FR"/>
              </w:rPr>
              <w:t xml:space="preserve"> (bits)</w:t>
            </w:r>
            <w:r>
              <w:rPr>
                <w:lang w:eastAsia="zh-CN"/>
              </w:rPr>
              <w:t xml:space="preserve"> </w:t>
            </w:r>
            <w:r>
              <w:rPr>
                <w:rFonts w:cs="Arial"/>
                <w:lang w:eastAsia="zh-CN"/>
              </w:rPr>
              <w:t>(Note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Default="002263FD" w:rsidP="002263FD">
            <w:pPr>
              <w:pStyle w:val="TAC"/>
              <w:rPr>
                <w:lang w:eastAsia="zh-CN"/>
              </w:rPr>
            </w:pPr>
            <w:r>
              <w:rPr>
                <w:rFonts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Default="002263FD" w:rsidP="002263FD">
            <w:pPr>
              <w:pStyle w:val="TAC"/>
              <w:rPr>
                <w:lang w:eastAsia="zh-CN"/>
              </w:rPr>
            </w:pPr>
            <w:r>
              <w:rPr>
                <w:rFonts w:cs="Arial"/>
                <w:szCs w:val="18"/>
                <w:lang w:eastAsia="fr-FR"/>
              </w:rPr>
              <w:t>1336</w:t>
            </w:r>
          </w:p>
        </w:tc>
      </w:tr>
      <w:tr w:rsidR="002263FD" w14:paraId="0AC4A24D" w14:textId="77777777" w:rsidTr="002263FD">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77777777" w:rsidR="002263FD" w:rsidRDefault="002263FD" w:rsidP="002263FD">
            <w:pPr>
              <w:pStyle w:val="TAC"/>
              <w:rPr>
                <w:lang w:eastAsia="zh-CN"/>
              </w:rPr>
            </w:pPr>
            <w:r>
              <w:rPr>
                <w:lang w:eastAsia="fr-FR"/>
              </w:rPr>
              <w:t xml:space="preserve">Total number of bits per </w:t>
            </w:r>
            <w:r>
              <w:rPr>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Default="002263FD" w:rsidP="002263FD">
            <w:pPr>
              <w:pStyle w:val="TAC"/>
              <w:rPr>
                <w:lang w:eastAsia="zh-CN"/>
              </w:rPr>
            </w:pPr>
            <w:r>
              <w:rPr>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Default="002263FD" w:rsidP="002263FD">
            <w:pPr>
              <w:pStyle w:val="TAC"/>
              <w:rPr>
                <w:lang w:eastAsia="zh-CN"/>
              </w:rPr>
            </w:pPr>
            <w:r>
              <w:rPr>
                <w:lang w:eastAsia="zh-CN"/>
              </w:rPr>
              <w:t>6912</w:t>
            </w:r>
          </w:p>
        </w:tc>
      </w:tr>
      <w:tr w:rsidR="002263FD" w14:paraId="7CF06FCB" w14:textId="77777777" w:rsidTr="002263FD">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77777777" w:rsidR="002263FD" w:rsidRDefault="002263FD" w:rsidP="002263FD">
            <w:pPr>
              <w:pStyle w:val="TAC"/>
              <w:rPr>
                <w:lang w:eastAsia="zh-CN"/>
              </w:rPr>
            </w:pPr>
            <w:r>
              <w:rPr>
                <w:lang w:eastAsia="fr-FR"/>
              </w:rPr>
              <w:t xml:space="preserve">Total symbols per </w:t>
            </w:r>
            <w:r>
              <w:rPr>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Default="002263FD" w:rsidP="002263FD">
            <w:pPr>
              <w:pStyle w:val="TAC"/>
              <w:rPr>
                <w:lang w:eastAsia="zh-CN"/>
              </w:rPr>
            </w:pPr>
            <w:r>
              <w:rPr>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Default="002263FD" w:rsidP="002263FD">
            <w:pPr>
              <w:pStyle w:val="TAC"/>
              <w:rPr>
                <w:lang w:eastAsia="zh-CN"/>
              </w:rPr>
            </w:pPr>
            <w:r>
              <w:rPr>
                <w:lang w:eastAsia="zh-CN"/>
              </w:rPr>
              <w:t>3456</w:t>
            </w:r>
          </w:p>
        </w:tc>
      </w:tr>
      <w:tr w:rsidR="002263FD" w14:paraId="6EF9EC13" w14:textId="77777777" w:rsidTr="002263FD">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77777777" w:rsidR="002263FD" w:rsidRDefault="002263FD" w:rsidP="002263FD">
            <w:pPr>
              <w:pStyle w:val="TAN"/>
              <w:rPr>
                <w:lang w:eastAsia="zh-CN"/>
              </w:rPr>
            </w:pPr>
            <w:r>
              <w:rPr>
                <w:lang w:eastAsia="fr-FR"/>
              </w:rPr>
              <w:t>Note 1:</w:t>
            </w:r>
            <w:r>
              <w:rPr>
                <w:lang w:eastAsia="fr-FR"/>
              </w:rPr>
              <w:tab/>
            </w:r>
            <w:r>
              <w:rPr>
                <w:lang w:eastAsia="zh-CN"/>
              </w:rPr>
              <w:t>DM-RS configuration type</w:t>
            </w:r>
            <w:r>
              <w:rPr>
                <w:i/>
                <w:lang w:eastAsia="fr-FR"/>
              </w:rPr>
              <w:t xml:space="preserve"> </w:t>
            </w:r>
            <w:r>
              <w:rPr>
                <w:lang w:eastAsia="fr-FR"/>
              </w:rPr>
              <w:t>= 1 with DM-RS duration = single-symbol DM-RS</w:t>
            </w:r>
            <w:r>
              <w:rPr>
                <w:lang w:eastAsia="zh-CN"/>
              </w:rPr>
              <w:t xml:space="preserve"> and the number of DM-RS CDM groups without data is 2</w:t>
            </w:r>
            <w:r>
              <w:rPr>
                <w:lang w:eastAsia="fr-FR"/>
              </w:rPr>
              <w:t xml:space="preserve">, </w:t>
            </w:r>
            <w:r>
              <w:rPr>
                <w:rFonts w:eastAsia="DengXian"/>
                <w:lang w:eastAsia="zh-CN"/>
              </w:rPr>
              <w:t>a</w:t>
            </w:r>
            <w:r>
              <w:rPr>
                <w:lang w:eastAsia="zh-CN"/>
              </w:rPr>
              <w:t>dditional DM-RS position</w:t>
            </w:r>
            <w:r>
              <w:rPr>
                <w:rFonts w:eastAsia="DengXian"/>
                <w:lang w:eastAsia="zh-CN"/>
              </w:rPr>
              <w:t xml:space="preserve"> = pos1</w:t>
            </w:r>
            <w:r>
              <w:rPr>
                <w:lang w:eastAsia="zh-CN"/>
              </w:rPr>
              <w:t>,</w:t>
            </w:r>
            <w:r>
              <w:rPr>
                <w:lang w:eastAsia="fr-FR"/>
              </w:rPr>
              <w:t xml:space="preserve"> </w:t>
            </w:r>
            <w:r>
              <w:rPr>
                <w:i/>
                <w:lang w:eastAsia="zh-CN"/>
              </w:rPr>
              <w:t>l</w:t>
            </w:r>
            <w:r>
              <w:rPr>
                <w:i/>
                <w:vertAlign w:val="subscript"/>
                <w:lang w:eastAsia="zh-CN"/>
              </w:rPr>
              <w:t xml:space="preserve">0 </w:t>
            </w:r>
            <w:r>
              <w:rPr>
                <w:lang w:eastAsia="fr-FR"/>
              </w:rPr>
              <w:t>= 2</w:t>
            </w:r>
            <w:r>
              <w:rPr>
                <w:lang w:eastAsia="zh-CN"/>
              </w:rPr>
              <w:t xml:space="preserve"> and </w:t>
            </w:r>
            <w:r>
              <w:rPr>
                <w:i/>
                <w:lang w:eastAsia="zh-CN"/>
              </w:rPr>
              <w:t xml:space="preserve">l </w:t>
            </w:r>
            <w:r>
              <w:rPr>
                <w:lang w:eastAsia="zh-CN"/>
              </w:rPr>
              <w:t xml:space="preserve">= 11 for </w:t>
            </w:r>
            <w:r>
              <w:rPr>
                <w:lang w:eastAsia="fr-FR"/>
              </w:rPr>
              <w:t>PUSCH mapping type A</w:t>
            </w:r>
            <w:r>
              <w:rPr>
                <w:lang w:eastAsia="zh-CN"/>
              </w:rPr>
              <w:t xml:space="preserve">, </w:t>
            </w:r>
            <w:r>
              <w:rPr>
                <w:i/>
                <w:lang w:eastAsia="zh-CN"/>
              </w:rPr>
              <w:t>l</w:t>
            </w:r>
            <w:r>
              <w:rPr>
                <w:i/>
                <w:vertAlign w:val="subscript"/>
                <w:lang w:eastAsia="zh-CN"/>
              </w:rPr>
              <w:t xml:space="preserve">0 </w:t>
            </w:r>
            <w:r>
              <w:rPr>
                <w:lang w:eastAsia="fr-FR"/>
              </w:rPr>
              <w:t xml:space="preserve">= </w:t>
            </w:r>
            <w:r>
              <w:rPr>
                <w:lang w:eastAsia="zh-CN"/>
              </w:rPr>
              <w:t xml:space="preserve">0 and </w:t>
            </w:r>
            <w:r>
              <w:rPr>
                <w:i/>
                <w:lang w:eastAsia="zh-CN"/>
              </w:rPr>
              <w:t>l </w:t>
            </w:r>
            <w:r>
              <w:rPr>
                <w:lang w:eastAsia="zh-CN"/>
              </w:rPr>
              <w:t>= 10</w:t>
            </w:r>
            <w:r>
              <w:rPr>
                <w:lang w:eastAsia="fr-FR"/>
              </w:rPr>
              <w:t xml:space="preserve"> </w:t>
            </w:r>
            <w:r>
              <w:rPr>
                <w:lang w:eastAsia="zh-CN"/>
              </w:rPr>
              <w:t xml:space="preserve">for </w:t>
            </w:r>
            <w:r>
              <w:rPr>
                <w:lang w:eastAsia="fr-FR"/>
              </w:rPr>
              <w:t xml:space="preserve">PUSCH mapping type </w:t>
            </w:r>
            <w:r>
              <w:rPr>
                <w:lang w:eastAsia="zh-CN"/>
              </w:rPr>
              <w:t>B</w:t>
            </w:r>
            <w:r>
              <w:rPr>
                <w:lang w:eastAsia="fr-FR"/>
              </w:rPr>
              <w:t xml:space="preserve"> as per table 6.4.1.1.3-3 of TS 38.211 [9].</w:t>
            </w:r>
          </w:p>
          <w:p w14:paraId="562BF244" w14:textId="77777777" w:rsidR="002263FD" w:rsidRDefault="002263FD" w:rsidP="002263FD">
            <w:pPr>
              <w:pStyle w:val="TAN"/>
              <w:rPr>
                <w:lang w:eastAsia="zh-CN"/>
              </w:rPr>
            </w:pPr>
            <w:r>
              <w:rPr>
                <w:lang w:eastAsia="fr-FR"/>
              </w:rPr>
              <w:t xml:space="preserve">Note </w:t>
            </w:r>
            <w:r>
              <w:rPr>
                <w:lang w:eastAsia="zh-CN"/>
              </w:rPr>
              <w:t>2</w:t>
            </w:r>
            <w:r>
              <w:rPr>
                <w:lang w:eastAsia="fr-FR"/>
              </w:rPr>
              <w:t>:</w:t>
            </w:r>
            <w:r>
              <w:rPr>
                <w:lang w:eastAsia="fr-FR"/>
              </w:rPr>
              <w:tab/>
            </w:r>
            <w:r>
              <w:rPr>
                <w:rFonts w:cs="Arial"/>
                <w:lang w:eastAsia="fr-FR"/>
              </w:rPr>
              <w:t>Code block size including CRC (bits)</w:t>
            </w:r>
            <w:r>
              <w:rPr>
                <w:rFonts w:cs="Arial"/>
                <w:lang w:eastAsia="zh-CN"/>
              </w:rPr>
              <w:t xml:space="preserve"> equals to </w:t>
            </w:r>
            <w:r>
              <w:rPr>
                <w:rFonts w:cs="Arial"/>
                <w:i/>
                <w:lang w:eastAsia="zh-CN"/>
              </w:rPr>
              <w:t>K'</w:t>
            </w:r>
            <w:r>
              <w:rPr>
                <w:lang w:eastAsia="zh-CN"/>
              </w:rPr>
              <w:t xml:space="preserve"> in clause 5.2.2 of TS 38.212 [10].</w:t>
            </w:r>
          </w:p>
        </w:tc>
      </w:tr>
    </w:tbl>
    <w:p w14:paraId="04E278C9" w14:textId="77777777" w:rsidR="002263FD" w:rsidRDefault="002263FD" w:rsidP="002263FD">
      <w:pPr>
        <w:rPr>
          <w:lang w:val="en-US"/>
        </w:rPr>
      </w:pPr>
    </w:p>
    <w:p w14:paraId="7F406F70" w14:textId="77777777" w:rsidR="002263FD" w:rsidRPr="00A32FDC" w:rsidRDefault="002263FD" w:rsidP="002263FD">
      <w:pPr>
        <w:pStyle w:val="Heading2"/>
        <w:rPr>
          <w:lang w:eastAsia="zh-CN"/>
        </w:rPr>
      </w:pPr>
      <w:bookmarkStart w:id="2534" w:name="_Toc67916978"/>
      <w:bookmarkStart w:id="2535" w:name="_Toc61179676"/>
      <w:bookmarkStart w:id="2536" w:name="_Toc61179206"/>
      <w:bookmarkStart w:id="2537" w:name="_Toc53178959"/>
      <w:bookmarkStart w:id="2538" w:name="_Toc53178508"/>
      <w:bookmarkStart w:id="2539" w:name="_Toc45893802"/>
      <w:bookmarkStart w:id="2540" w:name="_Toc44712490"/>
      <w:bookmarkStart w:id="2541" w:name="_Toc37267883"/>
      <w:bookmarkStart w:id="2542" w:name="_Toc37260495"/>
      <w:bookmarkStart w:id="2543" w:name="_Toc21103074"/>
      <w:bookmarkStart w:id="2544" w:name="_Toc29810923"/>
      <w:bookmarkStart w:id="2545" w:name="_Toc73963141"/>
      <w:r>
        <w:t>A.2.2</w:t>
      </w:r>
      <w:r>
        <w:tab/>
        <w:t xml:space="preserve">Fixed Reference Channels for </w:t>
      </w:r>
      <w:r w:rsidRPr="00614E11">
        <w:t xml:space="preserve">PUSCH </w:t>
      </w:r>
      <w:r>
        <w:t>performance requirements (</w:t>
      </w:r>
      <w:r>
        <w:rPr>
          <w:lang w:eastAsia="zh-CN"/>
        </w:rPr>
        <w:t>16QAM, R=434/1024</w:t>
      </w:r>
      <w:r>
        <w:t>)</w:t>
      </w:r>
      <w:bookmarkEnd w:id="2534"/>
      <w:bookmarkEnd w:id="2535"/>
      <w:bookmarkEnd w:id="2536"/>
      <w:bookmarkEnd w:id="2537"/>
      <w:bookmarkEnd w:id="2538"/>
      <w:bookmarkEnd w:id="2539"/>
      <w:bookmarkEnd w:id="2540"/>
      <w:bookmarkEnd w:id="2541"/>
      <w:bookmarkEnd w:id="2542"/>
      <w:bookmarkEnd w:id="2543"/>
      <w:bookmarkEnd w:id="2544"/>
      <w:bookmarkEnd w:id="2545"/>
    </w:p>
    <w:p w14:paraId="66001345" w14:textId="77777777" w:rsidR="002263FD" w:rsidRPr="009C66F8" w:rsidRDefault="002263FD" w:rsidP="002263FD">
      <w:pPr>
        <w:rPr>
          <w:lang w:val="en-US"/>
        </w:rPr>
      </w:pPr>
    </w:p>
    <w:p w14:paraId="2BF03A60" w14:textId="77777777" w:rsidR="002263FD" w:rsidRDefault="002263FD" w:rsidP="002263FD">
      <w:pPr>
        <w:pStyle w:val="Heading2"/>
      </w:pPr>
      <w:bookmarkStart w:id="2546" w:name="_Toc73963142"/>
      <w:r>
        <w:t>A.2</w:t>
      </w:r>
      <w:r w:rsidRPr="008C3753">
        <w:t>.</w:t>
      </w:r>
      <w:r>
        <w:t>3</w:t>
      </w:r>
      <w:r w:rsidRPr="008C3753">
        <w:tab/>
      </w:r>
      <w:r>
        <w:t>Fixed Reference Channels for PUSCH performance requirements (16QAM, R = 658/1024)</w:t>
      </w:r>
      <w:bookmarkEnd w:id="2546"/>
    </w:p>
    <w:p w14:paraId="39FC3577" w14:textId="77777777" w:rsidR="002263FD" w:rsidRDefault="002263FD" w:rsidP="002263FD">
      <w:pPr>
        <w:rPr>
          <w:lang w:eastAsia="zh-CN"/>
        </w:rPr>
      </w:pPr>
      <w:r>
        <w:t xml:space="preserve">The parameters for the reference measurement channels are specified in table A.2.3-1 </w:t>
      </w:r>
      <w:r>
        <w:rPr>
          <w:lang w:eastAsia="zh-CN"/>
        </w:rPr>
        <w:t xml:space="preserve">and table A.2.3-2 </w:t>
      </w:r>
      <w:r>
        <w:t>for FR1 PUSCH performance requirements</w:t>
      </w:r>
      <w:r>
        <w:rPr>
          <w:lang w:eastAsia="zh-CN"/>
        </w:rPr>
        <w:t>:</w:t>
      </w:r>
    </w:p>
    <w:p w14:paraId="1B9BDFBD" w14:textId="77777777" w:rsidR="002263FD" w:rsidRDefault="002263FD" w:rsidP="002263FD">
      <w:pPr>
        <w:pStyle w:val="B1"/>
        <w:rPr>
          <w:lang w:eastAsia="zh-CN"/>
        </w:rPr>
      </w:pPr>
      <w:r>
        <w:t>-</w:t>
      </w:r>
      <w:r>
        <w:tab/>
      </w:r>
      <w:r>
        <w:rPr>
          <w:lang w:eastAsia="zh-CN"/>
        </w:rPr>
        <w:t xml:space="preserve">FRC parameters </w:t>
      </w:r>
      <w:r>
        <w:t xml:space="preserve">are specified in table A.2.3-1 for FR1 PUSCH </w:t>
      </w:r>
      <w:r>
        <w:rPr>
          <w:lang w:eastAsia="zh-CN"/>
        </w:rPr>
        <w:t xml:space="preserve">with transform precoding disabled, </w:t>
      </w:r>
      <w:r>
        <w:rPr>
          <w:rFonts w:eastAsia="DengXian"/>
          <w:lang w:eastAsia="zh-CN"/>
        </w:rPr>
        <w:t>a</w:t>
      </w:r>
      <w:r>
        <w:rPr>
          <w:lang w:eastAsia="zh-CN"/>
        </w:rPr>
        <w:t>dditional DM-RS position</w:t>
      </w:r>
      <w:r>
        <w:rPr>
          <w:rFonts w:eastAsia="DengXian"/>
          <w:lang w:eastAsia="zh-CN"/>
        </w:rPr>
        <w:t xml:space="preserve"> = pos1</w:t>
      </w:r>
      <w:r>
        <w:rPr>
          <w:lang w:eastAsia="zh-CN"/>
        </w:rPr>
        <w:t xml:space="preserve"> and 1 transmission layer</w:t>
      </w:r>
      <w:r>
        <w:t>.</w:t>
      </w:r>
    </w:p>
    <w:p w14:paraId="45E31067" w14:textId="77777777" w:rsidR="002263FD" w:rsidRDefault="002263FD" w:rsidP="002263FD">
      <w:pPr>
        <w:pStyle w:val="B1"/>
        <w:rPr>
          <w:lang w:eastAsia="zh-CN"/>
        </w:rPr>
      </w:pPr>
      <w:r>
        <w:t>-</w:t>
      </w:r>
      <w:r>
        <w:tab/>
      </w:r>
      <w:r>
        <w:rPr>
          <w:lang w:eastAsia="zh-CN"/>
        </w:rPr>
        <w:t xml:space="preserve">FRC parameters </w:t>
      </w:r>
      <w:r>
        <w:t xml:space="preserve">are specified in table A.2.3-2 for FR1 PUSCH </w:t>
      </w:r>
      <w:r>
        <w:rPr>
          <w:lang w:eastAsia="zh-CN"/>
        </w:rPr>
        <w:t xml:space="preserve">with transform precoding disabled, </w:t>
      </w:r>
      <w:r>
        <w:rPr>
          <w:rFonts w:eastAsia="DengXian"/>
          <w:lang w:eastAsia="zh-CN"/>
        </w:rPr>
        <w:t>a</w:t>
      </w:r>
      <w:r>
        <w:rPr>
          <w:lang w:eastAsia="zh-CN"/>
        </w:rPr>
        <w:t>dditional DM-RS position</w:t>
      </w:r>
      <w:r>
        <w:rPr>
          <w:rFonts w:eastAsia="DengXian"/>
          <w:lang w:eastAsia="zh-CN"/>
        </w:rPr>
        <w:t xml:space="preserve"> = pos1</w:t>
      </w:r>
      <w:r>
        <w:rPr>
          <w:lang w:eastAsia="zh-CN"/>
        </w:rPr>
        <w:t xml:space="preserve"> and 2 transmission layers</w:t>
      </w:r>
      <w:r>
        <w:t>.</w:t>
      </w:r>
    </w:p>
    <w:p w14:paraId="32F928D8" w14:textId="77777777" w:rsidR="002263FD" w:rsidRDefault="002263FD" w:rsidP="002263FD">
      <w:pPr>
        <w:pStyle w:val="TH"/>
        <w:rPr>
          <w:lang w:eastAsia="zh-CN"/>
        </w:rPr>
      </w:pPr>
      <w:r>
        <w:rPr>
          <w:rFonts w:eastAsia="Malgun Gothic"/>
        </w:rPr>
        <w:t>Table A.2.3-1: FRC parameters for</w:t>
      </w:r>
      <w:r>
        <w:rPr>
          <w:lang w:eastAsia="zh-CN"/>
        </w:rPr>
        <w:t xml:space="preserve"> FR1 PUSCH </w:t>
      </w:r>
      <w:r>
        <w:rPr>
          <w:rFonts w:eastAsia="Malgun Gothic"/>
        </w:rPr>
        <w:t>performance requirements</w:t>
      </w:r>
      <w:r>
        <w:rPr>
          <w:lang w:eastAsia="zh-CN"/>
        </w:rPr>
        <w:t xml:space="preserve">, transform precoding disabled, </w:t>
      </w:r>
      <w:r>
        <w:rPr>
          <w:rFonts w:eastAsia="DengXian"/>
          <w:lang w:eastAsia="zh-CN"/>
        </w:rPr>
        <w:t>a</w:t>
      </w:r>
      <w:r>
        <w:rPr>
          <w:lang w:eastAsia="zh-CN"/>
        </w:rPr>
        <w:t>dditional DM-RS position</w:t>
      </w:r>
      <w:r>
        <w:rPr>
          <w:rFonts w:eastAsia="DengXian"/>
          <w:lang w:eastAsia="zh-CN"/>
        </w:rPr>
        <w:t xml:space="preserve"> = pos1</w:t>
      </w:r>
      <w:r>
        <w:rPr>
          <w:lang w:eastAsia="zh-CN"/>
        </w:rPr>
        <w:t xml:space="preserve"> and 1 transmission layer</w:t>
      </w:r>
      <w:r>
        <w:rPr>
          <w:rFonts w:eastAsia="Malgun Gothic"/>
        </w:rPr>
        <w:t xml:space="preserve"> (</w:t>
      </w:r>
      <w:r>
        <w:rPr>
          <w:lang w:eastAsia="zh-CN"/>
        </w:rPr>
        <w:t>16QAM</w:t>
      </w:r>
      <w:r>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263FD" w14:paraId="54AAFCC9"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77777777" w:rsidR="002263FD" w:rsidRDefault="002263FD" w:rsidP="002263FD">
            <w:pPr>
              <w:pStyle w:val="TAH"/>
              <w:rPr>
                <w:lang w:eastAsia="fr-FR"/>
              </w:rPr>
            </w:pPr>
            <w:r>
              <w:rPr>
                <w:lang w:eastAsia="fr-FR"/>
              </w:rPr>
              <w:t>Reference 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Default="002263FD" w:rsidP="002263FD">
            <w:pPr>
              <w:pStyle w:val="TAH"/>
              <w:rPr>
                <w:lang w:eastAsia="fr-FR"/>
              </w:rPr>
            </w:pPr>
            <w:r>
              <w:rPr>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Default="002263FD" w:rsidP="002263FD">
            <w:pPr>
              <w:pStyle w:val="TAH"/>
              <w:rPr>
                <w:lang w:eastAsia="fr-FR"/>
              </w:rPr>
            </w:pPr>
            <w:r>
              <w:rPr>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Default="002263FD" w:rsidP="002263FD">
            <w:pPr>
              <w:pStyle w:val="TAH"/>
              <w:rPr>
                <w:lang w:eastAsia="fr-FR"/>
              </w:rPr>
            </w:pPr>
            <w:r>
              <w:rPr>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Default="002263FD" w:rsidP="002263FD">
            <w:pPr>
              <w:pStyle w:val="TAH"/>
              <w:rPr>
                <w:lang w:eastAsia="fr-FR"/>
              </w:rPr>
            </w:pPr>
            <w:r>
              <w:rPr>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Default="002263FD" w:rsidP="002263FD">
            <w:pPr>
              <w:pStyle w:val="TAH"/>
              <w:rPr>
                <w:lang w:eastAsia="fr-FR"/>
              </w:rPr>
            </w:pPr>
            <w:r>
              <w:rPr>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Default="002263FD" w:rsidP="002263FD">
            <w:pPr>
              <w:pStyle w:val="TAH"/>
              <w:rPr>
                <w:lang w:eastAsia="fr-FR"/>
              </w:rPr>
            </w:pPr>
            <w:r>
              <w:rPr>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Default="002263FD" w:rsidP="002263FD">
            <w:pPr>
              <w:pStyle w:val="TAH"/>
              <w:rPr>
                <w:lang w:eastAsia="zh-CN"/>
              </w:rPr>
            </w:pPr>
            <w:r>
              <w:rPr>
                <w:lang w:eastAsia="zh-CN"/>
              </w:rPr>
              <w:t>D-FR1-A.2.3-7</w:t>
            </w:r>
          </w:p>
        </w:tc>
      </w:tr>
      <w:tr w:rsidR="002263FD" w14:paraId="4A4B5A73"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77777777" w:rsidR="002263FD" w:rsidRDefault="002263FD" w:rsidP="002263FD">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Default="002263FD" w:rsidP="002263FD">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Default="002263FD" w:rsidP="002263FD">
            <w:pPr>
              <w:pStyle w:val="TAC"/>
              <w:rPr>
                <w:lang w:eastAsia="fr-FR"/>
              </w:rPr>
            </w:pPr>
            <w:r>
              <w:rPr>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Default="002263FD" w:rsidP="002263FD">
            <w:pPr>
              <w:pStyle w:val="TAC"/>
              <w:rPr>
                <w:lang w:eastAsia="fr-FR"/>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Default="002263FD" w:rsidP="002263FD">
            <w:pPr>
              <w:pStyle w:val="TAC"/>
              <w:rPr>
                <w:lang w:eastAsia="fr-FR"/>
              </w:rPr>
            </w:pPr>
            <w:r>
              <w:rPr>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Default="002263FD" w:rsidP="002263FD">
            <w:pPr>
              <w:pStyle w:val="TAC"/>
              <w:rPr>
                <w:lang w:eastAsia="fr-FR"/>
              </w:rPr>
            </w:pPr>
            <w:r>
              <w:rPr>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Default="002263FD" w:rsidP="002263FD">
            <w:pPr>
              <w:pStyle w:val="TAC"/>
              <w:rPr>
                <w:lang w:eastAsia="fr-FR"/>
              </w:rPr>
            </w:pPr>
            <w:r>
              <w:rPr>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Default="002263FD" w:rsidP="002263FD">
            <w:pPr>
              <w:pStyle w:val="TAC"/>
              <w:rPr>
                <w:lang w:eastAsia="fr-FR"/>
              </w:rPr>
            </w:pPr>
            <w:r>
              <w:rPr>
                <w:lang w:eastAsia="zh-CN"/>
              </w:rPr>
              <w:t>30</w:t>
            </w:r>
          </w:p>
        </w:tc>
      </w:tr>
      <w:tr w:rsidR="002263FD" w14:paraId="77668EEA"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77777777" w:rsidR="002263FD" w:rsidRDefault="002263FD" w:rsidP="002263FD">
            <w:pPr>
              <w:pStyle w:val="TAC"/>
              <w:rPr>
                <w:lang w:eastAsia="fr-FR"/>
              </w:rPr>
            </w:pPr>
            <w:r>
              <w:rPr>
                <w:lang w:eastAsia="fr-FR"/>
              </w:rPr>
              <w:t>Allocated resource 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Default="002263FD" w:rsidP="002263FD">
            <w:pPr>
              <w:pStyle w:val="TAC"/>
              <w:rPr>
                <w:rFonts w:eastAsia="Yu Mincho"/>
                <w:lang w:eastAsia="fr-FR"/>
              </w:rPr>
            </w:pPr>
            <w:r>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Default="002263FD" w:rsidP="002263FD">
            <w:pPr>
              <w:pStyle w:val="TAC"/>
              <w:rPr>
                <w:rFonts w:eastAsia="Yu Mincho"/>
                <w:lang w:eastAsia="fr-FR"/>
              </w:rPr>
            </w:pPr>
            <w:r>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Default="002263FD" w:rsidP="002263FD">
            <w:pPr>
              <w:pStyle w:val="TAC"/>
              <w:rPr>
                <w:lang w:eastAsia="zh-CN"/>
              </w:rPr>
            </w:pPr>
            <w:r>
              <w:rPr>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Default="002263FD" w:rsidP="002263FD">
            <w:pPr>
              <w:pStyle w:val="TAC"/>
              <w:rPr>
                <w:rFonts w:eastAsia="Yu Mincho"/>
                <w:lang w:eastAsia="fr-FR"/>
              </w:rPr>
            </w:pPr>
            <w:r>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Default="002263FD" w:rsidP="002263FD">
            <w:pPr>
              <w:pStyle w:val="TAC"/>
              <w:rPr>
                <w:rFonts w:eastAsia="Yu Mincho"/>
                <w:lang w:eastAsia="fr-FR"/>
              </w:rPr>
            </w:pPr>
            <w:r>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Default="002263FD" w:rsidP="002263FD">
            <w:pPr>
              <w:pStyle w:val="TAC"/>
              <w:rPr>
                <w:rFonts w:eastAsia="Yu Mincho"/>
                <w:lang w:eastAsia="fr-FR"/>
              </w:rPr>
            </w:pPr>
            <w:r>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Default="002263FD" w:rsidP="002263FD">
            <w:pPr>
              <w:pStyle w:val="TAC"/>
              <w:rPr>
                <w:rFonts w:eastAsia="Yu Mincho"/>
                <w:lang w:eastAsia="fr-FR"/>
              </w:rPr>
            </w:pPr>
            <w:r>
              <w:rPr>
                <w:rFonts w:eastAsia="Yu Mincho"/>
                <w:lang w:eastAsia="fr-FR"/>
              </w:rPr>
              <w:t>273</w:t>
            </w:r>
          </w:p>
        </w:tc>
      </w:tr>
      <w:tr w:rsidR="002263FD" w14:paraId="7C8C3861"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77777777" w:rsidR="002263FD" w:rsidRDefault="002263FD" w:rsidP="002263FD">
            <w:pPr>
              <w:pStyle w:val="TAC"/>
              <w:rPr>
                <w:lang w:eastAsia="zh-CN"/>
              </w:rPr>
            </w:pPr>
            <w:r>
              <w:rPr>
                <w:lang w:eastAsia="zh-CN"/>
              </w:rPr>
              <w:t>CP</w:t>
            </w:r>
            <w:r>
              <w:rPr>
                <w:lang w:eastAsia="fr-FR"/>
              </w:rP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Default="002263FD" w:rsidP="002263FD">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Default="002263FD" w:rsidP="002263FD">
            <w:pPr>
              <w:pStyle w:val="TAC"/>
              <w:rPr>
                <w:lang w:eastAsia="zh-CN"/>
              </w:rPr>
            </w:pPr>
            <w:r>
              <w:rPr>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Default="002263FD" w:rsidP="002263FD">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Default="002263FD" w:rsidP="002263FD">
            <w:pPr>
              <w:pStyle w:val="TAC"/>
              <w:rPr>
                <w:lang w:eastAsia="zh-CN"/>
              </w:rPr>
            </w:pPr>
            <w:r>
              <w:rPr>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Default="002263FD" w:rsidP="002263FD">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Default="002263FD" w:rsidP="002263FD">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Default="002263FD" w:rsidP="002263FD">
            <w:pPr>
              <w:pStyle w:val="TAC"/>
              <w:rPr>
                <w:lang w:eastAsia="zh-CN"/>
              </w:rPr>
            </w:pPr>
            <w:r>
              <w:rPr>
                <w:lang w:eastAsia="zh-CN"/>
              </w:rPr>
              <w:t>12</w:t>
            </w:r>
          </w:p>
        </w:tc>
      </w:tr>
      <w:tr w:rsidR="002263FD" w14:paraId="328E48DD"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Default="002263FD" w:rsidP="002263FD">
            <w:pPr>
              <w:pStyle w:val="TAC"/>
              <w:rPr>
                <w:lang w:eastAsia="fr-FR"/>
              </w:rPr>
            </w:pPr>
            <w:r>
              <w:rPr>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Default="002263FD" w:rsidP="002263FD">
            <w:pPr>
              <w:pStyle w:val="TAC"/>
              <w:rPr>
                <w:lang w:eastAsia="zh-CN"/>
              </w:rPr>
            </w:pPr>
            <w:r>
              <w:rPr>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Default="002263FD" w:rsidP="002263FD">
            <w:pPr>
              <w:pStyle w:val="TAC"/>
              <w:rPr>
                <w:lang w:eastAsia="zh-CN"/>
              </w:rPr>
            </w:pPr>
            <w:r>
              <w:rPr>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Default="002263FD" w:rsidP="002263FD">
            <w:pPr>
              <w:pStyle w:val="TAC"/>
              <w:rPr>
                <w:lang w:eastAsia="zh-CN"/>
              </w:rPr>
            </w:pPr>
            <w:r>
              <w:rPr>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Default="002263FD" w:rsidP="002263FD">
            <w:pPr>
              <w:pStyle w:val="TAC"/>
              <w:rPr>
                <w:lang w:eastAsia="zh-CN"/>
              </w:rPr>
            </w:pPr>
            <w:r>
              <w:rPr>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Default="002263FD" w:rsidP="002263FD">
            <w:pPr>
              <w:pStyle w:val="TAC"/>
              <w:rPr>
                <w:lang w:eastAsia="zh-CN"/>
              </w:rPr>
            </w:pPr>
            <w:r>
              <w:rPr>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Default="002263FD" w:rsidP="002263FD">
            <w:pPr>
              <w:pStyle w:val="TAC"/>
              <w:rPr>
                <w:lang w:eastAsia="zh-CN"/>
              </w:rPr>
            </w:pPr>
            <w:r>
              <w:rPr>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Default="002263FD" w:rsidP="002263FD">
            <w:pPr>
              <w:pStyle w:val="TAC"/>
              <w:rPr>
                <w:lang w:eastAsia="zh-CN"/>
              </w:rPr>
            </w:pPr>
            <w:r>
              <w:rPr>
                <w:lang w:eastAsia="zh-CN"/>
              </w:rPr>
              <w:t>16QAM</w:t>
            </w:r>
          </w:p>
        </w:tc>
      </w:tr>
      <w:tr w:rsidR="002263FD" w14:paraId="0BA58618"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7777777" w:rsidR="002263FD" w:rsidRDefault="002263FD" w:rsidP="002263FD">
            <w:pPr>
              <w:pStyle w:val="TAC"/>
              <w:rPr>
                <w:lang w:eastAsia="fr-FR"/>
              </w:rPr>
            </w:pPr>
            <w:r>
              <w:rPr>
                <w:lang w:eastAsia="fr-FR"/>
              </w:rPr>
              <w:t>Code 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Default="002263FD" w:rsidP="002263FD">
            <w:pPr>
              <w:pStyle w:val="TAC"/>
              <w:rPr>
                <w:lang w:eastAsia="zh-CN"/>
              </w:rPr>
            </w:pPr>
            <w:r>
              <w:rPr>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Default="002263FD" w:rsidP="002263FD">
            <w:pPr>
              <w:pStyle w:val="TAC"/>
              <w:rPr>
                <w:lang w:eastAsia="zh-CN"/>
              </w:rPr>
            </w:pPr>
            <w:r>
              <w:rPr>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Default="002263FD" w:rsidP="002263FD">
            <w:pPr>
              <w:pStyle w:val="TAC"/>
              <w:rPr>
                <w:lang w:eastAsia="zh-CN"/>
              </w:rPr>
            </w:pPr>
            <w:r>
              <w:rPr>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Default="002263FD" w:rsidP="002263FD">
            <w:pPr>
              <w:pStyle w:val="TAC"/>
              <w:rPr>
                <w:lang w:eastAsia="zh-CN"/>
              </w:rPr>
            </w:pPr>
            <w:r>
              <w:rPr>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Default="002263FD" w:rsidP="002263FD">
            <w:pPr>
              <w:pStyle w:val="TAC"/>
              <w:rPr>
                <w:lang w:eastAsia="zh-CN"/>
              </w:rPr>
            </w:pPr>
            <w:r>
              <w:rPr>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Default="002263FD" w:rsidP="002263FD">
            <w:pPr>
              <w:pStyle w:val="TAC"/>
              <w:rPr>
                <w:lang w:eastAsia="zh-CN"/>
              </w:rPr>
            </w:pPr>
            <w:r>
              <w:rPr>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Default="002263FD" w:rsidP="002263FD">
            <w:pPr>
              <w:pStyle w:val="TAC"/>
              <w:rPr>
                <w:lang w:eastAsia="zh-CN"/>
              </w:rPr>
            </w:pPr>
            <w:r>
              <w:rPr>
                <w:lang w:eastAsia="zh-CN"/>
              </w:rPr>
              <w:t>658/1024</w:t>
            </w:r>
          </w:p>
        </w:tc>
      </w:tr>
      <w:tr w:rsidR="002263FD" w14:paraId="2DC5FAB8"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77777777" w:rsidR="002263FD" w:rsidRDefault="002263FD" w:rsidP="002263FD">
            <w:pPr>
              <w:pStyle w:val="TAC"/>
              <w:rPr>
                <w:lang w:eastAsia="fr-FR"/>
              </w:rPr>
            </w:pPr>
            <w:r>
              <w:rPr>
                <w:lang w:eastAsia="fr-FR"/>
              </w:rP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Default="002263FD" w:rsidP="002263FD">
            <w:pPr>
              <w:pStyle w:val="TAC"/>
              <w:rPr>
                <w:lang w:eastAsia="zh-CN"/>
              </w:rPr>
            </w:pPr>
            <w:r>
              <w:rPr>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Default="002263FD" w:rsidP="002263FD">
            <w:pPr>
              <w:pStyle w:val="TAC"/>
              <w:rPr>
                <w:lang w:eastAsia="zh-CN"/>
              </w:rPr>
            </w:pPr>
            <w:r>
              <w:rPr>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Default="002263FD" w:rsidP="002263FD">
            <w:pPr>
              <w:pStyle w:val="TAC"/>
              <w:rPr>
                <w:lang w:eastAsia="zh-CN"/>
              </w:rPr>
            </w:pPr>
            <w:r>
              <w:rPr>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Default="002263FD" w:rsidP="002263FD">
            <w:pPr>
              <w:pStyle w:val="TAC"/>
              <w:rPr>
                <w:lang w:eastAsia="zh-CN"/>
              </w:rPr>
            </w:pPr>
            <w:r>
              <w:rPr>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Default="002263FD" w:rsidP="002263FD">
            <w:pPr>
              <w:pStyle w:val="TAC"/>
              <w:rPr>
                <w:lang w:eastAsia="zh-CN"/>
              </w:rPr>
            </w:pPr>
            <w:r>
              <w:rPr>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Default="002263FD" w:rsidP="002263FD">
            <w:pPr>
              <w:pStyle w:val="TAC"/>
              <w:rPr>
                <w:lang w:eastAsia="zh-CN"/>
              </w:rPr>
            </w:pPr>
            <w:r>
              <w:rPr>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Default="002263FD" w:rsidP="002263FD">
            <w:pPr>
              <w:pStyle w:val="TAC"/>
              <w:rPr>
                <w:lang w:eastAsia="zh-CN"/>
              </w:rPr>
            </w:pPr>
            <w:r>
              <w:rPr>
                <w:lang w:eastAsia="zh-CN"/>
              </w:rPr>
              <w:t>100392</w:t>
            </w:r>
          </w:p>
        </w:tc>
      </w:tr>
      <w:tr w:rsidR="002263FD" w14:paraId="1798E429"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77777777" w:rsidR="002263FD" w:rsidRDefault="002263FD" w:rsidP="002263FD">
            <w:pPr>
              <w:pStyle w:val="TAC"/>
              <w:rPr>
                <w:lang w:eastAsia="fr-FR"/>
              </w:rPr>
            </w:pPr>
            <w:r>
              <w:rPr>
                <w:lang w:eastAsia="fr-FR"/>
              </w:rPr>
              <w:t>Transport block CRC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Default="002263FD" w:rsidP="002263FD">
            <w:pPr>
              <w:pStyle w:val="TAC"/>
              <w:rPr>
                <w:lang w:eastAsia="zh-CN"/>
              </w:rPr>
            </w:pPr>
            <w:r>
              <w:rPr>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Default="002263FD" w:rsidP="002263FD">
            <w:pPr>
              <w:pStyle w:val="TAC"/>
              <w:rPr>
                <w:lang w:eastAsia="zh-CN"/>
              </w:rPr>
            </w:pPr>
            <w:r>
              <w:rPr>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Default="002263FD" w:rsidP="002263FD">
            <w:pPr>
              <w:pStyle w:val="TAC"/>
              <w:rPr>
                <w:lang w:eastAsia="zh-CN"/>
              </w:rPr>
            </w:pPr>
            <w:r>
              <w:rPr>
                <w:lang w:eastAsia="zh-CN"/>
              </w:rPr>
              <w:t>24</w:t>
            </w:r>
          </w:p>
        </w:tc>
      </w:tr>
      <w:tr w:rsidR="002263FD" w14:paraId="5D7D5FC5"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77777777" w:rsidR="002263FD" w:rsidRDefault="002263FD" w:rsidP="002263FD">
            <w:pPr>
              <w:pStyle w:val="TAC"/>
              <w:rPr>
                <w:lang w:eastAsia="fr-FR"/>
              </w:rPr>
            </w:pPr>
            <w:r>
              <w:rPr>
                <w:lang w:eastAsia="fr-FR"/>
              </w:rPr>
              <w:t>Code block CRC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Default="002263FD" w:rsidP="002263FD">
            <w:pPr>
              <w:pStyle w:val="TAC"/>
              <w:rPr>
                <w:lang w:eastAsia="zh-CN"/>
              </w:rPr>
            </w:pPr>
            <w:r>
              <w:rPr>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Default="002263FD" w:rsidP="002263FD">
            <w:pPr>
              <w:pStyle w:val="TAC"/>
              <w:rPr>
                <w:lang w:eastAsia="zh-CN"/>
              </w:rPr>
            </w:pPr>
            <w:r>
              <w:rPr>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Default="002263FD" w:rsidP="002263FD">
            <w:pPr>
              <w:pStyle w:val="TAC"/>
              <w:rPr>
                <w:lang w:eastAsia="zh-CN"/>
              </w:rPr>
            </w:pPr>
            <w:r>
              <w:rPr>
                <w:lang w:eastAsia="zh-CN"/>
              </w:rPr>
              <w:t>24</w:t>
            </w:r>
          </w:p>
        </w:tc>
      </w:tr>
      <w:tr w:rsidR="002263FD" w14:paraId="11232A66"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77777777" w:rsidR="002263FD" w:rsidRDefault="002263FD" w:rsidP="002263FD">
            <w:pPr>
              <w:pStyle w:val="TAC"/>
              <w:rPr>
                <w:lang w:eastAsia="fr-FR"/>
              </w:rPr>
            </w:pPr>
            <w:r>
              <w:rPr>
                <w:lang w:eastAsia="fr-FR"/>
              </w:rP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Default="002263FD" w:rsidP="002263FD">
            <w:pPr>
              <w:pStyle w:val="TAC"/>
              <w:rPr>
                <w:lang w:eastAsia="zh-CN"/>
              </w:rPr>
            </w:pPr>
            <w:r>
              <w:rPr>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Default="002263FD" w:rsidP="002263FD">
            <w:pPr>
              <w:pStyle w:val="TAC"/>
              <w:rPr>
                <w:lang w:eastAsia="zh-CN"/>
              </w:rPr>
            </w:pPr>
            <w:r>
              <w:rPr>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Default="002263FD" w:rsidP="002263FD">
            <w:pPr>
              <w:pStyle w:val="TAC"/>
              <w:rPr>
                <w:lang w:eastAsia="zh-CN"/>
              </w:rPr>
            </w:pPr>
            <w:r>
              <w:rPr>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Default="002263FD" w:rsidP="002263FD">
            <w:pPr>
              <w:pStyle w:val="TAC"/>
              <w:rPr>
                <w:lang w:eastAsia="zh-CN"/>
              </w:rPr>
            </w:pPr>
            <w:r>
              <w:rPr>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Default="002263FD" w:rsidP="002263FD">
            <w:pPr>
              <w:pStyle w:val="TAC"/>
              <w:rPr>
                <w:lang w:eastAsia="zh-CN"/>
              </w:rPr>
            </w:pPr>
            <w:r>
              <w:rPr>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Default="002263FD" w:rsidP="002263FD">
            <w:pPr>
              <w:pStyle w:val="TAC"/>
              <w:rPr>
                <w:lang w:eastAsia="zh-CN"/>
              </w:rPr>
            </w:pPr>
            <w:r>
              <w:rPr>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Default="002263FD" w:rsidP="002263FD">
            <w:pPr>
              <w:pStyle w:val="TAC"/>
              <w:rPr>
                <w:lang w:eastAsia="zh-CN"/>
              </w:rPr>
            </w:pPr>
            <w:r>
              <w:rPr>
                <w:lang w:eastAsia="zh-CN"/>
              </w:rPr>
              <w:t>12</w:t>
            </w:r>
          </w:p>
        </w:tc>
      </w:tr>
      <w:tr w:rsidR="002263FD" w14:paraId="7C8F2036"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77777777" w:rsidR="002263FD" w:rsidRDefault="002263FD" w:rsidP="002263FD">
            <w:pPr>
              <w:pStyle w:val="TAC"/>
              <w:rPr>
                <w:lang w:eastAsia="zh-CN"/>
              </w:rPr>
            </w:pPr>
            <w:r>
              <w:rPr>
                <w:lang w:eastAsia="fr-FR"/>
              </w:rPr>
              <w:t xml:space="preserve">Code block size </w:t>
            </w:r>
            <w:r>
              <w:rPr>
                <w:rFonts w:eastAsia="Malgun Gothic" w:cs="Arial"/>
                <w:lang w:eastAsia="fr-FR"/>
              </w:rPr>
              <w:t xml:space="preserve">including CRC </w:t>
            </w:r>
            <w:r>
              <w:rPr>
                <w:lang w:eastAsia="fr-FR"/>
              </w:rPr>
              <w:t>(bits)</w:t>
            </w:r>
            <w:r>
              <w:rPr>
                <w:lang w:eastAsia="zh-CN"/>
              </w:rPr>
              <w:t xml:space="preserve"> </w:t>
            </w:r>
            <w:r>
              <w:rPr>
                <w:rFonts w:cs="Arial"/>
                <w:lang w:eastAsia="zh-CN"/>
              </w:rPr>
              <w:t>(Note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Default="002263FD" w:rsidP="002263FD">
            <w:pPr>
              <w:pStyle w:val="TAC"/>
              <w:rPr>
                <w:lang w:eastAsia="zh-CN"/>
              </w:rPr>
            </w:pPr>
            <w:r>
              <w:rPr>
                <w:rFonts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Default="002263FD" w:rsidP="002263FD">
            <w:pPr>
              <w:pStyle w:val="TAC"/>
              <w:rPr>
                <w:lang w:eastAsia="zh-CN"/>
              </w:rPr>
            </w:pPr>
            <w:r>
              <w:rPr>
                <w:rFonts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Default="002263FD" w:rsidP="002263FD">
            <w:pPr>
              <w:pStyle w:val="TAC"/>
              <w:rPr>
                <w:lang w:eastAsia="zh-CN"/>
              </w:rPr>
            </w:pPr>
            <w:r>
              <w:rPr>
                <w:rFonts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Default="002263FD" w:rsidP="002263FD">
            <w:pPr>
              <w:pStyle w:val="TAC"/>
              <w:rPr>
                <w:lang w:eastAsia="zh-CN"/>
              </w:rPr>
            </w:pPr>
            <w:r>
              <w:rPr>
                <w:rFonts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Default="002263FD" w:rsidP="002263FD">
            <w:pPr>
              <w:pStyle w:val="TAC"/>
              <w:rPr>
                <w:lang w:eastAsia="zh-CN"/>
              </w:rPr>
            </w:pPr>
            <w:r>
              <w:rPr>
                <w:rFonts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Default="002263FD" w:rsidP="002263FD">
            <w:pPr>
              <w:pStyle w:val="TAC"/>
              <w:rPr>
                <w:lang w:eastAsia="zh-CN"/>
              </w:rPr>
            </w:pPr>
            <w:r>
              <w:rPr>
                <w:rFonts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Default="002263FD" w:rsidP="002263FD">
            <w:pPr>
              <w:pStyle w:val="TAC"/>
              <w:rPr>
                <w:lang w:eastAsia="zh-CN"/>
              </w:rPr>
            </w:pPr>
            <w:r>
              <w:rPr>
                <w:rFonts w:cs="Arial"/>
                <w:szCs w:val="18"/>
                <w:lang w:eastAsia="fr-FR"/>
              </w:rPr>
              <w:t>8392</w:t>
            </w:r>
          </w:p>
        </w:tc>
      </w:tr>
      <w:tr w:rsidR="002263FD" w14:paraId="4F5EC033"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77777777" w:rsidR="002263FD" w:rsidRDefault="002263FD" w:rsidP="002263FD">
            <w:pPr>
              <w:pStyle w:val="TAC"/>
              <w:rPr>
                <w:lang w:eastAsia="zh-CN"/>
              </w:rPr>
            </w:pPr>
            <w:r>
              <w:rPr>
                <w:lang w:eastAsia="fr-FR"/>
              </w:rPr>
              <w:t xml:space="preserve">Total number of bits per </w:t>
            </w:r>
            <w:r>
              <w:rPr>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Default="002263FD" w:rsidP="002263FD">
            <w:pPr>
              <w:pStyle w:val="TAC"/>
              <w:rPr>
                <w:lang w:eastAsia="zh-CN"/>
              </w:rPr>
            </w:pPr>
            <w:r>
              <w:rPr>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Default="002263FD" w:rsidP="002263FD">
            <w:pPr>
              <w:pStyle w:val="TAC"/>
              <w:rPr>
                <w:lang w:eastAsia="zh-CN"/>
              </w:rPr>
            </w:pPr>
            <w:r>
              <w:rPr>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Default="002263FD" w:rsidP="002263FD">
            <w:pPr>
              <w:pStyle w:val="TAC"/>
              <w:rPr>
                <w:lang w:eastAsia="zh-CN"/>
              </w:rPr>
            </w:pPr>
            <w:r>
              <w:rPr>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Default="002263FD" w:rsidP="002263FD">
            <w:pPr>
              <w:pStyle w:val="TAC"/>
              <w:rPr>
                <w:lang w:eastAsia="zh-CN"/>
              </w:rPr>
            </w:pPr>
            <w:r>
              <w:rPr>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Default="002263FD" w:rsidP="002263FD">
            <w:pPr>
              <w:pStyle w:val="TAC"/>
              <w:rPr>
                <w:lang w:eastAsia="zh-CN"/>
              </w:rPr>
            </w:pPr>
            <w:r>
              <w:rPr>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Default="002263FD" w:rsidP="002263FD">
            <w:pPr>
              <w:pStyle w:val="TAC"/>
              <w:rPr>
                <w:lang w:eastAsia="zh-CN"/>
              </w:rPr>
            </w:pPr>
            <w:r>
              <w:rPr>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Default="002263FD" w:rsidP="002263FD">
            <w:pPr>
              <w:pStyle w:val="TAC"/>
              <w:rPr>
                <w:lang w:eastAsia="zh-CN"/>
              </w:rPr>
            </w:pPr>
            <w:r>
              <w:rPr>
                <w:lang w:eastAsia="zh-CN"/>
              </w:rPr>
              <w:t>157248</w:t>
            </w:r>
          </w:p>
        </w:tc>
      </w:tr>
      <w:tr w:rsidR="002263FD" w14:paraId="77A566EE"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77777777" w:rsidR="002263FD" w:rsidRDefault="002263FD" w:rsidP="002263FD">
            <w:pPr>
              <w:pStyle w:val="TAC"/>
              <w:rPr>
                <w:lang w:eastAsia="zh-CN"/>
              </w:rPr>
            </w:pPr>
            <w:r>
              <w:rPr>
                <w:lang w:eastAsia="fr-FR"/>
              </w:rPr>
              <w:t xml:space="preserve">Total symbols per </w:t>
            </w:r>
            <w:r>
              <w:rPr>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Default="002263FD" w:rsidP="002263FD">
            <w:pPr>
              <w:pStyle w:val="TAC"/>
              <w:rPr>
                <w:lang w:eastAsia="zh-CN"/>
              </w:rPr>
            </w:pPr>
            <w:r>
              <w:rPr>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Default="002263FD" w:rsidP="002263FD">
            <w:pPr>
              <w:pStyle w:val="TAC"/>
              <w:rPr>
                <w:lang w:eastAsia="zh-CN"/>
              </w:rPr>
            </w:pPr>
            <w:r>
              <w:rPr>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Default="002263FD" w:rsidP="002263FD">
            <w:pPr>
              <w:pStyle w:val="TAC"/>
              <w:rPr>
                <w:lang w:eastAsia="zh-CN"/>
              </w:rPr>
            </w:pPr>
            <w:r>
              <w:rPr>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Default="002263FD" w:rsidP="002263FD">
            <w:pPr>
              <w:pStyle w:val="TAC"/>
              <w:rPr>
                <w:lang w:eastAsia="zh-CN"/>
              </w:rPr>
            </w:pPr>
            <w:r>
              <w:rPr>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Default="002263FD" w:rsidP="002263FD">
            <w:pPr>
              <w:pStyle w:val="TAC"/>
              <w:rPr>
                <w:lang w:eastAsia="zh-CN"/>
              </w:rPr>
            </w:pPr>
            <w:r>
              <w:rPr>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Default="002263FD" w:rsidP="002263FD">
            <w:pPr>
              <w:pStyle w:val="TAC"/>
              <w:rPr>
                <w:lang w:eastAsia="zh-CN"/>
              </w:rPr>
            </w:pPr>
            <w:r>
              <w:rPr>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Default="002263FD" w:rsidP="002263FD">
            <w:pPr>
              <w:pStyle w:val="TAC"/>
              <w:rPr>
                <w:lang w:eastAsia="zh-CN"/>
              </w:rPr>
            </w:pPr>
            <w:r>
              <w:rPr>
                <w:lang w:eastAsia="zh-CN"/>
              </w:rPr>
              <w:t>39312</w:t>
            </w:r>
          </w:p>
        </w:tc>
      </w:tr>
      <w:tr w:rsidR="002263FD" w14:paraId="58A2CE0D" w14:textId="77777777" w:rsidTr="002263FD">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77777777" w:rsidR="002263FD" w:rsidRDefault="002263FD" w:rsidP="002263FD">
            <w:pPr>
              <w:pStyle w:val="TAN"/>
              <w:rPr>
                <w:lang w:eastAsia="zh-CN"/>
              </w:rPr>
            </w:pPr>
            <w:r>
              <w:rPr>
                <w:lang w:eastAsia="fr-FR"/>
              </w:rPr>
              <w:t>Note 1:</w:t>
            </w:r>
            <w:r>
              <w:rPr>
                <w:lang w:eastAsia="fr-FR"/>
              </w:rPr>
              <w:tab/>
            </w:r>
            <w:r>
              <w:rPr>
                <w:lang w:eastAsia="zh-CN"/>
              </w:rPr>
              <w:t>DM-RS configuration type</w:t>
            </w:r>
            <w:r>
              <w:rPr>
                <w:lang w:eastAsia="fr-FR"/>
              </w:rPr>
              <w:t xml:space="preserve"> = 1 with DM-RS duration = single-symbol DM-RS</w:t>
            </w:r>
            <w:r>
              <w:rPr>
                <w:lang w:eastAsia="zh-CN"/>
              </w:rPr>
              <w:t xml:space="preserve"> and the number of DM-RS CDM groups without data is 2</w:t>
            </w:r>
            <w:r>
              <w:rPr>
                <w:lang w:eastAsia="fr-FR"/>
              </w:rPr>
              <w:t xml:space="preserve">, </w:t>
            </w:r>
            <w:r>
              <w:rPr>
                <w:rFonts w:eastAsia="DengXian"/>
                <w:lang w:eastAsia="zh-CN"/>
              </w:rPr>
              <w:t>a</w:t>
            </w:r>
            <w:r>
              <w:rPr>
                <w:lang w:eastAsia="zh-CN"/>
              </w:rPr>
              <w:t>dditional DM-RS position</w:t>
            </w:r>
            <w:r>
              <w:rPr>
                <w:rFonts w:eastAsia="DengXian"/>
                <w:lang w:eastAsia="zh-CN"/>
              </w:rPr>
              <w:t xml:space="preserve"> = pos1</w:t>
            </w:r>
            <w:r>
              <w:rPr>
                <w:lang w:eastAsia="zh-CN"/>
              </w:rPr>
              <w:t>,</w:t>
            </w:r>
            <w:r>
              <w:rPr>
                <w:lang w:eastAsia="fr-FR"/>
              </w:rPr>
              <w:t xml:space="preserve"> </w:t>
            </w:r>
            <w:r>
              <w:rPr>
                <w:i/>
                <w:lang w:eastAsia="zh-CN"/>
              </w:rPr>
              <w:t>l</w:t>
            </w:r>
            <w:r>
              <w:rPr>
                <w:i/>
                <w:vertAlign w:val="subscript"/>
                <w:lang w:eastAsia="zh-CN"/>
              </w:rPr>
              <w:t xml:space="preserve">0 </w:t>
            </w:r>
            <w:r>
              <w:rPr>
                <w:lang w:eastAsia="fr-FR"/>
              </w:rPr>
              <w:t>= 2</w:t>
            </w:r>
            <w:r>
              <w:rPr>
                <w:lang w:eastAsia="zh-CN"/>
              </w:rPr>
              <w:t xml:space="preserve"> and </w:t>
            </w:r>
            <w:r>
              <w:rPr>
                <w:i/>
                <w:lang w:eastAsia="zh-CN"/>
              </w:rPr>
              <w:t xml:space="preserve">l </w:t>
            </w:r>
            <w:r>
              <w:rPr>
                <w:lang w:eastAsia="zh-CN"/>
              </w:rPr>
              <w:t>= 11</w:t>
            </w:r>
            <w:r>
              <w:rPr>
                <w:lang w:eastAsia="fr-FR"/>
              </w:rPr>
              <w:t xml:space="preserve"> </w:t>
            </w:r>
            <w:r>
              <w:rPr>
                <w:lang w:eastAsia="zh-CN"/>
              </w:rPr>
              <w:t xml:space="preserve">for </w:t>
            </w:r>
            <w:r>
              <w:rPr>
                <w:lang w:eastAsia="fr-FR"/>
              </w:rPr>
              <w:t>PUSCH mapping type A</w:t>
            </w:r>
            <w:r>
              <w:rPr>
                <w:lang w:eastAsia="zh-CN"/>
              </w:rPr>
              <w:t xml:space="preserve">, </w:t>
            </w:r>
            <w:r>
              <w:rPr>
                <w:i/>
                <w:lang w:eastAsia="zh-CN"/>
              </w:rPr>
              <w:t>l</w:t>
            </w:r>
            <w:r>
              <w:rPr>
                <w:i/>
                <w:vertAlign w:val="subscript"/>
                <w:lang w:eastAsia="zh-CN"/>
              </w:rPr>
              <w:t xml:space="preserve">0 </w:t>
            </w:r>
            <w:r>
              <w:rPr>
                <w:lang w:eastAsia="fr-FR"/>
              </w:rPr>
              <w:t xml:space="preserve">= </w:t>
            </w:r>
            <w:r>
              <w:rPr>
                <w:lang w:eastAsia="zh-CN"/>
              </w:rPr>
              <w:t xml:space="preserve">0 and </w:t>
            </w:r>
            <w:r>
              <w:rPr>
                <w:i/>
                <w:lang w:eastAsia="zh-CN"/>
              </w:rPr>
              <w:t xml:space="preserve">l </w:t>
            </w:r>
            <w:r>
              <w:rPr>
                <w:lang w:eastAsia="zh-CN"/>
              </w:rPr>
              <w:t>= 10</w:t>
            </w:r>
            <w:r>
              <w:rPr>
                <w:lang w:eastAsia="fr-FR"/>
              </w:rPr>
              <w:t xml:space="preserve"> </w:t>
            </w:r>
            <w:r>
              <w:rPr>
                <w:lang w:eastAsia="zh-CN"/>
              </w:rPr>
              <w:t xml:space="preserve">for </w:t>
            </w:r>
            <w:r>
              <w:rPr>
                <w:lang w:eastAsia="fr-FR"/>
              </w:rPr>
              <w:t xml:space="preserve">PUSCH mapping type </w:t>
            </w:r>
            <w:r>
              <w:rPr>
                <w:lang w:eastAsia="zh-CN"/>
              </w:rPr>
              <w:t xml:space="preserve">B </w:t>
            </w:r>
            <w:r>
              <w:rPr>
                <w:lang w:eastAsia="fr-FR"/>
              </w:rPr>
              <w:t>as per table 6.4.1.1.3-3 of TS 38.211 [9].</w:t>
            </w:r>
          </w:p>
          <w:p w14:paraId="58589040" w14:textId="77777777" w:rsidR="002263FD" w:rsidRDefault="002263FD" w:rsidP="002263FD">
            <w:pPr>
              <w:pStyle w:val="TAN"/>
              <w:rPr>
                <w:szCs w:val="18"/>
                <w:lang w:eastAsia="zh-CN"/>
              </w:rPr>
            </w:pPr>
            <w:r>
              <w:rPr>
                <w:lang w:eastAsia="fr-FR"/>
              </w:rPr>
              <w:t xml:space="preserve">Note </w:t>
            </w:r>
            <w:r>
              <w:rPr>
                <w:lang w:eastAsia="zh-CN"/>
              </w:rPr>
              <w:t>2</w:t>
            </w:r>
            <w:r>
              <w:rPr>
                <w:lang w:eastAsia="fr-FR"/>
              </w:rPr>
              <w:t>:</w:t>
            </w:r>
            <w:r>
              <w:rPr>
                <w:lang w:eastAsia="fr-FR"/>
              </w:rPr>
              <w:tab/>
            </w:r>
            <w:r>
              <w:rPr>
                <w:rFonts w:cs="Arial"/>
                <w:lang w:eastAsia="fr-FR"/>
              </w:rPr>
              <w:t>Code block size including CRC (bits)</w:t>
            </w:r>
            <w:r>
              <w:rPr>
                <w:rFonts w:cs="Arial"/>
                <w:lang w:eastAsia="zh-CN"/>
              </w:rPr>
              <w:t xml:space="preserve"> equals to </w:t>
            </w:r>
            <w:r>
              <w:rPr>
                <w:rFonts w:cs="Arial"/>
                <w:i/>
                <w:lang w:eastAsia="zh-CN"/>
              </w:rPr>
              <w:t>K'</w:t>
            </w:r>
            <w:r>
              <w:rPr>
                <w:lang w:eastAsia="zh-CN"/>
              </w:rPr>
              <w:t xml:space="preserve"> in clause 5.2.2 of TS 38.212 [10].</w:t>
            </w:r>
          </w:p>
        </w:tc>
      </w:tr>
    </w:tbl>
    <w:p w14:paraId="78C7AAA7" w14:textId="77777777" w:rsidR="002263FD" w:rsidRDefault="002263FD" w:rsidP="002263FD">
      <w:pPr>
        <w:rPr>
          <w:noProof/>
          <w:lang w:eastAsia="zh-CN"/>
        </w:rPr>
      </w:pPr>
    </w:p>
    <w:p w14:paraId="1EEAB205" w14:textId="77777777" w:rsidR="002263FD" w:rsidRDefault="002263FD" w:rsidP="002263FD">
      <w:pPr>
        <w:pStyle w:val="TH"/>
        <w:rPr>
          <w:lang w:eastAsia="zh-CN"/>
        </w:rPr>
      </w:pPr>
      <w:r>
        <w:rPr>
          <w:rFonts w:eastAsia="Malgun Gothic"/>
        </w:rPr>
        <w:t>Table A.2.3-2: FRC parameters for</w:t>
      </w:r>
      <w:r>
        <w:rPr>
          <w:lang w:eastAsia="zh-CN"/>
        </w:rPr>
        <w:t xml:space="preserve"> FR1 PUSCH </w:t>
      </w:r>
      <w:r>
        <w:rPr>
          <w:rFonts w:eastAsia="Malgun Gothic"/>
        </w:rPr>
        <w:t>performance requirements</w:t>
      </w:r>
      <w:r>
        <w:rPr>
          <w:lang w:eastAsia="zh-CN"/>
        </w:rPr>
        <w:t xml:space="preserve">, transform precoding disabled, </w:t>
      </w:r>
      <w:r>
        <w:rPr>
          <w:rFonts w:eastAsia="DengXian"/>
          <w:lang w:eastAsia="zh-CN"/>
        </w:rPr>
        <w:t>a</w:t>
      </w:r>
      <w:r>
        <w:rPr>
          <w:lang w:eastAsia="zh-CN"/>
        </w:rPr>
        <w:t>dditional DM-RS position</w:t>
      </w:r>
      <w:r>
        <w:rPr>
          <w:rFonts w:eastAsia="DengXian"/>
          <w:lang w:eastAsia="zh-CN"/>
        </w:rPr>
        <w:t xml:space="preserve"> = pos1</w:t>
      </w:r>
      <w:r>
        <w:rPr>
          <w:lang w:eastAsia="zh-CN"/>
        </w:rPr>
        <w:t xml:space="preserve"> and 2 transmission layers</w:t>
      </w:r>
      <w:r>
        <w:rPr>
          <w:rFonts w:eastAsia="Malgun Gothic"/>
        </w:rPr>
        <w:t xml:space="preserve"> (</w:t>
      </w:r>
      <w:r>
        <w:rPr>
          <w:lang w:eastAsia="zh-CN"/>
        </w:rPr>
        <w:t>16QAM</w:t>
      </w:r>
      <w:r>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263FD" w14:paraId="15B9E008"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77777777" w:rsidR="002263FD" w:rsidRDefault="002263FD" w:rsidP="002263FD">
            <w:pPr>
              <w:pStyle w:val="TAH"/>
              <w:rPr>
                <w:lang w:eastAsia="fr-FR"/>
              </w:rPr>
            </w:pPr>
            <w:r>
              <w:rPr>
                <w:lang w:eastAsia="fr-FR"/>
              </w:rPr>
              <w:t>Reference 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Default="002263FD" w:rsidP="002263FD">
            <w:pPr>
              <w:pStyle w:val="TAH"/>
              <w:rPr>
                <w:lang w:eastAsia="fr-FR"/>
              </w:rPr>
            </w:pPr>
            <w:r>
              <w:rPr>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Default="002263FD" w:rsidP="002263FD">
            <w:pPr>
              <w:pStyle w:val="TAH"/>
              <w:rPr>
                <w:lang w:eastAsia="fr-FR"/>
              </w:rPr>
            </w:pPr>
            <w:r>
              <w:rPr>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Default="002263FD" w:rsidP="002263FD">
            <w:pPr>
              <w:pStyle w:val="TAH"/>
              <w:rPr>
                <w:lang w:eastAsia="fr-FR"/>
              </w:rPr>
            </w:pPr>
            <w:r>
              <w:rPr>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Default="002263FD" w:rsidP="002263FD">
            <w:pPr>
              <w:pStyle w:val="TAH"/>
              <w:rPr>
                <w:lang w:eastAsia="fr-FR"/>
              </w:rPr>
            </w:pPr>
            <w:r>
              <w:rPr>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Default="002263FD" w:rsidP="002263FD">
            <w:pPr>
              <w:pStyle w:val="TAH"/>
              <w:rPr>
                <w:lang w:eastAsia="fr-FR"/>
              </w:rPr>
            </w:pPr>
            <w:r>
              <w:rPr>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Default="002263FD" w:rsidP="002263FD">
            <w:pPr>
              <w:pStyle w:val="TAH"/>
              <w:rPr>
                <w:lang w:eastAsia="fr-FR"/>
              </w:rPr>
            </w:pPr>
            <w:r>
              <w:rPr>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Default="002263FD" w:rsidP="002263FD">
            <w:pPr>
              <w:pStyle w:val="TAH"/>
              <w:rPr>
                <w:lang w:eastAsia="zh-CN"/>
              </w:rPr>
            </w:pPr>
            <w:r>
              <w:rPr>
                <w:lang w:eastAsia="zh-CN"/>
              </w:rPr>
              <w:t>D-FR1-A.2.3-14</w:t>
            </w:r>
          </w:p>
        </w:tc>
      </w:tr>
      <w:tr w:rsidR="002263FD" w14:paraId="1CB66D7D"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77777777" w:rsidR="002263FD" w:rsidRDefault="002263FD" w:rsidP="002263FD">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Default="002263FD" w:rsidP="002263FD">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Default="002263FD" w:rsidP="002263FD">
            <w:pPr>
              <w:pStyle w:val="TAC"/>
              <w:rPr>
                <w:lang w:eastAsia="fr-FR"/>
              </w:rPr>
            </w:pPr>
            <w:r>
              <w:rPr>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Default="002263FD" w:rsidP="002263FD">
            <w:pPr>
              <w:pStyle w:val="TAC"/>
              <w:rPr>
                <w:lang w:eastAsia="fr-FR"/>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Default="002263FD" w:rsidP="002263FD">
            <w:pPr>
              <w:pStyle w:val="TAC"/>
              <w:rPr>
                <w:lang w:eastAsia="fr-FR"/>
              </w:rPr>
            </w:pPr>
            <w:r>
              <w:rPr>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Default="002263FD" w:rsidP="002263FD">
            <w:pPr>
              <w:pStyle w:val="TAC"/>
              <w:rPr>
                <w:lang w:eastAsia="fr-FR"/>
              </w:rPr>
            </w:pPr>
            <w:r>
              <w:rPr>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Default="002263FD" w:rsidP="002263FD">
            <w:pPr>
              <w:pStyle w:val="TAC"/>
              <w:rPr>
                <w:lang w:eastAsia="fr-FR"/>
              </w:rPr>
            </w:pPr>
            <w:r>
              <w:rPr>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Default="002263FD" w:rsidP="002263FD">
            <w:pPr>
              <w:pStyle w:val="TAC"/>
              <w:rPr>
                <w:lang w:eastAsia="fr-FR"/>
              </w:rPr>
            </w:pPr>
            <w:r>
              <w:rPr>
                <w:lang w:eastAsia="zh-CN"/>
              </w:rPr>
              <w:t>30</w:t>
            </w:r>
          </w:p>
        </w:tc>
      </w:tr>
      <w:tr w:rsidR="002263FD" w14:paraId="4D6F10BE"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77777777" w:rsidR="002263FD" w:rsidRDefault="002263FD" w:rsidP="002263FD">
            <w:pPr>
              <w:pStyle w:val="TAC"/>
              <w:rPr>
                <w:lang w:eastAsia="fr-FR"/>
              </w:rPr>
            </w:pPr>
            <w:r>
              <w:rPr>
                <w:lang w:eastAsia="fr-FR"/>
              </w:rPr>
              <w:t>Allocated resource 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Default="002263FD" w:rsidP="002263FD">
            <w:pPr>
              <w:pStyle w:val="TAC"/>
              <w:rPr>
                <w:rFonts w:eastAsia="Yu Mincho"/>
                <w:lang w:eastAsia="fr-FR"/>
              </w:rPr>
            </w:pPr>
            <w:r>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Default="002263FD" w:rsidP="002263FD">
            <w:pPr>
              <w:pStyle w:val="TAC"/>
              <w:rPr>
                <w:rFonts w:eastAsia="Yu Mincho"/>
                <w:lang w:eastAsia="fr-FR"/>
              </w:rPr>
            </w:pPr>
            <w:r>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Default="002263FD" w:rsidP="002263FD">
            <w:pPr>
              <w:pStyle w:val="TAC"/>
              <w:rPr>
                <w:lang w:eastAsia="zh-CN"/>
              </w:rPr>
            </w:pPr>
            <w:r>
              <w:rPr>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Default="002263FD" w:rsidP="002263FD">
            <w:pPr>
              <w:pStyle w:val="TAC"/>
              <w:rPr>
                <w:rFonts w:eastAsia="Yu Mincho"/>
                <w:lang w:eastAsia="fr-FR"/>
              </w:rPr>
            </w:pPr>
            <w:r>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Default="002263FD" w:rsidP="002263FD">
            <w:pPr>
              <w:pStyle w:val="TAC"/>
              <w:rPr>
                <w:rFonts w:eastAsia="Yu Mincho"/>
                <w:lang w:eastAsia="fr-FR"/>
              </w:rPr>
            </w:pPr>
            <w:r>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Default="002263FD" w:rsidP="002263FD">
            <w:pPr>
              <w:pStyle w:val="TAC"/>
              <w:rPr>
                <w:rFonts w:eastAsia="Yu Mincho"/>
                <w:lang w:eastAsia="fr-FR"/>
              </w:rPr>
            </w:pPr>
            <w:r>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Default="002263FD" w:rsidP="002263FD">
            <w:pPr>
              <w:pStyle w:val="TAC"/>
              <w:rPr>
                <w:rFonts w:eastAsia="Yu Mincho"/>
                <w:lang w:eastAsia="fr-FR"/>
              </w:rPr>
            </w:pPr>
            <w:r>
              <w:rPr>
                <w:rFonts w:eastAsia="Yu Mincho"/>
                <w:lang w:eastAsia="fr-FR"/>
              </w:rPr>
              <w:t>273</w:t>
            </w:r>
          </w:p>
        </w:tc>
      </w:tr>
      <w:tr w:rsidR="002263FD" w14:paraId="5F5584B6"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77777777" w:rsidR="002263FD" w:rsidRDefault="002263FD" w:rsidP="002263FD">
            <w:pPr>
              <w:pStyle w:val="TAC"/>
              <w:rPr>
                <w:lang w:eastAsia="zh-CN"/>
              </w:rPr>
            </w:pPr>
            <w:r>
              <w:rPr>
                <w:lang w:eastAsia="zh-CN"/>
              </w:rPr>
              <w:t>CP</w:t>
            </w:r>
            <w:r>
              <w:rPr>
                <w:lang w:eastAsia="fr-FR"/>
              </w:rP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Default="002263FD" w:rsidP="002263FD">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Default="002263FD" w:rsidP="002263FD">
            <w:pPr>
              <w:pStyle w:val="TAC"/>
              <w:rPr>
                <w:lang w:eastAsia="fr-FR"/>
              </w:rPr>
            </w:pPr>
            <w:r>
              <w:rPr>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Default="002263FD" w:rsidP="002263FD">
            <w:pPr>
              <w:pStyle w:val="TAC"/>
              <w:rPr>
                <w:lang w:eastAsia="fr-FR"/>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Default="002263FD" w:rsidP="002263FD">
            <w:pPr>
              <w:pStyle w:val="TAC"/>
              <w:rPr>
                <w:lang w:eastAsia="fr-FR"/>
              </w:rPr>
            </w:pPr>
            <w:r>
              <w:rPr>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Default="002263FD" w:rsidP="002263FD">
            <w:pPr>
              <w:pStyle w:val="TAC"/>
              <w:rPr>
                <w:lang w:eastAsia="fr-FR"/>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Default="002263FD" w:rsidP="002263FD">
            <w:pPr>
              <w:pStyle w:val="TAC"/>
              <w:rPr>
                <w:lang w:eastAsia="fr-FR"/>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Default="002263FD" w:rsidP="002263FD">
            <w:pPr>
              <w:pStyle w:val="TAC"/>
              <w:rPr>
                <w:lang w:eastAsia="fr-FR"/>
              </w:rPr>
            </w:pPr>
            <w:r>
              <w:rPr>
                <w:lang w:eastAsia="zh-CN"/>
              </w:rPr>
              <w:t>12</w:t>
            </w:r>
          </w:p>
        </w:tc>
      </w:tr>
      <w:tr w:rsidR="002263FD" w14:paraId="42FDFAE7"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Default="002263FD" w:rsidP="002263FD">
            <w:pPr>
              <w:pStyle w:val="TAC"/>
              <w:rPr>
                <w:lang w:eastAsia="fr-FR"/>
              </w:rPr>
            </w:pPr>
            <w:r>
              <w:rPr>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Default="002263FD" w:rsidP="002263FD">
            <w:pPr>
              <w:pStyle w:val="TAC"/>
              <w:rPr>
                <w:lang w:eastAsia="zh-CN"/>
              </w:rPr>
            </w:pPr>
            <w:r>
              <w:rPr>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Default="002263FD" w:rsidP="002263FD">
            <w:pPr>
              <w:pStyle w:val="TAC"/>
              <w:rPr>
                <w:lang w:eastAsia="zh-CN"/>
              </w:rPr>
            </w:pPr>
            <w:r>
              <w:rPr>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Default="002263FD" w:rsidP="002263FD">
            <w:pPr>
              <w:pStyle w:val="TAC"/>
              <w:rPr>
                <w:lang w:eastAsia="zh-CN"/>
              </w:rPr>
            </w:pPr>
            <w:r>
              <w:rPr>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Default="002263FD" w:rsidP="002263FD">
            <w:pPr>
              <w:pStyle w:val="TAC"/>
              <w:rPr>
                <w:lang w:eastAsia="zh-CN"/>
              </w:rPr>
            </w:pPr>
            <w:r>
              <w:rPr>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Default="002263FD" w:rsidP="002263FD">
            <w:pPr>
              <w:pStyle w:val="TAC"/>
              <w:rPr>
                <w:lang w:eastAsia="zh-CN"/>
              </w:rPr>
            </w:pPr>
            <w:r>
              <w:rPr>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Default="002263FD" w:rsidP="002263FD">
            <w:pPr>
              <w:pStyle w:val="TAC"/>
              <w:rPr>
                <w:lang w:eastAsia="zh-CN"/>
              </w:rPr>
            </w:pPr>
            <w:r>
              <w:rPr>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Default="002263FD" w:rsidP="002263FD">
            <w:pPr>
              <w:pStyle w:val="TAC"/>
              <w:rPr>
                <w:lang w:eastAsia="zh-CN"/>
              </w:rPr>
            </w:pPr>
            <w:r>
              <w:rPr>
                <w:lang w:eastAsia="zh-CN"/>
              </w:rPr>
              <w:t>16QAM</w:t>
            </w:r>
          </w:p>
        </w:tc>
      </w:tr>
      <w:tr w:rsidR="002263FD" w14:paraId="01F729F3"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77777777" w:rsidR="002263FD" w:rsidRDefault="002263FD" w:rsidP="002263FD">
            <w:pPr>
              <w:pStyle w:val="TAC"/>
              <w:rPr>
                <w:lang w:eastAsia="fr-FR"/>
              </w:rPr>
            </w:pPr>
            <w:r>
              <w:rPr>
                <w:lang w:eastAsia="fr-FR"/>
              </w:rPr>
              <w:t>Code 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Default="002263FD" w:rsidP="002263FD">
            <w:pPr>
              <w:pStyle w:val="TAC"/>
              <w:rPr>
                <w:lang w:eastAsia="zh-CN"/>
              </w:rPr>
            </w:pPr>
            <w:r>
              <w:rPr>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Default="002263FD" w:rsidP="002263FD">
            <w:pPr>
              <w:pStyle w:val="TAC"/>
              <w:rPr>
                <w:lang w:eastAsia="zh-CN"/>
              </w:rPr>
            </w:pPr>
            <w:r>
              <w:rPr>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Default="002263FD" w:rsidP="002263FD">
            <w:pPr>
              <w:pStyle w:val="TAC"/>
              <w:rPr>
                <w:lang w:eastAsia="zh-CN"/>
              </w:rPr>
            </w:pPr>
            <w:r>
              <w:rPr>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Default="002263FD" w:rsidP="002263FD">
            <w:pPr>
              <w:pStyle w:val="TAC"/>
              <w:rPr>
                <w:lang w:eastAsia="zh-CN"/>
              </w:rPr>
            </w:pPr>
            <w:r>
              <w:rPr>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Default="002263FD" w:rsidP="002263FD">
            <w:pPr>
              <w:pStyle w:val="TAC"/>
              <w:rPr>
                <w:lang w:eastAsia="zh-CN"/>
              </w:rPr>
            </w:pPr>
            <w:r>
              <w:rPr>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Default="002263FD" w:rsidP="002263FD">
            <w:pPr>
              <w:pStyle w:val="TAC"/>
              <w:rPr>
                <w:lang w:eastAsia="zh-CN"/>
              </w:rPr>
            </w:pPr>
            <w:r>
              <w:rPr>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Default="002263FD" w:rsidP="002263FD">
            <w:pPr>
              <w:pStyle w:val="TAC"/>
              <w:rPr>
                <w:lang w:eastAsia="zh-CN"/>
              </w:rPr>
            </w:pPr>
            <w:r>
              <w:rPr>
                <w:lang w:eastAsia="zh-CN"/>
              </w:rPr>
              <w:t>658/1024</w:t>
            </w:r>
          </w:p>
        </w:tc>
      </w:tr>
      <w:tr w:rsidR="002263FD" w14:paraId="7A32D128"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77777777" w:rsidR="002263FD" w:rsidRDefault="002263FD" w:rsidP="002263FD">
            <w:pPr>
              <w:pStyle w:val="TAC"/>
              <w:rPr>
                <w:lang w:eastAsia="fr-FR"/>
              </w:rPr>
            </w:pPr>
            <w:r>
              <w:rPr>
                <w:lang w:eastAsia="fr-FR"/>
              </w:rP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Default="002263FD" w:rsidP="002263FD">
            <w:pPr>
              <w:pStyle w:val="TAC"/>
              <w:rPr>
                <w:lang w:eastAsia="zh-CN"/>
              </w:rPr>
            </w:pPr>
            <w:r>
              <w:rPr>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Default="002263FD" w:rsidP="002263FD">
            <w:pPr>
              <w:pStyle w:val="TAC"/>
              <w:rPr>
                <w:lang w:eastAsia="zh-CN"/>
              </w:rPr>
            </w:pPr>
            <w:r>
              <w:rPr>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Default="002263FD" w:rsidP="002263FD">
            <w:pPr>
              <w:pStyle w:val="TAC"/>
              <w:rPr>
                <w:lang w:eastAsia="zh-CN"/>
              </w:rPr>
            </w:pPr>
            <w:r>
              <w:rPr>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Default="002263FD" w:rsidP="002263FD">
            <w:pPr>
              <w:pStyle w:val="TAC"/>
              <w:rPr>
                <w:lang w:eastAsia="zh-CN"/>
              </w:rPr>
            </w:pPr>
            <w:r>
              <w:rPr>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Default="002263FD" w:rsidP="002263FD">
            <w:pPr>
              <w:pStyle w:val="TAC"/>
              <w:rPr>
                <w:lang w:eastAsia="zh-CN"/>
              </w:rPr>
            </w:pPr>
            <w:r>
              <w:rPr>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Default="002263FD" w:rsidP="002263FD">
            <w:pPr>
              <w:pStyle w:val="TAC"/>
              <w:rPr>
                <w:lang w:eastAsia="zh-CN"/>
              </w:rPr>
            </w:pPr>
            <w:r>
              <w:rPr>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Default="002263FD" w:rsidP="002263FD">
            <w:pPr>
              <w:pStyle w:val="TAC"/>
              <w:rPr>
                <w:lang w:eastAsia="zh-CN"/>
              </w:rPr>
            </w:pPr>
            <w:r>
              <w:rPr>
                <w:lang w:eastAsia="zh-CN"/>
              </w:rPr>
              <w:t>200808</w:t>
            </w:r>
          </w:p>
        </w:tc>
      </w:tr>
      <w:tr w:rsidR="002263FD" w14:paraId="6D33D0C4"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77777777" w:rsidR="002263FD" w:rsidRDefault="002263FD" w:rsidP="002263FD">
            <w:pPr>
              <w:pStyle w:val="TAC"/>
              <w:rPr>
                <w:szCs w:val="22"/>
                <w:lang w:eastAsia="fr-FR"/>
              </w:rPr>
            </w:pPr>
            <w:r>
              <w:rPr>
                <w:szCs w:val="22"/>
                <w:lang w:eastAsia="fr-FR"/>
              </w:rPr>
              <w:t>Transport block CRC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Default="002263FD" w:rsidP="002263FD">
            <w:pPr>
              <w:pStyle w:val="TAC"/>
              <w:rPr>
                <w:lang w:eastAsia="zh-CN"/>
              </w:rPr>
            </w:pPr>
            <w:r>
              <w:rPr>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Default="002263FD" w:rsidP="002263FD">
            <w:pPr>
              <w:pStyle w:val="TAC"/>
              <w:rPr>
                <w:lang w:eastAsia="zh-CN"/>
              </w:rPr>
            </w:pPr>
            <w:r>
              <w:rPr>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Default="002263FD" w:rsidP="002263FD">
            <w:pPr>
              <w:pStyle w:val="TAC"/>
              <w:rPr>
                <w:lang w:eastAsia="zh-CN"/>
              </w:rPr>
            </w:pPr>
            <w:r>
              <w:rPr>
                <w:lang w:eastAsia="zh-CN"/>
              </w:rPr>
              <w:t>24</w:t>
            </w:r>
          </w:p>
        </w:tc>
      </w:tr>
      <w:tr w:rsidR="002263FD" w14:paraId="5175A0AF"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77777777" w:rsidR="002263FD" w:rsidRDefault="002263FD" w:rsidP="002263FD">
            <w:pPr>
              <w:pStyle w:val="TAC"/>
              <w:rPr>
                <w:lang w:eastAsia="fr-FR"/>
              </w:rPr>
            </w:pPr>
            <w:r>
              <w:rPr>
                <w:lang w:eastAsia="fr-FR"/>
              </w:rPr>
              <w:t>Code block CRC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Default="002263FD" w:rsidP="002263FD">
            <w:pPr>
              <w:pStyle w:val="TAC"/>
              <w:rPr>
                <w:lang w:eastAsia="zh-CN"/>
              </w:rPr>
            </w:pPr>
            <w:r>
              <w:rPr>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Default="002263FD" w:rsidP="002263FD">
            <w:pPr>
              <w:pStyle w:val="TAC"/>
              <w:rPr>
                <w:lang w:eastAsia="zh-CN"/>
              </w:rPr>
            </w:pPr>
            <w:r>
              <w:rPr>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Default="002263FD" w:rsidP="002263FD">
            <w:pPr>
              <w:pStyle w:val="TAC"/>
              <w:rPr>
                <w:lang w:eastAsia="zh-CN"/>
              </w:rPr>
            </w:pPr>
            <w:r>
              <w:rPr>
                <w:lang w:eastAsia="zh-CN"/>
              </w:rPr>
              <w:t>24</w:t>
            </w:r>
          </w:p>
        </w:tc>
      </w:tr>
      <w:tr w:rsidR="002263FD" w14:paraId="0B84D6FB"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77777777" w:rsidR="002263FD" w:rsidRDefault="002263FD" w:rsidP="002263FD">
            <w:pPr>
              <w:pStyle w:val="TAC"/>
              <w:rPr>
                <w:lang w:eastAsia="fr-FR"/>
              </w:rPr>
            </w:pPr>
            <w:r>
              <w:rPr>
                <w:lang w:eastAsia="fr-FR"/>
              </w:rP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Default="002263FD" w:rsidP="002263FD">
            <w:pPr>
              <w:pStyle w:val="TAC"/>
              <w:rPr>
                <w:lang w:eastAsia="zh-CN"/>
              </w:rPr>
            </w:pPr>
            <w:r>
              <w:rPr>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Default="002263FD" w:rsidP="002263FD">
            <w:pPr>
              <w:pStyle w:val="TAC"/>
              <w:rPr>
                <w:lang w:eastAsia="zh-CN"/>
              </w:rPr>
            </w:pPr>
            <w:r>
              <w:rPr>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Default="002263FD" w:rsidP="002263FD">
            <w:pPr>
              <w:pStyle w:val="TAC"/>
              <w:rPr>
                <w:lang w:eastAsia="zh-CN"/>
              </w:rPr>
            </w:pPr>
            <w:r>
              <w:rPr>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Default="002263FD" w:rsidP="002263FD">
            <w:pPr>
              <w:pStyle w:val="TAC"/>
              <w:rPr>
                <w:lang w:eastAsia="zh-CN"/>
              </w:rPr>
            </w:pPr>
            <w:r>
              <w:rPr>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Default="002263FD" w:rsidP="002263FD">
            <w:pPr>
              <w:pStyle w:val="TAC"/>
              <w:rPr>
                <w:lang w:eastAsia="zh-CN"/>
              </w:rPr>
            </w:pPr>
            <w:r>
              <w:rPr>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Default="002263FD" w:rsidP="002263FD">
            <w:pPr>
              <w:pStyle w:val="TAC"/>
              <w:rPr>
                <w:lang w:eastAsia="zh-CN"/>
              </w:rPr>
            </w:pPr>
            <w:r>
              <w:rPr>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Default="002263FD" w:rsidP="002263FD">
            <w:pPr>
              <w:pStyle w:val="TAC"/>
              <w:rPr>
                <w:lang w:eastAsia="zh-CN"/>
              </w:rPr>
            </w:pPr>
            <w:r>
              <w:rPr>
                <w:lang w:eastAsia="zh-CN"/>
              </w:rPr>
              <w:t>24</w:t>
            </w:r>
          </w:p>
        </w:tc>
      </w:tr>
      <w:tr w:rsidR="002263FD" w14:paraId="0436AE88"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77777777" w:rsidR="002263FD" w:rsidRDefault="002263FD" w:rsidP="002263FD">
            <w:pPr>
              <w:pStyle w:val="TAC"/>
              <w:rPr>
                <w:lang w:eastAsia="fr-FR"/>
              </w:rPr>
            </w:pPr>
            <w:r>
              <w:rPr>
                <w:lang w:eastAsia="fr-FR"/>
              </w:rPr>
              <w:t xml:space="preserve">Code block size </w:t>
            </w:r>
            <w:r>
              <w:rPr>
                <w:rFonts w:eastAsia="Malgun Gothic" w:cs="Arial"/>
                <w:lang w:eastAsia="fr-FR"/>
              </w:rPr>
              <w:t xml:space="preserve">including CRC </w:t>
            </w:r>
            <w:r>
              <w:rPr>
                <w:lang w:eastAsia="fr-FR"/>
              </w:rP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Default="002263FD" w:rsidP="002263FD">
            <w:pPr>
              <w:pStyle w:val="TAC"/>
              <w:rPr>
                <w:lang w:eastAsia="zh-CN"/>
              </w:rPr>
            </w:pPr>
            <w:r>
              <w:rPr>
                <w:rFonts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Default="002263FD" w:rsidP="002263FD">
            <w:pPr>
              <w:pStyle w:val="TAC"/>
              <w:rPr>
                <w:lang w:eastAsia="zh-CN"/>
              </w:rPr>
            </w:pPr>
            <w:r>
              <w:rPr>
                <w:rFonts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Default="002263FD" w:rsidP="002263FD">
            <w:pPr>
              <w:pStyle w:val="TAC"/>
              <w:rPr>
                <w:lang w:eastAsia="zh-CN"/>
              </w:rPr>
            </w:pPr>
            <w:r>
              <w:rPr>
                <w:rFonts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Default="002263FD" w:rsidP="002263FD">
            <w:pPr>
              <w:pStyle w:val="TAC"/>
              <w:rPr>
                <w:lang w:eastAsia="zh-CN"/>
              </w:rPr>
            </w:pPr>
            <w:r>
              <w:rPr>
                <w:rFonts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Default="002263FD" w:rsidP="002263FD">
            <w:pPr>
              <w:pStyle w:val="TAC"/>
              <w:rPr>
                <w:lang w:eastAsia="zh-CN"/>
              </w:rPr>
            </w:pPr>
            <w:r>
              <w:rPr>
                <w:rFonts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Default="002263FD" w:rsidP="002263FD">
            <w:pPr>
              <w:pStyle w:val="TAC"/>
              <w:rPr>
                <w:lang w:eastAsia="zh-CN"/>
              </w:rPr>
            </w:pPr>
            <w:r>
              <w:rPr>
                <w:rFonts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Default="002263FD" w:rsidP="002263FD">
            <w:pPr>
              <w:pStyle w:val="TAC"/>
              <w:rPr>
                <w:lang w:eastAsia="zh-CN"/>
              </w:rPr>
            </w:pPr>
            <w:r>
              <w:rPr>
                <w:rFonts w:cs="Arial"/>
                <w:szCs w:val="18"/>
                <w:lang w:eastAsia="fr-FR"/>
              </w:rPr>
              <w:t>8392</w:t>
            </w:r>
          </w:p>
        </w:tc>
      </w:tr>
      <w:tr w:rsidR="002263FD" w14:paraId="3E338EAC"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77777777" w:rsidR="002263FD" w:rsidRDefault="002263FD" w:rsidP="002263FD">
            <w:pPr>
              <w:pStyle w:val="TAC"/>
              <w:rPr>
                <w:lang w:eastAsia="zh-CN"/>
              </w:rPr>
            </w:pPr>
            <w:r>
              <w:rPr>
                <w:lang w:eastAsia="fr-FR"/>
              </w:rPr>
              <w:t xml:space="preserve">Total number of bits per </w:t>
            </w:r>
            <w:r>
              <w:rPr>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Default="002263FD" w:rsidP="002263FD">
            <w:pPr>
              <w:pStyle w:val="TAC"/>
              <w:rPr>
                <w:lang w:eastAsia="zh-CN"/>
              </w:rPr>
            </w:pPr>
            <w:r>
              <w:rPr>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Default="002263FD" w:rsidP="002263FD">
            <w:pPr>
              <w:pStyle w:val="TAC"/>
              <w:rPr>
                <w:lang w:eastAsia="zh-CN"/>
              </w:rPr>
            </w:pPr>
            <w:r>
              <w:rPr>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Default="002263FD" w:rsidP="002263FD">
            <w:pPr>
              <w:pStyle w:val="TAC"/>
              <w:rPr>
                <w:lang w:eastAsia="zh-CN"/>
              </w:rPr>
            </w:pPr>
            <w:r>
              <w:rPr>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Default="002263FD" w:rsidP="002263FD">
            <w:pPr>
              <w:pStyle w:val="TAC"/>
              <w:rPr>
                <w:lang w:eastAsia="zh-CN"/>
              </w:rPr>
            </w:pPr>
            <w:r>
              <w:rPr>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Default="002263FD" w:rsidP="002263FD">
            <w:pPr>
              <w:pStyle w:val="TAC"/>
              <w:rPr>
                <w:lang w:eastAsia="zh-CN"/>
              </w:rPr>
            </w:pPr>
            <w:r>
              <w:rPr>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Default="002263FD" w:rsidP="002263FD">
            <w:pPr>
              <w:pStyle w:val="TAC"/>
              <w:rPr>
                <w:lang w:eastAsia="zh-CN"/>
              </w:rPr>
            </w:pPr>
            <w:r>
              <w:rPr>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Default="002263FD" w:rsidP="002263FD">
            <w:pPr>
              <w:pStyle w:val="TAC"/>
              <w:rPr>
                <w:lang w:eastAsia="zh-CN"/>
              </w:rPr>
            </w:pPr>
            <w:r>
              <w:rPr>
                <w:lang w:eastAsia="zh-CN"/>
              </w:rPr>
              <w:t>314496</w:t>
            </w:r>
          </w:p>
        </w:tc>
      </w:tr>
      <w:tr w:rsidR="002263FD" w14:paraId="215CAC58"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77777777" w:rsidR="002263FD" w:rsidRDefault="002263FD" w:rsidP="002263FD">
            <w:pPr>
              <w:pStyle w:val="TAC"/>
              <w:rPr>
                <w:lang w:eastAsia="zh-CN"/>
              </w:rPr>
            </w:pPr>
            <w:r>
              <w:rPr>
                <w:lang w:eastAsia="fr-FR"/>
              </w:rPr>
              <w:t xml:space="preserve">Total symbols per </w:t>
            </w:r>
            <w:r>
              <w:rPr>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Default="002263FD" w:rsidP="002263FD">
            <w:pPr>
              <w:pStyle w:val="TAC"/>
              <w:rPr>
                <w:lang w:eastAsia="zh-CN"/>
              </w:rPr>
            </w:pPr>
            <w:r>
              <w:rPr>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Default="002263FD" w:rsidP="002263FD">
            <w:pPr>
              <w:pStyle w:val="TAC"/>
              <w:rPr>
                <w:lang w:eastAsia="zh-CN"/>
              </w:rPr>
            </w:pPr>
            <w:r>
              <w:rPr>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Default="002263FD" w:rsidP="002263FD">
            <w:pPr>
              <w:pStyle w:val="TAC"/>
              <w:rPr>
                <w:lang w:eastAsia="zh-CN"/>
              </w:rPr>
            </w:pPr>
            <w:r>
              <w:rPr>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Default="002263FD" w:rsidP="002263FD">
            <w:pPr>
              <w:pStyle w:val="TAC"/>
              <w:rPr>
                <w:lang w:eastAsia="zh-CN"/>
              </w:rPr>
            </w:pPr>
            <w:r>
              <w:rPr>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Default="002263FD" w:rsidP="002263FD">
            <w:pPr>
              <w:pStyle w:val="TAC"/>
              <w:rPr>
                <w:lang w:eastAsia="zh-CN"/>
              </w:rPr>
            </w:pPr>
            <w:r>
              <w:rPr>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Default="002263FD" w:rsidP="002263FD">
            <w:pPr>
              <w:pStyle w:val="TAC"/>
              <w:rPr>
                <w:lang w:eastAsia="zh-CN"/>
              </w:rPr>
            </w:pPr>
            <w:r>
              <w:rPr>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Default="002263FD" w:rsidP="002263FD">
            <w:pPr>
              <w:pStyle w:val="TAC"/>
              <w:rPr>
                <w:lang w:eastAsia="zh-CN"/>
              </w:rPr>
            </w:pPr>
            <w:r>
              <w:rPr>
                <w:lang w:eastAsia="zh-CN"/>
              </w:rPr>
              <w:t>78624</w:t>
            </w:r>
          </w:p>
        </w:tc>
      </w:tr>
      <w:tr w:rsidR="002263FD" w14:paraId="24080DDC" w14:textId="77777777" w:rsidTr="002263FD">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777777" w:rsidR="002263FD" w:rsidRDefault="002263FD" w:rsidP="002263FD">
            <w:pPr>
              <w:pStyle w:val="TAN"/>
              <w:rPr>
                <w:lang w:eastAsia="zh-CN"/>
              </w:rPr>
            </w:pPr>
            <w:r>
              <w:rPr>
                <w:lang w:eastAsia="fr-FR"/>
              </w:rPr>
              <w:t>Note 1:</w:t>
            </w:r>
            <w:r>
              <w:rPr>
                <w:lang w:eastAsia="fr-FR"/>
              </w:rPr>
              <w:tab/>
            </w:r>
            <w:r>
              <w:rPr>
                <w:lang w:eastAsia="zh-CN"/>
              </w:rPr>
              <w:t>DM-RS configuration type</w:t>
            </w:r>
            <w:r>
              <w:rPr>
                <w:lang w:eastAsia="fr-FR"/>
              </w:rPr>
              <w:t xml:space="preserve"> = 1 with DM-RS duration = single-symbol DM-RS</w:t>
            </w:r>
            <w:r>
              <w:rPr>
                <w:lang w:eastAsia="zh-CN"/>
              </w:rPr>
              <w:t xml:space="preserve"> and the number of DM-RS CDM groups without data is 2</w:t>
            </w:r>
            <w:r>
              <w:rPr>
                <w:lang w:eastAsia="fr-FR"/>
              </w:rPr>
              <w:t xml:space="preserve">, </w:t>
            </w:r>
            <w:r>
              <w:rPr>
                <w:rFonts w:eastAsia="DengXian"/>
                <w:lang w:eastAsia="zh-CN"/>
              </w:rPr>
              <w:t>a</w:t>
            </w:r>
            <w:r>
              <w:rPr>
                <w:lang w:eastAsia="zh-CN"/>
              </w:rPr>
              <w:t>dditional DM-RS position</w:t>
            </w:r>
            <w:r>
              <w:rPr>
                <w:rFonts w:eastAsia="DengXian"/>
                <w:lang w:eastAsia="zh-CN"/>
              </w:rPr>
              <w:t xml:space="preserve"> = pos1</w:t>
            </w:r>
            <w:r>
              <w:rPr>
                <w:lang w:eastAsia="zh-CN"/>
              </w:rPr>
              <w:t>,</w:t>
            </w:r>
            <w:r>
              <w:rPr>
                <w:lang w:eastAsia="fr-FR"/>
              </w:rPr>
              <w:t xml:space="preserve"> </w:t>
            </w:r>
            <w:r>
              <w:rPr>
                <w:i/>
                <w:lang w:eastAsia="zh-CN"/>
              </w:rPr>
              <w:t>l</w:t>
            </w:r>
            <w:r>
              <w:rPr>
                <w:i/>
                <w:vertAlign w:val="subscript"/>
                <w:lang w:eastAsia="zh-CN"/>
              </w:rPr>
              <w:t xml:space="preserve">0 </w:t>
            </w:r>
            <w:r>
              <w:rPr>
                <w:lang w:eastAsia="fr-FR"/>
              </w:rPr>
              <w:t>= 2</w:t>
            </w:r>
            <w:r>
              <w:rPr>
                <w:lang w:eastAsia="zh-CN"/>
              </w:rPr>
              <w:t xml:space="preserve"> and </w:t>
            </w:r>
            <w:r>
              <w:rPr>
                <w:i/>
                <w:lang w:eastAsia="zh-CN"/>
              </w:rPr>
              <w:t xml:space="preserve">l </w:t>
            </w:r>
            <w:r>
              <w:rPr>
                <w:lang w:eastAsia="zh-CN"/>
              </w:rPr>
              <w:t>= 11</w:t>
            </w:r>
            <w:r>
              <w:rPr>
                <w:lang w:eastAsia="fr-FR"/>
              </w:rPr>
              <w:t xml:space="preserve"> </w:t>
            </w:r>
            <w:r>
              <w:rPr>
                <w:lang w:eastAsia="zh-CN"/>
              </w:rPr>
              <w:t xml:space="preserve">for </w:t>
            </w:r>
            <w:r>
              <w:rPr>
                <w:lang w:eastAsia="fr-FR"/>
              </w:rPr>
              <w:t>PUSCH mapping type A</w:t>
            </w:r>
            <w:r>
              <w:rPr>
                <w:lang w:eastAsia="zh-CN"/>
              </w:rPr>
              <w:t xml:space="preserve">, </w:t>
            </w:r>
            <w:r>
              <w:rPr>
                <w:i/>
                <w:lang w:eastAsia="zh-CN"/>
              </w:rPr>
              <w:t>l</w:t>
            </w:r>
            <w:r>
              <w:rPr>
                <w:i/>
                <w:vertAlign w:val="subscript"/>
                <w:lang w:eastAsia="zh-CN"/>
              </w:rPr>
              <w:t xml:space="preserve">0 </w:t>
            </w:r>
            <w:r>
              <w:rPr>
                <w:lang w:eastAsia="fr-FR"/>
              </w:rPr>
              <w:t xml:space="preserve">= </w:t>
            </w:r>
            <w:r>
              <w:rPr>
                <w:lang w:eastAsia="zh-CN"/>
              </w:rPr>
              <w:t xml:space="preserve">0 and </w:t>
            </w:r>
            <w:r>
              <w:rPr>
                <w:i/>
                <w:lang w:eastAsia="zh-CN"/>
              </w:rPr>
              <w:t xml:space="preserve">l </w:t>
            </w:r>
            <w:r>
              <w:rPr>
                <w:lang w:eastAsia="zh-CN"/>
              </w:rPr>
              <w:t>= 10</w:t>
            </w:r>
            <w:r>
              <w:rPr>
                <w:lang w:eastAsia="fr-FR"/>
              </w:rPr>
              <w:t xml:space="preserve"> </w:t>
            </w:r>
            <w:r>
              <w:rPr>
                <w:lang w:eastAsia="zh-CN"/>
              </w:rPr>
              <w:t xml:space="preserve">for </w:t>
            </w:r>
            <w:r>
              <w:rPr>
                <w:lang w:eastAsia="fr-FR"/>
              </w:rPr>
              <w:t xml:space="preserve">PUSCH mapping type </w:t>
            </w:r>
            <w:r>
              <w:rPr>
                <w:lang w:eastAsia="zh-CN"/>
              </w:rPr>
              <w:t xml:space="preserve">B </w:t>
            </w:r>
            <w:r>
              <w:rPr>
                <w:lang w:eastAsia="fr-FR"/>
              </w:rPr>
              <w:t>as per table 6.4.1.1.3-3 of TS 38.211 [9].</w:t>
            </w:r>
          </w:p>
          <w:p w14:paraId="3F6BC241" w14:textId="77777777" w:rsidR="002263FD" w:rsidRDefault="002263FD" w:rsidP="002263FD">
            <w:pPr>
              <w:pStyle w:val="TAN"/>
              <w:rPr>
                <w:szCs w:val="18"/>
                <w:lang w:eastAsia="zh-CN"/>
              </w:rPr>
            </w:pPr>
            <w:r>
              <w:rPr>
                <w:lang w:eastAsia="fr-FR"/>
              </w:rPr>
              <w:t xml:space="preserve">Note </w:t>
            </w:r>
            <w:r>
              <w:rPr>
                <w:lang w:eastAsia="zh-CN"/>
              </w:rPr>
              <w:t>2</w:t>
            </w:r>
            <w:r>
              <w:rPr>
                <w:lang w:eastAsia="fr-FR"/>
              </w:rPr>
              <w:t>:</w:t>
            </w:r>
            <w:r>
              <w:rPr>
                <w:lang w:eastAsia="fr-FR"/>
              </w:rPr>
              <w:tab/>
            </w:r>
            <w:r>
              <w:rPr>
                <w:rFonts w:cs="Arial"/>
                <w:lang w:eastAsia="fr-FR"/>
              </w:rPr>
              <w:t>Code block size including CRC (bits)</w:t>
            </w:r>
            <w:r>
              <w:rPr>
                <w:rFonts w:cs="Arial"/>
                <w:lang w:eastAsia="zh-CN"/>
              </w:rPr>
              <w:t xml:space="preserve"> equals to </w:t>
            </w:r>
            <w:r>
              <w:rPr>
                <w:rFonts w:cs="Arial"/>
                <w:i/>
                <w:lang w:eastAsia="zh-CN"/>
              </w:rPr>
              <w:t>K'</w:t>
            </w:r>
            <w:r>
              <w:rPr>
                <w:lang w:eastAsia="zh-CN"/>
              </w:rPr>
              <w:t xml:space="preserve"> in clause 5.2.2 of TS 38.212 [10].</w:t>
            </w:r>
          </w:p>
        </w:tc>
      </w:tr>
    </w:tbl>
    <w:p w14:paraId="64086705" w14:textId="77777777" w:rsidR="002263FD" w:rsidRPr="00D76FD5" w:rsidRDefault="002263FD" w:rsidP="002263FD">
      <w:pPr>
        <w:rPr>
          <w:lang w:val="en-US"/>
        </w:rPr>
      </w:pPr>
    </w:p>
    <w:p w14:paraId="31650A34" w14:textId="77777777" w:rsidR="002263FD" w:rsidRDefault="002263FD" w:rsidP="002263FD">
      <w:pPr>
        <w:pStyle w:val="Heading2"/>
      </w:pPr>
      <w:bookmarkStart w:id="2547" w:name="_Toc73963143"/>
      <w:r>
        <w:t>A</w:t>
      </w:r>
      <w:r w:rsidRPr="008C3753">
        <w:t>.</w:t>
      </w:r>
      <w:r>
        <w:t>2.4</w:t>
      </w:r>
      <w:r w:rsidRPr="008C3753">
        <w:tab/>
      </w:r>
      <w:r>
        <w:t>Fixed Reference Channels for PUSCH performance requirements (64QAM, R = 567/1024)</w:t>
      </w:r>
      <w:bookmarkEnd w:id="2547"/>
    </w:p>
    <w:p w14:paraId="0C452923" w14:textId="77777777" w:rsidR="002263FD" w:rsidRDefault="002263FD" w:rsidP="002263FD">
      <w:r>
        <w:t xml:space="preserve">The parameters for the reference measurement channels are specified in </w:t>
      </w:r>
      <w:r>
        <w:rPr>
          <w:lang w:eastAsia="zh-CN"/>
        </w:rPr>
        <w:t xml:space="preserve">table A.2.4-1 </w:t>
      </w:r>
      <w:r>
        <w:t>for FR</w:t>
      </w:r>
      <w:r>
        <w:rPr>
          <w:lang w:eastAsia="zh-CN"/>
        </w:rPr>
        <w:t>1</w:t>
      </w:r>
      <w:r>
        <w:t xml:space="preserve"> PUSCH performance requirements:</w:t>
      </w:r>
    </w:p>
    <w:p w14:paraId="5447D8B0" w14:textId="77777777" w:rsidR="002263FD" w:rsidRDefault="002263FD" w:rsidP="002263FD">
      <w:pPr>
        <w:pStyle w:val="B1"/>
        <w:rPr>
          <w:lang w:eastAsia="zh-CN"/>
        </w:rPr>
      </w:pPr>
      <w:r>
        <w:t>-</w:t>
      </w:r>
      <w:r>
        <w:tab/>
      </w:r>
      <w:r>
        <w:rPr>
          <w:lang w:eastAsia="zh-CN"/>
        </w:rPr>
        <w:t>FRC parameters are specified in table A.2.4-1 for FR1 PUSCH with transform precoding disabled, Additional DM-RS position = pos1 and 1 transmission layer.</w:t>
      </w:r>
    </w:p>
    <w:p w14:paraId="6350C1E2" w14:textId="77777777" w:rsidR="002263FD" w:rsidRDefault="002263FD" w:rsidP="002263FD">
      <w:pPr>
        <w:pStyle w:val="TH"/>
        <w:rPr>
          <w:lang w:eastAsia="zh-CN"/>
        </w:rPr>
      </w:pPr>
      <w:r>
        <w:rPr>
          <w:rFonts w:eastAsia="Malgun Gothic"/>
        </w:rPr>
        <w:t>Table A.2.3-</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rFonts w:eastAsia="DengXian"/>
          <w:lang w:eastAsia="zh-CN"/>
        </w:rPr>
        <w:t>a</w:t>
      </w:r>
      <w:r>
        <w:rPr>
          <w:lang w:eastAsia="zh-CN"/>
        </w:rPr>
        <w:t>dditional DM-RS position</w:t>
      </w:r>
      <w:r>
        <w:rPr>
          <w:rFonts w:eastAsia="DengXian"/>
          <w:lang w:eastAsia="zh-CN"/>
        </w:rPr>
        <w:t xml:space="preserve">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263FD" w14:paraId="472BB03A"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77777777" w:rsidR="002263FD" w:rsidRDefault="002263FD" w:rsidP="002263FD">
            <w:pPr>
              <w:pStyle w:val="TAH"/>
              <w:rPr>
                <w:lang w:eastAsia="fr-FR"/>
              </w:rPr>
            </w:pPr>
            <w:r>
              <w:rPr>
                <w:lang w:eastAsia="fr-FR"/>
              </w:rPr>
              <w:t>Reference 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Default="002263FD" w:rsidP="002263FD">
            <w:pPr>
              <w:pStyle w:val="TAH"/>
              <w:rPr>
                <w:lang w:eastAsia="fr-FR"/>
              </w:rPr>
            </w:pPr>
            <w:r>
              <w:rPr>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Default="002263FD" w:rsidP="002263FD">
            <w:pPr>
              <w:pStyle w:val="TAH"/>
              <w:rPr>
                <w:lang w:eastAsia="fr-FR"/>
              </w:rPr>
            </w:pPr>
            <w:r>
              <w:rPr>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Default="002263FD" w:rsidP="002263FD">
            <w:pPr>
              <w:pStyle w:val="TAH"/>
              <w:rPr>
                <w:lang w:eastAsia="fr-FR"/>
              </w:rPr>
            </w:pPr>
            <w:r>
              <w:rPr>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Default="002263FD" w:rsidP="002263FD">
            <w:pPr>
              <w:pStyle w:val="TAH"/>
              <w:rPr>
                <w:lang w:eastAsia="fr-FR"/>
              </w:rPr>
            </w:pPr>
            <w:r>
              <w:rPr>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Default="002263FD" w:rsidP="002263FD">
            <w:pPr>
              <w:pStyle w:val="TAH"/>
              <w:rPr>
                <w:lang w:eastAsia="fr-FR"/>
              </w:rPr>
            </w:pPr>
            <w:r>
              <w:rPr>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Default="002263FD" w:rsidP="002263FD">
            <w:pPr>
              <w:pStyle w:val="TAH"/>
              <w:rPr>
                <w:lang w:eastAsia="fr-FR"/>
              </w:rPr>
            </w:pPr>
            <w:r>
              <w:rPr>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Default="002263FD" w:rsidP="002263FD">
            <w:pPr>
              <w:pStyle w:val="TAH"/>
              <w:rPr>
                <w:lang w:eastAsia="zh-CN"/>
              </w:rPr>
            </w:pPr>
            <w:r>
              <w:rPr>
                <w:lang w:eastAsia="zh-CN"/>
              </w:rPr>
              <w:t>D-FR1-A.2.4-7</w:t>
            </w:r>
          </w:p>
        </w:tc>
      </w:tr>
      <w:tr w:rsidR="002263FD" w14:paraId="372B4F0E"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77777777" w:rsidR="002263FD" w:rsidRDefault="002263FD" w:rsidP="002263FD">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Default="002263FD" w:rsidP="002263FD">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Default="002263FD" w:rsidP="002263FD">
            <w:pPr>
              <w:pStyle w:val="TAC"/>
              <w:rPr>
                <w:lang w:eastAsia="fr-FR"/>
              </w:rPr>
            </w:pPr>
            <w:r>
              <w:rPr>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Default="002263FD" w:rsidP="002263FD">
            <w:pPr>
              <w:pStyle w:val="TAC"/>
              <w:rPr>
                <w:lang w:eastAsia="fr-FR"/>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Default="002263FD" w:rsidP="002263FD">
            <w:pPr>
              <w:pStyle w:val="TAC"/>
              <w:rPr>
                <w:lang w:eastAsia="fr-FR"/>
              </w:rPr>
            </w:pPr>
            <w:r>
              <w:rPr>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Default="002263FD" w:rsidP="002263FD">
            <w:pPr>
              <w:pStyle w:val="TAC"/>
              <w:rPr>
                <w:lang w:eastAsia="fr-FR"/>
              </w:rPr>
            </w:pPr>
            <w:r>
              <w:rPr>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Default="002263FD" w:rsidP="002263FD">
            <w:pPr>
              <w:pStyle w:val="TAC"/>
              <w:rPr>
                <w:lang w:eastAsia="fr-FR"/>
              </w:rPr>
            </w:pPr>
            <w:r>
              <w:rPr>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Default="002263FD" w:rsidP="002263FD">
            <w:pPr>
              <w:pStyle w:val="TAC"/>
              <w:rPr>
                <w:lang w:eastAsia="fr-FR"/>
              </w:rPr>
            </w:pPr>
            <w:r>
              <w:rPr>
                <w:lang w:eastAsia="zh-CN"/>
              </w:rPr>
              <w:t>30</w:t>
            </w:r>
          </w:p>
        </w:tc>
      </w:tr>
      <w:tr w:rsidR="002263FD" w14:paraId="2C86F37D"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77777777" w:rsidR="002263FD" w:rsidRDefault="002263FD" w:rsidP="002263FD">
            <w:pPr>
              <w:pStyle w:val="TAC"/>
              <w:rPr>
                <w:lang w:eastAsia="fr-FR"/>
              </w:rPr>
            </w:pPr>
            <w:r>
              <w:rPr>
                <w:lang w:eastAsia="fr-FR"/>
              </w:rPr>
              <w:t>Allocated resource 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Default="002263FD" w:rsidP="002263FD">
            <w:pPr>
              <w:pStyle w:val="TAC"/>
              <w:rPr>
                <w:rFonts w:eastAsia="Yu Mincho"/>
                <w:lang w:eastAsia="fr-FR"/>
              </w:rPr>
            </w:pPr>
            <w:r>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Default="002263FD" w:rsidP="002263FD">
            <w:pPr>
              <w:pStyle w:val="TAC"/>
              <w:rPr>
                <w:rFonts w:eastAsia="Yu Mincho"/>
                <w:lang w:eastAsia="fr-FR"/>
              </w:rPr>
            </w:pPr>
            <w:r>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Default="002263FD" w:rsidP="002263FD">
            <w:pPr>
              <w:pStyle w:val="TAC"/>
              <w:rPr>
                <w:lang w:eastAsia="zh-CN"/>
              </w:rPr>
            </w:pPr>
            <w:r>
              <w:rPr>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Default="002263FD" w:rsidP="002263FD">
            <w:pPr>
              <w:pStyle w:val="TAC"/>
              <w:rPr>
                <w:rFonts w:eastAsia="Yu Mincho"/>
                <w:lang w:eastAsia="fr-FR"/>
              </w:rPr>
            </w:pPr>
            <w:r>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Default="002263FD" w:rsidP="002263FD">
            <w:pPr>
              <w:pStyle w:val="TAC"/>
              <w:rPr>
                <w:rFonts w:eastAsia="Yu Mincho"/>
                <w:lang w:eastAsia="fr-FR"/>
              </w:rPr>
            </w:pPr>
            <w:r>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Default="002263FD" w:rsidP="002263FD">
            <w:pPr>
              <w:pStyle w:val="TAC"/>
              <w:rPr>
                <w:rFonts w:eastAsia="Yu Mincho"/>
                <w:lang w:eastAsia="fr-FR"/>
              </w:rPr>
            </w:pPr>
            <w:r>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Default="002263FD" w:rsidP="002263FD">
            <w:pPr>
              <w:pStyle w:val="TAC"/>
              <w:rPr>
                <w:rFonts w:eastAsia="Yu Mincho"/>
                <w:lang w:eastAsia="fr-FR"/>
              </w:rPr>
            </w:pPr>
            <w:r>
              <w:rPr>
                <w:rFonts w:eastAsia="Yu Mincho"/>
                <w:lang w:eastAsia="fr-FR"/>
              </w:rPr>
              <w:t>273</w:t>
            </w:r>
          </w:p>
        </w:tc>
      </w:tr>
      <w:tr w:rsidR="002263FD" w14:paraId="0219367A"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77777777" w:rsidR="002263FD" w:rsidRDefault="002263FD" w:rsidP="002263FD">
            <w:pPr>
              <w:pStyle w:val="TAC"/>
              <w:rPr>
                <w:lang w:eastAsia="zh-CN"/>
              </w:rPr>
            </w:pPr>
            <w:r>
              <w:rPr>
                <w:lang w:eastAsia="zh-CN"/>
              </w:rPr>
              <w:t>CP</w:t>
            </w:r>
            <w:r>
              <w:rPr>
                <w:lang w:eastAsia="fr-FR"/>
              </w:rP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Default="002263FD" w:rsidP="002263FD">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Default="002263FD" w:rsidP="002263FD">
            <w:pPr>
              <w:pStyle w:val="TAC"/>
              <w:rPr>
                <w:lang w:eastAsia="fr-FR"/>
              </w:rPr>
            </w:pPr>
            <w:r>
              <w:rPr>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Default="002263FD" w:rsidP="002263FD">
            <w:pPr>
              <w:pStyle w:val="TAC"/>
              <w:rPr>
                <w:lang w:eastAsia="fr-FR"/>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Default="002263FD" w:rsidP="002263FD">
            <w:pPr>
              <w:pStyle w:val="TAC"/>
              <w:rPr>
                <w:lang w:eastAsia="fr-FR"/>
              </w:rPr>
            </w:pPr>
            <w:r>
              <w:rPr>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Default="002263FD" w:rsidP="002263FD">
            <w:pPr>
              <w:pStyle w:val="TAC"/>
              <w:rPr>
                <w:lang w:eastAsia="fr-FR"/>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Default="002263FD" w:rsidP="002263FD">
            <w:pPr>
              <w:pStyle w:val="TAC"/>
              <w:rPr>
                <w:lang w:eastAsia="fr-FR"/>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Default="002263FD" w:rsidP="002263FD">
            <w:pPr>
              <w:pStyle w:val="TAC"/>
              <w:rPr>
                <w:lang w:eastAsia="fr-FR"/>
              </w:rPr>
            </w:pPr>
            <w:r>
              <w:rPr>
                <w:lang w:eastAsia="zh-CN"/>
              </w:rPr>
              <w:t>12</w:t>
            </w:r>
          </w:p>
        </w:tc>
      </w:tr>
      <w:tr w:rsidR="002263FD" w14:paraId="39C0D527"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Default="002263FD" w:rsidP="002263FD">
            <w:pPr>
              <w:pStyle w:val="TAC"/>
              <w:rPr>
                <w:lang w:eastAsia="fr-FR"/>
              </w:rPr>
            </w:pPr>
            <w:r>
              <w:rPr>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Default="002263FD" w:rsidP="002263FD">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Default="002263FD" w:rsidP="002263FD">
            <w:pPr>
              <w:pStyle w:val="TAC"/>
              <w:rPr>
                <w:lang w:eastAsia="fr-FR"/>
              </w:rPr>
            </w:pPr>
            <w:r>
              <w:rPr>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Default="002263FD" w:rsidP="002263FD">
            <w:pPr>
              <w:pStyle w:val="TAC"/>
              <w:rPr>
                <w:lang w:eastAsia="fr-FR"/>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Default="002263FD" w:rsidP="002263FD">
            <w:pPr>
              <w:pStyle w:val="TAC"/>
              <w:rPr>
                <w:lang w:eastAsia="fr-FR"/>
              </w:rPr>
            </w:pPr>
            <w:r>
              <w:rPr>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Default="002263FD" w:rsidP="002263FD">
            <w:pPr>
              <w:pStyle w:val="TAC"/>
              <w:rPr>
                <w:lang w:eastAsia="fr-FR"/>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Default="002263FD" w:rsidP="002263FD">
            <w:pPr>
              <w:pStyle w:val="TAC"/>
              <w:rPr>
                <w:lang w:eastAsia="fr-FR"/>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Default="002263FD" w:rsidP="002263FD">
            <w:pPr>
              <w:pStyle w:val="TAC"/>
              <w:rPr>
                <w:lang w:eastAsia="fr-FR"/>
              </w:rPr>
            </w:pPr>
            <w:r>
              <w:rPr>
                <w:lang w:eastAsia="zh-CN"/>
              </w:rPr>
              <w:t>64QAM</w:t>
            </w:r>
          </w:p>
        </w:tc>
      </w:tr>
      <w:tr w:rsidR="002263FD" w14:paraId="72CBCFB2"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7777777" w:rsidR="002263FD" w:rsidRDefault="002263FD" w:rsidP="002263FD">
            <w:pPr>
              <w:pStyle w:val="TAC"/>
              <w:rPr>
                <w:lang w:eastAsia="fr-FR"/>
              </w:rPr>
            </w:pPr>
            <w:r>
              <w:rPr>
                <w:lang w:eastAsia="fr-FR"/>
              </w:rPr>
              <w:t>Code 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Default="002263FD" w:rsidP="002263FD">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Default="002263FD" w:rsidP="002263FD">
            <w:pPr>
              <w:pStyle w:val="TAC"/>
              <w:rPr>
                <w:lang w:eastAsia="zh-CN"/>
              </w:rPr>
            </w:pPr>
            <w:r>
              <w:rPr>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Default="002263FD" w:rsidP="002263FD">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Default="002263FD" w:rsidP="002263FD">
            <w:pPr>
              <w:pStyle w:val="TAC"/>
              <w:rPr>
                <w:lang w:eastAsia="zh-CN"/>
              </w:rPr>
            </w:pPr>
            <w:r>
              <w:rPr>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Default="002263FD" w:rsidP="002263FD">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Default="002263FD" w:rsidP="002263FD">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Default="002263FD" w:rsidP="002263FD">
            <w:pPr>
              <w:pStyle w:val="TAC"/>
              <w:rPr>
                <w:lang w:eastAsia="zh-CN"/>
              </w:rPr>
            </w:pPr>
            <w:r>
              <w:rPr>
                <w:lang w:eastAsia="zh-CN"/>
              </w:rPr>
              <w:t>567/1024</w:t>
            </w:r>
          </w:p>
        </w:tc>
      </w:tr>
      <w:tr w:rsidR="002263FD" w14:paraId="48109D85"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77777777" w:rsidR="002263FD" w:rsidRDefault="002263FD" w:rsidP="002263FD">
            <w:pPr>
              <w:pStyle w:val="TAC"/>
              <w:rPr>
                <w:lang w:eastAsia="fr-FR"/>
              </w:rPr>
            </w:pPr>
            <w:r>
              <w:rPr>
                <w:lang w:eastAsia="fr-FR"/>
              </w:rP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Default="002263FD" w:rsidP="002263FD">
            <w:pPr>
              <w:pStyle w:val="TAC"/>
              <w:rPr>
                <w:lang w:eastAsia="zh-CN"/>
              </w:rPr>
            </w:pPr>
            <w:r>
              <w:rPr>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Default="002263FD" w:rsidP="002263FD">
            <w:pPr>
              <w:pStyle w:val="TAC"/>
              <w:rPr>
                <w:lang w:eastAsia="zh-CN"/>
              </w:rPr>
            </w:pPr>
            <w:r>
              <w:rPr>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Default="002263FD" w:rsidP="002263FD">
            <w:pPr>
              <w:pStyle w:val="TAC"/>
              <w:rPr>
                <w:lang w:eastAsia="zh-CN"/>
              </w:rPr>
            </w:pPr>
            <w:r>
              <w:rPr>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Default="002263FD" w:rsidP="002263FD">
            <w:pPr>
              <w:pStyle w:val="TAC"/>
              <w:rPr>
                <w:lang w:eastAsia="zh-CN"/>
              </w:rPr>
            </w:pPr>
            <w:r>
              <w:rPr>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Default="002263FD" w:rsidP="002263FD">
            <w:pPr>
              <w:pStyle w:val="TAC"/>
              <w:rPr>
                <w:lang w:eastAsia="zh-CN"/>
              </w:rPr>
            </w:pPr>
            <w:r>
              <w:rPr>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Default="002263FD" w:rsidP="002263FD">
            <w:pPr>
              <w:pStyle w:val="TAC"/>
              <w:rPr>
                <w:lang w:eastAsia="zh-CN"/>
              </w:rPr>
            </w:pPr>
            <w:r>
              <w:rPr>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Default="002263FD" w:rsidP="002263FD">
            <w:pPr>
              <w:pStyle w:val="TAC"/>
              <w:rPr>
                <w:lang w:eastAsia="zh-CN"/>
              </w:rPr>
            </w:pPr>
            <w:r>
              <w:rPr>
                <w:lang w:eastAsia="zh-CN"/>
              </w:rPr>
              <w:t>131176</w:t>
            </w:r>
          </w:p>
        </w:tc>
      </w:tr>
      <w:tr w:rsidR="002263FD" w14:paraId="691B738E"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77777777" w:rsidR="002263FD" w:rsidRDefault="002263FD" w:rsidP="002263FD">
            <w:pPr>
              <w:pStyle w:val="TAC"/>
              <w:rPr>
                <w:szCs w:val="22"/>
                <w:lang w:eastAsia="fr-FR"/>
              </w:rPr>
            </w:pPr>
            <w:r>
              <w:rPr>
                <w:szCs w:val="22"/>
                <w:lang w:eastAsia="fr-FR"/>
              </w:rPr>
              <w:t>Transport block CRC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Default="002263FD" w:rsidP="002263FD">
            <w:pPr>
              <w:pStyle w:val="TAC"/>
              <w:rPr>
                <w:lang w:eastAsia="zh-CN"/>
              </w:rPr>
            </w:pPr>
            <w:r>
              <w:rPr>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Default="002263FD" w:rsidP="002263FD">
            <w:pPr>
              <w:pStyle w:val="TAC"/>
              <w:rPr>
                <w:lang w:eastAsia="zh-CN"/>
              </w:rPr>
            </w:pPr>
            <w:r>
              <w:rPr>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Default="002263FD" w:rsidP="002263FD">
            <w:pPr>
              <w:pStyle w:val="TAC"/>
              <w:rPr>
                <w:lang w:eastAsia="zh-CN"/>
              </w:rPr>
            </w:pPr>
            <w:r>
              <w:rPr>
                <w:lang w:eastAsia="zh-CN"/>
              </w:rPr>
              <w:t>24</w:t>
            </w:r>
          </w:p>
        </w:tc>
      </w:tr>
      <w:tr w:rsidR="002263FD" w14:paraId="1C6EB547"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77777777" w:rsidR="002263FD" w:rsidRDefault="002263FD" w:rsidP="002263FD">
            <w:pPr>
              <w:pStyle w:val="TAC"/>
              <w:rPr>
                <w:lang w:eastAsia="fr-FR"/>
              </w:rPr>
            </w:pPr>
            <w:r>
              <w:rPr>
                <w:lang w:eastAsia="fr-FR"/>
              </w:rPr>
              <w:t>Code block CRC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Default="002263FD" w:rsidP="002263FD">
            <w:pPr>
              <w:pStyle w:val="TAC"/>
              <w:rPr>
                <w:lang w:eastAsia="zh-CN"/>
              </w:rPr>
            </w:pPr>
            <w:r>
              <w:rPr>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Default="002263FD" w:rsidP="002263FD">
            <w:pPr>
              <w:pStyle w:val="TAC"/>
              <w:rPr>
                <w:lang w:eastAsia="zh-CN"/>
              </w:rPr>
            </w:pPr>
            <w:r>
              <w:rPr>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Default="002263FD" w:rsidP="002263FD">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Default="002263FD" w:rsidP="002263FD">
            <w:pPr>
              <w:pStyle w:val="TAC"/>
              <w:rPr>
                <w:lang w:eastAsia="zh-CN"/>
              </w:rPr>
            </w:pPr>
            <w:r>
              <w:rPr>
                <w:lang w:eastAsia="zh-CN"/>
              </w:rPr>
              <w:t>24</w:t>
            </w:r>
          </w:p>
        </w:tc>
      </w:tr>
      <w:tr w:rsidR="002263FD" w14:paraId="0288AC40"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77777777" w:rsidR="002263FD" w:rsidRDefault="002263FD" w:rsidP="002263FD">
            <w:pPr>
              <w:pStyle w:val="TAC"/>
              <w:rPr>
                <w:lang w:eastAsia="fr-FR"/>
              </w:rPr>
            </w:pPr>
            <w:r>
              <w:rPr>
                <w:lang w:eastAsia="fr-FR"/>
              </w:rP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Default="002263FD" w:rsidP="002263FD">
            <w:pPr>
              <w:pStyle w:val="TAC"/>
              <w:rPr>
                <w:lang w:eastAsia="zh-CN"/>
              </w:rPr>
            </w:pPr>
            <w:r>
              <w:rPr>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Default="002263FD" w:rsidP="002263FD">
            <w:pPr>
              <w:pStyle w:val="TAC"/>
              <w:rPr>
                <w:lang w:eastAsia="zh-CN"/>
              </w:rPr>
            </w:pPr>
            <w:r>
              <w:rPr>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Default="002263FD" w:rsidP="002263FD">
            <w:pPr>
              <w:pStyle w:val="TAC"/>
              <w:rPr>
                <w:lang w:eastAsia="zh-CN"/>
              </w:rPr>
            </w:pPr>
            <w:r>
              <w:rPr>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Default="002263FD" w:rsidP="002263FD">
            <w:pPr>
              <w:pStyle w:val="TAC"/>
              <w:rPr>
                <w:lang w:eastAsia="zh-CN"/>
              </w:rPr>
            </w:pPr>
            <w:r>
              <w:rPr>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Default="002263FD" w:rsidP="002263FD">
            <w:pPr>
              <w:pStyle w:val="TAC"/>
              <w:rPr>
                <w:lang w:eastAsia="zh-CN"/>
              </w:rPr>
            </w:pPr>
            <w:r>
              <w:rPr>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Default="002263FD" w:rsidP="002263FD">
            <w:pPr>
              <w:pStyle w:val="TAC"/>
              <w:rPr>
                <w:lang w:eastAsia="zh-CN"/>
              </w:rPr>
            </w:pPr>
            <w:r>
              <w:rPr>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Default="002263FD" w:rsidP="002263FD">
            <w:pPr>
              <w:pStyle w:val="TAC"/>
              <w:rPr>
                <w:lang w:eastAsia="zh-CN"/>
              </w:rPr>
            </w:pPr>
            <w:r>
              <w:rPr>
                <w:lang w:eastAsia="zh-CN"/>
              </w:rPr>
              <w:t>16</w:t>
            </w:r>
          </w:p>
        </w:tc>
      </w:tr>
      <w:tr w:rsidR="002263FD" w14:paraId="442E3E37"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77777777" w:rsidR="002263FD" w:rsidRDefault="002263FD" w:rsidP="002263FD">
            <w:pPr>
              <w:pStyle w:val="TAC"/>
              <w:rPr>
                <w:lang w:eastAsia="fr-FR"/>
              </w:rPr>
            </w:pPr>
            <w:r>
              <w:rPr>
                <w:lang w:eastAsia="fr-FR"/>
              </w:rPr>
              <w:t xml:space="preserve">Code block size </w:t>
            </w:r>
            <w:r>
              <w:rPr>
                <w:rFonts w:eastAsia="Malgun Gothic" w:cs="Arial"/>
                <w:lang w:eastAsia="fr-FR"/>
              </w:rPr>
              <w:t xml:space="preserve">including CRC </w:t>
            </w:r>
            <w:r>
              <w:rPr>
                <w:lang w:eastAsia="fr-FR"/>
              </w:rP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Default="002263FD" w:rsidP="002263FD">
            <w:pPr>
              <w:pStyle w:val="TAC"/>
              <w:rPr>
                <w:lang w:eastAsia="zh-CN"/>
              </w:rPr>
            </w:pPr>
            <w:r>
              <w:rPr>
                <w:rFonts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Default="002263FD" w:rsidP="002263FD">
            <w:pPr>
              <w:pStyle w:val="TAC"/>
              <w:rPr>
                <w:lang w:eastAsia="zh-CN"/>
              </w:rPr>
            </w:pPr>
            <w:r>
              <w:rPr>
                <w:rFonts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Default="002263FD" w:rsidP="002263FD">
            <w:pPr>
              <w:pStyle w:val="TAC"/>
              <w:rPr>
                <w:lang w:eastAsia="zh-CN"/>
              </w:rPr>
            </w:pPr>
            <w:r>
              <w:rPr>
                <w:rFonts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Default="002263FD" w:rsidP="002263FD">
            <w:pPr>
              <w:pStyle w:val="TAC"/>
              <w:rPr>
                <w:lang w:eastAsia="zh-CN"/>
              </w:rPr>
            </w:pPr>
            <w:r>
              <w:rPr>
                <w:rFonts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Default="002263FD" w:rsidP="002263FD">
            <w:pPr>
              <w:pStyle w:val="TAC"/>
              <w:rPr>
                <w:lang w:eastAsia="zh-CN"/>
              </w:rPr>
            </w:pPr>
            <w:r>
              <w:rPr>
                <w:rFonts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Default="002263FD" w:rsidP="002263FD">
            <w:pPr>
              <w:pStyle w:val="TAC"/>
              <w:rPr>
                <w:lang w:eastAsia="zh-CN"/>
              </w:rPr>
            </w:pPr>
            <w:r>
              <w:rPr>
                <w:rFonts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Default="002263FD" w:rsidP="002263FD">
            <w:pPr>
              <w:pStyle w:val="TAC"/>
              <w:rPr>
                <w:lang w:eastAsia="zh-CN"/>
              </w:rPr>
            </w:pPr>
            <w:r>
              <w:rPr>
                <w:rFonts w:cs="Arial"/>
                <w:szCs w:val="18"/>
                <w:lang w:eastAsia="fr-FR"/>
              </w:rPr>
              <w:t>8224</w:t>
            </w:r>
          </w:p>
        </w:tc>
      </w:tr>
      <w:tr w:rsidR="002263FD" w14:paraId="139258DC"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77777777" w:rsidR="002263FD" w:rsidRDefault="002263FD" w:rsidP="002263FD">
            <w:pPr>
              <w:pStyle w:val="TAC"/>
              <w:rPr>
                <w:lang w:eastAsia="zh-CN"/>
              </w:rPr>
            </w:pPr>
            <w:r>
              <w:rPr>
                <w:lang w:eastAsia="fr-FR"/>
              </w:rPr>
              <w:t xml:space="preserve">Total number of bits per </w:t>
            </w:r>
            <w:r>
              <w:rPr>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Default="002263FD" w:rsidP="002263FD">
            <w:pPr>
              <w:pStyle w:val="TAC"/>
              <w:rPr>
                <w:lang w:eastAsia="zh-CN"/>
              </w:rPr>
            </w:pPr>
            <w:r>
              <w:rPr>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Default="002263FD" w:rsidP="002263FD">
            <w:pPr>
              <w:pStyle w:val="TAC"/>
              <w:rPr>
                <w:lang w:eastAsia="zh-CN"/>
              </w:rPr>
            </w:pPr>
            <w:r>
              <w:rPr>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Default="002263FD" w:rsidP="002263FD">
            <w:pPr>
              <w:pStyle w:val="TAC"/>
              <w:rPr>
                <w:lang w:eastAsia="zh-CN"/>
              </w:rPr>
            </w:pPr>
            <w:r>
              <w:rPr>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Default="002263FD" w:rsidP="002263FD">
            <w:pPr>
              <w:pStyle w:val="TAC"/>
              <w:rPr>
                <w:lang w:eastAsia="zh-CN"/>
              </w:rPr>
            </w:pPr>
            <w:r>
              <w:rPr>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Default="002263FD" w:rsidP="002263FD">
            <w:pPr>
              <w:pStyle w:val="TAC"/>
              <w:rPr>
                <w:lang w:eastAsia="zh-CN"/>
              </w:rPr>
            </w:pPr>
            <w:r>
              <w:rPr>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Default="002263FD" w:rsidP="002263FD">
            <w:pPr>
              <w:pStyle w:val="TAC"/>
              <w:rPr>
                <w:lang w:eastAsia="zh-CN"/>
              </w:rPr>
            </w:pPr>
            <w:r>
              <w:rPr>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Default="002263FD" w:rsidP="002263FD">
            <w:pPr>
              <w:pStyle w:val="TAC"/>
              <w:rPr>
                <w:lang w:eastAsia="zh-CN"/>
              </w:rPr>
            </w:pPr>
            <w:r>
              <w:rPr>
                <w:lang w:eastAsia="zh-CN"/>
              </w:rPr>
              <w:t>235872</w:t>
            </w:r>
          </w:p>
        </w:tc>
      </w:tr>
      <w:tr w:rsidR="002263FD" w14:paraId="313AB0DE" w14:textId="77777777" w:rsidTr="002263FD">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77777777" w:rsidR="002263FD" w:rsidRDefault="002263FD" w:rsidP="002263FD">
            <w:pPr>
              <w:pStyle w:val="TAC"/>
              <w:rPr>
                <w:lang w:eastAsia="zh-CN"/>
              </w:rPr>
            </w:pPr>
            <w:r>
              <w:rPr>
                <w:lang w:eastAsia="fr-FR"/>
              </w:rPr>
              <w:t xml:space="preserve">Total symbols per </w:t>
            </w:r>
            <w:r>
              <w:rPr>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Default="002263FD" w:rsidP="002263FD">
            <w:pPr>
              <w:pStyle w:val="TAC"/>
              <w:rPr>
                <w:lang w:eastAsia="zh-CN"/>
              </w:rPr>
            </w:pPr>
            <w:r>
              <w:rPr>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Default="002263FD" w:rsidP="002263FD">
            <w:pPr>
              <w:pStyle w:val="TAC"/>
              <w:rPr>
                <w:lang w:eastAsia="zh-CN"/>
              </w:rPr>
            </w:pPr>
            <w:r>
              <w:rPr>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Default="002263FD" w:rsidP="002263FD">
            <w:pPr>
              <w:pStyle w:val="TAC"/>
              <w:rPr>
                <w:lang w:eastAsia="zh-CN"/>
              </w:rPr>
            </w:pPr>
            <w:r>
              <w:rPr>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Default="002263FD" w:rsidP="002263FD">
            <w:pPr>
              <w:pStyle w:val="TAC"/>
              <w:rPr>
                <w:lang w:eastAsia="zh-CN"/>
              </w:rPr>
            </w:pPr>
            <w:r>
              <w:rPr>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Default="002263FD" w:rsidP="002263FD">
            <w:pPr>
              <w:pStyle w:val="TAC"/>
              <w:rPr>
                <w:lang w:eastAsia="zh-CN"/>
              </w:rPr>
            </w:pPr>
            <w:r>
              <w:rPr>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Default="002263FD" w:rsidP="002263FD">
            <w:pPr>
              <w:pStyle w:val="TAC"/>
              <w:rPr>
                <w:lang w:eastAsia="zh-CN"/>
              </w:rPr>
            </w:pPr>
            <w:r>
              <w:rPr>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Default="002263FD" w:rsidP="002263FD">
            <w:pPr>
              <w:pStyle w:val="TAC"/>
              <w:rPr>
                <w:lang w:eastAsia="zh-CN"/>
              </w:rPr>
            </w:pPr>
            <w:r>
              <w:rPr>
                <w:lang w:eastAsia="zh-CN"/>
              </w:rPr>
              <w:t>39312</w:t>
            </w:r>
          </w:p>
        </w:tc>
      </w:tr>
      <w:tr w:rsidR="002263FD" w14:paraId="054F8D66" w14:textId="77777777" w:rsidTr="002263FD">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77777777" w:rsidR="002263FD" w:rsidRDefault="002263FD" w:rsidP="002263FD">
            <w:pPr>
              <w:pStyle w:val="TAN"/>
              <w:rPr>
                <w:lang w:eastAsia="zh-CN"/>
              </w:rPr>
            </w:pPr>
            <w:r>
              <w:rPr>
                <w:lang w:eastAsia="fr-FR"/>
              </w:rPr>
              <w:t>Note 1:</w:t>
            </w:r>
            <w:r>
              <w:rPr>
                <w:lang w:eastAsia="fr-FR"/>
              </w:rPr>
              <w:tab/>
            </w:r>
            <w:r>
              <w:rPr>
                <w:lang w:eastAsia="zh-CN"/>
              </w:rPr>
              <w:t>DM-RS configuration type</w:t>
            </w:r>
            <w:r>
              <w:rPr>
                <w:lang w:eastAsia="fr-FR"/>
              </w:rPr>
              <w:t xml:space="preserve"> = 1 with DM-RS duration = single-symbol DM-RS</w:t>
            </w:r>
            <w:r>
              <w:rPr>
                <w:lang w:eastAsia="zh-CN"/>
              </w:rPr>
              <w:t xml:space="preserve"> and the number of DM-RS CDM groups without data is 2</w:t>
            </w:r>
            <w:r>
              <w:rPr>
                <w:lang w:eastAsia="fr-FR"/>
              </w:rPr>
              <w:t xml:space="preserve">, </w:t>
            </w:r>
            <w:r>
              <w:rPr>
                <w:rFonts w:eastAsia="DengXian"/>
                <w:lang w:eastAsia="zh-CN"/>
              </w:rPr>
              <w:t>a</w:t>
            </w:r>
            <w:r>
              <w:rPr>
                <w:lang w:eastAsia="zh-CN"/>
              </w:rPr>
              <w:t>dditional DM-RS position</w:t>
            </w:r>
            <w:r>
              <w:rPr>
                <w:rFonts w:eastAsia="DengXian"/>
                <w:lang w:eastAsia="zh-CN"/>
              </w:rPr>
              <w:t xml:space="preserve"> = pos1</w:t>
            </w:r>
            <w:r>
              <w:rPr>
                <w:lang w:eastAsia="zh-CN"/>
              </w:rPr>
              <w:t>,</w:t>
            </w:r>
            <w:r>
              <w:rPr>
                <w:lang w:eastAsia="fr-FR"/>
              </w:rPr>
              <w:t xml:space="preserve"> </w:t>
            </w:r>
            <w:r>
              <w:rPr>
                <w:i/>
                <w:lang w:eastAsia="zh-CN"/>
              </w:rPr>
              <w:t>l</w:t>
            </w:r>
            <w:r>
              <w:rPr>
                <w:i/>
                <w:vertAlign w:val="subscript"/>
                <w:lang w:eastAsia="zh-CN"/>
              </w:rPr>
              <w:t xml:space="preserve">0 </w:t>
            </w:r>
            <w:r>
              <w:rPr>
                <w:lang w:eastAsia="fr-FR"/>
              </w:rPr>
              <w:t>= 2 and</w:t>
            </w:r>
            <w:r>
              <w:rPr>
                <w:lang w:eastAsia="zh-CN"/>
              </w:rPr>
              <w:t xml:space="preserve"> </w:t>
            </w:r>
            <w:r>
              <w:rPr>
                <w:i/>
                <w:lang w:eastAsia="zh-CN"/>
              </w:rPr>
              <w:t xml:space="preserve">l </w:t>
            </w:r>
            <w:r>
              <w:rPr>
                <w:lang w:eastAsia="zh-CN"/>
              </w:rPr>
              <w:t>= 11</w:t>
            </w:r>
            <w:r>
              <w:rPr>
                <w:lang w:eastAsia="fr-FR"/>
              </w:rPr>
              <w:t xml:space="preserve"> </w:t>
            </w:r>
            <w:r>
              <w:rPr>
                <w:lang w:eastAsia="zh-CN"/>
              </w:rPr>
              <w:t xml:space="preserve">for </w:t>
            </w:r>
            <w:r>
              <w:rPr>
                <w:lang w:eastAsia="fr-FR"/>
              </w:rPr>
              <w:t>PUSCH mapping type A</w:t>
            </w:r>
            <w:r>
              <w:rPr>
                <w:lang w:eastAsia="zh-CN"/>
              </w:rPr>
              <w:t xml:space="preserve">, </w:t>
            </w:r>
            <w:r>
              <w:rPr>
                <w:i/>
                <w:lang w:eastAsia="zh-CN"/>
              </w:rPr>
              <w:t>l</w:t>
            </w:r>
            <w:r>
              <w:rPr>
                <w:i/>
                <w:vertAlign w:val="subscript"/>
                <w:lang w:eastAsia="zh-CN"/>
              </w:rPr>
              <w:t xml:space="preserve">0 </w:t>
            </w:r>
            <w:r>
              <w:rPr>
                <w:lang w:eastAsia="fr-FR"/>
              </w:rPr>
              <w:t xml:space="preserve">= </w:t>
            </w:r>
            <w:r>
              <w:rPr>
                <w:lang w:eastAsia="zh-CN"/>
              </w:rPr>
              <w:t xml:space="preserve">0 and </w:t>
            </w:r>
            <w:r>
              <w:rPr>
                <w:i/>
                <w:lang w:eastAsia="zh-CN"/>
              </w:rPr>
              <w:t xml:space="preserve">l </w:t>
            </w:r>
            <w:r>
              <w:rPr>
                <w:lang w:eastAsia="zh-CN"/>
              </w:rPr>
              <w:t>= 10</w:t>
            </w:r>
            <w:r>
              <w:rPr>
                <w:lang w:eastAsia="fr-FR"/>
              </w:rPr>
              <w:t xml:space="preserve"> </w:t>
            </w:r>
            <w:r>
              <w:rPr>
                <w:lang w:eastAsia="zh-CN"/>
              </w:rPr>
              <w:t xml:space="preserve">for </w:t>
            </w:r>
            <w:r>
              <w:rPr>
                <w:lang w:eastAsia="fr-FR"/>
              </w:rPr>
              <w:t xml:space="preserve">PUSCH mapping type </w:t>
            </w:r>
            <w:r>
              <w:rPr>
                <w:lang w:eastAsia="zh-CN"/>
              </w:rPr>
              <w:t xml:space="preserve">B </w:t>
            </w:r>
            <w:r>
              <w:rPr>
                <w:lang w:eastAsia="fr-FR"/>
              </w:rPr>
              <w:t>as per table 6.4.1.1.3-3 of TS 38.211 [9].</w:t>
            </w:r>
          </w:p>
          <w:p w14:paraId="19AFB8C1" w14:textId="77777777" w:rsidR="002263FD" w:rsidRDefault="002263FD" w:rsidP="002263FD">
            <w:pPr>
              <w:pStyle w:val="TAN"/>
              <w:rPr>
                <w:szCs w:val="18"/>
                <w:lang w:eastAsia="zh-CN"/>
              </w:rPr>
            </w:pPr>
            <w:r>
              <w:rPr>
                <w:lang w:eastAsia="fr-FR"/>
              </w:rPr>
              <w:t xml:space="preserve">Note </w:t>
            </w:r>
            <w:r>
              <w:rPr>
                <w:lang w:eastAsia="zh-CN"/>
              </w:rPr>
              <w:t>2</w:t>
            </w:r>
            <w:r>
              <w:rPr>
                <w:lang w:eastAsia="fr-FR"/>
              </w:rPr>
              <w:t>:</w:t>
            </w:r>
            <w:r>
              <w:rPr>
                <w:lang w:eastAsia="fr-FR"/>
              </w:rPr>
              <w:tab/>
            </w:r>
            <w:r>
              <w:rPr>
                <w:rFonts w:cs="Arial"/>
                <w:lang w:eastAsia="fr-FR"/>
              </w:rPr>
              <w:t>Code block size including CRC (bits)</w:t>
            </w:r>
            <w:r>
              <w:rPr>
                <w:rFonts w:cs="Arial"/>
                <w:lang w:eastAsia="zh-CN"/>
              </w:rPr>
              <w:t xml:space="preserve"> equals to </w:t>
            </w:r>
            <w:r>
              <w:rPr>
                <w:rFonts w:cs="Arial"/>
                <w:i/>
                <w:lang w:eastAsia="zh-CN"/>
              </w:rPr>
              <w:t>K'</w:t>
            </w:r>
            <w:r>
              <w:rPr>
                <w:lang w:eastAsia="zh-CN"/>
              </w:rPr>
              <w:t xml:space="preserve"> in clause 5.2.2 of TS 38.212 [10].</w:t>
            </w:r>
          </w:p>
        </w:tc>
      </w:tr>
    </w:tbl>
    <w:p w14:paraId="57F027E4" w14:textId="77777777" w:rsidR="002263FD" w:rsidRPr="00D76FD5" w:rsidRDefault="002263FD" w:rsidP="002263FD">
      <w:pPr>
        <w:rPr>
          <w:lang w:val="en-US"/>
        </w:rPr>
      </w:pPr>
    </w:p>
    <w:p w14:paraId="33374B9E" w14:textId="77777777" w:rsidR="002263FD" w:rsidRDefault="002263FD" w:rsidP="002263FD">
      <w:pPr>
        <w:pStyle w:val="Heading2"/>
      </w:pPr>
      <w:bookmarkStart w:id="2548" w:name="_Toc73963144"/>
      <w:r>
        <w:t>A.2</w:t>
      </w:r>
      <w:r w:rsidRPr="008C3753">
        <w:t>.</w:t>
      </w:r>
      <w:r>
        <w:t>5</w:t>
      </w:r>
      <w:r w:rsidRPr="008C3753">
        <w:tab/>
      </w:r>
      <w:r>
        <w:t>PRACH test preambles</w:t>
      </w:r>
      <w:bookmarkEnd w:id="2548"/>
    </w:p>
    <w:p w14:paraId="6B5CB48D" w14:textId="77777777" w:rsidR="002263FD" w:rsidRDefault="002263FD" w:rsidP="002263FD">
      <w:pPr>
        <w:pStyle w:val="TH"/>
        <w:rPr>
          <w:lang w:eastAsia="zh-CN"/>
        </w:rPr>
      </w:pPr>
      <w:r>
        <w:t>Table A.2.5-1 Test preambles for Normal Mode</w:t>
      </w:r>
      <w:r>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263FD" w14:paraId="38C57E7D" w14:textId="77777777" w:rsidTr="002263FD">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7777777" w:rsidR="002263FD" w:rsidRDefault="002263FD" w:rsidP="002263FD">
            <w:pPr>
              <w:pStyle w:val="TAH"/>
              <w:rPr>
                <w:lang w:eastAsia="fr-FR"/>
              </w:rPr>
            </w:pPr>
            <w:r>
              <w:rPr>
                <w:lang w:eastAsia="fr-FR"/>
              </w:rPr>
              <w:t>Burst 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77777777" w:rsidR="002263FD" w:rsidRDefault="002263FD" w:rsidP="002263FD">
            <w:pPr>
              <w:pStyle w:val="TAH"/>
              <w:rPr>
                <w:lang w:eastAsia="fr-FR"/>
              </w:rPr>
            </w:pPr>
            <w:r>
              <w:rPr>
                <w:szCs w:val="16"/>
                <w:lang w:eastAsia="fr-FR"/>
              </w:rPr>
              <w:t>SCS (kHz)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Default="002263FD" w:rsidP="002263FD">
            <w:pPr>
              <w:pStyle w:val="TAH"/>
              <w:rPr>
                <w:lang w:eastAsia="fr-FR"/>
              </w:rPr>
            </w:pPr>
            <w:r>
              <w:rPr>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77777777" w:rsidR="002263FD" w:rsidRDefault="002263FD" w:rsidP="002263FD">
            <w:pPr>
              <w:pStyle w:val="TAH"/>
              <w:rPr>
                <w:lang w:eastAsia="fr-FR"/>
              </w:rPr>
            </w:pPr>
            <w:r>
              <w:rPr>
                <w:lang w:eastAsia="fr-FR"/>
              </w:rPr>
              <w:t>Logical sequence 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Default="002263FD" w:rsidP="002263FD">
            <w:pPr>
              <w:pStyle w:val="TAH"/>
              <w:rPr>
                <w:lang w:eastAsia="fr-FR"/>
              </w:rPr>
            </w:pPr>
            <w:r>
              <w:rPr>
                <w:lang w:eastAsia="fr-FR"/>
              </w:rPr>
              <w:t>v</w:t>
            </w:r>
          </w:p>
        </w:tc>
      </w:tr>
      <w:tr w:rsidR="002263FD" w14:paraId="6258AEFA" w14:textId="77777777" w:rsidTr="002263FD">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Default="002263FD" w:rsidP="002263FD">
            <w:pPr>
              <w:pStyle w:val="TAC"/>
              <w:overflowPunct w:val="0"/>
              <w:autoSpaceDE w:val="0"/>
              <w:autoSpaceDN w:val="0"/>
              <w:adjustRightInd w:val="0"/>
              <w:textAlignment w:val="baseline"/>
              <w:rPr>
                <w:lang w:eastAsia="fr-FR"/>
              </w:rPr>
            </w:pPr>
            <w:r>
              <w:rPr>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Default="002263FD" w:rsidP="002263FD">
            <w:pPr>
              <w:pStyle w:val="TAC"/>
              <w:overflowPunct w:val="0"/>
              <w:autoSpaceDE w:val="0"/>
              <w:autoSpaceDN w:val="0"/>
              <w:adjustRightInd w:val="0"/>
              <w:textAlignment w:val="baseline"/>
              <w:rPr>
                <w:lang w:eastAsia="fr-FR"/>
              </w:rPr>
            </w:pPr>
            <w:r>
              <w:rPr>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Default="002263FD" w:rsidP="002263FD">
            <w:pPr>
              <w:pStyle w:val="TAC"/>
              <w:overflowPunct w:val="0"/>
              <w:autoSpaceDE w:val="0"/>
              <w:autoSpaceDN w:val="0"/>
              <w:adjustRightInd w:val="0"/>
              <w:textAlignment w:val="baseline"/>
              <w:rPr>
                <w:lang w:eastAsia="fr-FR"/>
              </w:rPr>
            </w:pPr>
            <w:r>
              <w:rPr>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Default="002263FD" w:rsidP="002263FD">
            <w:pPr>
              <w:pStyle w:val="TAC"/>
              <w:overflowPunct w:val="0"/>
              <w:autoSpaceDE w:val="0"/>
              <w:autoSpaceDN w:val="0"/>
              <w:adjustRightInd w:val="0"/>
              <w:textAlignment w:val="baseline"/>
              <w:rPr>
                <w:lang w:eastAsia="fr-FR"/>
              </w:rPr>
            </w:pPr>
            <w:r>
              <w:rPr>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Default="002263FD" w:rsidP="002263FD">
            <w:pPr>
              <w:pStyle w:val="TAC"/>
              <w:overflowPunct w:val="0"/>
              <w:autoSpaceDE w:val="0"/>
              <w:autoSpaceDN w:val="0"/>
              <w:adjustRightInd w:val="0"/>
              <w:textAlignment w:val="baseline"/>
              <w:rPr>
                <w:lang w:eastAsia="fr-FR"/>
              </w:rPr>
            </w:pPr>
            <w:r>
              <w:rPr>
                <w:lang w:eastAsia="fr-FR"/>
              </w:rPr>
              <w:t>32</w:t>
            </w:r>
          </w:p>
        </w:tc>
      </w:tr>
      <w:tr w:rsidR="002263FD" w14:paraId="0226F2BD" w14:textId="77777777" w:rsidTr="002263FD">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77777777" w:rsidR="002263FD" w:rsidRDefault="002263FD" w:rsidP="002263FD">
            <w:pPr>
              <w:pStyle w:val="TAC"/>
              <w:overflowPunct w:val="0"/>
              <w:autoSpaceDE w:val="0"/>
              <w:autoSpaceDN w:val="0"/>
              <w:adjustRightInd w:val="0"/>
              <w:textAlignment w:val="baseline"/>
              <w:rPr>
                <w:lang w:eastAsia="fr-FR"/>
              </w:rPr>
            </w:pPr>
            <w:r>
              <w:rPr>
                <w:rFonts w:cs="Arial"/>
                <w:lang w:eastAsia="zh-CN"/>
              </w:rPr>
              <w:t>A1, A2, 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Default="002263FD" w:rsidP="002263FD">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Default="002263FD" w:rsidP="002263FD">
            <w:pPr>
              <w:pStyle w:val="TAC"/>
              <w:overflowPunct w:val="0"/>
              <w:autoSpaceDE w:val="0"/>
              <w:autoSpaceDN w:val="0"/>
              <w:adjustRightInd w:val="0"/>
              <w:textAlignment w:val="baseline"/>
              <w:rPr>
                <w:lang w:eastAsia="fr-FR"/>
              </w:rPr>
            </w:pPr>
            <w:r>
              <w:rPr>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Default="002263FD" w:rsidP="002263FD">
            <w:pPr>
              <w:pStyle w:val="TAC"/>
              <w:overflowPunct w:val="0"/>
              <w:autoSpaceDE w:val="0"/>
              <w:autoSpaceDN w:val="0"/>
              <w:adjustRightInd w:val="0"/>
              <w:textAlignment w:val="baseline"/>
              <w:rPr>
                <w:lang w:eastAsia="fr-FR"/>
              </w:rPr>
            </w:pPr>
            <w:r>
              <w:rPr>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Default="002263FD" w:rsidP="002263FD">
            <w:pPr>
              <w:pStyle w:val="TAC"/>
              <w:overflowPunct w:val="0"/>
              <w:autoSpaceDE w:val="0"/>
              <w:autoSpaceDN w:val="0"/>
              <w:adjustRightInd w:val="0"/>
              <w:textAlignment w:val="baseline"/>
              <w:rPr>
                <w:lang w:eastAsia="zh-CN"/>
              </w:rPr>
            </w:pPr>
            <w:r>
              <w:rPr>
                <w:lang w:eastAsia="zh-CN"/>
              </w:rPr>
              <w:t>0</w:t>
            </w:r>
          </w:p>
        </w:tc>
      </w:tr>
      <w:tr w:rsidR="002263FD" w14:paraId="64F1677B" w14:textId="77777777" w:rsidTr="002263FD">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77777777" w:rsidR="002263FD" w:rsidRDefault="002263FD" w:rsidP="002263FD">
            <w:pPr>
              <w:pStyle w:val="TAC"/>
              <w:overflowPunct w:val="0"/>
              <w:autoSpaceDE w:val="0"/>
              <w:autoSpaceDN w:val="0"/>
              <w:adjustRightInd w:val="0"/>
              <w:textAlignment w:val="baseline"/>
              <w:rPr>
                <w:lang w:eastAsia="fr-FR"/>
              </w:rPr>
            </w:pPr>
            <w:r>
              <w:rPr>
                <w:rFonts w:cs="Arial"/>
                <w:lang w:eastAsia="zh-CN"/>
              </w:rPr>
              <w:t>B4, C0, 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Default="002263FD" w:rsidP="002263FD">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Default="002263FD" w:rsidP="002263FD">
            <w:pPr>
              <w:pStyle w:val="TAC"/>
              <w:overflowPunct w:val="0"/>
              <w:autoSpaceDE w:val="0"/>
              <w:autoSpaceDN w:val="0"/>
              <w:adjustRightInd w:val="0"/>
              <w:textAlignment w:val="baseline"/>
              <w:rPr>
                <w:lang w:eastAsia="fr-FR"/>
              </w:rPr>
            </w:pPr>
            <w:r>
              <w:rPr>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Default="002263FD" w:rsidP="002263FD">
            <w:pPr>
              <w:pStyle w:val="TAC"/>
              <w:overflowPunct w:val="0"/>
              <w:autoSpaceDE w:val="0"/>
              <w:autoSpaceDN w:val="0"/>
              <w:adjustRightInd w:val="0"/>
              <w:textAlignment w:val="baseline"/>
              <w:rPr>
                <w:lang w:eastAsia="fr-FR"/>
              </w:rPr>
            </w:pPr>
            <w:r>
              <w:rPr>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Default="002263FD" w:rsidP="002263FD">
            <w:pPr>
              <w:pStyle w:val="TAC"/>
              <w:overflowPunct w:val="0"/>
              <w:autoSpaceDE w:val="0"/>
              <w:autoSpaceDN w:val="0"/>
              <w:adjustRightInd w:val="0"/>
              <w:textAlignment w:val="baseline"/>
              <w:rPr>
                <w:lang w:eastAsia="fr-FR"/>
              </w:rPr>
            </w:pPr>
            <w:r>
              <w:rPr>
                <w:lang w:eastAsia="fr-FR"/>
              </w:rPr>
              <w:t>0</w:t>
            </w:r>
          </w:p>
        </w:tc>
      </w:tr>
    </w:tbl>
    <w:p w14:paraId="1C1BBC38" w14:textId="77777777" w:rsidR="002263FD" w:rsidRPr="0034025C" w:rsidRDefault="002263FD" w:rsidP="002263FD"/>
    <w:p w14:paraId="6F105E59" w14:textId="77777777" w:rsidR="002263FD" w:rsidRPr="00F95B02" w:rsidRDefault="002263FD" w:rsidP="002263FD">
      <w:pPr>
        <w:pStyle w:val="Heading1"/>
      </w:pPr>
      <w:bookmarkStart w:id="2549" w:name="_Toc73963145"/>
      <w:r w:rsidRPr="00F95B02">
        <w:t>A.</w:t>
      </w:r>
      <w:r>
        <w:t>3</w:t>
      </w:r>
      <w:r w:rsidRPr="00F95B02">
        <w:tab/>
      </w:r>
      <w:r>
        <w:t>IAB-MT Fixed Reference Channels</w:t>
      </w:r>
      <w:bookmarkEnd w:id="2549"/>
    </w:p>
    <w:p w14:paraId="62006A66" w14:textId="77777777" w:rsidR="002263FD" w:rsidRDefault="002263FD" w:rsidP="002263FD">
      <w:pPr>
        <w:pStyle w:val="Heading2"/>
      </w:pPr>
      <w:bookmarkStart w:id="2550" w:name="_Toc73963146"/>
      <w:r>
        <w:t>A</w:t>
      </w:r>
      <w:r w:rsidRPr="008C3753">
        <w:t>.</w:t>
      </w:r>
      <w:r>
        <w:t>3</w:t>
      </w:r>
      <w:r w:rsidRPr="008C3753">
        <w:t>.</w:t>
      </w:r>
      <w:r>
        <w:t>1</w:t>
      </w:r>
      <w:r w:rsidRPr="008C3753">
        <w:tab/>
      </w:r>
      <w:r>
        <w:t>Fixed Reference Channels for PDSCH performance requirements (16QAM)</w:t>
      </w:r>
      <w:bookmarkEnd w:id="2550"/>
    </w:p>
    <w:p w14:paraId="44FEC4D0" w14:textId="77777777" w:rsidR="002263FD" w:rsidRDefault="002263FD" w:rsidP="002263FD">
      <w:r>
        <w:t xml:space="preserve">The parameters for the reference measurement channels are specified in table A.3.1-1 for FR1 PDSCH performance requirements </w:t>
      </w:r>
    </w:p>
    <w:p w14:paraId="7CD13FC4" w14:textId="77777777" w:rsidR="002263FD" w:rsidRDefault="002263FD" w:rsidP="002263FD">
      <w:pPr>
        <w:pStyle w:val="TH"/>
      </w:pPr>
      <w:r>
        <w:t xml:space="preserve">Table A.3.1-1: Fixed Reference Channels for FR1 PDSCH </w:t>
      </w:r>
      <w:r>
        <w:rPr>
          <w:rFonts w:eastAsia="Malgun Gothic"/>
        </w:rPr>
        <w:t>(</w:t>
      </w:r>
      <w:r>
        <w:rPr>
          <w:lang w:eastAsia="zh-CN"/>
        </w:rPr>
        <w:t>16QAM</w:t>
      </w:r>
      <w:r>
        <w:rPr>
          <w:rFonts w:eastAsia="Malgun Gothic"/>
        </w:rPr>
        <w:t>)</w:t>
      </w: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48"/>
        <w:gridCol w:w="1417"/>
        <w:gridCol w:w="1417"/>
        <w:gridCol w:w="1417"/>
        <w:gridCol w:w="1417"/>
        <w:gridCol w:w="1417"/>
      </w:tblGrid>
      <w:tr w:rsidR="002263FD" w14:paraId="036F877B"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2884B1A" w14:textId="77777777" w:rsidR="002263FD" w:rsidRDefault="002263FD" w:rsidP="002263FD">
            <w:pPr>
              <w:pStyle w:val="TAH"/>
              <w:rPr>
                <w:lang w:eastAsia="fr-FR"/>
              </w:rPr>
            </w:pPr>
            <w:r>
              <w:rPr>
                <w:lang w:eastAsia="fr-FR"/>
              </w:rP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Default="002263FD" w:rsidP="002263FD">
            <w:pPr>
              <w:pStyle w:val="TAH"/>
              <w:rPr>
                <w:lang w:eastAsia="zh-CN"/>
              </w:rPr>
            </w:pPr>
            <w:r>
              <w:rPr>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Default="002263FD" w:rsidP="002263FD">
            <w:pPr>
              <w:pStyle w:val="TAH"/>
              <w:rPr>
                <w:highlight w:val="yellow"/>
                <w:lang w:eastAsia="zh-CN"/>
              </w:rPr>
            </w:pPr>
            <w:r>
              <w:rPr>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Default="002263FD" w:rsidP="002263FD">
            <w:pPr>
              <w:pStyle w:val="TAH"/>
              <w:rPr>
                <w:lang w:eastAsia="fr-FR"/>
              </w:rPr>
            </w:pPr>
            <w:r>
              <w:rPr>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Default="002263FD" w:rsidP="002263FD">
            <w:pPr>
              <w:pStyle w:val="TAH"/>
              <w:rPr>
                <w:lang w:eastAsia="zh-CN"/>
              </w:rPr>
            </w:pPr>
            <w:r>
              <w:rPr>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Default="002263FD" w:rsidP="002263FD">
            <w:pPr>
              <w:pStyle w:val="TAH"/>
              <w:rPr>
                <w:lang w:eastAsia="zh-CN"/>
              </w:rPr>
            </w:pPr>
            <w:r w:rsidRPr="00B85C65">
              <w:t>M-FR1-A.</w:t>
            </w:r>
            <w:r>
              <w:t>3.1</w:t>
            </w:r>
            <w:r w:rsidRPr="00B85C65">
              <w:t>-5</w:t>
            </w:r>
          </w:p>
        </w:tc>
      </w:tr>
      <w:tr w:rsidR="002263FD" w14:paraId="496958A1"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D1973" w14:textId="77777777" w:rsidR="002263FD" w:rsidRDefault="002263FD" w:rsidP="002263FD">
            <w:pPr>
              <w:pStyle w:val="TAC"/>
              <w:rPr>
                <w:lang w:eastAsia="zh-CN"/>
              </w:rPr>
            </w:pPr>
            <w:r>
              <w:rPr>
                <w:lang w:eastAsia="fr-FR"/>
              </w:rPr>
              <w:t>Channel bandwidth</w:t>
            </w:r>
            <w:r>
              <w:rPr>
                <w:szCs w:val="18"/>
                <w:lang w:val="sv-FI" w:eastAsia="fr-FR"/>
              </w:rPr>
              <w:t xml:space="preserve"> </w:t>
            </w:r>
            <w:r>
              <w:rPr>
                <w:szCs w:val="18"/>
                <w:lang w:eastAsia="fr-FR"/>
              </w:rPr>
              <w:t>(</w:t>
            </w:r>
            <w:r>
              <w:rPr>
                <w:lang w:eastAsia="zh-CN"/>
              </w:rPr>
              <w:t>MHz</w:t>
            </w:r>
            <w:r>
              <w:rPr>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Default="002263FD" w:rsidP="002263FD">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Default="002263FD" w:rsidP="002263FD">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Default="002263FD" w:rsidP="002263FD">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Default="002263FD" w:rsidP="002263FD">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Default="002263FD" w:rsidP="002263FD">
            <w:pPr>
              <w:pStyle w:val="TAC"/>
              <w:rPr>
                <w:lang w:eastAsia="zh-CN"/>
              </w:rPr>
            </w:pPr>
            <w:r w:rsidRPr="00B85C65">
              <w:t>40</w:t>
            </w:r>
          </w:p>
        </w:tc>
      </w:tr>
      <w:tr w:rsidR="002263FD" w14:paraId="139850C8"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979E1FE" w14:textId="77777777" w:rsidR="002263FD" w:rsidRDefault="002263FD" w:rsidP="002263FD">
            <w:pPr>
              <w:pStyle w:val="TAC"/>
              <w:rPr>
                <w:lang w:eastAsia="fr-FR"/>
              </w:rPr>
            </w:pPr>
            <w:r>
              <w:rPr>
                <w:szCs w:val="18"/>
                <w:lang w:eastAsia="fr-FR"/>
              </w:rPr>
              <w:t>Subcarrier spacing</w:t>
            </w:r>
            <w:r>
              <w:rPr>
                <w:szCs w:val="18"/>
                <w:lang w:val="sv-FI" w:eastAsia="fr-FR"/>
              </w:rPr>
              <w:t xml:space="preserve"> </w:t>
            </w:r>
            <w:r>
              <w:rPr>
                <w:szCs w:val="18"/>
                <w:lang w:eastAsia="fr-FR"/>
              </w:rPr>
              <w:t>(</w:t>
            </w:r>
            <w:r>
              <w:rPr>
                <w:lang w:eastAsia="zh-CN"/>
              </w:rPr>
              <w:t>kHz</w:t>
            </w:r>
            <w:r>
              <w:rPr>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Default="002263FD" w:rsidP="002263FD">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Default="002263FD" w:rsidP="002263FD">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Default="002263FD" w:rsidP="002263FD">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Default="002263FD" w:rsidP="002263FD">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Default="002263FD" w:rsidP="002263FD">
            <w:pPr>
              <w:pStyle w:val="TAC"/>
              <w:rPr>
                <w:lang w:eastAsia="zh-CN"/>
              </w:rPr>
            </w:pPr>
            <w:r w:rsidRPr="00B85C65">
              <w:t>30</w:t>
            </w:r>
          </w:p>
        </w:tc>
      </w:tr>
      <w:tr w:rsidR="002263FD" w14:paraId="6576E142"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5FB922" w14:textId="77777777" w:rsidR="002263FD" w:rsidRDefault="002263FD" w:rsidP="002263FD">
            <w:pPr>
              <w:pStyle w:val="TAC"/>
              <w:rPr>
                <w:lang w:eastAsia="zh-CN"/>
              </w:rPr>
            </w:pPr>
            <w:r>
              <w:rPr>
                <w:szCs w:val="18"/>
                <w:lang w:eastAsia="fr-FR"/>
              </w:rPr>
              <w:t>Allocated resource 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Default="002263FD" w:rsidP="002263FD">
            <w:pPr>
              <w:pStyle w:val="TAC"/>
              <w:rPr>
                <w:lang w:eastAsia="zh-CN"/>
              </w:rPr>
            </w:pPr>
            <w:r>
              <w:rPr>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Default="002263FD" w:rsidP="002263FD">
            <w:pPr>
              <w:pStyle w:val="TAC"/>
              <w:rPr>
                <w:lang w:eastAsia="zh-CN"/>
              </w:rPr>
            </w:pPr>
            <w:r>
              <w:rPr>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Default="002263FD" w:rsidP="002263FD">
            <w:pPr>
              <w:pStyle w:val="TAC"/>
              <w:rPr>
                <w:lang w:eastAsia="zh-CN"/>
              </w:rPr>
            </w:pPr>
            <w:r>
              <w:rPr>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Default="002263FD" w:rsidP="002263FD">
            <w:pPr>
              <w:pStyle w:val="TAC"/>
              <w:rPr>
                <w:lang w:eastAsia="zh-CN"/>
              </w:rPr>
            </w:pPr>
            <w:r>
              <w:rPr>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Default="002263FD" w:rsidP="002263FD">
            <w:pPr>
              <w:pStyle w:val="TAC"/>
              <w:rPr>
                <w:lang w:eastAsia="zh-CN"/>
              </w:rPr>
            </w:pPr>
            <w:r w:rsidRPr="00B85C65">
              <w:t>106</w:t>
            </w:r>
          </w:p>
        </w:tc>
      </w:tr>
      <w:tr w:rsidR="002263FD" w14:paraId="59C03F7C"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CAC7F2A" w14:textId="77777777" w:rsidR="002263FD" w:rsidRDefault="002263FD" w:rsidP="002263FD">
            <w:pPr>
              <w:pStyle w:val="TAC"/>
              <w:rPr>
                <w:lang w:eastAsia="fr-FR"/>
              </w:rPr>
            </w:pPr>
            <w:r>
              <w:rPr>
                <w:szCs w:val="18"/>
                <w:lang w:eastAsia="fr-FR"/>
              </w:rPr>
              <w:t>Number of consecutive PDSCH 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Default="002263FD" w:rsidP="002263FD">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Default="002263FD" w:rsidP="002263FD">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Default="002263FD" w:rsidP="002263FD">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Default="002263FD" w:rsidP="002263FD">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Default="002263FD" w:rsidP="002263FD">
            <w:pPr>
              <w:pStyle w:val="TAC"/>
              <w:rPr>
                <w:lang w:eastAsia="zh-CN"/>
              </w:rPr>
            </w:pPr>
            <w:r w:rsidRPr="00B85C65">
              <w:t>12</w:t>
            </w:r>
          </w:p>
        </w:tc>
      </w:tr>
      <w:tr w:rsidR="002263FD" w14:paraId="3DA581EB"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F5056FB" w14:textId="77777777" w:rsidR="002263FD" w:rsidRDefault="002263FD" w:rsidP="002263FD">
            <w:pPr>
              <w:pStyle w:val="TAC"/>
              <w:rPr>
                <w:lang w:eastAsia="fr-FR"/>
              </w:rPr>
            </w:pPr>
            <w:r>
              <w:rPr>
                <w:szCs w:val="18"/>
                <w:lang w:eastAsia="fr-FR"/>
              </w:rPr>
              <w:t>MCS 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Default="002263FD" w:rsidP="002263FD">
            <w:pPr>
              <w:pStyle w:val="TAC"/>
              <w:rPr>
                <w:lang w:eastAsia="zh-CN"/>
              </w:rPr>
            </w:pPr>
            <w:r>
              <w:rPr>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Default="002263FD" w:rsidP="002263FD">
            <w:pPr>
              <w:pStyle w:val="TAC"/>
              <w:rPr>
                <w:lang w:eastAsia="zh-CN"/>
              </w:rPr>
            </w:pPr>
            <w:r>
              <w:rPr>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Default="002263FD" w:rsidP="002263FD">
            <w:pPr>
              <w:pStyle w:val="TAC"/>
              <w:rPr>
                <w:lang w:eastAsia="zh-CN"/>
              </w:rPr>
            </w:pPr>
            <w:r>
              <w:rPr>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Default="002263FD" w:rsidP="002263FD">
            <w:pPr>
              <w:pStyle w:val="TAC"/>
              <w:rPr>
                <w:lang w:eastAsia="zh-CN"/>
              </w:rPr>
            </w:pPr>
            <w:r>
              <w:rPr>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Default="002263FD" w:rsidP="002263FD">
            <w:pPr>
              <w:pStyle w:val="TAC"/>
              <w:rPr>
                <w:lang w:eastAsia="zh-CN"/>
              </w:rPr>
            </w:pPr>
            <w:r w:rsidRPr="00B85C65">
              <w:t>64QAM</w:t>
            </w:r>
          </w:p>
        </w:tc>
      </w:tr>
      <w:tr w:rsidR="002263FD" w14:paraId="6ACFE03A"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175E0E0" w14:textId="77777777" w:rsidR="002263FD" w:rsidRDefault="002263FD" w:rsidP="002263FD">
            <w:pPr>
              <w:pStyle w:val="TAC"/>
              <w:rPr>
                <w:szCs w:val="22"/>
                <w:lang w:eastAsia="fr-FR"/>
              </w:rPr>
            </w:pPr>
            <w:r>
              <w:rPr>
                <w:szCs w:val="18"/>
                <w:lang w:eastAsia="fr-FR"/>
              </w:rPr>
              <w:t>MCS 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Default="002263FD" w:rsidP="002263FD">
            <w:pPr>
              <w:pStyle w:val="TAC"/>
              <w:rPr>
                <w:lang w:eastAsia="zh-CN"/>
              </w:rPr>
            </w:pPr>
            <w:r>
              <w:rPr>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Default="002263FD" w:rsidP="002263FD">
            <w:pPr>
              <w:pStyle w:val="TAC"/>
              <w:rPr>
                <w:lang w:eastAsia="zh-CN"/>
              </w:rPr>
            </w:pPr>
            <w:r>
              <w:rPr>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Default="002263FD" w:rsidP="002263FD">
            <w:pPr>
              <w:pStyle w:val="TAC"/>
              <w:rPr>
                <w:lang w:eastAsia="zh-CN"/>
              </w:rPr>
            </w:pPr>
            <w:r>
              <w:rPr>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Default="002263FD" w:rsidP="002263FD">
            <w:pPr>
              <w:pStyle w:val="TAC"/>
              <w:rPr>
                <w:lang w:eastAsia="zh-CN"/>
              </w:rPr>
            </w:pPr>
            <w:r>
              <w:rPr>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Default="002263FD" w:rsidP="002263FD">
            <w:pPr>
              <w:pStyle w:val="TAC"/>
              <w:rPr>
                <w:lang w:eastAsia="zh-CN"/>
              </w:rPr>
            </w:pPr>
            <w:r w:rsidRPr="00B85C65">
              <w:t>13</w:t>
            </w:r>
          </w:p>
        </w:tc>
      </w:tr>
      <w:tr w:rsidR="002263FD" w14:paraId="3DDFB0FA"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Default="002263FD" w:rsidP="002263FD">
            <w:pPr>
              <w:pStyle w:val="TAC"/>
              <w:rPr>
                <w:lang w:eastAsia="fr-FR"/>
              </w:rPr>
            </w:pPr>
            <w:r>
              <w:rPr>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Default="002263FD" w:rsidP="002263FD">
            <w:pPr>
              <w:pStyle w:val="TAC"/>
              <w:rPr>
                <w:lang w:eastAsia="zh-CN"/>
              </w:rPr>
            </w:pPr>
            <w:r>
              <w:rPr>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Default="002263FD" w:rsidP="002263FD">
            <w:pPr>
              <w:pStyle w:val="TAC"/>
              <w:rPr>
                <w:lang w:eastAsia="zh-CN"/>
              </w:rPr>
            </w:pPr>
            <w:r>
              <w:rPr>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Default="002263FD" w:rsidP="002263FD">
            <w:pPr>
              <w:pStyle w:val="TAC"/>
              <w:rPr>
                <w:lang w:eastAsia="zh-CN"/>
              </w:rPr>
            </w:pPr>
            <w:r>
              <w:rPr>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Default="002263FD" w:rsidP="002263FD">
            <w:pPr>
              <w:pStyle w:val="TAC"/>
              <w:rPr>
                <w:lang w:eastAsia="zh-CN"/>
              </w:rPr>
            </w:pPr>
            <w:r>
              <w:rPr>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Default="002263FD" w:rsidP="002263FD">
            <w:pPr>
              <w:pStyle w:val="TAC"/>
              <w:rPr>
                <w:lang w:eastAsia="zh-CN"/>
              </w:rPr>
            </w:pPr>
            <w:r w:rsidRPr="00B85C65">
              <w:t>16QAM</w:t>
            </w:r>
          </w:p>
        </w:tc>
      </w:tr>
      <w:tr w:rsidR="002263FD" w14:paraId="37452F90"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995375E" w14:textId="77777777" w:rsidR="002263FD" w:rsidRDefault="002263FD" w:rsidP="002263FD">
            <w:pPr>
              <w:pStyle w:val="TAC"/>
              <w:rPr>
                <w:lang w:eastAsia="fr-FR"/>
              </w:rPr>
            </w:pPr>
            <w:r>
              <w:rPr>
                <w:szCs w:val="18"/>
                <w:lang w:eastAsia="fr-FR"/>
              </w:rPr>
              <w:t>Target Coding 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Default="002263FD" w:rsidP="002263FD">
            <w:pPr>
              <w:pStyle w:val="TAC"/>
              <w:rPr>
                <w:lang w:eastAsia="zh-CN"/>
              </w:rPr>
            </w:pPr>
            <w:r>
              <w:rPr>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Default="002263FD" w:rsidP="002263FD">
            <w:pPr>
              <w:pStyle w:val="TAC"/>
              <w:rPr>
                <w:lang w:eastAsia="zh-CN"/>
              </w:rPr>
            </w:pPr>
            <w:r>
              <w:rPr>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Default="002263FD" w:rsidP="002263FD">
            <w:pPr>
              <w:pStyle w:val="TAC"/>
              <w:rPr>
                <w:lang w:eastAsia="zh-CN"/>
              </w:rPr>
            </w:pPr>
            <w:r>
              <w:rPr>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Default="002263FD" w:rsidP="002263FD">
            <w:pPr>
              <w:pStyle w:val="TAC"/>
              <w:rPr>
                <w:lang w:eastAsia="zh-CN"/>
              </w:rPr>
            </w:pPr>
            <w:r>
              <w:rPr>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Default="002263FD" w:rsidP="002263FD">
            <w:pPr>
              <w:pStyle w:val="TAC"/>
              <w:rPr>
                <w:lang w:eastAsia="zh-CN"/>
              </w:rPr>
            </w:pPr>
            <w:r w:rsidRPr="00B85C65">
              <w:t>490/1024</w:t>
            </w:r>
          </w:p>
        </w:tc>
      </w:tr>
      <w:tr w:rsidR="002263FD" w14:paraId="1C35C2FF"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43E7144" w14:textId="77777777" w:rsidR="002263FD" w:rsidRDefault="002263FD" w:rsidP="002263FD">
            <w:pPr>
              <w:pStyle w:val="TAC"/>
              <w:rPr>
                <w:lang w:eastAsia="zh-CN"/>
              </w:rPr>
            </w:pPr>
            <w:r>
              <w:rPr>
                <w:szCs w:val="18"/>
                <w:lang w:eastAsia="fr-FR"/>
              </w:rPr>
              <w:t>Number of MIMO 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Default="002263FD" w:rsidP="002263FD">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Default="002263FD" w:rsidP="002263FD">
            <w:pPr>
              <w:pStyle w:val="TAC"/>
              <w:rPr>
                <w:lang w:eastAsia="zh-CN"/>
              </w:rPr>
            </w:pPr>
            <w:r>
              <w:rPr>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Default="002263FD" w:rsidP="002263FD">
            <w:pPr>
              <w:pStyle w:val="TAC"/>
              <w:rPr>
                <w:lang w:eastAsia="zh-CN"/>
              </w:rPr>
            </w:pPr>
            <w:r>
              <w:rPr>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Default="002263FD" w:rsidP="002263FD">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Default="002263FD" w:rsidP="002263FD">
            <w:pPr>
              <w:pStyle w:val="TAC"/>
              <w:rPr>
                <w:lang w:eastAsia="zh-CN"/>
              </w:rPr>
            </w:pPr>
            <w:r w:rsidRPr="00B85C65">
              <w:t>2</w:t>
            </w:r>
          </w:p>
        </w:tc>
      </w:tr>
      <w:tr w:rsidR="002263FD" w14:paraId="343F2C36"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866A7B" w14:textId="77777777" w:rsidR="002263FD" w:rsidRDefault="002263FD" w:rsidP="002263FD">
            <w:pPr>
              <w:pStyle w:val="TAC"/>
              <w:rPr>
                <w:lang w:eastAsia="zh-CN"/>
              </w:rPr>
            </w:pPr>
            <w:r>
              <w:rPr>
                <w:szCs w:val="18"/>
                <w:lang w:eastAsia="fr-FR"/>
              </w:rPr>
              <w:t xml:space="preserve">Number of DMRS </w:t>
            </w:r>
            <w:r>
              <w:rPr>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Default="002263FD" w:rsidP="002263FD">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Default="002263FD" w:rsidP="002263FD">
            <w:pPr>
              <w:pStyle w:val="TAC"/>
              <w:rPr>
                <w:lang w:eastAsia="zh-CN"/>
              </w:rPr>
            </w:pPr>
            <w:r>
              <w:rPr>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Default="002263FD" w:rsidP="002263FD">
            <w:pPr>
              <w:pStyle w:val="TAC"/>
              <w:rPr>
                <w:lang w:eastAsia="zh-CN"/>
              </w:rPr>
            </w:pPr>
            <w:r>
              <w:rPr>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Default="002263FD" w:rsidP="002263FD">
            <w:pPr>
              <w:pStyle w:val="TAC"/>
              <w:rPr>
                <w:lang w:eastAsia="zh-CN"/>
              </w:rPr>
            </w:pPr>
            <w:r>
              <w:rPr>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Default="002263FD" w:rsidP="002263FD">
            <w:pPr>
              <w:pStyle w:val="TAC"/>
              <w:rPr>
                <w:lang w:eastAsia="zh-CN"/>
              </w:rPr>
            </w:pPr>
            <w:r w:rsidRPr="00B85C65">
              <w:t>24</w:t>
            </w:r>
          </w:p>
        </w:tc>
      </w:tr>
      <w:tr w:rsidR="002263FD" w14:paraId="4149B454"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68FD840" w14:textId="77777777" w:rsidR="002263FD" w:rsidRDefault="002263FD" w:rsidP="002263FD">
            <w:pPr>
              <w:pStyle w:val="TAC"/>
              <w:rPr>
                <w:lang w:eastAsia="zh-CN"/>
              </w:rPr>
            </w:pPr>
            <w:r>
              <w:rPr>
                <w:szCs w:val="18"/>
                <w:lang w:eastAsia="fr-FR"/>
              </w:rPr>
              <w:t>Overhead</w:t>
            </w:r>
            <w:r>
              <w:rPr>
                <w:szCs w:val="18"/>
                <w:lang w:val="en-US" w:eastAsia="fr-FR"/>
              </w:rPr>
              <w:t xml:space="preserve"> for TBS 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Default="002263FD" w:rsidP="002263FD">
            <w:pPr>
              <w:pStyle w:val="TAC"/>
              <w:rPr>
                <w:lang w:eastAsia="zh-CN"/>
              </w:rPr>
            </w:pPr>
            <w:r>
              <w:rPr>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Default="002263FD" w:rsidP="002263FD">
            <w:pPr>
              <w:pStyle w:val="TAC"/>
              <w:rPr>
                <w:lang w:eastAsia="zh-CN"/>
              </w:rPr>
            </w:pPr>
            <w:r>
              <w:rPr>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Default="002263FD" w:rsidP="002263FD">
            <w:pPr>
              <w:pStyle w:val="TAC"/>
              <w:rPr>
                <w:lang w:eastAsia="zh-CN"/>
              </w:rPr>
            </w:pPr>
            <w:r>
              <w:rPr>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Default="002263FD" w:rsidP="002263FD">
            <w:pPr>
              <w:pStyle w:val="TAC"/>
              <w:rPr>
                <w:lang w:eastAsia="zh-CN"/>
              </w:rPr>
            </w:pPr>
            <w:r>
              <w:rPr>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Default="002263FD" w:rsidP="002263FD">
            <w:pPr>
              <w:pStyle w:val="TAC"/>
              <w:rPr>
                <w:lang w:eastAsia="zh-CN"/>
              </w:rPr>
            </w:pPr>
            <w:r w:rsidRPr="00B85C65">
              <w:t>0</w:t>
            </w:r>
          </w:p>
        </w:tc>
      </w:tr>
      <w:tr w:rsidR="002263FD" w14:paraId="577CC604"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97DCAC" w14:textId="77777777" w:rsidR="002263FD" w:rsidRDefault="002263FD" w:rsidP="002263FD">
            <w:pPr>
              <w:pStyle w:val="TAC"/>
              <w:rPr>
                <w:lang w:eastAsia="fr-FR"/>
              </w:rPr>
            </w:pPr>
            <w:r>
              <w:rPr>
                <w:szCs w:val="18"/>
                <w:lang w:eastAsia="fr-FR"/>
              </w:rPr>
              <w:t>Information Bit Payload per Slot (bits)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Default="002263FD" w:rsidP="002263FD">
            <w:pPr>
              <w:pStyle w:val="TAC"/>
              <w:rPr>
                <w:lang w:eastAsia="zh-CN"/>
              </w:rPr>
            </w:pPr>
            <w:r>
              <w:rPr>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Default="002263FD" w:rsidP="002263FD">
            <w:pPr>
              <w:pStyle w:val="TAC"/>
              <w:rPr>
                <w:lang w:eastAsia="zh-CN"/>
              </w:rPr>
            </w:pPr>
            <w:r>
              <w:rPr>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Default="002263FD" w:rsidP="002263FD">
            <w:pPr>
              <w:pStyle w:val="TAC"/>
              <w:rPr>
                <w:lang w:eastAsia="zh-CN"/>
              </w:rPr>
            </w:pPr>
            <w:r>
              <w:rPr>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Default="002263FD" w:rsidP="002263FD">
            <w:pPr>
              <w:pStyle w:val="TAC"/>
              <w:rPr>
                <w:lang w:eastAsia="zh-CN"/>
              </w:rPr>
            </w:pPr>
            <w:r>
              <w:rPr>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Default="002263FD" w:rsidP="002263FD">
            <w:pPr>
              <w:pStyle w:val="TAC"/>
              <w:rPr>
                <w:lang w:eastAsia="zh-CN"/>
              </w:rPr>
            </w:pPr>
            <w:r w:rsidRPr="00B85C65">
              <w:t>49176</w:t>
            </w:r>
          </w:p>
        </w:tc>
      </w:tr>
      <w:tr w:rsidR="002263FD" w14:paraId="386E8012"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C57C1D" w14:textId="77777777" w:rsidR="002263FD" w:rsidRDefault="002263FD" w:rsidP="002263FD">
            <w:pPr>
              <w:pStyle w:val="TAC"/>
              <w:rPr>
                <w:lang w:eastAsia="fr-FR"/>
              </w:rPr>
            </w:pPr>
            <w:r>
              <w:rPr>
                <w:szCs w:val="18"/>
                <w:lang w:val="sv-FI" w:eastAsia="fr-FR"/>
              </w:rPr>
              <w:t xml:space="preserve">Transport block CRC per Slot </w:t>
            </w:r>
            <w:r>
              <w:rPr>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Default="002263FD" w:rsidP="002263FD">
            <w:pPr>
              <w:pStyle w:val="TAC"/>
              <w:rPr>
                <w:lang w:eastAsia="zh-CN"/>
              </w:rPr>
            </w:pPr>
            <w:r>
              <w:rPr>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Default="002263FD" w:rsidP="002263FD">
            <w:pPr>
              <w:pStyle w:val="TAC"/>
              <w:rPr>
                <w:lang w:eastAsia="zh-CN"/>
              </w:rPr>
            </w:pPr>
            <w:r>
              <w:rPr>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Default="002263FD" w:rsidP="002263FD">
            <w:pPr>
              <w:pStyle w:val="TAC"/>
              <w:rPr>
                <w:lang w:eastAsia="zh-CN"/>
              </w:rPr>
            </w:pPr>
            <w:r>
              <w:rPr>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Default="002263FD" w:rsidP="002263FD">
            <w:pPr>
              <w:pStyle w:val="TAC"/>
              <w:rPr>
                <w:lang w:eastAsia="zh-CN"/>
              </w:rPr>
            </w:pPr>
            <w:r>
              <w:rPr>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Default="002263FD" w:rsidP="002263FD">
            <w:pPr>
              <w:pStyle w:val="TAC"/>
              <w:rPr>
                <w:lang w:eastAsia="zh-CN"/>
              </w:rPr>
            </w:pPr>
            <w:r w:rsidRPr="00B85C65">
              <w:t>24</w:t>
            </w:r>
          </w:p>
        </w:tc>
      </w:tr>
      <w:tr w:rsidR="002263FD" w14:paraId="40A08904"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233F767" w14:textId="77777777" w:rsidR="002263FD" w:rsidRDefault="002263FD" w:rsidP="002263FD">
            <w:pPr>
              <w:pStyle w:val="TAC"/>
              <w:rPr>
                <w:lang w:eastAsia="fr-FR"/>
              </w:rPr>
            </w:pPr>
            <w:r>
              <w:rPr>
                <w:szCs w:val="18"/>
                <w:lang w:eastAsia="fr-FR"/>
              </w:rPr>
              <w:t>Number of Code Blocks per 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Default="002263FD" w:rsidP="002263FD">
            <w:pPr>
              <w:pStyle w:val="TAC"/>
              <w:rPr>
                <w:lang w:eastAsia="zh-CN"/>
              </w:rPr>
            </w:pPr>
            <w:r>
              <w:rPr>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Default="002263FD" w:rsidP="002263FD">
            <w:pPr>
              <w:pStyle w:val="TAC"/>
              <w:rPr>
                <w:lang w:eastAsia="zh-CN"/>
              </w:rPr>
            </w:pPr>
            <w:r>
              <w:rPr>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Default="002263FD" w:rsidP="002263FD">
            <w:pPr>
              <w:pStyle w:val="TAC"/>
              <w:rPr>
                <w:lang w:eastAsia="zh-CN"/>
              </w:rPr>
            </w:pPr>
            <w:r>
              <w:rPr>
                <w:rFonts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Default="002263FD" w:rsidP="002263FD">
            <w:pPr>
              <w:pStyle w:val="TAC"/>
              <w:rPr>
                <w:rFonts w:cs="Arial"/>
                <w:szCs w:val="18"/>
                <w:lang w:eastAsia="zh-CN"/>
              </w:rPr>
            </w:pPr>
            <w:r>
              <w:rPr>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Default="002263FD" w:rsidP="002263FD">
            <w:pPr>
              <w:pStyle w:val="TAC"/>
              <w:rPr>
                <w:lang w:eastAsia="zh-CN"/>
              </w:rPr>
            </w:pPr>
            <w:r w:rsidRPr="00B85C65">
              <w:t>6</w:t>
            </w:r>
          </w:p>
        </w:tc>
      </w:tr>
      <w:tr w:rsidR="002263FD" w14:paraId="1D38C8CB"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9B5409B" w14:textId="77777777" w:rsidR="002263FD" w:rsidRDefault="002263FD" w:rsidP="002263FD">
            <w:pPr>
              <w:pStyle w:val="TAC"/>
              <w:rPr>
                <w:lang w:eastAsia="fr-FR"/>
              </w:rPr>
            </w:pPr>
            <w:r>
              <w:rPr>
                <w:szCs w:val="18"/>
                <w:lang w:eastAsia="fr-FR"/>
              </w:rPr>
              <w:t>Binary Channel Bits Per Slot</w:t>
            </w:r>
            <w:r>
              <w:rPr>
                <w:szCs w:val="18"/>
                <w:lang w:val="sv-FI" w:eastAsia="fr-FR"/>
              </w:rPr>
              <w:t xml:space="preserve"> </w:t>
            </w:r>
            <w:r>
              <w:rPr>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Default="002263FD" w:rsidP="002263FD">
            <w:pPr>
              <w:pStyle w:val="TAC"/>
              <w:rPr>
                <w:lang w:eastAsia="zh-CN"/>
              </w:rPr>
            </w:pPr>
            <w:r>
              <w:rPr>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Default="002263FD" w:rsidP="002263FD">
            <w:pPr>
              <w:pStyle w:val="TAC"/>
              <w:rPr>
                <w:lang w:eastAsia="zh-CN"/>
              </w:rPr>
            </w:pPr>
            <w:r>
              <w:rPr>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Default="002263FD" w:rsidP="002263FD">
            <w:pPr>
              <w:pStyle w:val="TAC"/>
              <w:rPr>
                <w:lang w:eastAsia="zh-CN"/>
              </w:rPr>
            </w:pPr>
            <w:r>
              <w:rPr>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Default="002263FD" w:rsidP="002263FD">
            <w:pPr>
              <w:pStyle w:val="TAC"/>
              <w:rPr>
                <w:lang w:eastAsia="zh-CN"/>
              </w:rPr>
            </w:pPr>
            <w:r>
              <w:rPr>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Default="002263FD" w:rsidP="002263FD">
            <w:pPr>
              <w:pStyle w:val="TAC"/>
              <w:rPr>
                <w:lang w:eastAsia="zh-CN"/>
              </w:rPr>
            </w:pPr>
            <w:r w:rsidRPr="00B85C65">
              <w:t>101760</w:t>
            </w:r>
          </w:p>
        </w:tc>
      </w:tr>
    </w:tbl>
    <w:p w14:paraId="267BCAE6" w14:textId="77777777" w:rsidR="002263FD" w:rsidRPr="007A4410" w:rsidRDefault="002263FD" w:rsidP="002263FD"/>
    <w:p w14:paraId="7623980B" w14:textId="77777777" w:rsidR="002263FD" w:rsidRDefault="002263FD" w:rsidP="002263FD">
      <w:pPr>
        <w:pStyle w:val="Heading2"/>
      </w:pPr>
      <w:bookmarkStart w:id="2551" w:name="_Toc73963147"/>
      <w:r>
        <w:t>A</w:t>
      </w:r>
      <w:r w:rsidRPr="008C3753">
        <w:t>.</w:t>
      </w:r>
      <w:r>
        <w:t>3.2</w:t>
      </w:r>
      <w:r w:rsidRPr="008C3753">
        <w:tab/>
      </w:r>
      <w:r>
        <w:t>Fixed Reference Channels for PDSCH performance requirements (64QAM)</w:t>
      </w:r>
      <w:bookmarkEnd w:id="2551"/>
    </w:p>
    <w:p w14:paraId="4E8CCA91" w14:textId="77777777" w:rsidR="002263FD" w:rsidRDefault="002263FD" w:rsidP="002263FD">
      <w:r>
        <w:t>The parameters for the reference measurement channels are specified in table A.3.2-1 for FR1 PDSCH performance requirements.</w:t>
      </w:r>
    </w:p>
    <w:p w14:paraId="0A43FE29" w14:textId="77777777" w:rsidR="002263FD" w:rsidRDefault="002263FD" w:rsidP="002263FD">
      <w:pPr>
        <w:pStyle w:val="TH"/>
      </w:pPr>
      <w:r>
        <w:t xml:space="preserve">Table A.3.2-1: Fixed Reference Channels for FR1 PDSCH </w:t>
      </w:r>
      <w:r>
        <w:rPr>
          <w:rFonts w:eastAsia="Malgun Gothic"/>
        </w:rPr>
        <w:t>(</w:t>
      </w:r>
      <w:r>
        <w:rPr>
          <w:lang w:eastAsia="zh-CN"/>
        </w:rPr>
        <w:t>64QAM</w:t>
      </w:r>
      <w:r>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1417"/>
      </w:tblGrid>
      <w:tr w:rsidR="002263FD" w14:paraId="514C20EF"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7A2A6E" w14:textId="77777777" w:rsidR="002263FD" w:rsidRDefault="002263FD" w:rsidP="002263FD">
            <w:pPr>
              <w:pStyle w:val="TAH"/>
              <w:rPr>
                <w:lang w:eastAsia="fr-FR"/>
              </w:rPr>
            </w:pPr>
            <w:r>
              <w:rPr>
                <w:lang w:eastAsia="fr-FR"/>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Default="002263FD" w:rsidP="002263FD">
            <w:pPr>
              <w:pStyle w:val="TAH"/>
              <w:rPr>
                <w:lang w:eastAsia="zh-CN"/>
              </w:rPr>
            </w:pPr>
            <w:r>
              <w:rPr>
                <w:lang w:eastAsia="zh-CN"/>
              </w:rPr>
              <w:t>M-FR1-A.3.2-1</w:t>
            </w:r>
          </w:p>
        </w:tc>
      </w:tr>
      <w:tr w:rsidR="002263FD" w14:paraId="3858B364"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985BF9" w14:textId="77777777" w:rsidR="002263FD" w:rsidRDefault="002263FD" w:rsidP="002263FD">
            <w:pPr>
              <w:pStyle w:val="TAC"/>
              <w:rPr>
                <w:lang w:eastAsia="fr-FR"/>
              </w:rPr>
            </w:pPr>
            <w:r>
              <w:rPr>
                <w:lang w:eastAsia="fr-FR"/>
              </w:rPr>
              <w:t>Channel bandwidth</w:t>
            </w:r>
            <w:r>
              <w:rPr>
                <w:szCs w:val="18"/>
                <w:lang w:val="sv-FI" w:eastAsia="fr-FR"/>
              </w:rPr>
              <w:t xml:space="preserve"> </w:t>
            </w:r>
            <w:r>
              <w:rPr>
                <w:szCs w:val="18"/>
                <w:lang w:eastAsia="fr-FR"/>
              </w:rPr>
              <w:t>(</w:t>
            </w:r>
            <w:r>
              <w:rPr>
                <w:lang w:eastAsia="zh-CN"/>
              </w:rPr>
              <w:t>MHz</w:t>
            </w:r>
            <w:r>
              <w:rPr>
                <w:szCs w:val="18"/>
                <w:lang w:eastAsia="fr-FR"/>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Default="002263FD" w:rsidP="002263FD">
            <w:pPr>
              <w:pStyle w:val="TAC"/>
              <w:rPr>
                <w:lang w:eastAsia="zh-CN"/>
              </w:rPr>
            </w:pPr>
            <w:r>
              <w:rPr>
                <w:lang w:eastAsia="zh-CN"/>
              </w:rPr>
              <w:t>40</w:t>
            </w:r>
          </w:p>
        </w:tc>
      </w:tr>
      <w:tr w:rsidR="002263FD" w14:paraId="21E2920F"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6DC32" w14:textId="77777777" w:rsidR="002263FD" w:rsidRDefault="002263FD" w:rsidP="002263FD">
            <w:pPr>
              <w:pStyle w:val="TAC"/>
              <w:rPr>
                <w:szCs w:val="18"/>
                <w:lang w:eastAsia="fr-FR"/>
              </w:rPr>
            </w:pPr>
            <w:r>
              <w:rPr>
                <w:szCs w:val="18"/>
                <w:lang w:eastAsia="fr-FR"/>
              </w:rPr>
              <w:t>Subcarrier spacing</w:t>
            </w:r>
            <w:r>
              <w:rPr>
                <w:szCs w:val="18"/>
                <w:lang w:val="sv-FI" w:eastAsia="fr-FR"/>
              </w:rPr>
              <w:t xml:space="preserve"> </w:t>
            </w:r>
            <w:r>
              <w:rPr>
                <w:szCs w:val="18"/>
                <w:lang w:eastAsia="fr-FR"/>
              </w:rPr>
              <w:t>(</w:t>
            </w:r>
            <w:r>
              <w:rPr>
                <w:lang w:eastAsia="zh-CN"/>
              </w:rPr>
              <w:t>kHz</w:t>
            </w:r>
            <w:r>
              <w:rPr>
                <w:szCs w:val="18"/>
                <w:lang w:eastAsia="fr-FR"/>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Default="002263FD" w:rsidP="002263FD">
            <w:pPr>
              <w:pStyle w:val="TAC"/>
              <w:rPr>
                <w:lang w:eastAsia="zh-CN"/>
              </w:rPr>
            </w:pPr>
            <w:r>
              <w:rPr>
                <w:lang w:eastAsia="zh-CN"/>
              </w:rPr>
              <w:t>30</w:t>
            </w:r>
          </w:p>
        </w:tc>
      </w:tr>
      <w:tr w:rsidR="002263FD" w14:paraId="478AE408"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0A12CF" w14:textId="77777777" w:rsidR="002263FD" w:rsidRDefault="002263FD" w:rsidP="002263FD">
            <w:pPr>
              <w:pStyle w:val="TAC"/>
              <w:rPr>
                <w:szCs w:val="18"/>
                <w:lang w:eastAsia="fr-FR"/>
              </w:rPr>
            </w:pPr>
            <w:r>
              <w:rPr>
                <w:szCs w:val="18"/>
                <w:lang w:eastAsia="fr-FR"/>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Default="002263FD" w:rsidP="002263FD">
            <w:pPr>
              <w:pStyle w:val="TAC"/>
              <w:rPr>
                <w:lang w:eastAsia="zh-CN"/>
              </w:rPr>
            </w:pPr>
            <w:r>
              <w:rPr>
                <w:lang w:eastAsia="zh-CN"/>
              </w:rPr>
              <w:t>106</w:t>
            </w:r>
          </w:p>
        </w:tc>
      </w:tr>
      <w:tr w:rsidR="002263FD" w14:paraId="7159E2FC"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5ACF83" w14:textId="77777777" w:rsidR="002263FD" w:rsidRDefault="002263FD" w:rsidP="002263FD">
            <w:pPr>
              <w:pStyle w:val="TAC"/>
              <w:rPr>
                <w:szCs w:val="18"/>
                <w:lang w:eastAsia="fr-FR"/>
              </w:rPr>
            </w:pPr>
            <w:r>
              <w:rPr>
                <w:szCs w:val="18"/>
                <w:lang w:eastAsia="fr-FR"/>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Default="002263FD" w:rsidP="002263FD">
            <w:pPr>
              <w:pStyle w:val="TAC"/>
              <w:rPr>
                <w:lang w:eastAsia="zh-CN"/>
              </w:rPr>
            </w:pPr>
            <w:r>
              <w:rPr>
                <w:lang w:eastAsia="zh-CN"/>
              </w:rPr>
              <w:t>12</w:t>
            </w:r>
          </w:p>
        </w:tc>
      </w:tr>
      <w:tr w:rsidR="002263FD" w14:paraId="2181ED17"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65C8B2" w14:textId="77777777" w:rsidR="002263FD" w:rsidRDefault="002263FD" w:rsidP="002263FD">
            <w:pPr>
              <w:pStyle w:val="TAC"/>
              <w:rPr>
                <w:szCs w:val="18"/>
                <w:lang w:eastAsia="fr-FR"/>
              </w:rPr>
            </w:pPr>
            <w:r>
              <w:rPr>
                <w:szCs w:val="18"/>
                <w:lang w:eastAsia="fr-FR"/>
              </w:rPr>
              <w:t>MCS table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Default="002263FD" w:rsidP="002263FD">
            <w:pPr>
              <w:pStyle w:val="TAC"/>
              <w:rPr>
                <w:lang w:eastAsia="zh-CN"/>
              </w:rPr>
            </w:pPr>
            <w:r>
              <w:rPr>
                <w:lang w:eastAsia="zh-CN"/>
              </w:rPr>
              <w:t>64QAM</w:t>
            </w:r>
          </w:p>
        </w:tc>
      </w:tr>
      <w:tr w:rsidR="002263FD" w14:paraId="14925191"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715B4F" w14:textId="77777777" w:rsidR="002263FD" w:rsidRDefault="002263FD" w:rsidP="002263FD">
            <w:pPr>
              <w:pStyle w:val="TAC"/>
              <w:rPr>
                <w:szCs w:val="18"/>
                <w:lang w:eastAsia="fr-FR"/>
              </w:rPr>
            </w:pPr>
            <w:r>
              <w:rPr>
                <w:szCs w:val="18"/>
                <w:lang w:eastAsia="fr-FR"/>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Default="002263FD" w:rsidP="002263FD">
            <w:pPr>
              <w:pStyle w:val="TAC"/>
              <w:rPr>
                <w:lang w:eastAsia="zh-CN"/>
              </w:rPr>
            </w:pPr>
            <w:r>
              <w:rPr>
                <w:lang w:eastAsia="zh-CN"/>
              </w:rPr>
              <w:t>19</w:t>
            </w:r>
          </w:p>
        </w:tc>
      </w:tr>
      <w:tr w:rsidR="002263FD" w14:paraId="01E8DCA6"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Default="002263FD" w:rsidP="002263FD">
            <w:pPr>
              <w:pStyle w:val="TAC"/>
              <w:rPr>
                <w:szCs w:val="18"/>
                <w:lang w:eastAsia="fr-FR"/>
              </w:rPr>
            </w:pPr>
            <w:r>
              <w:rPr>
                <w:szCs w:val="18"/>
                <w:lang w:eastAsia="fr-FR"/>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Default="002263FD" w:rsidP="002263FD">
            <w:pPr>
              <w:pStyle w:val="TAC"/>
              <w:rPr>
                <w:lang w:eastAsia="zh-CN"/>
              </w:rPr>
            </w:pPr>
            <w:r>
              <w:rPr>
                <w:lang w:eastAsia="zh-CN"/>
              </w:rPr>
              <w:t>64QAM</w:t>
            </w:r>
          </w:p>
        </w:tc>
      </w:tr>
      <w:tr w:rsidR="002263FD" w14:paraId="1F393290"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6575BD" w14:textId="77777777" w:rsidR="002263FD" w:rsidRDefault="002263FD" w:rsidP="002263FD">
            <w:pPr>
              <w:pStyle w:val="TAC"/>
              <w:rPr>
                <w:szCs w:val="18"/>
                <w:lang w:eastAsia="fr-FR"/>
              </w:rPr>
            </w:pPr>
            <w:r>
              <w:rPr>
                <w:szCs w:val="18"/>
                <w:lang w:eastAsia="fr-FR"/>
              </w:rPr>
              <w:t>Target 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Default="002263FD" w:rsidP="002263FD">
            <w:pPr>
              <w:pStyle w:val="TAC"/>
              <w:rPr>
                <w:lang w:eastAsia="zh-CN"/>
              </w:rPr>
            </w:pPr>
            <w:r>
              <w:rPr>
                <w:lang w:eastAsia="zh-CN"/>
              </w:rPr>
              <w:t>517/1024</w:t>
            </w:r>
          </w:p>
        </w:tc>
      </w:tr>
      <w:tr w:rsidR="002263FD" w14:paraId="0F1749F3"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5577A1" w14:textId="77777777" w:rsidR="002263FD" w:rsidRDefault="002263FD" w:rsidP="002263FD">
            <w:pPr>
              <w:pStyle w:val="TAC"/>
              <w:rPr>
                <w:szCs w:val="18"/>
                <w:lang w:eastAsia="fr-FR"/>
              </w:rPr>
            </w:pPr>
            <w:r>
              <w:rPr>
                <w:szCs w:val="18"/>
                <w:lang w:eastAsia="fr-FR"/>
              </w:rPr>
              <w:t>Number of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Default="002263FD" w:rsidP="002263FD">
            <w:pPr>
              <w:pStyle w:val="TAC"/>
              <w:rPr>
                <w:lang w:eastAsia="zh-CN"/>
              </w:rPr>
            </w:pPr>
            <w:r>
              <w:rPr>
                <w:lang w:eastAsia="zh-CN"/>
              </w:rPr>
              <w:t>2</w:t>
            </w:r>
          </w:p>
        </w:tc>
      </w:tr>
      <w:tr w:rsidR="002263FD" w14:paraId="4C7B07B7"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7CB45D" w14:textId="77777777" w:rsidR="002263FD" w:rsidRDefault="002263FD" w:rsidP="002263FD">
            <w:pPr>
              <w:pStyle w:val="TAC"/>
              <w:rPr>
                <w:szCs w:val="18"/>
                <w:lang w:eastAsia="fr-FR"/>
              </w:rPr>
            </w:pPr>
            <w:r>
              <w:rPr>
                <w:szCs w:val="18"/>
                <w:lang w:eastAsia="fr-FR"/>
              </w:rPr>
              <w:t xml:space="preserve">Number of DMRS </w:t>
            </w:r>
            <w:r>
              <w:rPr>
                <w:szCs w:val="18"/>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Default="002263FD" w:rsidP="002263FD">
            <w:pPr>
              <w:pStyle w:val="TAC"/>
              <w:rPr>
                <w:lang w:eastAsia="zh-CN"/>
              </w:rPr>
            </w:pPr>
            <w:r>
              <w:rPr>
                <w:lang w:eastAsia="zh-CN"/>
              </w:rPr>
              <w:t>12</w:t>
            </w:r>
          </w:p>
        </w:tc>
      </w:tr>
      <w:tr w:rsidR="002263FD" w14:paraId="1D51C8B2"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E3D106" w14:textId="77777777" w:rsidR="002263FD" w:rsidRDefault="002263FD" w:rsidP="002263FD">
            <w:pPr>
              <w:pStyle w:val="TAC"/>
              <w:rPr>
                <w:szCs w:val="18"/>
                <w:lang w:eastAsia="fr-FR"/>
              </w:rPr>
            </w:pPr>
            <w:r>
              <w:rPr>
                <w:szCs w:val="18"/>
                <w:lang w:eastAsia="fr-FR"/>
              </w:rPr>
              <w:t>Overhead</w:t>
            </w:r>
            <w:r>
              <w:rPr>
                <w:szCs w:val="18"/>
                <w:lang w:val="en-US" w:eastAsia="fr-FR"/>
              </w:rPr>
              <w:t xml:space="preserve">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Default="002263FD" w:rsidP="002263FD">
            <w:pPr>
              <w:pStyle w:val="TAC"/>
              <w:rPr>
                <w:lang w:eastAsia="zh-CN"/>
              </w:rPr>
            </w:pPr>
            <w:r>
              <w:rPr>
                <w:lang w:eastAsia="zh-CN"/>
              </w:rPr>
              <w:t>0</w:t>
            </w:r>
          </w:p>
        </w:tc>
      </w:tr>
      <w:tr w:rsidR="002263FD" w14:paraId="221FEA4C"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8D2163" w14:textId="77777777" w:rsidR="002263FD" w:rsidRDefault="002263FD" w:rsidP="002263FD">
            <w:pPr>
              <w:pStyle w:val="TAC"/>
              <w:rPr>
                <w:szCs w:val="18"/>
                <w:lang w:eastAsia="fr-FR"/>
              </w:rPr>
            </w:pPr>
            <w:r>
              <w:rPr>
                <w:szCs w:val="18"/>
                <w:lang w:eastAsia="fr-FR"/>
              </w:rPr>
              <w:t>Information Bit Payload per Slot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Default="002263FD" w:rsidP="002263FD">
            <w:pPr>
              <w:pStyle w:val="TAC"/>
              <w:rPr>
                <w:lang w:eastAsia="zh-CN"/>
              </w:rPr>
            </w:pPr>
            <w:r>
              <w:rPr>
                <w:lang w:eastAsia="zh-CN"/>
              </w:rPr>
              <w:t>83976</w:t>
            </w:r>
          </w:p>
        </w:tc>
      </w:tr>
      <w:tr w:rsidR="002263FD" w14:paraId="4A89D596"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6C18C9" w14:textId="77777777" w:rsidR="002263FD" w:rsidRDefault="002263FD" w:rsidP="002263FD">
            <w:pPr>
              <w:pStyle w:val="TAC"/>
              <w:rPr>
                <w:szCs w:val="18"/>
                <w:lang w:val="sv-FI" w:eastAsia="fr-FR"/>
              </w:rPr>
            </w:pPr>
            <w:r>
              <w:rPr>
                <w:szCs w:val="18"/>
                <w:lang w:val="sv-FI" w:eastAsia="fr-FR"/>
              </w:rPr>
              <w:t xml:space="preserve">Transport block CRC per Slot </w:t>
            </w:r>
            <w:r>
              <w:rPr>
                <w:szCs w:val="18"/>
                <w:lang w:eastAsia="fr-FR"/>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Default="002263FD" w:rsidP="002263FD">
            <w:pPr>
              <w:pStyle w:val="TAC"/>
              <w:rPr>
                <w:lang w:eastAsia="zh-CN"/>
              </w:rPr>
            </w:pPr>
            <w:r>
              <w:rPr>
                <w:lang w:eastAsia="zh-CN"/>
              </w:rPr>
              <w:t>24</w:t>
            </w:r>
          </w:p>
        </w:tc>
      </w:tr>
      <w:tr w:rsidR="002263FD" w14:paraId="0C7CB4A4"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3A84C" w14:textId="77777777" w:rsidR="002263FD" w:rsidRDefault="002263FD" w:rsidP="002263FD">
            <w:pPr>
              <w:pStyle w:val="TAC"/>
              <w:rPr>
                <w:szCs w:val="18"/>
                <w:lang w:eastAsia="fr-FR"/>
              </w:rPr>
            </w:pPr>
            <w:r>
              <w:rPr>
                <w:szCs w:val="18"/>
                <w:lang w:eastAsia="fr-FR"/>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Default="002263FD" w:rsidP="002263FD">
            <w:pPr>
              <w:pStyle w:val="TAC"/>
              <w:rPr>
                <w:lang w:eastAsia="zh-CN"/>
              </w:rPr>
            </w:pPr>
            <w:r>
              <w:rPr>
                <w:lang w:eastAsia="zh-CN"/>
              </w:rPr>
              <w:t>10</w:t>
            </w:r>
          </w:p>
        </w:tc>
      </w:tr>
      <w:tr w:rsidR="002263FD" w14:paraId="0DC9C6FB"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2AAAFB" w14:textId="77777777" w:rsidR="002263FD" w:rsidRDefault="002263FD" w:rsidP="002263FD">
            <w:pPr>
              <w:pStyle w:val="TAC"/>
              <w:rPr>
                <w:szCs w:val="18"/>
                <w:lang w:eastAsia="fr-FR"/>
              </w:rPr>
            </w:pPr>
            <w:r>
              <w:rPr>
                <w:szCs w:val="18"/>
                <w:lang w:eastAsia="fr-FR"/>
              </w:rPr>
              <w:t>Binary Channel Bits Per Slot</w:t>
            </w:r>
            <w:r>
              <w:rPr>
                <w:szCs w:val="18"/>
                <w:lang w:val="sv-FI" w:eastAsia="fr-FR"/>
              </w:rPr>
              <w:t xml:space="preserve"> </w:t>
            </w:r>
            <w:r>
              <w:rPr>
                <w:szCs w:val="18"/>
                <w:lang w:eastAsia="fr-FR"/>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Default="002263FD" w:rsidP="002263FD">
            <w:pPr>
              <w:pStyle w:val="TAC"/>
              <w:rPr>
                <w:lang w:eastAsia="zh-CN"/>
              </w:rPr>
            </w:pPr>
            <w:r>
              <w:rPr>
                <w:lang w:eastAsia="zh-CN"/>
              </w:rPr>
              <w:t>167904</w:t>
            </w:r>
          </w:p>
        </w:tc>
      </w:tr>
    </w:tbl>
    <w:p w14:paraId="10E332AD" w14:textId="77777777" w:rsidR="002263FD" w:rsidRPr="000320BE" w:rsidRDefault="002263FD" w:rsidP="002263FD"/>
    <w:p w14:paraId="771BBFC1" w14:textId="77777777" w:rsidR="002263FD" w:rsidRDefault="002263FD" w:rsidP="002263FD">
      <w:pPr>
        <w:pStyle w:val="Heading2"/>
      </w:pPr>
      <w:bookmarkStart w:id="2552" w:name="_Toc73963148"/>
      <w:r>
        <w:t>A</w:t>
      </w:r>
      <w:r w:rsidRPr="008C3753">
        <w:t>.</w:t>
      </w:r>
      <w:r>
        <w:t>3.3</w:t>
      </w:r>
      <w:r w:rsidRPr="008C3753">
        <w:tab/>
      </w:r>
      <w:r>
        <w:t>Fixed Reference Channels for PDSCH performance requirements (256QAM)</w:t>
      </w:r>
      <w:bookmarkEnd w:id="2552"/>
    </w:p>
    <w:p w14:paraId="7E98560E" w14:textId="77777777" w:rsidR="002263FD" w:rsidRDefault="002263FD" w:rsidP="002263FD">
      <w:r>
        <w:t>The parameters for the reference measurement channels are specified in table A.3.3-1 for FR1 PDSCH performance requirements.</w:t>
      </w:r>
    </w:p>
    <w:p w14:paraId="352A5C89" w14:textId="77777777" w:rsidR="002263FD" w:rsidRDefault="002263FD" w:rsidP="002263FD">
      <w:pPr>
        <w:pStyle w:val="TH"/>
        <w:rPr>
          <w:rFonts w:eastAsia="Malgun Gothic"/>
        </w:rPr>
      </w:pPr>
      <w:r>
        <w:t xml:space="preserve">Table A.3.3-1: Fixed Reference Channels for FR1 PDSCH </w:t>
      </w:r>
      <w:r>
        <w:rPr>
          <w:rFonts w:eastAsia="Malgun Gothic"/>
        </w:rPr>
        <w:t>(</w:t>
      </w:r>
      <w:r>
        <w:rPr>
          <w:lang w:eastAsia="zh-CN"/>
        </w:rPr>
        <w:t>256QAM</w:t>
      </w:r>
      <w:r>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1417"/>
      </w:tblGrid>
      <w:tr w:rsidR="002263FD" w14:paraId="33551822"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2CBA94" w14:textId="77777777" w:rsidR="002263FD" w:rsidRDefault="002263FD" w:rsidP="002263FD">
            <w:pPr>
              <w:pStyle w:val="TAH"/>
              <w:rPr>
                <w:lang w:eastAsia="fr-FR"/>
              </w:rPr>
            </w:pPr>
            <w:r>
              <w:rPr>
                <w:lang w:eastAsia="fr-FR"/>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Default="002263FD" w:rsidP="002263FD">
            <w:pPr>
              <w:pStyle w:val="TAH"/>
              <w:rPr>
                <w:lang w:eastAsia="zh-CN"/>
              </w:rPr>
            </w:pPr>
            <w:r>
              <w:rPr>
                <w:lang w:eastAsia="zh-CN"/>
              </w:rPr>
              <w:t>M-FR1-A.3.3-1</w:t>
            </w:r>
          </w:p>
        </w:tc>
      </w:tr>
      <w:tr w:rsidR="002263FD" w14:paraId="05667C32"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8C24" w14:textId="77777777" w:rsidR="002263FD" w:rsidRDefault="002263FD" w:rsidP="002263FD">
            <w:pPr>
              <w:pStyle w:val="TAC"/>
              <w:rPr>
                <w:lang w:eastAsia="fr-FR"/>
              </w:rPr>
            </w:pPr>
            <w:r>
              <w:rPr>
                <w:lang w:eastAsia="fr-FR"/>
              </w:rPr>
              <w:t>Channel bandwidth</w:t>
            </w:r>
            <w:r>
              <w:rPr>
                <w:szCs w:val="18"/>
                <w:lang w:val="sv-FI" w:eastAsia="fr-FR"/>
              </w:rPr>
              <w:t xml:space="preserve"> </w:t>
            </w:r>
            <w:r>
              <w:rPr>
                <w:szCs w:val="18"/>
                <w:lang w:eastAsia="fr-FR"/>
              </w:rPr>
              <w:t>(</w:t>
            </w:r>
            <w:r>
              <w:rPr>
                <w:lang w:eastAsia="zh-CN"/>
              </w:rPr>
              <w:t>MHz</w:t>
            </w:r>
            <w:r>
              <w:rPr>
                <w:szCs w:val="18"/>
                <w:lang w:eastAsia="fr-FR"/>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Default="002263FD" w:rsidP="002263FD">
            <w:pPr>
              <w:pStyle w:val="TAC"/>
              <w:rPr>
                <w:lang w:eastAsia="zh-CN"/>
              </w:rPr>
            </w:pPr>
            <w:r>
              <w:rPr>
                <w:lang w:eastAsia="zh-CN"/>
              </w:rPr>
              <w:t>40</w:t>
            </w:r>
          </w:p>
        </w:tc>
      </w:tr>
      <w:tr w:rsidR="002263FD" w14:paraId="5FC3B2E2"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B7353F" w14:textId="77777777" w:rsidR="002263FD" w:rsidRDefault="002263FD" w:rsidP="002263FD">
            <w:pPr>
              <w:pStyle w:val="TAC"/>
              <w:rPr>
                <w:szCs w:val="18"/>
                <w:lang w:eastAsia="fr-FR"/>
              </w:rPr>
            </w:pPr>
            <w:r>
              <w:rPr>
                <w:szCs w:val="18"/>
                <w:lang w:eastAsia="fr-FR"/>
              </w:rPr>
              <w:t>Subcarrier spacing</w:t>
            </w:r>
            <w:r>
              <w:rPr>
                <w:szCs w:val="18"/>
                <w:lang w:val="sv-FI" w:eastAsia="fr-FR"/>
              </w:rPr>
              <w:t xml:space="preserve"> </w:t>
            </w:r>
            <w:r>
              <w:rPr>
                <w:szCs w:val="18"/>
                <w:lang w:eastAsia="fr-FR"/>
              </w:rPr>
              <w:t>(</w:t>
            </w:r>
            <w:r>
              <w:rPr>
                <w:lang w:eastAsia="zh-CN"/>
              </w:rPr>
              <w:t>kHz</w:t>
            </w:r>
            <w:r>
              <w:rPr>
                <w:szCs w:val="18"/>
                <w:lang w:eastAsia="fr-FR"/>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Default="002263FD" w:rsidP="002263FD">
            <w:pPr>
              <w:pStyle w:val="TAC"/>
              <w:rPr>
                <w:lang w:eastAsia="zh-CN"/>
              </w:rPr>
            </w:pPr>
            <w:r>
              <w:rPr>
                <w:lang w:eastAsia="zh-CN"/>
              </w:rPr>
              <w:t>30</w:t>
            </w:r>
          </w:p>
        </w:tc>
      </w:tr>
      <w:tr w:rsidR="002263FD" w14:paraId="2FFF3063"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B27917" w14:textId="77777777" w:rsidR="002263FD" w:rsidRDefault="002263FD" w:rsidP="002263FD">
            <w:pPr>
              <w:pStyle w:val="TAC"/>
              <w:rPr>
                <w:szCs w:val="18"/>
                <w:lang w:eastAsia="fr-FR"/>
              </w:rPr>
            </w:pPr>
            <w:r>
              <w:rPr>
                <w:szCs w:val="18"/>
                <w:lang w:eastAsia="fr-FR"/>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Default="002263FD" w:rsidP="002263FD">
            <w:pPr>
              <w:pStyle w:val="TAC"/>
              <w:rPr>
                <w:lang w:eastAsia="zh-CN"/>
              </w:rPr>
            </w:pPr>
            <w:r>
              <w:rPr>
                <w:lang w:eastAsia="zh-CN"/>
              </w:rPr>
              <w:t>106</w:t>
            </w:r>
          </w:p>
        </w:tc>
      </w:tr>
      <w:tr w:rsidR="002263FD" w14:paraId="48F6AF7C"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F01BD5" w14:textId="77777777" w:rsidR="002263FD" w:rsidRDefault="002263FD" w:rsidP="002263FD">
            <w:pPr>
              <w:pStyle w:val="TAC"/>
              <w:rPr>
                <w:szCs w:val="18"/>
                <w:lang w:eastAsia="fr-FR"/>
              </w:rPr>
            </w:pPr>
            <w:r>
              <w:rPr>
                <w:szCs w:val="18"/>
                <w:lang w:eastAsia="fr-FR"/>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Default="002263FD" w:rsidP="002263FD">
            <w:pPr>
              <w:pStyle w:val="TAC"/>
              <w:rPr>
                <w:lang w:eastAsia="zh-CN"/>
              </w:rPr>
            </w:pPr>
            <w:r>
              <w:rPr>
                <w:lang w:eastAsia="zh-CN"/>
              </w:rPr>
              <w:t>12</w:t>
            </w:r>
          </w:p>
        </w:tc>
      </w:tr>
      <w:tr w:rsidR="002263FD" w14:paraId="026F8EC6"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B70FD3" w14:textId="77777777" w:rsidR="002263FD" w:rsidRDefault="002263FD" w:rsidP="002263FD">
            <w:pPr>
              <w:pStyle w:val="TAC"/>
              <w:rPr>
                <w:szCs w:val="18"/>
                <w:lang w:eastAsia="fr-FR"/>
              </w:rPr>
            </w:pPr>
            <w:r>
              <w:rPr>
                <w:szCs w:val="18"/>
                <w:lang w:eastAsia="fr-FR"/>
              </w:rPr>
              <w:t>MCS table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Default="002263FD" w:rsidP="002263FD">
            <w:pPr>
              <w:pStyle w:val="TAC"/>
              <w:rPr>
                <w:lang w:eastAsia="zh-CN"/>
              </w:rPr>
            </w:pPr>
            <w:r>
              <w:rPr>
                <w:lang w:eastAsia="zh-CN"/>
              </w:rPr>
              <w:t>256QAM</w:t>
            </w:r>
          </w:p>
        </w:tc>
      </w:tr>
      <w:tr w:rsidR="002263FD" w14:paraId="23C21BC0"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C4E2C0" w14:textId="77777777" w:rsidR="002263FD" w:rsidRDefault="002263FD" w:rsidP="002263FD">
            <w:pPr>
              <w:pStyle w:val="TAC"/>
              <w:rPr>
                <w:szCs w:val="18"/>
                <w:lang w:eastAsia="fr-FR"/>
              </w:rPr>
            </w:pPr>
            <w:r>
              <w:rPr>
                <w:szCs w:val="18"/>
                <w:lang w:eastAsia="fr-FR"/>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Default="002263FD" w:rsidP="002263FD">
            <w:pPr>
              <w:pStyle w:val="TAC"/>
              <w:rPr>
                <w:lang w:eastAsia="zh-CN"/>
              </w:rPr>
            </w:pPr>
            <w:r>
              <w:rPr>
                <w:lang w:eastAsia="zh-CN"/>
              </w:rPr>
              <w:t>24</w:t>
            </w:r>
          </w:p>
        </w:tc>
      </w:tr>
      <w:tr w:rsidR="002263FD" w14:paraId="062B18FE"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Default="002263FD" w:rsidP="002263FD">
            <w:pPr>
              <w:pStyle w:val="TAC"/>
              <w:rPr>
                <w:szCs w:val="18"/>
                <w:lang w:eastAsia="fr-FR"/>
              </w:rPr>
            </w:pPr>
            <w:r>
              <w:rPr>
                <w:szCs w:val="18"/>
                <w:lang w:eastAsia="fr-FR"/>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Default="002263FD" w:rsidP="002263FD">
            <w:pPr>
              <w:pStyle w:val="TAC"/>
              <w:rPr>
                <w:lang w:eastAsia="zh-CN"/>
              </w:rPr>
            </w:pPr>
            <w:r>
              <w:rPr>
                <w:lang w:eastAsia="zh-CN"/>
              </w:rPr>
              <w:t>256QAM</w:t>
            </w:r>
          </w:p>
        </w:tc>
      </w:tr>
      <w:tr w:rsidR="002263FD" w14:paraId="73851862"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6A766E" w14:textId="77777777" w:rsidR="002263FD" w:rsidRDefault="002263FD" w:rsidP="002263FD">
            <w:pPr>
              <w:pStyle w:val="TAC"/>
              <w:rPr>
                <w:szCs w:val="18"/>
                <w:lang w:eastAsia="fr-FR"/>
              </w:rPr>
            </w:pPr>
            <w:r>
              <w:rPr>
                <w:szCs w:val="18"/>
                <w:lang w:eastAsia="fr-FR"/>
              </w:rPr>
              <w:t>Target 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Default="002263FD" w:rsidP="002263FD">
            <w:pPr>
              <w:pStyle w:val="TAC"/>
              <w:rPr>
                <w:lang w:eastAsia="zh-CN"/>
              </w:rPr>
            </w:pPr>
            <w:r>
              <w:rPr>
                <w:lang w:eastAsia="zh-CN"/>
              </w:rPr>
              <w:t>0.82</w:t>
            </w:r>
          </w:p>
        </w:tc>
      </w:tr>
      <w:tr w:rsidR="002263FD" w14:paraId="20F7D745"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0567F4" w14:textId="77777777" w:rsidR="002263FD" w:rsidRDefault="002263FD" w:rsidP="002263FD">
            <w:pPr>
              <w:pStyle w:val="TAC"/>
              <w:rPr>
                <w:szCs w:val="18"/>
                <w:lang w:eastAsia="fr-FR"/>
              </w:rPr>
            </w:pPr>
            <w:r>
              <w:rPr>
                <w:szCs w:val="18"/>
                <w:lang w:eastAsia="fr-FR"/>
              </w:rPr>
              <w:t>Number of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Default="002263FD" w:rsidP="002263FD">
            <w:pPr>
              <w:pStyle w:val="TAC"/>
              <w:rPr>
                <w:lang w:eastAsia="zh-CN"/>
              </w:rPr>
            </w:pPr>
            <w:r>
              <w:rPr>
                <w:lang w:eastAsia="zh-CN"/>
              </w:rPr>
              <w:t>1</w:t>
            </w:r>
          </w:p>
        </w:tc>
      </w:tr>
      <w:tr w:rsidR="002263FD" w14:paraId="1209B3E7"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A3CEB" w14:textId="77777777" w:rsidR="002263FD" w:rsidRDefault="002263FD" w:rsidP="002263FD">
            <w:pPr>
              <w:pStyle w:val="TAC"/>
              <w:rPr>
                <w:szCs w:val="18"/>
                <w:lang w:eastAsia="fr-FR"/>
              </w:rPr>
            </w:pPr>
            <w:r>
              <w:rPr>
                <w:szCs w:val="18"/>
                <w:lang w:eastAsia="fr-FR"/>
              </w:rPr>
              <w:t xml:space="preserve">Number of DMRS </w:t>
            </w:r>
            <w:r>
              <w:rPr>
                <w:szCs w:val="18"/>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Default="002263FD" w:rsidP="002263FD">
            <w:pPr>
              <w:pStyle w:val="TAC"/>
              <w:rPr>
                <w:lang w:eastAsia="zh-CN"/>
              </w:rPr>
            </w:pPr>
            <w:r>
              <w:rPr>
                <w:lang w:eastAsia="zh-CN"/>
              </w:rPr>
              <w:t>12</w:t>
            </w:r>
          </w:p>
        </w:tc>
      </w:tr>
      <w:tr w:rsidR="002263FD" w14:paraId="596E557F"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474E95" w14:textId="77777777" w:rsidR="002263FD" w:rsidRDefault="002263FD" w:rsidP="002263FD">
            <w:pPr>
              <w:pStyle w:val="TAC"/>
              <w:rPr>
                <w:szCs w:val="18"/>
                <w:lang w:eastAsia="fr-FR"/>
              </w:rPr>
            </w:pPr>
            <w:r>
              <w:rPr>
                <w:szCs w:val="18"/>
                <w:lang w:eastAsia="fr-FR"/>
              </w:rPr>
              <w:t>Overhead</w:t>
            </w:r>
            <w:r>
              <w:rPr>
                <w:szCs w:val="18"/>
                <w:lang w:val="en-US" w:eastAsia="fr-FR"/>
              </w:rPr>
              <w:t xml:space="preserve">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Default="002263FD" w:rsidP="002263FD">
            <w:pPr>
              <w:pStyle w:val="TAC"/>
              <w:rPr>
                <w:lang w:eastAsia="zh-CN"/>
              </w:rPr>
            </w:pPr>
            <w:r>
              <w:rPr>
                <w:lang w:eastAsia="zh-CN"/>
              </w:rPr>
              <w:t>0</w:t>
            </w:r>
          </w:p>
        </w:tc>
      </w:tr>
      <w:tr w:rsidR="002263FD" w14:paraId="56A4B9C4"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D2D302" w14:textId="77777777" w:rsidR="002263FD" w:rsidRDefault="002263FD" w:rsidP="002263FD">
            <w:pPr>
              <w:pStyle w:val="TAC"/>
              <w:rPr>
                <w:szCs w:val="18"/>
                <w:lang w:eastAsia="fr-FR"/>
              </w:rPr>
            </w:pPr>
            <w:r>
              <w:rPr>
                <w:szCs w:val="18"/>
                <w:lang w:eastAsia="fr-FR"/>
              </w:rPr>
              <w:t>Information Bit Payload per Slot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Default="002263FD" w:rsidP="002263FD">
            <w:pPr>
              <w:pStyle w:val="TAC"/>
              <w:rPr>
                <w:lang w:eastAsia="zh-CN"/>
              </w:rPr>
            </w:pPr>
            <w:r>
              <w:rPr>
                <w:lang w:eastAsia="zh-CN"/>
              </w:rPr>
              <w:t>92200</w:t>
            </w:r>
          </w:p>
        </w:tc>
      </w:tr>
      <w:tr w:rsidR="002263FD" w14:paraId="0511FC6F"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7765E1" w14:textId="77777777" w:rsidR="002263FD" w:rsidRDefault="002263FD" w:rsidP="002263FD">
            <w:pPr>
              <w:pStyle w:val="TAC"/>
              <w:rPr>
                <w:szCs w:val="18"/>
                <w:lang w:val="sv-FI" w:eastAsia="fr-FR"/>
              </w:rPr>
            </w:pPr>
            <w:r>
              <w:rPr>
                <w:szCs w:val="18"/>
                <w:lang w:val="sv-FI" w:eastAsia="fr-FR"/>
              </w:rPr>
              <w:t xml:space="preserve">Transport block CRC per Slot </w:t>
            </w:r>
            <w:r>
              <w:rPr>
                <w:szCs w:val="18"/>
                <w:lang w:eastAsia="fr-FR"/>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Default="002263FD" w:rsidP="002263FD">
            <w:pPr>
              <w:pStyle w:val="TAC"/>
              <w:rPr>
                <w:lang w:eastAsia="zh-CN"/>
              </w:rPr>
            </w:pPr>
            <w:r>
              <w:rPr>
                <w:lang w:eastAsia="zh-CN"/>
              </w:rPr>
              <w:t>24</w:t>
            </w:r>
          </w:p>
        </w:tc>
      </w:tr>
      <w:tr w:rsidR="002263FD" w14:paraId="2BAC6C63"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0DD3B7" w14:textId="77777777" w:rsidR="002263FD" w:rsidRDefault="002263FD" w:rsidP="002263FD">
            <w:pPr>
              <w:pStyle w:val="TAC"/>
              <w:rPr>
                <w:szCs w:val="18"/>
                <w:lang w:eastAsia="fr-FR"/>
              </w:rPr>
            </w:pPr>
            <w:r>
              <w:rPr>
                <w:szCs w:val="18"/>
                <w:lang w:eastAsia="fr-FR"/>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Default="002263FD" w:rsidP="002263FD">
            <w:pPr>
              <w:pStyle w:val="TAC"/>
              <w:rPr>
                <w:lang w:eastAsia="zh-CN"/>
              </w:rPr>
            </w:pPr>
            <w:r>
              <w:rPr>
                <w:lang w:eastAsia="zh-CN"/>
              </w:rPr>
              <w:t>11</w:t>
            </w:r>
          </w:p>
        </w:tc>
      </w:tr>
      <w:tr w:rsidR="002263FD" w14:paraId="3D456961" w14:textId="77777777" w:rsidTr="002263F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C6E67D" w14:textId="77777777" w:rsidR="002263FD" w:rsidRDefault="002263FD" w:rsidP="002263FD">
            <w:pPr>
              <w:pStyle w:val="TAC"/>
              <w:rPr>
                <w:szCs w:val="18"/>
                <w:lang w:eastAsia="fr-FR"/>
              </w:rPr>
            </w:pPr>
            <w:r>
              <w:rPr>
                <w:szCs w:val="18"/>
                <w:lang w:eastAsia="fr-FR"/>
              </w:rPr>
              <w:t>Binary Channel Bits Per Slot</w:t>
            </w:r>
            <w:r>
              <w:rPr>
                <w:szCs w:val="18"/>
                <w:lang w:val="sv-FI" w:eastAsia="fr-FR"/>
              </w:rPr>
              <w:t xml:space="preserve"> </w:t>
            </w:r>
            <w:r>
              <w:rPr>
                <w:szCs w:val="18"/>
                <w:lang w:eastAsia="fr-FR"/>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Default="002263FD" w:rsidP="002263FD">
            <w:pPr>
              <w:pStyle w:val="TAC"/>
              <w:rPr>
                <w:lang w:eastAsia="zh-CN"/>
              </w:rPr>
            </w:pPr>
            <w:r>
              <w:rPr>
                <w:lang w:eastAsia="zh-CN"/>
              </w:rPr>
              <w:t>111936</w:t>
            </w:r>
          </w:p>
        </w:tc>
      </w:tr>
    </w:tbl>
    <w:p w14:paraId="2AE8883B" w14:textId="77777777" w:rsidR="002263FD" w:rsidRPr="00E00AB8" w:rsidRDefault="002263FD" w:rsidP="002263FD"/>
    <w:p w14:paraId="35BEF8AE" w14:textId="77777777" w:rsidR="002263FD" w:rsidRDefault="002263FD" w:rsidP="002263FD">
      <w:pPr>
        <w:pStyle w:val="Heading2"/>
      </w:pPr>
      <w:bookmarkStart w:id="2553" w:name="_Toc73963149"/>
      <w:r>
        <w:t>A</w:t>
      </w:r>
      <w:r w:rsidRPr="008C3753">
        <w:t>.</w:t>
      </w:r>
      <w:r>
        <w:t>3.4</w:t>
      </w:r>
      <w:r w:rsidRPr="008C3753">
        <w:tab/>
      </w:r>
      <w:r>
        <w:t>Fixed Reference Channels for PDCCH performance requirements</w:t>
      </w:r>
      <w:bookmarkEnd w:id="2553"/>
    </w:p>
    <w:p w14:paraId="7A56FC5B" w14:textId="77777777" w:rsidR="002263FD" w:rsidRDefault="002263FD" w:rsidP="002263FD">
      <w:r>
        <w:t>The parameters for the reference measurement channels are specified in table A.3.5-1 for FR1 PDCCH performance requirements.</w:t>
      </w:r>
    </w:p>
    <w:p w14:paraId="761C2465" w14:textId="77777777" w:rsidR="002263FD" w:rsidRDefault="002263FD" w:rsidP="002263FD">
      <w:pPr>
        <w:pStyle w:val="TH"/>
        <w:rPr>
          <w:rFonts w:eastAsia="Malgun Gothic"/>
        </w:rPr>
      </w:pPr>
      <w: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1417"/>
        <w:gridCol w:w="1417"/>
        <w:gridCol w:w="1417"/>
      </w:tblGrid>
      <w:tr w:rsidR="002263FD" w14:paraId="195AC348" w14:textId="77777777" w:rsidTr="002263F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21EA" w14:textId="77777777" w:rsidR="002263FD" w:rsidRDefault="002263FD" w:rsidP="002263FD">
            <w:pPr>
              <w:pStyle w:val="TAH"/>
              <w:rPr>
                <w:rFonts w:eastAsia="Calibri"/>
                <w:lang w:eastAsia="zh-CN"/>
              </w:rPr>
            </w:pPr>
            <w:r>
              <w:rPr>
                <w:lang w:eastAsia="fr-FR"/>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Default="002263FD" w:rsidP="002263FD">
            <w:pPr>
              <w:pStyle w:val="TAH"/>
              <w:rPr>
                <w:rFonts w:eastAsia="Calibri"/>
                <w:lang w:eastAsia="zh-CN"/>
              </w:rPr>
            </w:pPr>
            <w:r>
              <w:rPr>
                <w:lang w:eastAsia="zh-CN"/>
              </w:rPr>
              <w:t>M-FR1-A.3.4-1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Default="002263FD" w:rsidP="002263FD">
            <w:pPr>
              <w:pStyle w:val="TAH"/>
              <w:rPr>
                <w:rFonts w:eastAsia="Calibri" w:cs="Arial"/>
                <w:lang w:eastAsia="fr-FR"/>
              </w:rPr>
            </w:pPr>
            <w:r>
              <w:rPr>
                <w:lang w:eastAsia="zh-CN"/>
              </w:rPr>
              <w:t>M-FR1-A.3.4-2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Default="002263FD" w:rsidP="002263FD">
            <w:pPr>
              <w:pStyle w:val="TAH"/>
              <w:rPr>
                <w:rFonts w:eastAsia="Calibri" w:cs="Arial"/>
                <w:lang w:eastAsia="fr-FR"/>
              </w:rPr>
            </w:pPr>
            <w:r>
              <w:rPr>
                <w:lang w:eastAsia="zh-CN"/>
              </w:rPr>
              <w:t>M-FR1-A.3.4-3</w:t>
            </w:r>
          </w:p>
        </w:tc>
      </w:tr>
      <w:tr w:rsidR="002263FD" w14:paraId="25FFDB7C" w14:textId="77777777" w:rsidTr="002263F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2705B" w14:textId="77777777" w:rsidR="002263FD" w:rsidRDefault="002263FD" w:rsidP="002263FD">
            <w:pPr>
              <w:keepNext/>
              <w:keepLines/>
              <w:spacing w:after="0"/>
              <w:rPr>
                <w:rFonts w:ascii="Arial" w:eastAsia="Calibri" w:hAnsi="Arial"/>
                <w:sz w:val="18"/>
                <w:szCs w:val="18"/>
                <w:lang w:eastAsia="zh-CN"/>
              </w:rPr>
            </w:pPr>
            <w:r>
              <w:rPr>
                <w:rFonts w:ascii="Arial" w:eastAsia="Calibri" w:hAnsi="Arial"/>
                <w:sz w:val="18"/>
                <w:szCs w:val="18"/>
                <w:lang w:eastAsia="fr-FR"/>
              </w:rPr>
              <w:t>Subcarrier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Default="002263FD" w:rsidP="002263FD">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Default="002263FD" w:rsidP="002263FD">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Default="002263FD" w:rsidP="002263FD">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r>
      <w:tr w:rsidR="002263FD" w14:paraId="35A55FAE" w14:textId="77777777" w:rsidTr="002263F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93FA5D" w14:textId="77777777" w:rsidR="002263FD" w:rsidRDefault="002263FD" w:rsidP="002263FD">
            <w:pPr>
              <w:keepNext/>
              <w:keepLines/>
              <w:spacing w:after="0"/>
              <w:rPr>
                <w:rFonts w:ascii="Arial" w:eastAsia="Calibri" w:hAnsi="Arial"/>
                <w:sz w:val="18"/>
                <w:szCs w:val="18"/>
                <w:lang w:eastAsia="fr-FR"/>
              </w:rPr>
            </w:pPr>
            <w:r>
              <w:rPr>
                <w:rFonts w:ascii="Arial" w:eastAsia="Calibri" w:hAnsi="Arial"/>
                <w:sz w:val="18"/>
                <w:szCs w:val="18"/>
                <w:lang w:eastAsia="fr-FR"/>
              </w:rPr>
              <w:t>CORESET frequency domain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Default="002263FD" w:rsidP="002263FD">
            <w:pPr>
              <w:keepNext/>
              <w:keepLines/>
              <w:spacing w:after="0"/>
              <w:jc w:val="center"/>
              <w:rPr>
                <w:rFonts w:ascii="Arial" w:eastAsia="Calibri" w:hAnsi="Arial"/>
                <w:sz w:val="18"/>
                <w:szCs w:val="18"/>
                <w:lang w:eastAsia="zh-CN"/>
              </w:rPr>
            </w:pPr>
            <w:r>
              <w:rPr>
                <w:rFonts w:ascii="Arial" w:hAnsi="Arial"/>
                <w:sz w:val="18"/>
                <w:szCs w:val="18"/>
                <w:lang w:eastAsia="fr-FR"/>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Default="002263FD" w:rsidP="002263FD">
            <w:pPr>
              <w:keepNext/>
              <w:keepLines/>
              <w:spacing w:after="0"/>
              <w:jc w:val="center"/>
              <w:rPr>
                <w:rFonts w:ascii="Arial" w:eastAsia="SimSun" w:hAnsi="Arial"/>
                <w:sz w:val="18"/>
                <w:szCs w:val="18"/>
                <w:lang w:eastAsia="zh-CN"/>
              </w:rPr>
            </w:pPr>
            <w:r>
              <w:rPr>
                <w:rFonts w:ascii="Arial" w:hAnsi="Arial"/>
                <w:sz w:val="18"/>
                <w:szCs w:val="18"/>
                <w:lang w:eastAsia="fr-FR"/>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Default="002263FD" w:rsidP="002263FD">
            <w:pPr>
              <w:keepNext/>
              <w:keepLines/>
              <w:spacing w:after="0"/>
              <w:jc w:val="center"/>
              <w:rPr>
                <w:rFonts w:ascii="Arial" w:hAnsi="Arial"/>
                <w:sz w:val="18"/>
                <w:szCs w:val="18"/>
                <w:lang w:eastAsia="fr-FR"/>
              </w:rPr>
            </w:pPr>
            <w:r>
              <w:rPr>
                <w:rFonts w:ascii="Arial" w:hAnsi="Arial"/>
                <w:sz w:val="18"/>
                <w:szCs w:val="18"/>
                <w:lang w:eastAsia="fr-FR"/>
              </w:rPr>
              <w:t>90</w:t>
            </w:r>
          </w:p>
        </w:tc>
      </w:tr>
      <w:tr w:rsidR="002263FD" w14:paraId="74C68A2B" w14:textId="77777777" w:rsidTr="002263F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546B8E" w14:textId="77777777" w:rsidR="002263FD" w:rsidRDefault="002263FD" w:rsidP="002263FD">
            <w:pPr>
              <w:keepNext/>
              <w:keepLines/>
              <w:spacing w:after="0"/>
              <w:rPr>
                <w:rFonts w:ascii="Arial" w:eastAsia="Calibri" w:hAnsi="Arial"/>
                <w:sz w:val="18"/>
                <w:szCs w:val="18"/>
                <w:lang w:eastAsia="fr-FR"/>
              </w:rPr>
            </w:pPr>
            <w:r>
              <w:rPr>
                <w:rFonts w:ascii="Arial" w:eastAsia="Calibri" w:hAnsi="Arial"/>
                <w:sz w:val="18"/>
                <w:szCs w:val="18"/>
                <w:lang w:eastAsia="fr-FR"/>
              </w:rPr>
              <w:t>CORESET time domain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Default="002263FD" w:rsidP="002263FD">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Default="002263FD" w:rsidP="002263FD">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Default="002263FD" w:rsidP="002263FD">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r>
      <w:tr w:rsidR="002263FD" w14:paraId="5A8AE0CB" w14:textId="77777777" w:rsidTr="002263F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AF8EA6" w14:textId="77777777" w:rsidR="002263FD" w:rsidRDefault="002263FD" w:rsidP="002263FD">
            <w:pPr>
              <w:keepNext/>
              <w:keepLines/>
              <w:spacing w:after="0"/>
              <w:rPr>
                <w:rFonts w:ascii="Arial" w:eastAsia="Calibri" w:hAnsi="Arial"/>
                <w:sz w:val="18"/>
                <w:szCs w:val="18"/>
                <w:lang w:val="en-US" w:eastAsia="fr-FR"/>
              </w:rPr>
            </w:pPr>
            <w:r>
              <w:rPr>
                <w:rFonts w:ascii="Arial" w:eastAsia="Calibri" w:hAnsi="Arial"/>
                <w:sz w:val="18"/>
                <w:szCs w:val="18"/>
                <w:lang w:eastAsia="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Default="002263FD" w:rsidP="002263FD">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Default="002263FD" w:rsidP="002263FD">
            <w:pPr>
              <w:keepNext/>
              <w:keepLines/>
              <w:spacing w:after="0"/>
              <w:jc w:val="center"/>
              <w:rPr>
                <w:rFonts w:ascii="Arial" w:eastAsia="Calibri" w:hAnsi="Arial"/>
                <w:sz w:val="18"/>
                <w:szCs w:val="18"/>
                <w:lang w:eastAsia="zh-CN"/>
              </w:rPr>
            </w:pPr>
            <w:r>
              <w:rPr>
                <w:rFonts w:ascii="Arial" w:eastAsia="Calibri" w:hAnsi="Arial"/>
                <w:sz w:val="18"/>
                <w:szCs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Default="002263FD" w:rsidP="002263FD">
            <w:pPr>
              <w:keepNext/>
              <w:keepLines/>
              <w:spacing w:after="0"/>
              <w:jc w:val="center"/>
              <w:rPr>
                <w:rFonts w:ascii="Arial" w:eastAsia="Calibri" w:hAnsi="Arial"/>
                <w:sz w:val="18"/>
                <w:szCs w:val="18"/>
                <w:lang w:eastAsia="zh-CN"/>
              </w:rPr>
            </w:pPr>
            <w:r>
              <w:rPr>
                <w:rFonts w:ascii="Arial" w:eastAsia="Calibri" w:hAnsi="Arial"/>
                <w:sz w:val="18"/>
                <w:szCs w:val="18"/>
                <w:lang w:eastAsia="zh-CN"/>
              </w:rPr>
              <w:t>8</w:t>
            </w:r>
          </w:p>
        </w:tc>
      </w:tr>
      <w:tr w:rsidR="002263FD" w14:paraId="4B7B266B" w14:textId="77777777" w:rsidTr="002263F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DEB9BE" w14:textId="77777777" w:rsidR="002263FD" w:rsidRDefault="002263FD" w:rsidP="002263FD">
            <w:pPr>
              <w:keepNext/>
              <w:keepLines/>
              <w:spacing w:after="0"/>
              <w:rPr>
                <w:rFonts w:ascii="Arial" w:eastAsia="Calibri" w:hAnsi="Arial"/>
                <w:sz w:val="18"/>
                <w:szCs w:val="18"/>
                <w:lang w:eastAsia="fr-FR"/>
              </w:rPr>
            </w:pPr>
            <w:r>
              <w:rPr>
                <w:rFonts w:ascii="Arial" w:eastAsia="Calibri" w:hAnsi="Arial"/>
                <w:sz w:val="18"/>
                <w:szCs w:val="18"/>
                <w:lang w:eastAsia="fr-FR"/>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Default="002263FD" w:rsidP="002263FD">
            <w:pPr>
              <w:keepNext/>
              <w:keepLines/>
              <w:spacing w:after="0"/>
              <w:jc w:val="center"/>
              <w:rPr>
                <w:rFonts w:ascii="Arial" w:eastAsia="Calibri" w:hAnsi="Arial"/>
                <w:sz w:val="18"/>
                <w:szCs w:val="18"/>
                <w:lang w:eastAsia="zh-CN"/>
              </w:rPr>
            </w:pPr>
            <w:r>
              <w:rPr>
                <w:rFonts w:ascii="Arial" w:eastAsia="Calibri" w:hAnsi="Arial"/>
                <w:sz w:val="18"/>
                <w:szCs w:val="18"/>
                <w:lang w:eastAsia="zh-CN"/>
              </w:rPr>
              <w:t>1_0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Default="002263FD" w:rsidP="002263FD">
            <w:pPr>
              <w:keepNext/>
              <w:keepLines/>
              <w:spacing w:after="0"/>
              <w:jc w:val="center"/>
              <w:rPr>
                <w:rFonts w:ascii="Arial" w:eastAsia="Calibri" w:hAnsi="Arial"/>
                <w:sz w:val="18"/>
                <w:szCs w:val="18"/>
                <w:lang w:eastAsia="zh-CN"/>
              </w:rPr>
            </w:pPr>
            <w:r>
              <w:rPr>
                <w:rFonts w:ascii="Arial" w:eastAsia="Calibri" w:hAnsi="Arial"/>
                <w:sz w:val="18"/>
                <w:szCs w:val="18"/>
                <w:lang w:eastAsia="zh-CN"/>
              </w:rPr>
              <w:t>1_1</w:t>
            </w:r>
          </w:p>
        </w:tc>
        <w:tc>
          <w:tcPr>
            <w:tcW w:w="0" w:type="auto"/>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Default="002263FD" w:rsidP="002263FD">
            <w:pPr>
              <w:keepNext/>
              <w:keepLines/>
              <w:spacing w:after="0"/>
              <w:jc w:val="center"/>
              <w:rPr>
                <w:rFonts w:ascii="Arial" w:eastAsia="Calibri" w:hAnsi="Arial"/>
                <w:sz w:val="18"/>
                <w:szCs w:val="18"/>
                <w:lang w:eastAsia="zh-CN"/>
              </w:rPr>
            </w:pPr>
            <w:r>
              <w:rPr>
                <w:rFonts w:ascii="Arial" w:eastAsia="Calibri" w:hAnsi="Arial"/>
                <w:sz w:val="18"/>
                <w:szCs w:val="18"/>
                <w:lang w:eastAsia="zh-CN"/>
              </w:rPr>
              <w:t>1_1</w:t>
            </w:r>
          </w:p>
        </w:tc>
      </w:tr>
      <w:tr w:rsidR="002263FD" w14:paraId="5B0E1ACD" w14:textId="77777777" w:rsidTr="002263F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7DB6B4" w14:textId="77777777" w:rsidR="002263FD" w:rsidRDefault="002263FD" w:rsidP="002263FD">
            <w:pPr>
              <w:keepNext/>
              <w:keepLines/>
              <w:spacing w:after="0"/>
              <w:rPr>
                <w:rFonts w:ascii="Arial" w:eastAsia="Calibri" w:hAnsi="Arial"/>
                <w:sz w:val="18"/>
                <w:szCs w:val="18"/>
                <w:lang w:eastAsia="fr-FR"/>
              </w:rPr>
            </w:pPr>
            <w:r>
              <w:rPr>
                <w:rFonts w:ascii="Arial" w:eastAsia="Calibri" w:hAnsi="Arial"/>
                <w:sz w:val="18"/>
                <w:szCs w:val="18"/>
                <w:lang w:eastAsia="fr-FR"/>
              </w:rPr>
              <w:t>Payload (without CRC)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Default="002263FD" w:rsidP="002263FD">
            <w:pPr>
              <w:keepNext/>
              <w:keepLines/>
              <w:spacing w:after="0"/>
              <w:jc w:val="center"/>
              <w:rPr>
                <w:rFonts w:ascii="Arial" w:eastAsia="Calibri" w:hAnsi="Arial"/>
                <w:sz w:val="18"/>
                <w:szCs w:val="18"/>
                <w:lang w:eastAsia="zh-CN"/>
              </w:rPr>
            </w:pPr>
            <w:r>
              <w:rPr>
                <w:rFonts w:ascii="Arial" w:eastAsia="Calibri" w:hAnsi="Arial"/>
                <w:sz w:val="18"/>
                <w:szCs w:val="18"/>
                <w:lang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Default="002263FD" w:rsidP="002263FD">
            <w:pPr>
              <w:keepNext/>
              <w:keepLines/>
              <w:spacing w:after="0"/>
              <w:jc w:val="center"/>
              <w:rPr>
                <w:rFonts w:ascii="Arial" w:eastAsia="Calibri" w:hAnsi="Arial"/>
                <w:sz w:val="18"/>
                <w:szCs w:val="18"/>
                <w:lang w:eastAsia="zh-CN"/>
              </w:rPr>
            </w:pPr>
            <w:r>
              <w:rPr>
                <w:rFonts w:ascii="Arial" w:eastAsia="Calibri" w:hAnsi="Arial"/>
                <w:sz w:val="18"/>
                <w:szCs w:val="18"/>
                <w:lang w:eastAsia="zh-CN"/>
              </w:rPr>
              <w:t>53</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Default="002263FD" w:rsidP="002263FD">
            <w:pPr>
              <w:keepNext/>
              <w:keepLines/>
              <w:spacing w:after="0"/>
              <w:jc w:val="center"/>
              <w:rPr>
                <w:rFonts w:ascii="Arial" w:eastAsia="Calibri" w:hAnsi="Arial"/>
                <w:sz w:val="18"/>
                <w:szCs w:val="18"/>
                <w:lang w:eastAsia="zh-CN"/>
              </w:rPr>
            </w:pPr>
            <w:r>
              <w:rPr>
                <w:rFonts w:ascii="Arial" w:eastAsia="Calibri" w:hAnsi="Arial"/>
                <w:sz w:val="18"/>
                <w:szCs w:val="18"/>
                <w:lang w:eastAsia="zh-CN"/>
              </w:rPr>
              <w:t>53</w:t>
            </w:r>
          </w:p>
        </w:tc>
      </w:tr>
    </w:tbl>
    <w:p w14:paraId="47271E03" w14:textId="77777777" w:rsidR="002263FD" w:rsidRPr="00182360" w:rsidRDefault="002263FD" w:rsidP="002263FD"/>
    <w:p w14:paraId="42B73660" w14:textId="77777777" w:rsidR="002263FD" w:rsidRDefault="002263FD" w:rsidP="002263FD">
      <w:pPr>
        <w:pStyle w:val="Heading2"/>
      </w:pPr>
      <w:bookmarkStart w:id="2554" w:name="_Toc73963150"/>
      <w:r>
        <w:t>A</w:t>
      </w:r>
      <w:r w:rsidRPr="008C3753">
        <w:t>.</w:t>
      </w:r>
      <w:r>
        <w:t>3.5</w:t>
      </w:r>
      <w:r w:rsidRPr="008C3753">
        <w:tab/>
      </w:r>
      <w:r>
        <w:t xml:space="preserve">Fixed Reference Channels for CSI reporting </w:t>
      </w:r>
      <w:r w:rsidRPr="00E22CB0">
        <w:t>performance requirements</w:t>
      </w:r>
      <w:bookmarkEnd w:id="2554"/>
    </w:p>
    <w:p w14:paraId="09ADE030" w14:textId="77777777" w:rsidR="002263FD" w:rsidRPr="00C25669" w:rsidRDefault="002263FD" w:rsidP="002263FD">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stat</w:t>
      </w:r>
      <w:r>
        <w:rPr>
          <w:rFonts w:eastAsia="SimSun"/>
        </w:rPr>
        <w:t>e</w:t>
      </w:r>
      <w:r w:rsidRPr="00C25669">
        <w:rPr>
          <w:rFonts w:eastAsia="SimSun"/>
        </w:rPr>
        <w:t xml:space="preserve"> information</w:t>
      </w:r>
    </w:p>
    <w:p w14:paraId="6E7E46B6" w14:textId="77777777" w:rsidR="002263FD" w:rsidRDefault="002263FD" w:rsidP="002263FD">
      <w:pPr>
        <w:rPr>
          <w:rFonts w:ascii="Times-Roman" w:eastAsia="SimSun" w:hAnsi="Times-Roman" w:hint="eastAsia"/>
          <w:lang w:eastAsia="zh-CN"/>
        </w:rPr>
      </w:pPr>
      <w:r w:rsidRPr="00C25669">
        <w:rPr>
          <w:rFonts w:ascii="Times-Roman" w:eastAsia="SimSun" w:hAnsi="Times-Roman"/>
        </w:rPr>
        <w:t xml:space="preserve">Tables </w:t>
      </w:r>
      <w:r w:rsidRPr="00BA1A21">
        <w:t>A.</w:t>
      </w:r>
      <w:r>
        <w:t>3.5</w:t>
      </w:r>
      <w:r w:rsidRPr="00BA1A21">
        <w:t>-</w:t>
      </w:r>
      <w:r>
        <w:t>1</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Pr>
          <w:rFonts w:ascii="Times-Roman" w:eastAsia="SimSun" w:hAnsi="Times-Roman"/>
          <w:lang w:eastAsia="zh-CN"/>
        </w:rPr>
        <w:t>24</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Pr>
          <w:rFonts w:ascii="Times-Roman" w:eastAsia="SimSun" w:hAnsi="Times-Roman"/>
          <w:lang w:eastAsia="zh-CN"/>
        </w:rPr>
        <w:t>24</w:t>
      </w:r>
      <w:r w:rsidRPr="00C25669">
        <w:rPr>
          <w:rFonts w:ascii="Times-Roman" w:eastAsia="SimSun" w:hAnsi="Times-Roman" w:hint="eastAsia"/>
        </w:rPr>
        <w:t>]</w:t>
      </w:r>
      <w:r w:rsidRPr="00C25669">
        <w:rPr>
          <w:rFonts w:ascii="Times-Roman" w:eastAsia="SimSun" w:hAnsi="Times-Roman" w:hint="eastAsia"/>
          <w:lang w:eastAsia="zh-CN"/>
        </w:rPr>
        <w:t>.</w:t>
      </w:r>
    </w:p>
    <w:p w14:paraId="7D6B9393" w14:textId="77777777" w:rsidR="002263FD" w:rsidRDefault="002263FD" w:rsidP="002263FD">
      <w:r>
        <w:t xml:space="preserve">The parameters for the reference measurement channels are specified in table A.3.5-2 for FR1 </w:t>
      </w:r>
      <w:r w:rsidRPr="00C64B7D">
        <w:t>PMI reporting performance requirements</w:t>
      </w:r>
      <w:r>
        <w:t xml:space="preserve"> </w:t>
      </w:r>
    </w:p>
    <w:p w14:paraId="23095821" w14:textId="77777777" w:rsidR="002263FD" w:rsidRDefault="002263FD" w:rsidP="002263FD">
      <w:pPr>
        <w:rPr>
          <w:rFonts w:ascii="Times-Roman" w:eastAsia="SimSun" w:hAnsi="Times-Roman" w:hint="eastAsia"/>
          <w:lang w:eastAsia="zh-CN"/>
        </w:rPr>
      </w:pPr>
    </w:p>
    <w:p w14:paraId="3886A8DB" w14:textId="77777777" w:rsidR="002263FD" w:rsidRPr="00C25669" w:rsidRDefault="002263FD" w:rsidP="002263FD">
      <w:pPr>
        <w:pStyle w:val="TH"/>
      </w:pPr>
      <w:r w:rsidRPr="00BA1A21">
        <w:t>Table A.</w:t>
      </w:r>
      <w:r>
        <w:t>3.5</w:t>
      </w:r>
      <w:r w:rsidRPr="00BA1A21">
        <w:t>-1: Fixed Reference Channels for CSI reporting</w:t>
      </w:r>
    </w:p>
    <w:tbl>
      <w:tblPr>
        <w:tblStyle w:val="TableGrid"/>
        <w:tblW w:w="0" w:type="auto"/>
        <w:tblLook w:val="04A0" w:firstRow="1" w:lastRow="0" w:firstColumn="1" w:lastColumn="0" w:noHBand="0" w:noVBand="1"/>
      </w:tblPr>
      <w:tblGrid>
        <w:gridCol w:w="1202"/>
        <w:gridCol w:w="1202"/>
        <w:gridCol w:w="1202"/>
        <w:gridCol w:w="1203"/>
        <w:gridCol w:w="1203"/>
        <w:gridCol w:w="1203"/>
        <w:gridCol w:w="1203"/>
        <w:gridCol w:w="1203"/>
      </w:tblGrid>
      <w:tr w:rsidR="002263FD" w14:paraId="4811104A" w14:textId="77777777" w:rsidTr="002263FD">
        <w:tc>
          <w:tcPr>
            <w:tcW w:w="4809" w:type="dxa"/>
            <w:gridSpan w:val="4"/>
            <w:vAlign w:val="center"/>
          </w:tcPr>
          <w:p w14:paraId="21089C3F" w14:textId="77777777" w:rsidR="002263FD" w:rsidRDefault="002263FD" w:rsidP="002263FD">
            <w:pPr>
              <w:pStyle w:val="TAH"/>
            </w:pPr>
            <w:r>
              <w:rPr>
                <w:lang w:eastAsia="fr-FR"/>
              </w:rPr>
              <w:t>Reference channel</w:t>
            </w:r>
          </w:p>
        </w:tc>
        <w:tc>
          <w:tcPr>
            <w:tcW w:w="1203" w:type="dxa"/>
            <w:vAlign w:val="center"/>
          </w:tcPr>
          <w:p w14:paraId="625EE9B0" w14:textId="77777777" w:rsidR="002263FD" w:rsidRDefault="002263FD" w:rsidP="002263FD">
            <w:pPr>
              <w:pStyle w:val="TAH"/>
              <w:rPr>
                <w:lang w:eastAsia="zh-CN"/>
              </w:rPr>
            </w:pPr>
            <w:r>
              <w:rPr>
                <w:lang w:eastAsia="zh-CN"/>
              </w:rPr>
              <w:t>M-FR1-A.2.5-1</w:t>
            </w:r>
          </w:p>
        </w:tc>
        <w:tc>
          <w:tcPr>
            <w:tcW w:w="1203" w:type="dxa"/>
            <w:vAlign w:val="center"/>
          </w:tcPr>
          <w:p w14:paraId="6E37E5BE" w14:textId="77777777" w:rsidR="002263FD" w:rsidRDefault="002263FD" w:rsidP="002263FD">
            <w:pPr>
              <w:pStyle w:val="TAH"/>
              <w:rPr>
                <w:lang w:eastAsia="zh-CN"/>
              </w:rPr>
            </w:pPr>
            <w:r>
              <w:rPr>
                <w:lang w:eastAsia="zh-CN"/>
              </w:rPr>
              <w:t>M-FR1-A.2.5-2</w:t>
            </w:r>
          </w:p>
        </w:tc>
        <w:tc>
          <w:tcPr>
            <w:tcW w:w="1203" w:type="dxa"/>
            <w:vAlign w:val="center"/>
          </w:tcPr>
          <w:p w14:paraId="71759DEF" w14:textId="77777777" w:rsidR="002263FD" w:rsidRDefault="002263FD" w:rsidP="002263FD">
            <w:pPr>
              <w:pStyle w:val="TAH"/>
              <w:rPr>
                <w:lang w:eastAsia="zh-CN"/>
              </w:rPr>
            </w:pPr>
            <w:r>
              <w:rPr>
                <w:lang w:eastAsia="zh-CN"/>
              </w:rPr>
              <w:t>M-FR1-A.2.5-3</w:t>
            </w:r>
          </w:p>
        </w:tc>
        <w:tc>
          <w:tcPr>
            <w:tcW w:w="1203" w:type="dxa"/>
            <w:vAlign w:val="center"/>
          </w:tcPr>
          <w:p w14:paraId="4838DA07" w14:textId="77777777" w:rsidR="002263FD" w:rsidRDefault="002263FD" w:rsidP="002263FD">
            <w:pPr>
              <w:pStyle w:val="TAH"/>
              <w:rPr>
                <w:lang w:eastAsia="zh-CN"/>
              </w:rPr>
            </w:pPr>
            <w:r>
              <w:rPr>
                <w:lang w:eastAsia="zh-CN"/>
              </w:rPr>
              <w:t>M-FR1-A.2.5-4</w:t>
            </w:r>
          </w:p>
        </w:tc>
      </w:tr>
      <w:tr w:rsidR="002263FD" w14:paraId="66236F9D" w14:textId="77777777" w:rsidTr="002263FD">
        <w:tc>
          <w:tcPr>
            <w:tcW w:w="4809" w:type="dxa"/>
            <w:gridSpan w:val="4"/>
          </w:tcPr>
          <w:p w14:paraId="51AAC73D" w14:textId="77777777" w:rsidR="002263FD" w:rsidRPr="00D979D8" w:rsidRDefault="002263FD" w:rsidP="002263FD">
            <w:pPr>
              <w:keepNext/>
              <w:keepLines/>
              <w:spacing w:after="0"/>
              <w:rPr>
                <w:rFonts w:ascii="Arial" w:eastAsia="SimSun" w:hAnsi="Arial" w:cs="Arial"/>
                <w:sz w:val="18"/>
                <w:szCs w:val="18"/>
              </w:rPr>
            </w:pPr>
            <w:r w:rsidRPr="00D979D8">
              <w:rPr>
                <w:rFonts w:ascii="Arial" w:eastAsia="SimSun" w:hAnsi="Arial" w:cs="Arial"/>
                <w:sz w:val="18"/>
                <w:szCs w:val="18"/>
              </w:rPr>
              <w:t>MCS table</w:t>
            </w:r>
          </w:p>
        </w:tc>
        <w:tc>
          <w:tcPr>
            <w:tcW w:w="4812" w:type="dxa"/>
            <w:gridSpan w:val="4"/>
            <w:vAlign w:val="center"/>
          </w:tcPr>
          <w:p w14:paraId="1FAA5FA1"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256QAM</w:t>
            </w:r>
          </w:p>
        </w:tc>
      </w:tr>
      <w:tr w:rsidR="002263FD" w14:paraId="128B8955" w14:textId="77777777" w:rsidTr="002263FD">
        <w:tc>
          <w:tcPr>
            <w:tcW w:w="4809" w:type="dxa"/>
            <w:gridSpan w:val="4"/>
          </w:tcPr>
          <w:p w14:paraId="787DC8DA" w14:textId="77777777" w:rsidR="002263FD" w:rsidRPr="00D979D8" w:rsidRDefault="002263FD" w:rsidP="002263FD">
            <w:pPr>
              <w:keepNext/>
              <w:keepLines/>
              <w:spacing w:after="0"/>
              <w:rPr>
                <w:rFonts w:ascii="Arial" w:eastAsia="SimSun" w:hAnsi="Arial" w:cs="Arial"/>
                <w:sz w:val="18"/>
                <w:szCs w:val="18"/>
              </w:rPr>
            </w:pPr>
            <w:r w:rsidRPr="00C25669">
              <w:rPr>
                <w:rFonts w:ascii="Arial" w:eastAsia="SimSun" w:hAnsi="Arial" w:cs="Arial"/>
                <w:sz w:val="18"/>
                <w:szCs w:val="18"/>
              </w:rPr>
              <w:t>Number of allocated PDSCH resource blocks</w:t>
            </w:r>
          </w:p>
        </w:tc>
        <w:tc>
          <w:tcPr>
            <w:tcW w:w="1203" w:type="dxa"/>
            <w:vAlign w:val="center"/>
          </w:tcPr>
          <w:p w14:paraId="0C8F45D7"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106</w:t>
            </w:r>
          </w:p>
        </w:tc>
        <w:tc>
          <w:tcPr>
            <w:tcW w:w="1203" w:type="dxa"/>
            <w:vAlign w:val="center"/>
          </w:tcPr>
          <w:p w14:paraId="6F76F948"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106</w:t>
            </w:r>
          </w:p>
        </w:tc>
        <w:tc>
          <w:tcPr>
            <w:tcW w:w="1203" w:type="dxa"/>
            <w:vAlign w:val="center"/>
          </w:tcPr>
          <w:p w14:paraId="4246377E"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106</w:t>
            </w:r>
          </w:p>
        </w:tc>
        <w:tc>
          <w:tcPr>
            <w:tcW w:w="1203" w:type="dxa"/>
            <w:vAlign w:val="center"/>
          </w:tcPr>
          <w:p w14:paraId="1ACBABD3"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106</w:t>
            </w:r>
          </w:p>
        </w:tc>
      </w:tr>
      <w:tr w:rsidR="002263FD" w14:paraId="24AF565C" w14:textId="77777777" w:rsidTr="002263FD">
        <w:tc>
          <w:tcPr>
            <w:tcW w:w="4809" w:type="dxa"/>
            <w:gridSpan w:val="4"/>
          </w:tcPr>
          <w:p w14:paraId="0E2046E4" w14:textId="77777777" w:rsidR="002263FD" w:rsidRPr="00D979D8" w:rsidRDefault="002263FD" w:rsidP="002263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1203" w:type="dxa"/>
            <w:vAlign w:val="center"/>
          </w:tcPr>
          <w:p w14:paraId="074C5779"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12</w:t>
            </w:r>
          </w:p>
        </w:tc>
        <w:tc>
          <w:tcPr>
            <w:tcW w:w="1203" w:type="dxa"/>
            <w:vAlign w:val="center"/>
          </w:tcPr>
          <w:p w14:paraId="16C46ABE"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12</w:t>
            </w:r>
          </w:p>
        </w:tc>
        <w:tc>
          <w:tcPr>
            <w:tcW w:w="1203" w:type="dxa"/>
            <w:vAlign w:val="center"/>
          </w:tcPr>
          <w:p w14:paraId="083FADD4"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12</w:t>
            </w:r>
          </w:p>
        </w:tc>
        <w:tc>
          <w:tcPr>
            <w:tcW w:w="1203" w:type="dxa"/>
            <w:vAlign w:val="center"/>
          </w:tcPr>
          <w:p w14:paraId="0DFC5757"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12</w:t>
            </w:r>
          </w:p>
        </w:tc>
      </w:tr>
      <w:tr w:rsidR="002263FD" w14:paraId="2F280F27" w14:textId="77777777" w:rsidTr="002263FD">
        <w:tc>
          <w:tcPr>
            <w:tcW w:w="4809" w:type="dxa"/>
            <w:gridSpan w:val="4"/>
            <w:vAlign w:val="center"/>
          </w:tcPr>
          <w:p w14:paraId="7590D246" w14:textId="77777777" w:rsidR="002263FD" w:rsidRPr="00D979D8" w:rsidRDefault="002263FD" w:rsidP="002263FD">
            <w:pPr>
              <w:keepNext/>
              <w:keepLines/>
              <w:spacing w:after="0"/>
              <w:rPr>
                <w:rFonts w:ascii="Arial" w:eastAsia="SimSun" w:hAnsi="Arial" w:cs="Arial"/>
                <w:sz w:val="18"/>
                <w:szCs w:val="18"/>
              </w:rPr>
            </w:pPr>
            <w:r w:rsidRPr="00C25669">
              <w:rPr>
                <w:rFonts w:ascii="Arial" w:eastAsia="SimSun" w:hAnsi="Arial" w:cs="Arial"/>
                <w:sz w:val="18"/>
                <w:szCs w:val="18"/>
              </w:rPr>
              <w:t>Number of PDSCH MIMO layers</w:t>
            </w:r>
          </w:p>
        </w:tc>
        <w:tc>
          <w:tcPr>
            <w:tcW w:w="1203" w:type="dxa"/>
            <w:vAlign w:val="center"/>
          </w:tcPr>
          <w:p w14:paraId="4FDFB2E0"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1</w:t>
            </w:r>
          </w:p>
        </w:tc>
        <w:tc>
          <w:tcPr>
            <w:tcW w:w="1203" w:type="dxa"/>
            <w:vAlign w:val="center"/>
          </w:tcPr>
          <w:p w14:paraId="53DE277F"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2</w:t>
            </w:r>
          </w:p>
        </w:tc>
        <w:tc>
          <w:tcPr>
            <w:tcW w:w="1203" w:type="dxa"/>
            <w:vAlign w:val="center"/>
          </w:tcPr>
          <w:p w14:paraId="0C9E111A"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3</w:t>
            </w:r>
          </w:p>
        </w:tc>
        <w:tc>
          <w:tcPr>
            <w:tcW w:w="1203" w:type="dxa"/>
            <w:vAlign w:val="center"/>
          </w:tcPr>
          <w:p w14:paraId="2702BD62"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4</w:t>
            </w:r>
          </w:p>
        </w:tc>
      </w:tr>
      <w:tr w:rsidR="002263FD" w14:paraId="2B8C864B" w14:textId="77777777" w:rsidTr="002263FD">
        <w:tc>
          <w:tcPr>
            <w:tcW w:w="4809" w:type="dxa"/>
            <w:gridSpan w:val="4"/>
            <w:vAlign w:val="center"/>
          </w:tcPr>
          <w:p w14:paraId="2EDA07A3" w14:textId="77777777" w:rsidR="002263FD" w:rsidRPr="00D979D8" w:rsidRDefault="002263FD" w:rsidP="002263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rPr>
              <w:t>REs</w:t>
            </w:r>
            <w:r w:rsidRPr="00C25669">
              <w:rPr>
                <w:rFonts w:ascii="Arial" w:eastAsia="SimSun" w:hAnsi="Arial" w:cs="Arial"/>
                <w:sz w:val="18"/>
                <w:szCs w:val="18"/>
              </w:rPr>
              <w:t xml:space="preserve"> (Note 1)</w:t>
            </w:r>
          </w:p>
        </w:tc>
        <w:tc>
          <w:tcPr>
            <w:tcW w:w="1203" w:type="dxa"/>
            <w:vAlign w:val="center"/>
          </w:tcPr>
          <w:p w14:paraId="7D63C217"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24</w:t>
            </w:r>
          </w:p>
        </w:tc>
        <w:tc>
          <w:tcPr>
            <w:tcW w:w="1203" w:type="dxa"/>
            <w:vAlign w:val="center"/>
          </w:tcPr>
          <w:p w14:paraId="7719F04D"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24</w:t>
            </w:r>
          </w:p>
        </w:tc>
        <w:tc>
          <w:tcPr>
            <w:tcW w:w="1203" w:type="dxa"/>
            <w:vAlign w:val="center"/>
          </w:tcPr>
          <w:p w14:paraId="3924B53B"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24</w:t>
            </w:r>
          </w:p>
        </w:tc>
        <w:tc>
          <w:tcPr>
            <w:tcW w:w="1203" w:type="dxa"/>
            <w:vAlign w:val="center"/>
          </w:tcPr>
          <w:p w14:paraId="50496AA1"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24</w:t>
            </w:r>
          </w:p>
        </w:tc>
      </w:tr>
      <w:tr w:rsidR="002263FD" w14:paraId="7941AAE1" w14:textId="77777777" w:rsidTr="002263FD">
        <w:tc>
          <w:tcPr>
            <w:tcW w:w="4809" w:type="dxa"/>
            <w:gridSpan w:val="4"/>
          </w:tcPr>
          <w:p w14:paraId="4908C2FD" w14:textId="77777777" w:rsidR="002263FD" w:rsidRPr="00D979D8" w:rsidRDefault="002263FD" w:rsidP="002263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D979D8">
              <w:rPr>
                <w:rFonts w:ascii="Arial" w:eastAsia="SimSun" w:hAnsi="Arial" w:cs="Arial"/>
                <w:sz w:val="18"/>
                <w:szCs w:val="18"/>
              </w:rPr>
              <w:t xml:space="preserve"> for TBS determination</w:t>
            </w:r>
          </w:p>
        </w:tc>
        <w:tc>
          <w:tcPr>
            <w:tcW w:w="1203" w:type="dxa"/>
            <w:vAlign w:val="center"/>
          </w:tcPr>
          <w:p w14:paraId="702D3248"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0</w:t>
            </w:r>
          </w:p>
        </w:tc>
        <w:tc>
          <w:tcPr>
            <w:tcW w:w="1203" w:type="dxa"/>
            <w:vAlign w:val="center"/>
          </w:tcPr>
          <w:p w14:paraId="10EEF436"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0</w:t>
            </w:r>
          </w:p>
        </w:tc>
        <w:tc>
          <w:tcPr>
            <w:tcW w:w="1203" w:type="dxa"/>
            <w:vAlign w:val="center"/>
          </w:tcPr>
          <w:p w14:paraId="3A1B7F6E"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0</w:t>
            </w:r>
          </w:p>
        </w:tc>
        <w:tc>
          <w:tcPr>
            <w:tcW w:w="1203" w:type="dxa"/>
            <w:vAlign w:val="center"/>
          </w:tcPr>
          <w:p w14:paraId="4BF46132"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0</w:t>
            </w:r>
          </w:p>
        </w:tc>
      </w:tr>
      <w:tr w:rsidR="002263FD" w14:paraId="4F4A14F7" w14:textId="77777777" w:rsidTr="002263FD">
        <w:tc>
          <w:tcPr>
            <w:tcW w:w="4809" w:type="dxa"/>
            <w:gridSpan w:val="4"/>
          </w:tcPr>
          <w:p w14:paraId="67457345" w14:textId="77777777" w:rsidR="002263FD" w:rsidRPr="00D979D8" w:rsidRDefault="002263FD" w:rsidP="002263FD">
            <w:pPr>
              <w:keepNext/>
              <w:keepLines/>
              <w:spacing w:after="0"/>
              <w:rPr>
                <w:rFonts w:ascii="Arial" w:eastAsia="SimSun" w:hAnsi="Arial" w:cs="Arial"/>
                <w:sz w:val="18"/>
                <w:szCs w:val="18"/>
              </w:rPr>
            </w:pPr>
            <w:r w:rsidRPr="00D979D8">
              <w:rPr>
                <w:rFonts w:ascii="Arial" w:eastAsia="SimSun" w:hAnsi="Arial" w:cs="Arial"/>
                <w:sz w:val="18"/>
                <w:szCs w:val="18"/>
              </w:rPr>
              <w:t>Available RE-s for PDSCH</w:t>
            </w:r>
          </w:p>
        </w:tc>
        <w:tc>
          <w:tcPr>
            <w:tcW w:w="1203" w:type="dxa"/>
            <w:vAlign w:val="center"/>
          </w:tcPr>
          <w:p w14:paraId="6E640FE1"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12720</w:t>
            </w:r>
          </w:p>
        </w:tc>
        <w:tc>
          <w:tcPr>
            <w:tcW w:w="1203" w:type="dxa"/>
            <w:vAlign w:val="center"/>
          </w:tcPr>
          <w:p w14:paraId="0FC22792"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12720</w:t>
            </w:r>
          </w:p>
        </w:tc>
        <w:tc>
          <w:tcPr>
            <w:tcW w:w="1203" w:type="dxa"/>
            <w:vAlign w:val="center"/>
          </w:tcPr>
          <w:p w14:paraId="2674D732"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12720</w:t>
            </w:r>
          </w:p>
        </w:tc>
        <w:tc>
          <w:tcPr>
            <w:tcW w:w="1203" w:type="dxa"/>
            <w:vAlign w:val="center"/>
          </w:tcPr>
          <w:p w14:paraId="6B7053C1" w14:textId="77777777" w:rsidR="002263FD" w:rsidRPr="00D979D8" w:rsidRDefault="002263FD" w:rsidP="002263FD">
            <w:pPr>
              <w:keepNext/>
              <w:keepLines/>
              <w:spacing w:after="0"/>
              <w:jc w:val="center"/>
              <w:rPr>
                <w:rFonts w:ascii="Arial" w:eastAsia="SimSun" w:hAnsi="Arial" w:cs="Arial"/>
                <w:sz w:val="18"/>
                <w:szCs w:val="18"/>
              </w:rPr>
            </w:pPr>
            <w:r w:rsidRPr="00D979D8">
              <w:rPr>
                <w:rFonts w:ascii="Arial" w:eastAsia="SimSun" w:hAnsi="Arial" w:cs="Arial"/>
                <w:sz w:val="18"/>
                <w:szCs w:val="18"/>
              </w:rPr>
              <w:t>12720</w:t>
            </w:r>
          </w:p>
        </w:tc>
      </w:tr>
      <w:tr w:rsidR="002263FD" w14:paraId="683D537B" w14:textId="77777777" w:rsidTr="002263FD">
        <w:tc>
          <w:tcPr>
            <w:tcW w:w="1202" w:type="dxa"/>
            <w:vAlign w:val="center"/>
          </w:tcPr>
          <w:p w14:paraId="68131953"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CQI index</w:t>
            </w:r>
          </w:p>
        </w:tc>
        <w:tc>
          <w:tcPr>
            <w:tcW w:w="1202" w:type="dxa"/>
            <w:vAlign w:val="center"/>
          </w:tcPr>
          <w:p w14:paraId="3FBF7DF0"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Spectral efficiency</w:t>
            </w:r>
          </w:p>
        </w:tc>
        <w:tc>
          <w:tcPr>
            <w:tcW w:w="1202" w:type="dxa"/>
            <w:vAlign w:val="center"/>
          </w:tcPr>
          <w:p w14:paraId="304F3289"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MCS index</w:t>
            </w:r>
          </w:p>
        </w:tc>
        <w:tc>
          <w:tcPr>
            <w:tcW w:w="1203" w:type="dxa"/>
            <w:vAlign w:val="center"/>
          </w:tcPr>
          <w:p w14:paraId="69527D25"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Modulation</w:t>
            </w:r>
          </w:p>
        </w:tc>
        <w:tc>
          <w:tcPr>
            <w:tcW w:w="1203" w:type="dxa"/>
          </w:tcPr>
          <w:p w14:paraId="1C97EA4E" w14:textId="77777777" w:rsidR="002263FD" w:rsidRPr="00D979D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D979D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D979D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D979D8" w:rsidRDefault="002263FD" w:rsidP="002263FD">
            <w:pPr>
              <w:keepNext/>
              <w:keepLines/>
              <w:spacing w:after="0"/>
              <w:jc w:val="center"/>
              <w:rPr>
                <w:rFonts w:ascii="Arial" w:eastAsia="Calibri" w:hAnsi="Arial"/>
                <w:sz w:val="18"/>
                <w:szCs w:val="22"/>
                <w:lang w:eastAsia="zh-CN"/>
              </w:rPr>
            </w:pPr>
          </w:p>
        </w:tc>
      </w:tr>
      <w:tr w:rsidR="002263FD" w14:paraId="77E1270D" w14:textId="77777777" w:rsidTr="002263FD">
        <w:tc>
          <w:tcPr>
            <w:tcW w:w="1202" w:type="dxa"/>
          </w:tcPr>
          <w:p w14:paraId="13B88CAC"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1202" w:type="dxa"/>
          </w:tcPr>
          <w:p w14:paraId="29F9670C"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1202" w:type="dxa"/>
          </w:tcPr>
          <w:p w14:paraId="5FF2F28D"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1203" w:type="dxa"/>
          </w:tcPr>
          <w:p w14:paraId="064FF819"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1203" w:type="dxa"/>
          </w:tcPr>
          <w:p w14:paraId="44ED87A3"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1203" w:type="dxa"/>
          </w:tcPr>
          <w:p w14:paraId="677946AA"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1203" w:type="dxa"/>
          </w:tcPr>
          <w:p w14:paraId="3298C86B" w14:textId="77777777" w:rsidR="002263FD" w:rsidRPr="00D979D8" w:rsidRDefault="002263FD" w:rsidP="002263FD">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1203" w:type="dxa"/>
          </w:tcPr>
          <w:p w14:paraId="2A4D707D" w14:textId="77777777" w:rsidR="002263FD" w:rsidRPr="00D979D8" w:rsidRDefault="002263FD" w:rsidP="002263FD">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r>
      <w:tr w:rsidR="002263FD" w14:paraId="7A07EE41" w14:textId="77777777" w:rsidTr="002263FD">
        <w:tc>
          <w:tcPr>
            <w:tcW w:w="1202" w:type="dxa"/>
          </w:tcPr>
          <w:p w14:paraId="13A40E0B"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1202" w:type="dxa"/>
          </w:tcPr>
          <w:p w14:paraId="17BB7A44"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 xml:space="preserve">0.1523 </w:t>
            </w:r>
          </w:p>
        </w:tc>
        <w:tc>
          <w:tcPr>
            <w:tcW w:w="1202" w:type="dxa"/>
          </w:tcPr>
          <w:p w14:paraId="0E4E3402"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1203" w:type="dxa"/>
            <w:vMerge w:val="restart"/>
            <w:vAlign w:val="center"/>
          </w:tcPr>
          <w:p w14:paraId="692DF822"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1203" w:type="dxa"/>
          </w:tcPr>
          <w:p w14:paraId="23950E2A"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2976</w:t>
            </w:r>
          </w:p>
        </w:tc>
        <w:tc>
          <w:tcPr>
            <w:tcW w:w="1203" w:type="dxa"/>
          </w:tcPr>
          <w:p w14:paraId="284D249F"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5896</w:t>
            </w:r>
          </w:p>
        </w:tc>
        <w:tc>
          <w:tcPr>
            <w:tcW w:w="1203" w:type="dxa"/>
          </w:tcPr>
          <w:p w14:paraId="3282A68E" w14:textId="77777777" w:rsidR="002263FD" w:rsidRPr="00D979D8" w:rsidRDefault="002263FD" w:rsidP="002263FD">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1203" w:type="dxa"/>
          </w:tcPr>
          <w:p w14:paraId="593C514D" w14:textId="77777777" w:rsidR="002263FD" w:rsidRPr="00D979D8" w:rsidRDefault="002263FD" w:rsidP="002263FD">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r>
      <w:tr w:rsidR="002263FD" w14:paraId="62C85A6E" w14:textId="77777777" w:rsidTr="002263FD">
        <w:tc>
          <w:tcPr>
            <w:tcW w:w="1202" w:type="dxa"/>
          </w:tcPr>
          <w:p w14:paraId="1D4C3A69"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1202" w:type="dxa"/>
          </w:tcPr>
          <w:p w14:paraId="10699F4C"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 xml:space="preserve">0.3770 </w:t>
            </w:r>
          </w:p>
        </w:tc>
        <w:tc>
          <w:tcPr>
            <w:tcW w:w="1202" w:type="dxa"/>
          </w:tcPr>
          <w:p w14:paraId="3F10CF39"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1203" w:type="dxa"/>
            <w:vMerge/>
          </w:tcPr>
          <w:p w14:paraId="02EA826C" w14:textId="77777777" w:rsidR="002263FD" w:rsidRPr="00D979D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4744</w:t>
            </w:r>
          </w:p>
        </w:tc>
        <w:tc>
          <w:tcPr>
            <w:tcW w:w="1203" w:type="dxa"/>
          </w:tcPr>
          <w:p w14:paraId="25CB40A2"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9480</w:t>
            </w:r>
          </w:p>
        </w:tc>
        <w:tc>
          <w:tcPr>
            <w:tcW w:w="1203" w:type="dxa"/>
          </w:tcPr>
          <w:p w14:paraId="017B4F29" w14:textId="77777777" w:rsidR="002263FD" w:rsidRPr="00D979D8" w:rsidRDefault="002263FD" w:rsidP="002263FD">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1203" w:type="dxa"/>
          </w:tcPr>
          <w:p w14:paraId="7298963B" w14:textId="77777777" w:rsidR="002263FD" w:rsidRPr="00D979D8" w:rsidRDefault="002263FD" w:rsidP="002263FD">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r>
      <w:tr w:rsidR="002263FD" w14:paraId="0FA28843" w14:textId="77777777" w:rsidTr="002263FD">
        <w:tc>
          <w:tcPr>
            <w:tcW w:w="1202" w:type="dxa"/>
          </w:tcPr>
          <w:p w14:paraId="3B422339"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1202" w:type="dxa"/>
          </w:tcPr>
          <w:p w14:paraId="734E25CF"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 xml:space="preserve">0.8770 </w:t>
            </w:r>
          </w:p>
        </w:tc>
        <w:tc>
          <w:tcPr>
            <w:tcW w:w="1202" w:type="dxa"/>
          </w:tcPr>
          <w:p w14:paraId="180D69D1"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1203" w:type="dxa"/>
            <w:vMerge/>
          </w:tcPr>
          <w:p w14:paraId="55A134E4" w14:textId="77777777" w:rsidR="002263FD" w:rsidRPr="00D979D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1203" w:type="dxa"/>
          </w:tcPr>
          <w:p w14:paraId="0207CB71"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22536</w:t>
            </w:r>
          </w:p>
        </w:tc>
        <w:tc>
          <w:tcPr>
            <w:tcW w:w="1203" w:type="dxa"/>
          </w:tcPr>
          <w:p w14:paraId="00146401" w14:textId="77777777" w:rsidR="002263FD" w:rsidRPr="00D979D8" w:rsidRDefault="002263FD" w:rsidP="002263FD">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1203" w:type="dxa"/>
          </w:tcPr>
          <w:p w14:paraId="294D2573" w14:textId="77777777" w:rsidR="002263FD" w:rsidRPr="00D979D8" w:rsidRDefault="002263FD" w:rsidP="002263FD">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r>
      <w:tr w:rsidR="002263FD" w14:paraId="4822E8AA" w14:textId="77777777" w:rsidTr="002263FD">
        <w:tc>
          <w:tcPr>
            <w:tcW w:w="1202" w:type="dxa"/>
          </w:tcPr>
          <w:p w14:paraId="695232E3"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1202" w:type="dxa"/>
          </w:tcPr>
          <w:p w14:paraId="11772E09"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 xml:space="preserve">1.4766 </w:t>
            </w:r>
          </w:p>
        </w:tc>
        <w:tc>
          <w:tcPr>
            <w:tcW w:w="1202" w:type="dxa"/>
          </w:tcPr>
          <w:p w14:paraId="242DB8EF"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1203" w:type="dxa"/>
            <w:vMerge w:val="restart"/>
            <w:vAlign w:val="center"/>
          </w:tcPr>
          <w:p w14:paraId="091C5C01"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1203" w:type="dxa"/>
          </w:tcPr>
          <w:p w14:paraId="2002482A"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18960</w:t>
            </w:r>
          </w:p>
        </w:tc>
        <w:tc>
          <w:tcPr>
            <w:tcW w:w="1203" w:type="dxa"/>
          </w:tcPr>
          <w:p w14:paraId="129736C5"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37896</w:t>
            </w:r>
          </w:p>
        </w:tc>
        <w:tc>
          <w:tcPr>
            <w:tcW w:w="1203" w:type="dxa"/>
          </w:tcPr>
          <w:p w14:paraId="4E1CF04B" w14:textId="77777777" w:rsidR="002263FD" w:rsidRPr="00D979D8" w:rsidRDefault="002263FD" w:rsidP="002263FD">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1203" w:type="dxa"/>
          </w:tcPr>
          <w:p w14:paraId="473B4716" w14:textId="77777777" w:rsidR="002263FD" w:rsidRPr="00D979D8" w:rsidRDefault="002263FD" w:rsidP="002263FD">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r>
      <w:tr w:rsidR="002263FD" w14:paraId="477D54DC" w14:textId="77777777" w:rsidTr="002263FD">
        <w:tc>
          <w:tcPr>
            <w:tcW w:w="1202" w:type="dxa"/>
          </w:tcPr>
          <w:p w14:paraId="7E449B25"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1202" w:type="dxa"/>
          </w:tcPr>
          <w:p w14:paraId="2900CF08"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 xml:space="preserve">1.9141 </w:t>
            </w:r>
          </w:p>
        </w:tc>
        <w:tc>
          <w:tcPr>
            <w:tcW w:w="1202" w:type="dxa"/>
          </w:tcPr>
          <w:p w14:paraId="1F1331A9"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1203" w:type="dxa"/>
            <w:vMerge/>
          </w:tcPr>
          <w:p w14:paraId="3E64EC5F" w14:textId="77777777" w:rsidR="002263FD" w:rsidRPr="00D979D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24576</w:t>
            </w:r>
          </w:p>
        </w:tc>
        <w:tc>
          <w:tcPr>
            <w:tcW w:w="1203" w:type="dxa"/>
          </w:tcPr>
          <w:p w14:paraId="0DBCCC37"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49176</w:t>
            </w:r>
          </w:p>
        </w:tc>
        <w:tc>
          <w:tcPr>
            <w:tcW w:w="1203" w:type="dxa"/>
          </w:tcPr>
          <w:p w14:paraId="1EF30943" w14:textId="77777777" w:rsidR="002263FD" w:rsidRPr="00D979D8" w:rsidRDefault="002263FD" w:rsidP="002263FD">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1203" w:type="dxa"/>
          </w:tcPr>
          <w:p w14:paraId="6CB71A6A" w14:textId="77777777" w:rsidR="002263FD" w:rsidRPr="00D979D8" w:rsidRDefault="002263FD" w:rsidP="002263FD">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r>
      <w:tr w:rsidR="002263FD" w14:paraId="11D7A920" w14:textId="77777777" w:rsidTr="002263FD">
        <w:tc>
          <w:tcPr>
            <w:tcW w:w="1202" w:type="dxa"/>
          </w:tcPr>
          <w:p w14:paraId="2E2D5B9B"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1202" w:type="dxa"/>
          </w:tcPr>
          <w:p w14:paraId="1D20216D"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 xml:space="preserve">2.4063 </w:t>
            </w:r>
          </w:p>
        </w:tc>
        <w:tc>
          <w:tcPr>
            <w:tcW w:w="1202" w:type="dxa"/>
          </w:tcPr>
          <w:p w14:paraId="74AF1D73"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1203" w:type="dxa"/>
            <w:vMerge/>
          </w:tcPr>
          <w:p w14:paraId="7D09B039" w14:textId="77777777" w:rsidR="002263FD" w:rsidRPr="00D979D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30728</w:t>
            </w:r>
          </w:p>
        </w:tc>
        <w:tc>
          <w:tcPr>
            <w:tcW w:w="1203" w:type="dxa"/>
          </w:tcPr>
          <w:p w14:paraId="4507B10D"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61480</w:t>
            </w:r>
          </w:p>
        </w:tc>
        <w:tc>
          <w:tcPr>
            <w:tcW w:w="1203" w:type="dxa"/>
          </w:tcPr>
          <w:p w14:paraId="53201810" w14:textId="77777777" w:rsidR="002263FD" w:rsidRPr="00D979D8" w:rsidRDefault="002263FD" w:rsidP="002263FD">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1203" w:type="dxa"/>
          </w:tcPr>
          <w:p w14:paraId="1147FD93" w14:textId="77777777" w:rsidR="002263FD" w:rsidRPr="00D979D8" w:rsidRDefault="002263FD" w:rsidP="002263FD">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r>
      <w:tr w:rsidR="002263FD" w14:paraId="483BDAD1" w14:textId="77777777" w:rsidTr="002263FD">
        <w:tc>
          <w:tcPr>
            <w:tcW w:w="1202" w:type="dxa"/>
          </w:tcPr>
          <w:p w14:paraId="197FF75C"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1202" w:type="dxa"/>
          </w:tcPr>
          <w:p w14:paraId="5D4149E1"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 xml:space="preserve">2.7305 </w:t>
            </w:r>
          </w:p>
        </w:tc>
        <w:tc>
          <w:tcPr>
            <w:tcW w:w="1202" w:type="dxa"/>
          </w:tcPr>
          <w:p w14:paraId="2CBC2531"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1203" w:type="dxa"/>
            <w:vMerge w:val="restart"/>
            <w:vAlign w:val="center"/>
          </w:tcPr>
          <w:p w14:paraId="48EB8438"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1203" w:type="dxa"/>
          </w:tcPr>
          <w:p w14:paraId="0E3C33C2"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34816</w:t>
            </w:r>
          </w:p>
        </w:tc>
        <w:tc>
          <w:tcPr>
            <w:tcW w:w="1203" w:type="dxa"/>
          </w:tcPr>
          <w:p w14:paraId="369A6408"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69672</w:t>
            </w:r>
          </w:p>
        </w:tc>
        <w:tc>
          <w:tcPr>
            <w:tcW w:w="1203" w:type="dxa"/>
          </w:tcPr>
          <w:p w14:paraId="5BFC567B" w14:textId="77777777" w:rsidR="002263FD" w:rsidRPr="00D979D8" w:rsidRDefault="002263FD" w:rsidP="002263FD">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1203" w:type="dxa"/>
          </w:tcPr>
          <w:p w14:paraId="7A8E82C6" w14:textId="77777777" w:rsidR="002263FD" w:rsidRPr="00D979D8" w:rsidRDefault="002263FD" w:rsidP="002263FD">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r>
      <w:tr w:rsidR="002263FD" w14:paraId="6C55276F" w14:textId="77777777" w:rsidTr="002263FD">
        <w:tc>
          <w:tcPr>
            <w:tcW w:w="1202" w:type="dxa"/>
          </w:tcPr>
          <w:p w14:paraId="3B466B8D"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1202" w:type="dxa"/>
          </w:tcPr>
          <w:p w14:paraId="1798E215"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 xml:space="preserve">3.3223 </w:t>
            </w:r>
          </w:p>
        </w:tc>
        <w:tc>
          <w:tcPr>
            <w:tcW w:w="1202" w:type="dxa"/>
          </w:tcPr>
          <w:p w14:paraId="5F25FBA5"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1203" w:type="dxa"/>
            <w:vMerge/>
          </w:tcPr>
          <w:p w14:paraId="4F33D5BD" w14:textId="77777777" w:rsidR="002263FD" w:rsidRPr="00D979D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1203" w:type="dxa"/>
          </w:tcPr>
          <w:p w14:paraId="7314CA3D"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83976</w:t>
            </w:r>
          </w:p>
        </w:tc>
        <w:tc>
          <w:tcPr>
            <w:tcW w:w="1203" w:type="dxa"/>
          </w:tcPr>
          <w:p w14:paraId="7F9F8CCE" w14:textId="77777777" w:rsidR="002263FD" w:rsidRPr="00D979D8" w:rsidRDefault="002263FD" w:rsidP="002263FD">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1203" w:type="dxa"/>
          </w:tcPr>
          <w:p w14:paraId="26E9A469" w14:textId="77777777" w:rsidR="002263FD" w:rsidRPr="00D979D8" w:rsidRDefault="002263FD" w:rsidP="002263FD">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r>
      <w:tr w:rsidR="002263FD" w14:paraId="4EE523ED" w14:textId="77777777" w:rsidTr="002263FD">
        <w:tc>
          <w:tcPr>
            <w:tcW w:w="1202" w:type="dxa"/>
          </w:tcPr>
          <w:p w14:paraId="19D6BE9E"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1202" w:type="dxa"/>
          </w:tcPr>
          <w:p w14:paraId="5E5B7F73"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 xml:space="preserve">3.9023 </w:t>
            </w:r>
          </w:p>
        </w:tc>
        <w:tc>
          <w:tcPr>
            <w:tcW w:w="1202" w:type="dxa"/>
          </w:tcPr>
          <w:p w14:paraId="773546A0"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1203" w:type="dxa"/>
            <w:vMerge/>
          </w:tcPr>
          <w:p w14:paraId="51E35EE3" w14:textId="77777777" w:rsidR="002263FD" w:rsidRPr="00D979D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49176</w:t>
            </w:r>
          </w:p>
        </w:tc>
        <w:tc>
          <w:tcPr>
            <w:tcW w:w="1203" w:type="dxa"/>
          </w:tcPr>
          <w:p w14:paraId="396E3C7A"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98376</w:t>
            </w:r>
          </w:p>
        </w:tc>
        <w:tc>
          <w:tcPr>
            <w:tcW w:w="1203" w:type="dxa"/>
          </w:tcPr>
          <w:p w14:paraId="5512D595" w14:textId="77777777" w:rsidR="002263FD" w:rsidRPr="00D979D8" w:rsidRDefault="002263FD" w:rsidP="002263FD">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1203" w:type="dxa"/>
          </w:tcPr>
          <w:p w14:paraId="4E9896FC" w14:textId="77777777" w:rsidR="002263FD" w:rsidRPr="00D979D8" w:rsidRDefault="002263FD" w:rsidP="002263FD">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r>
      <w:tr w:rsidR="002263FD" w14:paraId="76A74A07" w14:textId="77777777" w:rsidTr="002263FD">
        <w:tc>
          <w:tcPr>
            <w:tcW w:w="1202" w:type="dxa"/>
          </w:tcPr>
          <w:p w14:paraId="47A027E5"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1202" w:type="dxa"/>
          </w:tcPr>
          <w:p w14:paraId="66274C23"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 xml:space="preserve">4.5234 </w:t>
            </w:r>
          </w:p>
        </w:tc>
        <w:tc>
          <w:tcPr>
            <w:tcW w:w="1202" w:type="dxa"/>
          </w:tcPr>
          <w:p w14:paraId="0CA0D3A7"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1203" w:type="dxa"/>
            <w:vMerge/>
            <w:vAlign w:val="center"/>
          </w:tcPr>
          <w:p w14:paraId="10E46797" w14:textId="77777777" w:rsidR="002263FD" w:rsidRPr="00D979D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57376</w:t>
            </w:r>
          </w:p>
        </w:tc>
        <w:tc>
          <w:tcPr>
            <w:tcW w:w="1203" w:type="dxa"/>
          </w:tcPr>
          <w:p w14:paraId="741FB685"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114776</w:t>
            </w:r>
          </w:p>
        </w:tc>
        <w:tc>
          <w:tcPr>
            <w:tcW w:w="1203" w:type="dxa"/>
          </w:tcPr>
          <w:p w14:paraId="7FA9FAC2" w14:textId="77777777" w:rsidR="002263FD" w:rsidRPr="00D979D8" w:rsidRDefault="002263FD" w:rsidP="002263FD">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1203" w:type="dxa"/>
          </w:tcPr>
          <w:p w14:paraId="3705DACA" w14:textId="77777777" w:rsidR="002263FD" w:rsidRPr="00D979D8" w:rsidRDefault="002263FD" w:rsidP="002263FD">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r>
      <w:tr w:rsidR="002263FD" w14:paraId="32F081B7" w14:textId="77777777" w:rsidTr="002263FD">
        <w:tc>
          <w:tcPr>
            <w:tcW w:w="1202" w:type="dxa"/>
          </w:tcPr>
          <w:p w14:paraId="0ACFD5CC"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1202" w:type="dxa"/>
          </w:tcPr>
          <w:p w14:paraId="6249B246"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 xml:space="preserve">5.1152 </w:t>
            </w:r>
          </w:p>
        </w:tc>
        <w:tc>
          <w:tcPr>
            <w:tcW w:w="1202" w:type="dxa"/>
          </w:tcPr>
          <w:p w14:paraId="404905FD"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1203" w:type="dxa"/>
            <w:vMerge/>
          </w:tcPr>
          <w:p w14:paraId="4C779D97" w14:textId="77777777" w:rsidR="002263FD" w:rsidRPr="00D979D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65576</w:t>
            </w:r>
          </w:p>
        </w:tc>
        <w:tc>
          <w:tcPr>
            <w:tcW w:w="1203" w:type="dxa"/>
          </w:tcPr>
          <w:p w14:paraId="383EE6B9"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131176</w:t>
            </w:r>
          </w:p>
        </w:tc>
        <w:tc>
          <w:tcPr>
            <w:tcW w:w="1203" w:type="dxa"/>
          </w:tcPr>
          <w:p w14:paraId="60261B46" w14:textId="77777777" w:rsidR="002263FD" w:rsidRPr="00D979D8" w:rsidRDefault="002263FD" w:rsidP="002263FD">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1203" w:type="dxa"/>
          </w:tcPr>
          <w:p w14:paraId="30F144FE" w14:textId="77777777" w:rsidR="002263FD" w:rsidRPr="00D979D8" w:rsidRDefault="002263FD" w:rsidP="002263FD">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r>
      <w:tr w:rsidR="002263FD" w14:paraId="2B1408A8" w14:textId="77777777" w:rsidTr="002263FD">
        <w:tc>
          <w:tcPr>
            <w:tcW w:w="1202" w:type="dxa"/>
          </w:tcPr>
          <w:p w14:paraId="4FAD2139"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1202" w:type="dxa"/>
          </w:tcPr>
          <w:p w14:paraId="3FE05615"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 xml:space="preserve">5.5547 </w:t>
            </w:r>
          </w:p>
        </w:tc>
        <w:tc>
          <w:tcPr>
            <w:tcW w:w="1202" w:type="dxa"/>
          </w:tcPr>
          <w:p w14:paraId="1C533D52"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1203" w:type="dxa"/>
            <w:vMerge w:val="restart"/>
            <w:vAlign w:val="center"/>
          </w:tcPr>
          <w:p w14:paraId="40643686"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1203" w:type="dxa"/>
          </w:tcPr>
          <w:p w14:paraId="5F8C944F"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69672</w:t>
            </w:r>
          </w:p>
        </w:tc>
        <w:tc>
          <w:tcPr>
            <w:tcW w:w="1203" w:type="dxa"/>
          </w:tcPr>
          <w:p w14:paraId="2F228E8A"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139376</w:t>
            </w:r>
          </w:p>
        </w:tc>
        <w:tc>
          <w:tcPr>
            <w:tcW w:w="1203" w:type="dxa"/>
          </w:tcPr>
          <w:p w14:paraId="5BC316ED" w14:textId="77777777" w:rsidR="002263FD" w:rsidRPr="00D979D8" w:rsidRDefault="002263FD" w:rsidP="002263FD">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1203" w:type="dxa"/>
          </w:tcPr>
          <w:p w14:paraId="66537749" w14:textId="77777777" w:rsidR="002263FD" w:rsidRPr="00D979D8" w:rsidRDefault="002263FD" w:rsidP="002263FD">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r>
      <w:tr w:rsidR="002263FD" w14:paraId="066757ED" w14:textId="77777777" w:rsidTr="002263FD">
        <w:tc>
          <w:tcPr>
            <w:tcW w:w="1202" w:type="dxa"/>
          </w:tcPr>
          <w:p w14:paraId="3A9CE667"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1202" w:type="dxa"/>
          </w:tcPr>
          <w:p w14:paraId="303FE14C"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6.2266</w:t>
            </w:r>
          </w:p>
        </w:tc>
        <w:tc>
          <w:tcPr>
            <w:tcW w:w="1202" w:type="dxa"/>
          </w:tcPr>
          <w:p w14:paraId="1DB2FF52"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1203" w:type="dxa"/>
            <w:vMerge/>
          </w:tcPr>
          <w:p w14:paraId="76F9B70A" w14:textId="77777777" w:rsidR="002263FD" w:rsidRPr="00D979D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79896</w:t>
            </w:r>
          </w:p>
        </w:tc>
        <w:tc>
          <w:tcPr>
            <w:tcW w:w="1203" w:type="dxa"/>
          </w:tcPr>
          <w:p w14:paraId="657F552D"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159880</w:t>
            </w:r>
          </w:p>
        </w:tc>
        <w:tc>
          <w:tcPr>
            <w:tcW w:w="1203" w:type="dxa"/>
          </w:tcPr>
          <w:p w14:paraId="60F37A4F" w14:textId="77777777" w:rsidR="002263FD" w:rsidRPr="00D979D8" w:rsidRDefault="002263FD" w:rsidP="002263FD">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1203" w:type="dxa"/>
          </w:tcPr>
          <w:p w14:paraId="77A8162B" w14:textId="77777777" w:rsidR="002263FD" w:rsidRPr="00D979D8" w:rsidRDefault="002263FD" w:rsidP="002263FD">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r>
      <w:tr w:rsidR="002263FD" w14:paraId="31726B0C" w14:textId="77777777" w:rsidTr="002263FD">
        <w:tc>
          <w:tcPr>
            <w:tcW w:w="1202" w:type="dxa"/>
          </w:tcPr>
          <w:p w14:paraId="45A4CC94"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1202" w:type="dxa"/>
          </w:tcPr>
          <w:p w14:paraId="5E492D6B"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6.9141</w:t>
            </w:r>
          </w:p>
        </w:tc>
        <w:tc>
          <w:tcPr>
            <w:tcW w:w="1202" w:type="dxa"/>
          </w:tcPr>
          <w:p w14:paraId="3860520A"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1203" w:type="dxa"/>
            <w:vMerge/>
          </w:tcPr>
          <w:p w14:paraId="62382040" w14:textId="77777777" w:rsidR="002263FD" w:rsidRPr="00D979D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88064</w:t>
            </w:r>
          </w:p>
        </w:tc>
        <w:tc>
          <w:tcPr>
            <w:tcW w:w="1203" w:type="dxa"/>
          </w:tcPr>
          <w:p w14:paraId="348BF295"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176208</w:t>
            </w:r>
          </w:p>
        </w:tc>
        <w:tc>
          <w:tcPr>
            <w:tcW w:w="1203" w:type="dxa"/>
          </w:tcPr>
          <w:p w14:paraId="77E5FC3E" w14:textId="77777777" w:rsidR="002263FD" w:rsidRPr="00D979D8" w:rsidRDefault="002263FD" w:rsidP="002263FD">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1203" w:type="dxa"/>
          </w:tcPr>
          <w:p w14:paraId="4D0AC69E" w14:textId="77777777" w:rsidR="002263FD" w:rsidRPr="00D979D8" w:rsidRDefault="002263FD" w:rsidP="002263FD">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r>
      <w:tr w:rsidR="002263FD" w14:paraId="4ED9022C" w14:textId="77777777" w:rsidTr="002263FD">
        <w:tc>
          <w:tcPr>
            <w:tcW w:w="1202" w:type="dxa"/>
          </w:tcPr>
          <w:p w14:paraId="0D81886C"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1202" w:type="dxa"/>
          </w:tcPr>
          <w:p w14:paraId="3D5B61A3" w14:textId="77777777" w:rsidR="002263FD" w:rsidRPr="00D979D8" w:rsidRDefault="002263FD" w:rsidP="002263FD">
            <w:pPr>
              <w:keepNext/>
              <w:keepLines/>
              <w:spacing w:after="0"/>
              <w:jc w:val="center"/>
              <w:rPr>
                <w:rFonts w:ascii="Arial" w:eastAsia="Calibri" w:hAnsi="Arial"/>
                <w:sz w:val="18"/>
                <w:szCs w:val="22"/>
                <w:lang w:eastAsia="zh-CN"/>
              </w:rPr>
            </w:pPr>
            <w:r w:rsidRPr="00D979D8">
              <w:rPr>
                <w:rFonts w:ascii="Arial" w:eastAsia="Calibri" w:hAnsi="Arial"/>
                <w:sz w:val="18"/>
                <w:szCs w:val="22"/>
                <w:lang w:eastAsia="zh-CN"/>
              </w:rPr>
              <w:t xml:space="preserve">7.4063 </w:t>
            </w:r>
          </w:p>
        </w:tc>
        <w:tc>
          <w:tcPr>
            <w:tcW w:w="1202" w:type="dxa"/>
          </w:tcPr>
          <w:p w14:paraId="75BD9236"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1203" w:type="dxa"/>
            <w:vMerge/>
          </w:tcPr>
          <w:p w14:paraId="049F2652" w14:textId="77777777" w:rsidR="002263FD" w:rsidRPr="00D979D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94248</w:t>
            </w:r>
          </w:p>
        </w:tc>
        <w:tc>
          <w:tcPr>
            <w:tcW w:w="1203" w:type="dxa"/>
          </w:tcPr>
          <w:p w14:paraId="20EFD612" w14:textId="77777777" w:rsidR="002263FD" w:rsidRPr="00D979D8" w:rsidRDefault="002263FD" w:rsidP="002263F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188576</w:t>
            </w:r>
          </w:p>
        </w:tc>
        <w:tc>
          <w:tcPr>
            <w:tcW w:w="1203" w:type="dxa"/>
          </w:tcPr>
          <w:p w14:paraId="2BF42AC3" w14:textId="77777777" w:rsidR="002263FD" w:rsidRPr="00D979D8" w:rsidRDefault="002263FD" w:rsidP="002263FD">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1203" w:type="dxa"/>
          </w:tcPr>
          <w:p w14:paraId="5119337C" w14:textId="77777777" w:rsidR="002263FD" w:rsidRPr="00D979D8" w:rsidRDefault="002263FD" w:rsidP="002263FD">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r>
      <w:tr w:rsidR="002263FD" w14:paraId="4B7FC25D" w14:textId="77777777" w:rsidTr="002263FD">
        <w:tc>
          <w:tcPr>
            <w:tcW w:w="9621" w:type="dxa"/>
            <w:gridSpan w:val="8"/>
          </w:tcPr>
          <w:p w14:paraId="763541ED" w14:textId="77777777" w:rsidR="002263FD" w:rsidRPr="00D979D8" w:rsidRDefault="002263FD" w:rsidP="002263FD">
            <w:pPr>
              <w:keepNext/>
              <w:keepLines/>
              <w:spacing w:after="0"/>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rPr>
              <w:t>REs</w:t>
            </w:r>
            <w:r w:rsidRPr="00C25669">
              <w:rPr>
                <w:rFonts w:ascii="Arial" w:eastAsia="SimSun" w:hAnsi="Arial" w:cs="Arial"/>
                <w:sz w:val="18"/>
                <w:szCs w:val="18"/>
              </w:rPr>
              <w:t xml:space="preserve"> includes the overhead of the DM-RS CDM groups without data</w:t>
            </w:r>
          </w:p>
          <w:p w14:paraId="742F092C" w14:textId="77777777" w:rsidR="002263FD" w:rsidRPr="006A15E9" w:rsidRDefault="002263FD" w:rsidP="002263FD">
            <w:pPr>
              <w:keepNext/>
              <w:keepLines/>
              <w:spacing w:after="0"/>
              <w:rPr>
                <w:rFonts w:ascii="Arial" w:eastAsia="SimSun" w:hAnsi="Arial" w:cs="Arial"/>
                <w:sz w:val="18"/>
                <w:szCs w:val="18"/>
              </w:rPr>
            </w:pPr>
            <w:r w:rsidRPr="00D979D8">
              <w:rPr>
                <w:rFonts w:ascii="Arial" w:eastAsia="SimSun" w:hAnsi="Arial" w:cs="Arial"/>
                <w:sz w:val="18"/>
                <w:szCs w:val="18"/>
              </w:rPr>
              <w:t>Note 2</w:t>
            </w:r>
            <w:r w:rsidRPr="00D979D8">
              <w:rPr>
                <w:rFonts w:ascii="Arial" w:eastAsia="SimSun" w:hAnsi="Arial" w:cs="Arial" w:hint="eastAsia"/>
                <w:sz w:val="18"/>
                <w:szCs w:val="18"/>
              </w:rPr>
              <w:t>:</w:t>
            </w:r>
            <w:r w:rsidRPr="00D979D8">
              <w:rPr>
                <w:rFonts w:ascii="Arial" w:eastAsia="SimSun" w:hAnsi="Arial" w:cs="Arial"/>
                <w:sz w:val="18"/>
                <w:szCs w:val="18"/>
              </w:rPr>
              <w:tab/>
            </w:r>
            <w:r w:rsidRPr="00D979D8">
              <w:rPr>
                <w:rFonts w:ascii="Arial" w:eastAsia="SimSun" w:hAnsi="Arial" w:cs="Arial" w:hint="eastAsia"/>
                <w:sz w:val="18"/>
                <w:szCs w:val="18"/>
              </w:rPr>
              <w:t xml:space="preserve">PDSCH is </w:t>
            </w:r>
            <w:r>
              <w:rPr>
                <w:rFonts w:ascii="Arial" w:eastAsia="SimSun" w:hAnsi="Arial" w:cs="Arial"/>
                <w:sz w:val="18"/>
                <w:szCs w:val="18"/>
              </w:rPr>
              <w:t xml:space="preserve">only </w:t>
            </w:r>
            <w:r w:rsidRPr="00D979D8">
              <w:rPr>
                <w:rFonts w:ascii="Arial" w:eastAsia="SimSun" w:hAnsi="Arial" w:cs="Arial" w:hint="eastAsia"/>
                <w:sz w:val="18"/>
                <w:szCs w:val="18"/>
              </w:rPr>
              <w:t>scheduled on slots which are full DL</w:t>
            </w:r>
          </w:p>
        </w:tc>
      </w:tr>
    </w:tbl>
    <w:p w14:paraId="7F503A7B" w14:textId="77777777" w:rsidR="002263FD" w:rsidRDefault="002263FD" w:rsidP="002263FD">
      <w:pPr>
        <w:pStyle w:val="TH"/>
      </w:pPr>
    </w:p>
    <w:p w14:paraId="43E07293" w14:textId="77777777" w:rsidR="002263FD" w:rsidRDefault="002263FD" w:rsidP="002263FD">
      <w:pPr>
        <w:pStyle w:val="TH"/>
      </w:pPr>
      <w: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48"/>
        <w:gridCol w:w="1417"/>
        <w:gridCol w:w="1417"/>
      </w:tblGrid>
      <w:tr w:rsidR="002263FD" w14:paraId="42582D8B"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77777777" w:rsidR="002263FD" w:rsidRDefault="002263FD" w:rsidP="002263FD">
            <w:pPr>
              <w:pStyle w:val="TAH"/>
              <w:rPr>
                <w:lang w:eastAsia="fr-FR"/>
              </w:rPr>
            </w:pPr>
            <w:r>
              <w:rPr>
                <w:lang w:eastAsia="fr-FR"/>
              </w:rPr>
              <w:t>Reference 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Default="002263FD" w:rsidP="002263FD">
            <w:pPr>
              <w:pStyle w:val="TAH"/>
              <w:rPr>
                <w:lang w:eastAsia="zh-CN"/>
              </w:rPr>
            </w:pPr>
            <w:r>
              <w:rPr>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Default="002263FD" w:rsidP="002263FD">
            <w:pPr>
              <w:pStyle w:val="TAH"/>
              <w:rPr>
                <w:lang w:eastAsia="zh-CN"/>
              </w:rPr>
            </w:pPr>
            <w:r w:rsidRPr="00B85C65">
              <w:t>M-FR1-A.</w:t>
            </w:r>
            <w:r>
              <w:rPr>
                <w:lang w:val="ru-RU"/>
              </w:rPr>
              <w:t>3</w:t>
            </w:r>
            <w:r>
              <w:t>.5</w:t>
            </w:r>
            <w:r w:rsidRPr="00B85C65">
              <w:t>-</w:t>
            </w:r>
            <w:r>
              <w:t>6</w:t>
            </w:r>
          </w:p>
        </w:tc>
      </w:tr>
      <w:tr w:rsidR="002263FD" w14:paraId="2996E7CD"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77777777" w:rsidR="002263FD" w:rsidRDefault="002263FD" w:rsidP="002263FD">
            <w:pPr>
              <w:pStyle w:val="TAC"/>
              <w:rPr>
                <w:lang w:eastAsia="zh-CN"/>
              </w:rPr>
            </w:pPr>
            <w:r>
              <w:rPr>
                <w:lang w:eastAsia="fr-FR"/>
              </w:rPr>
              <w:t>Channel bandwidth</w:t>
            </w:r>
            <w:r>
              <w:rPr>
                <w:szCs w:val="18"/>
                <w:lang w:val="sv-FI" w:eastAsia="fr-FR"/>
              </w:rPr>
              <w:t xml:space="preserve"> </w:t>
            </w:r>
            <w:r>
              <w:rPr>
                <w:szCs w:val="18"/>
                <w:lang w:eastAsia="fr-FR"/>
              </w:rPr>
              <w:t>(</w:t>
            </w:r>
            <w:r>
              <w:rPr>
                <w:lang w:eastAsia="zh-CN"/>
              </w:rPr>
              <w:t>MHz</w:t>
            </w:r>
            <w:r>
              <w:rPr>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Default="002263FD" w:rsidP="002263FD">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Default="002263FD" w:rsidP="002263FD">
            <w:pPr>
              <w:pStyle w:val="TAC"/>
              <w:rPr>
                <w:lang w:eastAsia="zh-CN"/>
              </w:rPr>
            </w:pPr>
            <w:r w:rsidRPr="00B85C65">
              <w:t>40</w:t>
            </w:r>
          </w:p>
        </w:tc>
      </w:tr>
      <w:tr w:rsidR="002263FD" w14:paraId="3106AC8B"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77777777" w:rsidR="002263FD" w:rsidRDefault="002263FD" w:rsidP="002263FD">
            <w:pPr>
              <w:pStyle w:val="TAC"/>
              <w:rPr>
                <w:lang w:eastAsia="fr-FR"/>
              </w:rPr>
            </w:pPr>
            <w:r>
              <w:rPr>
                <w:szCs w:val="18"/>
                <w:lang w:eastAsia="fr-FR"/>
              </w:rPr>
              <w:t>Subcarrier spacing</w:t>
            </w:r>
            <w:r>
              <w:rPr>
                <w:szCs w:val="18"/>
                <w:lang w:val="sv-FI" w:eastAsia="fr-FR"/>
              </w:rPr>
              <w:t xml:space="preserve"> </w:t>
            </w:r>
            <w:r>
              <w:rPr>
                <w:szCs w:val="18"/>
                <w:lang w:eastAsia="fr-FR"/>
              </w:rPr>
              <w:t>(</w:t>
            </w:r>
            <w:r>
              <w:rPr>
                <w:lang w:eastAsia="zh-CN"/>
              </w:rPr>
              <w:t>kHz</w:t>
            </w:r>
            <w:r>
              <w:rPr>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Default="002263FD" w:rsidP="002263FD">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Default="002263FD" w:rsidP="002263FD">
            <w:pPr>
              <w:pStyle w:val="TAC"/>
              <w:rPr>
                <w:lang w:eastAsia="zh-CN"/>
              </w:rPr>
            </w:pPr>
            <w:r w:rsidRPr="00B85C65">
              <w:t>30</w:t>
            </w:r>
          </w:p>
        </w:tc>
      </w:tr>
      <w:tr w:rsidR="002263FD" w14:paraId="6FFBBD95"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77777777" w:rsidR="002263FD" w:rsidRDefault="002263FD" w:rsidP="002263FD">
            <w:pPr>
              <w:pStyle w:val="TAC"/>
              <w:rPr>
                <w:lang w:eastAsia="zh-CN"/>
              </w:rPr>
            </w:pPr>
            <w:r>
              <w:rPr>
                <w:szCs w:val="18"/>
                <w:lang w:eastAsia="fr-FR"/>
              </w:rPr>
              <w:t>Allocated resource 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Default="002263FD" w:rsidP="002263FD">
            <w:pPr>
              <w:pStyle w:val="TAC"/>
              <w:rPr>
                <w:lang w:eastAsia="zh-CN"/>
              </w:rPr>
            </w:pPr>
            <w:r>
              <w:rPr>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Default="002263FD" w:rsidP="002263FD">
            <w:pPr>
              <w:pStyle w:val="TAC"/>
              <w:rPr>
                <w:lang w:eastAsia="zh-CN"/>
              </w:rPr>
            </w:pPr>
            <w:r w:rsidRPr="00B85C65">
              <w:t>106</w:t>
            </w:r>
          </w:p>
        </w:tc>
      </w:tr>
      <w:tr w:rsidR="002263FD" w14:paraId="1A41BF6B"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77777777" w:rsidR="002263FD" w:rsidRDefault="002263FD" w:rsidP="002263FD">
            <w:pPr>
              <w:pStyle w:val="TAC"/>
              <w:rPr>
                <w:lang w:eastAsia="fr-FR"/>
              </w:rPr>
            </w:pPr>
            <w:r>
              <w:rPr>
                <w:szCs w:val="18"/>
                <w:lang w:eastAsia="fr-FR"/>
              </w:rPr>
              <w:t>Number of consecutive PDSCH 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Default="002263FD" w:rsidP="002263FD">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Default="002263FD" w:rsidP="002263FD">
            <w:pPr>
              <w:pStyle w:val="TAC"/>
              <w:rPr>
                <w:lang w:eastAsia="zh-CN"/>
              </w:rPr>
            </w:pPr>
            <w:r w:rsidRPr="00B85C65">
              <w:t>12</w:t>
            </w:r>
          </w:p>
        </w:tc>
      </w:tr>
      <w:tr w:rsidR="002263FD" w14:paraId="00E477E2"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77777777" w:rsidR="002263FD" w:rsidRDefault="002263FD" w:rsidP="002263FD">
            <w:pPr>
              <w:pStyle w:val="TAC"/>
              <w:rPr>
                <w:lang w:eastAsia="fr-FR"/>
              </w:rPr>
            </w:pPr>
            <w:r>
              <w:rPr>
                <w:szCs w:val="18"/>
                <w:lang w:eastAsia="fr-FR"/>
              </w:rPr>
              <w:t>MCS 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Default="002263FD" w:rsidP="002263FD">
            <w:pPr>
              <w:pStyle w:val="TAC"/>
              <w:rPr>
                <w:lang w:eastAsia="zh-CN"/>
              </w:rPr>
            </w:pPr>
            <w:r>
              <w:rPr>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Default="002263FD" w:rsidP="002263FD">
            <w:pPr>
              <w:pStyle w:val="TAC"/>
              <w:rPr>
                <w:lang w:eastAsia="zh-CN"/>
              </w:rPr>
            </w:pPr>
            <w:r w:rsidRPr="00B85C65">
              <w:t>64QAM</w:t>
            </w:r>
          </w:p>
        </w:tc>
      </w:tr>
      <w:tr w:rsidR="002263FD" w14:paraId="7114BAEC"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77777777" w:rsidR="002263FD" w:rsidRDefault="002263FD" w:rsidP="002263FD">
            <w:pPr>
              <w:pStyle w:val="TAC"/>
              <w:rPr>
                <w:szCs w:val="22"/>
                <w:lang w:eastAsia="fr-FR"/>
              </w:rPr>
            </w:pPr>
            <w:r>
              <w:rPr>
                <w:szCs w:val="18"/>
                <w:lang w:eastAsia="fr-FR"/>
              </w:rPr>
              <w:t>MCS 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Default="002263FD" w:rsidP="002263FD">
            <w:pPr>
              <w:pStyle w:val="TAC"/>
              <w:rPr>
                <w:lang w:eastAsia="zh-CN"/>
              </w:rPr>
            </w:pPr>
            <w:r>
              <w:rPr>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Default="002263FD" w:rsidP="002263FD">
            <w:pPr>
              <w:pStyle w:val="TAC"/>
              <w:rPr>
                <w:lang w:eastAsia="zh-CN"/>
              </w:rPr>
            </w:pPr>
            <w:r w:rsidRPr="00B85C65">
              <w:t>13</w:t>
            </w:r>
          </w:p>
        </w:tc>
      </w:tr>
      <w:tr w:rsidR="002263FD" w14:paraId="2CC67DA9"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Default="002263FD" w:rsidP="002263FD">
            <w:pPr>
              <w:pStyle w:val="TAC"/>
              <w:rPr>
                <w:lang w:eastAsia="fr-FR"/>
              </w:rPr>
            </w:pPr>
            <w:r>
              <w:rPr>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Default="002263FD" w:rsidP="002263FD">
            <w:pPr>
              <w:pStyle w:val="TAC"/>
              <w:rPr>
                <w:lang w:eastAsia="zh-CN"/>
              </w:rPr>
            </w:pPr>
            <w:r>
              <w:rPr>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Default="002263FD" w:rsidP="002263FD">
            <w:pPr>
              <w:pStyle w:val="TAC"/>
              <w:rPr>
                <w:lang w:eastAsia="zh-CN"/>
              </w:rPr>
            </w:pPr>
            <w:r w:rsidRPr="00B85C65">
              <w:t>16QAM</w:t>
            </w:r>
          </w:p>
        </w:tc>
      </w:tr>
      <w:tr w:rsidR="002263FD" w14:paraId="26D8512B"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77777777" w:rsidR="002263FD" w:rsidRDefault="002263FD" w:rsidP="002263FD">
            <w:pPr>
              <w:pStyle w:val="TAC"/>
              <w:rPr>
                <w:lang w:eastAsia="fr-FR"/>
              </w:rPr>
            </w:pPr>
            <w:r>
              <w:rPr>
                <w:szCs w:val="18"/>
                <w:lang w:eastAsia="fr-FR"/>
              </w:rPr>
              <w:t>Target Coding 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Default="002263FD" w:rsidP="002263FD">
            <w:pPr>
              <w:pStyle w:val="TAC"/>
              <w:rPr>
                <w:lang w:eastAsia="zh-CN"/>
              </w:rPr>
            </w:pPr>
            <w:r>
              <w:rPr>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Default="002263FD" w:rsidP="002263FD">
            <w:pPr>
              <w:pStyle w:val="TAC"/>
              <w:rPr>
                <w:lang w:eastAsia="zh-CN"/>
              </w:rPr>
            </w:pPr>
            <w:r w:rsidRPr="00B85C65">
              <w:t>490/1024</w:t>
            </w:r>
          </w:p>
        </w:tc>
      </w:tr>
      <w:tr w:rsidR="002263FD" w14:paraId="3E19D164"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77777777" w:rsidR="002263FD" w:rsidRDefault="002263FD" w:rsidP="002263FD">
            <w:pPr>
              <w:pStyle w:val="TAC"/>
              <w:rPr>
                <w:lang w:eastAsia="zh-CN"/>
              </w:rPr>
            </w:pPr>
            <w:r>
              <w:rPr>
                <w:szCs w:val="18"/>
                <w:lang w:eastAsia="fr-FR"/>
              </w:rPr>
              <w:t>Number of MIMO 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Default="002263FD" w:rsidP="002263FD">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Default="002263FD" w:rsidP="002263FD">
            <w:pPr>
              <w:pStyle w:val="TAC"/>
              <w:rPr>
                <w:lang w:eastAsia="zh-CN"/>
              </w:rPr>
            </w:pPr>
            <w:r w:rsidRPr="00B85C65">
              <w:t>2</w:t>
            </w:r>
          </w:p>
        </w:tc>
      </w:tr>
      <w:tr w:rsidR="002263FD" w14:paraId="120DBE77"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77777777" w:rsidR="002263FD" w:rsidRDefault="002263FD" w:rsidP="002263FD">
            <w:pPr>
              <w:pStyle w:val="TAC"/>
              <w:rPr>
                <w:lang w:eastAsia="zh-CN"/>
              </w:rPr>
            </w:pPr>
            <w:r>
              <w:rPr>
                <w:szCs w:val="18"/>
                <w:lang w:eastAsia="fr-FR"/>
              </w:rPr>
              <w:t xml:space="preserve">Number of DMRS </w:t>
            </w:r>
            <w:r>
              <w:rPr>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Default="002263FD" w:rsidP="002263FD">
            <w:pPr>
              <w:pStyle w:val="TAC"/>
              <w:rPr>
                <w:lang w:eastAsia="zh-CN"/>
              </w:rPr>
            </w:pPr>
            <w:r>
              <w:rPr>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Default="002263FD" w:rsidP="002263FD">
            <w:pPr>
              <w:pStyle w:val="TAC"/>
              <w:rPr>
                <w:lang w:eastAsia="zh-CN"/>
              </w:rPr>
            </w:pPr>
            <w:r w:rsidRPr="00B85C65">
              <w:t>24</w:t>
            </w:r>
          </w:p>
        </w:tc>
      </w:tr>
      <w:tr w:rsidR="002263FD" w14:paraId="0B28DE9D"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77777777" w:rsidR="002263FD" w:rsidRDefault="002263FD" w:rsidP="002263FD">
            <w:pPr>
              <w:pStyle w:val="TAC"/>
              <w:rPr>
                <w:lang w:eastAsia="zh-CN"/>
              </w:rPr>
            </w:pPr>
            <w:r>
              <w:rPr>
                <w:szCs w:val="18"/>
                <w:lang w:eastAsia="fr-FR"/>
              </w:rPr>
              <w:t>Overhead</w:t>
            </w:r>
            <w:r>
              <w:rPr>
                <w:szCs w:val="18"/>
                <w:lang w:val="en-US" w:eastAsia="fr-FR"/>
              </w:rPr>
              <w:t xml:space="preserve"> for TBS 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Default="002263FD" w:rsidP="002263FD">
            <w:pPr>
              <w:pStyle w:val="TAC"/>
              <w:rPr>
                <w:lang w:eastAsia="zh-CN"/>
              </w:rPr>
            </w:pPr>
            <w:r>
              <w:rPr>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Default="002263FD" w:rsidP="002263FD">
            <w:pPr>
              <w:pStyle w:val="TAC"/>
              <w:rPr>
                <w:lang w:eastAsia="zh-CN"/>
              </w:rPr>
            </w:pPr>
            <w:r w:rsidRPr="00B85C65">
              <w:t>0</w:t>
            </w:r>
          </w:p>
        </w:tc>
      </w:tr>
      <w:tr w:rsidR="002263FD" w14:paraId="63068E7D"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77777777" w:rsidR="002263FD" w:rsidRDefault="002263FD" w:rsidP="002263FD">
            <w:pPr>
              <w:pStyle w:val="TAC"/>
              <w:rPr>
                <w:lang w:eastAsia="fr-FR"/>
              </w:rPr>
            </w:pPr>
            <w:r>
              <w:rPr>
                <w:szCs w:val="18"/>
                <w:lang w:eastAsia="fr-FR"/>
              </w:rPr>
              <w:t>Information Bit Payload per Slot (bits)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Default="002263FD" w:rsidP="002263FD">
            <w:pPr>
              <w:pStyle w:val="TAC"/>
              <w:rPr>
                <w:lang w:eastAsia="zh-CN"/>
              </w:rPr>
            </w:pPr>
            <w:r>
              <w:rPr>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Default="002263FD" w:rsidP="002263FD">
            <w:pPr>
              <w:pStyle w:val="TAC"/>
              <w:rPr>
                <w:lang w:eastAsia="zh-CN"/>
              </w:rPr>
            </w:pPr>
            <w:r w:rsidRPr="00B85C65">
              <w:t>49176</w:t>
            </w:r>
          </w:p>
        </w:tc>
      </w:tr>
      <w:tr w:rsidR="002263FD" w14:paraId="5BD413EC"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7777777" w:rsidR="002263FD" w:rsidRDefault="002263FD" w:rsidP="002263FD">
            <w:pPr>
              <w:pStyle w:val="TAC"/>
              <w:rPr>
                <w:lang w:eastAsia="fr-FR"/>
              </w:rPr>
            </w:pPr>
            <w:r>
              <w:rPr>
                <w:szCs w:val="18"/>
                <w:lang w:val="sv-FI" w:eastAsia="fr-FR"/>
              </w:rPr>
              <w:t xml:space="preserve">Transport block CRC per Slot </w:t>
            </w:r>
            <w:r>
              <w:rPr>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Default="002263FD" w:rsidP="002263FD">
            <w:pPr>
              <w:pStyle w:val="TAC"/>
              <w:rPr>
                <w:lang w:eastAsia="zh-CN"/>
              </w:rPr>
            </w:pPr>
            <w:r>
              <w:rPr>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Default="002263FD" w:rsidP="002263FD">
            <w:pPr>
              <w:pStyle w:val="TAC"/>
              <w:rPr>
                <w:lang w:eastAsia="zh-CN"/>
              </w:rPr>
            </w:pPr>
            <w:r w:rsidRPr="00B85C65">
              <w:t>24</w:t>
            </w:r>
          </w:p>
        </w:tc>
      </w:tr>
      <w:tr w:rsidR="002263FD" w14:paraId="06E4AD2D"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77777777" w:rsidR="002263FD" w:rsidRDefault="002263FD" w:rsidP="002263FD">
            <w:pPr>
              <w:pStyle w:val="TAC"/>
              <w:rPr>
                <w:lang w:eastAsia="fr-FR"/>
              </w:rPr>
            </w:pPr>
            <w:r>
              <w:rPr>
                <w:szCs w:val="18"/>
                <w:lang w:eastAsia="fr-FR"/>
              </w:rPr>
              <w:t>Number of Code Blocks per 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Default="002263FD" w:rsidP="002263FD">
            <w:pPr>
              <w:pStyle w:val="TAC"/>
              <w:rPr>
                <w:rFonts w:cs="Arial"/>
                <w:szCs w:val="18"/>
                <w:lang w:eastAsia="zh-CN"/>
              </w:rPr>
            </w:pPr>
            <w:r>
              <w:rPr>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Default="002263FD" w:rsidP="002263FD">
            <w:pPr>
              <w:pStyle w:val="TAC"/>
              <w:rPr>
                <w:lang w:eastAsia="zh-CN"/>
              </w:rPr>
            </w:pPr>
            <w:r w:rsidRPr="00B85C65">
              <w:t>6</w:t>
            </w:r>
          </w:p>
        </w:tc>
      </w:tr>
      <w:tr w:rsidR="002263FD" w14:paraId="00F8910B" w14:textId="77777777" w:rsidTr="002263FD">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77777777" w:rsidR="002263FD" w:rsidRDefault="002263FD" w:rsidP="002263FD">
            <w:pPr>
              <w:pStyle w:val="TAC"/>
              <w:rPr>
                <w:lang w:eastAsia="fr-FR"/>
              </w:rPr>
            </w:pPr>
            <w:r>
              <w:rPr>
                <w:szCs w:val="18"/>
                <w:lang w:eastAsia="fr-FR"/>
              </w:rPr>
              <w:t>Binary Channel Bits Per Slot</w:t>
            </w:r>
            <w:r>
              <w:rPr>
                <w:szCs w:val="18"/>
                <w:lang w:val="sv-FI" w:eastAsia="fr-FR"/>
              </w:rPr>
              <w:t xml:space="preserve"> </w:t>
            </w:r>
            <w:r>
              <w:rPr>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Default="002263FD" w:rsidP="002263FD">
            <w:pPr>
              <w:pStyle w:val="TAC"/>
              <w:rPr>
                <w:lang w:eastAsia="zh-CN"/>
              </w:rPr>
            </w:pPr>
            <w:r>
              <w:rPr>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Default="002263FD" w:rsidP="002263FD">
            <w:pPr>
              <w:pStyle w:val="TAC"/>
              <w:rPr>
                <w:lang w:eastAsia="zh-CN"/>
              </w:rPr>
            </w:pPr>
            <w:r w:rsidRPr="00B85C65">
              <w:t>101760</w:t>
            </w:r>
          </w:p>
        </w:tc>
      </w:tr>
    </w:tbl>
    <w:p w14:paraId="251DF38E" w14:textId="77777777" w:rsidR="002263FD" w:rsidRDefault="002263FD" w:rsidP="00412605"/>
    <w:p w14:paraId="5AA49877" w14:textId="77777777" w:rsidR="00EA6CFC" w:rsidRDefault="00EA6CFC" w:rsidP="00E55627">
      <w:pPr>
        <w:pStyle w:val="Heading8"/>
      </w:pPr>
      <w:bookmarkStart w:id="2555" w:name="_Toc73963151"/>
      <w:r>
        <w:t xml:space="preserve">Annex B [(normative)]: Environmental requirements for the </w:t>
      </w:r>
      <w:r w:rsidR="006A0418">
        <w:t xml:space="preserve">IAB </w:t>
      </w:r>
      <w:r>
        <w:t>equipment</w:t>
      </w:r>
      <w:bookmarkEnd w:id="2555"/>
    </w:p>
    <w:p w14:paraId="7779ECFC" w14:textId="77777777" w:rsidR="00AD1976" w:rsidRPr="00AD1976" w:rsidRDefault="00AD1976" w:rsidP="00EF3135"/>
    <w:p w14:paraId="1B8584FF" w14:textId="77777777" w:rsidR="00AD1976" w:rsidRPr="001E682C" w:rsidRDefault="00AD1976" w:rsidP="00E55627">
      <w:pPr>
        <w:pStyle w:val="Heading1"/>
      </w:pPr>
      <w:bookmarkStart w:id="2556" w:name="_Toc61183026"/>
      <w:bookmarkStart w:id="2557" w:name="_Toc58863041"/>
      <w:bookmarkStart w:id="2558" w:name="_Toc58860537"/>
      <w:bookmarkStart w:id="2559" w:name="_Toc53182750"/>
      <w:bookmarkStart w:id="2560" w:name="_Toc45884718"/>
      <w:bookmarkStart w:id="2561" w:name="_Toc37272471"/>
      <w:bookmarkStart w:id="2562" w:name="_Toc36645417"/>
      <w:bookmarkStart w:id="2563" w:name="_Toc29810024"/>
      <w:bookmarkStart w:id="2564" w:name="_Toc21100226"/>
      <w:bookmarkStart w:id="2565" w:name="_Toc73963152"/>
      <w:r w:rsidRPr="001E682C">
        <w:t>B.1</w:t>
      </w:r>
      <w:r w:rsidRPr="001E682C">
        <w:tab/>
        <w:t>General</w:t>
      </w:r>
      <w:bookmarkEnd w:id="2556"/>
      <w:bookmarkEnd w:id="2557"/>
      <w:bookmarkEnd w:id="2558"/>
      <w:bookmarkEnd w:id="2559"/>
      <w:bookmarkEnd w:id="2560"/>
      <w:bookmarkEnd w:id="2561"/>
      <w:bookmarkEnd w:id="2562"/>
      <w:bookmarkEnd w:id="2563"/>
      <w:bookmarkEnd w:id="2564"/>
      <w:bookmarkEnd w:id="2565"/>
    </w:p>
    <w:p w14:paraId="6C4BF171" w14:textId="77777777" w:rsidR="00AD1976" w:rsidRPr="001E682C" w:rsidRDefault="00AD1976" w:rsidP="00AD1976">
      <w:pPr>
        <w:rPr>
          <w:rFonts w:eastAsia="Times New Roman" w:cs="v4.2.0"/>
        </w:rPr>
      </w:pPr>
      <w:r w:rsidRPr="001E682C">
        <w:rPr>
          <w:rFonts w:eastAsia="Times New Roman" w:cs="v4.2.0"/>
        </w:rPr>
        <w:t xml:space="preserve">For each test in the present document, the environmental conditions under which the </w:t>
      </w:r>
      <w:r>
        <w:rPr>
          <w:rFonts w:cs="v4.2.0" w:hint="eastAsia"/>
        </w:rPr>
        <w:t>IAB</w:t>
      </w:r>
      <w:r w:rsidRPr="001E682C">
        <w:rPr>
          <w:rFonts w:eastAsia="Times New Roman" w:cs="v4.2.0"/>
        </w:rPr>
        <w:t xml:space="preserve"> is to be tested are defined.</w:t>
      </w:r>
    </w:p>
    <w:p w14:paraId="387A6ED7" w14:textId="77777777" w:rsidR="00AD1976" w:rsidRPr="001E682C" w:rsidRDefault="00AD1976" w:rsidP="00E55627">
      <w:pPr>
        <w:pStyle w:val="Heading1"/>
      </w:pPr>
      <w:bookmarkStart w:id="2566" w:name="_Toc61183027"/>
      <w:bookmarkStart w:id="2567" w:name="_Toc58863042"/>
      <w:bookmarkStart w:id="2568" w:name="_Toc58860538"/>
      <w:bookmarkStart w:id="2569" w:name="_Toc53182751"/>
      <w:bookmarkStart w:id="2570" w:name="_Toc45884719"/>
      <w:bookmarkStart w:id="2571" w:name="_Toc37272472"/>
      <w:bookmarkStart w:id="2572" w:name="_Toc36645418"/>
      <w:bookmarkStart w:id="2573" w:name="_Toc29810025"/>
      <w:bookmarkStart w:id="2574" w:name="_Toc21100227"/>
      <w:bookmarkStart w:id="2575" w:name="_Toc73963153"/>
      <w:r w:rsidRPr="001E682C">
        <w:t>B.2</w:t>
      </w:r>
      <w:r w:rsidRPr="001E682C">
        <w:tab/>
        <w:t>Normal test environment</w:t>
      </w:r>
      <w:bookmarkEnd w:id="2566"/>
      <w:bookmarkEnd w:id="2567"/>
      <w:bookmarkEnd w:id="2568"/>
      <w:bookmarkEnd w:id="2569"/>
      <w:bookmarkEnd w:id="2570"/>
      <w:bookmarkEnd w:id="2571"/>
      <w:bookmarkEnd w:id="2572"/>
      <w:bookmarkEnd w:id="2573"/>
      <w:bookmarkEnd w:id="2574"/>
      <w:bookmarkEnd w:id="2575"/>
    </w:p>
    <w:p w14:paraId="4BFB126F" w14:textId="77777777" w:rsidR="00AD1976" w:rsidRPr="001E682C" w:rsidRDefault="00AD1976" w:rsidP="00AD1976">
      <w:pPr>
        <w:rPr>
          <w:rFonts w:eastAsia="Times New Roman"/>
        </w:rPr>
      </w:pPr>
      <w:r w:rsidRPr="001E682C">
        <w:rPr>
          <w:rFonts w:eastAsia="Times New Roman"/>
        </w:rPr>
        <w:t>When a normal test environment is specified for a test, the test should be performed within the minimum and maximum limits of the conditions stated in table B.1.</w:t>
      </w:r>
    </w:p>
    <w:p w14:paraId="79FF0E7A" w14:textId="77777777" w:rsidR="00AD1976" w:rsidRPr="001E682C" w:rsidRDefault="00AD1976" w:rsidP="00AD1976">
      <w:pPr>
        <w:keepNext/>
        <w:keepLines/>
        <w:spacing w:before="60"/>
        <w:jc w:val="center"/>
        <w:rPr>
          <w:rFonts w:ascii="Arial" w:eastAsia="Times New Roman" w:hAnsi="Arial" w:cs="Arial"/>
          <w:b/>
        </w:rPr>
      </w:pPr>
      <w:r w:rsidRPr="001E682C">
        <w:rPr>
          <w:rFonts w:ascii="Arial" w:eastAsia="Times New Roman"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AD1976" w:rsidRPr="001E682C" w14:paraId="6D4708D5" w14:textId="77777777" w:rsidTr="00EC5235">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1E682C" w:rsidRDefault="00AD1976" w:rsidP="00EC5235">
            <w:pPr>
              <w:keepNext/>
              <w:keepLines/>
              <w:jc w:val="center"/>
              <w:rPr>
                <w:rFonts w:ascii="Arial" w:eastAsia="Times New Roman" w:hAnsi="Arial" w:cs="v4.2.0"/>
                <w:b/>
                <w:sz w:val="18"/>
              </w:rPr>
            </w:pPr>
            <w:r w:rsidRPr="001E682C">
              <w:rPr>
                <w:rFonts w:ascii="Arial" w:eastAsia="Times New Roman" w:hAnsi="Arial" w:cs="v4.2.0"/>
                <w:b/>
                <w:sz w:val="18"/>
              </w:rPr>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1E682C" w:rsidRDefault="00AD1976" w:rsidP="00EC5235">
            <w:pPr>
              <w:keepNext/>
              <w:keepLines/>
              <w:jc w:val="center"/>
              <w:rPr>
                <w:rFonts w:ascii="Arial" w:eastAsia="Times New Roman" w:hAnsi="Arial" w:cs="v4.2.0"/>
                <w:b/>
                <w:sz w:val="18"/>
              </w:rPr>
            </w:pPr>
            <w:r w:rsidRPr="001E682C">
              <w:rPr>
                <w:rFonts w:ascii="Arial" w:eastAsia="Times New Roman" w:hAnsi="Arial" w:cs="v4.2.0"/>
                <w:b/>
                <w:sz w:val="18"/>
              </w:rPr>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1E682C" w:rsidRDefault="00AD1976" w:rsidP="00EC5235">
            <w:pPr>
              <w:keepNext/>
              <w:keepLines/>
              <w:jc w:val="center"/>
              <w:rPr>
                <w:rFonts w:ascii="Arial" w:eastAsia="Times New Roman" w:hAnsi="Arial" w:cs="v4.2.0"/>
                <w:b/>
                <w:sz w:val="18"/>
              </w:rPr>
            </w:pPr>
            <w:r w:rsidRPr="001E682C">
              <w:rPr>
                <w:rFonts w:ascii="Arial" w:eastAsia="Times New Roman" w:hAnsi="Arial" w:cs="v4.2.0"/>
                <w:b/>
                <w:sz w:val="18"/>
              </w:rPr>
              <w:t>Maximum</w:t>
            </w:r>
          </w:p>
        </w:tc>
      </w:tr>
      <w:tr w:rsidR="00AD1976" w:rsidRPr="001E682C" w14:paraId="0C2A32A6" w14:textId="77777777" w:rsidTr="00EC5235">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77777777" w:rsidR="00AD1976" w:rsidRPr="001E682C" w:rsidRDefault="00AD1976" w:rsidP="00EC5235">
            <w:pPr>
              <w:keepNext/>
              <w:keepLines/>
              <w:rPr>
                <w:rFonts w:ascii="Arial" w:eastAsia="Times New Roman" w:hAnsi="Arial" w:cs="v4.2.0"/>
                <w:sz w:val="18"/>
              </w:rPr>
            </w:pPr>
            <w:r w:rsidRPr="001E682C">
              <w:rPr>
                <w:rFonts w:ascii="Arial" w:eastAsia="Times New Roman" w:hAnsi="Arial" w:cs="v4.2.0"/>
                <w:sz w:val="18"/>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77777777" w:rsidR="00AD1976" w:rsidRPr="001E682C" w:rsidRDefault="00AD1976" w:rsidP="00EC5235">
            <w:pPr>
              <w:keepNext/>
              <w:keepLines/>
              <w:rPr>
                <w:rFonts w:ascii="Arial" w:eastAsia="Times New Roman" w:hAnsi="Arial" w:cs="v4.2.0"/>
                <w:sz w:val="18"/>
              </w:rPr>
            </w:pPr>
            <w:r w:rsidRPr="001E682C">
              <w:rPr>
                <w:rFonts w:ascii="Arial" w:eastAsia="Times New Roman" w:hAnsi="Arial" w:cs="v4.2.0"/>
                <w:sz w:val="18"/>
              </w:rPr>
              <w:t>86 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77777777" w:rsidR="00AD1976" w:rsidRPr="001E682C" w:rsidRDefault="00AD1976" w:rsidP="00EC5235">
            <w:pPr>
              <w:keepNext/>
              <w:keepLines/>
              <w:rPr>
                <w:rFonts w:ascii="Arial" w:eastAsia="Times New Roman" w:hAnsi="Arial" w:cs="v4.2.0"/>
                <w:sz w:val="18"/>
              </w:rPr>
            </w:pPr>
            <w:r w:rsidRPr="001E682C">
              <w:rPr>
                <w:rFonts w:ascii="Arial" w:eastAsia="Times New Roman" w:hAnsi="Arial" w:cs="v4.2.0"/>
                <w:sz w:val="18"/>
              </w:rPr>
              <w:t>106 kPa</w:t>
            </w:r>
          </w:p>
        </w:tc>
      </w:tr>
      <w:tr w:rsidR="00AD1976" w:rsidRPr="001E682C" w14:paraId="354E128E" w14:textId="77777777" w:rsidTr="00EC5235">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1E682C" w:rsidRDefault="00AD1976" w:rsidP="00EC5235">
            <w:pPr>
              <w:keepNext/>
              <w:keepLines/>
              <w:rPr>
                <w:rFonts w:ascii="Arial" w:eastAsia="Times New Roman" w:hAnsi="Arial" w:cs="v4.2.0"/>
                <w:sz w:val="18"/>
              </w:rPr>
            </w:pPr>
            <w:r w:rsidRPr="001E682C">
              <w:rPr>
                <w:rFonts w:ascii="Arial" w:eastAsia="Times New Roman" w:hAnsi="Arial" w:cs="v4.2.0"/>
                <w:sz w:val="18"/>
              </w:rPr>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77777777" w:rsidR="00AD1976" w:rsidRPr="001E682C" w:rsidRDefault="00AD1976" w:rsidP="00EC5235">
            <w:pPr>
              <w:keepNext/>
              <w:keepLines/>
              <w:rPr>
                <w:rFonts w:ascii="Arial" w:eastAsia="Times New Roman" w:hAnsi="Arial" w:cs="v4.2.0"/>
                <w:sz w:val="18"/>
              </w:rPr>
            </w:pPr>
            <w:r w:rsidRPr="001E682C">
              <w:rPr>
                <w:rFonts w:ascii="Arial" w:eastAsia="Times New Roman" w:hAnsi="Arial" w:cs="v4.2.0"/>
                <w:sz w:val="18"/>
              </w:rPr>
              <w:t xml:space="preserve">15 </w:t>
            </w:r>
            <w:r w:rsidRPr="001E682C">
              <w:rPr>
                <w:rFonts w:ascii="Arial" w:eastAsia="Times New Roman" w:hAnsi="Arial" w:cs="v4.2.0"/>
                <w:sz w:val="18"/>
              </w:rPr>
              <w:sym w:font="Symbol" w:char="F0B0"/>
            </w:r>
            <w:r w:rsidRPr="001E682C">
              <w:rPr>
                <w:rFonts w:ascii="Arial" w:eastAsia="Times New Roman" w:hAnsi="Arial" w:cs="v4.2.0"/>
                <w:sz w:val="18"/>
              </w:rPr>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77777777" w:rsidR="00AD1976" w:rsidRPr="001E682C" w:rsidRDefault="00AD1976" w:rsidP="00EC5235">
            <w:pPr>
              <w:keepNext/>
              <w:keepLines/>
              <w:rPr>
                <w:rFonts w:ascii="Arial" w:eastAsia="Times New Roman" w:hAnsi="Arial" w:cs="v4.2.0"/>
                <w:sz w:val="18"/>
              </w:rPr>
            </w:pPr>
            <w:r w:rsidRPr="001E682C">
              <w:rPr>
                <w:rFonts w:ascii="Arial" w:eastAsia="Times New Roman" w:hAnsi="Arial" w:cs="v4.2.0"/>
                <w:sz w:val="18"/>
              </w:rPr>
              <w:t xml:space="preserve">30 </w:t>
            </w:r>
            <w:r w:rsidRPr="001E682C">
              <w:rPr>
                <w:rFonts w:ascii="Arial" w:eastAsia="Times New Roman" w:hAnsi="Arial" w:cs="v4.2.0"/>
                <w:sz w:val="18"/>
              </w:rPr>
              <w:sym w:font="Symbol" w:char="F0B0"/>
            </w:r>
            <w:r w:rsidRPr="001E682C">
              <w:rPr>
                <w:rFonts w:ascii="Arial" w:eastAsia="Times New Roman" w:hAnsi="Arial" w:cs="v4.2.0"/>
                <w:sz w:val="18"/>
              </w:rPr>
              <w:t>C</w:t>
            </w:r>
          </w:p>
        </w:tc>
      </w:tr>
      <w:tr w:rsidR="00AD1976" w:rsidRPr="001E682C" w14:paraId="53CC951E" w14:textId="77777777" w:rsidTr="00EC5235">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7777777" w:rsidR="00AD1976" w:rsidRPr="001E682C" w:rsidRDefault="00AD1976" w:rsidP="00EC5235">
            <w:pPr>
              <w:keepNext/>
              <w:keepLines/>
              <w:rPr>
                <w:rFonts w:ascii="Arial" w:eastAsia="Times New Roman" w:hAnsi="Arial" w:cs="v4.2.0"/>
                <w:sz w:val="18"/>
              </w:rPr>
            </w:pPr>
            <w:r w:rsidRPr="001E682C">
              <w:rPr>
                <w:rFonts w:ascii="Arial" w:eastAsia="Times New Roman" w:hAnsi="Arial" w:cs="v4.2.0"/>
                <w:sz w:val="18"/>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6FE8C9D5" w14:textId="77777777" w:rsidR="00AD1976" w:rsidRPr="001E682C" w:rsidRDefault="00AD1976" w:rsidP="00EC5235">
            <w:pPr>
              <w:keepNext/>
              <w:keepLines/>
              <w:rPr>
                <w:rFonts w:ascii="Arial" w:eastAsia="Times New Roman" w:hAnsi="Arial" w:cs="v4.2.0"/>
                <w:sz w:val="18"/>
              </w:rPr>
            </w:pPr>
            <w:r w:rsidRPr="001E682C">
              <w:rPr>
                <w:rFonts w:ascii="Arial" w:eastAsia="Times New Roman" w:hAnsi="Arial" w:cs="v4.2.0"/>
                <w:sz w:val="18"/>
              </w:rPr>
              <w:t>20 %</w:t>
            </w:r>
          </w:p>
        </w:tc>
        <w:tc>
          <w:tcPr>
            <w:tcW w:w="1843" w:type="dxa"/>
            <w:tcBorders>
              <w:top w:val="single" w:sz="4" w:space="0" w:color="auto"/>
              <w:left w:val="single" w:sz="4" w:space="0" w:color="auto"/>
              <w:bottom w:val="single" w:sz="4" w:space="0" w:color="auto"/>
              <w:right w:val="single" w:sz="4" w:space="0" w:color="auto"/>
            </w:tcBorders>
            <w:hideMark/>
          </w:tcPr>
          <w:p w14:paraId="5093DE86" w14:textId="77777777" w:rsidR="00AD1976" w:rsidRPr="001E682C" w:rsidRDefault="00AD1976" w:rsidP="00EC5235">
            <w:pPr>
              <w:keepNext/>
              <w:keepLines/>
              <w:rPr>
                <w:rFonts w:ascii="Arial" w:eastAsia="Times New Roman" w:hAnsi="Arial" w:cs="v4.2.0"/>
                <w:sz w:val="18"/>
              </w:rPr>
            </w:pPr>
            <w:r w:rsidRPr="001E682C">
              <w:rPr>
                <w:rFonts w:ascii="Arial" w:eastAsia="Times New Roman" w:hAnsi="Arial" w:cs="v4.2.0"/>
                <w:sz w:val="18"/>
              </w:rPr>
              <w:t>85 %</w:t>
            </w:r>
          </w:p>
        </w:tc>
      </w:tr>
      <w:tr w:rsidR="00AD1976" w:rsidRPr="001E682C" w14:paraId="0D358BD3" w14:textId="77777777" w:rsidTr="00EC5235">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77777777" w:rsidR="00AD1976" w:rsidRPr="001E682C" w:rsidRDefault="00AD1976" w:rsidP="00EC5235">
            <w:pPr>
              <w:keepNext/>
              <w:keepLines/>
              <w:rPr>
                <w:rFonts w:ascii="Arial" w:eastAsia="Times New Roman" w:hAnsi="Arial" w:cs="v4.2.0"/>
                <w:sz w:val="18"/>
              </w:rPr>
            </w:pPr>
            <w:r w:rsidRPr="001E682C">
              <w:rPr>
                <w:rFonts w:ascii="Arial" w:eastAsia="Times New Roman" w:hAnsi="Arial" w:cs="v4.2.0"/>
                <w:sz w:val="18"/>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77777777" w:rsidR="00AD1976" w:rsidRPr="001E682C" w:rsidRDefault="00AD1976" w:rsidP="00EC5235">
            <w:pPr>
              <w:keepNext/>
              <w:keepLines/>
              <w:rPr>
                <w:rFonts w:ascii="Arial" w:eastAsia="Times New Roman" w:hAnsi="Arial" w:cs="v4.2.0"/>
                <w:sz w:val="18"/>
              </w:rPr>
            </w:pPr>
            <w:r w:rsidRPr="001E682C">
              <w:rPr>
                <w:rFonts w:ascii="Arial" w:eastAsia="Times New Roman" w:hAnsi="Arial" w:cs="v4.2.0"/>
                <w:sz w:val="18"/>
              </w:rPr>
              <w:t>Nominal, as declared by the manufacturer</w:t>
            </w:r>
          </w:p>
        </w:tc>
      </w:tr>
      <w:tr w:rsidR="00AD1976" w:rsidRPr="001E682C" w14:paraId="11389A79" w14:textId="77777777" w:rsidTr="00EC5235">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1E682C" w:rsidRDefault="00AD1976" w:rsidP="00EC5235">
            <w:pPr>
              <w:keepNext/>
              <w:keepLines/>
              <w:rPr>
                <w:rFonts w:ascii="Arial" w:eastAsia="Times New Roman" w:hAnsi="Arial" w:cs="v4.2.0"/>
                <w:sz w:val="18"/>
              </w:rPr>
            </w:pPr>
            <w:r w:rsidRPr="001E682C">
              <w:rPr>
                <w:rFonts w:ascii="Arial" w:eastAsia="Times New Roman" w:hAnsi="Arial" w:cs="v4.2.0"/>
                <w:sz w:val="18"/>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1E682C" w:rsidRDefault="00AD1976" w:rsidP="00EC5235">
            <w:pPr>
              <w:keepNext/>
              <w:keepLines/>
              <w:rPr>
                <w:rFonts w:ascii="Arial" w:eastAsia="Times New Roman" w:hAnsi="Arial" w:cs="v4.2.0"/>
                <w:sz w:val="18"/>
              </w:rPr>
            </w:pPr>
            <w:r w:rsidRPr="001E682C">
              <w:rPr>
                <w:rFonts w:ascii="Arial" w:eastAsia="Times New Roman" w:hAnsi="Arial" w:cs="v4.2.0"/>
                <w:sz w:val="18"/>
              </w:rPr>
              <w:t>Negligible</w:t>
            </w:r>
          </w:p>
        </w:tc>
      </w:tr>
    </w:tbl>
    <w:p w14:paraId="438ACEB3" w14:textId="77777777" w:rsidR="00AD1976" w:rsidRPr="001E682C" w:rsidRDefault="00AD1976" w:rsidP="00AD1976">
      <w:pPr>
        <w:rPr>
          <w:rFonts w:eastAsia="Times New Roman" w:cs="v4.2.0"/>
        </w:rPr>
      </w:pPr>
    </w:p>
    <w:p w14:paraId="3F289274" w14:textId="77777777" w:rsidR="00AD1976" w:rsidRPr="001E682C" w:rsidRDefault="00AD1976" w:rsidP="00AD1976">
      <w:pPr>
        <w:rPr>
          <w:rFonts w:eastAsia="Times New Roman"/>
        </w:rPr>
      </w:pPr>
      <w:r w:rsidRPr="001E682C">
        <w:rPr>
          <w:rFonts w:eastAsia="Times New Roman"/>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1E682C" w:rsidRDefault="00AD1976" w:rsidP="00AD1976">
      <w:pPr>
        <w:keepLines/>
        <w:ind w:left="1135" w:hanging="851"/>
        <w:rPr>
          <w:rFonts w:eastAsia="Times New Roman"/>
        </w:rPr>
      </w:pPr>
      <w:r w:rsidRPr="001E682C">
        <w:rPr>
          <w:rFonts w:eastAsia="Times New Roman"/>
        </w:rPr>
        <w:t>NOTE:</w:t>
      </w:r>
      <w:r w:rsidRPr="001E682C">
        <w:rPr>
          <w:rFonts w:eastAsia="Times New Roman"/>
        </w:rPr>
        <w:tab/>
        <w:t>This may, for instance, be the case for measurements of radiated emissions performed on an open field test site.</w:t>
      </w:r>
    </w:p>
    <w:p w14:paraId="68193C6F" w14:textId="77777777" w:rsidR="00AD1976" w:rsidRPr="001E682C" w:rsidRDefault="00AD1976" w:rsidP="00E55627">
      <w:pPr>
        <w:pStyle w:val="Heading1"/>
      </w:pPr>
      <w:bookmarkStart w:id="2576" w:name="_Toc61183028"/>
      <w:bookmarkStart w:id="2577" w:name="_Toc58863043"/>
      <w:bookmarkStart w:id="2578" w:name="_Toc58860539"/>
      <w:bookmarkStart w:id="2579" w:name="_Toc53182752"/>
      <w:bookmarkStart w:id="2580" w:name="_Toc45884720"/>
      <w:bookmarkStart w:id="2581" w:name="_Toc37272473"/>
      <w:bookmarkStart w:id="2582" w:name="_Toc36645419"/>
      <w:bookmarkStart w:id="2583" w:name="_Toc29810026"/>
      <w:bookmarkStart w:id="2584" w:name="_Toc21100228"/>
      <w:bookmarkStart w:id="2585" w:name="_Toc73963154"/>
      <w:r w:rsidRPr="001E682C">
        <w:t>B.3</w:t>
      </w:r>
      <w:r w:rsidRPr="001E682C">
        <w:tab/>
        <w:t>Extreme test environment</w:t>
      </w:r>
      <w:bookmarkEnd w:id="2576"/>
      <w:bookmarkEnd w:id="2577"/>
      <w:bookmarkEnd w:id="2578"/>
      <w:bookmarkEnd w:id="2579"/>
      <w:bookmarkEnd w:id="2580"/>
      <w:bookmarkEnd w:id="2581"/>
      <w:bookmarkEnd w:id="2582"/>
      <w:bookmarkEnd w:id="2583"/>
      <w:bookmarkEnd w:id="2584"/>
      <w:bookmarkEnd w:id="2585"/>
    </w:p>
    <w:p w14:paraId="2B30641D" w14:textId="77777777" w:rsidR="00AD1976" w:rsidRPr="001E682C" w:rsidRDefault="00AD1976" w:rsidP="00AD1976">
      <w:pPr>
        <w:rPr>
          <w:rFonts w:eastAsia="Times New Roman" w:cs="v4.2.0"/>
        </w:rPr>
      </w:pPr>
      <w:r w:rsidRPr="001E682C">
        <w:rPr>
          <w:rFonts w:eastAsia="Times New Roman" w:cs="v4.2.0"/>
        </w:rPr>
        <w:t>The manufacturer shall declare one of the following:</w:t>
      </w:r>
    </w:p>
    <w:p w14:paraId="7A7D74B0" w14:textId="4640E05E" w:rsidR="00AD1976" w:rsidRPr="001E682C" w:rsidRDefault="00AD1976" w:rsidP="00AD1976">
      <w:pPr>
        <w:ind w:left="568" w:hanging="284"/>
        <w:rPr>
          <w:rFonts w:eastAsia="Times New Roman"/>
        </w:rPr>
      </w:pPr>
      <w:r w:rsidRPr="001E682C">
        <w:rPr>
          <w:rFonts w:eastAsia="Times New Roman"/>
        </w:rPr>
        <w:t>1)</w:t>
      </w:r>
      <w:r w:rsidRPr="001E682C">
        <w:rPr>
          <w:rFonts w:eastAsia="Times New Roman"/>
        </w:rPr>
        <w:tab/>
        <w:t>The equipment class for the equipment under test, as defined in the IEC 60 721-3-3 [</w:t>
      </w:r>
      <w:r w:rsidR="00371159">
        <w:rPr>
          <w:rFonts w:eastAsia="Times New Roman"/>
        </w:rPr>
        <w:t>17</w:t>
      </w:r>
      <w:r w:rsidRPr="001E682C">
        <w:rPr>
          <w:rFonts w:eastAsia="Times New Roman"/>
        </w:rPr>
        <w:t>];</w:t>
      </w:r>
    </w:p>
    <w:p w14:paraId="39F28112" w14:textId="41EC4D71" w:rsidR="00AD1976" w:rsidRPr="001E682C" w:rsidRDefault="00AD1976" w:rsidP="00AD1976">
      <w:pPr>
        <w:ind w:left="568" w:hanging="284"/>
        <w:rPr>
          <w:rFonts w:eastAsia="Times New Roman"/>
        </w:rPr>
      </w:pPr>
      <w:r w:rsidRPr="001E682C">
        <w:rPr>
          <w:rFonts w:eastAsia="Times New Roman"/>
        </w:rPr>
        <w:t>2)</w:t>
      </w:r>
      <w:r w:rsidRPr="001E682C">
        <w:rPr>
          <w:rFonts w:eastAsia="Times New Roman"/>
        </w:rPr>
        <w:tab/>
        <w:t>The equipment class for the equipment under test, as defined in the IEC 60 721-3-4 [</w:t>
      </w:r>
      <w:r w:rsidR="00371159">
        <w:rPr>
          <w:rFonts w:eastAsia="Times New Roman"/>
        </w:rPr>
        <w:t>18</w:t>
      </w:r>
      <w:r w:rsidRPr="001E682C">
        <w:rPr>
          <w:rFonts w:eastAsia="Times New Roman"/>
        </w:rPr>
        <w:t>];</w:t>
      </w:r>
    </w:p>
    <w:p w14:paraId="274E5034" w14:textId="2163B2FB" w:rsidR="00AD1976" w:rsidRPr="001E682C" w:rsidRDefault="00AD1976" w:rsidP="00AD1976">
      <w:pPr>
        <w:ind w:left="568" w:hanging="284"/>
        <w:rPr>
          <w:rFonts w:eastAsia="Times New Roman"/>
        </w:rPr>
      </w:pPr>
      <w:r w:rsidRPr="001E682C">
        <w:rPr>
          <w:rFonts w:eastAsia="Times New Roman"/>
        </w:rPr>
        <w:t>3)</w:t>
      </w:r>
      <w:r w:rsidRPr="001E682C">
        <w:rPr>
          <w:rFonts w:eastAsia="Times New Roman"/>
        </w:rPr>
        <w:tab/>
        <w:t>The equipment that does not comply with the mentioned classes, the relevant classes from IEC 60 721 [</w:t>
      </w:r>
      <w:r w:rsidR="00371159">
        <w:rPr>
          <w:rFonts w:eastAsia="Times New Roman"/>
        </w:rPr>
        <w:t>19</w:t>
      </w:r>
      <w:r w:rsidRPr="001E682C">
        <w:rPr>
          <w:rFonts w:eastAsia="Times New Roman"/>
        </w:rPr>
        <w:t>] documentation for temperature, humidity and vibration shall be declared.</w:t>
      </w:r>
    </w:p>
    <w:p w14:paraId="0267AB5E" w14:textId="77777777" w:rsidR="00AD1976" w:rsidRPr="001E682C" w:rsidRDefault="00AD1976" w:rsidP="00AD1976">
      <w:pPr>
        <w:keepLines/>
        <w:ind w:left="1135" w:hanging="851"/>
        <w:rPr>
          <w:rFonts w:eastAsia="Times New Roman" w:cs="v4.2.0"/>
        </w:rPr>
      </w:pPr>
      <w:r w:rsidRPr="001E682C">
        <w:rPr>
          <w:rFonts w:eastAsia="Times New Roman" w:cs="v4.2.0"/>
        </w:rPr>
        <w:t>NOTE:</w:t>
      </w:r>
      <w:r w:rsidRPr="001E682C">
        <w:rPr>
          <w:rFonts w:eastAsia="Times New Roman" w:cs="v4.2.0"/>
        </w:rPr>
        <w:tab/>
        <w:t>Reduced functionality for conditions that fall outside of the standard operational conditions is not tested in the present document. These may be stated and tested separately.</w:t>
      </w:r>
    </w:p>
    <w:p w14:paraId="5E25EBC5" w14:textId="77777777" w:rsidR="00AD1976" w:rsidRPr="001E682C" w:rsidRDefault="00AD1976" w:rsidP="00E55627">
      <w:pPr>
        <w:pStyle w:val="Heading2"/>
      </w:pPr>
      <w:bookmarkStart w:id="2586" w:name="_Toc61183029"/>
      <w:bookmarkStart w:id="2587" w:name="_Toc58863044"/>
      <w:bookmarkStart w:id="2588" w:name="_Toc58860540"/>
      <w:bookmarkStart w:id="2589" w:name="_Toc53182753"/>
      <w:bookmarkStart w:id="2590" w:name="_Toc45884721"/>
      <w:bookmarkStart w:id="2591" w:name="_Toc37272474"/>
      <w:bookmarkStart w:id="2592" w:name="_Toc36645420"/>
      <w:bookmarkStart w:id="2593" w:name="_Toc29810027"/>
      <w:bookmarkStart w:id="2594" w:name="_Toc21100229"/>
      <w:bookmarkStart w:id="2595" w:name="_Toc73963155"/>
      <w:r w:rsidRPr="001E682C">
        <w:t>B.3.1</w:t>
      </w:r>
      <w:r w:rsidRPr="001E682C">
        <w:tab/>
        <w:t>Extreme temperature</w:t>
      </w:r>
      <w:bookmarkEnd w:id="2586"/>
      <w:bookmarkEnd w:id="2587"/>
      <w:bookmarkEnd w:id="2588"/>
      <w:bookmarkEnd w:id="2589"/>
      <w:bookmarkEnd w:id="2590"/>
      <w:bookmarkEnd w:id="2591"/>
      <w:bookmarkEnd w:id="2592"/>
      <w:bookmarkEnd w:id="2593"/>
      <w:bookmarkEnd w:id="2594"/>
      <w:bookmarkEnd w:id="2595"/>
    </w:p>
    <w:p w14:paraId="6FD2CE5D" w14:textId="77777777" w:rsidR="00AD1976" w:rsidRPr="001E682C" w:rsidRDefault="00AD1976" w:rsidP="00AD1976">
      <w:pPr>
        <w:rPr>
          <w:rFonts w:eastAsia="Times New Roman" w:cs="v4.2.0"/>
        </w:rPr>
      </w:pPr>
      <w:r w:rsidRPr="001E682C">
        <w:rPr>
          <w:rFonts w:eastAsia="Times New Roman" w:cs="v4.2.0"/>
        </w:rPr>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1E682C" w:rsidRDefault="00AD1976" w:rsidP="00AD1976">
      <w:pPr>
        <w:rPr>
          <w:rFonts w:eastAsia="Times New Roman"/>
          <w:b/>
        </w:rPr>
      </w:pPr>
      <w:r w:rsidRPr="001E682C">
        <w:rPr>
          <w:rFonts w:eastAsia="Times New Roman"/>
          <w:b/>
        </w:rPr>
        <w:t>Minimum temperature:</w:t>
      </w:r>
    </w:p>
    <w:p w14:paraId="147F67B1" w14:textId="7CC7E55B" w:rsidR="00AD1976" w:rsidRPr="001E682C" w:rsidRDefault="00AD1976" w:rsidP="00AD1976">
      <w:pPr>
        <w:rPr>
          <w:rFonts w:eastAsia="Times New Roman" w:cs="v4.2.0"/>
        </w:rPr>
      </w:pPr>
      <w:r w:rsidRPr="001E682C">
        <w:rPr>
          <w:rFonts w:eastAsia="Times New Roman" w:cs="v4.2.0"/>
        </w:rPr>
        <w:t>The test shall be performed with the environment test equipment and methods including the required environmental phenomena into the equipment, conforming to the test procedure of IEC 60 068-2-1 [</w:t>
      </w:r>
      <w:r w:rsidR="00371159">
        <w:rPr>
          <w:rFonts w:eastAsia="Times New Roman" w:cs="v4.2.0"/>
        </w:rPr>
        <w:t>20</w:t>
      </w:r>
      <w:r w:rsidRPr="001E682C">
        <w:rPr>
          <w:rFonts w:eastAsia="Times New Roman" w:cs="v4.2.0"/>
        </w:rPr>
        <w:t>].</w:t>
      </w:r>
    </w:p>
    <w:p w14:paraId="76B9AAFE" w14:textId="77777777" w:rsidR="00AD1976" w:rsidRPr="001E682C" w:rsidRDefault="00AD1976" w:rsidP="00AD1976">
      <w:pPr>
        <w:rPr>
          <w:rFonts w:eastAsia="Times New Roman"/>
          <w:b/>
        </w:rPr>
      </w:pPr>
      <w:r w:rsidRPr="001E682C">
        <w:rPr>
          <w:rFonts w:eastAsia="Times New Roman"/>
          <w:b/>
        </w:rPr>
        <w:t>Maximum temperature:</w:t>
      </w:r>
    </w:p>
    <w:p w14:paraId="4BE1CD3B" w14:textId="1BB6BCD0" w:rsidR="00AD1976" w:rsidRPr="001E682C" w:rsidRDefault="00AD1976" w:rsidP="00AD1976">
      <w:pPr>
        <w:rPr>
          <w:rFonts w:eastAsia="Times New Roman" w:cs="v4.2.0"/>
        </w:rPr>
      </w:pPr>
      <w:r w:rsidRPr="001E682C">
        <w:rPr>
          <w:rFonts w:eastAsia="Times New Roman" w:cs="v4.2.0"/>
        </w:rPr>
        <w:t>The test shall be performed with the environmental test equipment and methods including the required environmental phenomena into the equipment, conforming to the test procedure of IEC 60 068-2-2 [</w:t>
      </w:r>
      <w:r w:rsidR="00371159">
        <w:rPr>
          <w:rFonts w:eastAsia="Times New Roman" w:cs="v4.2.0"/>
        </w:rPr>
        <w:t>21</w:t>
      </w:r>
      <w:r w:rsidRPr="001E682C">
        <w:rPr>
          <w:rFonts w:eastAsia="Times New Roman" w:cs="v4.2.0"/>
        </w:rPr>
        <w:t>].</w:t>
      </w:r>
    </w:p>
    <w:p w14:paraId="308B2D1F" w14:textId="77777777" w:rsidR="00AD1976" w:rsidRPr="001E682C" w:rsidRDefault="00AD1976" w:rsidP="00AD1976">
      <w:pPr>
        <w:keepLines/>
        <w:ind w:left="1135" w:hanging="851"/>
        <w:rPr>
          <w:rFonts w:eastAsia="Times New Roman" w:cs="v4.2.0"/>
        </w:rPr>
      </w:pPr>
      <w:r w:rsidRPr="001E682C">
        <w:rPr>
          <w:rFonts w:eastAsia="Times New Roman" w:cs="v4.2.0"/>
        </w:rPr>
        <w:t>NOTE:</w:t>
      </w:r>
      <w:r w:rsidRPr="001E682C">
        <w:rPr>
          <w:rFonts w:eastAsia="Times New Roman" w:cs="v4.2.0"/>
        </w:rPr>
        <w:tab/>
        <w:t>It is recommended that the equipment is made fully operational prior to the equipment being taken to its lower operating temperature.</w:t>
      </w:r>
    </w:p>
    <w:p w14:paraId="664ECC2F" w14:textId="77777777" w:rsidR="00AD1976" w:rsidRPr="001E682C" w:rsidRDefault="00AD1976" w:rsidP="00E55627">
      <w:pPr>
        <w:pStyle w:val="Heading1"/>
      </w:pPr>
      <w:bookmarkStart w:id="2596" w:name="_Toc61183030"/>
      <w:bookmarkStart w:id="2597" w:name="_Toc58863045"/>
      <w:bookmarkStart w:id="2598" w:name="_Toc58860541"/>
      <w:bookmarkStart w:id="2599" w:name="_Toc53182754"/>
      <w:bookmarkStart w:id="2600" w:name="_Toc45884722"/>
      <w:bookmarkStart w:id="2601" w:name="_Toc37272475"/>
      <w:bookmarkStart w:id="2602" w:name="_Toc36645421"/>
      <w:bookmarkStart w:id="2603" w:name="_Toc29810028"/>
      <w:bookmarkStart w:id="2604" w:name="_Toc21100230"/>
      <w:bookmarkStart w:id="2605" w:name="_Toc73963156"/>
      <w:r w:rsidRPr="001E682C">
        <w:t>B.4</w:t>
      </w:r>
      <w:r w:rsidRPr="001E682C">
        <w:tab/>
        <w:t>Vibration</w:t>
      </w:r>
      <w:bookmarkEnd w:id="2596"/>
      <w:bookmarkEnd w:id="2597"/>
      <w:bookmarkEnd w:id="2598"/>
      <w:bookmarkEnd w:id="2599"/>
      <w:bookmarkEnd w:id="2600"/>
      <w:bookmarkEnd w:id="2601"/>
      <w:bookmarkEnd w:id="2602"/>
      <w:bookmarkEnd w:id="2603"/>
      <w:bookmarkEnd w:id="2604"/>
      <w:bookmarkEnd w:id="2605"/>
    </w:p>
    <w:p w14:paraId="77FC23AD" w14:textId="1B3BA77C" w:rsidR="00AD1976" w:rsidRPr="001E682C" w:rsidRDefault="00AD1976" w:rsidP="00AD1976">
      <w:pPr>
        <w:rPr>
          <w:rFonts w:eastAsia="Times New Roman" w:cs="v4.2.0"/>
        </w:rPr>
      </w:pPr>
      <w:r w:rsidRPr="001E682C">
        <w:rPr>
          <w:rFonts w:eastAsia="Times New Roman" w:cs="v4.2.0"/>
        </w:rPr>
        <w:t>When vibration conditions are specified for a test, the test shall be performed while the equipment is subjected to a vibration sequence as defined by the manufacturer</w:t>
      </w:r>
      <w:r w:rsidRPr="001E682C">
        <w:rPr>
          <w:rFonts w:eastAsia="Times New Roman"/>
        </w:rPr>
        <w:t>'</w:t>
      </w:r>
      <w:r w:rsidRPr="001E682C">
        <w:rPr>
          <w:rFonts w:eastAsia="Times New Roman" w:cs="v4.2.0"/>
        </w:rPr>
        <w:t>s declaration for the equipment under test. This shall use the environmental test equipment and methods of inducing the required environmental phenomena in to the equipment, conforming to the test procedure of IEC 60 068-2-6 [</w:t>
      </w:r>
      <w:r w:rsidR="00371159">
        <w:rPr>
          <w:rFonts w:eastAsia="Times New Roman" w:cs="v4.2.0"/>
        </w:rPr>
        <w:t>22</w:t>
      </w:r>
      <w:r w:rsidRPr="001E682C">
        <w:rPr>
          <w:rFonts w:eastAsia="Times New Roman" w:cs="v4.2.0"/>
        </w:rPr>
        <w:t>]. Other environmental conditions shall be within the ranges specified in annex B.2.</w:t>
      </w:r>
    </w:p>
    <w:p w14:paraId="1EF1A6AD" w14:textId="77777777" w:rsidR="00AD1976" w:rsidRPr="001E682C" w:rsidRDefault="00AD1976" w:rsidP="00AD1976">
      <w:pPr>
        <w:keepLines/>
        <w:ind w:left="1135" w:hanging="851"/>
        <w:rPr>
          <w:rFonts w:eastAsia="Times New Roman" w:cs="v4.2.0"/>
        </w:rPr>
      </w:pPr>
      <w:r w:rsidRPr="001E682C">
        <w:rPr>
          <w:rFonts w:eastAsia="Times New Roman" w:cs="v4.2.0"/>
        </w:rPr>
        <w:t>NOTE:</w:t>
      </w:r>
      <w:r w:rsidRPr="001E682C">
        <w:rPr>
          <w:rFonts w:eastAsia="Times New Roman" w:cs="v4.2.0"/>
        </w:rPr>
        <w:tab/>
        <w:t>The higher levels of vibration may induce undue physical stress in to equipment after a prolonged series of tests. The testing body should only vibrate the equipment during the RF measurement process.</w:t>
      </w:r>
    </w:p>
    <w:p w14:paraId="3793F405" w14:textId="77777777" w:rsidR="00AD1976" w:rsidRPr="001E682C" w:rsidRDefault="00AD1976" w:rsidP="00E55627">
      <w:pPr>
        <w:pStyle w:val="Heading1"/>
      </w:pPr>
      <w:bookmarkStart w:id="2606" w:name="_Toc61183031"/>
      <w:bookmarkStart w:id="2607" w:name="_Toc58863046"/>
      <w:bookmarkStart w:id="2608" w:name="_Toc58860542"/>
      <w:bookmarkStart w:id="2609" w:name="_Toc53182755"/>
      <w:bookmarkStart w:id="2610" w:name="_Toc45884723"/>
      <w:bookmarkStart w:id="2611" w:name="_Toc37272476"/>
      <w:bookmarkStart w:id="2612" w:name="_Toc36645422"/>
      <w:bookmarkStart w:id="2613" w:name="_Toc29810029"/>
      <w:bookmarkStart w:id="2614" w:name="_Toc21100231"/>
      <w:bookmarkStart w:id="2615" w:name="_Toc73963157"/>
      <w:r w:rsidRPr="001E682C">
        <w:t>B.5</w:t>
      </w:r>
      <w:r w:rsidRPr="001E682C">
        <w:tab/>
        <w:t>Power supply</w:t>
      </w:r>
      <w:bookmarkEnd w:id="2606"/>
      <w:bookmarkEnd w:id="2607"/>
      <w:bookmarkEnd w:id="2608"/>
      <w:bookmarkEnd w:id="2609"/>
      <w:bookmarkEnd w:id="2610"/>
      <w:bookmarkEnd w:id="2611"/>
      <w:bookmarkEnd w:id="2612"/>
      <w:bookmarkEnd w:id="2613"/>
      <w:bookmarkEnd w:id="2614"/>
      <w:bookmarkEnd w:id="2615"/>
    </w:p>
    <w:p w14:paraId="42052DFF" w14:textId="77777777" w:rsidR="00AD1976" w:rsidRPr="001E682C" w:rsidRDefault="00AD1976" w:rsidP="00AD1976">
      <w:pPr>
        <w:rPr>
          <w:rFonts w:eastAsia="Times New Roman" w:cs="v4.2.0"/>
        </w:rPr>
      </w:pPr>
      <w:r w:rsidRPr="001E682C">
        <w:rPr>
          <w:rFonts w:eastAsia="Times New Roman" w:cs="v4.2.0"/>
        </w:rPr>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1E682C" w:rsidRDefault="00AD1976" w:rsidP="00AD1976">
      <w:pPr>
        <w:rPr>
          <w:rFonts w:eastAsia="Times New Roman"/>
          <w:b/>
        </w:rPr>
      </w:pPr>
      <w:r w:rsidRPr="001E682C">
        <w:rPr>
          <w:rFonts w:eastAsia="Times New Roman"/>
          <w:b/>
        </w:rPr>
        <w:t>Upper voltage limit:</w:t>
      </w:r>
    </w:p>
    <w:p w14:paraId="4B528AA2" w14:textId="02E8FB4D" w:rsidR="00AD1976" w:rsidRPr="001E682C" w:rsidRDefault="00AD1976" w:rsidP="00AD1976">
      <w:pPr>
        <w:rPr>
          <w:rFonts w:eastAsia="Times New Roman" w:cs="v4.2.0"/>
        </w:rPr>
      </w:pPr>
      <w:r w:rsidRPr="001E682C">
        <w:rPr>
          <w:rFonts w:eastAsia="Times New Roman"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Pr>
          <w:rFonts w:eastAsia="Times New Roman" w:cs="v4.2.0"/>
        </w:rPr>
        <w:t>20</w:t>
      </w:r>
      <w:r w:rsidRPr="001E682C">
        <w:rPr>
          <w:rFonts w:eastAsia="Times New Roman" w:cs="v4.2.0"/>
        </w:rPr>
        <w:t>] Test Ab/Ad and IEC 60 068-2-2 [</w:t>
      </w:r>
      <w:r w:rsidR="00371159">
        <w:rPr>
          <w:rFonts w:eastAsia="Times New Roman" w:cs="v4.2.0"/>
        </w:rPr>
        <w:t>21</w:t>
      </w:r>
      <w:r w:rsidRPr="001E682C">
        <w:rPr>
          <w:rFonts w:eastAsia="Times New Roman" w:cs="v4.2.0"/>
        </w:rPr>
        <w:t>] Test Bb/Bd: Dry heat.</w:t>
      </w:r>
    </w:p>
    <w:p w14:paraId="389D3581" w14:textId="77777777" w:rsidR="00AD1976" w:rsidRPr="001E682C" w:rsidRDefault="00AD1976" w:rsidP="00AD1976">
      <w:pPr>
        <w:rPr>
          <w:rFonts w:eastAsia="Times New Roman"/>
          <w:b/>
        </w:rPr>
      </w:pPr>
      <w:r w:rsidRPr="001E682C">
        <w:rPr>
          <w:rFonts w:eastAsia="Times New Roman"/>
          <w:b/>
        </w:rPr>
        <w:t>Lower voltage limit:</w:t>
      </w:r>
    </w:p>
    <w:p w14:paraId="021A68BD" w14:textId="183C8BBA" w:rsidR="00AD1976" w:rsidRPr="001E682C" w:rsidRDefault="00AD1976" w:rsidP="00AD1976">
      <w:pPr>
        <w:rPr>
          <w:rFonts w:eastAsia="Times New Roman" w:cs="v4.2.0"/>
        </w:rPr>
      </w:pPr>
      <w:r w:rsidRPr="001E682C">
        <w:rPr>
          <w:rFonts w:eastAsia="Times New Roman"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Pr>
          <w:rFonts w:eastAsia="Times New Roman" w:cs="v4.2.0"/>
        </w:rPr>
        <w:t>20</w:t>
      </w:r>
      <w:r w:rsidRPr="001E682C">
        <w:rPr>
          <w:rFonts w:eastAsia="Times New Roman" w:cs="v4.2.0"/>
        </w:rPr>
        <w:t>] Test Ab/Ad and IEC 60 068-2-2 [</w:t>
      </w:r>
      <w:r w:rsidR="00371159">
        <w:rPr>
          <w:rFonts w:eastAsia="Times New Roman" w:cs="v4.2.0"/>
        </w:rPr>
        <w:t>21</w:t>
      </w:r>
      <w:r w:rsidRPr="001E682C">
        <w:rPr>
          <w:rFonts w:eastAsia="Times New Roman" w:cs="v4.2.0"/>
        </w:rPr>
        <w:t>] Test Bb/Bd: Dry heat.</w:t>
      </w:r>
    </w:p>
    <w:p w14:paraId="4A30CA17" w14:textId="77777777" w:rsidR="00AD1976" w:rsidRPr="001E682C" w:rsidRDefault="00AD1976" w:rsidP="00E55627">
      <w:pPr>
        <w:pStyle w:val="Heading1"/>
        <w:rPr>
          <w:lang w:eastAsia="sv-SE"/>
        </w:rPr>
      </w:pPr>
      <w:bookmarkStart w:id="2616" w:name="_Toc61183032"/>
      <w:bookmarkStart w:id="2617" w:name="_Toc58863047"/>
      <w:bookmarkStart w:id="2618" w:name="_Toc58860543"/>
      <w:bookmarkStart w:id="2619" w:name="_Toc53182756"/>
      <w:bookmarkStart w:id="2620" w:name="_Toc45884724"/>
      <w:bookmarkStart w:id="2621" w:name="_Toc37272477"/>
      <w:bookmarkStart w:id="2622" w:name="_Toc36645423"/>
      <w:bookmarkStart w:id="2623" w:name="_Toc29810030"/>
      <w:bookmarkStart w:id="2624" w:name="_Toc21100232"/>
      <w:bookmarkStart w:id="2625" w:name="_Toc73963158"/>
      <w:r w:rsidRPr="001E682C">
        <w:rPr>
          <w:lang w:eastAsia="sv-SE"/>
        </w:rPr>
        <w:t>B.6</w:t>
      </w:r>
      <w:r w:rsidRPr="001E682C">
        <w:rPr>
          <w:lang w:eastAsia="sv-SE"/>
        </w:rPr>
        <w:tab/>
        <w:t>Measurement of test environments</w:t>
      </w:r>
      <w:bookmarkEnd w:id="2616"/>
      <w:bookmarkEnd w:id="2617"/>
      <w:bookmarkEnd w:id="2618"/>
      <w:bookmarkEnd w:id="2619"/>
      <w:bookmarkEnd w:id="2620"/>
      <w:bookmarkEnd w:id="2621"/>
      <w:bookmarkEnd w:id="2622"/>
      <w:bookmarkEnd w:id="2623"/>
      <w:bookmarkEnd w:id="2624"/>
      <w:bookmarkEnd w:id="2625"/>
    </w:p>
    <w:p w14:paraId="4CC5AD5F" w14:textId="77777777" w:rsidR="00AD1976" w:rsidRPr="001E682C" w:rsidRDefault="00AD1976" w:rsidP="00AD1976">
      <w:pPr>
        <w:rPr>
          <w:rFonts w:eastAsia="Times New Roman" w:cs="v4.2.0"/>
          <w:lang w:eastAsia="sv-SE"/>
        </w:rPr>
      </w:pPr>
      <w:r w:rsidRPr="001E682C">
        <w:rPr>
          <w:rFonts w:eastAsia="Times New Roman" w:cs="v4.2.0"/>
          <w:lang w:eastAsia="sv-SE"/>
        </w:rPr>
        <w:t xml:space="preserve">The measurement accuracy of the </w:t>
      </w:r>
      <w:r>
        <w:rPr>
          <w:rFonts w:cs="v4.2.0" w:hint="eastAsia"/>
        </w:rPr>
        <w:t xml:space="preserve">IAB </w:t>
      </w:r>
      <w:r w:rsidRPr="001E682C">
        <w:rPr>
          <w:rFonts w:eastAsia="Times New Roman" w:cs="v4.2.0"/>
          <w:lang w:eastAsia="sv-SE"/>
        </w:rPr>
        <w:t>test environments defined in annex B shall be:</w:t>
      </w:r>
    </w:p>
    <w:p w14:paraId="5698FE43" w14:textId="77777777" w:rsidR="00AD1976" w:rsidRPr="001E682C" w:rsidRDefault="00AD1976" w:rsidP="00AD1976">
      <w:pPr>
        <w:keepLines/>
        <w:ind w:left="2552" w:hanging="2268"/>
        <w:rPr>
          <w:rFonts w:eastAsia="Times New Roman"/>
          <w:lang w:eastAsia="sv-SE"/>
        </w:rPr>
      </w:pPr>
      <w:r w:rsidRPr="001E682C">
        <w:rPr>
          <w:rFonts w:eastAsia="Times New Roman"/>
          <w:snapToGrid w:val="0"/>
          <w:lang w:eastAsia="sv-SE"/>
        </w:rPr>
        <w:t>Pressure:</w:t>
      </w:r>
      <w:r w:rsidRPr="001E682C">
        <w:rPr>
          <w:rFonts w:eastAsia="Times New Roman"/>
          <w:snapToGrid w:val="0"/>
          <w:lang w:eastAsia="sv-SE"/>
        </w:rPr>
        <w:tab/>
      </w:r>
      <w:r w:rsidRPr="001E682C">
        <w:rPr>
          <w:rFonts w:ascii="Symbol" w:eastAsia="Times New Roman" w:hAnsi="Symbol"/>
          <w:snapToGrid w:val="0"/>
          <w:lang w:eastAsia="sv-SE"/>
        </w:rPr>
        <w:t></w:t>
      </w:r>
      <w:r w:rsidRPr="001E682C">
        <w:rPr>
          <w:rFonts w:eastAsia="Times New Roman"/>
          <w:snapToGrid w:val="0"/>
          <w:lang w:eastAsia="sv-SE"/>
        </w:rPr>
        <w:t>5 kPa</w:t>
      </w:r>
    </w:p>
    <w:p w14:paraId="465F27A2" w14:textId="77777777" w:rsidR="00AD1976" w:rsidRPr="001E682C" w:rsidRDefault="00AD1976" w:rsidP="00AD1976">
      <w:pPr>
        <w:keepLines/>
        <w:ind w:left="2552" w:hanging="2268"/>
        <w:rPr>
          <w:rFonts w:eastAsia="Times New Roman"/>
          <w:lang w:eastAsia="sv-SE"/>
        </w:rPr>
      </w:pPr>
      <w:r w:rsidRPr="001E682C">
        <w:rPr>
          <w:rFonts w:eastAsia="Times New Roman"/>
          <w:snapToGrid w:val="0"/>
          <w:lang w:eastAsia="sv-SE"/>
        </w:rPr>
        <w:t>Temperature:</w:t>
      </w:r>
      <w:r w:rsidRPr="001E682C">
        <w:rPr>
          <w:rFonts w:eastAsia="Times New Roman"/>
          <w:snapToGrid w:val="0"/>
          <w:lang w:eastAsia="sv-SE"/>
        </w:rPr>
        <w:tab/>
      </w:r>
      <w:r w:rsidRPr="001E682C">
        <w:rPr>
          <w:rFonts w:ascii="Symbol" w:eastAsia="Times New Roman" w:hAnsi="Symbol"/>
          <w:snapToGrid w:val="0"/>
          <w:lang w:eastAsia="sv-SE"/>
        </w:rPr>
        <w:t></w:t>
      </w:r>
      <w:r w:rsidRPr="001E682C">
        <w:rPr>
          <w:rFonts w:eastAsia="Times New Roman"/>
          <w:snapToGrid w:val="0"/>
          <w:lang w:eastAsia="sv-SE"/>
        </w:rPr>
        <w:t>2 degrees</w:t>
      </w:r>
    </w:p>
    <w:p w14:paraId="4B803CC8" w14:textId="77777777" w:rsidR="00AD1976" w:rsidRPr="001E682C" w:rsidRDefault="00AD1976" w:rsidP="00AD1976">
      <w:pPr>
        <w:keepLines/>
        <w:ind w:left="2552" w:hanging="2268"/>
        <w:rPr>
          <w:rFonts w:eastAsia="Times New Roman"/>
          <w:lang w:eastAsia="sv-SE"/>
        </w:rPr>
      </w:pPr>
      <w:r w:rsidRPr="001E682C">
        <w:rPr>
          <w:rFonts w:eastAsia="Times New Roman"/>
          <w:snapToGrid w:val="0"/>
          <w:lang w:eastAsia="sv-SE"/>
        </w:rPr>
        <w:t>Relative humidity:</w:t>
      </w:r>
      <w:r w:rsidRPr="001E682C">
        <w:rPr>
          <w:rFonts w:eastAsia="Times New Roman"/>
          <w:snapToGrid w:val="0"/>
          <w:lang w:eastAsia="sv-SE"/>
        </w:rPr>
        <w:tab/>
      </w:r>
      <w:r w:rsidRPr="001E682C">
        <w:rPr>
          <w:rFonts w:ascii="Symbol" w:eastAsia="Times New Roman" w:hAnsi="Symbol"/>
          <w:snapToGrid w:val="0"/>
          <w:lang w:eastAsia="sv-SE"/>
        </w:rPr>
        <w:t></w:t>
      </w:r>
      <w:r w:rsidRPr="001E682C">
        <w:rPr>
          <w:rFonts w:eastAsia="Times New Roman"/>
          <w:snapToGrid w:val="0"/>
          <w:lang w:eastAsia="sv-SE"/>
        </w:rPr>
        <w:t>5 %</w:t>
      </w:r>
    </w:p>
    <w:p w14:paraId="11A890B6" w14:textId="77777777" w:rsidR="00AD1976" w:rsidRPr="001E682C" w:rsidRDefault="00AD1976" w:rsidP="00AD1976">
      <w:pPr>
        <w:keepLines/>
        <w:ind w:left="2552" w:hanging="2268"/>
        <w:rPr>
          <w:rFonts w:eastAsia="Times New Roman"/>
          <w:snapToGrid w:val="0"/>
          <w:lang w:eastAsia="sv-SE"/>
        </w:rPr>
      </w:pPr>
      <w:r w:rsidRPr="001E682C">
        <w:rPr>
          <w:rFonts w:eastAsia="Times New Roman"/>
          <w:snapToGrid w:val="0"/>
          <w:lang w:eastAsia="sv-SE"/>
        </w:rPr>
        <w:t>DC voltage:</w:t>
      </w:r>
      <w:r w:rsidRPr="001E682C">
        <w:rPr>
          <w:rFonts w:eastAsia="Times New Roman"/>
          <w:snapToGrid w:val="0"/>
          <w:lang w:eastAsia="sv-SE"/>
        </w:rPr>
        <w:tab/>
      </w:r>
      <w:r w:rsidRPr="001E682C">
        <w:rPr>
          <w:rFonts w:ascii="Symbol" w:eastAsia="Times New Roman" w:hAnsi="Symbol"/>
          <w:snapToGrid w:val="0"/>
          <w:lang w:eastAsia="sv-SE"/>
        </w:rPr>
        <w:t></w:t>
      </w:r>
      <w:r w:rsidRPr="001E682C">
        <w:rPr>
          <w:rFonts w:eastAsia="Times New Roman"/>
          <w:snapToGrid w:val="0"/>
          <w:lang w:eastAsia="sv-SE"/>
        </w:rPr>
        <w:t>1.0 %</w:t>
      </w:r>
    </w:p>
    <w:p w14:paraId="0AC4579C" w14:textId="77777777" w:rsidR="00AD1976" w:rsidRPr="001E682C" w:rsidRDefault="00AD1976" w:rsidP="00AD1976">
      <w:pPr>
        <w:keepLines/>
        <w:ind w:left="2552" w:hanging="2268"/>
        <w:rPr>
          <w:rFonts w:eastAsia="Times New Roman"/>
          <w:snapToGrid w:val="0"/>
          <w:lang w:eastAsia="sv-SE"/>
        </w:rPr>
      </w:pPr>
      <w:r w:rsidRPr="001E682C">
        <w:rPr>
          <w:rFonts w:eastAsia="Times New Roman"/>
          <w:snapToGrid w:val="0"/>
          <w:lang w:eastAsia="sv-SE"/>
        </w:rPr>
        <w:t>AC voltage:</w:t>
      </w:r>
      <w:r w:rsidRPr="001E682C">
        <w:rPr>
          <w:rFonts w:eastAsia="Times New Roman"/>
          <w:snapToGrid w:val="0"/>
          <w:lang w:eastAsia="sv-SE"/>
        </w:rPr>
        <w:tab/>
      </w:r>
      <w:r w:rsidRPr="001E682C">
        <w:rPr>
          <w:rFonts w:ascii="Symbol" w:eastAsia="Times New Roman" w:hAnsi="Symbol"/>
          <w:snapToGrid w:val="0"/>
          <w:lang w:eastAsia="sv-SE"/>
        </w:rPr>
        <w:t></w:t>
      </w:r>
      <w:r w:rsidRPr="001E682C">
        <w:rPr>
          <w:rFonts w:eastAsia="Times New Roman"/>
          <w:snapToGrid w:val="0"/>
          <w:lang w:eastAsia="sv-SE"/>
        </w:rPr>
        <w:t>1.5 %</w:t>
      </w:r>
    </w:p>
    <w:p w14:paraId="2961A5B5" w14:textId="77777777" w:rsidR="00AD1976" w:rsidRPr="001E682C" w:rsidRDefault="00AD1976" w:rsidP="00AD1976">
      <w:pPr>
        <w:keepLines/>
        <w:ind w:left="2552" w:hanging="2268"/>
        <w:rPr>
          <w:rFonts w:eastAsia="Times New Roman"/>
          <w:snapToGrid w:val="0"/>
          <w:lang w:eastAsia="sv-SE"/>
        </w:rPr>
      </w:pPr>
      <w:r w:rsidRPr="001E682C">
        <w:rPr>
          <w:rFonts w:eastAsia="Times New Roman"/>
          <w:snapToGrid w:val="0"/>
          <w:lang w:eastAsia="sv-SE"/>
        </w:rPr>
        <w:t>Vibration:</w:t>
      </w:r>
      <w:r w:rsidRPr="001E682C">
        <w:rPr>
          <w:rFonts w:eastAsia="Times New Roman"/>
          <w:snapToGrid w:val="0"/>
          <w:lang w:eastAsia="sv-SE"/>
        </w:rPr>
        <w:tab/>
        <w:t>10 %</w:t>
      </w:r>
    </w:p>
    <w:p w14:paraId="221EE6C6" w14:textId="77777777" w:rsidR="00AD1976" w:rsidRPr="001E682C" w:rsidRDefault="00AD1976" w:rsidP="00AD1976">
      <w:pPr>
        <w:keepLines/>
        <w:ind w:left="2552" w:hanging="2268"/>
        <w:rPr>
          <w:rFonts w:eastAsia="Times New Roman"/>
          <w:snapToGrid w:val="0"/>
          <w:lang w:eastAsia="sv-SE"/>
        </w:rPr>
      </w:pPr>
      <w:r w:rsidRPr="001E682C">
        <w:rPr>
          <w:rFonts w:eastAsia="Times New Roman"/>
          <w:snapToGrid w:val="0"/>
          <w:lang w:eastAsia="sv-SE"/>
        </w:rPr>
        <w:t>Vibration frequency:</w:t>
      </w:r>
      <w:r w:rsidRPr="001E682C">
        <w:rPr>
          <w:rFonts w:eastAsia="Times New Roman"/>
          <w:snapToGrid w:val="0"/>
          <w:lang w:eastAsia="sv-SE"/>
        </w:rPr>
        <w:tab/>
        <w:t>0.1 Hz</w:t>
      </w:r>
    </w:p>
    <w:p w14:paraId="1688017D" w14:textId="77777777" w:rsidR="00AD1976" w:rsidRPr="001E682C" w:rsidRDefault="00AD1976" w:rsidP="00AD1976">
      <w:pPr>
        <w:keepLines/>
        <w:ind w:left="2552" w:hanging="2268"/>
        <w:rPr>
          <w:rFonts w:eastAsia="Times New Roman"/>
          <w:snapToGrid w:val="0"/>
          <w:lang w:eastAsia="sv-SE"/>
        </w:rPr>
      </w:pPr>
    </w:p>
    <w:p w14:paraId="7AADDDCA" w14:textId="77777777" w:rsidR="00AD1976" w:rsidRPr="001E682C" w:rsidRDefault="00AD1976" w:rsidP="00AD1976">
      <w:pPr>
        <w:rPr>
          <w:rFonts w:eastAsia="Times New Roman" w:cs="v4.2.0"/>
        </w:rPr>
      </w:pPr>
      <w:r w:rsidRPr="001E682C">
        <w:rPr>
          <w:rFonts w:eastAsia="Times New Roman"/>
        </w:rPr>
        <w:t>The above values shall apply unless the test environment is otherwise controlled and the specification for the control of the test environment specifies the uncertainty for the parameter.</w:t>
      </w:r>
    </w:p>
    <w:p w14:paraId="78EA150B" w14:textId="77777777" w:rsidR="00EA6CFC" w:rsidRDefault="00EA6CFC" w:rsidP="00E55627">
      <w:pPr>
        <w:pStyle w:val="Heading8"/>
      </w:pPr>
      <w:bookmarkStart w:id="2626" w:name="_Toc73963159"/>
      <w:r>
        <w:t>Annex C [(informative)]: Test tolerances and derivation of test requirements</w:t>
      </w:r>
      <w:bookmarkEnd w:id="2626"/>
    </w:p>
    <w:p w14:paraId="47364F71" w14:textId="77777777" w:rsidR="00AD1976" w:rsidRPr="00AD1976" w:rsidRDefault="00AD1976" w:rsidP="00EF3135"/>
    <w:p w14:paraId="0992730D" w14:textId="77777777" w:rsidR="00AD1976" w:rsidRDefault="00AD1976" w:rsidP="00E55627">
      <w:pPr>
        <w:pStyle w:val="Heading1"/>
      </w:pPr>
      <w:bookmarkStart w:id="2627" w:name="_Toc61183034"/>
      <w:bookmarkStart w:id="2628" w:name="_Toc58863049"/>
      <w:bookmarkStart w:id="2629" w:name="_Toc58860545"/>
      <w:bookmarkStart w:id="2630" w:name="_Toc53182758"/>
      <w:bookmarkStart w:id="2631" w:name="_Toc45884726"/>
      <w:bookmarkStart w:id="2632" w:name="_Toc37272479"/>
      <w:bookmarkStart w:id="2633" w:name="_Toc36645425"/>
      <w:bookmarkStart w:id="2634" w:name="_Toc29810032"/>
      <w:bookmarkStart w:id="2635" w:name="_Toc21100234"/>
      <w:bookmarkStart w:id="2636" w:name="_Toc73963160"/>
      <w:r>
        <w:t>C.1</w:t>
      </w:r>
      <w:r>
        <w:tab/>
      </w:r>
      <w:r>
        <w:rPr>
          <w:lang w:eastAsia="sv-SE"/>
        </w:rPr>
        <w:t>Measurement of t</w:t>
      </w:r>
      <w:r>
        <w:t>ransmitter</w:t>
      </w:r>
      <w:bookmarkEnd w:id="2627"/>
      <w:bookmarkEnd w:id="2628"/>
      <w:bookmarkEnd w:id="2629"/>
      <w:bookmarkEnd w:id="2630"/>
      <w:bookmarkEnd w:id="2631"/>
      <w:bookmarkEnd w:id="2632"/>
      <w:bookmarkEnd w:id="2633"/>
      <w:bookmarkEnd w:id="2634"/>
      <w:bookmarkEnd w:id="2635"/>
      <w:bookmarkEnd w:id="2636"/>
    </w:p>
    <w:p w14:paraId="52547AC2" w14:textId="77777777" w:rsidR="00AD1976" w:rsidRDefault="00AD1976" w:rsidP="00AD1976">
      <w:pPr>
        <w:pStyle w:val="TH"/>
        <w:rPr>
          <w:lang w:eastAsia="zh-CN"/>
        </w:rPr>
      </w:pPr>
      <w:r>
        <w:t>Table C.1-1: Derivation of test requirements (</w:t>
      </w:r>
      <w:r>
        <w:rPr>
          <w:lang w:eastAsia="ja-JP"/>
        </w:rPr>
        <w:t>T</w:t>
      </w:r>
      <w: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2835"/>
        <w:gridCol w:w="2519"/>
      </w:tblGrid>
      <w:tr w:rsidR="00AD1976" w14:paraId="71ADCF48"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77777777" w:rsidR="00AD1976" w:rsidRDefault="00AD1976" w:rsidP="00EC5235">
            <w:pPr>
              <w:pStyle w:val="TAH"/>
            </w:pPr>
            <w:r>
              <w:t xml:space="preserve">Test </w:t>
            </w:r>
          </w:p>
        </w:tc>
        <w:tc>
          <w:tcPr>
            <w:tcW w:w="2410" w:type="dxa"/>
            <w:tcBorders>
              <w:top w:val="single" w:sz="4" w:space="0" w:color="auto"/>
              <w:left w:val="single" w:sz="4" w:space="0" w:color="auto"/>
              <w:bottom w:val="single" w:sz="4" w:space="0" w:color="auto"/>
              <w:right w:val="single" w:sz="4" w:space="0" w:color="auto"/>
            </w:tcBorders>
            <w:hideMark/>
          </w:tcPr>
          <w:p w14:paraId="3E92CF21" w14:textId="77777777" w:rsidR="00AD1976" w:rsidRDefault="00AD1976" w:rsidP="00EC5235">
            <w:pPr>
              <w:pStyle w:val="TAH"/>
            </w:pPr>
            <w:r>
              <w:t>Minimum requirement in TS 38.174 [2]</w:t>
            </w:r>
          </w:p>
        </w:tc>
        <w:tc>
          <w:tcPr>
            <w:tcW w:w="2835" w:type="dxa"/>
            <w:tcBorders>
              <w:top w:val="single" w:sz="4" w:space="0" w:color="auto"/>
              <w:left w:val="single" w:sz="4" w:space="0" w:color="auto"/>
              <w:bottom w:val="single" w:sz="4" w:space="0" w:color="auto"/>
              <w:right w:val="single" w:sz="4" w:space="0" w:color="auto"/>
            </w:tcBorders>
            <w:hideMark/>
          </w:tcPr>
          <w:p w14:paraId="2120EA4D" w14:textId="77777777" w:rsidR="00AD1976" w:rsidRDefault="00AD1976" w:rsidP="00EC5235">
            <w:pPr>
              <w:pStyle w:val="TAH"/>
            </w:pPr>
            <w:r>
              <w:t>Test Tolerance</w:t>
            </w:r>
            <w: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77777777" w:rsidR="00AD1976" w:rsidRDefault="00AD1976" w:rsidP="00EC5235">
            <w:pPr>
              <w:pStyle w:val="TAH"/>
            </w:pPr>
            <w:r>
              <w:t>Test requirement in the present document</w:t>
            </w:r>
          </w:p>
        </w:tc>
      </w:tr>
      <w:tr w:rsidR="00AD1976" w14:paraId="156A7ACC"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77777777" w:rsidR="00AD1976" w:rsidRDefault="00AD1976" w:rsidP="00EC5235">
            <w:pPr>
              <w:pStyle w:val="TAL"/>
            </w:pPr>
            <w:r>
              <w:t>6.</w:t>
            </w:r>
            <w:r>
              <w:rPr>
                <w:lang w:eastAsia="ja-JP"/>
              </w:rPr>
              <w:t>2</w:t>
            </w:r>
            <w:r>
              <w:rPr>
                <w:rFonts w:hint="eastAsia"/>
                <w:lang w:eastAsia="zh-CN"/>
              </w:rPr>
              <w:t xml:space="preserve"> IAB</w:t>
            </w:r>
            <w: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77777777" w:rsidR="00AD1976" w:rsidRDefault="00AD1976" w:rsidP="00EC5235">
            <w:pPr>
              <w:pStyle w:val="TAL"/>
              <w:rPr>
                <w:rFonts w:cs="Arial"/>
                <w:lang w:eastAsia="ja-JP"/>
              </w:rPr>
            </w:pPr>
            <w:r>
              <w:rPr>
                <w:rFonts w:cs="Arial"/>
              </w:rPr>
              <w:t>See TS 38.174 [2], clause </w:t>
            </w:r>
            <w:r>
              <w:rPr>
                <w:rFonts w:cs="Arial"/>
                <w:lang w:eastAsia="ja-JP"/>
              </w:rPr>
              <w:t>6</w:t>
            </w:r>
            <w:r>
              <w:rPr>
                <w:rFonts w:cs="Arial"/>
              </w:rPr>
              <w:t>.</w:t>
            </w:r>
            <w:r>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4EB5B2A5" w14:textId="77777777" w:rsidR="00AD1976" w:rsidRDefault="00AD1976" w:rsidP="00EC5235">
            <w:pPr>
              <w:pStyle w:val="TAL"/>
              <w:rPr>
                <w:rFonts w:eastAsia="Times New Roman" w:cs="Arial"/>
              </w:rPr>
            </w:pPr>
            <w:r>
              <w:rPr>
                <w:rFonts w:cs="Arial"/>
              </w:rPr>
              <w:t>Normal and extreme conditions:</w:t>
            </w:r>
          </w:p>
          <w:p w14:paraId="2B93548F" w14:textId="77777777" w:rsidR="00AD1976" w:rsidRDefault="00AD1976" w:rsidP="00EC5235">
            <w:pPr>
              <w:pStyle w:val="TAL"/>
              <w:rPr>
                <w:rFonts w:cs="Arial"/>
              </w:rPr>
            </w:pPr>
            <w:r>
              <w:rPr>
                <w:rFonts w:cs="Arial"/>
              </w:rPr>
              <w:t>0.7 dB, f ≤ 3.0 GHz</w:t>
            </w:r>
          </w:p>
          <w:p w14:paraId="4E1FCC03" w14:textId="77777777" w:rsidR="00AD1976" w:rsidRDefault="00AD1976" w:rsidP="00EC5235">
            <w:pPr>
              <w:pStyle w:val="TAL"/>
              <w:rPr>
                <w:rFonts w:cs="Arial"/>
                <w:lang w:eastAsia="ja-JP"/>
              </w:rPr>
            </w:pPr>
            <w:r>
              <w:rPr>
                <w:rFonts w:cs="Arial"/>
              </w:rPr>
              <w:t>1.0 dB, 3.0 GHz &lt; f ≤ 6GHz</w:t>
            </w:r>
            <w:r>
              <w:rPr>
                <w:rFonts w:cs="Arial"/>
                <w:lang w:eastAsia="zh-CN"/>
              </w:rPr>
              <w:t xml:space="preserve"> </w:t>
            </w:r>
            <w:r>
              <w:rPr>
                <w:rFonts w:cs="v4.2.0"/>
              </w:rPr>
              <w:t>(Note)</w:t>
            </w:r>
          </w:p>
        </w:tc>
        <w:tc>
          <w:tcPr>
            <w:tcW w:w="2519" w:type="dxa"/>
            <w:tcBorders>
              <w:top w:val="single" w:sz="4" w:space="0" w:color="auto"/>
              <w:left w:val="single" w:sz="4" w:space="0" w:color="auto"/>
              <w:bottom w:val="single" w:sz="4" w:space="0" w:color="auto"/>
              <w:right w:val="single" w:sz="4" w:space="0" w:color="auto"/>
            </w:tcBorders>
          </w:tcPr>
          <w:p w14:paraId="34E275AB" w14:textId="77777777" w:rsidR="00AD1976" w:rsidRDefault="00AD1976" w:rsidP="00EC5235">
            <w:pPr>
              <w:pStyle w:val="TAL"/>
              <w:rPr>
                <w:rFonts w:eastAsia="Times New Roman"/>
              </w:rPr>
            </w:pPr>
            <w:r>
              <w:t>Formula:</w:t>
            </w:r>
          </w:p>
          <w:p w14:paraId="6EC8EE25" w14:textId="77777777" w:rsidR="00AD1976" w:rsidRDefault="00AD1976" w:rsidP="00EC5235">
            <w:pPr>
              <w:pStyle w:val="TAL"/>
            </w:pPr>
            <w:r>
              <w:t>Upper limit + TT, Lower limit - TT</w:t>
            </w:r>
          </w:p>
          <w:p w14:paraId="2D64F728" w14:textId="77777777" w:rsidR="00AD1976" w:rsidRDefault="00AD1976" w:rsidP="00EC5235">
            <w:pPr>
              <w:pStyle w:val="TAL"/>
              <w:rPr>
                <w:lang w:eastAsia="ja-JP"/>
              </w:rPr>
            </w:pPr>
          </w:p>
        </w:tc>
      </w:tr>
      <w:tr w:rsidR="00AD1976" w14:paraId="6CBD69DC"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77777777" w:rsidR="00AD1976" w:rsidRDefault="00AD1976" w:rsidP="00EC5235">
            <w:pPr>
              <w:pStyle w:val="TAL"/>
            </w:pPr>
            <w:r>
              <w:t>6.</w:t>
            </w:r>
            <w:r>
              <w:rPr>
                <w:lang w:eastAsia="ja-JP"/>
              </w:rPr>
              <w:t>3</w:t>
            </w:r>
            <w:r>
              <w:rPr>
                <w:rFonts w:hint="eastAsia"/>
                <w:lang w:eastAsia="zh-CN"/>
              </w:rPr>
              <w:t xml:space="preserve">.1 IAB-DU </w:t>
            </w:r>
            <w:r>
              <w:rPr>
                <w:lang w:eastAsia="ja-JP"/>
              </w:rPr>
              <w:t>O</w:t>
            </w:r>
            <w:r>
              <w:t>utput power 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77777777" w:rsidR="00AD1976" w:rsidRDefault="00AD1976" w:rsidP="00EC5235">
            <w:pPr>
              <w:pStyle w:val="TAL"/>
              <w:rPr>
                <w:rFonts w:cs="Arial"/>
                <w:lang w:eastAsia="zh-CN"/>
              </w:rPr>
            </w:pPr>
            <w:r>
              <w:rPr>
                <w:rFonts w:cs="Arial"/>
              </w:rPr>
              <w:t>See TS 38.174 [2], clause </w:t>
            </w:r>
            <w:r>
              <w:rPr>
                <w:rFonts w:cs="Arial"/>
                <w:lang w:eastAsia="ja-JP"/>
              </w:rPr>
              <w:t>6</w:t>
            </w:r>
            <w:r>
              <w:rPr>
                <w:rFonts w:cs="Arial"/>
              </w:rPr>
              <w:t>.</w:t>
            </w:r>
            <w:r>
              <w:rPr>
                <w:rFonts w:cs="Arial"/>
                <w:lang w:eastAsia="ja-JP"/>
              </w:rPr>
              <w:t>3</w:t>
            </w:r>
            <w:r>
              <w:rPr>
                <w:rFonts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7777777" w:rsidR="00AD1976" w:rsidRDefault="00AD1976" w:rsidP="00EC5235">
            <w:pPr>
              <w:pStyle w:val="TAL"/>
              <w:rPr>
                <w:rFonts w:cs="Arial"/>
                <w:lang w:eastAsia="ja-JP"/>
              </w:rPr>
            </w:pPr>
            <w:r>
              <w:rPr>
                <w:rFonts w:cs="v4.2.0"/>
                <w:lang w:eastAsia="sv-SE"/>
              </w:rPr>
              <w:t xml:space="preserve">0.4 </w:t>
            </w:r>
            <w:r>
              <w:rPr>
                <w:rFonts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Default="00AD1976" w:rsidP="00EC5235">
            <w:pPr>
              <w:pStyle w:val="TAL"/>
              <w:rPr>
                <w:rFonts w:eastAsia="Times New Roman" w:cs="v4.2.0"/>
              </w:rPr>
            </w:pPr>
            <w:r>
              <w:rPr>
                <w:rFonts w:cs="v4.2.0"/>
              </w:rPr>
              <w:t>Formula:</w:t>
            </w:r>
          </w:p>
          <w:p w14:paraId="7BCC6EA3" w14:textId="77777777" w:rsidR="00AD1976" w:rsidRDefault="00AD1976" w:rsidP="00EC5235">
            <w:pPr>
              <w:pStyle w:val="TAL"/>
              <w:rPr>
                <w:rFonts w:cs="Arial"/>
                <w:lang w:eastAsia="ja-JP"/>
              </w:rPr>
            </w:pPr>
            <w:r>
              <w:rPr>
                <w:rFonts w:cs="Arial"/>
                <w:lang w:eastAsia="ja-JP"/>
              </w:rPr>
              <w:t>Total power dynamic range – TT (dB)</w:t>
            </w:r>
          </w:p>
        </w:tc>
      </w:tr>
      <w:tr w:rsidR="00AD1976" w14:paraId="293423E6"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77777777" w:rsidR="00AD1976" w:rsidRDefault="00AD1976" w:rsidP="00EC5235">
            <w:pPr>
              <w:pStyle w:val="TAL"/>
            </w:pPr>
            <w:r>
              <w:t>6.</w:t>
            </w:r>
            <w:r>
              <w:rPr>
                <w:lang w:eastAsia="ja-JP"/>
              </w:rPr>
              <w:t>3</w:t>
            </w:r>
            <w:r>
              <w:rPr>
                <w:rFonts w:hint="eastAsia"/>
                <w:lang w:eastAsia="zh-CN"/>
              </w:rPr>
              <w:t xml:space="preserve">.2 IAB-MT </w:t>
            </w:r>
            <w:r>
              <w:t>Total power dynamic 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77777777" w:rsidR="00AD1976" w:rsidRDefault="00AD1976" w:rsidP="00EC5235">
            <w:pPr>
              <w:pStyle w:val="TAL"/>
              <w:rPr>
                <w:rFonts w:cs="Arial"/>
                <w:lang w:eastAsia="zh-CN"/>
              </w:rPr>
            </w:pPr>
            <w:r>
              <w:rPr>
                <w:rFonts w:cs="Arial"/>
              </w:rPr>
              <w:t>See TS 38.174 [2], clause </w:t>
            </w:r>
            <w:r>
              <w:rPr>
                <w:rFonts w:cs="Arial"/>
                <w:lang w:eastAsia="ja-JP"/>
              </w:rPr>
              <w:t>6</w:t>
            </w:r>
            <w:r>
              <w:rPr>
                <w:rFonts w:cs="Arial"/>
              </w:rPr>
              <w:t>.</w:t>
            </w:r>
            <w:r>
              <w:rPr>
                <w:rFonts w:cs="Arial"/>
                <w:lang w:eastAsia="ja-JP"/>
              </w:rPr>
              <w:t>3</w:t>
            </w:r>
            <w:r>
              <w:rPr>
                <w:rFonts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77777777" w:rsidR="00AD1976" w:rsidRPr="00A9316C" w:rsidRDefault="00AD1976" w:rsidP="00EC5235">
            <w:pPr>
              <w:pStyle w:val="TAL"/>
              <w:rPr>
                <w:rFonts w:cs="Arial"/>
                <w:lang w:eastAsia="ja-JP"/>
              </w:rPr>
            </w:pPr>
            <w:r w:rsidRPr="00A9316C">
              <w:rPr>
                <w:rFonts w:cs="Arial" w:hint="eastAsia"/>
                <w:lang w:eastAsia="ja-JP"/>
              </w:rPr>
              <w:t>±</w:t>
            </w:r>
            <w:r w:rsidRPr="00A9316C">
              <w:rPr>
                <w:rFonts w:cs="Arial"/>
                <w:lang w:eastAsia="ja-JP"/>
              </w:rPr>
              <w:t>0.7 dB, BW ≤ 40MHz</w:t>
            </w:r>
          </w:p>
          <w:p w14:paraId="61A577ED" w14:textId="77777777" w:rsidR="00AD1976" w:rsidRDefault="00AD1976" w:rsidP="00EC5235">
            <w:pPr>
              <w:pStyle w:val="TAL"/>
              <w:rPr>
                <w:rFonts w:cs="Arial"/>
                <w:lang w:eastAsia="ja-JP"/>
              </w:rPr>
            </w:pPr>
            <w:r w:rsidRPr="00A9316C">
              <w:rPr>
                <w:rFonts w:cs="Arial" w:hint="eastAsia"/>
                <w:lang w:eastAsia="ja-JP"/>
              </w:rPr>
              <w:t>±</w:t>
            </w:r>
            <w:r w:rsidRPr="00A9316C">
              <w:rPr>
                <w:rFonts w:cs="Arial"/>
                <w:lang w:eastAsia="ja-JP"/>
              </w:rPr>
              <w:t>1.0 dB, 40MHz &lt; f ≤ 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Default="00AD1976" w:rsidP="00EC5235">
            <w:pPr>
              <w:pStyle w:val="TAL"/>
              <w:rPr>
                <w:rFonts w:eastAsia="Times New Roman" w:cs="v4.2.0"/>
              </w:rPr>
            </w:pPr>
            <w:r>
              <w:rPr>
                <w:rFonts w:cs="v4.2.0"/>
              </w:rPr>
              <w:t>Formula:</w:t>
            </w:r>
          </w:p>
          <w:p w14:paraId="47EB4EA0" w14:textId="77777777" w:rsidR="00AD1976" w:rsidRDefault="00AD1976" w:rsidP="00EC5235">
            <w:pPr>
              <w:pStyle w:val="TAL"/>
              <w:rPr>
                <w:rFonts w:cs="Arial"/>
                <w:lang w:eastAsia="ja-JP"/>
              </w:rPr>
            </w:pPr>
            <w:r>
              <w:rPr>
                <w:rFonts w:cs="Arial"/>
                <w:lang w:eastAsia="ja-JP"/>
              </w:rPr>
              <w:t>Total power dynamic range – TT (dB)</w:t>
            </w:r>
          </w:p>
        </w:tc>
      </w:tr>
      <w:tr w:rsidR="00AD1976" w14:paraId="2601E720"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5051E4E1" w14:textId="77777777" w:rsidR="00AD1976" w:rsidRDefault="00AD1976" w:rsidP="00EC5235">
            <w:pPr>
              <w:pStyle w:val="TAL"/>
            </w:pPr>
          </w:p>
        </w:tc>
        <w:tc>
          <w:tcPr>
            <w:tcW w:w="2410" w:type="dxa"/>
            <w:tcBorders>
              <w:top w:val="single" w:sz="4" w:space="0" w:color="auto"/>
              <w:left w:val="single" w:sz="4" w:space="0" w:color="auto"/>
              <w:bottom w:val="single" w:sz="4" w:space="0" w:color="auto"/>
              <w:right w:val="single" w:sz="4" w:space="0" w:color="auto"/>
            </w:tcBorders>
          </w:tcPr>
          <w:p w14:paraId="70C659A9" w14:textId="77777777" w:rsidR="00AD1976" w:rsidRPr="000A77E0" w:rsidRDefault="00AD1976" w:rsidP="00EC5235">
            <w:pPr>
              <w:pStyle w:val="TAL"/>
              <w:rPr>
                <w:rFonts w:cs="Arial"/>
                <w:lang w:eastAsia="zh-CN"/>
              </w:rPr>
            </w:pPr>
          </w:p>
        </w:tc>
        <w:tc>
          <w:tcPr>
            <w:tcW w:w="2835" w:type="dxa"/>
            <w:tcBorders>
              <w:top w:val="single" w:sz="4" w:space="0" w:color="auto"/>
              <w:left w:val="single" w:sz="4" w:space="0" w:color="auto"/>
              <w:bottom w:val="single" w:sz="4" w:space="0" w:color="auto"/>
              <w:right w:val="single" w:sz="4" w:space="0" w:color="auto"/>
            </w:tcBorders>
          </w:tcPr>
          <w:p w14:paraId="046AA501" w14:textId="77777777" w:rsidR="00AD1976" w:rsidRPr="000A77E0" w:rsidRDefault="00AD1976" w:rsidP="00EC5235">
            <w:pPr>
              <w:pStyle w:val="TAL"/>
              <w:rPr>
                <w:rFonts w:cs="v4.2.0"/>
                <w:lang w:eastAsia="sv-SE"/>
              </w:rPr>
            </w:pPr>
          </w:p>
        </w:tc>
        <w:tc>
          <w:tcPr>
            <w:tcW w:w="2519" w:type="dxa"/>
            <w:tcBorders>
              <w:top w:val="single" w:sz="4" w:space="0" w:color="auto"/>
              <w:left w:val="single" w:sz="4" w:space="0" w:color="auto"/>
              <w:bottom w:val="single" w:sz="4" w:space="0" w:color="auto"/>
              <w:right w:val="single" w:sz="4" w:space="0" w:color="auto"/>
            </w:tcBorders>
          </w:tcPr>
          <w:p w14:paraId="0A48CD8A" w14:textId="77777777" w:rsidR="00AD1976" w:rsidRPr="000A77E0" w:rsidRDefault="00AD1976" w:rsidP="00EC5235">
            <w:pPr>
              <w:pStyle w:val="TAL"/>
              <w:rPr>
                <w:rFonts w:cs="v4.2.0"/>
              </w:rPr>
            </w:pPr>
          </w:p>
        </w:tc>
      </w:tr>
      <w:tr w:rsidR="00AD1976" w14:paraId="1CC532AA"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7777777" w:rsidR="00AD1976" w:rsidRDefault="00AD1976" w:rsidP="00EC5235">
            <w:pPr>
              <w:pStyle w:val="TAL"/>
            </w:pPr>
            <w:r>
              <w:t>6.</w:t>
            </w:r>
            <w:r>
              <w:rPr>
                <w:lang w:eastAsia="ja-JP"/>
              </w:rPr>
              <w:t>4.1</w:t>
            </w:r>
            <w:r>
              <w:rPr>
                <w:rFonts w:hint="eastAsia"/>
                <w:lang w:eastAsia="zh-CN"/>
              </w:rPr>
              <w:t xml:space="preserve"> </w:t>
            </w:r>
            <w:r>
              <w:rPr>
                <w:lang w:eastAsia="ja-JP"/>
              </w:rPr>
              <w:t>T</w:t>
            </w:r>
            <w: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77777777" w:rsidR="00AD1976" w:rsidRDefault="00AD1976" w:rsidP="00EC5235">
            <w:pPr>
              <w:pStyle w:val="TAL"/>
              <w:rPr>
                <w:rFonts w:cs="Arial"/>
                <w:lang w:eastAsia="ja-JP"/>
              </w:rPr>
            </w:pPr>
            <w:r>
              <w:rPr>
                <w:rFonts w:cs="Arial"/>
              </w:rPr>
              <w:t>See TS 38.174 [2], clause </w:t>
            </w:r>
            <w:r>
              <w:rPr>
                <w:rFonts w:cs="Arial"/>
                <w:lang w:eastAsia="ja-JP"/>
              </w:rPr>
              <w:t>6</w:t>
            </w:r>
            <w:r>
              <w:rPr>
                <w:rFonts w:cs="Arial"/>
              </w:rPr>
              <w:t>.</w:t>
            </w:r>
            <w:r>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2C5CB283" w14:textId="77777777" w:rsidR="00AD1976" w:rsidRDefault="00AD1976" w:rsidP="00EC5235">
            <w:pPr>
              <w:pStyle w:val="TAL"/>
              <w:rPr>
                <w:rFonts w:eastAsia="Times New Roman" w:cs="Arial"/>
              </w:rPr>
            </w:pPr>
            <w:r>
              <w:rPr>
                <w:rFonts w:cs="Arial"/>
              </w:rPr>
              <w:t>2.0 dB, f ≤ 3.0 GHz</w:t>
            </w:r>
          </w:p>
          <w:p w14:paraId="7B390AAD" w14:textId="77777777" w:rsidR="00AD1976" w:rsidRDefault="00AD1976" w:rsidP="00EC5235">
            <w:pPr>
              <w:pStyle w:val="TAL"/>
              <w:rPr>
                <w:rFonts w:cs="Arial"/>
              </w:rPr>
            </w:pPr>
            <w:r>
              <w:rPr>
                <w:rFonts w:cs="Arial"/>
              </w:rPr>
              <w:t>2.5 dB, 3.0 GHz &lt; f ≤ 6 GHz</w:t>
            </w:r>
          </w:p>
          <w:p w14:paraId="565B8CCD" w14:textId="77777777" w:rsidR="00AD1976" w:rsidRDefault="00AD1976" w:rsidP="00EC5235">
            <w:pPr>
              <w:pStyle w:val="TAL"/>
              <w:rPr>
                <w:rFonts w:cs="Arial"/>
                <w:lang w:eastAsia="ja-JP"/>
              </w:rPr>
            </w:pPr>
            <w:r>
              <w:rPr>
                <w:rFonts w:cs="v4.2.0"/>
              </w:rPr>
              <w:t>(Note)</w:t>
            </w:r>
          </w:p>
        </w:tc>
        <w:tc>
          <w:tcPr>
            <w:tcW w:w="2519" w:type="dxa"/>
            <w:tcBorders>
              <w:top w:val="single" w:sz="4" w:space="0" w:color="auto"/>
              <w:left w:val="single" w:sz="4" w:space="0" w:color="auto"/>
              <w:bottom w:val="single" w:sz="4" w:space="0" w:color="auto"/>
              <w:right w:val="single" w:sz="4" w:space="0" w:color="auto"/>
            </w:tcBorders>
            <w:hideMark/>
          </w:tcPr>
          <w:p w14:paraId="11357B5A" w14:textId="77777777" w:rsidR="00AD1976" w:rsidRDefault="00AD1976" w:rsidP="00EC5235">
            <w:pPr>
              <w:pStyle w:val="TAL"/>
              <w:rPr>
                <w:rFonts w:eastAsia="Times New Roman"/>
              </w:rPr>
            </w:pPr>
            <w:r>
              <w:t>Formula:</w:t>
            </w:r>
          </w:p>
          <w:p w14:paraId="4BC9EE3B" w14:textId="77777777" w:rsidR="00AD1976" w:rsidRDefault="00AD1976" w:rsidP="00EC5235">
            <w:pPr>
              <w:pStyle w:val="TAL"/>
            </w:pPr>
            <w:r>
              <w:t>Minimum Requirement + TT</w:t>
            </w:r>
          </w:p>
        </w:tc>
      </w:tr>
      <w:tr w:rsidR="00AD1976" w14:paraId="3D047297"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77777777" w:rsidR="00AD1976" w:rsidRDefault="00AD1976" w:rsidP="00EC5235">
            <w:pPr>
              <w:pStyle w:val="TAL"/>
            </w:pPr>
            <w:r>
              <w:t>6.4</w:t>
            </w:r>
            <w:r>
              <w:rPr>
                <w:lang w:eastAsia="ja-JP"/>
              </w:rPr>
              <w:t>.2</w:t>
            </w:r>
            <w:r>
              <w:t xml:space="preserve"> </w:t>
            </w:r>
            <w:r>
              <w:rPr>
                <w:lang w:eastAsia="ja-JP"/>
              </w:rPr>
              <w:t>T</w:t>
            </w:r>
            <w:r>
              <w:t>ransient 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77777777" w:rsidR="00AD1976" w:rsidRDefault="00AD1976" w:rsidP="00EC5235">
            <w:pPr>
              <w:pStyle w:val="TAL"/>
              <w:rPr>
                <w:rFonts w:cs="Arial"/>
              </w:rPr>
            </w:pPr>
            <w:r>
              <w:rPr>
                <w:rFonts w:cs="Arial"/>
              </w:rPr>
              <w:t>See TS 38.174 [2], clause </w:t>
            </w:r>
            <w:r>
              <w:rPr>
                <w:rFonts w:cs="Arial"/>
                <w:lang w:eastAsia="ja-JP"/>
              </w:rPr>
              <w:t>6</w:t>
            </w:r>
            <w:r>
              <w:rPr>
                <w:rFonts w:cs="Arial"/>
              </w:rPr>
              <w:t>.</w:t>
            </w:r>
            <w:r>
              <w:rPr>
                <w:rFonts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Default="00AD1976" w:rsidP="00EC5235">
            <w:pPr>
              <w:pStyle w:val="TAL"/>
              <w:rPr>
                <w:rFonts w:cs="Arial"/>
                <w:lang w:eastAsia="ja-JP"/>
              </w:rPr>
            </w:pPr>
            <w:r>
              <w:rPr>
                <w:rFonts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Default="00AD1976" w:rsidP="00EC5235">
            <w:pPr>
              <w:pStyle w:val="TAL"/>
            </w:pPr>
          </w:p>
        </w:tc>
      </w:tr>
      <w:tr w:rsidR="00AD1976" w14:paraId="53552ACD"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77777777" w:rsidR="00AD1976" w:rsidRDefault="00AD1976" w:rsidP="00EC5235">
            <w:pPr>
              <w:pStyle w:val="TAL"/>
            </w:pPr>
            <w:r w:rsidRPr="00997C9E">
              <w:t>6.</w:t>
            </w:r>
            <w:r w:rsidRPr="00997C9E">
              <w:rPr>
                <w:lang w:eastAsia="ja-JP"/>
              </w:rPr>
              <w:t>5.</w:t>
            </w:r>
            <w:r w:rsidRPr="00997C9E">
              <w:rPr>
                <w:rFonts w:hint="eastAsia"/>
                <w:lang w:eastAsia="zh-CN"/>
              </w:rPr>
              <w:t>2.1</w:t>
            </w:r>
            <w:r>
              <w:t xml:space="preserve"> </w:t>
            </w:r>
            <w:r>
              <w:rPr>
                <w:rFonts w:hint="eastAsia"/>
                <w:lang w:eastAsia="zh-CN"/>
              </w:rPr>
              <w:t xml:space="preserve">IAB-DU </w:t>
            </w:r>
            <w:r>
              <w:rPr>
                <w:lang w:eastAsia="ja-JP"/>
              </w:rPr>
              <w:t>F</w:t>
            </w:r>
            <w:r>
              <w:t>requency 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77777777" w:rsidR="00AD1976" w:rsidRDefault="00AD1976" w:rsidP="00EC5235">
            <w:pPr>
              <w:pStyle w:val="TAL"/>
              <w:rPr>
                <w:rFonts w:cs="Arial"/>
                <w:lang w:eastAsia="zh-CN"/>
              </w:rPr>
            </w:pPr>
            <w:r>
              <w:rPr>
                <w:rFonts w:cs="Arial"/>
              </w:rPr>
              <w:t>See TS 38.174 [2], clause </w:t>
            </w:r>
            <w:r>
              <w:rPr>
                <w:rFonts w:cs="Arial"/>
                <w:lang w:eastAsia="ja-JP"/>
              </w:rPr>
              <w:t>6</w:t>
            </w:r>
            <w:r>
              <w:rPr>
                <w:rFonts w:cs="Arial"/>
              </w:rPr>
              <w:t>.</w:t>
            </w:r>
            <w:r>
              <w:rPr>
                <w:rFonts w:cs="Arial"/>
                <w:lang w:eastAsia="ja-JP"/>
              </w:rPr>
              <w:t>5.1</w:t>
            </w:r>
            <w:r>
              <w:rPr>
                <w:rFonts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77777777" w:rsidR="00AD1976" w:rsidRDefault="00AD1976" w:rsidP="00EC5235">
            <w:pPr>
              <w:pStyle w:val="TAL"/>
              <w:rPr>
                <w:rFonts w:cs="Arial"/>
                <w:lang w:eastAsia="zh-CN"/>
              </w:rPr>
            </w:pPr>
            <w:r w:rsidRPr="00F71CFA">
              <w:rPr>
                <w:rFonts w:cs="Arial"/>
                <w:lang w:eastAsia="ja-JP"/>
              </w:rPr>
              <w:t>12 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Default="00AD1976" w:rsidP="00EC5235">
            <w:pPr>
              <w:pStyle w:val="TAL"/>
              <w:rPr>
                <w:rFonts w:eastAsia="Times New Roman"/>
              </w:rPr>
            </w:pPr>
            <w:r>
              <w:t>Formula:</w:t>
            </w:r>
          </w:p>
          <w:p w14:paraId="59A613DF" w14:textId="77777777" w:rsidR="00AD1976" w:rsidRDefault="00AD1976" w:rsidP="00EC5235">
            <w:pPr>
              <w:pStyle w:val="TAL"/>
              <w:rPr>
                <w:rFonts w:cs="v4.2.0"/>
                <w:lang w:eastAsia="ja-JP"/>
              </w:rPr>
            </w:pPr>
            <w:r>
              <w:rPr>
                <w:rFonts w:cs="v4.2.0"/>
              </w:rPr>
              <w:t>Frequency Error limit</w:t>
            </w:r>
            <w:r>
              <w:t xml:space="preserve"> + TT</w:t>
            </w:r>
          </w:p>
        </w:tc>
      </w:tr>
      <w:tr w:rsidR="00AD1976" w14:paraId="3499975E"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77777777" w:rsidR="00AD1976" w:rsidRDefault="00AD1976" w:rsidP="00EC5235">
            <w:pPr>
              <w:pStyle w:val="TAL"/>
            </w:pPr>
            <w:r w:rsidRPr="00997C9E">
              <w:t>6.</w:t>
            </w:r>
            <w:r w:rsidRPr="00997C9E">
              <w:rPr>
                <w:lang w:eastAsia="ja-JP"/>
              </w:rPr>
              <w:t>5.</w:t>
            </w:r>
            <w:r w:rsidRPr="00997C9E">
              <w:rPr>
                <w:rFonts w:hint="eastAsia"/>
                <w:lang w:eastAsia="zh-CN"/>
              </w:rPr>
              <w:t>2.2</w:t>
            </w:r>
            <w:r>
              <w:t xml:space="preserve"> </w:t>
            </w:r>
            <w:r>
              <w:rPr>
                <w:rFonts w:hint="eastAsia"/>
                <w:lang w:eastAsia="zh-CN"/>
              </w:rPr>
              <w:t xml:space="preserve">IAB-MT </w:t>
            </w:r>
            <w:r>
              <w:rPr>
                <w:lang w:eastAsia="ja-JP"/>
              </w:rPr>
              <w:t>F</w:t>
            </w:r>
            <w:r>
              <w:t>requency error</w:t>
            </w:r>
          </w:p>
        </w:tc>
        <w:tc>
          <w:tcPr>
            <w:tcW w:w="2410" w:type="dxa"/>
            <w:tcBorders>
              <w:top w:val="single" w:sz="4" w:space="0" w:color="auto"/>
              <w:left w:val="single" w:sz="4" w:space="0" w:color="auto"/>
              <w:bottom w:val="single" w:sz="4" w:space="0" w:color="auto"/>
              <w:right w:val="single" w:sz="4" w:space="0" w:color="auto"/>
            </w:tcBorders>
          </w:tcPr>
          <w:p w14:paraId="16E02292" w14:textId="77777777" w:rsidR="00AD1976" w:rsidRDefault="00AD1976" w:rsidP="00EC5235">
            <w:pPr>
              <w:pStyle w:val="TAL"/>
              <w:rPr>
                <w:rFonts w:cs="Arial"/>
              </w:rPr>
            </w:pPr>
            <w:r>
              <w:rPr>
                <w:rFonts w:cs="Arial"/>
              </w:rPr>
              <w:t>See TS 38.174 [2], clause </w:t>
            </w:r>
            <w:r>
              <w:rPr>
                <w:rFonts w:cs="Arial"/>
                <w:lang w:eastAsia="ja-JP"/>
              </w:rPr>
              <w:t>6</w:t>
            </w:r>
            <w:r>
              <w:rPr>
                <w:rFonts w:cs="Arial"/>
              </w:rPr>
              <w:t>.</w:t>
            </w:r>
            <w:r>
              <w:rPr>
                <w:rFonts w:cs="Arial"/>
                <w:lang w:eastAsia="ja-JP"/>
              </w:rPr>
              <w:t>5.1</w:t>
            </w:r>
            <w:r>
              <w:rPr>
                <w:rFonts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77777777" w:rsidR="00AD1976" w:rsidRPr="00F71CFA" w:rsidRDefault="00AD1976" w:rsidP="00EC5235">
            <w:pPr>
              <w:pStyle w:val="TAL"/>
              <w:rPr>
                <w:rFonts w:cs="Arial"/>
                <w:lang w:eastAsia="ja-JP"/>
              </w:rPr>
            </w:pPr>
            <w:r w:rsidRPr="00F71CFA">
              <w:rPr>
                <w:rFonts w:cs="Arial" w:hint="eastAsia"/>
                <w:lang w:eastAsia="ja-JP"/>
              </w:rPr>
              <w:t>±</w:t>
            </w:r>
            <w:r w:rsidRPr="00F71CFA">
              <w:rPr>
                <w:rFonts w:cs="Arial"/>
                <w:lang w:eastAsia="ja-JP"/>
              </w:rPr>
              <w:t>15 Hz, f ≤ 3.0GHz</w:t>
            </w:r>
          </w:p>
          <w:p w14:paraId="68F60A82" w14:textId="77777777" w:rsidR="00AD1976" w:rsidRPr="00F71CFA" w:rsidRDefault="00AD1976" w:rsidP="00EC5235">
            <w:pPr>
              <w:pStyle w:val="TAL"/>
              <w:rPr>
                <w:rFonts w:cs="Arial"/>
                <w:lang w:eastAsia="zh-CN"/>
              </w:rPr>
            </w:pPr>
            <w:r w:rsidRPr="00F71CFA">
              <w:rPr>
                <w:rFonts w:cs="Arial" w:hint="eastAsia"/>
                <w:lang w:eastAsia="ja-JP"/>
              </w:rPr>
              <w:t>±</w:t>
            </w:r>
            <w:r w:rsidRPr="00F71CFA">
              <w:rPr>
                <w:rFonts w:cs="Arial"/>
                <w:lang w:eastAsia="ja-JP"/>
              </w:rPr>
              <w:t>36 Hz, f &gt; 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Default="00AD1976" w:rsidP="00EC5235">
            <w:pPr>
              <w:pStyle w:val="TAL"/>
              <w:rPr>
                <w:rFonts w:eastAsia="Times New Roman"/>
              </w:rPr>
            </w:pPr>
            <w:r>
              <w:t>Formula:</w:t>
            </w:r>
          </w:p>
          <w:p w14:paraId="47E4EE5F" w14:textId="77777777" w:rsidR="00AD1976" w:rsidRDefault="00AD1976" w:rsidP="00EC5235">
            <w:pPr>
              <w:pStyle w:val="TAL"/>
            </w:pPr>
            <w:r>
              <w:rPr>
                <w:rFonts w:cs="v4.2.0"/>
              </w:rPr>
              <w:t>Frequency Error limit</w:t>
            </w:r>
            <w:r>
              <w:t xml:space="preserve"> + TT</w:t>
            </w:r>
          </w:p>
        </w:tc>
      </w:tr>
      <w:tr w:rsidR="00AD1976" w14:paraId="1EF8302D"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77777777" w:rsidR="00AD1976" w:rsidRDefault="00AD1976" w:rsidP="00EC5235">
            <w:pPr>
              <w:pStyle w:val="TAL"/>
            </w:pPr>
            <w:r>
              <w:t>6.</w:t>
            </w:r>
            <w:r>
              <w:rPr>
                <w:lang w:eastAsia="ja-JP"/>
              </w:rPr>
              <w:t>5.</w:t>
            </w:r>
            <w:r>
              <w:rPr>
                <w:rFonts w:hint="eastAsia"/>
                <w:lang w:eastAsia="zh-CN"/>
              </w:rPr>
              <w:t>4</w:t>
            </w:r>
            <w:r>
              <w:t xml:space="preserve"> Modulation quality (EVM)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77777777" w:rsidR="00AD1976" w:rsidRDefault="00AD1976" w:rsidP="00EC5235">
            <w:pPr>
              <w:pStyle w:val="TAL"/>
              <w:rPr>
                <w:rFonts w:cs="Arial"/>
                <w:lang w:eastAsia="ja-JP"/>
              </w:rPr>
            </w:pPr>
            <w:r>
              <w:rPr>
                <w:rFonts w:cs="Arial"/>
              </w:rPr>
              <w:t>See TS 38.174 [2], clause </w:t>
            </w:r>
            <w:r>
              <w:rPr>
                <w:rFonts w:cs="Arial"/>
                <w:lang w:eastAsia="ja-JP"/>
              </w:rPr>
              <w:t>6</w:t>
            </w:r>
            <w:r>
              <w:rPr>
                <w:rFonts w:cs="Arial"/>
              </w:rPr>
              <w:t>.</w:t>
            </w:r>
            <w:r>
              <w:rPr>
                <w:rFonts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Default="00AD1976" w:rsidP="00EC5235">
            <w:pPr>
              <w:pStyle w:val="TAL"/>
              <w:rPr>
                <w:rFonts w:cs="Arial"/>
                <w:lang w:eastAsia="ja-JP"/>
              </w:rPr>
            </w:pPr>
            <w:r w:rsidRPr="000C1B6C">
              <w:rPr>
                <w:rFonts w:cs="v4.2.0"/>
                <w:kern w:val="2"/>
                <w:lang w:eastAsia="ja-JP"/>
              </w:rPr>
              <w:t>1</w:t>
            </w:r>
            <w:r>
              <w:rPr>
                <w:rFonts w:cs="v4.2.0"/>
                <w:kern w:val="2"/>
                <w:lang w:eastAsia="ja-JP"/>
              </w:rPr>
              <w:t>%</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Default="00AD1976" w:rsidP="00EC5235">
            <w:pPr>
              <w:pStyle w:val="TAL"/>
              <w:rPr>
                <w:rFonts w:eastAsia="Times New Roman"/>
              </w:rPr>
            </w:pPr>
            <w:r>
              <w:t>Formula:</w:t>
            </w:r>
          </w:p>
          <w:p w14:paraId="27EBDFDF" w14:textId="77777777" w:rsidR="00AD1976" w:rsidRDefault="00AD1976" w:rsidP="00EC5235">
            <w:pPr>
              <w:pStyle w:val="TAL"/>
            </w:pPr>
            <w:r>
              <w:t>EVM limit + TT</w:t>
            </w:r>
          </w:p>
        </w:tc>
      </w:tr>
      <w:tr w:rsidR="00AD1976" w14:paraId="0B17FBE1"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77777777" w:rsidR="00AD1976" w:rsidRDefault="00AD1976" w:rsidP="00EC5235">
            <w:pPr>
              <w:pStyle w:val="TAL"/>
            </w:pPr>
            <w:r>
              <w:t>6.</w:t>
            </w:r>
            <w:r>
              <w:rPr>
                <w:lang w:eastAsia="ja-JP"/>
              </w:rPr>
              <w:t>5.</w:t>
            </w:r>
            <w:r>
              <w:rPr>
                <w:rFonts w:hint="eastAsia"/>
                <w:lang w:eastAsia="zh-CN"/>
              </w:rPr>
              <w:t xml:space="preserve">4 </w:t>
            </w:r>
            <w:r>
              <w:rPr>
                <w:lang w:eastAsia="ja-JP"/>
              </w:rPr>
              <w:t>T</w:t>
            </w:r>
            <w:r>
              <w:t>ime alignment 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7777777" w:rsidR="00AD1976" w:rsidRDefault="00AD1976" w:rsidP="00EC5235">
            <w:pPr>
              <w:pStyle w:val="TAL"/>
              <w:rPr>
                <w:rFonts w:cs="Arial"/>
                <w:lang w:eastAsia="zh-CN"/>
              </w:rPr>
            </w:pPr>
            <w:r>
              <w:rPr>
                <w:rFonts w:cs="Arial"/>
              </w:rPr>
              <w:t>See TS 38.174 [2], clause </w:t>
            </w:r>
            <w:r>
              <w:rPr>
                <w:rFonts w:cs="Arial"/>
                <w:lang w:eastAsia="ja-JP"/>
              </w:rPr>
              <w:t>6</w:t>
            </w:r>
            <w:r>
              <w:rPr>
                <w:rFonts w:cs="Arial"/>
              </w:rPr>
              <w:t>.</w:t>
            </w:r>
            <w:r>
              <w:rPr>
                <w:rFonts w:cs="Arial"/>
                <w:lang w:eastAsia="ja-JP"/>
              </w:rPr>
              <w:t>5.3</w:t>
            </w:r>
            <w:r>
              <w:rPr>
                <w:rFonts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Default="00AD1976" w:rsidP="00EC5235">
            <w:pPr>
              <w:pStyle w:val="TAL"/>
              <w:rPr>
                <w:rFonts w:cs="Arial"/>
                <w:lang w:eastAsia="ja-JP"/>
              </w:rPr>
            </w:pPr>
            <w:r>
              <w:rPr>
                <w:rFonts w:cs="v4.2.0"/>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Default="00AD1976" w:rsidP="00EC5235">
            <w:pPr>
              <w:pStyle w:val="TAL"/>
              <w:rPr>
                <w:rFonts w:eastAsia="Times New Roman"/>
              </w:rPr>
            </w:pPr>
            <w:r>
              <w:t>Formula:</w:t>
            </w:r>
          </w:p>
          <w:p w14:paraId="2FEBFB64" w14:textId="77777777" w:rsidR="00AD1976" w:rsidRDefault="00AD1976" w:rsidP="00EC5235">
            <w:pPr>
              <w:pStyle w:val="TAL"/>
            </w:pPr>
            <w:r>
              <w:t>Time alignment error limit + TT+ TT</w:t>
            </w:r>
          </w:p>
        </w:tc>
      </w:tr>
      <w:tr w:rsidR="00AD1976" w14:paraId="1AAB462A"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77777777" w:rsidR="00AD1976" w:rsidRDefault="00AD1976" w:rsidP="00EC5235">
            <w:pPr>
              <w:pStyle w:val="TAL"/>
            </w:pPr>
            <w:r>
              <w:t>6.</w:t>
            </w:r>
            <w:r>
              <w:rPr>
                <w:lang w:eastAsia="ja-JP"/>
              </w:rPr>
              <w:t>6</w:t>
            </w:r>
            <w:r>
              <w:t>.2</w:t>
            </w:r>
            <w:r>
              <w:rPr>
                <w:rFonts w:hint="eastAsia"/>
                <w:lang w:eastAsia="zh-CN"/>
              </w:rPr>
              <w:t xml:space="preserve"> </w:t>
            </w:r>
            <w:r>
              <w:rPr>
                <w:lang w:eastAsia="ja-JP"/>
              </w:rPr>
              <w:t>O</w:t>
            </w:r>
            <w:r>
              <w:t>ccupied 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77777777" w:rsidR="00AD1976" w:rsidRDefault="00AD1976" w:rsidP="00EC5235">
            <w:pPr>
              <w:pStyle w:val="TAL"/>
              <w:rPr>
                <w:rFonts w:cs="Arial"/>
                <w:lang w:eastAsia="ja-JP"/>
              </w:rPr>
            </w:pPr>
            <w:r>
              <w:rPr>
                <w:rFonts w:cs="Arial"/>
              </w:rPr>
              <w:t>See TS 38.174 [2], clause </w:t>
            </w:r>
            <w:r>
              <w:rPr>
                <w:rFonts w:cs="Arial"/>
                <w:lang w:eastAsia="ja-JP"/>
              </w:rPr>
              <w:t>6</w:t>
            </w:r>
            <w:r>
              <w:rPr>
                <w:rFonts w:cs="Arial"/>
              </w:rPr>
              <w:t>.</w:t>
            </w:r>
            <w:r>
              <w:rPr>
                <w:rFonts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77777777" w:rsidR="00AD1976" w:rsidRDefault="00AD1976" w:rsidP="00EC5235">
            <w:pPr>
              <w:pStyle w:val="TAL"/>
              <w:rPr>
                <w:rFonts w:cs="Arial"/>
                <w:lang w:eastAsia="ja-JP"/>
              </w:rPr>
            </w:pPr>
            <w:r>
              <w:rPr>
                <w:rFonts w:cs="Arial"/>
                <w:lang w:eastAsia="ja-JP"/>
              </w:rPr>
              <w:t>0 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Default="00AD1976" w:rsidP="00EC5235">
            <w:pPr>
              <w:pStyle w:val="TAL"/>
              <w:rPr>
                <w:rFonts w:eastAsia="Times New Roman"/>
              </w:rPr>
            </w:pPr>
            <w:r>
              <w:t>Formula:</w:t>
            </w:r>
          </w:p>
          <w:p w14:paraId="2315E97E" w14:textId="77777777" w:rsidR="00AD1976" w:rsidRDefault="00AD1976" w:rsidP="00EC5235">
            <w:pPr>
              <w:pStyle w:val="TAL"/>
            </w:pPr>
            <w:r>
              <w:t>Minimum Requirement + TT</w:t>
            </w:r>
          </w:p>
        </w:tc>
      </w:tr>
      <w:tr w:rsidR="00AD1976" w14:paraId="5977B6F3"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77777777" w:rsidR="00AD1976" w:rsidRDefault="00AD1976" w:rsidP="00EC5235">
            <w:pPr>
              <w:pStyle w:val="TAL"/>
            </w:pPr>
            <w:r>
              <w:t>6.</w:t>
            </w:r>
            <w:r>
              <w:rPr>
                <w:lang w:eastAsia="ja-JP"/>
              </w:rPr>
              <w:t>6</w:t>
            </w:r>
            <w:r>
              <w:t>.3</w:t>
            </w:r>
            <w:r>
              <w:rPr>
                <w:rFonts w:hint="eastAsia"/>
                <w:lang w:eastAsia="zh-CN"/>
              </w:rPr>
              <w:t xml:space="preserve"> </w:t>
            </w:r>
            <w:r>
              <w:t>Adjacent Channel Leakage Power Ratio (ACLR)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77777777" w:rsidR="00AD1976" w:rsidRDefault="00AD1976" w:rsidP="00EC5235">
            <w:pPr>
              <w:pStyle w:val="TAL"/>
              <w:rPr>
                <w:rFonts w:cs="Arial"/>
                <w:lang w:eastAsia="ja-JP"/>
              </w:rPr>
            </w:pPr>
            <w:r>
              <w:rPr>
                <w:rFonts w:cs="Arial"/>
              </w:rPr>
              <w:t>See TS 38.174 [2], clause </w:t>
            </w:r>
            <w:r>
              <w:rPr>
                <w:rFonts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Default="00AD1976" w:rsidP="00EC5235">
            <w:pPr>
              <w:pStyle w:val="TAL"/>
              <w:rPr>
                <w:rFonts w:eastAsia="Times New Roman" w:cs="Arial"/>
                <w:lang w:eastAsia="ja-JP"/>
              </w:rPr>
            </w:pPr>
            <w:r>
              <w:rPr>
                <w:rFonts w:cs="Arial"/>
                <w:lang w:eastAsia="ja-JP"/>
              </w:rPr>
              <w:t>ACLR/CACLR:</w:t>
            </w:r>
          </w:p>
          <w:p w14:paraId="5074609E" w14:textId="77777777" w:rsidR="00AD1976" w:rsidRDefault="00AD1976" w:rsidP="00EC5235">
            <w:pPr>
              <w:pStyle w:val="TAL"/>
              <w:rPr>
                <w:rFonts w:cs="Arial"/>
                <w:lang w:eastAsia="ja-JP"/>
              </w:rPr>
            </w:pPr>
            <w:r>
              <w:rPr>
                <w:rFonts w:cs="Arial"/>
                <w:lang w:eastAsia="ja-JP"/>
              </w:rPr>
              <w:t xml:space="preserve"> BW ≤ 20MHz:</w:t>
            </w:r>
          </w:p>
          <w:p w14:paraId="1BAB7062" w14:textId="77777777" w:rsidR="00AD1976" w:rsidRDefault="00AD1976" w:rsidP="00EC5235">
            <w:pPr>
              <w:pStyle w:val="TAL"/>
              <w:rPr>
                <w:rFonts w:cs="Arial"/>
                <w:lang w:eastAsia="ja-JP"/>
              </w:rPr>
            </w:pPr>
            <w:r>
              <w:rPr>
                <w:rFonts w:cs="Arial"/>
                <w:lang w:eastAsia="ja-JP"/>
              </w:rPr>
              <w:t xml:space="preserve"> 0.8dB</w:t>
            </w:r>
          </w:p>
          <w:p w14:paraId="1B03110F" w14:textId="77777777" w:rsidR="00AD1976" w:rsidRDefault="00AD1976" w:rsidP="00EC5235">
            <w:pPr>
              <w:pStyle w:val="TAL"/>
              <w:rPr>
                <w:rFonts w:cs="Arial"/>
                <w:lang w:eastAsia="ja-JP"/>
              </w:rPr>
            </w:pPr>
          </w:p>
          <w:p w14:paraId="5FB21B6D" w14:textId="77777777" w:rsidR="00AD1976" w:rsidRDefault="00AD1976" w:rsidP="00EC5235">
            <w:pPr>
              <w:pStyle w:val="TAL"/>
              <w:rPr>
                <w:rFonts w:cs="Arial"/>
                <w:lang w:eastAsia="ja-JP"/>
              </w:rPr>
            </w:pPr>
            <w:r>
              <w:rPr>
                <w:rFonts w:cs="Arial"/>
                <w:lang w:eastAsia="ja-JP"/>
              </w:rPr>
              <w:t xml:space="preserve"> BW &gt; 20MHz:</w:t>
            </w:r>
          </w:p>
          <w:p w14:paraId="4ED32087" w14:textId="77777777" w:rsidR="00AD1976" w:rsidRDefault="00AD1976" w:rsidP="00EC5235">
            <w:pPr>
              <w:pStyle w:val="TAL"/>
              <w:rPr>
                <w:rFonts w:cs="Arial"/>
                <w:lang w:eastAsia="ja-JP"/>
              </w:rPr>
            </w:pPr>
            <w:r>
              <w:rPr>
                <w:rFonts w:cs="Arial"/>
                <w:lang w:eastAsia="ja-JP"/>
              </w:rPr>
              <w:t xml:space="preserve"> 1.2 dB</w:t>
            </w:r>
          </w:p>
          <w:p w14:paraId="1493C585" w14:textId="77777777" w:rsidR="00AD1976" w:rsidRDefault="00AD1976" w:rsidP="00EC5235">
            <w:pPr>
              <w:pStyle w:val="TAL"/>
              <w:rPr>
                <w:rFonts w:cs="Arial"/>
                <w:lang w:eastAsia="ja-JP"/>
              </w:rPr>
            </w:pPr>
          </w:p>
          <w:p w14:paraId="040D3711" w14:textId="77777777" w:rsidR="00AD1976" w:rsidRDefault="00AD1976" w:rsidP="00EC5235">
            <w:pPr>
              <w:pStyle w:val="TAL"/>
              <w:rPr>
                <w:rFonts w:cs="Arial"/>
                <w:lang w:eastAsia="ja-JP"/>
              </w:rPr>
            </w:pPr>
            <w:r>
              <w:rPr>
                <w:rFonts w:cs="Arial"/>
                <w:lang w:eastAsia="ja-JP"/>
              </w:rPr>
              <w:t>Absolute ACLR/CACLR:</w:t>
            </w:r>
          </w:p>
          <w:p w14:paraId="0A06400D" w14:textId="77777777" w:rsidR="00AD1976" w:rsidRDefault="00AD1976" w:rsidP="00EC5235">
            <w:pPr>
              <w:pStyle w:val="TAL"/>
              <w:rPr>
                <w:rFonts w:cs="Arial"/>
                <w:lang w:eastAsia="ja-JP"/>
              </w:rPr>
            </w:pPr>
            <w:r>
              <w:rPr>
                <w:rFonts w:cs="Arial"/>
                <w:lang w:eastAsia="ja-JP"/>
              </w:rPr>
              <w:t>0 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Default="00AD1976" w:rsidP="00EC5235">
            <w:pPr>
              <w:pStyle w:val="TAL"/>
              <w:rPr>
                <w:rFonts w:eastAsia="Times New Roman"/>
              </w:rPr>
            </w:pPr>
            <w:r>
              <w:t>Formula:</w:t>
            </w:r>
          </w:p>
          <w:p w14:paraId="576CAD1F" w14:textId="77777777" w:rsidR="00AD1976" w:rsidRDefault="00AD1976" w:rsidP="00EC5235">
            <w:pPr>
              <w:pStyle w:val="TAL"/>
            </w:pPr>
            <w:r>
              <w:t>ACLR Minimum Requirement - TT</w:t>
            </w:r>
          </w:p>
          <w:p w14:paraId="7F3A6775" w14:textId="77777777" w:rsidR="00AD1976" w:rsidRDefault="00AD1976" w:rsidP="00EC5235">
            <w:pPr>
              <w:pStyle w:val="TAL"/>
            </w:pPr>
            <w:r>
              <w:rPr>
                <w:rFonts w:cs="v5.0.0"/>
              </w:rPr>
              <w:t>Absolute limit +TT</w:t>
            </w:r>
          </w:p>
          <w:p w14:paraId="7E9FF49A" w14:textId="77777777" w:rsidR="00AD1976" w:rsidRDefault="00AD1976" w:rsidP="00EC5235">
            <w:pPr>
              <w:pStyle w:val="TAL"/>
            </w:pPr>
          </w:p>
        </w:tc>
      </w:tr>
      <w:tr w:rsidR="00AD1976" w14:paraId="0A23D278"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77777777" w:rsidR="00AD1976" w:rsidRDefault="00AD1976" w:rsidP="00EC5235">
            <w:pPr>
              <w:pStyle w:val="TAL"/>
            </w:pPr>
            <w:r>
              <w:t>6.</w:t>
            </w:r>
            <w:r>
              <w:rPr>
                <w:lang w:eastAsia="ja-JP"/>
              </w:rPr>
              <w:t>6</w:t>
            </w:r>
            <w:r>
              <w:t>.4</w:t>
            </w:r>
            <w:r>
              <w:rPr>
                <w:rFonts w:hint="eastAsia"/>
                <w:lang w:eastAsia="zh-CN"/>
              </w:rPr>
              <w:t xml:space="preserve"> </w:t>
            </w:r>
            <w:r>
              <w:rPr>
                <w:lang w:eastAsia="ja-JP"/>
              </w:rPr>
              <w:t>O</w:t>
            </w:r>
            <w: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77777777" w:rsidR="00AD1976" w:rsidRDefault="00AD1976" w:rsidP="00EC5235">
            <w:pPr>
              <w:pStyle w:val="TAL"/>
              <w:rPr>
                <w:rFonts w:cs="Arial"/>
                <w:lang w:eastAsia="ja-JP"/>
              </w:rPr>
            </w:pPr>
            <w:r>
              <w:rPr>
                <w:rFonts w:cs="Arial"/>
              </w:rPr>
              <w:t>See TS 38.174 [2], clause </w:t>
            </w:r>
            <w:r>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6634EAFD" w14:textId="77777777" w:rsidR="00AD1976" w:rsidRDefault="00AD1976" w:rsidP="00EC5235">
            <w:pPr>
              <w:pStyle w:val="TAL"/>
              <w:rPr>
                <w:rFonts w:eastAsia="Times New Roman" w:cs="Arial"/>
                <w:noProof/>
                <w:lang w:eastAsia="ja-JP"/>
              </w:rPr>
            </w:pPr>
            <w:r>
              <w:rPr>
                <w:rFonts w:cs="Arial"/>
                <w:noProof/>
              </w:rPr>
              <w:t>Offsets &lt; 10MHz</w:t>
            </w:r>
          </w:p>
          <w:p w14:paraId="1727CA06" w14:textId="77777777" w:rsidR="00AD1976" w:rsidRDefault="00AD1976" w:rsidP="00EC5235">
            <w:pPr>
              <w:pStyle w:val="TAL"/>
              <w:rPr>
                <w:rFonts w:cs="Arial"/>
              </w:rPr>
            </w:pPr>
            <w:r>
              <w:rPr>
                <w:rFonts w:cs="Arial"/>
                <w:noProof/>
              </w:rPr>
              <w:t>1.5</w:t>
            </w:r>
            <w:r>
              <w:rPr>
                <w:rFonts w:cs="Arial"/>
                <w:noProof/>
                <w:lang w:eastAsia="ja-JP"/>
              </w:rPr>
              <w:t xml:space="preserve"> </w:t>
            </w:r>
            <w:r>
              <w:rPr>
                <w:rFonts w:cs="Arial"/>
                <w:noProof/>
              </w:rPr>
              <w:t>dB</w:t>
            </w:r>
            <w:r>
              <w:rPr>
                <w:lang w:eastAsia="ja-JP"/>
              </w:rPr>
              <w:t xml:space="preserve">, f </w:t>
            </w:r>
            <w:r>
              <w:rPr>
                <w:rFonts w:cs="Arial"/>
                <w:lang w:eastAsia="ja-JP"/>
              </w:rPr>
              <w:t>≤</w:t>
            </w:r>
            <w:r>
              <w:rPr>
                <w:lang w:eastAsia="ja-JP"/>
              </w:rPr>
              <w:t xml:space="preserve"> 3.0GHz</w:t>
            </w:r>
          </w:p>
          <w:p w14:paraId="6C7E010C" w14:textId="77777777" w:rsidR="00AD1976" w:rsidRDefault="00AD1976" w:rsidP="00EC5235">
            <w:pPr>
              <w:pStyle w:val="TAL"/>
              <w:rPr>
                <w:lang w:eastAsia="ja-JP"/>
              </w:rPr>
            </w:pPr>
            <w:r>
              <w:rPr>
                <w:rFonts w:cs="Arial"/>
                <w:noProof/>
              </w:rPr>
              <w:t>1.8</w:t>
            </w:r>
            <w:r>
              <w:rPr>
                <w:rFonts w:cs="Arial"/>
                <w:noProof/>
                <w:lang w:eastAsia="ja-JP"/>
              </w:rPr>
              <w:t xml:space="preserve"> </w:t>
            </w:r>
            <w:r>
              <w:rPr>
                <w:rFonts w:cs="Arial"/>
                <w:noProof/>
              </w:rPr>
              <w:t>dB</w:t>
            </w:r>
            <w:r>
              <w:rPr>
                <w:lang w:eastAsia="ja-JP"/>
              </w:rPr>
              <w:t xml:space="preserve">, 3.0GHz &lt; f </w:t>
            </w:r>
            <w:r>
              <w:rPr>
                <w:rFonts w:cs="Arial"/>
                <w:lang w:eastAsia="ja-JP"/>
              </w:rPr>
              <w:t>≤</w:t>
            </w:r>
            <w:r>
              <w:rPr>
                <w:lang w:eastAsia="ja-JP"/>
              </w:rPr>
              <w:t xml:space="preserve"> 6GHz</w:t>
            </w:r>
          </w:p>
          <w:p w14:paraId="38FB2464" w14:textId="77777777" w:rsidR="00AD1976" w:rsidRDefault="00AD1976" w:rsidP="00EC5235">
            <w:pPr>
              <w:pStyle w:val="TAL"/>
              <w:rPr>
                <w:lang w:eastAsia="ja-JP"/>
              </w:rPr>
            </w:pPr>
            <w:bookmarkStart w:id="2637" w:name="OLE_LINK129"/>
            <w:bookmarkStart w:id="2638" w:name="OLE_LINK130"/>
            <w:r>
              <w:rPr>
                <w:rFonts w:cs="v4.2.0"/>
              </w:rPr>
              <w:t>(Note)</w:t>
            </w:r>
            <w:bookmarkEnd w:id="2637"/>
            <w:bookmarkEnd w:id="2638"/>
          </w:p>
          <w:p w14:paraId="15AFF410" w14:textId="77777777" w:rsidR="00AD1976" w:rsidRDefault="00AD1976" w:rsidP="00EC5235">
            <w:pPr>
              <w:pStyle w:val="TAL"/>
              <w:rPr>
                <w:rFonts w:cs="Arial"/>
                <w:noProof/>
                <w:lang w:eastAsia="ja-JP"/>
              </w:rPr>
            </w:pPr>
          </w:p>
          <w:p w14:paraId="1A32B439" w14:textId="77777777" w:rsidR="00AD1976" w:rsidRDefault="00AD1976" w:rsidP="00EC5235">
            <w:pPr>
              <w:pStyle w:val="TAL"/>
              <w:rPr>
                <w:rFonts w:cs="Arial"/>
                <w:noProof/>
                <w:lang w:eastAsia="ja-JP"/>
              </w:rPr>
            </w:pPr>
            <w:r>
              <w:rPr>
                <w:rFonts w:cs="Arial"/>
                <w:noProof/>
              </w:rPr>
              <w:t>Offsets ≥ 10MHz</w:t>
            </w:r>
          </w:p>
          <w:p w14:paraId="2638C134" w14:textId="77777777" w:rsidR="00AD1976" w:rsidRDefault="00AD1976" w:rsidP="00EC5235">
            <w:pPr>
              <w:pStyle w:val="TAL"/>
              <w:rPr>
                <w:rFonts w:cs="Arial"/>
                <w:lang w:eastAsia="ja-JP"/>
              </w:rPr>
            </w:pPr>
            <w:r>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A58C134" w14:textId="77777777" w:rsidR="00AD1976" w:rsidRDefault="00AD1976" w:rsidP="00EC5235">
            <w:pPr>
              <w:pStyle w:val="TAL"/>
              <w:rPr>
                <w:rFonts w:eastAsia="Times New Roman" w:cs="Arial"/>
              </w:rPr>
            </w:pPr>
            <w:r>
              <w:rPr>
                <w:rFonts w:cs="Arial"/>
              </w:rPr>
              <w:t>Formula:</w:t>
            </w:r>
          </w:p>
          <w:p w14:paraId="69F8D582" w14:textId="77777777" w:rsidR="00AD1976" w:rsidRDefault="00AD1976" w:rsidP="00EC5235">
            <w:pPr>
              <w:pStyle w:val="TAL"/>
            </w:pPr>
            <w:r>
              <w:rPr>
                <w:rFonts w:cs="Arial"/>
              </w:rPr>
              <w:t>Minimum Requirement + TT</w:t>
            </w:r>
          </w:p>
        </w:tc>
      </w:tr>
      <w:tr w:rsidR="00AD1976" w14:paraId="15C53D88"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77777777" w:rsidR="00AD1976" w:rsidRDefault="00AD1976" w:rsidP="00EC5235">
            <w:pPr>
              <w:pStyle w:val="TAL"/>
              <w:rPr>
                <w:rFonts w:eastAsia="Times New Roman"/>
                <w:lang w:eastAsia="ja-JP"/>
              </w:rPr>
            </w:pPr>
            <w:r>
              <w:t>6.6.5.</w:t>
            </w:r>
            <w:r>
              <w:rPr>
                <w:rFonts w:hint="eastAsia"/>
                <w:lang w:eastAsia="zh-CN"/>
              </w:rPr>
              <w:t>5</w:t>
            </w:r>
            <w:r>
              <w:t>.1</w:t>
            </w:r>
            <w:r>
              <w:rPr>
                <w:rFonts w:hint="eastAsia"/>
                <w:lang w:eastAsia="zh-CN"/>
              </w:rPr>
              <w:t xml:space="preserve"> </w:t>
            </w:r>
            <w:r>
              <w:t>General transmitter spurious emissions requirements</w:t>
            </w:r>
          </w:p>
          <w:p w14:paraId="1736D1C9" w14:textId="77777777" w:rsidR="00AD1976" w:rsidRDefault="00AD1976" w:rsidP="00EC5235">
            <w:pPr>
              <w:pStyle w:val="TAL"/>
              <w:rPr>
                <w:lang w:eastAsia="ja-JP"/>
              </w:rPr>
            </w:pPr>
            <w:r>
              <w:rPr>
                <w:lang w:eastAsia="ja-JP"/>
              </w:rPr>
              <w:t>Category A</w:t>
            </w:r>
          </w:p>
        </w:tc>
        <w:tc>
          <w:tcPr>
            <w:tcW w:w="2410" w:type="dxa"/>
            <w:tcBorders>
              <w:top w:val="single" w:sz="4" w:space="0" w:color="auto"/>
              <w:left w:val="single" w:sz="4" w:space="0" w:color="auto"/>
              <w:bottom w:val="single" w:sz="4" w:space="0" w:color="auto"/>
              <w:right w:val="single" w:sz="4" w:space="0" w:color="auto"/>
            </w:tcBorders>
            <w:hideMark/>
          </w:tcPr>
          <w:p w14:paraId="2D1ACEC8" w14:textId="77777777" w:rsidR="00AD1976" w:rsidRDefault="00AD1976" w:rsidP="00EC5235">
            <w:pPr>
              <w:pStyle w:val="TAL"/>
              <w:rPr>
                <w:rFonts w:cs="Arial"/>
                <w:lang w:eastAsia="zh-CN"/>
              </w:rPr>
            </w:pPr>
            <w:r>
              <w:rPr>
                <w:rFonts w:cs="Arial"/>
              </w:rPr>
              <w:t>See TS 38.174 [2], clause </w:t>
            </w:r>
            <w:r>
              <w:rPr>
                <w:rFonts w:cs="Arial"/>
                <w:lang w:eastAsia="ja-JP"/>
              </w:rPr>
              <w:t>6.6.5.</w:t>
            </w:r>
            <w:r>
              <w:rPr>
                <w:rFonts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Default="00AD1976" w:rsidP="00EC5235">
            <w:pPr>
              <w:pStyle w:val="TAL"/>
              <w:rPr>
                <w:rFonts w:cs="Arial"/>
                <w:lang w:eastAsia="ja-JP"/>
              </w:rPr>
            </w:pPr>
            <w:r>
              <w:rPr>
                <w:rFonts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Default="00AD1976" w:rsidP="00EC5235">
            <w:pPr>
              <w:pStyle w:val="TAL"/>
              <w:rPr>
                <w:rFonts w:eastAsia="Times New Roman" w:cs="v4.2.0"/>
              </w:rPr>
            </w:pPr>
            <w:r>
              <w:rPr>
                <w:rFonts w:cs="v4.2.0"/>
              </w:rPr>
              <w:t>Formula:</w:t>
            </w:r>
          </w:p>
          <w:p w14:paraId="07CB1A86" w14:textId="77777777" w:rsidR="00AD1976" w:rsidRDefault="00AD1976" w:rsidP="00EC5235">
            <w:pPr>
              <w:pStyle w:val="TAL"/>
            </w:pPr>
            <w:r>
              <w:rPr>
                <w:rFonts w:cs="v4.2.0"/>
              </w:rPr>
              <w:t>Minimum Requirement + TT</w:t>
            </w:r>
          </w:p>
        </w:tc>
      </w:tr>
      <w:tr w:rsidR="00AD1976" w14:paraId="2DD1B03A"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77777777" w:rsidR="00AD1976" w:rsidRDefault="00AD1976" w:rsidP="00EC5235">
            <w:pPr>
              <w:pStyle w:val="TAL"/>
              <w:rPr>
                <w:rFonts w:eastAsia="Times New Roman"/>
                <w:lang w:eastAsia="ja-JP"/>
              </w:rPr>
            </w:pPr>
            <w:r>
              <w:t>6.6.5.</w:t>
            </w:r>
            <w:r>
              <w:rPr>
                <w:rFonts w:hint="eastAsia"/>
                <w:lang w:eastAsia="zh-CN"/>
              </w:rPr>
              <w:t>5</w:t>
            </w:r>
            <w:r>
              <w:t>.1</w:t>
            </w:r>
            <w:r>
              <w:rPr>
                <w:rFonts w:hint="eastAsia"/>
                <w:lang w:eastAsia="zh-CN"/>
              </w:rPr>
              <w:t xml:space="preserve"> </w:t>
            </w:r>
            <w:r>
              <w:t>General transmitter spurious emissions requirements</w:t>
            </w:r>
          </w:p>
          <w:p w14:paraId="17D75B5D" w14:textId="77777777" w:rsidR="00AD1976" w:rsidRDefault="00AD1976" w:rsidP="00EC5235">
            <w:pPr>
              <w:pStyle w:val="TAL"/>
            </w:pPr>
            <w:r>
              <w:rPr>
                <w:lang w:eastAsia="ja-JP"/>
              </w:rPr>
              <w:t>Category B</w:t>
            </w:r>
          </w:p>
        </w:tc>
        <w:tc>
          <w:tcPr>
            <w:tcW w:w="2410" w:type="dxa"/>
            <w:tcBorders>
              <w:top w:val="single" w:sz="4" w:space="0" w:color="auto"/>
              <w:left w:val="single" w:sz="4" w:space="0" w:color="auto"/>
              <w:bottom w:val="single" w:sz="4" w:space="0" w:color="auto"/>
              <w:right w:val="single" w:sz="4" w:space="0" w:color="auto"/>
            </w:tcBorders>
            <w:hideMark/>
          </w:tcPr>
          <w:p w14:paraId="3BD8B782" w14:textId="77777777" w:rsidR="00AD1976" w:rsidRDefault="00AD1976" w:rsidP="00EC5235">
            <w:pPr>
              <w:pStyle w:val="TAL"/>
              <w:rPr>
                <w:rFonts w:cs="Arial"/>
              </w:rPr>
            </w:pPr>
            <w:r>
              <w:rPr>
                <w:rFonts w:cs="Arial"/>
              </w:rPr>
              <w:t>See TS 38.174 [2], clause 6.6.5.</w:t>
            </w:r>
            <w:r>
              <w:rPr>
                <w:rFonts w:cs="Arial" w:hint="eastAsia"/>
                <w:lang w:eastAsia="zh-CN"/>
              </w:rPr>
              <w:t>2.</w:t>
            </w:r>
            <w:r>
              <w:rPr>
                <w:rFonts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Default="00AD1976" w:rsidP="00EC5235">
            <w:pPr>
              <w:pStyle w:val="TAL"/>
              <w:rPr>
                <w:rFonts w:cs="Arial"/>
              </w:rPr>
            </w:pPr>
            <w:r>
              <w:rPr>
                <w:rFonts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Default="00AD1976" w:rsidP="00EC5235">
            <w:pPr>
              <w:pStyle w:val="TAL"/>
              <w:rPr>
                <w:rFonts w:eastAsia="Times New Roman" w:cs="v4.2.0"/>
              </w:rPr>
            </w:pPr>
            <w:r>
              <w:rPr>
                <w:rFonts w:cs="v4.2.0"/>
              </w:rPr>
              <w:t>Formula:</w:t>
            </w:r>
          </w:p>
          <w:p w14:paraId="44C3FD1A" w14:textId="77777777" w:rsidR="00AD1976" w:rsidRDefault="00AD1976" w:rsidP="00EC5235">
            <w:pPr>
              <w:pStyle w:val="TAL"/>
            </w:pPr>
            <w:r>
              <w:rPr>
                <w:rFonts w:cs="v4.2.0"/>
              </w:rPr>
              <w:t>Minimum Requirement + TT</w:t>
            </w:r>
          </w:p>
        </w:tc>
      </w:tr>
      <w:tr w:rsidR="00AD1976" w14:paraId="0E8C57C0"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77777777" w:rsidR="00AD1976" w:rsidRDefault="00AD1976" w:rsidP="00EC5235">
            <w:pPr>
              <w:pStyle w:val="TAL"/>
            </w:pPr>
            <w:r>
              <w:t>6.6.5.5.</w:t>
            </w:r>
            <w:r>
              <w:rPr>
                <w:rFonts w:hint="eastAsia"/>
                <w:lang w:eastAsia="zh-CN"/>
              </w:rPr>
              <w:t>2</w:t>
            </w:r>
            <w:r>
              <w:rPr>
                <w:lang w:eastAsia="ja-JP"/>
              </w:rPr>
              <w:t xml:space="preserve"> </w:t>
            </w:r>
            <w:r>
              <w:t>Additional spurious emissions 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77777777" w:rsidR="00AD1976" w:rsidRDefault="00AD1976" w:rsidP="00EC5235">
            <w:pPr>
              <w:pStyle w:val="TAL"/>
              <w:rPr>
                <w:rFonts w:cs="Arial"/>
                <w:lang w:eastAsia="zh-CN"/>
              </w:rPr>
            </w:pPr>
            <w:r>
              <w:rPr>
                <w:rFonts w:cs="Arial"/>
              </w:rPr>
              <w:t>See TS 38.174 [2], clause </w:t>
            </w:r>
            <w:r>
              <w:rPr>
                <w:rFonts w:cs="Arial"/>
                <w:lang w:eastAsia="ja-JP"/>
              </w:rPr>
              <w:t>6</w:t>
            </w:r>
            <w:r>
              <w:rPr>
                <w:rFonts w:cs="Arial"/>
              </w:rPr>
              <w:t>.6.5.2.</w:t>
            </w:r>
            <w:r>
              <w:rPr>
                <w:rFonts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Default="00AD1976" w:rsidP="00EC5235">
            <w:pPr>
              <w:pStyle w:val="TAL"/>
              <w:rPr>
                <w:rFonts w:cs="Arial"/>
              </w:rPr>
            </w:pPr>
            <w:r>
              <w:rPr>
                <w:rFonts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Default="00AD1976" w:rsidP="00EC5235">
            <w:pPr>
              <w:pStyle w:val="TAL"/>
              <w:rPr>
                <w:rFonts w:eastAsia="Times New Roman" w:cs="v4.2.0"/>
              </w:rPr>
            </w:pPr>
            <w:r>
              <w:rPr>
                <w:rFonts w:cs="v4.2.0"/>
              </w:rPr>
              <w:t>Formula:</w:t>
            </w:r>
          </w:p>
          <w:p w14:paraId="250010AC" w14:textId="77777777" w:rsidR="00AD1976" w:rsidRDefault="00AD1976" w:rsidP="00EC5235">
            <w:pPr>
              <w:pStyle w:val="TAL"/>
            </w:pPr>
            <w:r>
              <w:rPr>
                <w:rFonts w:cs="v4.2.0"/>
              </w:rPr>
              <w:t>Minimum Requirement + TT</w:t>
            </w:r>
          </w:p>
        </w:tc>
      </w:tr>
      <w:tr w:rsidR="00AD1976" w14:paraId="7F563DD6"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77777777" w:rsidR="00AD1976" w:rsidRDefault="00AD1976" w:rsidP="00EC5235">
            <w:pPr>
              <w:pStyle w:val="TAL"/>
            </w:pPr>
            <w:r>
              <w:t>6.6.5.5.</w:t>
            </w:r>
            <w:r>
              <w:rPr>
                <w:rFonts w:hint="eastAsia"/>
                <w:lang w:eastAsia="zh-CN"/>
              </w:rPr>
              <w:t>3</w:t>
            </w:r>
            <w:r>
              <w:rPr>
                <w:lang w:eastAsia="ja-JP"/>
              </w:rPr>
              <w:t xml:space="preserve"> </w:t>
            </w:r>
            <w:r>
              <w:t>Co-location with other base 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77777777" w:rsidR="00AD1976" w:rsidRDefault="00AD1976" w:rsidP="00EC5235">
            <w:pPr>
              <w:pStyle w:val="TAL"/>
              <w:rPr>
                <w:rFonts w:cs="Arial"/>
                <w:lang w:eastAsia="zh-CN"/>
              </w:rPr>
            </w:pPr>
            <w:r>
              <w:rPr>
                <w:rFonts w:cs="Arial"/>
              </w:rPr>
              <w:t>See TS 38.174 [2], clause </w:t>
            </w:r>
            <w:r>
              <w:rPr>
                <w:rFonts w:cs="Arial"/>
                <w:lang w:eastAsia="ja-JP"/>
              </w:rPr>
              <w:t>6</w:t>
            </w:r>
            <w:r>
              <w:rPr>
                <w:rFonts w:cs="Arial"/>
              </w:rPr>
              <w:t>.6.5.2.</w:t>
            </w:r>
            <w:r>
              <w:rPr>
                <w:rFonts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Default="00AD1976" w:rsidP="00EC5235">
            <w:pPr>
              <w:pStyle w:val="TAL"/>
              <w:rPr>
                <w:rFonts w:cs="Arial"/>
              </w:rPr>
            </w:pPr>
            <w:r>
              <w:rPr>
                <w:rFonts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Default="00AD1976" w:rsidP="00EC5235">
            <w:pPr>
              <w:pStyle w:val="TAL"/>
              <w:rPr>
                <w:rFonts w:eastAsia="Times New Roman" w:cs="v4.2.0"/>
              </w:rPr>
            </w:pPr>
            <w:r>
              <w:rPr>
                <w:rFonts w:cs="v4.2.0"/>
              </w:rPr>
              <w:t>Formula:</w:t>
            </w:r>
          </w:p>
          <w:p w14:paraId="20412C89" w14:textId="77777777" w:rsidR="00AD1976" w:rsidRDefault="00AD1976" w:rsidP="00EC5235">
            <w:pPr>
              <w:pStyle w:val="TAL"/>
            </w:pPr>
            <w:r>
              <w:rPr>
                <w:rFonts w:cs="v4.2.0"/>
              </w:rPr>
              <w:t>Minimum Requirement + TT</w:t>
            </w:r>
          </w:p>
        </w:tc>
      </w:tr>
      <w:tr w:rsidR="00AD1976" w14:paraId="0650FE81" w14:textId="77777777" w:rsidTr="00EC5235">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77777777" w:rsidR="00AD1976" w:rsidRDefault="00AD1976" w:rsidP="00EC5235">
            <w:pPr>
              <w:pStyle w:val="TAL"/>
            </w:pPr>
            <w:r>
              <w:t>6.</w:t>
            </w:r>
            <w:r>
              <w:rPr>
                <w:lang w:eastAsia="ja-JP"/>
              </w:rPr>
              <w:t>7 T</w:t>
            </w:r>
            <w:r>
              <w:t>ransmitter 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77777777" w:rsidR="00AD1976" w:rsidRDefault="00AD1976" w:rsidP="00EC5235">
            <w:pPr>
              <w:pStyle w:val="TAL"/>
              <w:rPr>
                <w:rFonts w:cs="Arial"/>
                <w:lang w:eastAsia="ja-JP"/>
              </w:rPr>
            </w:pPr>
            <w:r>
              <w:rPr>
                <w:rFonts w:cs="Arial"/>
              </w:rPr>
              <w:t>See TS 38.174 [2], clause </w:t>
            </w:r>
            <w:r>
              <w:rPr>
                <w:rFonts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Default="00AD1976" w:rsidP="00EC5235">
            <w:pPr>
              <w:pStyle w:val="TAL"/>
              <w:rPr>
                <w:rFonts w:cs="Arial"/>
                <w:lang w:eastAsia="ja-JP"/>
              </w:rPr>
            </w:pPr>
            <w:r>
              <w:rPr>
                <w:rFonts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777777" w:rsidR="00AD1976" w:rsidRDefault="00AD1976" w:rsidP="00EC5235">
            <w:pPr>
              <w:pStyle w:val="TAL"/>
              <w:rPr>
                <w:rFonts w:cs="v4.2.0"/>
                <w:lang w:eastAsia="ja-JP"/>
              </w:rPr>
            </w:pPr>
            <w:r>
              <w:rPr>
                <w:rFonts w:cs="v4.2.0"/>
              </w:rPr>
              <w:t>Formula: Ratio + TT</w:t>
            </w:r>
          </w:p>
        </w:tc>
      </w:tr>
      <w:tr w:rsidR="00AD1976" w14:paraId="6DE029B6" w14:textId="77777777" w:rsidTr="00EC5235">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77777777" w:rsidR="00AD1976" w:rsidRDefault="00AD1976" w:rsidP="00EC5235">
            <w:pPr>
              <w:pStyle w:val="TAN"/>
              <w:rPr>
                <w:rFonts w:eastAsia="Times New Roman"/>
                <w:lang w:eastAsia="zh-CN"/>
              </w:rPr>
            </w:pPr>
            <w:r>
              <w:t>NOTE 1:</w:t>
            </w:r>
            <w:r>
              <w:tab/>
            </w:r>
            <w:r>
              <w:rPr>
                <w:lang w:eastAsia="zh-CN"/>
              </w:rPr>
              <w:t>TT</w:t>
            </w:r>
            <w:r>
              <w:t xml:space="preserve"> values </w:t>
            </w:r>
            <w:r>
              <w:rPr>
                <w:lang w:eastAsia="zh-CN"/>
              </w:rPr>
              <w:t xml:space="preserve">for </w:t>
            </w:r>
            <w:r>
              <w:rPr>
                <w:rFonts w:cs="v4.2.0"/>
                <w:lang w:eastAsia="zh-CN"/>
              </w:rPr>
              <w:t>4</w:t>
            </w:r>
            <w:r>
              <w:rPr>
                <w:rFonts w:cs="v4.2.0"/>
                <w:lang w:eastAsia="ja-JP"/>
              </w:rPr>
              <w:t>.</w:t>
            </w:r>
            <w:r>
              <w:rPr>
                <w:rFonts w:cs="v4.2.0"/>
                <w:lang w:eastAsia="zh-CN"/>
              </w:rPr>
              <w:t xml:space="preserve">2 </w:t>
            </w:r>
            <w:r>
              <w:rPr>
                <w:rFonts w:cs="v4.2.0"/>
                <w:lang w:eastAsia="ja-JP"/>
              </w:rPr>
              <w:t xml:space="preserve">GHz &lt; f </w:t>
            </w:r>
            <w:r>
              <w:rPr>
                <w:rFonts w:cs="Arial"/>
                <w:lang w:eastAsia="ja-JP"/>
              </w:rPr>
              <w:t>≤</w:t>
            </w:r>
            <w:r>
              <w:rPr>
                <w:rFonts w:cs="v4.2.0"/>
                <w:lang w:eastAsia="ja-JP"/>
              </w:rPr>
              <w:t xml:space="preserve"> </w:t>
            </w:r>
            <w:r>
              <w:rPr>
                <w:rFonts w:cs="v4.2.0"/>
                <w:lang w:eastAsia="zh-CN"/>
              </w:rPr>
              <w:t xml:space="preserve">6.0 </w:t>
            </w:r>
            <w:r>
              <w:rPr>
                <w:rFonts w:cs="v4.2.0"/>
                <w:lang w:eastAsia="ja-JP"/>
              </w:rPr>
              <w:t>GHz</w:t>
            </w:r>
            <w:r>
              <w:t xml:space="preserve"> apply for </w:t>
            </w:r>
            <w:r>
              <w:rPr>
                <w:rFonts w:hint="eastAsia"/>
                <w:lang w:eastAsia="zh-CN"/>
              </w:rPr>
              <w:t>IAB</w:t>
            </w:r>
            <w:r>
              <w:t xml:space="preserve"> operate</w:t>
            </w:r>
            <w:r>
              <w:rPr>
                <w:lang w:eastAsia="zh-CN"/>
              </w:rPr>
              <w:t>s</w:t>
            </w:r>
            <w:r>
              <w:t xml:space="preserve"> in licensed spectrum only</w:t>
            </w:r>
            <w:r>
              <w:rPr>
                <w:lang w:eastAsia="zh-CN"/>
              </w:rPr>
              <w:t xml:space="preserve">. </w:t>
            </w:r>
          </w:p>
          <w:p w14:paraId="7BBF1D9E" w14:textId="77777777" w:rsidR="00AD1976" w:rsidRDefault="00AD1976" w:rsidP="00EC5235">
            <w:pPr>
              <w:pStyle w:val="TAN"/>
              <w:rPr>
                <w:rFonts w:cs="v4.2.0"/>
              </w:rPr>
            </w:pPr>
            <w:r>
              <w:rPr>
                <w:lang w:eastAsia="zh-CN"/>
              </w:rPr>
              <w:t>NOTE 2:</w:t>
            </w:r>
            <w:r>
              <w:tab/>
            </w:r>
            <w:r>
              <w:rPr>
                <w:lang w:eastAsia="zh-CN"/>
              </w:rPr>
              <w:t>TT</w:t>
            </w:r>
            <w:r>
              <w:t xml:space="preserve"> values are applicable for normal condition unless otherwise stated.</w:t>
            </w:r>
          </w:p>
        </w:tc>
      </w:tr>
    </w:tbl>
    <w:p w14:paraId="4BAD19F0" w14:textId="77777777" w:rsidR="00AD1976" w:rsidRPr="0017328F" w:rsidRDefault="00AD1976" w:rsidP="00E55627">
      <w:pPr>
        <w:pStyle w:val="Heading1"/>
        <w:rPr>
          <w:lang w:eastAsia="ja-JP"/>
        </w:rPr>
      </w:pPr>
      <w:bookmarkStart w:id="2639" w:name="_Toc21103089"/>
      <w:bookmarkStart w:id="2640" w:name="_Toc29810938"/>
      <w:bookmarkStart w:id="2641" w:name="_Toc36636299"/>
      <w:bookmarkStart w:id="2642" w:name="_Toc37273245"/>
      <w:bookmarkStart w:id="2643" w:name="_Toc45886335"/>
      <w:bookmarkStart w:id="2644" w:name="_Toc53183380"/>
      <w:bookmarkStart w:id="2645" w:name="_Toc58916092"/>
      <w:bookmarkStart w:id="2646" w:name="_Toc58918273"/>
      <w:bookmarkStart w:id="2647" w:name="_Toc73963161"/>
      <w:r w:rsidRPr="0017328F">
        <w:rPr>
          <w:lang w:eastAsia="ja-JP"/>
        </w:rPr>
        <w:t>C.2</w:t>
      </w:r>
      <w:r>
        <w:rPr>
          <w:rFonts w:hint="eastAsia"/>
        </w:rPr>
        <w:t xml:space="preserve"> </w:t>
      </w:r>
      <w:r w:rsidRPr="0017328F">
        <w:rPr>
          <w:lang w:eastAsia="sv-SE"/>
        </w:rPr>
        <w:t>Measurement of receiv</w:t>
      </w:r>
      <w:r w:rsidRPr="0017328F">
        <w:rPr>
          <w:lang w:eastAsia="ja-JP"/>
        </w:rPr>
        <w:t>er</w:t>
      </w:r>
      <w:bookmarkEnd w:id="2639"/>
      <w:bookmarkEnd w:id="2640"/>
      <w:bookmarkEnd w:id="2641"/>
      <w:bookmarkEnd w:id="2642"/>
      <w:bookmarkEnd w:id="2643"/>
      <w:bookmarkEnd w:id="2644"/>
      <w:bookmarkEnd w:id="2645"/>
      <w:bookmarkEnd w:id="2646"/>
      <w:bookmarkEnd w:id="2647"/>
    </w:p>
    <w:p w14:paraId="4AC8D88A" w14:textId="77777777" w:rsidR="00AD1976" w:rsidRDefault="00AD1976" w:rsidP="00AD1976">
      <w:pPr>
        <w:pStyle w:val="TH"/>
        <w:rPr>
          <w:lang w:eastAsia="zh-CN"/>
        </w:rPr>
      </w:pPr>
      <w:r>
        <w:t>Table C.2-1: Derivation of test requirements (</w:t>
      </w:r>
      <w:r>
        <w:rPr>
          <w:lang w:eastAsia="ja-JP"/>
        </w:rPr>
        <w:t>R</w:t>
      </w:r>
      <w: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2835"/>
        <w:gridCol w:w="2519"/>
      </w:tblGrid>
      <w:tr w:rsidR="00AD1976" w14:paraId="3F631321" w14:textId="77777777" w:rsidTr="00EC5235">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77777777" w:rsidR="00AD1976" w:rsidRDefault="00AD1976" w:rsidP="00EC5235">
            <w:pPr>
              <w:pStyle w:val="TAH"/>
              <w:rPr>
                <w:rFonts w:cs="v4.2.0"/>
              </w:rPr>
            </w:pPr>
            <w:r>
              <w:rPr>
                <w:rFonts w:cs="v4.2.0"/>
              </w:rPr>
              <w:t xml:space="preserve">Test </w:t>
            </w:r>
          </w:p>
        </w:tc>
        <w:tc>
          <w:tcPr>
            <w:tcW w:w="2410" w:type="dxa"/>
            <w:tcBorders>
              <w:top w:val="single" w:sz="4" w:space="0" w:color="auto"/>
              <w:left w:val="single" w:sz="4" w:space="0" w:color="auto"/>
              <w:bottom w:val="single" w:sz="4" w:space="0" w:color="auto"/>
              <w:right w:val="single" w:sz="4" w:space="0" w:color="auto"/>
            </w:tcBorders>
            <w:hideMark/>
          </w:tcPr>
          <w:p w14:paraId="181ADF0E" w14:textId="77777777" w:rsidR="00AD1976" w:rsidRDefault="00AD1976" w:rsidP="00EC5235">
            <w:pPr>
              <w:pStyle w:val="TAH"/>
              <w:rPr>
                <w:rFonts w:cs="v4.2.0"/>
              </w:rPr>
            </w:pPr>
            <w:r>
              <w:rPr>
                <w:rFonts w:cs="v4.2.0"/>
              </w:rPr>
              <w:t>Minimum requirement in TS 38.174 [2]</w:t>
            </w:r>
          </w:p>
        </w:tc>
        <w:tc>
          <w:tcPr>
            <w:tcW w:w="2835" w:type="dxa"/>
            <w:tcBorders>
              <w:top w:val="single" w:sz="4" w:space="0" w:color="auto"/>
              <w:left w:val="single" w:sz="4" w:space="0" w:color="auto"/>
              <w:bottom w:val="single" w:sz="4" w:space="0" w:color="auto"/>
              <w:right w:val="single" w:sz="4" w:space="0" w:color="auto"/>
            </w:tcBorders>
            <w:hideMark/>
          </w:tcPr>
          <w:p w14:paraId="59EBCD3D" w14:textId="77777777" w:rsidR="00AD1976" w:rsidRDefault="00AD1976" w:rsidP="00EC5235">
            <w:pPr>
              <w:pStyle w:val="TAH"/>
              <w:rPr>
                <w:rFonts w:eastAsia="Times New Roman" w:cs="v4.2.0"/>
              </w:rPr>
            </w:pPr>
            <w:r>
              <w:rPr>
                <w:rFonts w:cs="v4.2.0"/>
              </w:rPr>
              <w:t>Test Tolerance</w:t>
            </w:r>
          </w:p>
          <w:p w14:paraId="462D7CFE" w14:textId="77777777" w:rsidR="00AD1976" w:rsidRDefault="00AD1976" w:rsidP="00EC5235">
            <w:pPr>
              <w:pStyle w:val="TAH"/>
              <w:rPr>
                <w:rFonts w:cs="v4.2.0"/>
              </w:rPr>
            </w:pPr>
            <w:r>
              <w:rPr>
                <w:rFonts w:cs="v4.2.0"/>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7777777" w:rsidR="00AD1976" w:rsidRDefault="00AD1976" w:rsidP="00EC5235">
            <w:pPr>
              <w:pStyle w:val="TAH"/>
              <w:rPr>
                <w:rFonts w:cs="v4.2.0"/>
              </w:rPr>
            </w:pPr>
            <w:r>
              <w:rPr>
                <w:rFonts w:cs="v4.2.0"/>
              </w:rPr>
              <w:t>Test requirement in the present document</w:t>
            </w:r>
          </w:p>
        </w:tc>
      </w:tr>
      <w:tr w:rsidR="00AD1976" w14:paraId="6FAF6FBB" w14:textId="77777777" w:rsidTr="00EC5235">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77777777" w:rsidR="00AD1976" w:rsidRDefault="00AD1976" w:rsidP="00EC5235">
            <w:pPr>
              <w:pStyle w:val="TAL"/>
            </w:pPr>
            <w:r>
              <w:t>7.</w:t>
            </w:r>
            <w:r>
              <w:rPr>
                <w:lang w:eastAsia="ja-JP"/>
              </w:rPr>
              <w:t>2</w:t>
            </w:r>
            <w:r>
              <w:rPr>
                <w:rFonts w:hint="eastAsia"/>
                <w:lang w:eastAsia="zh-CN"/>
              </w:rPr>
              <w:t xml:space="preserve"> </w:t>
            </w:r>
            <w:r>
              <w:rPr>
                <w:lang w:eastAsia="ja-JP"/>
              </w:rPr>
              <w:t>R</w:t>
            </w:r>
            <w:r>
              <w:t>eference sensitivity 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77777777" w:rsidR="00AD1976" w:rsidRDefault="00AD1976" w:rsidP="00EC5235">
            <w:pPr>
              <w:pStyle w:val="TAL"/>
              <w:rPr>
                <w:rFonts w:cs="Arial"/>
                <w:lang w:eastAsia="ja-JP"/>
              </w:rPr>
            </w:pPr>
            <w:r>
              <w:rPr>
                <w:rFonts w:cs="Arial"/>
              </w:rPr>
              <w:t>See TS 38.174 [2], clause </w:t>
            </w:r>
            <w:r>
              <w:rPr>
                <w:rFonts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777777" w:rsidR="00AD1976" w:rsidRDefault="00AD1976" w:rsidP="00EC5235">
            <w:pPr>
              <w:pStyle w:val="TAL"/>
              <w:rPr>
                <w:rFonts w:eastAsia="Times New Roman" w:cs="Arial"/>
              </w:rPr>
            </w:pPr>
            <w:r>
              <w:rPr>
                <w:rFonts w:cs="Arial"/>
              </w:rPr>
              <w:t>Normal and extreme conditions:</w:t>
            </w:r>
          </w:p>
          <w:p w14:paraId="406FB39A" w14:textId="77777777" w:rsidR="00AD1976" w:rsidRDefault="00AD1976" w:rsidP="00EC5235">
            <w:pPr>
              <w:pStyle w:val="TAL"/>
              <w:rPr>
                <w:rFonts w:cs="Arial"/>
                <w:lang w:eastAsia="ja-JP"/>
              </w:rPr>
            </w:pPr>
            <w:r>
              <w:rPr>
                <w:rFonts w:cs="Arial"/>
                <w:lang w:eastAsia="ja-JP"/>
              </w:rPr>
              <w:t>0.7 dB, f ≤ 3.0 GHz</w:t>
            </w:r>
          </w:p>
          <w:p w14:paraId="1849FA42" w14:textId="77777777" w:rsidR="00AD1976" w:rsidRDefault="00AD1976" w:rsidP="00EC5235">
            <w:pPr>
              <w:pStyle w:val="TAL"/>
              <w:rPr>
                <w:rFonts w:cs="Arial"/>
                <w:lang w:eastAsia="ja-JP"/>
              </w:rPr>
            </w:pPr>
            <w:r>
              <w:rPr>
                <w:rFonts w:cs="Arial"/>
                <w:lang w:eastAsia="ja-JP"/>
              </w:rPr>
              <w:t>1.0 dB, 3.0 GHz &lt; f ≤ 4.2 GHz</w:t>
            </w:r>
          </w:p>
          <w:p w14:paraId="69126B40" w14:textId="77777777" w:rsidR="00AD1976" w:rsidRDefault="00AD1976" w:rsidP="00EC5235">
            <w:pPr>
              <w:pStyle w:val="TAL"/>
              <w:rPr>
                <w:rFonts w:cs="Arial"/>
                <w:lang w:eastAsia="ja-JP"/>
              </w:rPr>
            </w:pPr>
            <w:r>
              <w:rPr>
                <w:rFonts w:cs="Arial"/>
                <w:lang w:eastAsia="ja-JP"/>
              </w:rPr>
              <w:t>1.2 dB, 4.2 GHz &lt; f ≤ 6.0 GHz</w:t>
            </w:r>
          </w:p>
        </w:tc>
        <w:tc>
          <w:tcPr>
            <w:tcW w:w="2519" w:type="dxa"/>
            <w:tcBorders>
              <w:top w:val="single" w:sz="4" w:space="0" w:color="auto"/>
              <w:left w:val="single" w:sz="4" w:space="0" w:color="auto"/>
              <w:bottom w:val="single" w:sz="4" w:space="0" w:color="auto"/>
              <w:right w:val="single" w:sz="4" w:space="0" w:color="auto"/>
            </w:tcBorders>
          </w:tcPr>
          <w:p w14:paraId="02A955B6" w14:textId="77777777" w:rsidR="00AD1976" w:rsidRDefault="00AD1976" w:rsidP="00EC5235">
            <w:pPr>
              <w:pStyle w:val="TAL"/>
              <w:rPr>
                <w:rFonts w:eastAsia="Times New Roman" w:cs="v4.2.0"/>
              </w:rPr>
            </w:pPr>
            <w:r>
              <w:rPr>
                <w:rFonts w:cs="v4.2.0"/>
              </w:rPr>
              <w:t>Formula: Reference sensitivity power level + TT</w:t>
            </w:r>
          </w:p>
          <w:p w14:paraId="3549EA54" w14:textId="77777777" w:rsidR="00AD1976" w:rsidRDefault="00AD1976" w:rsidP="00EC5235">
            <w:pPr>
              <w:pStyle w:val="TAL"/>
            </w:pPr>
          </w:p>
        </w:tc>
      </w:tr>
      <w:tr w:rsidR="00AD1976" w14:paraId="1A33C8BF" w14:textId="77777777" w:rsidTr="00EC5235">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77777777" w:rsidR="00AD1976" w:rsidRDefault="00AD1976" w:rsidP="00EC5235">
            <w:pPr>
              <w:pStyle w:val="TAL"/>
            </w:pPr>
            <w:r>
              <w:t>7.</w:t>
            </w:r>
            <w:r>
              <w:rPr>
                <w:lang w:eastAsia="ja-JP"/>
              </w:rPr>
              <w:t>3</w:t>
            </w:r>
            <w:r>
              <w:rPr>
                <w:rFonts w:hint="eastAsia"/>
                <w:lang w:eastAsia="zh-CN"/>
              </w:rPr>
              <w:t xml:space="preserve"> </w:t>
            </w:r>
            <w:r>
              <w:rPr>
                <w:lang w:eastAsia="ja-JP"/>
              </w:rPr>
              <w:t>D</w:t>
            </w:r>
            <w:r>
              <w:t>ynamic 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77777777" w:rsidR="00AD1976" w:rsidRDefault="00AD1976" w:rsidP="00EC5235">
            <w:pPr>
              <w:pStyle w:val="TAL"/>
              <w:rPr>
                <w:rFonts w:cs="Arial"/>
                <w:lang w:eastAsia="ja-JP"/>
              </w:rPr>
            </w:pPr>
            <w:r>
              <w:rPr>
                <w:rFonts w:cs="Arial"/>
              </w:rPr>
              <w:t>See TS 38.174 [2], clause </w:t>
            </w:r>
            <w:r>
              <w:rPr>
                <w:rFonts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77777777" w:rsidR="00AD1976" w:rsidRDefault="00AD1976" w:rsidP="00EC5235">
            <w:pPr>
              <w:pStyle w:val="TAL"/>
              <w:rPr>
                <w:rFonts w:eastAsia="Times New Roman" w:cs="v4.2.0"/>
                <w:lang w:eastAsia="ja-JP"/>
              </w:rPr>
            </w:pPr>
            <w:r>
              <w:rPr>
                <w:rFonts w:cs="v4.2.0"/>
                <w:lang w:eastAsia="ja-JP"/>
              </w:rPr>
              <w:t>0.3 dB</w:t>
            </w:r>
          </w:p>
          <w:p w14:paraId="4F86D81B" w14:textId="77777777" w:rsidR="00AD1976" w:rsidRDefault="00AD1976" w:rsidP="00EC5235">
            <w:pPr>
              <w:pStyle w:val="TAL"/>
              <w:rPr>
                <w:rFonts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7777777" w:rsidR="00AD1976" w:rsidRDefault="00AD1976" w:rsidP="00EC5235">
            <w:pPr>
              <w:pStyle w:val="TAL"/>
              <w:rPr>
                <w:rFonts w:cs="v4.2.0"/>
                <w:lang w:eastAsia="ja-JP"/>
              </w:rPr>
            </w:pPr>
            <w:r>
              <w:rPr>
                <w:rFonts w:cs="Arial"/>
                <w:noProof/>
              </w:rPr>
              <w:t>Formula: Wanted signal power + TT</w:t>
            </w:r>
          </w:p>
        </w:tc>
      </w:tr>
      <w:tr w:rsidR="00AD1976" w14:paraId="03F8117D" w14:textId="77777777" w:rsidTr="00EC5235">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77777777" w:rsidR="00AD1976" w:rsidRDefault="00AD1976" w:rsidP="00EC5235">
            <w:pPr>
              <w:pStyle w:val="TAL"/>
            </w:pPr>
            <w:r>
              <w:t>7.</w:t>
            </w:r>
            <w:r>
              <w:rPr>
                <w:lang w:eastAsia="ja-JP"/>
              </w:rPr>
              <w:t>4 I</w:t>
            </w:r>
            <w:r>
              <w:t>n-band selectivity and 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77777777" w:rsidR="00AD1976" w:rsidRDefault="00AD1976" w:rsidP="00EC5235">
            <w:pPr>
              <w:pStyle w:val="TAL"/>
              <w:rPr>
                <w:rFonts w:cs="Arial"/>
                <w:lang w:eastAsia="ja-JP"/>
              </w:rPr>
            </w:pPr>
            <w:r>
              <w:rPr>
                <w:rFonts w:cs="Arial"/>
              </w:rPr>
              <w:t>See TS 38.174 [2], clause </w:t>
            </w:r>
            <w:r>
              <w:rPr>
                <w:rFonts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Default="00AD1976" w:rsidP="00EC5235">
            <w:pPr>
              <w:pStyle w:val="TAL"/>
              <w:rPr>
                <w:rFonts w:cs="Arial"/>
                <w:lang w:eastAsia="ja-JP"/>
              </w:rPr>
            </w:pPr>
            <w:r>
              <w:rPr>
                <w:rFonts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77777777" w:rsidR="00AD1976" w:rsidRDefault="00AD1976" w:rsidP="00EC5235">
            <w:pPr>
              <w:pStyle w:val="TAL"/>
            </w:pPr>
            <w:r>
              <w:rPr>
                <w:rFonts w:cs="Arial"/>
                <w:noProof/>
              </w:rPr>
              <w:t>Formula: Wanted signal power + TT</w:t>
            </w:r>
          </w:p>
        </w:tc>
      </w:tr>
      <w:tr w:rsidR="00AD1976" w14:paraId="69AEEC02" w14:textId="77777777" w:rsidTr="00EC5235">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7777777" w:rsidR="00AD1976" w:rsidRDefault="00AD1976" w:rsidP="00EC5235">
            <w:pPr>
              <w:pStyle w:val="TAL"/>
            </w:pPr>
            <w:r>
              <w:t>7.</w:t>
            </w:r>
            <w:r>
              <w:rPr>
                <w:lang w:eastAsia="ja-JP"/>
              </w:rPr>
              <w:t>5</w:t>
            </w:r>
            <w:r>
              <w:rPr>
                <w:rFonts w:hint="eastAsia"/>
                <w:lang w:eastAsia="zh-CN"/>
              </w:rPr>
              <w:t xml:space="preserve"> </w:t>
            </w:r>
            <w:r>
              <w:rPr>
                <w:lang w:eastAsia="ja-JP"/>
              </w:rPr>
              <w:t>O</w:t>
            </w:r>
            <w:r>
              <w:t>ut-of-band 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77777777" w:rsidR="00AD1976" w:rsidRDefault="00AD1976" w:rsidP="00EC5235">
            <w:pPr>
              <w:pStyle w:val="TAL"/>
              <w:rPr>
                <w:rFonts w:cs="Arial"/>
                <w:lang w:eastAsia="ja-JP"/>
              </w:rPr>
            </w:pPr>
            <w:r>
              <w:rPr>
                <w:rFonts w:cs="Arial"/>
              </w:rPr>
              <w:t>See TS 38.174 [2], clause </w:t>
            </w:r>
            <w:r>
              <w:rPr>
                <w:rFonts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Default="00AD1976" w:rsidP="00EC5235">
            <w:pPr>
              <w:pStyle w:val="TAL"/>
              <w:rPr>
                <w:rFonts w:cs="Arial"/>
                <w:lang w:eastAsia="ja-JP"/>
              </w:rPr>
            </w:pPr>
            <w:r>
              <w:rPr>
                <w:rFonts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77777777" w:rsidR="00AD1976" w:rsidRDefault="00AD1976" w:rsidP="00EC5235">
            <w:pPr>
              <w:pStyle w:val="TAL"/>
            </w:pPr>
            <w:r>
              <w:rPr>
                <w:rFonts w:cs="Arial"/>
                <w:noProof/>
              </w:rPr>
              <w:t>Formula: Wanted signal power + TT</w:t>
            </w:r>
          </w:p>
        </w:tc>
      </w:tr>
      <w:tr w:rsidR="00AD1976" w14:paraId="5967B94E" w14:textId="77777777" w:rsidTr="00EC5235">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77777777" w:rsidR="00AD1976" w:rsidRDefault="00AD1976" w:rsidP="00EC5235">
            <w:pPr>
              <w:pStyle w:val="TAL"/>
            </w:pPr>
            <w:r>
              <w:t>7.</w:t>
            </w:r>
            <w:r>
              <w:rPr>
                <w:lang w:eastAsia="ja-JP"/>
              </w:rPr>
              <w:t>6</w:t>
            </w:r>
            <w:r>
              <w:rPr>
                <w:rFonts w:hint="eastAsia"/>
                <w:lang w:eastAsia="zh-CN"/>
              </w:rPr>
              <w:t xml:space="preserve"> </w:t>
            </w:r>
            <w:r>
              <w:rPr>
                <w:lang w:eastAsia="ja-JP"/>
              </w:rPr>
              <w:t>R</w:t>
            </w:r>
            <w:r>
              <w:t>eceiver spurious 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77777777" w:rsidR="00AD1976" w:rsidRDefault="00AD1976" w:rsidP="00EC5235">
            <w:pPr>
              <w:pStyle w:val="TAL"/>
              <w:rPr>
                <w:rFonts w:cs="Arial"/>
                <w:lang w:eastAsia="ja-JP"/>
              </w:rPr>
            </w:pPr>
            <w:r>
              <w:rPr>
                <w:rFonts w:cs="Arial"/>
              </w:rPr>
              <w:t>See TS 38.174 [2], clause </w:t>
            </w:r>
            <w:r>
              <w:rPr>
                <w:rFonts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Default="00AD1976" w:rsidP="00EC5235">
            <w:pPr>
              <w:pStyle w:val="TAL"/>
              <w:rPr>
                <w:rFonts w:cs="Arial"/>
                <w:lang w:eastAsia="ja-JP"/>
              </w:rPr>
            </w:pPr>
            <w:r>
              <w:rPr>
                <w:rFonts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Default="00AD1976" w:rsidP="00EC5235">
            <w:pPr>
              <w:pStyle w:val="TAL"/>
              <w:rPr>
                <w:rFonts w:eastAsia="Times New Roman" w:cs="v4.2.0"/>
              </w:rPr>
            </w:pPr>
            <w:r>
              <w:rPr>
                <w:rFonts w:cs="v4.2.0"/>
              </w:rPr>
              <w:t>Formula:</w:t>
            </w:r>
          </w:p>
          <w:p w14:paraId="736DE143" w14:textId="77777777" w:rsidR="00AD1976" w:rsidRDefault="00AD1976" w:rsidP="00EC5235">
            <w:pPr>
              <w:pStyle w:val="TAL"/>
            </w:pPr>
            <w:r>
              <w:rPr>
                <w:rFonts w:cs="v4.2.0"/>
              </w:rPr>
              <w:t>Minimum Requirement + TT</w:t>
            </w:r>
          </w:p>
        </w:tc>
      </w:tr>
      <w:tr w:rsidR="00AD1976" w14:paraId="0F2EF3D6" w14:textId="77777777" w:rsidTr="00EC5235">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77777777" w:rsidR="00AD1976" w:rsidRDefault="00AD1976" w:rsidP="00EC5235">
            <w:pPr>
              <w:pStyle w:val="TAL"/>
            </w:pPr>
            <w:r>
              <w:t>7.</w:t>
            </w:r>
            <w:r>
              <w:rPr>
                <w:lang w:eastAsia="ja-JP"/>
              </w:rPr>
              <w:t>7</w:t>
            </w:r>
            <w:r>
              <w:t xml:space="preserve"> </w:t>
            </w:r>
            <w:r>
              <w:rPr>
                <w:lang w:eastAsia="ja-JP"/>
              </w:rPr>
              <w:t>R</w:t>
            </w:r>
            <w:r>
              <w:t>eceiver 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77777777" w:rsidR="00AD1976" w:rsidRDefault="00AD1976" w:rsidP="00EC5235">
            <w:pPr>
              <w:pStyle w:val="TAL"/>
              <w:rPr>
                <w:rFonts w:cs="Arial"/>
                <w:lang w:eastAsia="ja-JP"/>
              </w:rPr>
            </w:pPr>
            <w:r>
              <w:rPr>
                <w:rFonts w:cs="Arial"/>
              </w:rPr>
              <w:t>See TS 38.174 [2], clause </w:t>
            </w:r>
            <w:r>
              <w:rPr>
                <w:rFonts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Default="00AD1976" w:rsidP="00EC5235">
            <w:pPr>
              <w:pStyle w:val="TAL"/>
              <w:rPr>
                <w:rFonts w:cs="Arial"/>
                <w:lang w:eastAsia="ja-JP"/>
              </w:rPr>
            </w:pPr>
            <w:r>
              <w:rPr>
                <w:rFonts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77777777" w:rsidR="00AD1976" w:rsidRDefault="00AD1976" w:rsidP="00EC5235">
            <w:pPr>
              <w:pStyle w:val="TAL"/>
            </w:pPr>
            <w:r>
              <w:rPr>
                <w:rFonts w:cs="Arial"/>
                <w:noProof/>
              </w:rPr>
              <w:t>Formula: Wanted signal power + TT</w:t>
            </w:r>
          </w:p>
        </w:tc>
      </w:tr>
      <w:tr w:rsidR="00AD1976" w14:paraId="63B096FB" w14:textId="77777777" w:rsidTr="00EC5235">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77777777" w:rsidR="00AD1976" w:rsidRDefault="00AD1976" w:rsidP="00EC5235">
            <w:pPr>
              <w:pStyle w:val="TAL"/>
            </w:pPr>
            <w:r>
              <w:t>7.</w:t>
            </w:r>
            <w:r>
              <w:rPr>
                <w:lang w:eastAsia="ja-JP"/>
              </w:rPr>
              <w:t>8</w:t>
            </w:r>
            <w:r>
              <w:rPr>
                <w:rFonts w:hint="eastAsia"/>
                <w:lang w:eastAsia="zh-CN"/>
              </w:rPr>
              <w:t xml:space="preserve"> </w:t>
            </w:r>
            <w:r>
              <w:rPr>
                <w:lang w:eastAsia="ja-JP"/>
              </w:rPr>
              <w:t>I</w:t>
            </w:r>
            <w:r>
              <w:t>n-channel 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77777777" w:rsidR="00AD1976" w:rsidRDefault="00AD1976" w:rsidP="00EC5235">
            <w:pPr>
              <w:pStyle w:val="TAL"/>
              <w:rPr>
                <w:rFonts w:cs="Arial"/>
                <w:lang w:eastAsia="ja-JP"/>
              </w:rPr>
            </w:pPr>
            <w:r>
              <w:rPr>
                <w:rFonts w:cs="Arial"/>
              </w:rPr>
              <w:t>See TS 38.174 [2], clause </w:t>
            </w:r>
            <w:r>
              <w:rPr>
                <w:rFonts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77777777" w:rsidR="00AD1976" w:rsidRDefault="00AD1976" w:rsidP="00EC5235">
            <w:pPr>
              <w:pStyle w:val="TAL"/>
              <w:rPr>
                <w:rFonts w:eastAsia="Times New Roman" w:cs="Arial"/>
                <w:lang w:eastAsia="ja-JP"/>
              </w:rPr>
            </w:pPr>
            <w:r>
              <w:rPr>
                <w:rFonts w:cs="Arial"/>
                <w:lang w:eastAsia="ja-JP"/>
              </w:rPr>
              <w:t>1.4 dB, f ≤ 3.0 GHz</w:t>
            </w:r>
          </w:p>
          <w:p w14:paraId="1DB96F05" w14:textId="77777777" w:rsidR="00AD1976" w:rsidRDefault="00AD1976" w:rsidP="00EC5235">
            <w:pPr>
              <w:pStyle w:val="TAL"/>
              <w:rPr>
                <w:rFonts w:cs="Arial"/>
                <w:lang w:eastAsia="ja-JP"/>
              </w:rPr>
            </w:pPr>
            <w:r>
              <w:rPr>
                <w:rFonts w:cs="Arial"/>
                <w:lang w:eastAsia="ja-JP"/>
              </w:rPr>
              <w:t>1.8 dB, 3.0 GHz &lt; f ≤ 4.2 GHz</w:t>
            </w:r>
          </w:p>
          <w:p w14:paraId="6DE4D127" w14:textId="77777777" w:rsidR="00AD1976" w:rsidRDefault="00AD1976" w:rsidP="00EC5235">
            <w:pPr>
              <w:pStyle w:val="TAL"/>
              <w:rPr>
                <w:rFonts w:cs="Arial"/>
                <w:lang w:eastAsia="ja-JP"/>
              </w:rPr>
            </w:pPr>
            <w:r>
              <w:rPr>
                <w:rFonts w:cs="Arial"/>
                <w:lang w:eastAsia="ja-JP"/>
              </w:rPr>
              <w:t>2.1 dB, 4.2 GHz &lt; f ≤ 6.0 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77777777" w:rsidR="00AD1976" w:rsidRDefault="00AD1976" w:rsidP="00EC5235">
            <w:pPr>
              <w:pStyle w:val="TAL"/>
            </w:pPr>
            <w:r>
              <w:rPr>
                <w:rFonts w:cs="Arial"/>
                <w:noProof/>
              </w:rPr>
              <w:t>Formula: Wanted signal power + TT</w:t>
            </w:r>
          </w:p>
        </w:tc>
      </w:tr>
      <w:tr w:rsidR="00AD1976" w14:paraId="0A25A533" w14:textId="77777777" w:rsidTr="00EC5235">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77777777" w:rsidR="00AD1976" w:rsidRDefault="00AD1976" w:rsidP="00EC5235">
            <w:pPr>
              <w:pStyle w:val="TAL"/>
              <w:rPr>
                <w:rFonts w:cs="Arial"/>
                <w:noProof/>
              </w:rPr>
            </w:pPr>
            <w:r>
              <w:rPr>
                <w:lang w:eastAsia="zh-CN"/>
              </w:rPr>
              <w:t>NOTE:</w:t>
            </w:r>
            <w:r>
              <w:tab/>
            </w:r>
            <w:r>
              <w:rPr>
                <w:lang w:eastAsia="zh-CN"/>
              </w:rPr>
              <w:t>TT</w:t>
            </w:r>
            <w:r>
              <w:t xml:space="preserve"> values are applicable for normal condition unless otherwise stated.</w:t>
            </w:r>
          </w:p>
        </w:tc>
      </w:tr>
    </w:tbl>
    <w:p w14:paraId="613F3BF7" w14:textId="77777777" w:rsidR="00AD1976" w:rsidRPr="0017328F" w:rsidRDefault="00AD1976" w:rsidP="00E55627">
      <w:pPr>
        <w:pStyle w:val="Heading1"/>
        <w:rPr>
          <w:lang w:eastAsia="sv-SE"/>
        </w:rPr>
      </w:pPr>
      <w:bookmarkStart w:id="2648" w:name="_Toc73963162"/>
      <w:bookmarkStart w:id="2649" w:name="_Toc61183036"/>
      <w:bookmarkStart w:id="2650" w:name="_Toc58863051"/>
      <w:bookmarkStart w:id="2651" w:name="_Toc58860547"/>
      <w:bookmarkStart w:id="2652" w:name="_Toc53182760"/>
      <w:bookmarkStart w:id="2653" w:name="_Toc45884728"/>
      <w:bookmarkStart w:id="2654" w:name="_Toc37272481"/>
      <w:bookmarkStart w:id="2655" w:name="_Toc36645427"/>
      <w:bookmarkStart w:id="2656" w:name="_Toc29810034"/>
      <w:bookmarkStart w:id="2657" w:name="_Toc21100236"/>
      <w:r w:rsidRPr="0017328F">
        <w:rPr>
          <w:lang w:eastAsia="ja-JP"/>
        </w:rPr>
        <w:t>C.</w:t>
      </w:r>
      <w:r>
        <w:rPr>
          <w:rFonts w:hint="eastAsia"/>
        </w:rPr>
        <w:t xml:space="preserve">3 </w:t>
      </w:r>
      <w:r w:rsidRPr="0017328F">
        <w:rPr>
          <w:lang w:eastAsia="sv-SE"/>
        </w:rPr>
        <w:t xml:space="preserve">Measurement of </w:t>
      </w:r>
      <w:r w:rsidRPr="00752985">
        <w:rPr>
          <w:lang w:eastAsia="sv-SE"/>
        </w:rPr>
        <w:t>performance requirements</w:t>
      </w:r>
      <w:bookmarkEnd w:id="2648"/>
    </w:p>
    <w:p w14:paraId="66B72E50" w14:textId="77777777" w:rsidR="002263FD" w:rsidRPr="00A36D6C" w:rsidRDefault="002263FD" w:rsidP="002263FD">
      <w:pPr>
        <w:pStyle w:val="Heading3"/>
        <w:rPr>
          <w:lang w:eastAsia="sv-SE"/>
        </w:rPr>
      </w:pPr>
      <w:bookmarkStart w:id="2658" w:name="_Toc73963163"/>
      <w:bookmarkEnd w:id="2649"/>
      <w:bookmarkEnd w:id="2650"/>
      <w:bookmarkEnd w:id="2651"/>
      <w:bookmarkEnd w:id="2652"/>
      <w:bookmarkEnd w:id="2653"/>
      <w:bookmarkEnd w:id="2654"/>
      <w:bookmarkEnd w:id="2655"/>
      <w:bookmarkEnd w:id="2656"/>
      <w:bookmarkEnd w:id="2657"/>
      <w:r>
        <w:rPr>
          <w:lang w:eastAsia="sv-SE"/>
        </w:rPr>
        <w:t>C.3.1</w:t>
      </w:r>
      <w:r>
        <w:rPr>
          <w:lang w:eastAsia="sv-SE"/>
        </w:rPr>
        <w:tab/>
      </w:r>
      <w:r w:rsidRPr="006D103F">
        <w:rPr>
          <w:lang w:eastAsia="sv-SE"/>
        </w:rPr>
        <w:t>List IAB-DU TTs</w:t>
      </w:r>
      <w:bookmarkEnd w:id="2658"/>
    </w:p>
    <w:p w14:paraId="1C78A75B" w14:textId="77777777" w:rsidR="002263FD" w:rsidRPr="006A15E9" w:rsidRDefault="002263FD" w:rsidP="002263FD">
      <w:pPr>
        <w:pStyle w:val="TH"/>
        <w:rPr>
          <w:b w:val="0"/>
          <w:lang w:val="en-US"/>
        </w:rPr>
      </w:pPr>
      <w:r w:rsidRPr="003E1E81">
        <w:rPr>
          <w:lang w:val="en-US"/>
        </w:rPr>
        <w:t xml:space="preserve">Table </w:t>
      </w:r>
      <w:r w:rsidRPr="003E1E81">
        <w:rPr>
          <w:lang w:val="en-US" w:eastAsia="zh-CN"/>
        </w:rPr>
        <w:t>C</w:t>
      </w:r>
      <w:r w:rsidRPr="003E1E81">
        <w:rPr>
          <w:lang w:val="en-US"/>
        </w:rPr>
        <w:t>.3-1: Derivation</w:t>
      </w:r>
      <w:r w:rsidRPr="006A15E9">
        <w:rPr>
          <w:lang w:val="en-US"/>
        </w:rPr>
        <w:t xml:space="preserve">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2263FD" w:rsidRPr="005A5FF4" w14:paraId="01744CD6" w14:textId="77777777" w:rsidTr="002263FD">
        <w:trPr>
          <w:cantSplit/>
          <w:jc w:val="center"/>
        </w:trPr>
        <w:tc>
          <w:tcPr>
            <w:tcW w:w="1989" w:type="dxa"/>
          </w:tcPr>
          <w:p w14:paraId="5BB8FDF0" w14:textId="77777777" w:rsidR="002263FD" w:rsidRPr="006D5514" w:rsidRDefault="002263FD" w:rsidP="002263FD">
            <w:pPr>
              <w:pStyle w:val="TAH"/>
            </w:pPr>
            <w:r w:rsidRPr="006D5514">
              <w:t xml:space="preserve">Test </w:t>
            </w:r>
          </w:p>
        </w:tc>
        <w:tc>
          <w:tcPr>
            <w:tcW w:w="2410" w:type="dxa"/>
          </w:tcPr>
          <w:p w14:paraId="62F2BCA6" w14:textId="77777777" w:rsidR="002263FD" w:rsidRPr="006A15E9" w:rsidRDefault="002263FD" w:rsidP="002263FD">
            <w:pPr>
              <w:pStyle w:val="TAH"/>
              <w:rPr>
                <w:lang w:val="en-US"/>
              </w:rPr>
            </w:pPr>
            <w:r w:rsidRPr="006A15E9">
              <w:rPr>
                <w:lang w:val="en-US"/>
              </w:rPr>
              <w:t xml:space="preserve">Minimum Requirement in </w:t>
            </w:r>
            <w:r w:rsidRPr="008E3060">
              <w:rPr>
                <w:lang w:val="en-US"/>
              </w:rPr>
              <w:t>TS 3</w:t>
            </w:r>
            <w:r w:rsidRPr="008E3060">
              <w:rPr>
                <w:lang w:val="en-US" w:eastAsia="zh-CN"/>
              </w:rPr>
              <w:t>8</w:t>
            </w:r>
            <w:r w:rsidRPr="008E3060">
              <w:rPr>
                <w:lang w:val="en-US"/>
              </w:rPr>
              <w:t>.174 [</w:t>
            </w:r>
            <w:r>
              <w:rPr>
                <w:lang w:val="en-US"/>
              </w:rPr>
              <w:t>2</w:t>
            </w:r>
            <w:r w:rsidRPr="008E3060">
              <w:rPr>
                <w:lang w:val="en-US"/>
              </w:rPr>
              <w:t>]</w:t>
            </w:r>
          </w:p>
        </w:tc>
        <w:tc>
          <w:tcPr>
            <w:tcW w:w="2835" w:type="dxa"/>
          </w:tcPr>
          <w:p w14:paraId="153C0BB1" w14:textId="77777777" w:rsidR="002263FD" w:rsidRPr="006D5514" w:rsidRDefault="002263FD" w:rsidP="002263FD">
            <w:pPr>
              <w:pStyle w:val="TAH"/>
            </w:pPr>
            <w:r w:rsidRPr="006D5514">
              <w:t>Test Tolerance</w:t>
            </w:r>
            <w:r w:rsidRPr="006D5514">
              <w:br/>
              <w:t>(TT)</w:t>
            </w:r>
          </w:p>
        </w:tc>
        <w:tc>
          <w:tcPr>
            <w:tcW w:w="2551" w:type="dxa"/>
          </w:tcPr>
          <w:p w14:paraId="3B99418B" w14:textId="77777777" w:rsidR="002263FD" w:rsidRPr="006A15E9" w:rsidRDefault="002263FD" w:rsidP="002263FD">
            <w:pPr>
              <w:pStyle w:val="TAH"/>
              <w:rPr>
                <w:lang w:val="en-US"/>
              </w:rPr>
            </w:pPr>
            <w:r w:rsidRPr="006A15E9">
              <w:rPr>
                <w:lang w:val="en-US"/>
              </w:rPr>
              <w:t>Test requirement in the present document</w:t>
            </w:r>
          </w:p>
        </w:tc>
      </w:tr>
      <w:tr w:rsidR="002263FD" w:rsidRPr="005A5FF4" w14:paraId="20141F62" w14:textId="77777777" w:rsidTr="002263FD">
        <w:trPr>
          <w:cantSplit/>
          <w:jc w:val="center"/>
        </w:trPr>
        <w:tc>
          <w:tcPr>
            <w:tcW w:w="1989" w:type="dxa"/>
          </w:tcPr>
          <w:p w14:paraId="65B47153" w14:textId="77777777" w:rsidR="002263FD" w:rsidRPr="006A15E9" w:rsidRDefault="002263FD" w:rsidP="002263FD">
            <w:pPr>
              <w:pStyle w:val="TAL"/>
              <w:rPr>
                <w:lang w:val="en-US"/>
              </w:rPr>
            </w:pPr>
            <w:r w:rsidRPr="006A15E9">
              <w:rPr>
                <w:lang w:val="en-US"/>
              </w:rPr>
              <w:t>Performance requirements for PUSCH with transform precoding disabled</w:t>
            </w:r>
          </w:p>
        </w:tc>
        <w:tc>
          <w:tcPr>
            <w:tcW w:w="2410" w:type="dxa"/>
          </w:tcPr>
          <w:p w14:paraId="566C7736" w14:textId="77777777" w:rsidR="002263FD" w:rsidRPr="006D5514" w:rsidRDefault="002263FD" w:rsidP="002263FD">
            <w:pPr>
              <w:pStyle w:val="TAL"/>
            </w:pPr>
            <w:r w:rsidRPr="006D5514">
              <w:rPr>
                <w:lang w:eastAsia="ja-JP"/>
              </w:rPr>
              <w:t>SNRs as specified</w:t>
            </w:r>
          </w:p>
        </w:tc>
        <w:tc>
          <w:tcPr>
            <w:tcW w:w="2835" w:type="dxa"/>
          </w:tcPr>
          <w:p w14:paraId="1A2633CD" w14:textId="77777777" w:rsidR="002263FD" w:rsidRPr="006A15E9" w:rsidRDefault="002263FD" w:rsidP="002263FD">
            <w:pPr>
              <w:pStyle w:val="TAL"/>
              <w:rPr>
                <w:lang w:val="en-US" w:eastAsia="zh-CN"/>
              </w:rPr>
            </w:pPr>
            <w:r w:rsidRPr="006A15E9">
              <w:rPr>
                <w:lang w:val="en-US" w:eastAsia="ja-JP"/>
              </w:rPr>
              <w:t>0.6</w:t>
            </w:r>
            <w:r w:rsidRPr="006A15E9">
              <w:rPr>
                <w:lang w:val="en-US" w:eastAsia="zh-CN"/>
              </w:rPr>
              <w:t xml:space="preserve"> </w:t>
            </w:r>
            <w:r w:rsidRPr="006A15E9">
              <w:rPr>
                <w:lang w:val="en-US" w:eastAsia="ja-JP"/>
              </w:rPr>
              <w:t>dB</w:t>
            </w:r>
            <w:r w:rsidRPr="006A15E9">
              <w:rPr>
                <w:lang w:val="en-US" w:eastAsia="zh-CN"/>
              </w:rPr>
              <w:t xml:space="preserve"> for 1Tx cases</w:t>
            </w:r>
          </w:p>
          <w:p w14:paraId="469E0980" w14:textId="77777777" w:rsidR="002263FD" w:rsidRPr="006A15E9" w:rsidRDefault="002263FD" w:rsidP="002263FD">
            <w:pPr>
              <w:pStyle w:val="TAL"/>
              <w:rPr>
                <w:lang w:val="en-US" w:eastAsia="zh-CN"/>
              </w:rPr>
            </w:pPr>
            <w:r w:rsidRPr="006A15E9">
              <w:rPr>
                <w:lang w:val="en-US" w:eastAsia="ja-JP"/>
              </w:rPr>
              <w:t>0.</w:t>
            </w:r>
            <w:r w:rsidRPr="006A15E9">
              <w:rPr>
                <w:lang w:val="en-US" w:eastAsia="zh-CN"/>
              </w:rPr>
              <w:t xml:space="preserve">8 </w:t>
            </w:r>
            <w:r w:rsidRPr="006A15E9">
              <w:rPr>
                <w:lang w:val="en-US" w:eastAsia="ja-JP"/>
              </w:rPr>
              <w:t>dB</w:t>
            </w:r>
            <w:r w:rsidRPr="006A15E9">
              <w:rPr>
                <w:lang w:val="en-US" w:eastAsia="zh-CN"/>
              </w:rPr>
              <w:t xml:space="preserve"> for 2Tx cases </w:t>
            </w:r>
          </w:p>
        </w:tc>
        <w:tc>
          <w:tcPr>
            <w:tcW w:w="2551" w:type="dxa"/>
          </w:tcPr>
          <w:p w14:paraId="37DF5F06" w14:textId="77777777" w:rsidR="002263FD" w:rsidRPr="006A15E9" w:rsidRDefault="002263FD" w:rsidP="002263FD">
            <w:pPr>
              <w:pStyle w:val="TAL"/>
              <w:rPr>
                <w:lang w:val="en-US"/>
              </w:rPr>
            </w:pPr>
            <w:r w:rsidRPr="006A15E9">
              <w:rPr>
                <w:lang w:val="en-US"/>
              </w:rPr>
              <w:t>Formula: SNR + TT</w:t>
            </w:r>
          </w:p>
          <w:p w14:paraId="0F4D35C2" w14:textId="77777777" w:rsidR="002263FD" w:rsidRPr="006A15E9" w:rsidRDefault="002263FD" w:rsidP="002263FD">
            <w:pPr>
              <w:pStyle w:val="TAL"/>
              <w:rPr>
                <w:lang w:val="en-US"/>
              </w:rPr>
            </w:pPr>
            <w:r w:rsidRPr="006A15E9">
              <w:rPr>
                <w:lang w:val="en-US"/>
              </w:rPr>
              <w:t>T-put limit unchanged</w:t>
            </w:r>
          </w:p>
        </w:tc>
      </w:tr>
      <w:tr w:rsidR="002263FD" w:rsidRPr="005A5FF4" w14:paraId="5CA1884C" w14:textId="77777777" w:rsidTr="002263FD">
        <w:trPr>
          <w:cantSplit/>
          <w:jc w:val="center"/>
        </w:trPr>
        <w:tc>
          <w:tcPr>
            <w:tcW w:w="1989" w:type="dxa"/>
          </w:tcPr>
          <w:p w14:paraId="3F04A627" w14:textId="77777777" w:rsidR="002263FD" w:rsidRPr="006A15E9" w:rsidRDefault="002263FD" w:rsidP="002263FD">
            <w:pPr>
              <w:pStyle w:val="TAL"/>
              <w:rPr>
                <w:lang w:val="en-US"/>
              </w:rPr>
            </w:pPr>
            <w:r w:rsidRPr="006A15E9">
              <w:rPr>
                <w:lang w:val="en-US"/>
              </w:rPr>
              <w:t>Performance requirements for PUSCH with transform precoding enabled</w:t>
            </w:r>
          </w:p>
        </w:tc>
        <w:tc>
          <w:tcPr>
            <w:tcW w:w="2410" w:type="dxa"/>
          </w:tcPr>
          <w:p w14:paraId="3066FECF" w14:textId="77777777" w:rsidR="002263FD" w:rsidRPr="006D5514" w:rsidRDefault="002263FD" w:rsidP="002263FD">
            <w:pPr>
              <w:pStyle w:val="TAL"/>
            </w:pPr>
            <w:r w:rsidRPr="006D5514">
              <w:rPr>
                <w:lang w:eastAsia="ja-JP"/>
              </w:rPr>
              <w:t>SNRs as specified</w:t>
            </w:r>
          </w:p>
        </w:tc>
        <w:tc>
          <w:tcPr>
            <w:tcW w:w="2835" w:type="dxa"/>
          </w:tcPr>
          <w:p w14:paraId="7A4A2077" w14:textId="77777777" w:rsidR="002263FD" w:rsidRPr="006D5514" w:rsidRDefault="002263FD" w:rsidP="002263FD">
            <w:pPr>
              <w:pStyle w:val="TAL"/>
              <w:rPr>
                <w:lang w:eastAsia="ja-JP"/>
              </w:rPr>
            </w:pPr>
            <w:r w:rsidRPr="006D5514">
              <w:rPr>
                <w:lang w:eastAsia="ja-JP"/>
              </w:rPr>
              <w:t>0.6</w:t>
            </w:r>
            <w:r w:rsidRPr="006D5514">
              <w:rPr>
                <w:lang w:eastAsia="zh-CN"/>
              </w:rPr>
              <w:t xml:space="preserve"> </w:t>
            </w:r>
            <w:r w:rsidRPr="006D5514">
              <w:rPr>
                <w:lang w:eastAsia="ja-JP"/>
              </w:rPr>
              <w:t>dB</w:t>
            </w:r>
          </w:p>
        </w:tc>
        <w:tc>
          <w:tcPr>
            <w:tcW w:w="2551" w:type="dxa"/>
          </w:tcPr>
          <w:p w14:paraId="08CC6A32" w14:textId="77777777" w:rsidR="002263FD" w:rsidRPr="006A15E9" w:rsidRDefault="002263FD" w:rsidP="002263FD">
            <w:pPr>
              <w:pStyle w:val="TAL"/>
              <w:rPr>
                <w:lang w:val="en-US"/>
              </w:rPr>
            </w:pPr>
            <w:r w:rsidRPr="006A15E9">
              <w:rPr>
                <w:lang w:val="en-US"/>
              </w:rPr>
              <w:t>Formula: SNR + TT</w:t>
            </w:r>
          </w:p>
          <w:p w14:paraId="2512C879" w14:textId="77777777" w:rsidR="002263FD" w:rsidRPr="006A15E9" w:rsidRDefault="002263FD" w:rsidP="002263FD">
            <w:pPr>
              <w:pStyle w:val="TAL"/>
              <w:rPr>
                <w:lang w:val="en-US"/>
              </w:rPr>
            </w:pPr>
            <w:r w:rsidRPr="006A15E9">
              <w:rPr>
                <w:lang w:val="en-US"/>
              </w:rPr>
              <w:t>T-put limit unchanged</w:t>
            </w:r>
          </w:p>
        </w:tc>
      </w:tr>
      <w:tr w:rsidR="002263FD" w:rsidRPr="006D5514" w14:paraId="44A61AB2" w14:textId="77777777" w:rsidTr="002263FD">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77777777" w:rsidR="002263FD" w:rsidRPr="006A15E9" w:rsidRDefault="002263FD" w:rsidP="002263FD">
            <w:pPr>
              <w:pStyle w:val="TAL"/>
              <w:rPr>
                <w:lang w:val="en-US" w:eastAsia="fr-FR"/>
              </w:rPr>
            </w:pPr>
            <w:r w:rsidRPr="006A15E9">
              <w:rPr>
                <w:lang w:val="en-US" w:eastAsia="fr-FR"/>
              </w:rPr>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00EDF62D" w14:textId="77777777" w:rsidR="002263FD" w:rsidRPr="006D5514" w:rsidRDefault="002263FD" w:rsidP="002263FD">
            <w:pPr>
              <w:pStyle w:val="TAL"/>
              <w:rPr>
                <w:lang w:eastAsia="ja-JP"/>
              </w:rPr>
            </w:pPr>
            <w:r w:rsidRPr="006D5514">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409D42B" w14:textId="77777777" w:rsidR="002263FD" w:rsidRPr="006D5514" w:rsidRDefault="002263FD" w:rsidP="002263FD">
            <w:pPr>
              <w:pStyle w:val="TAL"/>
              <w:rPr>
                <w:lang w:eastAsia="ja-JP"/>
              </w:rPr>
            </w:pPr>
            <w:r w:rsidRPr="006D5514">
              <w:rPr>
                <w:lang w:eastAsia="ja-JP"/>
              </w:rPr>
              <w:t>0.6</w:t>
            </w:r>
            <w:r w:rsidRPr="006D5514">
              <w:rPr>
                <w:lang w:eastAsia="zh-CN"/>
              </w:rPr>
              <w:t xml:space="preserve"> </w:t>
            </w:r>
            <w:r w:rsidRPr="006D5514">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77777777" w:rsidR="002263FD" w:rsidRPr="006D5514" w:rsidRDefault="002263FD" w:rsidP="002263FD">
            <w:pPr>
              <w:pStyle w:val="TAL"/>
            </w:pPr>
            <w:r w:rsidRPr="006D5514">
              <w:rPr>
                <w:lang w:eastAsia="fr-FR"/>
              </w:rPr>
              <w:t>Formula: SNR + TT</w:t>
            </w:r>
          </w:p>
          <w:p w14:paraId="295889AA" w14:textId="77777777" w:rsidR="002263FD" w:rsidRPr="006D5514" w:rsidRDefault="002263FD" w:rsidP="002263FD">
            <w:pPr>
              <w:pStyle w:val="TAL"/>
              <w:rPr>
                <w:lang w:eastAsia="fr-FR"/>
              </w:rPr>
            </w:pPr>
            <w:r w:rsidRPr="006D5514">
              <w:rPr>
                <w:lang w:eastAsia="fr-FR"/>
              </w:rPr>
              <w:t>BLER limit unchanged</w:t>
            </w:r>
          </w:p>
        </w:tc>
      </w:tr>
      <w:tr w:rsidR="002263FD" w:rsidRPr="005A5FF4" w14:paraId="4064128C" w14:textId="77777777" w:rsidTr="002263FD">
        <w:trPr>
          <w:cantSplit/>
          <w:jc w:val="center"/>
        </w:trPr>
        <w:tc>
          <w:tcPr>
            <w:tcW w:w="1989" w:type="dxa"/>
          </w:tcPr>
          <w:p w14:paraId="335AF3A2" w14:textId="77777777" w:rsidR="002263FD" w:rsidRPr="006A15E9" w:rsidRDefault="002263FD" w:rsidP="002263FD">
            <w:pPr>
              <w:pStyle w:val="TAL"/>
              <w:rPr>
                <w:lang w:val="en-US" w:eastAsia="ja-JP"/>
              </w:rPr>
            </w:pPr>
            <w:r w:rsidRPr="006A15E9">
              <w:rPr>
                <w:lang w:val="en-US"/>
              </w:rPr>
              <w:t xml:space="preserve">Performance requirements </w:t>
            </w:r>
            <w:r w:rsidRPr="006A15E9">
              <w:rPr>
                <w:lang w:val="en-US" w:eastAsia="ja-JP"/>
              </w:rPr>
              <w:t>for PUCCH format 0</w:t>
            </w:r>
          </w:p>
        </w:tc>
        <w:tc>
          <w:tcPr>
            <w:tcW w:w="2410" w:type="dxa"/>
          </w:tcPr>
          <w:p w14:paraId="434166F1" w14:textId="77777777" w:rsidR="002263FD" w:rsidRPr="006D5514" w:rsidRDefault="002263FD" w:rsidP="002263FD">
            <w:pPr>
              <w:pStyle w:val="TAL"/>
              <w:rPr>
                <w:rFonts w:eastAsia="‚c‚e‚o“Á‘¾ƒSƒVƒbƒN‘Ì"/>
              </w:rPr>
            </w:pPr>
            <w:r w:rsidRPr="006D5514">
              <w:rPr>
                <w:lang w:eastAsia="ja-JP"/>
              </w:rPr>
              <w:t>SNRs as specified</w:t>
            </w:r>
          </w:p>
        </w:tc>
        <w:tc>
          <w:tcPr>
            <w:tcW w:w="2835" w:type="dxa"/>
          </w:tcPr>
          <w:p w14:paraId="3F170444" w14:textId="77777777" w:rsidR="002263FD" w:rsidRPr="006D5514" w:rsidRDefault="002263FD" w:rsidP="002263FD">
            <w:pPr>
              <w:pStyle w:val="TAL"/>
            </w:pPr>
            <w:r w:rsidRPr="006D5514">
              <w:rPr>
                <w:lang w:eastAsia="ja-JP"/>
              </w:rPr>
              <w:t>0.6</w:t>
            </w:r>
            <w:r w:rsidRPr="006D5514">
              <w:rPr>
                <w:lang w:eastAsia="zh-CN"/>
              </w:rPr>
              <w:t xml:space="preserve"> </w:t>
            </w:r>
            <w:r w:rsidRPr="006D5514">
              <w:rPr>
                <w:lang w:eastAsia="ja-JP"/>
              </w:rPr>
              <w:t>dB</w:t>
            </w:r>
          </w:p>
        </w:tc>
        <w:tc>
          <w:tcPr>
            <w:tcW w:w="2551" w:type="dxa"/>
          </w:tcPr>
          <w:p w14:paraId="710B80F0" w14:textId="77777777" w:rsidR="002263FD" w:rsidRPr="006A15E9" w:rsidRDefault="002263FD" w:rsidP="002263FD">
            <w:pPr>
              <w:pStyle w:val="TAL"/>
              <w:rPr>
                <w:lang w:val="en-US"/>
              </w:rPr>
            </w:pPr>
            <w:r w:rsidRPr="006A15E9">
              <w:rPr>
                <w:lang w:val="en-US"/>
              </w:rPr>
              <w:t>Formula: SNR + TT</w:t>
            </w:r>
          </w:p>
          <w:p w14:paraId="615E6807" w14:textId="77777777" w:rsidR="002263FD" w:rsidRPr="006A15E9" w:rsidRDefault="002263FD" w:rsidP="002263FD">
            <w:pPr>
              <w:pStyle w:val="TAL"/>
              <w:rPr>
                <w:lang w:val="en-US"/>
              </w:rPr>
            </w:pPr>
            <w:r w:rsidRPr="006A15E9">
              <w:rPr>
                <w:lang w:val="en-US"/>
              </w:rPr>
              <w:t>False ACK limit unchanged</w:t>
            </w:r>
          </w:p>
          <w:p w14:paraId="7DC9C3A8" w14:textId="77777777" w:rsidR="002263FD" w:rsidRPr="006A15E9" w:rsidRDefault="002263FD" w:rsidP="002263FD">
            <w:pPr>
              <w:pStyle w:val="TAL"/>
              <w:rPr>
                <w:lang w:val="en-US"/>
              </w:rPr>
            </w:pPr>
            <w:r w:rsidRPr="006A15E9">
              <w:rPr>
                <w:lang w:val="en-US"/>
              </w:rPr>
              <w:t>Correct ACK limit unchanged</w:t>
            </w:r>
            <w:r w:rsidRPr="006A15E9" w:rsidDel="008A4DF4">
              <w:rPr>
                <w:lang w:val="en-US"/>
              </w:rPr>
              <w:t xml:space="preserve"> </w:t>
            </w:r>
          </w:p>
        </w:tc>
      </w:tr>
      <w:tr w:rsidR="002263FD" w:rsidRPr="005A5FF4" w14:paraId="50CEDB64" w14:textId="77777777" w:rsidTr="002263FD">
        <w:trPr>
          <w:cantSplit/>
          <w:jc w:val="center"/>
        </w:trPr>
        <w:tc>
          <w:tcPr>
            <w:tcW w:w="1989" w:type="dxa"/>
          </w:tcPr>
          <w:p w14:paraId="5A284AEB" w14:textId="77777777" w:rsidR="002263FD" w:rsidRPr="006A15E9" w:rsidRDefault="002263FD" w:rsidP="002263FD">
            <w:pPr>
              <w:pStyle w:val="TAL"/>
              <w:rPr>
                <w:lang w:val="en-US" w:eastAsia="ja-JP"/>
              </w:rPr>
            </w:pPr>
            <w:r w:rsidRPr="006A15E9">
              <w:rPr>
                <w:lang w:val="en-US"/>
              </w:rPr>
              <w:t xml:space="preserve">Performance requirements </w:t>
            </w:r>
            <w:r w:rsidRPr="006A15E9">
              <w:rPr>
                <w:lang w:val="en-US" w:eastAsia="zh-CN"/>
              </w:rPr>
              <w:t xml:space="preserve">for PUCCH format 1 </w:t>
            </w:r>
          </w:p>
        </w:tc>
        <w:tc>
          <w:tcPr>
            <w:tcW w:w="2410" w:type="dxa"/>
          </w:tcPr>
          <w:p w14:paraId="56CEECD7" w14:textId="77777777" w:rsidR="002263FD" w:rsidRPr="006D5514" w:rsidRDefault="002263FD" w:rsidP="002263FD">
            <w:pPr>
              <w:pStyle w:val="TAL"/>
              <w:rPr>
                <w:rFonts w:eastAsia="‚c‚e‚o“Á‘¾ƒSƒVƒbƒN‘Ì"/>
              </w:rPr>
            </w:pPr>
            <w:r w:rsidRPr="006D5514">
              <w:rPr>
                <w:lang w:eastAsia="ja-JP"/>
              </w:rPr>
              <w:t>SNRs as specified</w:t>
            </w:r>
          </w:p>
        </w:tc>
        <w:tc>
          <w:tcPr>
            <w:tcW w:w="2835" w:type="dxa"/>
          </w:tcPr>
          <w:p w14:paraId="5B60DB48" w14:textId="77777777" w:rsidR="002263FD" w:rsidRPr="006D5514" w:rsidRDefault="002263FD" w:rsidP="002263FD">
            <w:pPr>
              <w:pStyle w:val="TAL"/>
            </w:pPr>
            <w:r w:rsidRPr="006D5514">
              <w:rPr>
                <w:lang w:eastAsia="ja-JP"/>
              </w:rPr>
              <w:t>0.6</w:t>
            </w:r>
            <w:r w:rsidRPr="006D5514">
              <w:rPr>
                <w:lang w:eastAsia="zh-CN"/>
              </w:rPr>
              <w:t xml:space="preserve"> </w:t>
            </w:r>
            <w:r w:rsidRPr="006D5514">
              <w:rPr>
                <w:lang w:eastAsia="ja-JP"/>
              </w:rPr>
              <w:t>dB</w:t>
            </w:r>
          </w:p>
        </w:tc>
        <w:tc>
          <w:tcPr>
            <w:tcW w:w="2551" w:type="dxa"/>
          </w:tcPr>
          <w:p w14:paraId="2DC93791" w14:textId="77777777" w:rsidR="002263FD" w:rsidRPr="006A15E9" w:rsidRDefault="002263FD" w:rsidP="002263FD">
            <w:pPr>
              <w:pStyle w:val="TAL"/>
              <w:rPr>
                <w:lang w:val="en-US" w:eastAsia="fr-FR"/>
              </w:rPr>
            </w:pPr>
            <w:r w:rsidRPr="006A15E9">
              <w:rPr>
                <w:lang w:val="en-US" w:eastAsia="fr-FR"/>
              </w:rPr>
              <w:t>Formula: SNR + TT</w:t>
            </w:r>
          </w:p>
          <w:p w14:paraId="1B658A6C" w14:textId="77777777" w:rsidR="002263FD" w:rsidRPr="006A15E9" w:rsidRDefault="002263FD" w:rsidP="002263FD">
            <w:pPr>
              <w:pStyle w:val="TAL"/>
              <w:rPr>
                <w:lang w:val="en-US" w:eastAsia="fr-FR"/>
              </w:rPr>
            </w:pPr>
            <w:r w:rsidRPr="006A15E9">
              <w:rPr>
                <w:lang w:val="en-US" w:eastAsia="fr-FR"/>
              </w:rPr>
              <w:t>False ACK limit unchanged</w:t>
            </w:r>
          </w:p>
          <w:p w14:paraId="217C156C" w14:textId="77777777" w:rsidR="002263FD" w:rsidRPr="006A15E9" w:rsidRDefault="002263FD" w:rsidP="002263FD">
            <w:pPr>
              <w:pStyle w:val="TAL"/>
              <w:rPr>
                <w:lang w:val="en-US" w:eastAsia="fr-FR"/>
              </w:rPr>
            </w:pPr>
            <w:r w:rsidRPr="006A15E9">
              <w:rPr>
                <w:lang w:val="en-US" w:eastAsia="fr-FR"/>
              </w:rPr>
              <w:t>False NACK limit unchanged</w:t>
            </w:r>
          </w:p>
          <w:p w14:paraId="304E8EF3" w14:textId="77777777" w:rsidR="002263FD" w:rsidRPr="006A15E9" w:rsidRDefault="002263FD" w:rsidP="002263FD">
            <w:pPr>
              <w:pStyle w:val="TAL"/>
              <w:rPr>
                <w:lang w:val="en-US"/>
              </w:rPr>
            </w:pPr>
            <w:r w:rsidRPr="006A15E9">
              <w:rPr>
                <w:lang w:val="en-US" w:eastAsia="fr-FR"/>
              </w:rPr>
              <w:t>Correct ACK limit unchanged</w:t>
            </w:r>
          </w:p>
        </w:tc>
      </w:tr>
      <w:tr w:rsidR="002263FD" w:rsidRPr="006D5514" w14:paraId="5CC483DA" w14:textId="77777777" w:rsidTr="002263FD">
        <w:trPr>
          <w:cantSplit/>
          <w:jc w:val="center"/>
        </w:trPr>
        <w:tc>
          <w:tcPr>
            <w:tcW w:w="1989" w:type="dxa"/>
          </w:tcPr>
          <w:p w14:paraId="2AC36060" w14:textId="77777777" w:rsidR="002263FD" w:rsidRPr="006A15E9" w:rsidRDefault="002263FD" w:rsidP="002263FD">
            <w:pPr>
              <w:pStyle w:val="TAL"/>
              <w:rPr>
                <w:lang w:val="en-US" w:eastAsia="zh-CN"/>
              </w:rPr>
            </w:pPr>
            <w:r w:rsidRPr="006A15E9">
              <w:rPr>
                <w:lang w:val="en-US"/>
              </w:rPr>
              <w:t xml:space="preserve">Performance requirements </w:t>
            </w:r>
            <w:r w:rsidRPr="006A15E9">
              <w:rPr>
                <w:lang w:val="en-US" w:eastAsia="zh-CN"/>
              </w:rPr>
              <w:t xml:space="preserve">for PUCCH format 2 </w:t>
            </w:r>
          </w:p>
        </w:tc>
        <w:tc>
          <w:tcPr>
            <w:tcW w:w="2410" w:type="dxa"/>
          </w:tcPr>
          <w:p w14:paraId="2454FC92" w14:textId="77777777" w:rsidR="002263FD" w:rsidRPr="006D5514" w:rsidRDefault="002263FD" w:rsidP="002263FD">
            <w:pPr>
              <w:pStyle w:val="TAL"/>
              <w:rPr>
                <w:lang w:eastAsia="ja-JP"/>
              </w:rPr>
            </w:pPr>
            <w:r w:rsidRPr="006D5514">
              <w:rPr>
                <w:lang w:eastAsia="ja-JP"/>
              </w:rPr>
              <w:t>SNRs as specified</w:t>
            </w:r>
          </w:p>
        </w:tc>
        <w:tc>
          <w:tcPr>
            <w:tcW w:w="2835" w:type="dxa"/>
          </w:tcPr>
          <w:p w14:paraId="6B6A41A1" w14:textId="77777777" w:rsidR="002263FD" w:rsidRPr="006D5514" w:rsidRDefault="002263FD" w:rsidP="002263FD">
            <w:pPr>
              <w:pStyle w:val="TAL"/>
              <w:rPr>
                <w:lang w:eastAsia="ja-JP"/>
              </w:rPr>
            </w:pPr>
            <w:r w:rsidRPr="006D5514">
              <w:rPr>
                <w:lang w:eastAsia="ja-JP"/>
              </w:rPr>
              <w:t>0.6 dB</w:t>
            </w:r>
          </w:p>
        </w:tc>
        <w:tc>
          <w:tcPr>
            <w:tcW w:w="2551" w:type="dxa"/>
          </w:tcPr>
          <w:p w14:paraId="6664C076" w14:textId="77777777" w:rsidR="002263FD" w:rsidRPr="006A15E9" w:rsidRDefault="002263FD" w:rsidP="002263FD">
            <w:pPr>
              <w:pStyle w:val="TAL"/>
              <w:rPr>
                <w:lang w:val="en-US"/>
              </w:rPr>
            </w:pPr>
            <w:r w:rsidRPr="006A15E9">
              <w:rPr>
                <w:lang w:val="en-US"/>
              </w:rPr>
              <w:t>Formula: SNR + TT</w:t>
            </w:r>
          </w:p>
          <w:p w14:paraId="42385C30" w14:textId="77777777" w:rsidR="002263FD" w:rsidRPr="006A15E9" w:rsidRDefault="002263FD" w:rsidP="002263FD">
            <w:pPr>
              <w:pStyle w:val="TAL"/>
              <w:rPr>
                <w:lang w:val="en-US" w:eastAsia="zh-CN"/>
              </w:rPr>
            </w:pPr>
            <w:r w:rsidRPr="006A15E9">
              <w:rPr>
                <w:lang w:val="en-US"/>
              </w:rPr>
              <w:t>False ACK limit unchanged</w:t>
            </w:r>
          </w:p>
          <w:p w14:paraId="073577CE" w14:textId="77777777" w:rsidR="002263FD" w:rsidRPr="006A15E9" w:rsidRDefault="002263FD" w:rsidP="002263FD">
            <w:pPr>
              <w:pStyle w:val="TAL"/>
              <w:rPr>
                <w:lang w:val="en-US" w:eastAsia="fr-FR"/>
              </w:rPr>
            </w:pPr>
            <w:r w:rsidRPr="006A15E9">
              <w:rPr>
                <w:lang w:val="en-US"/>
              </w:rPr>
              <w:t>Correct ACK limit unchanged</w:t>
            </w:r>
            <w:r w:rsidRPr="006A15E9">
              <w:rPr>
                <w:lang w:val="en-US" w:eastAsia="fr-FR"/>
              </w:rPr>
              <w:t xml:space="preserve"> </w:t>
            </w:r>
          </w:p>
          <w:p w14:paraId="2941CF90" w14:textId="77777777" w:rsidR="002263FD" w:rsidRPr="006D5514" w:rsidRDefault="002263FD" w:rsidP="002263FD">
            <w:pPr>
              <w:pStyle w:val="TAL"/>
              <w:rPr>
                <w:lang w:eastAsia="zh-CN"/>
              </w:rPr>
            </w:pPr>
            <w:r w:rsidRPr="006D5514">
              <w:rPr>
                <w:lang w:eastAsia="fr-FR"/>
              </w:rPr>
              <w:t>UCI BLER limit unchanged</w:t>
            </w:r>
          </w:p>
        </w:tc>
      </w:tr>
      <w:tr w:rsidR="002263FD" w:rsidRPr="006D5514" w14:paraId="55209911" w14:textId="77777777" w:rsidTr="002263FD">
        <w:trPr>
          <w:cantSplit/>
          <w:jc w:val="center"/>
        </w:trPr>
        <w:tc>
          <w:tcPr>
            <w:tcW w:w="1989" w:type="dxa"/>
          </w:tcPr>
          <w:p w14:paraId="7A033967" w14:textId="77777777" w:rsidR="002263FD" w:rsidRPr="006A15E9" w:rsidRDefault="002263FD" w:rsidP="002263FD">
            <w:pPr>
              <w:pStyle w:val="TAL"/>
              <w:rPr>
                <w:lang w:val="en-US" w:eastAsia="zh-CN"/>
              </w:rPr>
            </w:pPr>
            <w:r w:rsidRPr="006A15E9">
              <w:rPr>
                <w:lang w:val="en-US"/>
              </w:rPr>
              <w:t xml:space="preserve">Performance requirements </w:t>
            </w:r>
            <w:r w:rsidRPr="006A15E9">
              <w:rPr>
                <w:lang w:val="en-US" w:eastAsia="zh-CN"/>
              </w:rPr>
              <w:t>for PUCCH format 3</w:t>
            </w:r>
          </w:p>
        </w:tc>
        <w:tc>
          <w:tcPr>
            <w:tcW w:w="2410" w:type="dxa"/>
          </w:tcPr>
          <w:p w14:paraId="68BE243E" w14:textId="77777777" w:rsidR="002263FD" w:rsidRPr="006D5514" w:rsidRDefault="002263FD" w:rsidP="002263FD">
            <w:pPr>
              <w:pStyle w:val="TAL"/>
              <w:rPr>
                <w:rFonts w:eastAsia="‚c‚e‚o“Á‘¾ƒSƒVƒbƒN‘Ì"/>
              </w:rPr>
            </w:pPr>
            <w:r w:rsidRPr="006D5514">
              <w:rPr>
                <w:lang w:eastAsia="ja-JP"/>
              </w:rPr>
              <w:t>SNRs as specified</w:t>
            </w:r>
          </w:p>
        </w:tc>
        <w:tc>
          <w:tcPr>
            <w:tcW w:w="2835" w:type="dxa"/>
          </w:tcPr>
          <w:p w14:paraId="61815A3A" w14:textId="77777777" w:rsidR="002263FD" w:rsidRPr="006D5514" w:rsidRDefault="002263FD" w:rsidP="002263FD">
            <w:pPr>
              <w:pStyle w:val="TAL"/>
            </w:pPr>
            <w:r w:rsidRPr="006D5514">
              <w:rPr>
                <w:lang w:eastAsia="ja-JP"/>
              </w:rPr>
              <w:t>0.6</w:t>
            </w:r>
            <w:r w:rsidRPr="006D5514">
              <w:rPr>
                <w:lang w:eastAsia="zh-CN"/>
              </w:rPr>
              <w:t xml:space="preserve"> </w:t>
            </w:r>
            <w:r w:rsidRPr="006D5514">
              <w:rPr>
                <w:lang w:eastAsia="ja-JP"/>
              </w:rPr>
              <w:t>dB</w:t>
            </w:r>
          </w:p>
        </w:tc>
        <w:tc>
          <w:tcPr>
            <w:tcW w:w="2551" w:type="dxa"/>
          </w:tcPr>
          <w:p w14:paraId="3A6F5F01" w14:textId="77777777" w:rsidR="002263FD" w:rsidRPr="006D5514" w:rsidRDefault="002263FD" w:rsidP="002263FD">
            <w:pPr>
              <w:pStyle w:val="TAL"/>
              <w:rPr>
                <w:lang w:eastAsia="fr-FR"/>
              </w:rPr>
            </w:pPr>
            <w:r w:rsidRPr="006D5514">
              <w:t>Formula: SNR + TT</w:t>
            </w:r>
            <w:r w:rsidRPr="006D5514">
              <w:rPr>
                <w:lang w:eastAsia="fr-FR"/>
              </w:rPr>
              <w:t xml:space="preserve"> </w:t>
            </w:r>
          </w:p>
          <w:p w14:paraId="5D9C6D79" w14:textId="77777777" w:rsidR="002263FD" w:rsidRPr="006D5514" w:rsidRDefault="002263FD" w:rsidP="002263FD">
            <w:pPr>
              <w:pStyle w:val="TAL"/>
            </w:pPr>
            <w:r w:rsidRPr="006D5514">
              <w:rPr>
                <w:lang w:eastAsia="fr-FR"/>
              </w:rPr>
              <w:t>UCI BLER limit unchanged</w:t>
            </w:r>
          </w:p>
        </w:tc>
      </w:tr>
      <w:tr w:rsidR="002263FD" w:rsidRPr="006D5514" w14:paraId="3A8218F9" w14:textId="77777777" w:rsidTr="002263FD">
        <w:trPr>
          <w:cantSplit/>
          <w:jc w:val="center"/>
        </w:trPr>
        <w:tc>
          <w:tcPr>
            <w:tcW w:w="1989" w:type="dxa"/>
          </w:tcPr>
          <w:p w14:paraId="5E9D0068" w14:textId="77777777" w:rsidR="002263FD" w:rsidRPr="006A15E9" w:rsidRDefault="002263FD" w:rsidP="002263FD">
            <w:pPr>
              <w:pStyle w:val="TAL"/>
              <w:rPr>
                <w:lang w:val="en-US" w:eastAsia="ja-JP"/>
              </w:rPr>
            </w:pPr>
            <w:r w:rsidRPr="006A15E9">
              <w:rPr>
                <w:lang w:val="en-US"/>
              </w:rPr>
              <w:t xml:space="preserve">Performance requirements </w:t>
            </w:r>
            <w:r w:rsidRPr="006A15E9">
              <w:rPr>
                <w:lang w:val="en-US" w:eastAsia="zh-CN"/>
              </w:rPr>
              <w:t>for PUCCH format 4</w:t>
            </w:r>
          </w:p>
        </w:tc>
        <w:tc>
          <w:tcPr>
            <w:tcW w:w="2410" w:type="dxa"/>
          </w:tcPr>
          <w:p w14:paraId="482590D0" w14:textId="77777777" w:rsidR="002263FD" w:rsidRPr="006D5514" w:rsidRDefault="002263FD" w:rsidP="002263FD">
            <w:pPr>
              <w:pStyle w:val="TAL"/>
              <w:rPr>
                <w:rFonts w:eastAsia="‚c‚e‚o“Á‘¾ƒSƒVƒbƒN‘Ì"/>
              </w:rPr>
            </w:pPr>
            <w:r w:rsidRPr="006D5514">
              <w:rPr>
                <w:lang w:eastAsia="ja-JP"/>
              </w:rPr>
              <w:t>SNRs as specified</w:t>
            </w:r>
          </w:p>
        </w:tc>
        <w:tc>
          <w:tcPr>
            <w:tcW w:w="2835" w:type="dxa"/>
          </w:tcPr>
          <w:p w14:paraId="64315F24" w14:textId="77777777" w:rsidR="002263FD" w:rsidRPr="006D5514" w:rsidRDefault="002263FD" w:rsidP="002263FD">
            <w:pPr>
              <w:pStyle w:val="TAL"/>
            </w:pPr>
            <w:r w:rsidRPr="006D5514">
              <w:rPr>
                <w:lang w:eastAsia="ja-JP"/>
              </w:rPr>
              <w:t>0.6</w:t>
            </w:r>
            <w:r w:rsidRPr="006D5514">
              <w:rPr>
                <w:lang w:eastAsia="zh-CN"/>
              </w:rPr>
              <w:t xml:space="preserve"> </w:t>
            </w:r>
            <w:r w:rsidRPr="006D5514">
              <w:rPr>
                <w:lang w:eastAsia="ja-JP"/>
              </w:rPr>
              <w:t>dB</w:t>
            </w:r>
          </w:p>
        </w:tc>
        <w:tc>
          <w:tcPr>
            <w:tcW w:w="2551" w:type="dxa"/>
          </w:tcPr>
          <w:p w14:paraId="551BD147" w14:textId="77777777" w:rsidR="002263FD" w:rsidRPr="006D5514" w:rsidRDefault="002263FD" w:rsidP="002263FD">
            <w:pPr>
              <w:pStyle w:val="TAL"/>
              <w:rPr>
                <w:lang w:eastAsia="fr-FR"/>
              </w:rPr>
            </w:pPr>
            <w:r w:rsidRPr="006D5514">
              <w:t>Formula: SNR + TT</w:t>
            </w:r>
            <w:r w:rsidRPr="006D5514">
              <w:rPr>
                <w:lang w:eastAsia="fr-FR"/>
              </w:rPr>
              <w:t xml:space="preserve"> </w:t>
            </w:r>
          </w:p>
          <w:p w14:paraId="27386B88" w14:textId="77777777" w:rsidR="002263FD" w:rsidRPr="006D5514" w:rsidRDefault="002263FD" w:rsidP="002263FD">
            <w:pPr>
              <w:pStyle w:val="TAL"/>
            </w:pPr>
            <w:r w:rsidRPr="006D5514">
              <w:rPr>
                <w:lang w:eastAsia="fr-FR"/>
              </w:rPr>
              <w:t>UCI BLER limit unchanged</w:t>
            </w:r>
          </w:p>
        </w:tc>
      </w:tr>
      <w:tr w:rsidR="002263FD" w:rsidRPr="005A5FF4" w14:paraId="2956CBE4" w14:textId="77777777" w:rsidTr="002263FD">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77777777" w:rsidR="002263FD" w:rsidRPr="006A15E9" w:rsidRDefault="002263FD" w:rsidP="002263FD">
            <w:pPr>
              <w:pStyle w:val="TAL"/>
              <w:rPr>
                <w:lang w:val="en-US" w:eastAsia="ja-JP"/>
              </w:rPr>
            </w:pPr>
            <w:r w:rsidRPr="006A15E9">
              <w:rPr>
                <w:lang w:val="en-US" w:eastAsia="fr-FR"/>
              </w:rPr>
              <w:t xml:space="preserve">Performance requirements </w:t>
            </w:r>
            <w:r w:rsidRPr="006A15E9">
              <w:rPr>
                <w:lang w:val="en-US"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50AFA332" w14:textId="77777777" w:rsidR="002263FD" w:rsidRPr="006D5514" w:rsidRDefault="002263FD" w:rsidP="002263FD">
            <w:pPr>
              <w:pStyle w:val="TAL"/>
              <w:rPr>
                <w:lang w:eastAsia="ja-JP"/>
              </w:rPr>
            </w:pPr>
            <w:r w:rsidRPr="006D5514">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14A361" w14:textId="77777777" w:rsidR="002263FD" w:rsidRPr="006D5514" w:rsidRDefault="002263FD" w:rsidP="002263FD">
            <w:pPr>
              <w:pStyle w:val="TAL"/>
              <w:rPr>
                <w:lang w:eastAsia="ja-JP"/>
              </w:rPr>
            </w:pPr>
            <w:r w:rsidRPr="006D5514">
              <w:rPr>
                <w:lang w:eastAsia="ja-JP"/>
              </w:rPr>
              <w:t>0.6</w:t>
            </w:r>
            <w:r w:rsidRPr="006D5514">
              <w:rPr>
                <w:lang w:eastAsia="zh-CN"/>
              </w:rPr>
              <w:t xml:space="preserve"> </w:t>
            </w:r>
            <w:r w:rsidRPr="006D5514">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77777777" w:rsidR="002263FD" w:rsidRPr="006A15E9" w:rsidRDefault="002263FD" w:rsidP="002263FD">
            <w:pPr>
              <w:pStyle w:val="TAL"/>
              <w:rPr>
                <w:lang w:val="en-US" w:eastAsia="fr-FR"/>
              </w:rPr>
            </w:pPr>
            <w:r w:rsidRPr="006A15E9">
              <w:rPr>
                <w:lang w:val="en-US" w:eastAsia="fr-FR"/>
              </w:rPr>
              <w:t>Formula: SNR + TT</w:t>
            </w:r>
          </w:p>
          <w:p w14:paraId="1A1C1412" w14:textId="77777777" w:rsidR="002263FD" w:rsidRPr="006A15E9" w:rsidRDefault="002263FD" w:rsidP="002263FD">
            <w:pPr>
              <w:pStyle w:val="TAL"/>
              <w:rPr>
                <w:lang w:val="en-US" w:eastAsia="fr-FR"/>
              </w:rPr>
            </w:pPr>
            <w:r w:rsidRPr="006A15E9">
              <w:rPr>
                <w:lang w:val="en-US" w:eastAsia="fr-FR"/>
              </w:rPr>
              <w:t>False ACK limit unchanged</w:t>
            </w:r>
          </w:p>
          <w:p w14:paraId="423AC584" w14:textId="77777777" w:rsidR="002263FD" w:rsidRPr="006A15E9" w:rsidRDefault="002263FD" w:rsidP="002263FD">
            <w:pPr>
              <w:pStyle w:val="TAL"/>
              <w:rPr>
                <w:lang w:val="en-US" w:eastAsia="fr-FR"/>
              </w:rPr>
            </w:pPr>
            <w:r w:rsidRPr="006A15E9">
              <w:rPr>
                <w:lang w:val="en-US" w:eastAsia="fr-FR"/>
              </w:rPr>
              <w:t>False NACK limit unchanged</w:t>
            </w:r>
          </w:p>
          <w:p w14:paraId="63B81DA9" w14:textId="77777777" w:rsidR="002263FD" w:rsidRPr="006A15E9" w:rsidRDefault="002263FD" w:rsidP="002263FD">
            <w:pPr>
              <w:pStyle w:val="TAL"/>
              <w:rPr>
                <w:lang w:val="en-US" w:eastAsia="fr-FR"/>
              </w:rPr>
            </w:pPr>
            <w:r w:rsidRPr="006A15E9">
              <w:rPr>
                <w:lang w:val="en-US" w:eastAsia="fr-FR"/>
              </w:rPr>
              <w:t>Correct ACK limit unchanged</w:t>
            </w:r>
          </w:p>
        </w:tc>
      </w:tr>
      <w:tr w:rsidR="002263FD" w:rsidRPr="006D5514" w14:paraId="6B80095A" w14:textId="77777777" w:rsidTr="002263FD">
        <w:trPr>
          <w:cantSplit/>
          <w:jc w:val="center"/>
        </w:trPr>
        <w:tc>
          <w:tcPr>
            <w:tcW w:w="1989" w:type="dxa"/>
          </w:tcPr>
          <w:p w14:paraId="01D8A819" w14:textId="77777777" w:rsidR="002263FD" w:rsidRPr="006A15E9" w:rsidRDefault="002263FD" w:rsidP="002263FD">
            <w:pPr>
              <w:pStyle w:val="TAL"/>
              <w:rPr>
                <w:lang w:val="en-US"/>
              </w:rPr>
            </w:pPr>
            <w:r w:rsidRPr="006A15E9">
              <w:rPr>
                <w:lang w:val="en-US"/>
              </w:rPr>
              <w:t>PRACH false alarm probability and missed detection</w:t>
            </w:r>
          </w:p>
        </w:tc>
        <w:tc>
          <w:tcPr>
            <w:tcW w:w="2410" w:type="dxa"/>
          </w:tcPr>
          <w:p w14:paraId="6FB57862" w14:textId="77777777" w:rsidR="002263FD" w:rsidRPr="006D5514" w:rsidRDefault="002263FD" w:rsidP="002263FD">
            <w:pPr>
              <w:pStyle w:val="TAL"/>
              <w:rPr>
                <w:rFonts w:eastAsia="‚c‚e‚o“Á‘¾ƒSƒVƒbƒN‘Ì"/>
              </w:rPr>
            </w:pPr>
            <w:r w:rsidRPr="006D5514">
              <w:rPr>
                <w:lang w:eastAsia="ja-JP"/>
              </w:rPr>
              <w:t>SNRs as specified</w:t>
            </w:r>
          </w:p>
        </w:tc>
        <w:tc>
          <w:tcPr>
            <w:tcW w:w="2835" w:type="dxa"/>
          </w:tcPr>
          <w:p w14:paraId="1FD83560" w14:textId="77777777" w:rsidR="002263FD" w:rsidRPr="006D5514" w:rsidRDefault="002263FD" w:rsidP="002263FD">
            <w:pPr>
              <w:pStyle w:val="TAL"/>
            </w:pPr>
            <w:r w:rsidRPr="006D5514">
              <w:rPr>
                <w:lang w:eastAsia="ja-JP"/>
              </w:rPr>
              <w:t>0.3</w:t>
            </w:r>
            <w:r w:rsidRPr="006D5514">
              <w:rPr>
                <w:lang w:eastAsia="zh-CN"/>
              </w:rPr>
              <w:t xml:space="preserve"> </w:t>
            </w:r>
            <w:r w:rsidRPr="006D5514">
              <w:rPr>
                <w:lang w:eastAsia="ja-JP"/>
              </w:rPr>
              <w:t>dB</w:t>
            </w:r>
          </w:p>
        </w:tc>
        <w:tc>
          <w:tcPr>
            <w:tcW w:w="2551" w:type="dxa"/>
          </w:tcPr>
          <w:p w14:paraId="44847253" w14:textId="77777777" w:rsidR="002263FD" w:rsidRPr="006A15E9" w:rsidRDefault="002263FD" w:rsidP="002263FD">
            <w:pPr>
              <w:pStyle w:val="TAL"/>
              <w:rPr>
                <w:lang w:val="en-US"/>
              </w:rPr>
            </w:pPr>
            <w:r w:rsidRPr="006A15E9">
              <w:rPr>
                <w:lang w:val="en-US"/>
              </w:rPr>
              <w:t>Formula: SNR + TT</w:t>
            </w:r>
          </w:p>
          <w:p w14:paraId="2822BAD0" w14:textId="77777777" w:rsidR="002263FD" w:rsidRPr="006A15E9" w:rsidRDefault="002263FD" w:rsidP="002263FD">
            <w:pPr>
              <w:pStyle w:val="TAL"/>
              <w:rPr>
                <w:lang w:val="en-US"/>
              </w:rPr>
            </w:pPr>
            <w:r w:rsidRPr="006A15E9">
              <w:rPr>
                <w:lang w:val="en-US"/>
              </w:rPr>
              <w:t xml:space="preserve">PRACH </w:t>
            </w:r>
            <w:r w:rsidRPr="006A15E9">
              <w:rPr>
                <w:lang w:val="en-US" w:eastAsia="zh-CN"/>
              </w:rPr>
              <w:t>f</w:t>
            </w:r>
            <w:r w:rsidRPr="006A15E9">
              <w:rPr>
                <w:lang w:val="en-US"/>
              </w:rPr>
              <w:t>alse detection limit unchanged</w:t>
            </w:r>
          </w:p>
          <w:p w14:paraId="57657D2D" w14:textId="77777777" w:rsidR="002263FD" w:rsidRPr="006D5514" w:rsidRDefault="002263FD" w:rsidP="002263FD">
            <w:pPr>
              <w:pStyle w:val="TAL"/>
            </w:pPr>
            <w:r w:rsidRPr="006D5514">
              <w:t>PRACH detection limit unchanged</w:t>
            </w:r>
            <w:r w:rsidRPr="006D5514" w:rsidDel="008A4DF4">
              <w:t xml:space="preserve"> </w:t>
            </w:r>
          </w:p>
        </w:tc>
      </w:tr>
    </w:tbl>
    <w:p w14:paraId="29F3B204" w14:textId="77777777" w:rsidR="002263FD" w:rsidRDefault="002263FD" w:rsidP="002263FD"/>
    <w:p w14:paraId="050101B9" w14:textId="77777777" w:rsidR="002263FD" w:rsidRPr="001A45E5" w:rsidRDefault="002263FD" w:rsidP="002263FD">
      <w:pPr>
        <w:pStyle w:val="Heading3"/>
        <w:rPr>
          <w:lang w:eastAsia="sv-SE"/>
        </w:rPr>
      </w:pPr>
      <w:bookmarkStart w:id="2659" w:name="_Toc73963164"/>
      <w:r>
        <w:rPr>
          <w:lang w:eastAsia="sv-SE"/>
        </w:rPr>
        <w:t>C.3.2</w:t>
      </w:r>
      <w:r>
        <w:rPr>
          <w:lang w:eastAsia="sv-SE"/>
        </w:rPr>
        <w:tab/>
      </w:r>
      <w:r w:rsidRPr="006D103F">
        <w:rPr>
          <w:lang w:eastAsia="sv-SE"/>
        </w:rPr>
        <w:t>List IAB-</w:t>
      </w:r>
      <w:r>
        <w:rPr>
          <w:lang w:eastAsia="sv-SE"/>
        </w:rPr>
        <w:t>MT</w:t>
      </w:r>
      <w:r w:rsidRPr="006D103F">
        <w:rPr>
          <w:lang w:eastAsia="sv-SE"/>
        </w:rPr>
        <w:t xml:space="preserve"> TTs</w:t>
      </w:r>
      <w:bookmarkEnd w:id="2659"/>
    </w:p>
    <w:p w14:paraId="12ABC783" w14:textId="77777777" w:rsidR="002263FD" w:rsidRPr="006A15E9" w:rsidRDefault="002263FD" w:rsidP="002263FD">
      <w:pPr>
        <w:pStyle w:val="TH"/>
        <w:rPr>
          <w:lang w:val="en-US"/>
        </w:rPr>
      </w:pPr>
      <w:r w:rsidRPr="008E3060">
        <w:rPr>
          <w:lang w:val="en-US"/>
        </w:rPr>
        <w:t xml:space="preserve">Table </w:t>
      </w:r>
      <w:r w:rsidRPr="008E3060">
        <w:rPr>
          <w:lang w:val="en-US" w:eastAsia="zh-CN"/>
        </w:rPr>
        <w:t>C</w:t>
      </w:r>
      <w:r w:rsidRPr="008E3060">
        <w:rPr>
          <w:lang w:val="en-US"/>
        </w:rPr>
        <w:t>.3-2: Derivation</w:t>
      </w:r>
      <w:r w:rsidRPr="006A15E9">
        <w:rPr>
          <w:lang w:val="en-US"/>
        </w:rPr>
        <w:t xml:space="preserve">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2263FD" w:rsidRPr="005A5FF4" w14:paraId="1EDE9BE2" w14:textId="77777777" w:rsidTr="002263FD">
        <w:trPr>
          <w:cantSplit/>
          <w:jc w:val="center"/>
        </w:trPr>
        <w:tc>
          <w:tcPr>
            <w:tcW w:w="1989" w:type="dxa"/>
          </w:tcPr>
          <w:p w14:paraId="6311B3FF" w14:textId="77777777" w:rsidR="002263FD" w:rsidRPr="006D5514" w:rsidRDefault="002263FD" w:rsidP="002263FD">
            <w:pPr>
              <w:pStyle w:val="TAH"/>
            </w:pPr>
            <w:r w:rsidRPr="006D5514">
              <w:t xml:space="preserve">Test </w:t>
            </w:r>
          </w:p>
        </w:tc>
        <w:tc>
          <w:tcPr>
            <w:tcW w:w="2410" w:type="dxa"/>
          </w:tcPr>
          <w:p w14:paraId="39331B73" w14:textId="77777777" w:rsidR="002263FD" w:rsidRPr="006A15E9" w:rsidRDefault="002263FD" w:rsidP="002263FD">
            <w:pPr>
              <w:pStyle w:val="TAH"/>
              <w:rPr>
                <w:lang w:val="en-US"/>
              </w:rPr>
            </w:pPr>
            <w:r w:rsidRPr="006A15E9">
              <w:rPr>
                <w:lang w:val="en-US"/>
              </w:rPr>
              <w:t>Minimum Requirement in TS 3</w:t>
            </w:r>
            <w:r w:rsidRPr="006A15E9">
              <w:rPr>
                <w:lang w:val="en-US" w:eastAsia="zh-CN"/>
              </w:rPr>
              <w:t>8</w:t>
            </w:r>
            <w:r w:rsidRPr="006A15E9">
              <w:rPr>
                <w:lang w:val="en-US"/>
              </w:rPr>
              <w:t>.</w:t>
            </w:r>
            <w:r w:rsidRPr="008E3060">
              <w:rPr>
                <w:lang w:val="en-US"/>
              </w:rPr>
              <w:t>174 [</w:t>
            </w:r>
            <w:r>
              <w:rPr>
                <w:lang w:val="en-US"/>
              </w:rPr>
              <w:t>2</w:t>
            </w:r>
            <w:r w:rsidRPr="008E3060">
              <w:rPr>
                <w:lang w:val="en-US"/>
              </w:rPr>
              <w:t>]</w:t>
            </w:r>
          </w:p>
        </w:tc>
        <w:tc>
          <w:tcPr>
            <w:tcW w:w="2835" w:type="dxa"/>
          </w:tcPr>
          <w:p w14:paraId="78B0CE22" w14:textId="77777777" w:rsidR="002263FD" w:rsidRPr="006D5514" w:rsidRDefault="002263FD" w:rsidP="002263FD">
            <w:pPr>
              <w:pStyle w:val="TAH"/>
            </w:pPr>
            <w:r w:rsidRPr="006D5514">
              <w:t>Test Tolerance</w:t>
            </w:r>
            <w:r w:rsidRPr="006D5514">
              <w:br/>
              <w:t>(TT)</w:t>
            </w:r>
          </w:p>
        </w:tc>
        <w:tc>
          <w:tcPr>
            <w:tcW w:w="2551" w:type="dxa"/>
          </w:tcPr>
          <w:p w14:paraId="31E0F9DF" w14:textId="77777777" w:rsidR="002263FD" w:rsidRPr="006A15E9" w:rsidRDefault="002263FD" w:rsidP="002263FD">
            <w:pPr>
              <w:pStyle w:val="TAH"/>
              <w:rPr>
                <w:lang w:val="en-US"/>
              </w:rPr>
            </w:pPr>
            <w:r w:rsidRPr="006A15E9">
              <w:rPr>
                <w:lang w:val="en-US"/>
              </w:rPr>
              <w:t>Test requirement in the present document</w:t>
            </w:r>
          </w:p>
        </w:tc>
      </w:tr>
      <w:tr w:rsidR="002263FD" w:rsidRPr="005A5FF4" w14:paraId="1C6A10C1" w14:textId="77777777" w:rsidTr="002263FD">
        <w:trPr>
          <w:cantSplit/>
          <w:jc w:val="center"/>
        </w:trPr>
        <w:tc>
          <w:tcPr>
            <w:tcW w:w="1989" w:type="dxa"/>
          </w:tcPr>
          <w:p w14:paraId="5D0EE599" w14:textId="77777777" w:rsidR="002263FD" w:rsidRPr="006D5514" w:rsidRDefault="002263FD" w:rsidP="002263FD">
            <w:pPr>
              <w:pStyle w:val="TAL"/>
            </w:pPr>
            <w:r>
              <w:t>Performance requirements for PDSCH</w:t>
            </w:r>
          </w:p>
        </w:tc>
        <w:tc>
          <w:tcPr>
            <w:tcW w:w="2410" w:type="dxa"/>
          </w:tcPr>
          <w:p w14:paraId="1F8AF6C6" w14:textId="77777777" w:rsidR="002263FD" w:rsidRPr="006D5514" w:rsidRDefault="002263FD" w:rsidP="002263FD">
            <w:pPr>
              <w:pStyle w:val="TAL"/>
              <w:rPr>
                <w:lang w:eastAsia="ja-JP"/>
              </w:rPr>
            </w:pPr>
            <w:r w:rsidRPr="006D5514">
              <w:rPr>
                <w:lang w:eastAsia="ja-JP"/>
              </w:rPr>
              <w:t>SNRs as specified</w:t>
            </w:r>
          </w:p>
        </w:tc>
        <w:tc>
          <w:tcPr>
            <w:tcW w:w="2835" w:type="dxa"/>
          </w:tcPr>
          <w:p w14:paraId="3129DBC1" w14:textId="77777777" w:rsidR="002263FD" w:rsidRPr="006D5514" w:rsidRDefault="002263FD" w:rsidP="002263FD">
            <w:pPr>
              <w:pStyle w:val="TAL"/>
              <w:rPr>
                <w:lang w:eastAsia="ja-JP"/>
              </w:rPr>
            </w:pPr>
            <w:r>
              <w:rPr>
                <w:lang w:eastAsia="ja-JP"/>
              </w:rPr>
              <w:t>[1dB]</w:t>
            </w:r>
          </w:p>
        </w:tc>
        <w:tc>
          <w:tcPr>
            <w:tcW w:w="2551" w:type="dxa"/>
          </w:tcPr>
          <w:p w14:paraId="2DE03C14" w14:textId="77777777" w:rsidR="002263FD" w:rsidRPr="006A15E9" w:rsidRDefault="002263FD" w:rsidP="002263FD">
            <w:pPr>
              <w:rPr>
                <w:lang w:val="en-US"/>
              </w:rPr>
            </w:pPr>
            <w:r w:rsidRPr="006A15E9">
              <w:rPr>
                <w:lang w:val="en-US"/>
              </w:rPr>
              <w:t>Formula: SNR + TT</w:t>
            </w:r>
          </w:p>
          <w:p w14:paraId="0E6D9141" w14:textId="77777777" w:rsidR="002263FD" w:rsidRPr="006A15E9" w:rsidRDefault="002263FD" w:rsidP="002263FD">
            <w:pPr>
              <w:pStyle w:val="TAL"/>
              <w:rPr>
                <w:lang w:val="en-US"/>
              </w:rPr>
            </w:pPr>
            <w:r w:rsidRPr="006A15E9">
              <w:rPr>
                <w:lang w:val="en-US"/>
              </w:rPr>
              <w:t>T-put limit unchanged</w:t>
            </w:r>
          </w:p>
        </w:tc>
      </w:tr>
      <w:tr w:rsidR="002263FD" w:rsidRPr="005A5FF4" w14:paraId="778781FA" w14:textId="77777777" w:rsidTr="002263FD">
        <w:trPr>
          <w:cantSplit/>
          <w:jc w:val="center"/>
        </w:trPr>
        <w:tc>
          <w:tcPr>
            <w:tcW w:w="1989" w:type="dxa"/>
          </w:tcPr>
          <w:p w14:paraId="2C11810D" w14:textId="77777777" w:rsidR="002263FD" w:rsidRPr="006D5514" w:rsidRDefault="002263FD" w:rsidP="002263FD">
            <w:pPr>
              <w:pStyle w:val="TAL"/>
            </w:pPr>
            <w:r>
              <w:t>Performance requirements for PDCCH</w:t>
            </w:r>
          </w:p>
        </w:tc>
        <w:tc>
          <w:tcPr>
            <w:tcW w:w="2410" w:type="dxa"/>
          </w:tcPr>
          <w:p w14:paraId="36908765" w14:textId="77777777" w:rsidR="002263FD" w:rsidRPr="006D5514" w:rsidRDefault="002263FD" w:rsidP="002263FD">
            <w:pPr>
              <w:pStyle w:val="TAL"/>
              <w:rPr>
                <w:lang w:eastAsia="ja-JP"/>
              </w:rPr>
            </w:pPr>
            <w:r w:rsidRPr="006D5514">
              <w:rPr>
                <w:lang w:eastAsia="ja-JP"/>
              </w:rPr>
              <w:t>SNRs as specified</w:t>
            </w:r>
          </w:p>
        </w:tc>
        <w:tc>
          <w:tcPr>
            <w:tcW w:w="2835" w:type="dxa"/>
          </w:tcPr>
          <w:p w14:paraId="61A705F5" w14:textId="77777777" w:rsidR="002263FD" w:rsidRPr="006A15E9" w:rsidRDefault="002263FD" w:rsidP="002263FD">
            <w:pPr>
              <w:pStyle w:val="TAL"/>
              <w:rPr>
                <w:lang w:val="en-US" w:eastAsia="ja-JP"/>
              </w:rPr>
            </w:pPr>
            <w:r w:rsidRPr="006A15E9">
              <w:rPr>
                <w:lang w:val="en-US" w:eastAsia="ja-JP"/>
              </w:rPr>
              <w:t>[0.9 dB] for 1TX</w:t>
            </w:r>
          </w:p>
          <w:p w14:paraId="5F9C60CB" w14:textId="77777777" w:rsidR="002263FD" w:rsidRPr="006A15E9" w:rsidRDefault="002263FD" w:rsidP="002263FD">
            <w:pPr>
              <w:pStyle w:val="TAL"/>
              <w:rPr>
                <w:lang w:val="en-US" w:eastAsia="ja-JP"/>
              </w:rPr>
            </w:pPr>
            <w:r w:rsidRPr="006A15E9">
              <w:rPr>
                <w:lang w:val="en-US" w:eastAsia="ja-JP"/>
              </w:rPr>
              <w:t>[1dB] for 2TX</w:t>
            </w:r>
          </w:p>
        </w:tc>
        <w:tc>
          <w:tcPr>
            <w:tcW w:w="2551" w:type="dxa"/>
          </w:tcPr>
          <w:p w14:paraId="0D3A2EF4" w14:textId="77777777" w:rsidR="002263FD" w:rsidRPr="006A15E9" w:rsidRDefault="002263FD" w:rsidP="002263FD">
            <w:pPr>
              <w:rPr>
                <w:lang w:val="en-US"/>
              </w:rPr>
            </w:pPr>
            <w:r w:rsidRPr="006A15E9">
              <w:rPr>
                <w:lang w:val="en-US"/>
              </w:rPr>
              <w:t>Formula: SNR + TT</w:t>
            </w:r>
          </w:p>
          <w:p w14:paraId="0C280D00" w14:textId="77777777" w:rsidR="002263FD" w:rsidRPr="006A15E9" w:rsidRDefault="002263FD" w:rsidP="002263FD">
            <w:pPr>
              <w:pStyle w:val="TAL"/>
              <w:rPr>
                <w:lang w:val="en-US"/>
              </w:rPr>
            </w:pPr>
            <w:r w:rsidRPr="006A15E9">
              <w:rPr>
                <w:lang w:val="en-US"/>
              </w:rPr>
              <w:t>T-put limit unchanged</w:t>
            </w:r>
          </w:p>
        </w:tc>
      </w:tr>
      <w:tr w:rsidR="002263FD" w:rsidRPr="006D5514" w14:paraId="5C424C4D" w14:textId="77777777" w:rsidTr="002263FD">
        <w:trPr>
          <w:cantSplit/>
          <w:jc w:val="center"/>
        </w:trPr>
        <w:tc>
          <w:tcPr>
            <w:tcW w:w="1989" w:type="dxa"/>
          </w:tcPr>
          <w:p w14:paraId="249250E1" w14:textId="77777777" w:rsidR="002263FD" w:rsidRPr="006A15E9" w:rsidRDefault="002263FD" w:rsidP="002263FD">
            <w:pPr>
              <w:pStyle w:val="TAL"/>
              <w:rPr>
                <w:lang w:val="en-US"/>
              </w:rPr>
            </w:pPr>
            <w:r w:rsidRPr="006A15E9">
              <w:rPr>
                <w:lang w:val="en-US"/>
              </w:rPr>
              <w:t>Performance requirements for CSI reporting</w:t>
            </w:r>
          </w:p>
        </w:tc>
        <w:tc>
          <w:tcPr>
            <w:tcW w:w="2410" w:type="dxa"/>
          </w:tcPr>
          <w:p w14:paraId="1C35815C" w14:textId="77777777" w:rsidR="002263FD" w:rsidRPr="006D5514" w:rsidRDefault="002263FD" w:rsidP="002263FD">
            <w:pPr>
              <w:pStyle w:val="TAL"/>
              <w:rPr>
                <w:lang w:eastAsia="ja-JP"/>
              </w:rPr>
            </w:pPr>
            <w:r w:rsidRPr="006D5514">
              <w:rPr>
                <w:lang w:eastAsia="ja-JP"/>
              </w:rPr>
              <w:t>SNRs as specified</w:t>
            </w:r>
          </w:p>
        </w:tc>
        <w:tc>
          <w:tcPr>
            <w:tcW w:w="2835" w:type="dxa"/>
          </w:tcPr>
          <w:p w14:paraId="4BB0740C" w14:textId="77777777" w:rsidR="002263FD" w:rsidRPr="006D5514" w:rsidRDefault="002263FD" w:rsidP="002263FD">
            <w:pPr>
              <w:pStyle w:val="TAL"/>
              <w:rPr>
                <w:lang w:eastAsia="ja-JP"/>
              </w:rPr>
            </w:pPr>
            <w:r>
              <w:rPr>
                <w:lang w:eastAsia="ja-JP"/>
              </w:rPr>
              <w:t>No test tolerances applied</w:t>
            </w:r>
          </w:p>
        </w:tc>
        <w:tc>
          <w:tcPr>
            <w:tcW w:w="2551" w:type="dxa"/>
          </w:tcPr>
          <w:p w14:paraId="4B60D117" w14:textId="77777777" w:rsidR="002263FD" w:rsidRPr="006D5514" w:rsidRDefault="002263FD" w:rsidP="002263FD">
            <w:pPr>
              <w:pStyle w:val="TAL"/>
            </w:pPr>
            <w:r>
              <w:t>SNR limit unchanged</w:t>
            </w:r>
          </w:p>
        </w:tc>
      </w:tr>
    </w:tbl>
    <w:p w14:paraId="2766ED57" w14:textId="77777777" w:rsidR="00C87888" w:rsidRPr="0003024C" w:rsidRDefault="00C87888" w:rsidP="00412605"/>
    <w:p w14:paraId="32ABED76" w14:textId="77777777" w:rsidR="00EA6CFC" w:rsidRDefault="00EA6CFC" w:rsidP="00E55627">
      <w:pPr>
        <w:pStyle w:val="Heading8"/>
      </w:pPr>
      <w:bookmarkStart w:id="2660" w:name="_Toc73963165"/>
      <w:r>
        <w:t>Annex D [(informative)]: Measurement system set-up</w:t>
      </w:r>
      <w:bookmarkEnd w:id="2660"/>
    </w:p>
    <w:p w14:paraId="08C18CF4" w14:textId="77777777" w:rsidR="008D3EE5" w:rsidRPr="008C3753" w:rsidRDefault="008D3EE5" w:rsidP="00E55627">
      <w:pPr>
        <w:pStyle w:val="Heading1"/>
      </w:pPr>
      <w:bookmarkStart w:id="2661" w:name="_Toc21100250"/>
      <w:bookmarkStart w:id="2662" w:name="_Toc29810048"/>
      <w:bookmarkStart w:id="2663" w:name="_Toc36645441"/>
      <w:bookmarkStart w:id="2664" w:name="_Toc37272495"/>
      <w:bookmarkStart w:id="2665" w:name="_Toc45884742"/>
      <w:bookmarkStart w:id="2666" w:name="_Toc53182774"/>
      <w:bookmarkStart w:id="2667" w:name="_Toc58860561"/>
      <w:bookmarkStart w:id="2668" w:name="_Toc58863065"/>
      <w:bookmarkStart w:id="2669" w:name="_Toc61183050"/>
      <w:bookmarkStart w:id="2670" w:name="_Toc73963166"/>
      <w:r w:rsidRPr="008C3753">
        <w:t>D.</w:t>
      </w:r>
      <w:r>
        <w:t>1</w:t>
      </w:r>
      <w:r w:rsidRPr="008C3753">
        <w:tab/>
      </w:r>
      <w:r>
        <w:rPr>
          <w:i/>
        </w:rPr>
        <w:t>IAB</w:t>
      </w:r>
      <w:r w:rsidRPr="008C3753">
        <w:rPr>
          <w:i/>
        </w:rPr>
        <w:t xml:space="preserve"> type 1-H</w:t>
      </w:r>
      <w:r w:rsidRPr="008C3753">
        <w:t xml:space="preserve"> transmitter</w:t>
      </w:r>
      <w:bookmarkEnd w:id="2661"/>
      <w:bookmarkEnd w:id="2662"/>
      <w:bookmarkEnd w:id="2663"/>
      <w:bookmarkEnd w:id="2664"/>
      <w:bookmarkEnd w:id="2665"/>
      <w:bookmarkEnd w:id="2666"/>
      <w:bookmarkEnd w:id="2667"/>
      <w:bookmarkEnd w:id="2668"/>
      <w:bookmarkEnd w:id="2669"/>
      <w:bookmarkEnd w:id="2670"/>
    </w:p>
    <w:p w14:paraId="04493241" w14:textId="77777777" w:rsidR="008D3EE5" w:rsidRPr="008C3753" w:rsidRDefault="008D3EE5" w:rsidP="00E55627">
      <w:pPr>
        <w:pStyle w:val="Heading2"/>
      </w:pPr>
      <w:bookmarkStart w:id="2671" w:name="_Toc21100251"/>
      <w:bookmarkStart w:id="2672" w:name="_Toc29810049"/>
      <w:bookmarkStart w:id="2673" w:name="_Toc36645442"/>
      <w:bookmarkStart w:id="2674" w:name="_Toc37272496"/>
      <w:bookmarkStart w:id="2675" w:name="_Toc45884743"/>
      <w:bookmarkStart w:id="2676" w:name="_Toc53182775"/>
      <w:bookmarkStart w:id="2677" w:name="_Toc58860562"/>
      <w:bookmarkStart w:id="2678" w:name="_Toc58863066"/>
      <w:bookmarkStart w:id="2679" w:name="_Toc61183051"/>
      <w:bookmarkStart w:id="2680" w:name="_Toc73963167"/>
      <w:r w:rsidRPr="008C3753">
        <w:t>D.</w:t>
      </w:r>
      <w:r>
        <w:t>1</w:t>
      </w:r>
      <w:r w:rsidRPr="008C3753">
        <w:t>.1</w:t>
      </w:r>
      <w:r w:rsidRPr="008C3753">
        <w:tab/>
      </w:r>
      <w:r>
        <w:t>IAB</w:t>
      </w:r>
      <w:r w:rsidRPr="008C3753">
        <w:t xml:space="preserve"> output power, output power dynamics, transmitter ON/OFF power, frequency error, EVM, unwanted emissions for </w:t>
      </w:r>
      <w:r>
        <w:t>IAB</w:t>
      </w:r>
      <w:r w:rsidRPr="008C3753">
        <w:t xml:space="preserve"> type 1-H</w:t>
      </w:r>
      <w:bookmarkEnd w:id="2671"/>
      <w:bookmarkEnd w:id="2672"/>
      <w:bookmarkEnd w:id="2673"/>
      <w:bookmarkEnd w:id="2674"/>
      <w:bookmarkEnd w:id="2675"/>
      <w:bookmarkEnd w:id="2676"/>
      <w:bookmarkEnd w:id="2677"/>
      <w:bookmarkEnd w:id="2678"/>
      <w:bookmarkEnd w:id="2679"/>
      <w:bookmarkEnd w:id="2680"/>
    </w:p>
    <w:p w14:paraId="07199147" w14:textId="77777777" w:rsidR="008D3EE5" w:rsidRPr="008C3753" w:rsidRDefault="008D3EE5" w:rsidP="008D3EE5">
      <w:pPr>
        <w:rPr>
          <w:lang w:eastAsia="zh-CN"/>
        </w:rPr>
      </w:pPr>
      <w:r w:rsidRPr="008C3753">
        <w:rPr>
          <w:i/>
          <w:lang w:eastAsia="zh-CN"/>
        </w:rPr>
        <w:t>TAB connectors</w:t>
      </w:r>
      <w:r w:rsidRPr="008C3753">
        <w:rPr>
          <w:lang w:eastAsia="zh-CN"/>
        </w:rPr>
        <w:t xml:space="preserve"> may be connected to the measurement equipment singularly and tested one at a time (figure D.</w:t>
      </w:r>
      <w:r>
        <w:rPr>
          <w:lang w:eastAsia="zh-CN"/>
        </w:rPr>
        <w:t>1</w:t>
      </w:r>
      <w:r w:rsidRPr="008C3753">
        <w:rPr>
          <w:lang w:eastAsia="zh-CN"/>
        </w:rPr>
        <w:t>.1-1), or may be tested simultaneously in groups (figure D.</w:t>
      </w:r>
      <w:r>
        <w:rPr>
          <w:lang w:eastAsia="zh-CN"/>
        </w:rPr>
        <w:t>1</w:t>
      </w:r>
      <w:r w:rsidRPr="008C3753">
        <w:rPr>
          <w:lang w:eastAsia="zh-CN"/>
        </w:rPr>
        <w:t xml:space="preserve">.1-2)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7AE703F7" w14:textId="77777777" w:rsidR="008D3EE5" w:rsidRPr="008C3753" w:rsidRDefault="008D3EE5" w:rsidP="008D3EE5">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2681" w:name="_MON_1596456578"/>
    <w:bookmarkEnd w:id="2681"/>
    <w:p w14:paraId="0B901D42" w14:textId="77777777" w:rsidR="008D3EE5" w:rsidRPr="008C3753" w:rsidRDefault="008D3EE5" w:rsidP="008D3EE5">
      <w:pPr>
        <w:pStyle w:val="TH"/>
      </w:pPr>
      <w:r w:rsidRPr="008C3753">
        <w:object w:dxaOrig="9265" w:dyaOrig="4212" w14:anchorId="585F7DE5">
          <v:shape id="_x0000_i1047" type="#_x0000_t75" style="width:462.05pt;height:207.25pt" o:ole="">
            <v:imagedata r:id="rId61" o:title=""/>
          </v:shape>
          <o:OLEObject Type="Embed" ProgID="Word.Picture.8" ShapeID="_x0000_i1047" DrawAspect="Content" ObjectID="_1684577390" r:id="rId62"/>
        </w:object>
      </w:r>
    </w:p>
    <w:p w14:paraId="32BF30A3" w14:textId="77777777" w:rsidR="008D3EE5" w:rsidRPr="008C3753" w:rsidRDefault="008D3EE5" w:rsidP="008D3EE5">
      <w:pPr>
        <w:pStyle w:val="TF"/>
      </w:pPr>
      <w:r w:rsidRPr="008C3753">
        <w:t>Figure D.</w:t>
      </w:r>
      <w:r>
        <w:t>1</w:t>
      </w:r>
      <w:r w:rsidRPr="008C3753">
        <w:t xml:space="preserve">.1-1: </w:t>
      </w:r>
      <w:r w:rsidRPr="008C3753">
        <w:rPr>
          <w:rFonts w:eastAsia="MS PGothic"/>
        </w:rPr>
        <w:t>Measuring system set-up</w:t>
      </w:r>
      <w:r w:rsidRPr="008C3753">
        <w:t xml:space="preserve"> for </w:t>
      </w:r>
      <w:r>
        <w:rPr>
          <w:i/>
        </w:rPr>
        <w:t>IAB</w:t>
      </w:r>
      <w:r w:rsidRPr="008C3753">
        <w:rPr>
          <w:i/>
        </w:rPr>
        <w:t xml:space="preserve"> type 1-H</w:t>
      </w:r>
      <w:r w:rsidRPr="008C3753">
        <w:t xml:space="preserve"> output power, output power dynamics, transmitter ON/OFF power, frequency error, EVM, unwanted emissions for a single </w:t>
      </w:r>
      <w:r w:rsidRPr="008C3753">
        <w:rPr>
          <w:i/>
        </w:rPr>
        <w:t>TAB connector</w:t>
      </w:r>
    </w:p>
    <w:bookmarkStart w:id="2682" w:name="_MON_1537739997"/>
    <w:bookmarkEnd w:id="2682"/>
    <w:p w14:paraId="6BB9B7E0" w14:textId="77777777" w:rsidR="008D3EE5" w:rsidRPr="008C3753" w:rsidRDefault="008D3EE5" w:rsidP="008D3EE5">
      <w:pPr>
        <w:pStyle w:val="TH"/>
      </w:pPr>
      <w:r w:rsidRPr="008C3753">
        <w:object w:dxaOrig="9265" w:dyaOrig="4212" w14:anchorId="626D9B5D">
          <v:shape id="_x0000_i1048" type="#_x0000_t75" style="width:462.05pt;height:207.25pt" o:ole="">
            <v:imagedata r:id="rId63" o:title=""/>
          </v:shape>
          <o:OLEObject Type="Embed" ProgID="Word.Picture.8" ShapeID="_x0000_i1048" DrawAspect="Content" ObjectID="_1684577391" r:id="rId64"/>
        </w:object>
      </w:r>
    </w:p>
    <w:p w14:paraId="4ED00456" w14:textId="77777777" w:rsidR="008D3EE5" w:rsidRPr="008C3753" w:rsidRDefault="008D3EE5" w:rsidP="008D3EE5">
      <w:pPr>
        <w:pStyle w:val="TF"/>
        <w:keepNext/>
        <w:keepLines w:val="0"/>
        <w:rPr>
          <w:i/>
        </w:rPr>
      </w:pPr>
      <w:r w:rsidRPr="008C3753">
        <w:t>Figure D.</w:t>
      </w:r>
      <w:r>
        <w:t>1</w:t>
      </w:r>
      <w:r w:rsidRPr="008C3753">
        <w:t xml:space="preserve">.1-2: </w:t>
      </w:r>
      <w:r w:rsidRPr="008C3753">
        <w:rPr>
          <w:rFonts w:eastAsia="MS PGothic"/>
        </w:rPr>
        <w:t>Measuring system set-up</w:t>
      </w:r>
      <w:r w:rsidRPr="008C3753">
        <w:t xml:space="preserve"> for </w:t>
      </w:r>
      <w:r>
        <w:rPr>
          <w:i/>
        </w:rPr>
        <w:t>IAB</w:t>
      </w:r>
      <w:r w:rsidRPr="008C3753">
        <w:rPr>
          <w:i/>
        </w:rPr>
        <w:t xml:space="preserve"> type 1-H</w:t>
      </w:r>
      <w:r w:rsidRPr="008C3753">
        <w:t xml:space="preserve"> output power, output power dynamics, transmitter ON/OFF power, frequency error, EVM, unwanted emissions for multiple </w:t>
      </w:r>
      <w:r w:rsidRPr="008C3753">
        <w:rPr>
          <w:i/>
        </w:rPr>
        <w:t>TAB connectors</w:t>
      </w:r>
    </w:p>
    <w:p w14:paraId="1D4329BE" w14:textId="77777777" w:rsidR="008D3EE5" w:rsidRPr="008C3753" w:rsidRDefault="008D3EE5" w:rsidP="008D3EE5">
      <w:pPr>
        <w:pStyle w:val="Heading2"/>
      </w:pPr>
      <w:bookmarkStart w:id="2683" w:name="_Toc21100252"/>
      <w:bookmarkStart w:id="2684" w:name="_Toc29810050"/>
      <w:bookmarkStart w:id="2685" w:name="_Toc36645443"/>
      <w:bookmarkStart w:id="2686" w:name="_Toc37272497"/>
      <w:bookmarkStart w:id="2687" w:name="_Toc45884744"/>
      <w:bookmarkStart w:id="2688" w:name="_Toc53182776"/>
      <w:bookmarkStart w:id="2689" w:name="_Toc58860563"/>
      <w:bookmarkStart w:id="2690" w:name="_Toc58863067"/>
      <w:bookmarkStart w:id="2691" w:name="_Toc61183052"/>
      <w:bookmarkStart w:id="2692" w:name="_Toc73963168"/>
      <w:r w:rsidRPr="008C3753">
        <w:t>D.</w:t>
      </w:r>
      <w:r>
        <w:t>1</w:t>
      </w:r>
      <w:r w:rsidRPr="008C3753">
        <w:t>.2</w:t>
      </w:r>
      <w:r w:rsidRPr="008C3753">
        <w:tab/>
        <w:t xml:space="preserve">Transmitter intermodulation for </w:t>
      </w:r>
      <w:r>
        <w:t>IAB</w:t>
      </w:r>
      <w:r w:rsidRPr="008C3753">
        <w:t xml:space="preserve"> type 1-H</w:t>
      </w:r>
      <w:bookmarkEnd w:id="2683"/>
      <w:bookmarkEnd w:id="2684"/>
      <w:bookmarkEnd w:id="2685"/>
      <w:bookmarkEnd w:id="2686"/>
      <w:bookmarkEnd w:id="2687"/>
      <w:bookmarkEnd w:id="2688"/>
      <w:bookmarkEnd w:id="2689"/>
      <w:bookmarkEnd w:id="2690"/>
      <w:bookmarkEnd w:id="2691"/>
      <w:bookmarkEnd w:id="2692"/>
    </w:p>
    <w:bookmarkStart w:id="2693" w:name="_MON_1537740021"/>
    <w:bookmarkEnd w:id="2693"/>
    <w:p w14:paraId="34A510FA" w14:textId="77777777" w:rsidR="008D3EE5" w:rsidRPr="008C3753" w:rsidRDefault="008D3EE5" w:rsidP="008D3EE5">
      <w:pPr>
        <w:pStyle w:val="TH"/>
      </w:pPr>
      <w:r w:rsidRPr="008C3753">
        <w:object w:dxaOrig="9835" w:dyaOrig="3882" w14:anchorId="21EE1FE5">
          <v:shape id="_x0000_i1049" type="#_x0000_t75" style="width:481.45pt;height:195.95pt" o:ole="">
            <v:imagedata r:id="rId65" o:title=""/>
          </v:shape>
          <o:OLEObject Type="Embed" ProgID="Word.Picture.8" ShapeID="_x0000_i1049" DrawAspect="Content" ObjectID="_1684577392" r:id="rId66"/>
        </w:object>
      </w:r>
    </w:p>
    <w:p w14:paraId="3B890E14" w14:textId="77777777" w:rsidR="008D3EE5" w:rsidRPr="008C3753" w:rsidRDefault="008D3EE5" w:rsidP="008D3EE5">
      <w:pPr>
        <w:pStyle w:val="TF"/>
      </w:pPr>
      <w:r w:rsidRPr="008C3753">
        <w:t xml:space="preserve">Figure D.3.2-1: </w:t>
      </w:r>
      <w:r w:rsidRPr="008C3753">
        <w:rPr>
          <w:rFonts w:eastAsia="MS PGothic"/>
        </w:rPr>
        <w:t>Measuring system set-up</w:t>
      </w:r>
      <w:r w:rsidRPr="008C3753">
        <w:t xml:space="preserve"> for </w:t>
      </w:r>
      <w:r>
        <w:rPr>
          <w:i/>
        </w:rPr>
        <w:t>IAB</w:t>
      </w:r>
      <w:r w:rsidRPr="008C3753">
        <w:rPr>
          <w:i/>
        </w:rPr>
        <w:t xml:space="preserve"> type 1-H</w:t>
      </w:r>
      <w:r w:rsidRPr="008C3753">
        <w:t xml:space="preserve"> transmitter intermodulation</w:t>
      </w:r>
    </w:p>
    <w:p w14:paraId="13EDE524" w14:textId="77777777" w:rsidR="008D3EE5" w:rsidRPr="008C3753" w:rsidRDefault="008D3EE5" w:rsidP="00E55627">
      <w:pPr>
        <w:pStyle w:val="Heading2"/>
      </w:pPr>
      <w:bookmarkStart w:id="2694" w:name="_Toc21100253"/>
      <w:bookmarkStart w:id="2695" w:name="_Toc29810051"/>
      <w:bookmarkStart w:id="2696" w:name="_Toc36645444"/>
      <w:bookmarkStart w:id="2697" w:name="_Toc37272498"/>
      <w:bookmarkStart w:id="2698" w:name="_Toc45884745"/>
      <w:bookmarkStart w:id="2699" w:name="_Toc53182777"/>
      <w:bookmarkStart w:id="2700" w:name="_Toc58860564"/>
      <w:bookmarkStart w:id="2701" w:name="_Toc58863068"/>
      <w:bookmarkStart w:id="2702" w:name="_Toc61183053"/>
      <w:bookmarkStart w:id="2703" w:name="_Toc73963169"/>
      <w:r w:rsidRPr="008C3753">
        <w:t>D.</w:t>
      </w:r>
      <w:r>
        <w:t>1</w:t>
      </w:r>
      <w:r w:rsidRPr="008C3753">
        <w:t>.3</w:t>
      </w:r>
      <w:r w:rsidRPr="008C3753">
        <w:tab/>
        <w:t xml:space="preserve">Transmitter spurious emissions for </w:t>
      </w:r>
      <w:r>
        <w:t>IAB</w:t>
      </w:r>
      <w:r w:rsidRPr="008C3753">
        <w:t xml:space="preserve"> type 1-H</w:t>
      </w:r>
      <w:bookmarkEnd w:id="2694"/>
      <w:bookmarkEnd w:id="2695"/>
      <w:bookmarkEnd w:id="2696"/>
      <w:bookmarkEnd w:id="2697"/>
      <w:bookmarkEnd w:id="2698"/>
      <w:bookmarkEnd w:id="2699"/>
      <w:bookmarkEnd w:id="2700"/>
      <w:bookmarkEnd w:id="2701"/>
      <w:bookmarkEnd w:id="2702"/>
      <w:bookmarkEnd w:id="2703"/>
    </w:p>
    <w:p w14:paraId="287C61AF" w14:textId="77777777" w:rsidR="008D3EE5" w:rsidRPr="008C3753" w:rsidRDefault="008D3EE5" w:rsidP="008D3EE5">
      <w:pPr>
        <w:rPr>
          <w:lang w:eastAsia="zh-CN"/>
        </w:rPr>
      </w:pPr>
      <w:r w:rsidRPr="008C3753">
        <w:rPr>
          <w:i/>
          <w:lang w:eastAsia="zh-CN"/>
        </w:rPr>
        <w:t>TAB connectors</w:t>
      </w:r>
      <w:r w:rsidRPr="008C3753">
        <w:rPr>
          <w:lang w:eastAsia="zh-CN"/>
        </w:rPr>
        <w:t xml:space="preserve"> may be connected to the measurement equipment singularly and tested one at a time (figure D.</w:t>
      </w:r>
      <w:r>
        <w:rPr>
          <w:lang w:eastAsia="zh-CN"/>
        </w:rPr>
        <w:t>1</w:t>
      </w:r>
      <w:r w:rsidRPr="008C3753">
        <w:rPr>
          <w:lang w:eastAsia="zh-CN"/>
        </w:rPr>
        <w:t>.3-1), or may be tested simultaneously in groups (figure D.</w:t>
      </w:r>
      <w:r>
        <w:rPr>
          <w:lang w:eastAsia="zh-CN"/>
        </w:rPr>
        <w:t>1</w:t>
      </w:r>
      <w:r w:rsidRPr="008C3753">
        <w:rPr>
          <w:lang w:eastAsia="zh-CN"/>
        </w:rPr>
        <w:t xml:space="preserve">.3-2)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46BC349D" w14:textId="77777777" w:rsidR="008D3EE5" w:rsidRPr="008C3753" w:rsidRDefault="008D3EE5" w:rsidP="008D3EE5">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2704" w:name="_MON_1550912725"/>
    <w:bookmarkEnd w:id="2704"/>
    <w:p w14:paraId="3D3B5429" w14:textId="77777777" w:rsidR="008D3EE5" w:rsidRPr="008C3753" w:rsidRDefault="008D3EE5" w:rsidP="008D3EE5">
      <w:pPr>
        <w:pStyle w:val="TH"/>
      </w:pPr>
      <w:r w:rsidRPr="008C3753">
        <w:object w:dxaOrig="9265" w:dyaOrig="4212" w14:anchorId="474A5741">
          <v:shape id="_x0000_i1050" type="#_x0000_t75" style="width:462.05pt;height:207.25pt" o:ole="">
            <v:imagedata r:id="rId67" o:title=""/>
          </v:shape>
          <o:OLEObject Type="Embed" ProgID="Word.Picture.8" ShapeID="_x0000_i1050" DrawAspect="Content" ObjectID="_1684577393" r:id="rId68"/>
        </w:object>
      </w:r>
    </w:p>
    <w:p w14:paraId="28187CAB" w14:textId="77777777" w:rsidR="008D3EE5" w:rsidRPr="008C3753" w:rsidRDefault="008D3EE5" w:rsidP="008D3EE5">
      <w:pPr>
        <w:pStyle w:val="TF"/>
        <w:rPr>
          <w:rFonts w:cs="v4.2.0"/>
        </w:rPr>
      </w:pPr>
      <w:r w:rsidRPr="008C3753">
        <w:t>Figure D.</w:t>
      </w:r>
      <w:r>
        <w:rPr>
          <w:lang w:val="en-US"/>
        </w:rPr>
        <w:t>1</w:t>
      </w:r>
      <w:r w:rsidRPr="008C3753">
        <w:rPr>
          <w:lang w:val="en-US"/>
        </w:rPr>
        <w:t>.3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2705" w:name="_MON_1550912890"/>
    <w:bookmarkEnd w:id="2705"/>
    <w:p w14:paraId="4E736272" w14:textId="77777777" w:rsidR="008D3EE5" w:rsidRPr="008C3753" w:rsidRDefault="008D3EE5" w:rsidP="008D3EE5">
      <w:pPr>
        <w:pStyle w:val="TH"/>
      </w:pPr>
      <w:r w:rsidRPr="008C3753">
        <w:object w:dxaOrig="9265" w:dyaOrig="4212" w14:anchorId="0A0221E6">
          <v:shape id="_x0000_i1051" type="#_x0000_t75" style="width:462.05pt;height:207.25pt" o:ole="">
            <v:imagedata r:id="rId69" o:title=""/>
          </v:shape>
          <o:OLEObject Type="Embed" ProgID="Word.Picture.8" ShapeID="_x0000_i1051" DrawAspect="Content" ObjectID="_1684577394" r:id="rId70"/>
        </w:object>
      </w:r>
    </w:p>
    <w:p w14:paraId="3B947D57" w14:textId="77777777" w:rsidR="008D3EE5" w:rsidRPr="008C3753" w:rsidRDefault="008D3EE5" w:rsidP="008D3EE5">
      <w:pPr>
        <w:pStyle w:val="TF"/>
        <w:rPr>
          <w:rFonts w:eastAsia="MS PGothic"/>
        </w:rPr>
      </w:pPr>
      <w:r w:rsidRPr="008C3753">
        <w:t>Figure D.</w:t>
      </w:r>
      <w:r>
        <w:t>1</w:t>
      </w:r>
      <w:r w:rsidRPr="008C3753">
        <w:t xml:space="preserve">.3-2: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4A9948D9" w14:textId="77777777" w:rsidR="008D3EE5" w:rsidRPr="008C3753" w:rsidRDefault="008D3EE5" w:rsidP="00E55627">
      <w:pPr>
        <w:pStyle w:val="Heading2"/>
      </w:pPr>
      <w:bookmarkStart w:id="2706" w:name="_Toc21100254"/>
      <w:bookmarkStart w:id="2707" w:name="_Toc29810052"/>
      <w:bookmarkStart w:id="2708" w:name="_Toc36645445"/>
      <w:bookmarkStart w:id="2709" w:name="_Toc37272499"/>
      <w:bookmarkStart w:id="2710" w:name="_Toc45884746"/>
      <w:bookmarkStart w:id="2711" w:name="_Toc53182778"/>
      <w:bookmarkStart w:id="2712" w:name="_Toc58860565"/>
      <w:bookmarkStart w:id="2713" w:name="_Toc58863069"/>
      <w:bookmarkStart w:id="2714" w:name="_Toc61183054"/>
      <w:bookmarkStart w:id="2715" w:name="_Toc73963170"/>
      <w:r w:rsidRPr="008C3753">
        <w:t>D.</w:t>
      </w:r>
      <w:r>
        <w:t>1</w:t>
      </w:r>
      <w:r w:rsidRPr="008C3753">
        <w:t>.4</w:t>
      </w:r>
      <w:r w:rsidRPr="008C3753">
        <w:tab/>
        <w:t xml:space="preserve">Time alignment error for </w:t>
      </w:r>
      <w:r>
        <w:rPr>
          <w:i/>
        </w:rPr>
        <w:t>IAB-DU</w:t>
      </w:r>
      <w:bookmarkEnd w:id="2706"/>
      <w:bookmarkEnd w:id="2707"/>
      <w:bookmarkEnd w:id="2708"/>
      <w:bookmarkEnd w:id="2709"/>
      <w:bookmarkEnd w:id="2710"/>
      <w:bookmarkEnd w:id="2711"/>
      <w:bookmarkEnd w:id="2712"/>
      <w:bookmarkEnd w:id="2713"/>
      <w:bookmarkEnd w:id="2714"/>
      <w:bookmarkEnd w:id="2715"/>
    </w:p>
    <w:bookmarkStart w:id="2716" w:name="_MON_1615037765"/>
    <w:bookmarkEnd w:id="2716"/>
    <w:p w14:paraId="758C894A" w14:textId="77777777" w:rsidR="008D3EE5" w:rsidRPr="008C3753" w:rsidRDefault="008D3EE5" w:rsidP="008D3EE5">
      <w:pPr>
        <w:pStyle w:val="TH"/>
      </w:pPr>
      <w:r w:rsidRPr="008C3753">
        <w:object w:dxaOrig="9265" w:dyaOrig="4212" w14:anchorId="0EDB1A66">
          <v:shape id="_x0000_i1052" type="#_x0000_t75" style="width:462.05pt;height:207.25pt" o:ole="">
            <v:imagedata r:id="rId71" o:title=""/>
          </v:shape>
          <o:OLEObject Type="Embed" ProgID="Word.Picture.8" ShapeID="_x0000_i1052" DrawAspect="Content" ObjectID="_1684577395" r:id="rId72"/>
        </w:object>
      </w:r>
    </w:p>
    <w:p w14:paraId="2B7BE1A2" w14:textId="77777777" w:rsidR="008D3EE5" w:rsidRPr="008C3753" w:rsidRDefault="008D3EE5" w:rsidP="008D3EE5">
      <w:pPr>
        <w:pStyle w:val="TF"/>
        <w:rPr>
          <w:rFonts w:eastAsia="MS PGothic"/>
          <w:i/>
        </w:rPr>
      </w:pPr>
      <w:r w:rsidRPr="008C3753">
        <w:t>Figure D.</w:t>
      </w:r>
      <w:r>
        <w:t>1</w:t>
      </w:r>
      <w:r w:rsidRPr="008C3753">
        <w:t xml:space="preserve">.4-1: </w:t>
      </w:r>
      <w:r w:rsidRPr="008C3753">
        <w:rPr>
          <w:rFonts w:eastAsia="MS PGothic"/>
        </w:rPr>
        <w:t>Measuring system set-up</w:t>
      </w:r>
      <w:r w:rsidRPr="008C3753">
        <w:t xml:space="preserve"> for </w:t>
      </w:r>
      <w:r>
        <w:rPr>
          <w:i/>
        </w:rPr>
        <w:t>IAB-DU</w:t>
      </w:r>
      <w:r w:rsidRPr="008C3753">
        <w:rPr>
          <w:i/>
        </w:rPr>
        <w:t xml:space="preserve"> </w:t>
      </w:r>
      <w:r w:rsidRPr="008C3753">
        <w:t>test of time alignment error</w:t>
      </w:r>
    </w:p>
    <w:p w14:paraId="4A8BC02B" w14:textId="77777777" w:rsidR="008D3EE5" w:rsidRPr="008C3753" w:rsidRDefault="008D3EE5" w:rsidP="00E55627">
      <w:pPr>
        <w:pStyle w:val="Heading1"/>
      </w:pPr>
      <w:bookmarkStart w:id="2717" w:name="_Toc21100255"/>
      <w:bookmarkStart w:id="2718" w:name="_Toc29810053"/>
      <w:bookmarkStart w:id="2719" w:name="_Toc36645446"/>
      <w:bookmarkStart w:id="2720" w:name="_Toc37272500"/>
      <w:bookmarkStart w:id="2721" w:name="_Toc45884747"/>
      <w:bookmarkStart w:id="2722" w:name="_Toc53182779"/>
      <w:bookmarkStart w:id="2723" w:name="_Toc58860566"/>
      <w:bookmarkStart w:id="2724" w:name="_Toc58863070"/>
      <w:bookmarkStart w:id="2725" w:name="_Toc61183055"/>
      <w:bookmarkStart w:id="2726" w:name="_Toc73963171"/>
      <w:r w:rsidRPr="008C3753">
        <w:t>D.</w:t>
      </w:r>
      <w:r>
        <w:t>2</w:t>
      </w:r>
      <w:r w:rsidRPr="008C3753">
        <w:tab/>
      </w:r>
      <w:r>
        <w:t>IAB</w:t>
      </w:r>
      <w:r w:rsidRPr="008C3753">
        <w:t xml:space="preserve"> type 1-H receiver</w:t>
      </w:r>
      <w:bookmarkEnd w:id="2717"/>
      <w:bookmarkEnd w:id="2718"/>
      <w:bookmarkEnd w:id="2719"/>
      <w:bookmarkEnd w:id="2720"/>
      <w:bookmarkEnd w:id="2721"/>
      <w:bookmarkEnd w:id="2722"/>
      <w:bookmarkEnd w:id="2723"/>
      <w:bookmarkEnd w:id="2724"/>
      <w:bookmarkEnd w:id="2725"/>
      <w:bookmarkEnd w:id="2726"/>
    </w:p>
    <w:p w14:paraId="6E5813ED" w14:textId="77777777" w:rsidR="008D3EE5" w:rsidRPr="008C3753" w:rsidRDefault="008D3EE5" w:rsidP="00E55627">
      <w:pPr>
        <w:pStyle w:val="Heading2"/>
      </w:pPr>
      <w:bookmarkStart w:id="2727" w:name="_Toc21100256"/>
      <w:bookmarkStart w:id="2728" w:name="_Toc29810054"/>
      <w:bookmarkStart w:id="2729" w:name="_Toc36645447"/>
      <w:bookmarkStart w:id="2730" w:name="_Toc37272501"/>
      <w:bookmarkStart w:id="2731" w:name="_Toc45884748"/>
      <w:bookmarkStart w:id="2732" w:name="_Toc53182780"/>
      <w:bookmarkStart w:id="2733" w:name="_Toc58860567"/>
      <w:bookmarkStart w:id="2734" w:name="_Toc58863071"/>
      <w:bookmarkStart w:id="2735" w:name="_Toc61183056"/>
      <w:bookmarkStart w:id="2736" w:name="_Toc73963172"/>
      <w:r w:rsidRPr="008C3753">
        <w:t>D.</w:t>
      </w:r>
      <w:r>
        <w:t>2</w:t>
      </w:r>
      <w:r w:rsidRPr="008C3753">
        <w:t>.1</w:t>
      </w:r>
      <w:r w:rsidRPr="008C3753">
        <w:tab/>
        <w:t xml:space="preserve">Reference sensitivity level for </w:t>
      </w:r>
      <w:r>
        <w:t>IAB</w:t>
      </w:r>
      <w:r w:rsidRPr="008C3753">
        <w:t xml:space="preserve"> type 1-H</w:t>
      </w:r>
      <w:bookmarkEnd w:id="2727"/>
      <w:bookmarkEnd w:id="2728"/>
      <w:bookmarkEnd w:id="2729"/>
      <w:bookmarkEnd w:id="2730"/>
      <w:bookmarkEnd w:id="2731"/>
      <w:bookmarkEnd w:id="2732"/>
      <w:bookmarkEnd w:id="2733"/>
      <w:bookmarkEnd w:id="2734"/>
      <w:bookmarkEnd w:id="2735"/>
      <w:bookmarkEnd w:id="2736"/>
    </w:p>
    <w:bookmarkStart w:id="2737" w:name="_MON_1537740134"/>
    <w:bookmarkEnd w:id="2737"/>
    <w:p w14:paraId="440150ED" w14:textId="77777777" w:rsidR="008D3EE5" w:rsidRPr="008C3753" w:rsidRDefault="008D3EE5" w:rsidP="008D3EE5">
      <w:pPr>
        <w:pStyle w:val="TH"/>
      </w:pPr>
      <w:r w:rsidRPr="008C3753">
        <w:object w:dxaOrig="9265" w:dyaOrig="4212" w14:anchorId="0690641F">
          <v:shape id="_x0000_i1053" type="#_x0000_t75" style="width:462.05pt;height:207.25pt" o:ole="">
            <v:imagedata r:id="rId73" o:title=""/>
          </v:shape>
          <o:OLEObject Type="Embed" ProgID="Word.Picture.8" ShapeID="_x0000_i1053" DrawAspect="Content" ObjectID="_1684577396" r:id="rId74"/>
        </w:object>
      </w:r>
    </w:p>
    <w:p w14:paraId="018A683F" w14:textId="77777777" w:rsidR="008D3EE5" w:rsidRPr="008C3753" w:rsidRDefault="008D3EE5" w:rsidP="008D3EE5">
      <w:pPr>
        <w:pStyle w:val="TF"/>
      </w:pPr>
      <w:r w:rsidRPr="008C3753">
        <w:t>Figure D.</w:t>
      </w:r>
      <w:r>
        <w:t>2</w:t>
      </w:r>
      <w:r w:rsidRPr="008C3753">
        <w:t xml:space="preserve">.1-1: </w:t>
      </w:r>
      <w:r w:rsidRPr="008C3753">
        <w:rPr>
          <w:rFonts w:eastAsia="MS PGothic"/>
        </w:rPr>
        <w:t>Measuring system set-up</w:t>
      </w:r>
      <w:r w:rsidRPr="008C3753">
        <w:t xml:space="preserve"> for </w:t>
      </w:r>
      <w:r>
        <w:rPr>
          <w:i/>
        </w:rPr>
        <w:t>IAB</w:t>
      </w:r>
      <w:r w:rsidRPr="008C3753">
        <w:rPr>
          <w:i/>
        </w:rPr>
        <w:t xml:space="preserve"> type 1-H</w:t>
      </w:r>
      <w:r w:rsidRPr="008C3753">
        <w:t xml:space="preserve"> reference sensitivity level test</w:t>
      </w:r>
    </w:p>
    <w:p w14:paraId="35CDEBB0" w14:textId="77777777" w:rsidR="008D3EE5" w:rsidRPr="008C3753" w:rsidRDefault="008D3EE5" w:rsidP="00E55627">
      <w:pPr>
        <w:pStyle w:val="Heading2"/>
      </w:pPr>
      <w:bookmarkStart w:id="2738" w:name="_Toc21100257"/>
      <w:bookmarkStart w:id="2739" w:name="_Toc29810055"/>
      <w:bookmarkStart w:id="2740" w:name="_Toc36645448"/>
      <w:bookmarkStart w:id="2741" w:name="_Toc37272502"/>
      <w:bookmarkStart w:id="2742" w:name="_Toc45884749"/>
      <w:bookmarkStart w:id="2743" w:name="_Toc53182781"/>
      <w:bookmarkStart w:id="2744" w:name="_Toc58860568"/>
      <w:bookmarkStart w:id="2745" w:name="_Toc58863072"/>
      <w:bookmarkStart w:id="2746" w:name="_Toc61183057"/>
      <w:bookmarkStart w:id="2747" w:name="_Toc73963173"/>
      <w:r w:rsidRPr="008C3753">
        <w:t>D.</w:t>
      </w:r>
      <w:r>
        <w:t>2</w:t>
      </w:r>
      <w:r w:rsidRPr="008C3753">
        <w:t>.2</w:t>
      </w:r>
      <w:r w:rsidRPr="008C3753">
        <w:tab/>
        <w:t xml:space="preserve">Receiver dynamic range for </w:t>
      </w:r>
      <w:r>
        <w:t>IAB</w:t>
      </w:r>
      <w:r w:rsidRPr="008C3753">
        <w:t xml:space="preserve"> type 1-H</w:t>
      </w:r>
      <w:bookmarkEnd w:id="2738"/>
      <w:bookmarkEnd w:id="2739"/>
      <w:bookmarkEnd w:id="2740"/>
      <w:bookmarkEnd w:id="2741"/>
      <w:bookmarkEnd w:id="2742"/>
      <w:bookmarkEnd w:id="2743"/>
      <w:bookmarkEnd w:id="2744"/>
      <w:bookmarkEnd w:id="2745"/>
      <w:bookmarkEnd w:id="2746"/>
      <w:bookmarkEnd w:id="2747"/>
    </w:p>
    <w:bookmarkStart w:id="2748" w:name="_MON_1537740143"/>
    <w:bookmarkEnd w:id="2748"/>
    <w:p w14:paraId="37D79E9F" w14:textId="77777777" w:rsidR="008D3EE5" w:rsidRPr="008C3753" w:rsidRDefault="008D3EE5" w:rsidP="008D3EE5">
      <w:pPr>
        <w:pStyle w:val="TH"/>
      </w:pPr>
      <w:r w:rsidRPr="008C3753">
        <w:object w:dxaOrig="9265" w:dyaOrig="4212" w14:anchorId="6C5D9B0D">
          <v:shape id="_x0000_i1054" type="#_x0000_t75" style="width:462.05pt;height:207.25pt" o:ole="">
            <v:imagedata r:id="rId75" o:title=""/>
          </v:shape>
          <o:OLEObject Type="Embed" ProgID="Word.Picture.8" ShapeID="_x0000_i1054" DrawAspect="Content" ObjectID="_1684577397" r:id="rId76"/>
        </w:object>
      </w:r>
    </w:p>
    <w:p w14:paraId="65ED1D57" w14:textId="77777777" w:rsidR="008D3EE5" w:rsidRPr="008C3753" w:rsidRDefault="008D3EE5" w:rsidP="008D3EE5">
      <w:pPr>
        <w:pStyle w:val="TF"/>
      </w:pPr>
      <w:r w:rsidRPr="008C3753">
        <w:t>Figure D.</w:t>
      </w:r>
      <w:r>
        <w:t>2</w:t>
      </w:r>
      <w:r w:rsidRPr="008C3753">
        <w:t xml:space="preserve">.2-1: </w:t>
      </w:r>
      <w:r w:rsidRPr="008C3753">
        <w:rPr>
          <w:rFonts w:eastAsia="MS PGothic"/>
        </w:rPr>
        <w:t>Measuring system set-up</w:t>
      </w:r>
      <w:r w:rsidRPr="008C3753">
        <w:t xml:space="preserve"> for </w:t>
      </w:r>
      <w:r>
        <w:rPr>
          <w:i/>
        </w:rPr>
        <w:t>IAB</w:t>
      </w:r>
      <w:r w:rsidRPr="008C3753">
        <w:rPr>
          <w:i/>
        </w:rPr>
        <w:t xml:space="preserve"> type 1-H </w:t>
      </w:r>
      <w:r w:rsidRPr="008C3753">
        <w:t>dynamic range test</w:t>
      </w:r>
    </w:p>
    <w:p w14:paraId="548B7BCE" w14:textId="77777777" w:rsidR="008D3EE5" w:rsidRPr="008C3753" w:rsidRDefault="008D3EE5" w:rsidP="00E55627">
      <w:pPr>
        <w:pStyle w:val="Heading2"/>
      </w:pPr>
      <w:bookmarkStart w:id="2749" w:name="_Toc21100258"/>
      <w:bookmarkStart w:id="2750" w:name="_Toc29810056"/>
      <w:bookmarkStart w:id="2751" w:name="_Toc36645449"/>
      <w:bookmarkStart w:id="2752" w:name="_Toc37272503"/>
      <w:bookmarkStart w:id="2753" w:name="_Toc45884750"/>
      <w:bookmarkStart w:id="2754" w:name="_Toc53182782"/>
      <w:bookmarkStart w:id="2755" w:name="_Toc58860569"/>
      <w:bookmarkStart w:id="2756" w:name="_Toc58863073"/>
      <w:bookmarkStart w:id="2757" w:name="_Toc61183058"/>
      <w:bookmarkStart w:id="2758" w:name="_Toc73963174"/>
      <w:r w:rsidRPr="008C3753">
        <w:t>D.</w:t>
      </w:r>
      <w:r>
        <w:t>2</w:t>
      </w:r>
      <w:r w:rsidRPr="008C3753">
        <w:t>.3</w:t>
      </w:r>
      <w:r w:rsidRPr="008C3753">
        <w:tab/>
        <w:t xml:space="preserve">Receiver adjacent channel selectivity and narrowband blocking for </w:t>
      </w:r>
      <w:r>
        <w:t>IAB</w:t>
      </w:r>
      <w:r w:rsidRPr="008C3753">
        <w:t xml:space="preserve"> type 1-H</w:t>
      </w:r>
      <w:bookmarkEnd w:id="2749"/>
      <w:bookmarkEnd w:id="2750"/>
      <w:bookmarkEnd w:id="2751"/>
      <w:bookmarkEnd w:id="2752"/>
      <w:bookmarkEnd w:id="2753"/>
      <w:bookmarkEnd w:id="2754"/>
      <w:bookmarkEnd w:id="2755"/>
      <w:bookmarkEnd w:id="2756"/>
      <w:bookmarkEnd w:id="2757"/>
      <w:bookmarkEnd w:id="2758"/>
    </w:p>
    <w:bookmarkStart w:id="2759" w:name="_MON_1537740159"/>
    <w:bookmarkEnd w:id="2759"/>
    <w:p w14:paraId="06196894" w14:textId="77777777" w:rsidR="008D3EE5" w:rsidRPr="008C3753" w:rsidRDefault="008D3EE5" w:rsidP="008D3EE5">
      <w:pPr>
        <w:pStyle w:val="TH"/>
      </w:pPr>
      <w:r w:rsidRPr="008C3753">
        <w:object w:dxaOrig="9265" w:dyaOrig="4212" w14:anchorId="5E123EDA">
          <v:shape id="_x0000_i1055" type="#_x0000_t75" style="width:462.05pt;height:207.25pt" o:ole="">
            <v:imagedata r:id="rId77" o:title=""/>
          </v:shape>
          <o:OLEObject Type="Embed" ProgID="Word.Picture.8" ShapeID="_x0000_i1055" DrawAspect="Content" ObjectID="_1684577398" r:id="rId78"/>
        </w:object>
      </w:r>
    </w:p>
    <w:p w14:paraId="17CDA7F8" w14:textId="77777777" w:rsidR="008D3EE5" w:rsidRPr="008C3753" w:rsidRDefault="008D3EE5" w:rsidP="008D3EE5">
      <w:pPr>
        <w:pStyle w:val="TF"/>
      </w:pPr>
      <w:r w:rsidRPr="008C3753">
        <w:t>Figure D.</w:t>
      </w:r>
      <w:r>
        <w:t>2</w:t>
      </w:r>
      <w:r w:rsidRPr="008C3753">
        <w:t xml:space="preserve">.3-1: </w:t>
      </w:r>
      <w:r w:rsidRPr="008C3753">
        <w:rPr>
          <w:rFonts w:eastAsia="MS PGothic"/>
        </w:rPr>
        <w:t>Measuring system set-up</w:t>
      </w:r>
      <w:r w:rsidRPr="008C3753">
        <w:t xml:space="preserve"> for</w:t>
      </w:r>
      <w:r>
        <w:t xml:space="preserve"> </w:t>
      </w:r>
      <w:r>
        <w:rPr>
          <w:i/>
        </w:rPr>
        <w:t>IAB</w:t>
      </w:r>
      <w:r w:rsidRPr="008C3753">
        <w:rPr>
          <w:i/>
        </w:rPr>
        <w:t xml:space="preserve"> type 1-H</w:t>
      </w:r>
      <w:r w:rsidRPr="008C3753">
        <w:t xml:space="preserve"> adjacent channel selectivity</w:t>
      </w:r>
      <w:r w:rsidRPr="008C3753">
        <w:br/>
        <w:t>and narrowband blocking test</w:t>
      </w:r>
    </w:p>
    <w:p w14:paraId="47B1A365" w14:textId="77777777" w:rsidR="008D3EE5" w:rsidRPr="008C3753" w:rsidRDefault="008D3EE5" w:rsidP="00E55627">
      <w:pPr>
        <w:pStyle w:val="Heading2"/>
      </w:pPr>
      <w:bookmarkStart w:id="2760" w:name="_Toc21100259"/>
      <w:bookmarkStart w:id="2761" w:name="_Toc29810057"/>
      <w:bookmarkStart w:id="2762" w:name="_Toc36645450"/>
      <w:bookmarkStart w:id="2763" w:name="_Toc37272504"/>
      <w:bookmarkStart w:id="2764" w:name="_Toc45884751"/>
      <w:bookmarkStart w:id="2765" w:name="_Toc53182783"/>
      <w:bookmarkStart w:id="2766" w:name="_Toc58860570"/>
      <w:bookmarkStart w:id="2767" w:name="_Toc58863074"/>
      <w:bookmarkStart w:id="2768" w:name="_Toc61183059"/>
      <w:bookmarkStart w:id="2769" w:name="_Toc73963175"/>
      <w:r w:rsidRPr="008C3753">
        <w:t>D.</w:t>
      </w:r>
      <w:r>
        <w:t>2</w:t>
      </w:r>
      <w:r w:rsidRPr="008C3753">
        <w:t>.4</w:t>
      </w:r>
      <w:r w:rsidRPr="008C3753">
        <w:tab/>
        <w:t>Receiver spurious emissions</w:t>
      </w:r>
      <w:bookmarkEnd w:id="2760"/>
      <w:bookmarkEnd w:id="2761"/>
      <w:bookmarkEnd w:id="2762"/>
      <w:bookmarkEnd w:id="2763"/>
      <w:bookmarkEnd w:id="2764"/>
      <w:bookmarkEnd w:id="2765"/>
      <w:bookmarkEnd w:id="2766"/>
      <w:bookmarkEnd w:id="2767"/>
      <w:bookmarkEnd w:id="2768"/>
      <w:bookmarkEnd w:id="2769"/>
    </w:p>
    <w:p w14:paraId="04D62C6B" w14:textId="77777777" w:rsidR="008D3EE5" w:rsidRPr="008C3753" w:rsidRDefault="008D3EE5" w:rsidP="008D3EE5">
      <w:pPr>
        <w:rPr>
          <w:lang w:eastAsia="zh-CN"/>
        </w:rPr>
      </w:pPr>
      <w:r w:rsidRPr="008C3753">
        <w:rPr>
          <w:i/>
          <w:lang w:eastAsia="zh-CN"/>
        </w:rPr>
        <w:t>TAB connector(s)</w:t>
      </w:r>
      <w:r w:rsidRPr="008C3753">
        <w:rPr>
          <w:lang w:eastAsia="zh-CN"/>
        </w:rPr>
        <w:t xml:space="preserve"> may be connected to the measurement equipment singularly and tested one at a time (figure D.</w:t>
      </w:r>
      <w:r>
        <w:rPr>
          <w:lang w:eastAsia="zh-CN"/>
        </w:rPr>
        <w:t>2</w:t>
      </w:r>
      <w:r w:rsidRPr="008C3753">
        <w:rPr>
          <w:lang w:eastAsia="zh-CN"/>
        </w:rPr>
        <w:t>.2-1), or may be tested simultaneously in groups (figure D.</w:t>
      </w:r>
      <w:r>
        <w:rPr>
          <w:lang w:eastAsia="zh-CN"/>
        </w:rPr>
        <w:t>2</w:t>
      </w:r>
      <w:r w:rsidRPr="008C3753">
        <w:rPr>
          <w:lang w:eastAsia="zh-CN"/>
        </w:rPr>
        <w:t xml:space="preserve">.2-2) where the group size may range from 2 to all the </w:t>
      </w:r>
      <w:r w:rsidRPr="008C3753">
        <w:rPr>
          <w:i/>
          <w:lang w:eastAsia="zh-CN"/>
        </w:rPr>
        <w:t>TAB connectors</w:t>
      </w:r>
      <w:r w:rsidRPr="008C3753">
        <w:rPr>
          <w:lang w:eastAsia="zh-CN"/>
        </w:rPr>
        <w:t>.</w:t>
      </w:r>
    </w:p>
    <w:p w14:paraId="2772A65E" w14:textId="77777777" w:rsidR="008D3EE5" w:rsidRPr="008C3753" w:rsidRDefault="008D3EE5" w:rsidP="008D3EE5">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2770" w:name="_MON_1537740184"/>
    <w:bookmarkEnd w:id="2770"/>
    <w:p w14:paraId="74651F0A" w14:textId="77777777" w:rsidR="008D3EE5" w:rsidRPr="008C3753" w:rsidRDefault="008D3EE5" w:rsidP="008D3EE5">
      <w:pPr>
        <w:pStyle w:val="TH"/>
      </w:pPr>
      <w:r w:rsidRPr="008C3753">
        <w:object w:dxaOrig="9265" w:dyaOrig="4212" w14:anchorId="7D021838">
          <v:shape id="_x0000_i1056" type="#_x0000_t75" style="width:462.05pt;height:207.25pt" o:ole="">
            <v:imagedata r:id="rId79" o:title=""/>
          </v:shape>
          <o:OLEObject Type="Embed" ProgID="Word.Picture.8" ShapeID="_x0000_i1056" DrawAspect="Content" ObjectID="_1684577399" r:id="rId80"/>
        </w:object>
      </w:r>
    </w:p>
    <w:p w14:paraId="6664B9FE" w14:textId="77777777" w:rsidR="008D3EE5" w:rsidRPr="008C3753" w:rsidRDefault="008D3EE5" w:rsidP="008D3EE5">
      <w:pPr>
        <w:pStyle w:val="TF"/>
        <w:rPr>
          <w:rFonts w:cs="v4.2.0"/>
        </w:rPr>
      </w:pPr>
      <w:r w:rsidRPr="008C3753">
        <w:t>Figure D.</w:t>
      </w:r>
      <w:r>
        <w:t>2</w:t>
      </w:r>
      <w:r w:rsidRPr="008C3753">
        <w:t xml:space="preserve">.4-1: </w:t>
      </w:r>
      <w:r w:rsidRPr="008C3753">
        <w:rPr>
          <w:rFonts w:eastAsia="MS PGothic"/>
        </w:rPr>
        <w:t xml:space="preserve">Measuring system set-up for </w:t>
      </w:r>
      <w:r>
        <w:rPr>
          <w:i/>
        </w:rPr>
        <w:t>IAB</w:t>
      </w:r>
      <w:r w:rsidRPr="008C3753">
        <w:rPr>
          <w:i/>
        </w:rPr>
        <w:t xml:space="preserve"> type 1-H</w:t>
      </w:r>
      <w:r w:rsidRPr="008C3753">
        <w:rPr>
          <w:rFonts w:eastAsia="MS PGothic"/>
        </w:rPr>
        <w:t xml:space="preserve"> receiver spurious emissions for a single </w:t>
      </w:r>
      <w:r w:rsidRPr="008C3753">
        <w:rPr>
          <w:rFonts w:eastAsia="MS PGothic"/>
          <w:i/>
        </w:rPr>
        <w:t>TAB connector</w:t>
      </w:r>
    </w:p>
    <w:bookmarkStart w:id="2771" w:name="_MON_1537740200"/>
    <w:bookmarkEnd w:id="2771"/>
    <w:p w14:paraId="41402CC0" w14:textId="77777777" w:rsidR="008D3EE5" w:rsidRPr="008C3753" w:rsidRDefault="008D3EE5" w:rsidP="008D3EE5">
      <w:pPr>
        <w:pStyle w:val="TH"/>
      </w:pPr>
      <w:r w:rsidRPr="008C3753">
        <w:object w:dxaOrig="9265" w:dyaOrig="4212" w14:anchorId="5468132E">
          <v:shape id="_x0000_i1057" type="#_x0000_t75" style="width:462.05pt;height:207.25pt" o:ole="">
            <v:imagedata r:id="rId81" o:title=""/>
          </v:shape>
          <o:OLEObject Type="Embed" ProgID="Word.Picture.8" ShapeID="_x0000_i1057" DrawAspect="Content" ObjectID="_1684577400" r:id="rId82"/>
        </w:object>
      </w:r>
    </w:p>
    <w:p w14:paraId="560195AB" w14:textId="77777777" w:rsidR="008D3EE5" w:rsidRPr="008C3753" w:rsidRDefault="008D3EE5" w:rsidP="008D3EE5">
      <w:pPr>
        <w:pStyle w:val="TF"/>
        <w:rPr>
          <w:rFonts w:eastAsia="MS PGothic"/>
          <w:i/>
        </w:rPr>
      </w:pPr>
      <w:r w:rsidRPr="008C3753">
        <w:t>Figure D.</w:t>
      </w:r>
      <w:r>
        <w:t>2</w:t>
      </w:r>
      <w:r w:rsidRPr="008C3753">
        <w:t xml:space="preserve">.4-2: </w:t>
      </w:r>
      <w:r w:rsidRPr="008C3753">
        <w:rPr>
          <w:rFonts w:eastAsia="MS PGothic"/>
        </w:rPr>
        <w:t xml:space="preserve">Measuring system set-up for </w:t>
      </w:r>
      <w:r>
        <w:rPr>
          <w:i/>
        </w:rPr>
        <w:t>IAB</w:t>
      </w:r>
      <w:r w:rsidRPr="008C3753">
        <w:rPr>
          <w:i/>
        </w:rPr>
        <w:t xml:space="preserve"> type 1-H</w:t>
      </w:r>
      <w:r w:rsidRPr="008C3753">
        <w:rPr>
          <w:rFonts w:eastAsia="MS PGothic"/>
        </w:rPr>
        <w:t xml:space="preserve"> receiver spurious emissions for multiple </w:t>
      </w:r>
      <w:r w:rsidRPr="008C3753">
        <w:rPr>
          <w:rFonts w:eastAsia="MS PGothic"/>
          <w:i/>
        </w:rPr>
        <w:t>TAB connectors</w:t>
      </w:r>
    </w:p>
    <w:p w14:paraId="15D7ABBF" w14:textId="77777777" w:rsidR="008D3EE5" w:rsidRPr="008C3753" w:rsidRDefault="008D3EE5" w:rsidP="00E55627">
      <w:pPr>
        <w:pStyle w:val="Heading2"/>
      </w:pPr>
      <w:bookmarkStart w:id="2772" w:name="_Toc21100260"/>
      <w:bookmarkStart w:id="2773" w:name="_Toc29810058"/>
      <w:bookmarkStart w:id="2774" w:name="_Toc36645451"/>
      <w:bookmarkStart w:id="2775" w:name="_Toc37272505"/>
      <w:bookmarkStart w:id="2776" w:name="_Toc45884752"/>
      <w:bookmarkStart w:id="2777" w:name="_Toc53182784"/>
      <w:bookmarkStart w:id="2778" w:name="_Toc58860571"/>
      <w:bookmarkStart w:id="2779" w:name="_Toc58863075"/>
      <w:bookmarkStart w:id="2780" w:name="_Toc61183060"/>
      <w:bookmarkStart w:id="2781" w:name="_Toc73963176"/>
      <w:r w:rsidRPr="008C3753">
        <w:t>D.</w:t>
      </w:r>
      <w:r>
        <w:t>2</w:t>
      </w:r>
      <w:r w:rsidRPr="008C3753">
        <w:t>.5</w:t>
      </w:r>
      <w:r w:rsidRPr="008C3753">
        <w:tab/>
        <w:t xml:space="preserve">Receiver In-channel selectivity for </w:t>
      </w:r>
      <w:r>
        <w:t>IAB</w:t>
      </w:r>
      <w:r w:rsidRPr="008C3753">
        <w:t xml:space="preserve"> type 1-H</w:t>
      </w:r>
      <w:bookmarkEnd w:id="2772"/>
      <w:bookmarkEnd w:id="2773"/>
      <w:bookmarkEnd w:id="2774"/>
      <w:bookmarkEnd w:id="2775"/>
      <w:bookmarkEnd w:id="2776"/>
      <w:bookmarkEnd w:id="2777"/>
      <w:bookmarkEnd w:id="2778"/>
      <w:bookmarkEnd w:id="2779"/>
      <w:bookmarkEnd w:id="2780"/>
      <w:bookmarkEnd w:id="2781"/>
    </w:p>
    <w:bookmarkStart w:id="2782" w:name="_MON_1537740211"/>
    <w:bookmarkEnd w:id="2782"/>
    <w:p w14:paraId="0DE48413" w14:textId="77777777" w:rsidR="008D3EE5" w:rsidRPr="008C3753" w:rsidRDefault="008D3EE5" w:rsidP="008D3EE5">
      <w:pPr>
        <w:pStyle w:val="TH"/>
      </w:pPr>
      <w:r w:rsidRPr="008C3753">
        <w:object w:dxaOrig="9265" w:dyaOrig="4212" w14:anchorId="37B4A8D9">
          <v:shape id="_x0000_i1058" type="#_x0000_t75" style="width:462.05pt;height:207.25pt" o:ole="">
            <v:imagedata r:id="rId83" o:title=""/>
          </v:shape>
          <o:OLEObject Type="Embed" ProgID="Word.Picture.8" ShapeID="_x0000_i1058" DrawAspect="Content" ObjectID="_1684577401" r:id="rId84"/>
        </w:object>
      </w:r>
    </w:p>
    <w:p w14:paraId="12AB7D89" w14:textId="77777777" w:rsidR="008D3EE5" w:rsidRPr="008C3753" w:rsidRDefault="008D3EE5" w:rsidP="008D3EE5">
      <w:pPr>
        <w:pStyle w:val="TF"/>
      </w:pPr>
      <w:r w:rsidRPr="008C3753">
        <w:t>Figure D.</w:t>
      </w:r>
      <w:r>
        <w:t>2</w:t>
      </w:r>
      <w:r w:rsidRPr="008C3753">
        <w:t xml:space="preserve">.5-1: </w:t>
      </w:r>
      <w:r w:rsidRPr="008C3753">
        <w:rPr>
          <w:rFonts w:eastAsia="MS PGothic" w:cs="v4.2.0"/>
        </w:rPr>
        <w:t>Measuring system set-up</w:t>
      </w:r>
      <w:r w:rsidRPr="008C3753">
        <w:rPr>
          <w:rFonts w:cs="v4.2.0"/>
        </w:rPr>
        <w:t xml:space="preserve"> for </w:t>
      </w:r>
      <w:r>
        <w:rPr>
          <w:i/>
        </w:rPr>
        <w:t>IAB</w:t>
      </w:r>
      <w:r w:rsidRPr="008C3753">
        <w:rPr>
          <w:i/>
        </w:rPr>
        <w:t xml:space="preserve"> type 1-H</w:t>
      </w:r>
      <w:r w:rsidRPr="008C3753">
        <w:rPr>
          <w:rFonts w:cs="v4.2.0"/>
        </w:rPr>
        <w:t xml:space="preserve"> in-channel selectivity test</w:t>
      </w:r>
    </w:p>
    <w:p w14:paraId="57FB9FD3" w14:textId="77777777" w:rsidR="008D3EE5" w:rsidRPr="008C3753" w:rsidRDefault="008D3EE5" w:rsidP="00E55627">
      <w:pPr>
        <w:pStyle w:val="Heading2"/>
      </w:pPr>
      <w:bookmarkStart w:id="2783" w:name="_Toc21100261"/>
      <w:bookmarkStart w:id="2784" w:name="_Toc29810059"/>
      <w:bookmarkStart w:id="2785" w:name="_Toc36645452"/>
      <w:bookmarkStart w:id="2786" w:name="_Toc37272506"/>
      <w:bookmarkStart w:id="2787" w:name="_Toc45884753"/>
      <w:bookmarkStart w:id="2788" w:name="_Toc53182785"/>
      <w:bookmarkStart w:id="2789" w:name="_Toc58860572"/>
      <w:bookmarkStart w:id="2790" w:name="_Toc58863076"/>
      <w:bookmarkStart w:id="2791" w:name="_Toc61183061"/>
      <w:bookmarkStart w:id="2792" w:name="_Toc73963177"/>
      <w:r w:rsidRPr="008C3753">
        <w:t>D.</w:t>
      </w:r>
      <w:r>
        <w:t>2</w:t>
      </w:r>
      <w:r w:rsidRPr="008C3753">
        <w:t>.6</w:t>
      </w:r>
      <w:r w:rsidRPr="008C3753">
        <w:tab/>
        <w:t xml:space="preserve">Receiver intermodulation for </w:t>
      </w:r>
      <w:r>
        <w:t>IAB</w:t>
      </w:r>
      <w:r w:rsidRPr="008C3753">
        <w:t xml:space="preserve"> type 1-H</w:t>
      </w:r>
      <w:bookmarkEnd w:id="2783"/>
      <w:bookmarkEnd w:id="2784"/>
      <w:bookmarkEnd w:id="2785"/>
      <w:bookmarkEnd w:id="2786"/>
      <w:bookmarkEnd w:id="2787"/>
      <w:bookmarkEnd w:id="2788"/>
      <w:bookmarkEnd w:id="2789"/>
      <w:bookmarkEnd w:id="2790"/>
      <w:bookmarkEnd w:id="2791"/>
      <w:bookmarkEnd w:id="2792"/>
    </w:p>
    <w:bookmarkStart w:id="2793" w:name="_MON_1537740246"/>
    <w:bookmarkEnd w:id="2793"/>
    <w:p w14:paraId="6B2F3E30" w14:textId="77777777" w:rsidR="008D3EE5" w:rsidRPr="008C3753" w:rsidRDefault="008D3EE5" w:rsidP="008D3EE5">
      <w:pPr>
        <w:pStyle w:val="TH"/>
      </w:pPr>
      <w:r w:rsidRPr="008C3753">
        <w:object w:dxaOrig="10175" w:dyaOrig="4212" w14:anchorId="28BE5E35">
          <v:shape id="_x0000_i1059" type="#_x0000_t75" style="width:479.6pt;height:200.35pt" o:ole="">
            <v:imagedata r:id="rId85" o:title=""/>
          </v:shape>
          <o:OLEObject Type="Embed" ProgID="Word.Picture.8" ShapeID="_x0000_i1059" DrawAspect="Content" ObjectID="_1684577402" r:id="rId86"/>
        </w:object>
      </w:r>
    </w:p>
    <w:p w14:paraId="0E719DCB" w14:textId="77777777" w:rsidR="008D3EE5" w:rsidRDefault="008D3EE5" w:rsidP="00412605">
      <w:pPr>
        <w:pStyle w:val="TH"/>
      </w:pPr>
      <w:r w:rsidRPr="008C3753">
        <w:t>Figure D.</w:t>
      </w:r>
      <w:r>
        <w:rPr>
          <w:lang w:eastAsia="zh-CN"/>
        </w:rPr>
        <w:t>2</w:t>
      </w:r>
      <w:r w:rsidRPr="008C3753">
        <w:t xml:space="preserve">.6-1: </w:t>
      </w:r>
      <w:r w:rsidRPr="008C3753">
        <w:rPr>
          <w:rFonts w:eastAsia="MS PGothic"/>
        </w:rPr>
        <w:t>Measuring system set-up</w:t>
      </w:r>
      <w:r w:rsidRPr="008C3753">
        <w:t xml:space="preserve"> for </w:t>
      </w:r>
      <w:r>
        <w:rPr>
          <w:i/>
        </w:rPr>
        <w:t>IAB</w:t>
      </w:r>
      <w:r w:rsidRPr="008C3753">
        <w:rPr>
          <w:i/>
        </w:rPr>
        <w:t xml:space="preserve"> type 1-H</w:t>
      </w:r>
      <w:r w:rsidRPr="008C3753">
        <w:t xml:space="preserve"> receiver intermodulation test</w:t>
      </w:r>
    </w:p>
    <w:p w14:paraId="7A33A0A2" w14:textId="77777777" w:rsidR="002263FD" w:rsidRPr="006A73BF" w:rsidRDefault="002263FD" w:rsidP="002263FD">
      <w:pPr>
        <w:pStyle w:val="Heading2"/>
        <w:rPr>
          <w:rFonts w:cs="v4.2.0"/>
        </w:rPr>
      </w:pPr>
      <w:bookmarkStart w:id="2794" w:name="_Toc53182791"/>
      <w:bookmarkStart w:id="2795" w:name="_Toc58860578"/>
      <w:bookmarkStart w:id="2796" w:name="_Toc61182695"/>
      <w:bookmarkStart w:id="2797" w:name="_Toc73963178"/>
      <w:r w:rsidRPr="008E3060">
        <w:rPr>
          <w:rFonts w:cs="v4.2.0"/>
        </w:rPr>
        <w:t>D.</w:t>
      </w:r>
      <w:r>
        <w:rPr>
          <w:rFonts w:cs="v4.2.0"/>
          <w:lang w:eastAsia="zh-CN"/>
        </w:rPr>
        <w:t>3</w:t>
      </w:r>
      <w:r w:rsidRPr="008E3060">
        <w:rPr>
          <w:rFonts w:cs="v4.2.0"/>
        </w:rPr>
        <w:tab/>
      </w:r>
      <w:r w:rsidRPr="008E3060">
        <w:t>IAB t</w:t>
      </w:r>
      <w:r w:rsidRPr="006A73BF">
        <w:t>ype 1-</w:t>
      </w:r>
      <w:r w:rsidRPr="006A73BF">
        <w:rPr>
          <w:lang w:eastAsia="zh-CN"/>
        </w:rPr>
        <w:t>H</w:t>
      </w:r>
      <w:r w:rsidRPr="006A73BF">
        <w:rPr>
          <w:rFonts w:cs="v4.2.0"/>
        </w:rPr>
        <w:t xml:space="preserve"> </w:t>
      </w:r>
      <w:r w:rsidRPr="006A73BF">
        <w:rPr>
          <w:lang w:eastAsia="zh-CN"/>
        </w:rPr>
        <w:t>p</w:t>
      </w:r>
      <w:r w:rsidRPr="006A73BF">
        <w:rPr>
          <w:lang w:eastAsia="sv-SE"/>
        </w:rPr>
        <w:t xml:space="preserve">erformance </w:t>
      </w:r>
      <w:r w:rsidRPr="006A73BF">
        <w:rPr>
          <w:lang w:eastAsia="zh-CN"/>
        </w:rPr>
        <w:t>r</w:t>
      </w:r>
      <w:r w:rsidRPr="006A73BF">
        <w:rPr>
          <w:lang w:eastAsia="sv-SE"/>
        </w:rPr>
        <w:t>equirements</w:t>
      </w:r>
      <w:bookmarkEnd w:id="2794"/>
      <w:bookmarkEnd w:id="2795"/>
      <w:bookmarkEnd w:id="2796"/>
      <w:bookmarkEnd w:id="2797"/>
    </w:p>
    <w:p w14:paraId="29A6621C" w14:textId="77777777" w:rsidR="002263FD" w:rsidRPr="006A73BF" w:rsidRDefault="002263FD" w:rsidP="002263FD">
      <w:pPr>
        <w:pStyle w:val="Heading3"/>
        <w:rPr>
          <w:rFonts w:cs="v4.2.0"/>
          <w:lang w:eastAsia="zh-CN"/>
        </w:rPr>
      </w:pPr>
      <w:bookmarkStart w:id="2798" w:name="_Toc21100267"/>
      <w:bookmarkStart w:id="2799" w:name="_Toc29810065"/>
      <w:bookmarkStart w:id="2800" w:name="_Toc36645458"/>
      <w:bookmarkStart w:id="2801" w:name="_Toc37272512"/>
      <w:bookmarkStart w:id="2802" w:name="_Toc45884759"/>
      <w:bookmarkStart w:id="2803" w:name="_Toc53182792"/>
      <w:bookmarkStart w:id="2804" w:name="_Toc58860579"/>
      <w:bookmarkStart w:id="2805" w:name="_Toc61182696"/>
      <w:bookmarkStart w:id="2806" w:name="_Toc73963179"/>
      <w:r w:rsidRPr="008E3060">
        <w:rPr>
          <w:rFonts w:cs="v4.2.0"/>
        </w:rPr>
        <w:t>D.</w:t>
      </w:r>
      <w:r>
        <w:rPr>
          <w:rFonts w:cs="v4.2.0"/>
          <w:lang w:eastAsia="zh-CN"/>
        </w:rPr>
        <w:t>3</w:t>
      </w:r>
      <w:r w:rsidRPr="008E3060">
        <w:rPr>
          <w:rFonts w:cs="v4.2.0"/>
        </w:rPr>
        <w:t>.</w:t>
      </w:r>
      <w:r w:rsidRPr="008E3060">
        <w:rPr>
          <w:rFonts w:cs="v4.2.0"/>
          <w:lang w:eastAsia="zh-CN"/>
        </w:rPr>
        <w:t>1</w:t>
      </w:r>
      <w:r w:rsidRPr="008E3060">
        <w:rPr>
          <w:rFonts w:cs="v4.2.0"/>
        </w:rPr>
        <w:tab/>
      </w:r>
      <w:r w:rsidRPr="008E3060">
        <w:t>Performance</w:t>
      </w:r>
      <w:r w:rsidRPr="006A73BF">
        <w:t xml:space="preserve"> requirements for PUSCH</w:t>
      </w:r>
      <w:r>
        <w:t xml:space="preserve"> and </w:t>
      </w:r>
      <w:r w:rsidRPr="006A73BF">
        <w:t>PUCCH</w:t>
      </w:r>
      <w:bookmarkEnd w:id="2798"/>
      <w:bookmarkEnd w:id="2799"/>
      <w:bookmarkEnd w:id="2800"/>
      <w:bookmarkEnd w:id="2801"/>
      <w:bookmarkEnd w:id="2802"/>
      <w:bookmarkEnd w:id="2803"/>
      <w:bookmarkEnd w:id="2804"/>
      <w:bookmarkEnd w:id="2805"/>
      <w:r w:rsidRPr="00383464">
        <w:rPr>
          <w:lang w:eastAsia="zh-CN"/>
        </w:rPr>
        <w:t xml:space="preserve"> </w:t>
      </w:r>
      <w:r w:rsidRPr="008C3753">
        <w:rPr>
          <w:lang w:eastAsia="zh-CN"/>
        </w:rPr>
        <w:t>on single antenna port</w:t>
      </w:r>
      <w:r w:rsidRPr="008C3753">
        <w:t xml:space="preserve"> </w:t>
      </w:r>
      <w:r w:rsidRPr="008C3753">
        <w:rPr>
          <w:rFonts w:cs="v4.2.0"/>
        </w:rPr>
        <w:t>in multipath fading conditions</w:t>
      </w:r>
      <w:bookmarkEnd w:id="2806"/>
    </w:p>
    <w:bookmarkStart w:id="2807" w:name="_MON_1676799913"/>
    <w:bookmarkEnd w:id="2807"/>
    <w:p w14:paraId="6F0E9E5E" w14:textId="77777777" w:rsidR="002263FD" w:rsidRPr="006A73BF" w:rsidRDefault="002263FD" w:rsidP="002263FD">
      <w:pPr>
        <w:pStyle w:val="FL"/>
        <w:rPr>
          <w:lang w:eastAsia="zh-CN"/>
        </w:rPr>
      </w:pPr>
      <w:r w:rsidRPr="006A73BF">
        <w:object w:dxaOrig="9265" w:dyaOrig="4212" w14:anchorId="253E781A">
          <v:shape id="_x0000_i1060" type="#_x0000_t75" style="width:462.05pt;height:207.25pt" o:ole="">
            <v:imagedata r:id="rId87" o:title=""/>
          </v:shape>
          <o:OLEObject Type="Embed" ProgID="Word.Picture.8" ShapeID="_x0000_i1060" DrawAspect="Content" ObjectID="_1684577403" r:id="rId88"/>
        </w:object>
      </w:r>
    </w:p>
    <w:p w14:paraId="1EDE5FF5" w14:textId="77777777" w:rsidR="002263FD" w:rsidRPr="006A15E9" w:rsidRDefault="002263FD" w:rsidP="002263FD">
      <w:pPr>
        <w:pStyle w:val="TF"/>
        <w:rPr>
          <w:lang w:val="en-US"/>
        </w:rPr>
      </w:pPr>
      <w:r w:rsidRPr="008E3060">
        <w:rPr>
          <w:rFonts w:cs="v4.2.0"/>
          <w:lang w:val="en-US"/>
        </w:rPr>
        <w:t>Figure D.</w:t>
      </w:r>
      <w:r>
        <w:rPr>
          <w:rFonts w:cs="v4.2.0"/>
          <w:lang w:val="en-US" w:eastAsia="zh-CN"/>
        </w:rPr>
        <w:t>3</w:t>
      </w:r>
      <w:r w:rsidRPr="008E3060">
        <w:rPr>
          <w:rFonts w:cs="v4.2.0"/>
          <w:lang w:val="en-US"/>
        </w:rPr>
        <w:t>.1-</w:t>
      </w:r>
      <w:r w:rsidRPr="008E3060">
        <w:rPr>
          <w:rFonts w:cs="v4.2.0"/>
          <w:lang w:val="en-US" w:eastAsia="zh-CN"/>
        </w:rPr>
        <w:t>1</w:t>
      </w:r>
      <w:r w:rsidRPr="008E3060">
        <w:rPr>
          <w:rFonts w:cs="v4.2.0"/>
          <w:lang w:val="en-US"/>
        </w:rPr>
        <w:t>: Functional</w:t>
      </w:r>
      <w:r w:rsidRPr="006A15E9">
        <w:rPr>
          <w:rFonts w:cs="v4.2.0"/>
          <w:lang w:val="en-US"/>
        </w:rPr>
        <w:t xml:space="preserve"> set-up for </w:t>
      </w:r>
      <w:r w:rsidRPr="006A15E9">
        <w:rPr>
          <w:lang w:val="en-US"/>
        </w:rPr>
        <w:t xml:space="preserve">performance requirements for PUSCH and PUCCH for </w:t>
      </w:r>
      <w:r w:rsidRPr="006A15E9">
        <w:rPr>
          <w:rFonts w:cs="v4.2.0"/>
          <w:lang w:val="en-US"/>
        </w:rPr>
        <w:t xml:space="preserve">IAB with Rx diversity </w:t>
      </w:r>
      <w:r w:rsidRPr="006A15E9">
        <w:rPr>
          <w:lang w:val="en-US"/>
        </w:rPr>
        <w:t>(2 Rx case shown)</w:t>
      </w:r>
    </w:p>
    <w:p w14:paraId="5413EB61" w14:textId="77777777" w:rsidR="002263FD" w:rsidRPr="006A15E9" w:rsidRDefault="002263FD" w:rsidP="002263FD">
      <w:pPr>
        <w:pStyle w:val="NO"/>
        <w:rPr>
          <w:lang w:val="en-US"/>
        </w:rPr>
      </w:pPr>
      <w:r w:rsidRPr="006A15E9">
        <w:rPr>
          <w:lang w:val="en-US"/>
        </w:rPr>
        <w:t>NOTE 1:</w:t>
      </w:r>
      <w:r w:rsidRPr="006A15E9">
        <w:rPr>
          <w:lang w:val="en-US"/>
        </w:rPr>
        <w:tab/>
        <w:t>The feedback could be done as an RF feedback, either using NR channels or using other means, or as a digital feedback. The HARQ Feedback should be error free.</w:t>
      </w:r>
    </w:p>
    <w:p w14:paraId="1B39DCFB" w14:textId="77777777" w:rsidR="002263FD" w:rsidRPr="006A15E9" w:rsidRDefault="002263FD" w:rsidP="002263FD">
      <w:pPr>
        <w:pStyle w:val="NO"/>
        <w:rPr>
          <w:lang w:val="en-US"/>
        </w:rPr>
      </w:pPr>
      <w:r w:rsidRPr="006A15E9">
        <w:rPr>
          <w:lang w:val="en-US"/>
        </w:rPr>
        <w:t>NOTE 2: In tests performed with signal generators, a synchronization signal may be provided between the IAB node and the signal generator, or a common (e.g., GNSS) source may be provided to both IAB node and the signal generator, to enable correct timing of the wanted signal.</w:t>
      </w:r>
      <w:r w:rsidRPr="001B65BB">
        <w:rPr>
          <w:lang w:val="en-US"/>
        </w:rPr>
        <w:t xml:space="preserve"> Other proprietary means or downlink signal configuration is not precluded.</w:t>
      </w:r>
    </w:p>
    <w:p w14:paraId="15DF3C83" w14:textId="77777777" w:rsidR="002263FD" w:rsidRPr="006A15E9" w:rsidRDefault="002263FD" w:rsidP="002263FD">
      <w:pPr>
        <w:pStyle w:val="NO"/>
        <w:rPr>
          <w:lang w:val="en-US"/>
        </w:rPr>
      </w:pPr>
      <w:r w:rsidRPr="006A15E9">
        <w:rPr>
          <w:lang w:val="en-US"/>
        </w:rPr>
        <w:t>NOTE 3:</w:t>
      </w:r>
      <w:r w:rsidRPr="006A15E9">
        <w:rPr>
          <w:lang w:val="en-US"/>
        </w:rPr>
        <w:tab/>
        <w:t>It is left up to implementation how L1/L2 is configured for testing.</w:t>
      </w:r>
    </w:p>
    <w:p w14:paraId="30213154" w14:textId="77777777" w:rsidR="002263FD" w:rsidRPr="006A15E9" w:rsidRDefault="002263FD" w:rsidP="002263FD">
      <w:pPr>
        <w:rPr>
          <w:lang w:val="en-US"/>
        </w:rPr>
      </w:pPr>
    </w:p>
    <w:p w14:paraId="046E1ECA" w14:textId="77777777" w:rsidR="002263FD" w:rsidRPr="006A73BF" w:rsidRDefault="002263FD" w:rsidP="002263FD">
      <w:pPr>
        <w:pStyle w:val="Heading3"/>
        <w:rPr>
          <w:rFonts w:cs="v4.2.0"/>
          <w:lang w:eastAsia="zh-CN"/>
        </w:rPr>
      </w:pPr>
      <w:bookmarkStart w:id="2808" w:name="_Toc21100268"/>
      <w:bookmarkStart w:id="2809" w:name="_Toc29810066"/>
      <w:bookmarkStart w:id="2810" w:name="_Toc36645459"/>
      <w:bookmarkStart w:id="2811" w:name="_Toc37272513"/>
      <w:bookmarkStart w:id="2812" w:name="_Toc45884760"/>
      <w:bookmarkStart w:id="2813" w:name="_Toc53182793"/>
      <w:bookmarkStart w:id="2814" w:name="_Toc58860580"/>
      <w:bookmarkStart w:id="2815" w:name="_Toc61182697"/>
      <w:bookmarkStart w:id="2816" w:name="_Toc73963180"/>
      <w:r w:rsidRPr="008E3060">
        <w:rPr>
          <w:rFonts w:cs="v4.2.0"/>
        </w:rPr>
        <w:t>D.</w:t>
      </w:r>
      <w:r>
        <w:rPr>
          <w:rFonts w:cs="v4.2.0"/>
          <w:lang w:eastAsia="zh-CN"/>
        </w:rPr>
        <w:t>3</w:t>
      </w:r>
      <w:r w:rsidRPr="008E3060">
        <w:rPr>
          <w:rFonts w:cs="v4.2.0"/>
        </w:rPr>
        <w:t>.</w:t>
      </w:r>
      <w:r w:rsidRPr="008E3060">
        <w:rPr>
          <w:rFonts w:cs="v4.2.0"/>
          <w:lang w:eastAsia="zh-CN"/>
        </w:rPr>
        <w:t>2</w:t>
      </w:r>
      <w:r w:rsidRPr="008E3060">
        <w:rPr>
          <w:rFonts w:cs="v4.2.0"/>
        </w:rPr>
        <w:tab/>
      </w:r>
      <w:r w:rsidRPr="008E3060">
        <w:t>Performance</w:t>
      </w:r>
      <w:r w:rsidRPr="006A73BF">
        <w:t xml:space="preserve"> requirements for PU</w:t>
      </w:r>
      <w:r w:rsidRPr="006A73BF">
        <w:rPr>
          <w:lang w:eastAsia="zh-CN"/>
        </w:rPr>
        <w:t>S</w:t>
      </w:r>
      <w:r w:rsidRPr="006A73BF">
        <w:t>CH</w:t>
      </w:r>
      <w:r>
        <w:t>, PDSCH, PDCCH</w:t>
      </w:r>
      <w:r w:rsidRPr="006A73BF">
        <w:rPr>
          <w:lang w:eastAsia="zh-CN"/>
        </w:rPr>
        <w:t xml:space="preserve"> transmission </w:t>
      </w:r>
      <w:r>
        <w:rPr>
          <w:lang w:eastAsia="zh-CN"/>
        </w:rPr>
        <w:t xml:space="preserve">and PMI/RI reporting </w:t>
      </w:r>
      <w:r w:rsidRPr="006A73BF">
        <w:rPr>
          <w:lang w:eastAsia="zh-CN"/>
        </w:rPr>
        <w:t>on two antenna ports</w:t>
      </w:r>
      <w:r w:rsidRPr="006A73BF">
        <w:t xml:space="preserve"> </w:t>
      </w:r>
      <w:r w:rsidRPr="006A73BF">
        <w:rPr>
          <w:rFonts w:cs="v4.2.0"/>
        </w:rPr>
        <w:t>in multipath fading conditions</w:t>
      </w:r>
      <w:bookmarkEnd w:id="2808"/>
      <w:bookmarkEnd w:id="2809"/>
      <w:bookmarkEnd w:id="2810"/>
      <w:bookmarkEnd w:id="2811"/>
      <w:bookmarkEnd w:id="2812"/>
      <w:bookmarkEnd w:id="2813"/>
      <w:bookmarkEnd w:id="2814"/>
      <w:bookmarkEnd w:id="2815"/>
      <w:bookmarkEnd w:id="2816"/>
    </w:p>
    <w:bookmarkStart w:id="2817" w:name="_MON_1602074320"/>
    <w:bookmarkEnd w:id="2817"/>
    <w:p w14:paraId="0F9FD280" w14:textId="77777777" w:rsidR="002263FD" w:rsidRPr="006A73BF" w:rsidRDefault="002263FD" w:rsidP="002263FD">
      <w:pPr>
        <w:pStyle w:val="FL"/>
        <w:rPr>
          <w:lang w:eastAsia="zh-CN"/>
        </w:rPr>
      </w:pPr>
      <w:r w:rsidRPr="006A73BF">
        <w:object w:dxaOrig="9265" w:dyaOrig="4212" w14:anchorId="68924945">
          <v:shape id="_x0000_i1061" type="#_x0000_t75" style="width:462.05pt;height:207.25pt" o:ole="">
            <v:imagedata r:id="rId89" o:title=""/>
          </v:shape>
          <o:OLEObject Type="Embed" ProgID="Word.Picture.8" ShapeID="_x0000_i1061" DrawAspect="Content" ObjectID="_1684577404" r:id="rId90"/>
        </w:object>
      </w:r>
    </w:p>
    <w:p w14:paraId="015B24F0" w14:textId="77777777" w:rsidR="002263FD" w:rsidRPr="006A15E9" w:rsidRDefault="002263FD" w:rsidP="002263FD">
      <w:pPr>
        <w:pStyle w:val="TF"/>
        <w:rPr>
          <w:lang w:val="en-US"/>
        </w:rPr>
      </w:pPr>
      <w:r w:rsidRPr="008E3060">
        <w:rPr>
          <w:lang w:val="en-US"/>
        </w:rPr>
        <w:t>Figure D.</w:t>
      </w:r>
      <w:r>
        <w:rPr>
          <w:lang w:val="en-US" w:eastAsia="zh-CN"/>
        </w:rPr>
        <w:t>3</w:t>
      </w:r>
      <w:r w:rsidRPr="008E3060">
        <w:rPr>
          <w:lang w:val="en-US"/>
        </w:rPr>
        <w:t>.2-</w:t>
      </w:r>
      <w:r w:rsidRPr="008E3060">
        <w:rPr>
          <w:lang w:val="en-US" w:eastAsia="zh-CN"/>
        </w:rPr>
        <w:t>1</w:t>
      </w:r>
      <w:r w:rsidRPr="008E3060">
        <w:rPr>
          <w:lang w:val="en-US"/>
        </w:rPr>
        <w:t>: Functional</w:t>
      </w:r>
      <w:r w:rsidRPr="006A15E9">
        <w:rPr>
          <w:lang w:val="en-US"/>
        </w:rPr>
        <w:t xml:space="preserve"> set-up for performance requirements for PU</w:t>
      </w:r>
      <w:r w:rsidRPr="006A15E9">
        <w:rPr>
          <w:lang w:val="en-US" w:eastAsia="zh-CN"/>
        </w:rPr>
        <w:t>S</w:t>
      </w:r>
      <w:r w:rsidRPr="006A15E9">
        <w:rPr>
          <w:lang w:val="en-US"/>
        </w:rPr>
        <w:t xml:space="preserve">CH, PDSCH and PDCCH </w:t>
      </w:r>
      <w:r w:rsidRPr="006A15E9">
        <w:rPr>
          <w:lang w:val="en-US" w:eastAsia="zh-CN"/>
        </w:rPr>
        <w:t xml:space="preserve">transmission on two antenna ports </w:t>
      </w:r>
      <w:r w:rsidRPr="006A15E9">
        <w:rPr>
          <w:lang w:val="en-US"/>
        </w:rPr>
        <w:t>in multipath fading conditions (2 Rx case shown)</w:t>
      </w:r>
    </w:p>
    <w:p w14:paraId="20A4B3A7" w14:textId="77777777" w:rsidR="002263FD" w:rsidRPr="006A15E9" w:rsidRDefault="002263FD" w:rsidP="002263FD">
      <w:pPr>
        <w:pStyle w:val="NO"/>
        <w:rPr>
          <w:lang w:val="en-US"/>
        </w:rPr>
      </w:pPr>
      <w:r w:rsidRPr="006A15E9">
        <w:rPr>
          <w:lang w:val="en-US"/>
        </w:rPr>
        <w:t>NOTE 1:</w:t>
      </w:r>
      <w:r w:rsidRPr="006A15E9">
        <w:rPr>
          <w:lang w:val="en-US"/>
        </w:rPr>
        <w:tab/>
        <w:t>The feedback could be done as an RF feedback, either using NR channels or using other means, or as a digital feedback. The HARQ Feedback should be error free.</w:t>
      </w:r>
    </w:p>
    <w:p w14:paraId="698CC471" w14:textId="77777777" w:rsidR="002263FD" w:rsidRPr="00876AD9" w:rsidRDefault="002263FD" w:rsidP="002263FD">
      <w:pPr>
        <w:pStyle w:val="NO"/>
      </w:pPr>
      <w:r w:rsidRPr="006A15E9">
        <w:rPr>
          <w:lang w:val="en-US"/>
        </w:rPr>
        <w:t xml:space="preserve">NOTE 2: </w:t>
      </w:r>
      <w:bookmarkStart w:id="2818" w:name="_Hlk72592986"/>
      <w:r w:rsidRPr="006A15E9">
        <w:rPr>
          <w:lang w:val="en-US" w:eastAsia="zh-CN"/>
        </w:rPr>
        <w:t>The method of synchronization with the TE is left to implementation. Neither the use of downlink signal configuration nor the use of proprietary means is precluded. In tests performed with signal generators, a synchronization signal may be provided between the IAB node and the signal generator, or a common (eg, GNSS) source may be provided to both IAB node and the signal generator, to enable correct timing of the wanted signal</w:t>
      </w:r>
      <w:bookmarkEnd w:id="2818"/>
      <w:r w:rsidRPr="006A15E9">
        <w:rPr>
          <w:lang w:val="en-US" w:eastAsia="zh-CN"/>
        </w:rPr>
        <w:t>.</w:t>
      </w:r>
    </w:p>
    <w:p w14:paraId="5858FFEC" w14:textId="77777777" w:rsidR="002263FD" w:rsidRPr="006A15E9" w:rsidRDefault="002263FD" w:rsidP="002263FD">
      <w:pPr>
        <w:pStyle w:val="NO"/>
        <w:rPr>
          <w:lang w:val="en-US"/>
        </w:rPr>
      </w:pPr>
      <w:r w:rsidRPr="006A15E9">
        <w:rPr>
          <w:lang w:val="en-US"/>
        </w:rPr>
        <w:t>NOTE 3:</w:t>
      </w:r>
      <w:r w:rsidRPr="006A15E9">
        <w:rPr>
          <w:lang w:val="en-US"/>
        </w:rPr>
        <w:tab/>
        <w:t>It is left up to implementation how L1/L2 is configured for testing.</w:t>
      </w:r>
    </w:p>
    <w:p w14:paraId="695EF339" w14:textId="77777777" w:rsidR="002263FD" w:rsidRPr="006A15E9" w:rsidRDefault="002263FD" w:rsidP="002263FD">
      <w:pPr>
        <w:rPr>
          <w:lang w:val="en-US"/>
        </w:rPr>
      </w:pPr>
    </w:p>
    <w:p w14:paraId="7AA5C086" w14:textId="77777777" w:rsidR="002263FD" w:rsidRPr="006A15E9" w:rsidRDefault="002263FD" w:rsidP="002263FD">
      <w:pPr>
        <w:rPr>
          <w:lang w:val="en-US"/>
        </w:rPr>
      </w:pPr>
    </w:p>
    <w:p w14:paraId="43D7C752" w14:textId="77777777" w:rsidR="002263FD" w:rsidRPr="006A73BF" w:rsidRDefault="002263FD" w:rsidP="002263FD">
      <w:pPr>
        <w:pStyle w:val="Heading3"/>
        <w:rPr>
          <w:rFonts w:cs="v4.2.0"/>
        </w:rPr>
      </w:pPr>
      <w:bookmarkStart w:id="2819" w:name="_Toc21100269"/>
      <w:bookmarkStart w:id="2820" w:name="_Toc29810067"/>
      <w:bookmarkStart w:id="2821" w:name="_Toc36645460"/>
      <w:bookmarkStart w:id="2822" w:name="_Toc37272514"/>
      <w:bookmarkStart w:id="2823" w:name="_Toc45884761"/>
      <w:bookmarkStart w:id="2824" w:name="_Toc53182794"/>
      <w:bookmarkStart w:id="2825" w:name="_Toc58860581"/>
      <w:bookmarkStart w:id="2826" w:name="_Toc61182698"/>
      <w:bookmarkStart w:id="2827" w:name="_Toc73963181"/>
      <w:r w:rsidRPr="008E3060">
        <w:rPr>
          <w:rFonts w:cs="v4.2.0"/>
        </w:rPr>
        <w:t>D.</w:t>
      </w:r>
      <w:r>
        <w:rPr>
          <w:rFonts w:cs="v4.2.0"/>
          <w:lang w:eastAsia="zh-CN"/>
        </w:rPr>
        <w:t>3</w:t>
      </w:r>
      <w:r w:rsidRPr="008E3060">
        <w:rPr>
          <w:rFonts w:cs="v4.2.0"/>
        </w:rPr>
        <w:t>.</w:t>
      </w:r>
      <w:r w:rsidRPr="008E3060">
        <w:rPr>
          <w:rFonts w:cs="v4.2.0"/>
          <w:lang w:eastAsia="zh-CN"/>
        </w:rPr>
        <w:t>3</w:t>
      </w:r>
      <w:r w:rsidRPr="008E3060">
        <w:rPr>
          <w:rFonts w:cs="v4.2.0"/>
        </w:rPr>
        <w:tab/>
      </w:r>
      <w:bookmarkEnd w:id="2819"/>
      <w:bookmarkEnd w:id="2820"/>
      <w:bookmarkEnd w:id="2821"/>
      <w:bookmarkEnd w:id="2822"/>
      <w:bookmarkEnd w:id="2823"/>
      <w:bookmarkEnd w:id="2824"/>
      <w:r w:rsidRPr="008E3060">
        <w:t>Performance</w:t>
      </w:r>
      <w:r w:rsidRPr="006A73BF">
        <w:t xml:space="preserve"> requirements for PUSCH</w:t>
      </w:r>
      <w:r>
        <w:t>,</w:t>
      </w:r>
      <w:r w:rsidRPr="006A73BF">
        <w:t xml:space="preserve"> PRACH</w:t>
      </w:r>
      <w:r>
        <w:t xml:space="preserve"> transmission and CQI reporting</w:t>
      </w:r>
      <w:r w:rsidRPr="006A73BF">
        <w:t xml:space="preserve"> </w:t>
      </w:r>
      <w:r w:rsidRPr="006A73BF">
        <w:rPr>
          <w:rFonts w:cs="v4.2.0"/>
        </w:rPr>
        <w:t>in static conditions</w:t>
      </w:r>
      <w:bookmarkEnd w:id="2825"/>
      <w:bookmarkEnd w:id="2826"/>
      <w:bookmarkEnd w:id="2827"/>
    </w:p>
    <w:bookmarkStart w:id="2828" w:name="_MON_1602076000"/>
    <w:bookmarkEnd w:id="2828"/>
    <w:p w14:paraId="48066B55" w14:textId="77777777" w:rsidR="002263FD" w:rsidRPr="006A73BF" w:rsidRDefault="002263FD" w:rsidP="002263FD">
      <w:pPr>
        <w:pStyle w:val="FL"/>
        <w:rPr>
          <w:lang w:eastAsia="zh-CN"/>
        </w:rPr>
      </w:pPr>
      <w:r w:rsidRPr="006A73BF">
        <w:object w:dxaOrig="9265" w:dyaOrig="4212" w14:anchorId="4F11D560">
          <v:shape id="_x0000_i1062" type="#_x0000_t75" style="width:462.05pt;height:207.25pt" o:ole="">
            <v:imagedata r:id="rId91" o:title=""/>
          </v:shape>
          <o:OLEObject Type="Embed" ProgID="Word.Picture.8" ShapeID="_x0000_i1062" DrawAspect="Content" ObjectID="_1684577405" r:id="rId92"/>
        </w:object>
      </w:r>
    </w:p>
    <w:p w14:paraId="39506DDA" w14:textId="77777777" w:rsidR="002263FD" w:rsidRPr="006A15E9" w:rsidRDefault="002263FD" w:rsidP="002263FD">
      <w:pPr>
        <w:pStyle w:val="TF"/>
        <w:rPr>
          <w:rFonts w:cs="v4.2.0"/>
          <w:lang w:val="en-US"/>
        </w:rPr>
      </w:pPr>
      <w:r w:rsidRPr="008E3060">
        <w:rPr>
          <w:lang w:val="en-US"/>
        </w:rPr>
        <w:t>Figure D.</w:t>
      </w:r>
      <w:r>
        <w:rPr>
          <w:lang w:val="en-US" w:eastAsia="zh-CN"/>
        </w:rPr>
        <w:t>3</w:t>
      </w:r>
      <w:r w:rsidRPr="008E3060">
        <w:rPr>
          <w:lang w:val="en-US"/>
        </w:rPr>
        <w:t>.3-</w:t>
      </w:r>
      <w:r w:rsidRPr="008E3060">
        <w:rPr>
          <w:lang w:val="en-US" w:eastAsia="zh-CN"/>
        </w:rPr>
        <w:t>1</w:t>
      </w:r>
      <w:r w:rsidRPr="008E3060">
        <w:rPr>
          <w:lang w:val="en-US"/>
        </w:rPr>
        <w:t>: Functional</w:t>
      </w:r>
      <w:r w:rsidRPr="006A15E9">
        <w:rPr>
          <w:lang w:val="en-US"/>
        </w:rPr>
        <w:t xml:space="preserve"> set-up for performance requirements for PUSCH and PRACH in static conditions for IAB-DU with Rx diversity (2 Rx case shown)</w:t>
      </w:r>
    </w:p>
    <w:p w14:paraId="5D931318" w14:textId="77777777" w:rsidR="002263FD" w:rsidRPr="006A15E9" w:rsidRDefault="002263FD" w:rsidP="002263FD">
      <w:pPr>
        <w:pStyle w:val="NO"/>
        <w:rPr>
          <w:lang w:val="en-US"/>
        </w:rPr>
      </w:pPr>
      <w:r w:rsidRPr="006A15E9">
        <w:rPr>
          <w:lang w:val="en-US"/>
        </w:rPr>
        <w:t xml:space="preserve">NOTE 1: </w:t>
      </w:r>
      <w:r w:rsidRPr="00930534">
        <w:rPr>
          <w:lang w:val="en-US" w:eastAsia="zh-CN"/>
        </w:rPr>
        <w:t>The method of synchronization with the TE is left to implementation. Neither the use of downlink signal configuration nor the use of proprietary means is precluded. In tests performed with signal generators, a synchronization signal may be provided between the IAB node and the signal generator, or a common (eg, GNSS) source may be provided to both IAB node and the signal generator, to enable correct timing of the wanted signal.</w:t>
      </w:r>
    </w:p>
    <w:p w14:paraId="44AF6BAB" w14:textId="34B85F75" w:rsidR="002263FD" w:rsidRPr="00EF3135" w:rsidRDefault="002263FD" w:rsidP="00EF3135">
      <w:pPr>
        <w:pStyle w:val="NO"/>
        <w:rPr>
          <w:lang w:val="en-US"/>
        </w:rPr>
      </w:pPr>
      <w:r w:rsidRPr="006A15E9">
        <w:rPr>
          <w:lang w:val="en-US"/>
        </w:rPr>
        <w:t>NOTE 2:</w:t>
      </w:r>
      <w:r w:rsidRPr="006A15E9">
        <w:rPr>
          <w:lang w:val="en-US"/>
        </w:rPr>
        <w:tab/>
        <w:t>It is left up to implementation how L1/L2 is configured for testing.</w:t>
      </w:r>
    </w:p>
    <w:p w14:paraId="37BF2D05" w14:textId="77777777" w:rsidR="00EA6CFC" w:rsidRDefault="00EA6CFC" w:rsidP="00E55627">
      <w:pPr>
        <w:pStyle w:val="Heading8"/>
      </w:pPr>
      <w:bookmarkStart w:id="2829" w:name="_Toc73963182"/>
      <w:r>
        <w:t>Annex E [(normative)]:  Characteristics of interfering signals</w:t>
      </w:r>
      <w:bookmarkEnd w:id="2829"/>
    </w:p>
    <w:p w14:paraId="3C2EDC1A" w14:textId="77777777" w:rsidR="008D3EE5" w:rsidRDefault="008D3EE5" w:rsidP="00E55627">
      <w:pPr>
        <w:pStyle w:val="Heading1"/>
        <w:rPr>
          <w:lang w:eastAsia="en-GB"/>
        </w:rPr>
      </w:pPr>
      <w:bookmarkStart w:id="2830" w:name="_Toc57820507"/>
      <w:bookmarkStart w:id="2831" w:name="_Toc57821434"/>
      <w:bookmarkStart w:id="2832" w:name="_Toc61183710"/>
      <w:bookmarkStart w:id="2833" w:name="_Toc61184103"/>
      <w:bookmarkStart w:id="2834" w:name="_Toc61184495"/>
      <w:bookmarkStart w:id="2835" w:name="_Toc61184885"/>
      <w:bookmarkStart w:id="2836" w:name="_Toc61185275"/>
      <w:bookmarkStart w:id="2837" w:name="_Toc73963183"/>
      <w:bookmarkStart w:id="2838" w:name="_Hlk54037232"/>
      <w:r>
        <w:t>E.1 Characteristics of the interfering signals for IAB-DU</w:t>
      </w:r>
      <w:bookmarkEnd w:id="2830"/>
      <w:bookmarkEnd w:id="2831"/>
      <w:bookmarkEnd w:id="2832"/>
      <w:bookmarkEnd w:id="2833"/>
      <w:bookmarkEnd w:id="2834"/>
      <w:bookmarkEnd w:id="2835"/>
      <w:bookmarkEnd w:id="2836"/>
      <w:bookmarkEnd w:id="2837"/>
    </w:p>
    <w:bookmarkEnd w:id="2838"/>
    <w:p w14:paraId="6CBEAFA1" w14:textId="77777777" w:rsidR="008D3EE5" w:rsidRPr="00A20BA9" w:rsidRDefault="008D3EE5" w:rsidP="008D3EE5">
      <w:pPr>
        <w:rPr>
          <w:lang w:val="en-US"/>
        </w:rPr>
      </w:pPr>
      <w:r w:rsidRPr="00A20BA9">
        <w:rPr>
          <w:lang w:val="en-US"/>
        </w:rPr>
        <w:t xml:space="preserve">The Annex D </w:t>
      </w:r>
      <w:r w:rsidRPr="00102F58">
        <w:rPr>
          <w:lang w:val="en-US"/>
        </w:rPr>
        <w:t xml:space="preserve">in </w:t>
      </w:r>
      <w:r w:rsidRPr="00EF3135">
        <w:rPr>
          <w:lang w:val="en-US"/>
        </w:rPr>
        <w:t>TS 38.104 [</w:t>
      </w:r>
      <w:r w:rsidR="002A7DE2" w:rsidRPr="00EF3135">
        <w:rPr>
          <w:lang w:val="en-US"/>
        </w:rPr>
        <w:t>11</w:t>
      </w:r>
      <w:r w:rsidRPr="00EF3135">
        <w:rPr>
          <w:lang w:val="en-US"/>
        </w:rPr>
        <w:t>]</w:t>
      </w:r>
      <w:r w:rsidRPr="00102F58">
        <w:rPr>
          <w:lang w:val="en-US"/>
        </w:rPr>
        <w:t xml:space="preserve"> ap</w:t>
      </w:r>
      <w:r w:rsidRPr="00A20BA9">
        <w:rPr>
          <w:lang w:val="en-US"/>
        </w:rPr>
        <w:t>ply to FR1 IAB-DU.</w:t>
      </w:r>
    </w:p>
    <w:p w14:paraId="6A6499B0" w14:textId="77777777" w:rsidR="008D3EE5" w:rsidRDefault="008D3EE5" w:rsidP="00E55627">
      <w:pPr>
        <w:pStyle w:val="Heading1"/>
      </w:pPr>
      <w:bookmarkStart w:id="2839" w:name="_Toc57820508"/>
      <w:bookmarkStart w:id="2840" w:name="_Toc57821435"/>
      <w:bookmarkStart w:id="2841" w:name="_Toc61183711"/>
      <w:bookmarkStart w:id="2842" w:name="_Toc61184104"/>
      <w:bookmarkStart w:id="2843" w:name="_Toc61184496"/>
      <w:bookmarkStart w:id="2844" w:name="_Toc61184886"/>
      <w:bookmarkStart w:id="2845" w:name="_Toc61185276"/>
      <w:bookmarkStart w:id="2846" w:name="_Toc73963184"/>
      <w:r>
        <w:t>E.2 Characteristics of the interfering signals for IAB-MT</w:t>
      </w:r>
      <w:bookmarkEnd w:id="2839"/>
      <w:bookmarkEnd w:id="2840"/>
      <w:bookmarkEnd w:id="2841"/>
      <w:bookmarkEnd w:id="2842"/>
      <w:bookmarkEnd w:id="2843"/>
      <w:bookmarkEnd w:id="2844"/>
      <w:bookmarkEnd w:id="2845"/>
      <w:bookmarkEnd w:id="2846"/>
    </w:p>
    <w:p w14:paraId="3068EBDA" w14:textId="77777777" w:rsidR="008D3EE5" w:rsidRPr="00412605" w:rsidRDefault="008D3EE5" w:rsidP="008D3EE5">
      <w:pPr>
        <w:rPr>
          <w:rFonts w:cs="v4.2.0"/>
          <w:iCs/>
          <w:lang w:val="en-US"/>
        </w:rPr>
      </w:pPr>
      <w:r w:rsidRPr="00412605">
        <w:rPr>
          <w:rFonts w:cs="v4.2.0"/>
          <w:iCs/>
          <w:lang w:val="en-US"/>
        </w:rPr>
        <w:t xml:space="preserve">The interfering signal shall be configured with PDSCH and PDCCH containing data and DM-RS symbols. Normal cyclic prefix is used. The data content shall be uncorrelated to the wanted signal and modulated according to clause 7 of </w:t>
      </w:r>
      <w:r w:rsidRPr="00EF3135">
        <w:rPr>
          <w:rFonts w:cs="v4.2.0"/>
          <w:iCs/>
          <w:lang w:val="en-US"/>
        </w:rPr>
        <w:t>TS38.211 [</w:t>
      </w:r>
      <w:r w:rsidR="00971936" w:rsidRPr="00EF3135">
        <w:rPr>
          <w:rFonts w:cs="v4.2.0"/>
          <w:iCs/>
          <w:lang w:val="en-US"/>
        </w:rPr>
        <w:t>9</w:t>
      </w:r>
      <w:r w:rsidRPr="00EF3135">
        <w:rPr>
          <w:rFonts w:cs="v4.2.0"/>
          <w:iCs/>
          <w:lang w:val="en-US"/>
        </w:rPr>
        <w:t>].</w:t>
      </w:r>
      <w:r w:rsidRPr="00412605">
        <w:rPr>
          <w:rFonts w:cs="v4.2.0"/>
          <w:iCs/>
          <w:lang w:val="en-US"/>
        </w:rPr>
        <w:t xml:space="preserve"> Mapping of PDSCH modulation to receiver requirement are specified in table E.2-1.</w:t>
      </w:r>
    </w:p>
    <w:p w14:paraId="442CC7C9" w14:textId="77777777" w:rsidR="008D3EE5" w:rsidRPr="00A20BA9" w:rsidRDefault="008D3EE5" w:rsidP="008D3EE5">
      <w:pPr>
        <w:pStyle w:val="TH"/>
        <w:rPr>
          <w:lang w:val="en-US"/>
        </w:rPr>
      </w:pPr>
      <w:r w:rsidRPr="00A20BA9">
        <w:rPr>
          <w:lang w:val="en-US"/>
        </w:rPr>
        <w:t xml:space="preserve">Table </w:t>
      </w:r>
      <w:r>
        <w:rPr>
          <w:lang w:val="en-US"/>
        </w:rPr>
        <w:t>E.2</w:t>
      </w:r>
      <w:r w:rsidRPr="00A20BA9">
        <w:rPr>
          <w:lang w:val="en-US"/>
        </w:rPr>
        <w:t>-1: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8D3EE5" w14:paraId="413D9B55" w14:textId="77777777" w:rsidTr="00DF3C12">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77777777" w:rsidR="008D3EE5" w:rsidRDefault="008D3EE5" w:rsidP="00DF3C12">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Default="008D3EE5" w:rsidP="00DF3C12">
            <w:pPr>
              <w:pStyle w:val="TAH"/>
              <w:rPr>
                <w:rFonts w:cs="Arial"/>
              </w:rPr>
            </w:pPr>
            <w:r>
              <w:rPr>
                <w:rFonts w:cs="Arial"/>
              </w:rPr>
              <w:t>Modulation</w:t>
            </w:r>
          </w:p>
        </w:tc>
      </w:tr>
      <w:tr w:rsidR="008D3EE5" w14:paraId="1EE10CF0" w14:textId="77777777" w:rsidTr="00DF3C12">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77777777" w:rsidR="008D3EE5" w:rsidRPr="00A20BA9" w:rsidRDefault="008D3EE5" w:rsidP="00DF3C12">
            <w:pPr>
              <w:pStyle w:val="TAL"/>
              <w:rPr>
                <w:rFonts w:cs="Arial"/>
                <w:lang w:val="en-US"/>
              </w:rPr>
            </w:pPr>
            <w:r w:rsidRPr="00A20BA9">
              <w:rPr>
                <w:rFonts w:cs="Arial"/>
                <w:lang w:val="en-US"/>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Default="008D3EE5" w:rsidP="00DF3C12">
            <w:pPr>
              <w:pStyle w:val="TAC"/>
              <w:rPr>
                <w:rFonts w:cs="Arial"/>
              </w:rPr>
            </w:pPr>
            <w:r>
              <w:rPr>
                <w:rFonts w:cs="Arial"/>
              </w:rPr>
              <w:t>QPSK</w:t>
            </w:r>
          </w:p>
        </w:tc>
      </w:tr>
      <w:tr w:rsidR="008D3EE5" w14:paraId="73E0C926" w14:textId="77777777" w:rsidTr="00DF3C12">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77777777" w:rsidR="008D3EE5" w:rsidRDefault="008D3EE5" w:rsidP="00DF3C12">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Default="008D3EE5" w:rsidP="00DF3C12">
            <w:pPr>
              <w:pStyle w:val="TAC"/>
              <w:rPr>
                <w:rFonts w:cs="Arial"/>
              </w:rPr>
            </w:pPr>
            <w:r>
              <w:rPr>
                <w:rFonts w:cs="Arial"/>
              </w:rPr>
              <w:t>QPSK</w:t>
            </w:r>
          </w:p>
        </w:tc>
      </w:tr>
      <w:tr w:rsidR="008D3EE5" w14:paraId="598E2C41" w14:textId="77777777" w:rsidTr="00DF3C12">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77777777" w:rsidR="008D3EE5" w:rsidRDefault="008D3EE5" w:rsidP="00DF3C12">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Default="008D3EE5" w:rsidP="00DF3C12">
            <w:pPr>
              <w:pStyle w:val="TAC"/>
              <w:rPr>
                <w:rFonts w:cs="Arial"/>
              </w:rPr>
            </w:pPr>
            <w:r>
              <w:rPr>
                <w:rFonts w:cs="Arial"/>
              </w:rPr>
              <w:t>QPSK</w:t>
            </w:r>
          </w:p>
        </w:tc>
      </w:tr>
    </w:tbl>
    <w:p w14:paraId="3E448E35" w14:textId="77777777" w:rsidR="00EA6CFC" w:rsidRDefault="00EA6CFC" w:rsidP="00E55627">
      <w:pPr>
        <w:pStyle w:val="Heading8"/>
      </w:pPr>
      <w:bookmarkStart w:id="2847" w:name="_Toc73963185"/>
      <w:r>
        <w:t xml:space="preserve">Annex </w:t>
      </w:r>
      <w:r w:rsidR="00045515">
        <w:t>F</w:t>
      </w:r>
      <w:r>
        <w:t>[(normative)]: Propagation conditions</w:t>
      </w:r>
      <w:bookmarkEnd w:id="2847"/>
    </w:p>
    <w:p w14:paraId="4CC6E4A0" w14:textId="6DBB3918" w:rsidR="00224940" w:rsidRPr="003A2D87" w:rsidRDefault="00224940" w:rsidP="00224940">
      <w:pPr>
        <w:pStyle w:val="Heading2"/>
      </w:pPr>
      <w:bookmarkStart w:id="2848" w:name="_Toc21100273"/>
      <w:bookmarkStart w:id="2849" w:name="_Toc29810071"/>
      <w:bookmarkStart w:id="2850" w:name="_Toc36645464"/>
      <w:bookmarkStart w:id="2851" w:name="_Toc37272518"/>
      <w:bookmarkStart w:id="2852" w:name="_Toc45884765"/>
      <w:bookmarkStart w:id="2853" w:name="_Toc53182799"/>
      <w:bookmarkStart w:id="2854" w:name="_Toc58860586"/>
      <w:bookmarkStart w:id="2855" w:name="_Toc61182703"/>
      <w:bookmarkStart w:id="2856" w:name="_Toc73963186"/>
      <w:r>
        <w:t>F</w:t>
      </w:r>
      <w:r w:rsidRPr="008E3060">
        <w:t>.1</w:t>
      </w:r>
      <w:r w:rsidRPr="008E3060">
        <w:tab/>
        <w:t>Static</w:t>
      </w:r>
      <w:r w:rsidRPr="003A2D87">
        <w:t xml:space="preserve"> propagation condition</w:t>
      </w:r>
      <w:bookmarkEnd w:id="2848"/>
      <w:bookmarkEnd w:id="2849"/>
      <w:bookmarkEnd w:id="2850"/>
      <w:bookmarkEnd w:id="2851"/>
      <w:bookmarkEnd w:id="2852"/>
      <w:bookmarkEnd w:id="2853"/>
      <w:bookmarkEnd w:id="2854"/>
      <w:bookmarkEnd w:id="2855"/>
      <w:bookmarkEnd w:id="2856"/>
    </w:p>
    <w:p w14:paraId="053D9AA1" w14:textId="77777777" w:rsidR="00224940" w:rsidRPr="006A15E9" w:rsidRDefault="00224940" w:rsidP="00224940">
      <w:pPr>
        <w:rPr>
          <w:rFonts w:eastAsiaTheme="minorHAnsi"/>
          <w:lang w:val="en-US"/>
        </w:rPr>
      </w:pPr>
      <w:r w:rsidRPr="006A15E9">
        <w:rPr>
          <w:rFonts w:eastAsiaTheme="minorHAnsi"/>
          <w:lang w:val="en-US"/>
        </w:rPr>
        <w:t>The propagation for the static performance measurement is an Additive White Gaussian Noise (AWGN) environment. No fading or multi-paths exist for this propagation model.</w:t>
      </w:r>
    </w:p>
    <w:p w14:paraId="2761D76D" w14:textId="5BFE914E" w:rsidR="00224940" w:rsidRDefault="00224940" w:rsidP="00224940">
      <w:pPr>
        <w:pStyle w:val="Heading2"/>
      </w:pPr>
      <w:bookmarkStart w:id="2857" w:name="_Toc73963187"/>
      <w:r>
        <w:t>F1.1</w:t>
      </w:r>
      <w:r>
        <w:tab/>
        <w:t>IAB-MT receiver with 2RX</w:t>
      </w:r>
      <w:bookmarkEnd w:id="2857"/>
    </w:p>
    <w:p w14:paraId="6F922844" w14:textId="77777777" w:rsidR="00224940" w:rsidRPr="006A15E9" w:rsidRDefault="00224940" w:rsidP="00224940">
      <w:pPr>
        <w:rPr>
          <w:lang w:val="en-US"/>
        </w:rPr>
      </w:pPr>
      <w:r w:rsidRPr="006A15E9">
        <w:rPr>
          <w:lang w:val="en-US"/>
        </w:rPr>
        <w:t>For 1 port transmission the channel matrix is defined in the frequency domain by:</w:t>
      </w:r>
    </w:p>
    <w:p w14:paraId="551FB755" w14:textId="77777777" w:rsidR="00224940" w:rsidRPr="006A15E9" w:rsidRDefault="00224940" w:rsidP="00224940">
      <w:pPr>
        <w:rPr>
          <w:lang w:val="en-US"/>
        </w:rPr>
      </w:pPr>
      <w:r>
        <w:rPr>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6A15E9">
        <w:rPr>
          <w:lang w:val="en-US"/>
        </w:rPr>
        <w:t>.</w:t>
      </w:r>
    </w:p>
    <w:p w14:paraId="3CC910D2" w14:textId="77777777" w:rsidR="00224940" w:rsidRPr="006A15E9" w:rsidRDefault="00224940" w:rsidP="00224940">
      <w:pPr>
        <w:rPr>
          <w:lang w:val="en-US"/>
        </w:rPr>
      </w:pPr>
      <w:r w:rsidRPr="006A15E9">
        <w:rPr>
          <w:lang w:val="en-US"/>
        </w:rPr>
        <w:t>For 2 port transmission the channel matrix is defined in the frequency domain by:</w:t>
      </w:r>
    </w:p>
    <w:p w14:paraId="08971312" w14:textId="77777777" w:rsidR="00224940" w:rsidRPr="006A15E9" w:rsidRDefault="00224940" w:rsidP="00224940">
      <w:pPr>
        <w:rPr>
          <w:lang w:val="en-US"/>
        </w:rPr>
      </w:pPr>
      <w:r>
        <w:rPr>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6A15E9">
        <w:rPr>
          <w:lang w:val="en-US"/>
        </w:rPr>
        <w:t>.</w:t>
      </w:r>
    </w:p>
    <w:p w14:paraId="26C357A8" w14:textId="77777777" w:rsidR="00224940" w:rsidRPr="006A15E9" w:rsidRDefault="00224940" w:rsidP="00224940">
      <w:pPr>
        <w:rPr>
          <w:lang w:val="en-US"/>
        </w:rPr>
      </w:pPr>
      <w:r w:rsidRPr="006A15E9">
        <w:rPr>
          <w:lang w:val="en-US"/>
        </w:rPr>
        <w:t>For 4 port transmission the channel matrix is defined in the frequency domain by:</w:t>
      </w:r>
    </w:p>
    <w:p w14:paraId="2F0691C3" w14:textId="77777777" w:rsidR="00224940" w:rsidRPr="00ED22A5" w:rsidRDefault="00224940" w:rsidP="00224940">
      <w:pPr>
        <w:pStyle w:val="EQ"/>
      </w:pPr>
      <w:r>
        <w:rPr>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6A15E9" w:rsidRDefault="00224940" w:rsidP="00224940">
      <w:pPr>
        <w:rPr>
          <w:lang w:val="en-US"/>
        </w:rPr>
      </w:pPr>
      <w:r w:rsidRPr="006A15E9">
        <w:rPr>
          <w:lang w:val="en-US"/>
        </w:rPr>
        <w:t>For 8 port transmission the channel matrix is defined in the frequency domain by:</w:t>
      </w:r>
    </w:p>
    <w:p w14:paraId="2AC95979" w14:textId="77777777" w:rsidR="00224940" w:rsidRPr="00ED22A5" w:rsidRDefault="00224940" w:rsidP="00224940">
      <w:pPr>
        <w:pStyle w:val="EQ"/>
      </w:pPr>
      <w:r>
        <w:rPr>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FF309E" w:rsidRDefault="00224940" w:rsidP="00224940"/>
    <w:p w14:paraId="322A4E6C" w14:textId="63BFEE1F" w:rsidR="00224940" w:rsidRPr="003A2D87" w:rsidRDefault="00224940" w:rsidP="00224940">
      <w:pPr>
        <w:pStyle w:val="Heading2"/>
      </w:pPr>
      <w:bookmarkStart w:id="2858" w:name="_Toc21100274"/>
      <w:bookmarkStart w:id="2859" w:name="_Toc29810072"/>
      <w:bookmarkStart w:id="2860" w:name="_Toc36645465"/>
      <w:bookmarkStart w:id="2861" w:name="_Toc37272519"/>
      <w:bookmarkStart w:id="2862" w:name="_Toc45884766"/>
      <w:bookmarkStart w:id="2863" w:name="_Toc53182800"/>
      <w:bookmarkStart w:id="2864" w:name="_Toc58860587"/>
      <w:bookmarkStart w:id="2865" w:name="_Toc61182704"/>
      <w:bookmarkStart w:id="2866" w:name="_Toc73963188"/>
      <w:r>
        <w:t>F</w:t>
      </w:r>
      <w:r w:rsidRPr="008E3060">
        <w:t>.2</w:t>
      </w:r>
      <w:r w:rsidRPr="008E3060">
        <w:tab/>
        <w:t>Multi</w:t>
      </w:r>
      <w:r w:rsidRPr="003A2D87">
        <w:t>-path fading propagation conditions</w:t>
      </w:r>
      <w:bookmarkEnd w:id="2858"/>
      <w:bookmarkEnd w:id="2859"/>
      <w:bookmarkEnd w:id="2860"/>
      <w:bookmarkEnd w:id="2861"/>
      <w:bookmarkEnd w:id="2862"/>
      <w:bookmarkEnd w:id="2863"/>
      <w:bookmarkEnd w:id="2864"/>
      <w:bookmarkEnd w:id="2865"/>
      <w:bookmarkEnd w:id="2866"/>
    </w:p>
    <w:p w14:paraId="1C0F6392" w14:textId="77777777" w:rsidR="00224940" w:rsidRPr="006A15E9" w:rsidRDefault="00224940" w:rsidP="00224940">
      <w:pPr>
        <w:rPr>
          <w:snapToGrid w:val="0"/>
          <w:lang w:val="en-US"/>
        </w:rPr>
      </w:pPr>
      <w:r w:rsidRPr="006A15E9">
        <w:rPr>
          <w:snapToGrid w:val="0"/>
          <w:lang w:val="en-US"/>
        </w:rPr>
        <w:t>The multipath propagation conditions consist of several parts:</w:t>
      </w:r>
    </w:p>
    <w:p w14:paraId="156BA5D1" w14:textId="77777777" w:rsidR="00224940" w:rsidRPr="006A15E9" w:rsidRDefault="00224940" w:rsidP="00224940">
      <w:pPr>
        <w:pStyle w:val="B1"/>
        <w:rPr>
          <w:snapToGrid w:val="0"/>
          <w:lang w:val="en-US"/>
        </w:rPr>
      </w:pPr>
      <w:r w:rsidRPr="006A15E9">
        <w:rPr>
          <w:snapToGrid w:val="0"/>
          <w:lang w:val="en-US"/>
        </w:rPr>
        <w:t>-</w:t>
      </w:r>
      <w:r w:rsidRPr="006A15E9">
        <w:rPr>
          <w:snapToGrid w:val="0"/>
          <w:lang w:val="en-US"/>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6A15E9" w:rsidRDefault="00224940" w:rsidP="00224940">
      <w:pPr>
        <w:pStyle w:val="B1"/>
        <w:rPr>
          <w:snapToGrid w:val="0"/>
          <w:lang w:val="en-US"/>
        </w:rPr>
      </w:pPr>
      <w:r w:rsidRPr="006A15E9">
        <w:rPr>
          <w:snapToGrid w:val="0"/>
          <w:lang w:val="en-US"/>
        </w:rPr>
        <w:t>-</w:t>
      </w:r>
      <w:r w:rsidRPr="006A15E9">
        <w:rPr>
          <w:snapToGrid w:val="0"/>
          <w:lang w:val="en-US"/>
        </w:rPr>
        <w:tab/>
        <w:t>A combination of channel model parameters that include the Delay profile and the Doppler spectrum that is characterized by a classical spectrum shape and a maximum Doppler frequency.</w:t>
      </w:r>
    </w:p>
    <w:p w14:paraId="6B4CBB23" w14:textId="77777777" w:rsidR="00224940" w:rsidRPr="006A15E9" w:rsidRDefault="00224940" w:rsidP="00224940">
      <w:pPr>
        <w:pStyle w:val="B1"/>
        <w:rPr>
          <w:snapToGrid w:val="0"/>
          <w:lang w:val="en-US"/>
        </w:rPr>
      </w:pPr>
      <w:r w:rsidRPr="006A15E9">
        <w:rPr>
          <w:snapToGrid w:val="0"/>
          <w:lang w:val="en-US"/>
        </w:rPr>
        <w:t>-</w:t>
      </w:r>
      <w:r w:rsidRPr="006A15E9">
        <w:rPr>
          <w:snapToGrid w:val="0"/>
          <w:lang w:val="en-US"/>
        </w:rPr>
        <w:tab/>
        <w:t>Different models are used for FR1 (410 MHz - 7.125 GHz) and FR2 (24.25 GHz – 52.6 GHz).</w:t>
      </w:r>
    </w:p>
    <w:p w14:paraId="79B40C59" w14:textId="7044D859" w:rsidR="00224940" w:rsidRPr="003A2D87" w:rsidRDefault="00224940" w:rsidP="00224940">
      <w:pPr>
        <w:pStyle w:val="Heading3"/>
      </w:pPr>
      <w:bookmarkStart w:id="2867" w:name="_Toc21100275"/>
      <w:bookmarkStart w:id="2868" w:name="_Toc29810073"/>
      <w:bookmarkStart w:id="2869" w:name="_Toc36645466"/>
      <w:bookmarkStart w:id="2870" w:name="_Toc37272520"/>
      <w:bookmarkStart w:id="2871" w:name="_Toc45884767"/>
      <w:bookmarkStart w:id="2872" w:name="_Toc53182801"/>
      <w:bookmarkStart w:id="2873" w:name="_Toc58860588"/>
      <w:bookmarkStart w:id="2874" w:name="_Toc61182705"/>
      <w:bookmarkStart w:id="2875" w:name="_Toc73963189"/>
      <w:r>
        <w:t>F</w:t>
      </w:r>
      <w:r w:rsidRPr="008E3060">
        <w:t>.2.1</w:t>
      </w:r>
      <w:r w:rsidRPr="003A2D87">
        <w:tab/>
        <w:t>Delay profiles</w:t>
      </w:r>
      <w:bookmarkEnd w:id="2867"/>
      <w:bookmarkEnd w:id="2868"/>
      <w:bookmarkEnd w:id="2869"/>
      <w:bookmarkEnd w:id="2870"/>
      <w:bookmarkEnd w:id="2871"/>
      <w:bookmarkEnd w:id="2872"/>
      <w:bookmarkEnd w:id="2873"/>
      <w:bookmarkEnd w:id="2874"/>
      <w:bookmarkEnd w:id="2875"/>
    </w:p>
    <w:p w14:paraId="0B4A9C0F" w14:textId="0D1D68D3" w:rsidR="00224940" w:rsidRPr="006A15E9" w:rsidRDefault="00224940" w:rsidP="00224940">
      <w:pPr>
        <w:rPr>
          <w:rFonts w:eastAsiaTheme="minorHAnsi"/>
          <w:lang w:val="en-US"/>
        </w:rPr>
      </w:pPr>
      <w:r w:rsidRPr="006A15E9">
        <w:rPr>
          <w:rFonts w:eastAsiaTheme="minorHAnsi"/>
          <w:lang w:val="en-US"/>
        </w:rPr>
        <w:t>The delay profiles are simplified from the TR 38.901 [</w:t>
      </w:r>
      <w:r>
        <w:rPr>
          <w:rFonts w:eastAsia="?? ??"/>
          <w:noProof/>
          <w:lang w:val="en-US"/>
        </w:rPr>
        <w:t>25</w:t>
      </w:r>
      <w:r w:rsidRPr="006A15E9">
        <w:rPr>
          <w:rFonts w:eastAsiaTheme="minorHAnsi"/>
          <w:lang w:val="en-US"/>
        </w:rPr>
        <w:t xml:space="preserve">] TDL models. The simplification steps are shown below for information. These steps are only used when new delay profiles are created. Otherwise, the delay profiles specified in </w:t>
      </w:r>
      <w:r>
        <w:rPr>
          <w:rFonts w:eastAsiaTheme="minorHAnsi"/>
          <w:lang w:val="en-US"/>
        </w:rPr>
        <w:t>F</w:t>
      </w:r>
      <w:r w:rsidRPr="008E3060">
        <w:rPr>
          <w:rFonts w:eastAsia="?? ??"/>
          <w:noProof/>
          <w:lang w:val="en-US"/>
        </w:rPr>
        <w:t>.2.1.1</w:t>
      </w:r>
      <w:r w:rsidRPr="008E3060">
        <w:rPr>
          <w:rFonts w:eastAsiaTheme="minorHAnsi"/>
          <w:lang w:val="en-US"/>
        </w:rPr>
        <w:t xml:space="preserve"> can be used</w:t>
      </w:r>
      <w:r w:rsidRPr="006A15E9">
        <w:rPr>
          <w:rFonts w:eastAsiaTheme="minorHAnsi"/>
          <w:lang w:val="en-US"/>
        </w:rPr>
        <w:t xml:space="preserve"> as such.</w:t>
      </w:r>
    </w:p>
    <w:p w14:paraId="4851AA50" w14:textId="77777777" w:rsidR="00224940" w:rsidRPr="006A15E9" w:rsidRDefault="00224940" w:rsidP="00224940">
      <w:pPr>
        <w:pStyle w:val="B1"/>
        <w:rPr>
          <w:lang w:val="en-US"/>
        </w:rPr>
      </w:pPr>
      <w:r w:rsidRPr="006A15E9">
        <w:rPr>
          <w:lang w:val="en-US" w:eastAsia="zh-CN"/>
        </w:rPr>
        <w:t>-</w:t>
      </w:r>
      <w:r w:rsidRPr="006A15E9">
        <w:rPr>
          <w:lang w:val="en-US" w:eastAsia="zh-CN"/>
        </w:rPr>
        <w:tab/>
      </w:r>
      <w:r w:rsidRPr="006A15E9">
        <w:rPr>
          <w:lang w:val="en-US"/>
        </w:rPr>
        <w:t>Step 1: Use the original TDL model from TR 38.901 [</w:t>
      </w:r>
      <w:r>
        <w:rPr>
          <w:lang w:val="en-US"/>
        </w:rPr>
        <w:t>25</w:t>
      </w:r>
      <w:r w:rsidRPr="006A15E9">
        <w:rPr>
          <w:lang w:val="en-US"/>
        </w:rPr>
        <w:t>].</w:t>
      </w:r>
    </w:p>
    <w:p w14:paraId="7FFFA81C" w14:textId="77777777" w:rsidR="00224940" w:rsidRPr="006A15E9" w:rsidRDefault="00224940" w:rsidP="00224940">
      <w:pPr>
        <w:pStyle w:val="B1"/>
        <w:rPr>
          <w:lang w:val="en-US"/>
        </w:rPr>
      </w:pPr>
      <w:r w:rsidRPr="006A15E9">
        <w:rPr>
          <w:lang w:val="en-US" w:eastAsia="zh-CN"/>
        </w:rPr>
        <w:t>-</w:t>
      </w:r>
      <w:r w:rsidRPr="006A15E9">
        <w:rPr>
          <w:lang w:val="en-US" w:eastAsia="zh-CN"/>
        </w:rPr>
        <w:tab/>
      </w:r>
      <w:r w:rsidRPr="006A15E9">
        <w:rPr>
          <w:lang w:val="en-US"/>
        </w:rPr>
        <w:t>Step 2: Re-order the taps in ascending delays</w:t>
      </w:r>
    </w:p>
    <w:p w14:paraId="0DE12D57" w14:textId="77777777" w:rsidR="00224940" w:rsidRPr="006A15E9" w:rsidRDefault="00224940" w:rsidP="00224940">
      <w:pPr>
        <w:pStyle w:val="B1"/>
        <w:rPr>
          <w:lang w:val="en-US"/>
        </w:rPr>
      </w:pPr>
      <w:r w:rsidRPr="006A15E9">
        <w:rPr>
          <w:lang w:val="en-US" w:eastAsia="zh-CN"/>
        </w:rPr>
        <w:t>-</w:t>
      </w:r>
      <w:r w:rsidRPr="006A15E9">
        <w:rPr>
          <w:lang w:val="en-US" w:eastAsia="zh-CN"/>
        </w:rPr>
        <w:tab/>
      </w:r>
      <w:r w:rsidRPr="006A15E9">
        <w:rPr>
          <w:lang w:val="en-US"/>
        </w:rPr>
        <w:t>Step 3: Perform delay scaling according to the procedure described in clause 7.7.3 in TR 38.901 [</w:t>
      </w:r>
      <w:r>
        <w:rPr>
          <w:lang w:val="en-US"/>
        </w:rPr>
        <w:t>25</w:t>
      </w:r>
      <w:r w:rsidRPr="006A15E9">
        <w:rPr>
          <w:lang w:val="en-US"/>
        </w:rPr>
        <w:t>].</w:t>
      </w:r>
    </w:p>
    <w:p w14:paraId="12951D21" w14:textId="77777777" w:rsidR="00224940" w:rsidRPr="006A15E9" w:rsidRDefault="00224940" w:rsidP="00224940">
      <w:pPr>
        <w:pStyle w:val="B1"/>
        <w:rPr>
          <w:lang w:val="en-US"/>
        </w:rPr>
      </w:pPr>
      <w:r w:rsidRPr="006A15E9">
        <w:rPr>
          <w:lang w:val="en-US" w:eastAsia="zh-CN"/>
        </w:rPr>
        <w:t>-</w:t>
      </w:r>
      <w:r w:rsidRPr="006A15E9">
        <w:rPr>
          <w:lang w:val="en-US" w:eastAsia="zh-CN"/>
        </w:rPr>
        <w:tab/>
      </w:r>
      <w:r w:rsidRPr="006A15E9">
        <w:rPr>
          <w:lang w:val="en-US"/>
        </w:rPr>
        <w:t>Step 4: Apply the quantization to the delay resolution 5 ns. This is done simply by rounding the tap delays to the nearest multiple of the delay resolution.</w:t>
      </w:r>
    </w:p>
    <w:p w14:paraId="7D8B2924" w14:textId="77777777" w:rsidR="00224940" w:rsidRPr="006A15E9" w:rsidRDefault="00224940" w:rsidP="00224940">
      <w:pPr>
        <w:pStyle w:val="B1"/>
        <w:rPr>
          <w:lang w:val="en-US"/>
        </w:rPr>
      </w:pPr>
      <w:r w:rsidRPr="006A15E9">
        <w:rPr>
          <w:lang w:val="en-US" w:eastAsia="zh-CN"/>
        </w:rPr>
        <w:t>-</w:t>
      </w:r>
      <w:r w:rsidRPr="006A15E9">
        <w:rPr>
          <w:lang w:val="en-US" w:eastAsia="zh-CN"/>
        </w:rPr>
        <w:tab/>
      </w:r>
      <w:r w:rsidRPr="006A15E9">
        <w:rPr>
          <w:lang w:val="en-US"/>
        </w:rPr>
        <w:t>Step 5: If multiple taps are rounded to the same delay bin, merge them by calculating their linear power sum.</w:t>
      </w:r>
    </w:p>
    <w:p w14:paraId="5EB64615" w14:textId="77777777" w:rsidR="00224940" w:rsidRPr="006A15E9" w:rsidRDefault="00224940" w:rsidP="00224940">
      <w:pPr>
        <w:pStyle w:val="B1"/>
        <w:rPr>
          <w:lang w:val="en-US"/>
        </w:rPr>
      </w:pPr>
      <w:r w:rsidRPr="006A15E9">
        <w:rPr>
          <w:lang w:val="en-US" w:eastAsia="zh-CN"/>
        </w:rPr>
        <w:t>-</w:t>
      </w:r>
      <w:r w:rsidRPr="006A15E9">
        <w:rPr>
          <w:lang w:val="en-US" w:eastAsia="zh-CN"/>
        </w:rPr>
        <w:tab/>
      </w:r>
      <w:r w:rsidRPr="006A15E9">
        <w:rPr>
          <w:lang w:val="en-US"/>
        </w:rPr>
        <w:t>Step 6: If there are more than 12 taps in the quantized model, merge the taps as follows</w:t>
      </w:r>
    </w:p>
    <w:p w14:paraId="11AB8526" w14:textId="77777777" w:rsidR="00224940" w:rsidRPr="006A15E9" w:rsidRDefault="00224940" w:rsidP="00224940">
      <w:pPr>
        <w:pStyle w:val="B20"/>
        <w:rPr>
          <w:lang w:val="en-US" w:eastAsia="zh-CN"/>
        </w:rPr>
      </w:pPr>
      <w:r w:rsidRPr="006A15E9">
        <w:rPr>
          <w:lang w:val="en-US" w:eastAsia="zh-CN"/>
        </w:rPr>
        <w:t>-</w:t>
      </w:r>
      <w:r w:rsidRPr="006A15E9">
        <w:rPr>
          <w:lang w:val="en-US" w:eastAsia="zh-CN"/>
        </w:rPr>
        <w:tab/>
        <w:t>Find the weakest tap from all taps (both merged and unmerged taps are considered)</w:t>
      </w:r>
    </w:p>
    <w:p w14:paraId="7C1FBD65" w14:textId="77777777" w:rsidR="00224940" w:rsidRPr="006A15E9" w:rsidRDefault="00224940" w:rsidP="00224940">
      <w:pPr>
        <w:pStyle w:val="B30"/>
        <w:rPr>
          <w:lang w:val="en-US" w:eastAsia="zh-CN"/>
        </w:rPr>
      </w:pPr>
      <w:r w:rsidRPr="006A15E9">
        <w:rPr>
          <w:lang w:val="en-US" w:eastAsia="zh-CN"/>
        </w:rPr>
        <w:t>-</w:t>
      </w:r>
      <w:r w:rsidRPr="006A15E9">
        <w:rPr>
          <w:lang w:val="en-US" w:eastAsia="zh-CN"/>
        </w:rPr>
        <w:tab/>
        <w:t>If there are two or more taps having the same value and are the weakest, select the tap with the smallest delay as the weakest tap.</w:t>
      </w:r>
    </w:p>
    <w:p w14:paraId="68B1CD8A" w14:textId="77777777" w:rsidR="00224940" w:rsidRPr="006A15E9" w:rsidRDefault="00224940" w:rsidP="00224940">
      <w:pPr>
        <w:pStyle w:val="B20"/>
        <w:rPr>
          <w:lang w:val="en-US" w:eastAsia="zh-CN"/>
        </w:rPr>
      </w:pPr>
      <w:r w:rsidRPr="006A15E9">
        <w:rPr>
          <w:lang w:val="en-US" w:eastAsia="zh-CN"/>
        </w:rPr>
        <w:t>-</w:t>
      </w:r>
      <w:r w:rsidRPr="006A15E9">
        <w:rPr>
          <w:lang w:val="en-US" w:eastAsia="zh-CN"/>
        </w:rPr>
        <w:tab/>
        <w:t>When the weakest tap is the first delay tap, merge taps as follows</w:t>
      </w:r>
    </w:p>
    <w:p w14:paraId="08271F19" w14:textId="77777777" w:rsidR="00224940" w:rsidRPr="006A15E9" w:rsidRDefault="00224940" w:rsidP="00224940">
      <w:pPr>
        <w:pStyle w:val="B30"/>
        <w:rPr>
          <w:lang w:val="en-US" w:eastAsia="zh-CN"/>
        </w:rPr>
      </w:pPr>
      <w:r w:rsidRPr="006A15E9">
        <w:rPr>
          <w:lang w:val="en-US" w:eastAsia="zh-CN"/>
        </w:rPr>
        <w:t>-</w:t>
      </w:r>
      <w:r w:rsidRPr="006A15E9">
        <w:rPr>
          <w:lang w:val="en-US" w:eastAsia="zh-CN"/>
        </w:rPr>
        <w:tab/>
        <w:t>Update the power of the first delay tap as the linear power sum of the weakest tap and the second delay tap.</w:t>
      </w:r>
    </w:p>
    <w:p w14:paraId="5FE0AE23" w14:textId="77777777" w:rsidR="00224940" w:rsidRPr="006A15E9" w:rsidRDefault="00224940" w:rsidP="00224940">
      <w:pPr>
        <w:pStyle w:val="B30"/>
        <w:rPr>
          <w:lang w:val="en-US" w:eastAsia="zh-CN"/>
        </w:rPr>
      </w:pPr>
      <w:r w:rsidRPr="006A15E9">
        <w:rPr>
          <w:lang w:val="en-US" w:eastAsia="zh-CN"/>
        </w:rPr>
        <w:t>-</w:t>
      </w:r>
      <w:r w:rsidRPr="006A15E9">
        <w:rPr>
          <w:lang w:val="en-US" w:eastAsia="zh-CN"/>
        </w:rPr>
        <w:tab/>
        <w:t>Remove the second delay tap.</w:t>
      </w:r>
    </w:p>
    <w:p w14:paraId="49856D6D" w14:textId="77777777" w:rsidR="00224940" w:rsidRPr="006A15E9" w:rsidRDefault="00224940" w:rsidP="00224940">
      <w:pPr>
        <w:pStyle w:val="B20"/>
        <w:rPr>
          <w:lang w:val="en-US" w:eastAsia="zh-CN"/>
        </w:rPr>
      </w:pPr>
      <w:r w:rsidRPr="006A15E9">
        <w:rPr>
          <w:lang w:val="en-US" w:eastAsia="zh-CN"/>
        </w:rPr>
        <w:t>-</w:t>
      </w:r>
      <w:r w:rsidRPr="006A15E9">
        <w:rPr>
          <w:lang w:val="en-US" w:eastAsia="zh-CN"/>
        </w:rPr>
        <w:tab/>
        <w:t>When the weakest tap is the last delay tap, merge taps as follows</w:t>
      </w:r>
    </w:p>
    <w:p w14:paraId="1EC3B9FA" w14:textId="77777777" w:rsidR="00224940" w:rsidRPr="006A15E9" w:rsidRDefault="00224940" w:rsidP="00224940">
      <w:pPr>
        <w:pStyle w:val="B30"/>
        <w:rPr>
          <w:lang w:val="en-US" w:eastAsia="zh-CN"/>
        </w:rPr>
      </w:pPr>
      <w:r w:rsidRPr="006A15E9">
        <w:rPr>
          <w:lang w:val="en-US" w:eastAsia="zh-CN"/>
        </w:rPr>
        <w:t>-</w:t>
      </w:r>
      <w:r w:rsidRPr="006A15E9">
        <w:rPr>
          <w:lang w:val="en-US" w:eastAsia="zh-CN"/>
        </w:rPr>
        <w:tab/>
        <w:t>Update the power of the last delay tap as the linear power sum of the second-to-last tap and the last tap.</w:t>
      </w:r>
    </w:p>
    <w:p w14:paraId="55C27B51" w14:textId="77777777" w:rsidR="00224940" w:rsidRPr="006A15E9" w:rsidRDefault="00224940" w:rsidP="00224940">
      <w:pPr>
        <w:pStyle w:val="B30"/>
        <w:rPr>
          <w:lang w:val="en-US" w:eastAsia="zh-CN"/>
        </w:rPr>
      </w:pPr>
      <w:r w:rsidRPr="006A15E9">
        <w:rPr>
          <w:lang w:val="en-US" w:eastAsia="zh-CN"/>
        </w:rPr>
        <w:t>-</w:t>
      </w:r>
      <w:r w:rsidRPr="006A15E9">
        <w:rPr>
          <w:lang w:val="en-US" w:eastAsia="zh-CN"/>
        </w:rPr>
        <w:tab/>
        <w:t>Remove the second-to-last tap.</w:t>
      </w:r>
    </w:p>
    <w:p w14:paraId="2101C7EA" w14:textId="77777777" w:rsidR="00224940" w:rsidRPr="006A15E9" w:rsidRDefault="00224940" w:rsidP="00224940">
      <w:pPr>
        <w:pStyle w:val="B20"/>
        <w:rPr>
          <w:lang w:val="en-US" w:eastAsia="zh-CN"/>
        </w:rPr>
      </w:pPr>
      <w:r w:rsidRPr="006A15E9">
        <w:rPr>
          <w:lang w:val="en-US" w:eastAsia="zh-CN"/>
        </w:rPr>
        <w:t>-</w:t>
      </w:r>
      <w:r w:rsidRPr="006A15E9">
        <w:rPr>
          <w:lang w:val="en-US" w:eastAsia="zh-CN"/>
        </w:rPr>
        <w:tab/>
        <w:t>Otherwise</w:t>
      </w:r>
    </w:p>
    <w:p w14:paraId="5C5F2EA7" w14:textId="77777777" w:rsidR="00224940" w:rsidRPr="006A15E9" w:rsidRDefault="00224940" w:rsidP="00224940">
      <w:pPr>
        <w:pStyle w:val="B30"/>
        <w:rPr>
          <w:lang w:val="en-US" w:eastAsia="zh-CN"/>
        </w:rPr>
      </w:pPr>
      <w:r w:rsidRPr="006A15E9">
        <w:rPr>
          <w:lang w:val="en-US" w:eastAsia="zh-CN"/>
        </w:rPr>
        <w:t>-</w:t>
      </w:r>
      <w:r w:rsidRPr="006A15E9">
        <w:rPr>
          <w:lang w:val="en-US" w:eastAsia="zh-CN"/>
        </w:rPr>
        <w:tab/>
        <w:t>For each side of the weakest tap, identify the neighbour tap that has the smaller delay difference to the weakest tap.</w:t>
      </w:r>
    </w:p>
    <w:p w14:paraId="4A8DA3EB" w14:textId="77777777" w:rsidR="00224940" w:rsidRPr="006A15E9" w:rsidRDefault="00224940" w:rsidP="00224940">
      <w:pPr>
        <w:rPr>
          <w:lang w:val="en-US" w:eastAsia="zh-CN"/>
        </w:rPr>
      </w:pPr>
      <w:r w:rsidRPr="006A15E9">
        <w:rPr>
          <w:lang w:val="en-US" w:eastAsia="zh-CN"/>
        </w:rPr>
        <w:t>-</w:t>
      </w:r>
      <w:r w:rsidRPr="006A15E9">
        <w:rPr>
          <w:lang w:val="en-US"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6A15E9" w:rsidRDefault="00224940" w:rsidP="00224940">
      <w:pPr>
        <w:rPr>
          <w:lang w:val="en-US" w:eastAsia="zh-CN"/>
        </w:rPr>
      </w:pPr>
      <w:r w:rsidRPr="006A15E9">
        <w:rPr>
          <w:lang w:val="en-US" w:eastAsia="zh-CN"/>
        </w:rPr>
        <w:t>-</w:t>
      </w:r>
      <w:r w:rsidRPr="006A15E9">
        <w:rPr>
          <w:lang w:val="en-US" w:eastAsia="zh-CN"/>
        </w:rPr>
        <w:tab/>
        <w:t>Select the neighbour tap that is weaker in power for merging.</w:t>
      </w:r>
    </w:p>
    <w:p w14:paraId="5757BD5F" w14:textId="77777777" w:rsidR="00224940" w:rsidRPr="006A15E9" w:rsidRDefault="00224940" w:rsidP="00224940">
      <w:pPr>
        <w:rPr>
          <w:lang w:val="en-US" w:eastAsia="zh-CN"/>
        </w:rPr>
      </w:pPr>
      <w:r w:rsidRPr="006A15E9">
        <w:rPr>
          <w:lang w:val="en-US" w:eastAsia="zh-CN"/>
        </w:rPr>
        <w:t>-</w:t>
      </w:r>
      <w:r w:rsidRPr="006A15E9">
        <w:rPr>
          <w:lang w:val="en-US" w:eastAsia="zh-CN"/>
        </w:rPr>
        <w:tab/>
        <w:t>Otherwise, select the neighbour tap that has smaller delay difference for merging.</w:t>
      </w:r>
    </w:p>
    <w:p w14:paraId="5C08D06F" w14:textId="77777777" w:rsidR="00224940" w:rsidRPr="006A15E9" w:rsidRDefault="00224940" w:rsidP="00224940">
      <w:pPr>
        <w:pStyle w:val="B30"/>
        <w:rPr>
          <w:lang w:val="en-US" w:eastAsia="zh-CN"/>
        </w:rPr>
      </w:pPr>
      <w:r w:rsidRPr="006A15E9">
        <w:rPr>
          <w:lang w:val="en-US" w:eastAsia="zh-CN"/>
        </w:rPr>
        <w:t>-</w:t>
      </w:r>
      <w:r w:rsidRPr="006A15E9">
        <w:rPr>
          <w:lang w:val="en-US" w:eastAsia="zh-CN"/>
        </w:rPr>
        <w:tab/>
        <w:t xml:space="preserve">To merge, the power of the merged tap is the linear sum of the power of the weakest tap and the selected tap. </w:t>
      </w:r>
    </w:p>
    <w:p w14:paraId="593113E1" w14:textId="77777777" w:rsidR="00224940" w:rsidRPr="006A15E9" w:rsidRDefault="00224940" w:rsidP="00224940">
      <w:pPr>
        <w:pStyle w:val="B30"/>
        <w:rPr>
          <w:lang w:val="en-US" w:eastAsia="zh-CN"/>
        </w:rPr>
      </w:pPr>
      <w:r w:rsidRPr="006A15E9">
        <w:rPr>
          <w:lang w:val="en-US" w:eastAsia="zh-CN"/>
        </w:rPr>
        <w:t>-</w:t>
      </w:r>
      <w:r w:rsidRPr="006A15E9">
        <w:rPr>
          <w:lang w:val="en-US" w:eastAsia="zh-CN"/>
        </w:rPr>
        <w:tab/>
        <w:t>When the selected tap is the first tap, the location of the merged tap is the location of the first tap. The weakest tap is removed.</w:t>
      </w:r>
    </w:p>
    <w:p w14:paraId="4AD48B9C" w14:textId="77777777" w:rsidR="00224940" w:rsidRPr="006A15E9" w:rsidRDefault="00224940" w:rsidP="00224940">
      <w:pPr>
        <w:pStyle w:val="B30"/>
        <w:rPr>
          <w:lang w:val="en-US" w:eastAsia="zh-CN"/>
        </w:rPr>
      </w:pPr>
      <w:r w:rsidRPr="006A15E9">
        <w:rPr>
          <w:lang w:val="en-US" w:eastAsia="zh-CN"/>
        </w:rPr>
        <w:t>-</w:t>
      </w:r>
      <w:r w:rsidRPr="006A15E9">
        <w:rPr>
          <w:lang w:val="en-US" w:eastAsia="zh-CN"/>
        </w:rPr>
        <w:tab/>
        <w:t>When the selected tap is the last tap, the location of the merged tap is the location of the last tap. The weakest tap is removed.</w:t>
      </w:r>
    </w:p>
    <w:p w14:paraId="56FCB696" w14:textId="77777777" w:rsidR="00224940" w:rsidRPr="006A15E9" w:rsidRDefault="00224940" w:rsidP="00224940">
      <w:pPr>
        <w:pStyle w:val="B30"/>
        <w:rPr>
          <w:lang w:val="en-US"/>
        </w:rPr>
      </w:pPr>
      <w:r w:rsidRPr="006A15E9">
        <w:rPr>
          <w:lang w:val="en-US" w:eastAsia="zh-CN"/>
        </w:rPr>
        <w:t>-</w:t>
      </w:r>
      <w:r w:rsidRPr="006A15E9">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6A15E9">
        <w:rPr>
          <w:lang w:val="en-US"/>
        </w:rPr>
        <w:t xml:space="preserve">(e.g. 10 ns &amp; 20 ns </w:t>
      </w:r>
      <w:r w:rsidRPr="003A2D87">
        <w:sym w:font="Wingdings" w:char="F0E0"/>
      </w:r>
      <w:r w:rsidRPr="006A15E9">
        <w:rPr>
          <w:lang w:val="en-US"/>
        </w:rPr>
        <w:t xml:space="preserve"> 15 ns, 10 ns &amp; 25 ns </w:t>
      </w:r>
      <w:r w:rsidRPr="003A2D87">
        <w:sym w:font="Wingdings" w:char="F0E0"/>
      </w:r>
      <w:r w:rsidRPr="006A15E9">
        <w:rPr>
          <w:lang w:val="en-US"/>
        </w:rPr>
        <w:t xml:space="preserve"> 20 ns, if 25 ns had higher or equal power; 15 ns, if 10 ns had higher power)</w:t>
      </w:r>
      <w:r w:rsidRPr="006A15E9">
        <w:rPr>
          <w:lang w:val="en-US" w:eastAsia="zh-CN"/>
        </w:rPr>
        <w:t>. The weakest tap and the selected tap are removed.</w:t>
      </w:r>
    </w:p>
    <w:p w14:paraId="37F58D4E" w14:textId="77777777" w:rsidR="00224940" w:rsidRPr="006A15E9" w:rsidRDefault="00224940" w:rsidP="00224940">
      <w:pPr>
        <w:pStyle w:val="B20"/>
        <w:rPr>
          <w:lang w:val="en-US"/>
        </w:rPr>
      </w:pPr>
      <w:r w:rsidRPr="006A15E9">
        <w:rPr>
          <w:lang w:val="en-US" w:eastAsia="zh-CN"/>
        </w:rPr>
        <w:t>-</w:t>
      </w:r>
      <w:r w:rsidRPr="006A15E9">
        <w:rPr>
          <w:lang w:val="en-US" w:eastAsia="zh-CN"/>
        </w:rPr>
        <w:tab/>
      </w:r>
      <w:r w:rsidRPr="006A15E9">
        <w:rPr>
          <w:lang w:val="en-US"/>
        </w:rPr>
        <w:t>Repeat step 6 until the final number of taps is 12.</w:t>
      </w:r>
    </w:p>
    <w:p w14:paraId="623AC9FE" w14:textId="77777777" w:rsidR="00224940" w:rsidRPr="006A15E9" w:rsidRDefault="00224940" w:rsidP="00224940">
      <w:pPr>
        <w:pStyle w:val="B1"/>
        <w:rPr>
          <w:lang w:val="en-US"/>
        </w:rPr>
      </w:pPr>
      <w:r w:rsidRPr="006A15E9">
        <w:rPr>
          <w:lang w:val="en-US" w:eastAsia="zh-CN"/>
        </w:rPr>
        <w:t>-</w:t>
      </w:r>
      <w:r w:rsidRPr="006A15E9">
        <w:rPr>
          <w:lang w:val="en-US" w:eastAsia="zh-CN"/>
        </w:rPr>
        <w:tab/>
      </w:r>
      <w:r w:rsidRPr="006A15E9">
        <w:rPr>
          <w:lang w:val="en-US"/>
        </w:rPr>
        <w:t xml:space="preserve">Step 7: Round the amplitudes of taps to one decimal (e.g. -8.78 dB </w:t>
      </w:r>
      <w:r w:rsidRPr="003A2D87">
        <w:sym w:font="Wingdings" w:char="F0E0"/>
      </w:r>
      <w:r w:rsidRPr="006A15E9">
        <w:rPr>
          <w:lang w:val="en-US"/>
        </w:rPr>
        <w:t xml:space="preserve"> -8.8 dB)</w:t>
      </w:r>
    </w:p>
    <w:p w14:paraId="0463FB41" w14:textId="77777777" w:rsidR="00224940" w:rsidRPr="006A15E9" w:rsidRDefault="00224940" w:rsidP="00224940">
      <w:pPr>
        <w:pStyle w:val="B1"/>
        <w:rPr>
          <w:lang w:val="en-US"/>
        </w:rPr>
      </w:pPr>
      <w:r w:rsidRPr="006A15E9">
        <w:rPr>
          <w:lang w:val="en-US" w:eastAsia="zh-CN"/>
        </w:rPr>
        <w:t>-</w:t>
      </w:r>
      <w:r w:rsidRPr="006A15E9">
        <w:rPr>
          <w:lang w:val="en-US" w:eastAsia="zh-CN"/>
        </w:rPr>
        <w:tab/>
      </w:r>
      <w:r w:rsidRPr="006A15E9">
        <w:rPr>
          <w:lang w:val="en-US"/>
        </w:rPr>
        <w:t>Step 8: If the delay spread has slightly changed due to the tap merge, adjust the final delay spread by increasing or decreasing the power of the last tap so that the delay spread is corrected.</w:t>
      </w:r>
    </w:p>
    <w:p w14:paraId="0AAAA843" w14:textId="77777777" w:rsidR="00224940" w:rsidRPr="006A15E9" w:rsidRDefault="00224940" w:rsidP="00224940">
      <w:pPr>
        <w:pStyle w:val="B1"/>
        <w:rPr>
          <w:lang w:val="en-US"/>
        </w:rPr>
      </w:pPr>
      <w:r w:rsidRPr="006A15E9">
        <w:rPr>
          <w:lang w:val="en-US" w:eastAsia="zh-CN"/>
        </w:rPr>
        <w:t>-</w:t>
      </w:r>
      <w:r w:rsidRPr="006A15E9">
        <w:rPr>
          <w:lang w:val="en-US" w:eastAsia="zh-CN"/>
        </w:rPr>
        <w:tab/>
      </w:r>
      <w:r w:rsidRPr="006A15E9">
        <w:rPr>
          <w:lang w:val="en-US"/>
        </w:rPr>
        <w:t>Step 9: Re-normalize the highest tap to 0 dB.</w:t>
      </w:r>
    </w:p>
    <w:p w14:paraId="5005B5EE" w14:textId="698D583A" w:rsidR="00224940" w:rsidRPr="006A15E9" w:rsidRDefault="00224940" w:rsidP="00224940">
      <w:pPr>
        <w:pStyle w:val="NO"/>
        <w:rPr>
          <w:lang w:val="en-US"/>
        </w:rPr>
      </w:pPr>
      <w:r w:rsidRPr="006A15E9">
        <w:rPr>
          <w:lang w:val="en-US"/>
        </w:rPr>
        <w:t>Note 1:</w:t>
      </w:r>
      <w:r w:rsidRPr="006A15E9">
        <w:rPr>
          <w:lang w:val="en-US"/>
        </w:rPr>
        <w:tab/>
        <w:t xml:space="preserve">Some values of the delay profile created by the simplification steps may differ from the values in tables </w:t>
      </w:r>
      <w:r>
        <w:rPr>
          <w:lang w:val="en-US"/>
        </w:rPr>
        <w:t>F.2.1.1-2, F.2.1.1-3, and F</w:t>
      </w:r>
      <w:r w:rsidRPr="008E3060">
        <w:rPr>
          <w:lang w:val="en-US"/>
        </w:rPr>
        <w:t>.2.1.1-4 for the corresponding</w:t>
      </w:r>
      <w:r w:rsidRPr="006A15E9">
        <w:rPr>
          <w:lang w:val="en-US"/>
        </w:rPr>
        <w:t xml:space="preserve"> model.</w:t>
      </w:r>
    </w:p>
    <w:p w14:paraId="06215005" w14:textId="77777777" w:rsidR="00224940" w:rsidRPr="006A15E9" w:rsidRDefault="00224940" w:rsidP="00224940">
      <w:pPr>
        <w:pStyle w:val="NO"/>
        <w:rPr>
          <w:lang w:val="en-US"/>
        </w:rPr>
      </w:pPr>
      <w:r w:rsidRPr="006A15E9">
        <w:rPr>
          <w:lang w:val="en-US"/>
        </w:rPr>
        <w:t>Note 2:</w:t>
      </w:r>
      <w:r w:rsidRPr="006A15E9">
        <w:rPr>
          <w:lang w:val="en-US"/>
        </w:rPr>
        <w:tab/>
        <w:t>For Step 5 and Step 6, the power values are expressed in the linear domain using 6 digits of precision. The operations are in the linear domain.</w:t>
      </w:r>
    </w:p>
    <w:p w14:paraId="47077A27" w14:textId="6D13F7E8" w:rsidR="00224940" w:rsidRPr="003A2D87" w:rsidRDefault="00224940" w:rsidP="00224940">
      <w:pPr>
        <w:pStyle w:val="Heading4"/>
      </w:pPr>
      <w:bookmarkStart w:id="2876" w:name="_Toc21100276"/>
      <w:bookmarkStart w:id="2877" w:name="_Toc29810074"/>
      <w:bookmarkStart w:id="2878" w:name="_Toc36645467"/>
      <w:bookmarkStart w:id="2879" w:name="_Toc37272521"/>
      <w:bookmarkStart w:id="2880" w:name="_Toc45884768"/>
      <w:bookmarkStart w:id="2881" w:name="_Toc53182802"/>
      <w:bookmarkStart w:id="2882" w:name="_Toc58860589"/>
      <w:bookmarkStart w:id="2883" w:name="_Toc61182706"/>
      <w:bookmarkStart w:id="2884" w:name="_Toc73963190"/>
      <w:r>
        <w:t>F</w:t>
      </w:r>
      <w:r w:rsidRPr="003A2D87">
        <w:t>.2.1.1</w:t>
      </w:r>
      <w:r w:rsidRPr="003A2D87">
        <w:tab/>
        <w:t>Delay profiles for FR1</w:t>
      </w:r>
      <w:bookmarkEnd w:id="2876"/>
      <w:bookmarkEnd w:id="2877"/>
      <w:bookmarkEnd w:id="2878"/>
      <w:bookmarkEnd w:id="2879"/>
      <w:bookmarkEnd w:id="2880"/>
      <w:bookmarkEnd w:id="2881"/>
      <w:bookmarkEnd w:id="2882"/>
      <w:bookmarkEnd w:id="2883"/>
      <w:bookmarkEnd w:id="2884"/>
    </w:p>
    <w:p w14:paraId="04E5F5B3" w14:textId="0B581553" w:rsidR="00224940" w:rsidRPr="008E3060" w:rsidRDefault="00224940" w:rsidP="00224940">
      <w:pPr>
        <w:rPr>
          <w:rFonts w:eastAsiaTheme="minorHAnsi"/>
          <w:lang w:val="en-US"/>
        </w:rPr>
      </w:pPr>
      <w:r w:rsidRPr="006A15E9">
        <w:rPr>
          <w:rFonts w:eastAsiaTheme="minorHAnsi"/>
          <w:lang w:val="en-US"/>
        </w:rPr>
        <w:t xml:space="preserve">The delay profiles for FR1 are selected to be representative of low, medium and high delay spread environment. The resulting model parameters are specified </w:t>
      </w:r>
      <w:r w:rsidRPr="008E3060">
        <w:rPr>
          <w:rFonts w:eastAsiaTheme="minorHAnsi"/>
          <w:lang w:val="en-US"/>
        </w:rPr>
        <w:t xml:space="preserve">in </w:t>
      </w:r>
      <w:r>
        <w:rPr>
          <w:rFonts w:eastAsia="?? ??"/>
          <w:noProof/>
          <w:lang w:val="en-US"/>
        </w:rPr>
        <w:t>F</w:t>
      </w:r>
      <w:r w:rsidRPr="008E3060">
        <w:rPr>
          <w:rFonts w:eastAsia="?? ??"/>
          <w:noProof/>
          <w:lang w:val="en-US"/>
        </w:rPr>
        <w:t xml:space="preserve">.2.1.1-1 and the tapped delay line </w:t>
      </w:r>
      <w:r>
        <w:rPr>
          <w:rFonts w:eastAsia="?? ??"/>
          <w:noProof/>
          <w:lang w:val="en-US"/>
        </w:rPr>
        <w:t>models are specified in tables F.2.1.1-2 ~ table F</w:t>
      </w:r>
      <w:r w:rsidRPr="008E3060">
        <w:rPr>
          <w:rFonts w:eastAsia="?? ??"/>
          <w:noProof/>
          <w:lang w:val="en-US"/>
        </w:rPr>
        <w:t>.2.1.1-4</w:t>
      </w:r>
      <w:r w:rsidRPr="008E3060">
        <w:rPr>
          <w:rFonts w:eastAsiaTheme="minorHAnsi"/>
          <w:lang w:val="en-US"/>
        </w:rPr>
        <w:t>.</w:t>
      </w:r>
    </w:p>
    <w:p w14:paraId="050F8B1B" w14:textId="681B256F" w:rsidR="00224940" w:rsidRPr="006A15E9" w:rsidRDefault="00224940" w:rsidP="00224940">
      <w:pPr>
        <w:pStyle w:val="TH"/>
        <w:rPr>
          <w:lang w:val="en-US"/>
        </w:rPr>
      </w:pPr>
      <w:r w:rsidRPr="008E3060">
        <w:rPr>
          <w:lang w:val="en-US"/>
        </w:rPr>
        <w:t>T</w:t>
      </w:r>
      <w:r>
        <w:rPr>
          <w:lang w:val="en-US"/>
        </w:rPr>
        <w:t>able F</w:t>
      </w:r>
      <w:r w:rsidRPr="008E3060">
        <w:rPr>
          <w:lang w:val="en-US"/>
        </w:rPr>
        <w:t>.2.1.1-1: Delay profile</w:t>
      </w:r>
      <w:r w:rsidRPr="006A15E9">
        <w:rPr>
          <w:lang w:val="en-US"/>
        </w:rPr>
        <w:t>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224940" w:rsidRPr="003A2D87" w14:paraId="79BDF02F" w14:textId="77777777" w:rsidTr="00224940">
        <w:trPr>
          <w:cantSplit/>
          <w:jc w:val="center"/>
        </w:trPr>
        <w:tc>
          <w:tcPr>
            <w:tcW w:w="987" w:type="dxa"/>
          </w:tcPr>
          <w:p w14:paraId="40582B54" w14:textId="77777777" w:rsidR="00224940" w:rsidRPr="003A2D87" w:rsidRDefault="00224940" w:rsidP="00224940">
            <w:pPr>
              <w:pStyle w:val="TAH"/>
            </w:pPr>
            <w:r w:rsidRPr="003A2D87">
              <w:t>Model</w:t>
            </w:r>
          </w:p>
        </w:tc>
        <w:tc>
          <w:tcPr>
            <w:tcW w:w="1358" w:type="dxa"/>
          </w:tcPr>
          <w:p w14:paraId="118308EA" w14:textId="77777777" w:rsidR="00224940" w:rsidRPr="003A2D87" w:rsidRDefault="00224940" w:rsidP="00224940">
            <w:pPr>
              <w:pStyle w:val="TAH"/>
            </w:pPr>
            <w:r w:rsidRPr="003A2D87">
              <w:t xml:space="preserve">Number of </w:t>
            </w:r>
            <w:r w:rsidRPr="003A2D87">
              <w:br/>
              <w:t>channel taps</w:t>
            </w:r>
          </w:p>
        </w:tc>
        <w:tc>
          <w:tcPr>
            <w:tcW w:w="1418" w:type="dxa"/>
          </w:tcPr>
          <w:p w14:paraId="6AF9B2DA" w14:textId="77777777" w:rsidR="00224940" w:rsidRPr="006A15E9" w:rsidRDefault="00224940" w:rsidP="00224940">
            <w:pPr>
              <w:pStyle w:val="TAH"/>
              <w:rPr>
                <w:lang w:val="en-US"/>
              </w:rPr>
            </w:pPr>
            <w:r w:rsidRPr="006A15E9">
              <w:rPr>
                <w:lang w:val="en-US"/>
              </w:rPr>
              <w:t>Delay spread</w:t>
            </w:r>
          </w:p>
          <w:p w14:paraId="084F37BB" w14:textId="77777777" w:rsidR="00224940" w:rsidRPr="006A15E9" w:rsidRDefault="00224940" w:rsidP="00224940">
            <w:pPr>
              <w:pStyle w:val="TAH"/>
              <w:rPr>
                <w:lang w:val="en-US"/>
              </w:rPr>
            </w:pPr>
            <w:r w:rsidRPr="006A15E9">
              <w:rPr>
                <w:lang w:val="en-US"/>
              </w:rPr>
              <w:t>(r.m.s.)</w:t>
            </w:r>
          </w:p>
        </w:tc>
        <w:tc>
          <w:tcPr>
            <w:tcW w:w="2835" w:type="dxa"/>
          </w:tcPr>
          <w:p w14:paraId="6219AF03" w14:textId="77777777" w:rsidR="00224940" w:rsidRPr="006A15E9" w:rsidRDefault="00224940" w:rsidP="00224940">
            <w:pPr>
              <w:pStyle w:val="TAH"/>
              <w:rPr>
                <w:lang w:val="en-US"/>
              </w:rPr>
            </w:pPr>
            <w:r w:rsidRPr="006A15E9">
              <w:rPr>
                <w:lang w:val="en-US"/>
              </w:rPr>
              <w:t>Maximum excess tap delay (span)</w:t>
            </w:r>
          </w:p>
        </w:tc>
        <w:tc>
          <w:tcPr>
            <w:tcW w:w="1842" w:type="dxa"/>
          </w:tcPr>
          <w:p w14:paraId="0E5BFB22" w14:textId="77777777" w:rsidR="00224940" w:rsidRPr="003A2D87" w:rsidRDefault="00224940" w:rsidP="00224940">
            <w:pPr>
              <w:pStyle w:val="TAH"/>
            </w:pPr>
            <w:r w:rsidRPr="003A2D87">
              <w:t>Delay resolution</w:t>
            </w:r>
          </w:p>
        </w:tc>
      </w:tr>
      <w:tr w:rsidR="00224940" w:rsidRPr="003A2D87" w14:paraId="65D110F6" w14:textId="77777777" w:rsidTr="00224940">
        <w:trPr>
          <w:cantSplit/>
          <w:jc w:val="center"/>
        </w:trPr>
        <w:tc>
          <w:tcPr>
            <w:tcW w:w="987" w:type="dxa"/>
          </w:tcPr>
          <w:p w14:paraId="06B43B0E" w14:textId="77777777" w:rsidR="00224940" w:rsidRPr="003A2D87" w:rsidRDefault="00224940" w:rsidP="00224940">
            <w:pPr>
              <w:pStyle w:val="TAC"/>
            </w:pPr>
            <w:r w:rsidRPr="003A2D87">
              <w:t>TDLA30</w:t>
            </w:r>
          </w:p>
        </w:tc>
        <w:tc>
          <w:tcPr>
            <w:tcW w:w="1358" w:type="dxa"/>
          </w:tcPr>
          <w:p w14:paraId="4B4A44DA" w14:textId="77777777" w:rsidR="00224940" w:rsidRPr="003A2D87" w:rsidRDefault="00224940" w:rsidP="00224940">
            <w:pPr>
              <w:pStyle w:val="TAC"/>
            </w:pPr>
            <w:r w:rsidRPr="003A2D87">
              <w:t>12</w:t>
            </w:r>
          </w:p>
        </w:tc>
        <w:tc>
          <w:tcPr>
            <w:tcW w:w="1418" w:type="dxa"/>
          </w:tcPr>
          <w:p w14:paraId="7B4044F2" w14:textId="77777777" w:rsidR="00224940" w:rsidRPr="003A2D87" w:rsidRDefault="00224940" w:rsidP="00224940">
            <w:pPr>
              <w:pStyle w:val="TAC"/>
            </w:pPr>
            <w:r w:rsidRPr="003A2D87">
              <w:t>30 ns</w:t>
            </w:r>
          </w:p>
        </w:tc>
        <w:tc>
          <w:tcPr>
            <w:tcW w:w="2835" w:type="dxa"/>
          </w:tcPr>
          <w:p w14:paraId="6BA1EB60" w14:textId="77777777" w:rsidR="00224940" w:rsidRPr="003A2D87" w:rsidRDefault="00224940" w:rsidP="00224940">
            <w:pPr>
              <w:pStyle w:val="TAC"/>
            </w:pPr>
            <w:r w:rsidRPr="003A2D87">
              <w:t>290 ns</w:t>
            </w:r>
          </w:p>
        </w:tc>
        <w:tc>
          <w:tcPr>
            <w:tcW w:w="1842" w:type="dxa"/>
          </w:tcPr>
          <w:p w14:paraId="3DCFBEA2" w14:textId="77777777" w:rsidR="00224940" w:rsidRPr="003A2D87" w:rsidRDefault="00224940" w:rsidP="00224940">
            <w:pPr>
              <w:pStyle w:val="TAC"/>
            </w:pPr>
            <w:r w:rsidRPr="003A2D87">
              <w:t>5 ns</w:t>
            </w:r>
          </w:p>
        </w:tc>
      </w:tr>
      <w:tr w:rsidR="00224940" w:rsidRPr="003A2D87" w14:paraId="4522F2BD" w14:textId="77777777" w:rsidTr="00224940">
        <w:trPr>
          <w:cantSplit/>
          <w:jc w:val="center"/>
        </w:trPr>
        <w:tc>
          <w:tcPr>
            <w:tcW w:w="987" w:type="dxa"/>
          </w:tcPr>
          <w:p w14:paraId="20848B7B" w14:textId="77777777" w:rsidR="00224940" w:rsidRPr="003A2D87" w:rsidRDefault="00224940" w:rsidP="00224940">
            <w:pPr>
              <w:pStyle w:val="TAC"/>
            </w:pPr>
            <w:r w:rsidRPr="003A2D87">
              <w:t>TDLB100</w:t>
            </w:r>
          </w:p>
        </w:tc>
        <w:tc>
          <w:tcPr>
            <w:tcW w:w="1358" w:type="dxa"/>
          </w:tcPr>
          <w:p w14:paraId="17E7A68F" w14:textId="77777777" w:rsidR="00224940" w:rsidRPr="003A2D87" w:rsidRDefault="00224940" w:rsidP="00224940">
            <w:pPr>
              <w:pStyle w:val="TAC"/>
            </w:pPr>
            <w:r w:rsidRPr="003A2D87">
              <w:t>12</w:t>
            </w:r>
          </w:p>
        </w:tc>
        <w:tc>
          <w:tcPr>
            <w:tcW w:w="1418" w:type="dxa"/>
          </w:tcPr>
          <w:p w14:paraId="2CED6A42" w14:textId="77777777" w:rsidR="00224940" w:rsidRPr="003A2D87" w:rsidRDefault="00224940" w:rsidP="00224940">
            <w:pPr>
              <w:pStyle w:val="TAC"/>
            </w:pPr>
            <w:r w:rsidRPr="003A2D87">
              <w:t>100 ns</w:t>
            </w:r>
          </w:p>
        </w:tc>
        <w:tc>
          <w:tcPr>
            <w:tcW w:w="2835" w:type="dxa"/>
          </w:tcPr>
          <w:p w14:paraId="2B122332" w14:textId="77777777" w:rsidR="00224940" w:rsidRPr="003A2D87" w:rsidRDefault="00224940" w:rsidP="00224940">
            <w:pPr>
              <w:pStyle w:val="TAC"/>
            </w:pPr>
            <w:r w:rsidRPr="003A2D87">
              <w:t>480 ns</w:t>
            </w:r>
          </w:p>
        </w:tc>
        <w:tc>
          <w:tcPr>
            <w:tcW w:w="1842" w:type="dxa"/>
          </w:tcPr>
          <w:p w14:paraId="71DCF7FF" w14:textId="77777777" w:rsidR="00224940" w:rsidRPr="003A2D87" w:rsidRDefault="00224940" w:rsidP="00224940">
            <w:pPr>
              <w:pStyle w:val="TAC"/>
            </w:pPr>
            <w:r w:rsidRPr="003A2D87">
              <w:t>5 ns</w:t>
            </w:r>
          </w:p>
        </w:tc>
      </w:tr>
      <w:tr w:rsidR="00224940" w:rsidRPr="003A2D87" w14:paraId="56CD9B00" w14:textId="77777777" w:rsidTr="00224940">
        <w:trPr>
          <w:cantSplit/>
          <w:jc w:val="center"/>
        </w:trPr>
        <w:tc>
          <w:tcPr>
            <w:tcW w:w="987" w:type="dxa"/>
          </w:tcPr>
          <w:p w14:paraId="68C7154C" w14:textId="77777777" w:rsidR="00224940" w:rsidRPr="003A2D87" w:rsidRDefault="00224940" w:rsidP="00224940">
            <w:pPr>
              <w:pStyle w:val="TAC"/>
            </w:pPr>
            <w:r w:rsidRPr="003A2D87">
              <w:t>TDLC300</w:t>
            </w:r>
          </w:p>
        </w:tc>
        <w:tc>
          <w:tcPr>
            <w:tcW w:w="1358" w:type="dxa"/>
          </w:tcPr>
          <w:p w14:paraId="3889003E" w14:textId="77777777" w:rsidR="00224940" w:rsidRPr="003A2D87" w:rsidRDefault="00224940" w:rsidP="00224940">
            <w:pPr>
              <w:pStyle w:val="TAC"/>
            </w:pPr>
            <w:r w:rsidRPr="003A2D87">
              <w:t>12</w:t>
            </w:r>
          </w:p>
        </w:tc>
        <w:tc>
          <w:tcPr>
            <w:tcW w:w="1418" w:type="dxa"/>
          </w:tcPr>
          <w:p w14:paraId="7ADB191F" w14:textId="77777777" w:rsidR="00224940" w:rsidRPr="003A2D87" w:rsidRDefault="00224940" w:rsidP="00224940">
            <w:pPr>
              <w:pStyle w:val="TAC"/>
            </w:pPr>
            <w:r w:rsidRPr="003A2D87">
              <w:t>300 ns</w:t>
            </w:r>
          </w:p>
        </w:tc>
        <w:tc>
          <w:tcPr>
            <w:tcW w:w="2835" w:type="dxa"/>
          </w:tcPr>
          <w:p w14:paraId="425FA8DB" w14:textId="77777777" w:rsidR="00224940" w:rsidRPr="003A2D87" w:rsidRDefault="00224940" w:rsidP="00224940">
            <w:pPr>
              <w:pStyle w:val="TAC"/>
            </w:pPr>
            <w:r w:rsidRPr="003A2D87">
              <w:t>2595 ns</w:t>
            </w:r>
          </w:p>
        </w:tc>
        <w:tc>
          <w:tcPr>
            <w:tcW w:w="1842" w:type="dxa"/>
          </w:tcPr>
          <w:p w14:paraId="6ADDB74B" w14:textId="77777777" w:rsidR="00224940" w:rsidRPr="003A2D87" w:rsidRDefault="00224940" w:rsidP="00224940">
            <w:pPr>
              <w:pStyle w:val="TAC"/>
            </w:pPr>
            <w:r w:rsidRPr="003A2D87">
              <w:t>5 ns</w:t>
            </w:r>
          </w:p>
        </w:tc>
      </w:tr>
    </w:tbl>
    <w:p w14:paraId="28C0386D" w14:textId="77777777" w:rsidR="00224940" w:rsidRPr="003A2D87" w:rsidRDefault="00224940" w:rsidP="00224940"/>
    <w:p w14:paraId="714176E0" w14:textId="68BE11DA" w:rsidR="00224940" w:rsidRPr="006A15E9" w:rsidRDefault="00224940" w:rsidP="00224940">
      <w:pPr>
        <w:pStyle w:val="TH"/>
        <w:rPr>
          <w:lang w:val="en-US"/>
        </w:rPr>
      </w:pPr>
      <w:r w:rsidRPr="008E3060">
        <w:rPr>
          <w:lang w:val="en-US" w:eastAsia="x-none"/>
        </w:rPr>
        <w:t xml:space="preserve">Table </w:t>
      </w:r>
      <w:r>
        <w:rPr>
          <w:lang w:val="en-US" w:eastAsia="x-none"/>
        </w:rPr>
        <w:t>F</w:t>
      </w:r>
      <w:r w:rsidRPr="008E3060">
        <w:rPr>
          <w:lang w:val="en-US" w:eastAsia="x-none"/>
        </w:rPr>
        <w:t>.2.1.1-</w:t>
      </w:r>
      <w:r w:rsidRPr="008E3060">
        <w:rPr>
          <w:lang w:val="en-US"/>
        </w:rPr>
        <w:t>2:</w:t>
      </w:r>
      <w:r w:rsidRPr="008E3060">
        <w:rPr>
          <w:lang w:val="en-US" w:eastAsia="x-none"/>
        </w:rPr>
        <w:t xml:space="preserve"> </w:t>
      </w:r>
      <w:r w:rsidRPr="008E3060">
        <w:rPr>
          <w:lang w:val="en-US"/>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224940" w:rsidRPr="003A2D87" w14:paraId="45E78F76" w14:textId="77777777" w:rsidTr="00224940">
        <w:trPr>
          <w:cantSplit/>
          <w:jc w:val="center"/>
        </w:trPr>
        <w:tc>
          <w:tcPr>
            <w:tcW w:w="687" w:type="dxa"/>
            <w:shd w:val="clear" w:color="auto" w:fill="auto"/>
          </w:tcPr>
          <w:p w14:paraId="777A61F0" w14:textId="77777777" w:rsidR="00224940" w:rsidRPr="003A2D87" w:rsidRDefault="00224940" w:rsidP="00224940">
            <w:pPr>
              <w:pStyle w:val="TAH"/>
              <w:rPr>
                <w:lang w:val="en-CA"/>
              </w:rPr>
            </w:pPr>
            <w:r w:rsidRPr="003A2D87">
              <w:rPr>
                <w:lang w:val="en-CA"/>
              </w:rPr>
              <w:t>Tap #</w:t>
            </w:r>
          </w:p>
        </w:tc>
        <w:tc>
          <w:tcPr>
            <w:tcW w:w="1077" w:type="dxa"/>
            <w:shd w:val="clear" w:color="auto" w:fill="auto"/>
          </w:tcPr>
          <w:p w14:paraId="2D0C2A0D" w14:textId="77777777" w:rsidR="00224940" w:rsidRPr="003A2D87" w:rsidRDefault="00224940" w:rsidP="00224940">
            <w:pPr>
              <w:pStyle w:val="TAH"/>
              <w:rPr>
                <w:lang w:val="en-CA"/>
              </w:rPr>
            </w:pPr>
            <w:r w:rsidRPr="003A2D87">
              <w:rPr>
                <w:lang w:val="en-CA"/>
              </w:rPr>
              <w:t>Delay (ns)</w:t>
            </w:r>
          </w:p>
        </w:tc>
        <w:tc>
          <w:tcPr>
            <w:tcW w:w="1167" w:type="dxa"/>
            <w:shd w:val="clear" w:color="auto" w:fill="auto"/>
          </w:tcPr>
          <w:p w14:paraId="46B603EC" w14:textId="77777777" w:rsidR="00224940" w:rsidRPr="003A2D87" w:rsidRDefault="00224940" w:rsidP="00224940">
            <w:pPr>
              <w:pStyle w:val="TAH"/>
              <w:rPr>
                <w:lang w:val="en-CA"/>
              </w:rPr>
            </w:pPr>
            <w:r w:rsidRPr="003A2D87">
              <w:rPr>
                <w:lang w:val="en-CA"/>
              </w:rPr>
              <w:t>Power (dB)</w:t>
            </w:r>
          </w:p>
        </w:tc>
        <w:tc>
          <w:tcPr>
            <w:tcW w:w="1846" w:type="dxa"/>
            <w:tcBorders>
              <w:bottom w:val="single" w:sz="4" w:space="0" w:color="auto"/>
            </w:tcBorders>
            <w:shd w:val="clear" w:color="auto" w:fill="auto"/>
          </w:tcPr>
          <w:p w14:paraId="4FC14E59" w14:textId="77777777" w:rsidR="00224940" w:rsidRPr="003A2D87" w:rsidRDefault="00224940" w:rsidP="00224940">
            <w:pPr>
              <w:pStyle w:val="TAH"/>
              <w:rPr>
                <w:lang w:val="en-CA"/>
              </w:rPr>
            </w:pPr>
            <w:r w:rsidRPr="003A2D87">
              <w:rPr>
                <w:lang w:val="en-CA"/>
              </w:rPr>
              <w:t>Fading distribution</w:t>
            </w:r>
          </w:p>
        </w:tc>
      </w:tr>
      <w:tr w:rsidR="00224940" w:rsidRPr="003A2D87" w14:paraId="0AABE424" w14:textId="77777777" w:rsidTr="00224940">
        <w:trPr>
          <w:cantSplit/>
          <w:jc w:val="center"/>
        </w:trPr>
        <w:tc>
          <w:tcPr>
            <w:tcW w:w="687" w:type="dxa"/>
            <w:shd w:val="clear" w:color="auto" w:fill="auto"/>
          </w:tcPr>
          <w:p w14:paraId="5F77879E" w14:textId="77777777" w:rsidR="00224940" w:rsidRPr="003A2D87" w:rsidRDefault="00224940" w:rsidP="00224940">
            <w:pPr>
              <w:pStyle w:val="TAC"/>
              <w:rPr>
                <w:lang w:val="en-CA"/>
              </w:rPr>
            </w:pPr>
            <w:r w:rsidRPr="003A2D87">
              <w:rPr>
                <w:lang w:val="en-CA"/>
              </w:rPr>
              <w:t>1</w:t>
            </w:r>
          </w:p>
        </w:tc>
        <w:tc>
          <w:tcPr>
            <w:tcW w:w="1077" w:type="dxa"/>
            <w:shd w:val="clear" w:color="auto" w:fill="auto"/>
          </w:tcPr>
          <w:p w14:paraId="079AABDE" w14:textId="77777777" w:rsidR="00224940" w:rsidRPr="003A2D87" w:rsidRDefault="00224940" w:rsidP="00224940">
            <w:pPr>
              <w:pStyle w:val="TAC"/>
              <w:rPr>
                <w:lang w:val="en-CA"/>
              </w:rPr>
            </w:pPr>
            <w:r w:rsidRPr="003A2D87">
              <w:rPr>
                <w:lang w:val="en-CA"/>
              </w:rPr>
              <w:t>0</w:t>
            </w:r>
          </w:p>
        </w:tc>
        <w:tc>
          <w:tcPr>
            <w:tcW w:w="1167" w:type="dxa"/>
            <w:shd w:val="clear" w:color="auto" w:fill="auto"/>
          </w:tcPr>
          <w:p w14:paraId="53C0139A" w14:textId="77777777" w:rsidR="00224940" w:rsidRPr="003A2D87" w:rsidRDefault="00224940" w:rsidP="00224940">
            <w:pPr>
              <w:pStyle w:val="TAC"/>
              <w:rPr>
                <w:lang w:val="en-CA"/>
              </w:rPr>
            </w:pPr>
            <w:r w:rsidRPr="003A2D87">
              <w:rPr>
                <w:lang w:val="en-CA"/>
              </w:rPr>
              <w:t>-15.5</w:t>
            </w:r>
          </w:p>
        </w:tc>
        <w:tc>
          <w:tcPr>
            <w:tcW w:w="1846" w:type="dxa"/>
            <w:tcBorders>
              <w:bottom w:val="nil"/>
            </w:tcBorders>
            <w:shd w:val="clear" w:color="auto" w:fill="auto"/>
          </w:tcPr>
          <w:p w14:paraId="0ABCDE61" w14:textId="77777777" w:rsidR="00224940" w:rsidRPr="003A2D87" w:rsidRDefault="00224940" w:rsidP="00224940">
            <w:pPr>
              <w:pStyle w:val="TAC"/>
              <w:rPr>
                <w:lang w:val="en-CA"/>
              </w:rPr>
            </w:pPr>
          </w:p>
        </w:tc>
      </w:tr>
      <w:tr w:rsidR="00224940" w:rsidRPr="003A2D87" w14:paraId="67F433A5" w14:textId="77777777" w:rsidTr="00224940">
        <w:trPr>
          <w:cantSplit/>
          <w:jc w:val="center"/>
        </w:trPr>
        <w:tc>
          <w:tcPr>
            <w:tcW w:w="687" w:type="dxa"/>
            <w:shd w:val="clear" w:color="auto" w:fill="auto"/>
          </w:tcPr>
          <w:p w14:paraId="7F5BF5B1" w14:textId="77777777" w:rsidR="00224940" w:rsidRPr="003A2D87" w:rsidRDefault="00224940" w:rsidP="00224940">
            <w:pPr>
              <w:pStyle w:val="TAC"/>
              <w:rPr>
                <w:lang w:val="en-CA"/>
              </w:rPr>
            </w:pPr>
            <w:r w:rsidRPr="003A2D87">
              <w:rPr>
                <w:lang w:val="en-CA"/>
              </w:rPr>
              <w:t>2</w:t>
            </w:r>
          </w:p>
        </w:tc>
        <w:tc>
          <w:tcPr>
            <w:tcW w:w="1077" w:type="dxa"/>
            <w:shd w:val="clear" w:color="auto" w:fill="auto"/>
          </w:tcPr>
          <w:p w14:paraId="05ED857C" w14:textId="77777777" w:rsidR="00224940" w:rsidRPr="003A2D87" w:rsidRDefault="00224940" w:rsidP="00224940">
            <w:pPr>
              <w:pStyle w:val="TAC"/>
              <w:rPr>
                <w:lang w:val="en-CA"/>
              </w:rPr>
            </w:pPr>
            <w:r w:rsidRPr="003A2D87">
              <w:rPr>
                <w:lang w:val="en-CA"/>
              </w:rPr>
              <w:t>10</w:t>
            </w:r>
          </w:p>
        </w:tc>
        <w:tc>
          <w:tcPr>
            <w:tcW w:w="1167" w:type="dxa"/>
            <w:shd w:val="clear" w:color="auto" w:fill="auto"/>
          </w:tcPr>
          <w:p w14:paraId="04269508" w14:textId="77777777" w:rsidR="00224940" w:rsidRPr="003A2D87" w:rsidRDefault="00224940" w:rsidP="00224940">
            <w:pPr>
              <w:pStyle w:val="TAC"/>
              <w:rPr>
                <w:lang w:val="en-CA"/>
              </w:rPr>
            </w:pPr>
            <w:r w:rsidRPr="003A2D87">
              <w:rPr>
                <w:lang w:val="en-CA"/>
              </w:rPr>
              <w:t>0</w:t>
            </w:r>
          </w:p>
        </w:tc>
        <w:tc>
          <w:tcPr>
            <w:tcW w:w="1846" w:type="dxa"/>
            <w:tcBorders>
              <w:top w:val="nil"/>
              <w:bottom w:val="nil"/>
            </w:tcBorders>
            <w:shd w:val="clear" w:color="auto" w:fill="auto"/>
          </w:tcPr>
          <w:p w14:paraId="5730031C" w14:textId="77777777" w:rsidR="00224940" w:rsidRPr="003A2D87" w:rsidRDefault="00224940" w:rsidP="00224940">
            <w:pPr>
              <w:pStyle w:val="TAC"/>
              <w:rPr>
                <w:lang w:val="en-CA"/>
              </w:rPr>
            </w:pPr>
          </w:p>
        </w:tc>
      </w:tr>
      <w:tr w:rsidR="00224940" w:rsidRPr="003A2D87" w14:paraId="3BCEA3A0" w14:textId="77777777" w:rsidTr="00224940">
        <w:trPr>
          <w:cantSplit/>
          <w:jc w:val="center"/>
        </w:trPr>
        <w:tc>
          <w:tcPr>
            <w:tcW w:w="687" w:type="dxa"/>
            <w:shd w:val="clear" w:color="auto" w:fill="auto"/>
          </w:tcPr>
          <w:p w14:paraId="1E6E1F0E" w14:textId="77777777" w:rsidR="00224940" w:rsidRPr="003A2D87" w:rsidRDefault="00224940" w:rsidP="00224940">
            <w:pPr>
              <w:pStyle w:val="TAC"/>
              <w:rPr>
                <w:lang w:val="en-CA"/>
              </w:rPr>
            </w:pPr>
            <w:r w:rsidRPr="003A2D87">
              <w:rPr>
                <w:lang w:val="en-CA"/>
              </w:rPr>
              <w:t>3</w:t>
            </w:r>
          </w:p>
        </w:tc>
        <w:tc>
          <w:tcPr>
            <w:tcW w:w="1077" w:type="dxa"/>
            <w:shd w:val="clear" w:color="auto" w:fill="auto"/>
          </w:tcPr>
          <w:p w14:paraId="01AA14F6" w14:textId="77777777" w:rsidR="00224940" w:rsidRPr="003A2D87" w:rsidRDefault="00224940" w:rsidP="00224940">
            <w:pPr>
              <w:pStyle w:val="TAC"/>
              <w:rPr>
                <w:lang w:val="en-CA"/>
              </w:rPr>
            </w:pPr>
            <w:r w:rsidRPr="003A2D87">
              <w:rPr>
                <w:lang w:val="en-CA"/>
              </w:rPr>
              <w:t>15</w:t>
            </w:r>
          </w:p>
        </w:tc>
        <w:tc>
          <w:tcPr>
            <w:tcW w:w="1167" w:type="dxa"/>
            <w:shd w:val="clear" w:color="auto" w:fill="auto"/>
          </w:tcPr>
          <w:p w14:paraId="74F2CFAC" w14:textId="77777777" w:rsidR="00224940" w:rsidRPr="003A2D87" w:rsidRDefault="00224940" w:rsidP="00224940">
            <w:pPr>
              <w:pStyle w:val="TAC"/>
              <w:rPr>
                <w:lang w:val="en-CA"/>
              </w:rPr>
            </w:pPr>
            <w:r w:rsidRPr="003A2D87">
              <w:rPr>
                <w:lang w:val="en-CA"/>
              </w:rPr>
              <w:t>-5.1</w:t>
            </w:r>
          </w:p>
        </w:tc>
        <w:tc>
          <w:tcPr>
            <w:tcW w:w="1846" w:type="dxa"/>
            <w:tcBorders>
              <w:top w:val="nil"/>
              <w:bottom w:val="nil"/>
            </w:tcBorders>
            <w:shd w:val="clear" w:color="auto" w:fill="auto"/>
          </w:tcPr>
          <w:p w14:paraId="2215DD11" w14:textId="77777777" w:rsidR="00224940" w:rsidRPr="003A2D87" w:rsidRDefault="00224940" w:rsidP="00224940">
            <w:pPr>
              <w:pStyle w:val="TAC"/>
              <w:rPr>
                <w:lang w:val="en-CA"/>
              </w:rPr>
            </w:pPr>
          </w:p>
        </w:tc>
      </w:tr>
      <w:tr w:rsidR="00224940" w:rsidRPr="003A2D87" w14:paraId="01F46E32" w14:textId="77777777" w:rsidTr="00224940">
        <w:trPr>
          <w:cantSplit/>
          <w:jc w:val="center"/>
        </w:trPr>
        <w:tc>
          <w:tcPr>
            <w:tcW w:w="687" w:type="dxa"/>
            <w:shd w:val="clear" w:color="auto" w:fill="auto"/>
          </w:tcPr>
          <w:p w14:paraId="016811C9" w14:textId="77777777" w:rsidR="00224940" w:rsidRPr="003A2D87" w:rsidRDefault="00224940" w:rsidP="00224940">
            <w:pPr>
              <w:pStyle w:val="TAC"/>
              <w:rPr>
                <w:lang w:val="en-CA"/>
              </w:rPr>
            </w:pPr>
            <w:r w:rsidRPr="003A2D87">
              <w:rPr>
                <w:lang w:val="en-CA"/>
              </w:rPr>
              <w:t>4</w:t>
            </w:r>
          </w:p>
        </w:tc>
        <w:tc>
          <w:tcPr>
            <w:tcW w:w="1077" w:type="dxa"/>
            <w:shd w:val="clear" w:color="auto" w:fill="auto"/>
          </w:tcPr>
          <w:p w14:paraId="107F0BA3" w14:textId="77777777" w:rsidR="00224940" w:rsidRPr="003A2D87" w:rsidRDefault="00224940" w:rsidP="00224940">
            <w:pPr>
              <w:pStyle w:val="TAC"/>
              <w:rPr>
                <w:lang w:val="en-CA"/>
              </w:rPr>
            </w:pPr>
            <w:r w:rsidRPr="003A2D87">
              <w:rPr>
                <w:lang w:val="en-CA"/>
              </w:rPr>
              <w:t>20</w:t>
            </w:r>
          </w:p>
        </w:tc>
        <w:tc>
          <w:tcPr>
            <w:tcW w:w="1167" w:type="dxa"/>
            <w:shd w:val="clear" w:color="auto" w:fill="auto"/>
          </w:tcPr>
          <w:p w14:paraId="74EE27DB" w14:textId="77777777" w:rsidR="00224940" w:rsidRPr="003A2D87" w:rsidRDefault="00224940" w:rsidP="00224940">
            <w:pPr>
              <w:pStyle w:val="TAC"/>
              <w:rPr>
                <w:lang w:val="en-CA"/>
              </w:rPr>
            </w:pPr>
            <w:r w:rsidRPr="003A2D87">
              <w:rPr>
                <w:lang w:val="en-CA"/>
              </w:rPr>
              <w:t>-5.1</w:t>
            </w:r>
          </w:p>
        </w:tc>
        <w:tc>
          <w:tcPr>
            <w:tcW w:w="1846" w:type="dxa"/>
            <w:tcBorders>
              <w:top w:val="nil"/>
              <w:bottom w:val="nil"/>
            </w:tcBorders>
            <w:shd w:val="clear" w:color="auto" w:fill="auto"/>
          </w:tcPr>
          <w:p w14:paraId="6F7BF860" w14:textId="77777777" w:rsidR="00224940" w:rsidRPr="003A2D87" w:rsidRDefault="00224940" w:rsidP="00224940">
            <w:pPr>
              <w:pStyle w:val="TAC"/>
              <w:rPr>
                <w:lang w:val="en-CA"/>
              </w:rPr>
            </w:pPr>
          </w:p>
        </w:tc>
      </w:tr>
      <w:tr w:rsidR="00224940" w:rsidRPr="003A2D87" w14:paraId="1309767E" w14:textId="77777777" w:rsidTr="00224940">
        <w:trPr>
          <w:cantSplit/>
          <w:jc w:val="center"/>
        </w:trPr>
        <w:tc>
          <w:tcPr>
            <w:tcW w:w="687" w:type="dxa"/>
            <w:shd w:val="clear" w:color="auto" w:fill="auto"/>
          </w:tcPr>
          <w:p w14:paraId="19341642" w14:textId="77777777" w:rsidR="00224940" w:rsidRPr="003A2D87" w:rsidRDefault="00224940" w:rsidP="00224940">
            <w:pPr>
              <w:pStyle w:val="TAC"/>
              <w:rPr>
                <w:lang w:val="en-CA"/>
              </w:rPr>
            </w:pPr>
            <w:r w:rsidRPr="003A2D87">
              <w:rPr>
                <w:lang w:val="en-CA"/>
              </w:rPr>
              <w:t>5</w:t>
            </w:r>
          </w:p>
        </w:tc>
        <w:tc>
          <w:tcPr>
            <w:tcW w:w="1077" w:type="dxa"/>
            <w:shd w:val="clear" w:color="auto" w:fill="auto"/>
          </w:tcPr>
          <w:p w14:paraId="7E46AE41" w14:textId="77777777" w:rsidR="00224940" w:rsidRPr="003A2D87" w:rsidRDefault="00224940" w:rsidP="00224940">
            <w:pPr>
              <w:pStyle w:val="TAC"/>
              <w:rPr>
                <w:lang w:val="en-CA"/>
              </w:rPr>
            </w:pPr>
            <w:r w:rsidRPr="003A2D87">
              <w:rPr>
                <w:lang w:val="en-CA"/>
              </w:rPr>
              <w:t>25</w:t>
            </w:r>
          </w:p>
        </w:tc>
        <w:tc>
          <w:tcPr>
            <w:tcW w:w="1167" w:type="dxa"/>
            <w:shd w:val="clear" w:color="auto" w:fill="auto"/>
          </w:tcPr>
          <w:p w14:paraId="7897E101" w14:textId="77777777" w:rsidR="00224940" w:rsidRPr="003A2D87" w:rsidRDefault="00224940" w:rsidP="00224940">
            <w:pPr>
              <w:pStyle w:val="TAC"/>
              <w:rPr>
                <w:lang w:val="en-CA"/>
              </w:rPr>
            </w:pPr>
            <w:r w:rsidRPr="003A2D87">
              <w:rPr>
                <w:lang w:val="en-CA"/>
              </w:rPr>
              <w:t>-9.6</w:t>
            </w:r>
          </w:p>
        </w:tc>
        <w:tc>
          <w:tcPr>
            <w:tcW w:w="1846" w:type="dxa"/>
            <w:tcBorders>
              <w:top w:val="nil"/>
              <w:bottom w:val="nil"/>
            </w:tcBorders>
            <w:shd w:val="clear" w:color="auto" w:fill="auto"/>
          </w:tcPr>
          <w:p w14:paraId="759FEB0E" w14:textId="77777777" w:rsidR="00224940" w:rsidRPr="003A2D87" w:rsidRDefault="00224940" w:rsidP="00224940">
            <w:pPr>
              <w:pStyle w:val="TAC"/>
              <w:rPr>
                <w:lang w:val="en-CA"/>
              </w:rPr>
            </w:pPr>
          </w:p>
        </w:tc>
      </w:tr>
      <w:tr w:rsidR="00224940" w:rsidRPr="003A2D87" w14:paraId="175A0EE9" w14:textId="77777777" w:rsidTr="00224940">
        <w:trPr>
          <w:cantSplit/>
          <w:jc w:val="center"/>
        </w:trPr>
        <w:tc>
          <w:tcPr>
            <w:tcW w:w="687" w:type="dxa"/>
            <w:shd w:val="clear" w:color="auto" w:fill="auto"/>
          </w:tcPr>
          <w:p w14:paraId="6D1383BB" w14:textId="77777777" w:rsidR="00224940" w:rsidRPr="003A2D87" w:rsidRDefault="00224940" w:rsidP="00224940">
            <w:pPr>
              <w:pStyle w:val="TAC"/>
              <w:rPr>
                <w:lang w:val="en-CA"/>
              </w:rPr>
            </w:pPr>
            <w:r w:rsidRPr="003A2D87">
              <w:rPr>
                <w:lang w:val="en-CA"/>
              </w:rPr>
              <w:t>6</w:t>
            </w:r>
          </w:p>
        </w:tc>
        <w:tc>
          <w:tcPr>
            <w:tcW w:w="1077" w:type="dxa"/>
            <w:shd w:val="clear" w:color="auto" w:fill="auto"/>
          </w:tcPr>
          <w:p w14:paraId="20B19379" w14:textId="77777777" w:rsidR="00224940" w:rsidRPr="003A2D87" w:rsidRDefault="00224940" w:rsidP="00224940">
            <w:pPr>
              <w:pStyle w:val="TAC"/>
              <w:rPr>
                <w:lang w:val="en-CA"/>
              </w:rPr>
            </w:pPr>
            <w:r w:rsidRPr="003A2D87">
              <w:rPr>
                <w:lang w:val="en-CA"/>
              </w:rPr>
              <w:t>50</w:t>
            </w:r>
          </w:p>
        </w:tc>
        <w:tc>
          <w:tcPr>
            <w:tcW w:w="1167" w:type="dxa"/>
            <w:shd w:val="clear" w:color="auto" w:fill="auto"/>
          </w:tcPr>
          <w:p w14:paraId="57734A38" w14:textId="77777777" w:rsidR="00224940" w:rsidRPr="003A2D87" w:rsidRDefault="00224940" w:rsidP="00224940">
            <w:pPr>
              <w:pStyle w:val="TAC"/>
              <w:rPr>
                <w:lang w:val="en-CA"/>
              </w:rPr>
            </w:pPr>
            <w:r w:rsidRPr="003A2D87">
              <w:rPr>
                <w:lang w:val="en-CA"/>
              </w:rPr>
              <w:t>-8.2</w:t>
            </w:r>
          </w:p>
        </w:tc>
        <w:tc>
          <w:tcPr>
            <w:tcW w:w="1846" w:type="dxa"/>
            <w:tcBorders>
              <w:top w:val="nil"/>
              <w:bottom w:val="nil"/>
            </w:tcBorders>
            <w:shd w:val="clear" w:color="auto" w:fill="auto"/>
          </w:tcPr>
          <w:p w14:paraId="7CF32832" w14:textId="77777777" w:rsidR="00224940" w:rsidRPr="003A2D87" w:rsidRDefault="00224940" w:rsidP="00224940">
            <w:pPr>
              <w:pStyle w:val="TAC"/>
              <w:rPr>
                <w:lang w:val="en-CA"/>
              </w:rPr>
            </w:pPr>
            <w:r w:rsidRPr="003A2D87">
              <w:rPr>
                <w:lang w:val="en-CA"/>
              </w:rPr>
              <w:t>Rayleigh</w:t>
            </w:r>
          </w:p>
        </w:tc>
      </w:tr>
      <w:tr w:rsidR="00224940" w:rsidRPr="003A2D87" w14:paraId="0E6F84BC" w14:textId="77777777" w:rsidTr="00224940">
        <w:trPr>
          <w:cantSplit/>
          <w:jc w:val="center"/>
        </w:trPr>
        <w:tc>
          <w:tcPr>
            <w:tcW w:w="687" w:type="dxa"/>
            <w:shd w:val="clear" w:color="auto" w:fill="auto"/>
          </w:tcPr>
          <w:p w14:paraId="74FAC726" w14:textId="77777777" w:rsidR="00224940" w:rsidRPr="003A2D87" w:rsidRDefault="00224940" w:rsidP="00224940">
            <w:pPr>
              <w:pStyle w:val="TAC"/>
              <w:rPr>
                <w:lang w:val="en-CA"/>
              </w:rPr>
            </w:pPr>
            <w:r w:rsidRPr="003A2D87">
              <w:rPr>
                <w:lang w:val="en-CA"/>
              </w:rPr>
              <w:t>7</w:t>
            </w:r>
          </w:p>
        </w:tc>
        <w:tc>
          <w:tcPr>
            <w:tcW w:w="1077" w:type="dxa"/>
            <w:shd w:val="clear" w:color="auto" w:fill="auto"/>
          </w:tcPr>
          <w:p w14:paraId="53B6FA15" w14:textId="77777777" w:rsidR="00224940" w:rsidRPr="003A2D87" w:rsidRDefault="00224940" w:rsidP="00224940">
            <w:pPr>
              <w:pStyle w:val="TAC"/>
              <w:rPr>
                <w:lang w:val="en-CA"/>
              </w:rPr>
            </w:pPr>
            <w:r w:rsidRPr="003A2D87">
              <w:rPr>
                <w:lang w:val="en-CA"/>
              </w:rPr>
              <w:t>65</w:t>
            </w:r>
          </w:p>
        </w:tc>
        <w:tc>
          <w:tcPr>
            <w:tcW w:w="1167" w:type="dxa"/>
            <w:shd w:val="clear" w:color="auto" w:fill="auto"/>
          </w:tcPr>
          <w:p w14:paraId="2DA4EC72" w14:textId="77777777" w:rsidR="00224940" w:rsidRPr="003A2D87" w:rsidRDefault="00224940" w:rsidP="00224940">
            <w:pPr>
              <w:pStyle w:val="TAC"/>
              <w:rPr>
                <w:lang w:val="en-CA"/>
              </w:rPr>
            </w:pPr>
            <w:r w:rsidRPr="003A2D87">
              <w:rPr>
                <w:lang w:val="en-CA"/>
              </w:rPr>
              <w:t>-13.1</w:t>
            </w:r>
          </w:p>
        </w:tc>
        <w:tc>
          <w:tcPr>
            <w:tcW w:w="1846" w:type="dxa"/>
            <w:tcBorders>
              <w:top w:val="nil"/>
              <w:bottom w:val="nil"/>
            </w:tcBorders>
            <w:shd w:val="clear" w:color="auto" w:fill="auto"/>
          </w:tcPr>
          <w:p w14:paraId="2B0F8BB6" w14:textId="77777777" w:rsidR="00224940" w:rsidRPr="003A2D87" w:rsidRDefault="00224940" w:rsidP="00224940">
            <w:pPr>
              <w:pStyle w:val="TAC"/>
              <w:rPr>
                <w:lang w:val="en-CA"/>
              </w:rPr>
            </w:pPr>
          </w:p>
        </w:tc>
      </w:tr>
      <w:tr w:rsidR="00224940" w:rsidRPr="003A2D87" w14:paraId="77249090" w14:textId="77777777" w:rsidTr="00224940">
        <w:trPr>
          <w:cantSplit/>
          <w:jc w:val="center"/>
        </w:trPr>
        <w:tc>
          <w:tcPr>
            <w:tcW w:w="687" w:type="dxa"/>
            <w:shd w:val="clear" w:color="auto" w:fill="auto"/>
          </w:tcPr>
          <w:p w14:paraId="6743DBF0" w14:textId="77777777" w:rsidR="00224940" w:rsidRPr="003A2D87" w:rsidRDefault="00224940" w:rsidP="00224940">
            <w:pPr>
              <w:pStyle w:val="TAC"/>
              <w:rPr>
                <w:lang w:val="en-CA"/>
              </w:rPr>
            </w:pPr>
            <w:r w:rsidRPr="003A2D87">
              <w:rPr>
                <w:lang w:val="en-CA"/>
              </w:rPr>
              <w:t xml:space="preserve"> 8</w:t>
            </w:r>
          </w:p>
        </w:tc>
        <w:tc>
          <w:tcPr>
            <w:tcW w:w="1077" w:type="dxa"/>
            <w:shd w:val="clear" w:color="auto" w:fill="auto"/>
          </w:tcPr>
          <w:p w14:paraId="31597682" w14:textId="77777777" w:rsidR="00224940" w:rsidRPr="003A2D87" w:rsidRDefault="00224940" w:rsidP="00224940">
            <w:pPr>
              <w:pStyle w:val="TAC"/>
              <w:rPr>
                <w:lang w:val="en-CA"/>
              </w:rPr>
            </w:pPr>
            <w:r w:rsidRPr="003A2D87">
              <w:rPr>
                <w:lang w:val="en-CA"/>
              </w:rPr>
              <w:t>75</w:t>
            </w:r>
          </w:p>
        </w:tc>
        <w:tc>
          <w:tcPr>
            <w:tcW w:w="1167" w:type="dxa"/>
            <w:shd w:val="clear" w:color="auto" w:fill="auto"/>
          </w:tcPr>
          <w:p w14:paraId="5024176B" w14:textId="77777777" w:rsidR="00224940" w:rsidRPr="003A2D87" w:rsidRDefault="00224940" w:rsidP="00224940">
            <w:pPr>
              <w:pStyle w:val="TAC"/>
              <w:rPr>
                <w:lang w:val="en-CA"/>
              </w:rPr>
            </w:pPr>
            <w:r w:rsidRPr="003A2D87">
              <w:rPr>
                <w:lang w:val="en-CA"/>
              </w:rPr>
              <w:t>-11.5</w:t>
            </w:r>
          </w:p>
        </w:tc>
        <w:tc>
          <w:tcPr>
            <w:tcW w:w="1846" w:type="dxa"/>
            <w:tcBorders>
              <w:top w:val="nil"/>
              <w:bottom w:val="nil"/>
            </w:tcBorders>
            <w:shd w:val="clear" w:color="auto" w:fill="auto"/>
          </w:tcPr>
          <w:p w14:paraId="13A33492" w14:textId="77777777" w:rsidR="00224940" w:rsidRPr="003A2D87" w:rsidRDefault="00224940" w:rsidP="00224940">
            <w:pPr>
              <w:pStyle w:val="TAC"/>
              <w:rPr>
                <w:lang w:val="en-CA"/>
              </w:rPr>
            </w:pPr>
          </w:p>
        </w:tc>
      </w:tr>
      <w:tr w:rsidR="00224940" w:rsidRPr="003A2D87" w14:paraId="2BDEAC61" w14:textId="77777777" w:rsidTr="00224940">
        <w:trPr>
          <w:cantSplit/>
          <w:jc w:val="center"/>
        </w:trPr>
        <w:tc>
          <w:tcPr>
            <w:tcW w:w="687" w:type="dxa"/>
            <w:shd w:val="clear" w:color="auto" w:fill="auto"/>
          </w:tcPr>
          <w:p w14:paraId="50CAE81C" w14:textId="77777777" w:rsidR="00224940" w:rsidRPr="003A2D87" w:rsidRDefault="00224940" w:rsidP="00224940">
            <w:pPr>
              <w:pStyle w:val="TAC"/>
              <w:rPr>
                <w:lang w:val="en-CA"/>
              </w:rPr>
            </w:pPr>
            <w:r w:rsidRPr="003A2D87">
              <w:rPr>
                <w:lang w:val="en-CA"/>
              </w:rPr>
              <w:t>9</w:t>
            </w:r>
          </w:p>
        </w:tc>
        <w:tc>
          <w:tcPr>
            <w:tcW w:w="1077" w:type="dxa"/>
            <w:shd w:val="clear" w:color="auto" w:fill="auto"/>
          </w:tcPr>
          <w:p w14:paraId="1337677F" w14:textId="77777777" w:rsidR="00224940" w:rsidRPr="003A2D87" w:rsidRDefault="00224940" w:rsidP="00224940">
            <w:pPr>
              <w:pStyle w:val="TAC"/>
              <w:rPr>
                <w:lang w:val="en-CA"/>
              </w:rPr>
            </w:pPr>
            <w:r w:rsidRPr="003A2D87">
              <w:rPr>
                <w:lang w:val="en-CA"/>
              </w:rPr>
              <w:t>105</w:t>
            </w:r>
          </w:p>
        </w:tc>
        <w:tc>
          <w:tcPr>
            <w:tcW w:w="1167" w:type="dxa"/>
            <w:shd w:val="clear" w:color="auto" w:fill="auto"/>
          </w:tcPr>
          <w:p w14:paraId="4F8A2723" w14:textId="77777777" w:rsidR="00224940" w:rsidRPr="003A2D87" w:rsidRDefault="00224940" w:rsidP="00224940">
            <w:pPr>
              <w:pStyle w:val="TAC"/>
              <w:rPr>
                <w:lang w:val="en-CA"/>
              </w:rPr>
            </w:pPr>
            <w:r w:rsidRPr="003A2D87">
              <w:rPr>
                <w:lang w:val="en-CA"/>
              </w:rPr>
              <w:t>-11.0</w:t>
            </w:r>
          </w:p>
        </w:tc>
        <w:tc>
          <w:tcPr>
            <w:tcW w:w="1846" w:type="dxa"/>
            <w:tcBorders>
              <w:top w:val="nil"/>
              <w:bottom w:val="nil"/>
            </w:tcBorders>
            <w:shd w:val="clear" w:color="auto" w:fill="auto"/>
          </w:tcPr>
          <w:p w14:paraId="020C45CE" w14:textId="77777777" w:rsidR="00224940" w:rsidRPr="003A2D87" w:rsidRDefault="00224940" w:rsidP="00224940">
            <w:pPr>
              <w:pStyle w:val="TAC"/>
              <w:rPr>
                <w:lang w:val="en-CA"/>
              </w:rPr>
            </w:pPr>
          </w:p>
        </w:tc>
      </w:tr>
      <w:tr w:rsidR="00224940" w:rsidRPr="003A2D87" w14:paraId="77A1B3FE" w14:textId="77777777" w:rsidTr="00224940">
        <w:trPr>
          <w:cantSplit/>
          <w:jc w:val="center"/>
        </w:trPr>
        <w:tc>
          <w:tcPr>
            <w:tcW w:w="687" w:type="dxa"/>
            <w:shd w:val="clear" w:color="auto" w:fill="auto"/>
          </w:tcPr>
          <w:p w14:paraId="1887D617" w14:textId="77777777" w:rsidR="00224940" w:rsidRPr="003A2D87" w:rsidRDefault="00224940" w:rsidP="00224940">
            <w:pPr>
              <w:pStyle w:val="TAC"/>
              <w:rPr>
                <w:lang w:val="en-CA"/>
              </w:rPr>
            </w:pPr>
            <w:r w:rsidRPr="003A2D87">
              <w:rPr>
                <w:lang w:val="en-CA"/>
              </w:rPr>
              <w:t>10</w:t>
            </w:r>
          </w:p>
        </w:tc>
        <w:tc>
          <w:tcPr>
            <w:tcW w:w="1077" w:type="dxa"/>
            <w:shd w:val="clear" w:color="auto" w:fill="auto"/>
          </w:tcPr>
          <w:p w14:paraId="2E2CFA76" w14:textId="77777777" w:rsidR="00224940" w:rsidRPr="003A2D87" w:rsidRDefault="00224940" w:rsidP="00224940">
            <w:pPr>
              <w:pStyle w:val="TAC"/>
              <w:rPr>
                <w:lang w:val="en-CA"/>
              </w:rPr>
            </w:pPr>
            <w:r w:rsidRPr="003A2D87">
              <w:rPr>
                <w:lang w:val="en-CA"/>
              </w:rPr>
              <w:t>135</w:t>
            </w:r>
          </w:p>
        </w:tc>
        <w:tc>
          <w:tcPr>
            <w:tcW w:w="1167" w:type="dxa"/>
            <w:shd w:val="clear" w:color="auto" w:fill="auto"/>
          </w:tcPr>
          <w:p w14:paraId="0E914CFF" w14:textId="77777777" w:rsidR="00224940" w:rsidRPr="003A2D87" w:rsidRDefault="00224940" w:rsidP="00224940">
            <w:pPr>
              <w:pStyle w:val="TAC"/>
              <w:rPr>
                <w:lang w:val="en-CA"/>
              </w:rPr>
            </w:pPr>
            <w:r w:rsidRPr="003A2D87">
              <w:rPr>
                <w:lang w:val="en-CA"/>
              </w:rPr>
              <w:t>-16.2</w:t>
            </w:r>
          </w:p>
        </w:tc>
        <w:tc>
          <w:tcPr>
            <w:tcW w:w="1846" w:type="dxa"/>
            <w:tcBorders>
              <w:top w:val="nil"/>
              <w:bottom w:val="nil"/>
            </w:tcBorders>
            <w:shd w:val="clear" w:color="auto" w:fill="auto"/>
          </w:tcPr>
          <w:p w14:paraId="77439B17" w14:textId="77777777" w:rsidR="00224940" w:rsidRPr="003A2D87" w:rsidRDefault="00224940" w:rsidP="00224940">
            <w:pPr>
              <w:pStyle w:val="TAC"/>
              <w:rPr>
                <w:lang w:val="en-CA"/>
              </w:rPr>
            </w:pPr>
          </w:p>
        </w:tc>
      </w:tr>
      <w:tr w:rsidR="00224940" w:rsidRPr="003A2D87" w14:paraId="26B99B02" w14:textId="77777777" w:rsidTr="00224940">
        <w:trPr>
          <w:cantSplit/>
          <w:jc w:val="center"/>
        </w:trPr>
        <w:tc>
          <w:tcPr>
            <w:tcW w:w="687" w:type="dxa"/>
            <w:shd w:val="clear" w:color="auto" w:fill="auto"/>
          </w:tcPr>
          <w:p w14:paraId="1183142F" w14:textId="77777777" w:rsidR="00224940" w:rsidRPr="003A2D87" w:rsidRDefault="00224940" w:rsidP="00224940">
            <w:pPr>
              <w:pStyle w:val="TAC"/>
              <w:rPr>
                <w:lang w:val="en-CA"/>
              </w:rPr>
            </w:pPr>
            <w:r w:rsidRPr="003A2D87">
              <w:rPr>
                <w:lang w:val="en-CA"/>
              </w:rPr>
              <w:t>11</w:t>
            </w:r>
          </w:p>
        </w:tc>
        <w:tc>
          <w:tcPr>
            <w:tcW w:w="1077" w:type="dxa"/>
            <w:shd w:val="clear" w:color="auto" w:fill="auto"/>
          </w:tcPr>
          <w:p w14:paraId="6CA9FAC1" w14:textId="77777777" w:rsidR="00224940" w:rsidRPr="003A2D87" w:rsidRDefault="00224940" w:rsidP="00224940">
            <w:pPr>
              <w:pStyle w:val="TAC"/>
              <w:rPr>
                <w:lang w:val="en-CA"/>
              </w:rPr>
            </w:pPr>
            <w:r w:rsidRPr="003A2D87">
              <w:rPr>
                <w:lang w:val="en-CA"/>
              </w:rPr>
              <w:t>150</w:t>
            </w:r>
          </w:p>
        </w:tc>
        <w:tc>
          <w:tcPr>
            <w:tcW w:w="1167" w:type="dxa"/>
            <w:shd w:val="clear" w:color="auto" w:fill="auto"/>
          </w:tcPr>
          <w:p w14:paraId="5005BA58" w14:textId="77777777" w:rsidR="00224940" w:rsidRPr="003A2D87" w:rsidRDefault="00224940" w:rsidP="00224940">
            <w:pPr>
              <w:pStyle w:val="TAC"/>
              <w:rPr>
                <w:lang w:val="en-CA"/>
              </w:rPr>
            </w:pPr>
            <w:r w:rsidRPr="003A2D87">
              <w:rPr>
                <w:lang w:val="en-CA"/>
              </w:rPr>
              <w:t>-16.6</w:t>
            </w:r>
          </w:p>
        </w:tc>
        <w:tc>
          <w:tcPr>
            <w:tcW w:w="1846" w:type="dxa"/>
            <w:tcBorders>
              <w:top w:val="nil"/>
              <w:bottom w:val="nil"/>
            </w:tcBorders>
            <w:shd w:val="clear" w:color="auto" w:fill="auto"/>
          </w:tcPr>
          <w:p w14:paraId="06CAA21B" w14:textId="77777777" w:rsidR="00224940" w:rsidRPr="003A2D87" w:rsidRDefault="00224940" w:rsidP="00224940">
            <w:pPr>
              <w:pStyle w:val="TAC"/>
              <w:rPr>
                <w:lang w:val="en-CA"/>
              </w:rPr>
            </w:pPr>
          </w:p>
        </w:tc>
      </w:tr>
      <w:tr w:rsidR="00224940" w:rsidRPr="003A2D87" w14:paraId="3D915C4E" w14:textId="77777777" w:rsidTr="00224940">
        <w:trPr>
          <w:cantSplit/>
          <w:jc w:val="center"/>
        </w:trPr>
        <w:tc>
          <w:tcPr>
            <w:tcW w:w="687" w:type="dxa"/>
            <w:shd w:val="clear" w:color="auto" w:fill="auto"/>
          </w:tcPr>
          <w:p w14:paraId="397C7438" w14:textId="77777777" w:rsidR="00224940" w:rsidRPr="003A2D87" w:rsidRDefault="00224940" w:rsidP="00224940">
            <w:pPr>
              <w:pStyle w:val="TAC"/>
              <w:rPr>
                <w:lang w:val="en-CA"/>
              </w:rPr>
            </w:pPr>
            <w:r w:rsidRPr="003A2D87">
              <w:rPr>
                <w:lang w:val="en-CA"/>
              </w:rPr>
              <w:t>12</w:t>
            </w:r>
          </w:p>
        </w:tc>
        <w:tc>
          <w:tcPr>
            <w:tcW w:w="1077" w:type="dxa"/>
            <w:shd w:val="clear" w:color="auto" w:fill="auto"/>
          </w:tcPr>
          <w:p w14:paraId="76834FAC" w14:textId="77777777" w:rsidR="00224940" w:rsidRPr="003A2D87" w:rsidRDefault="00224940" w:rsidP="00224940">
            <w:pPr>
              <w:pStyle w:val="TAC"/>
              <w:rPr>
                <w:lang w:val="en-CA"/>
              </w:rPr>
            </w:pPr>
            <w:r w:rsidRPr="003A2D87">
              <w:rPr>
                <w:lang w:val="en-CA"/>
              </w:rPr>
              <w:t>290</w:t>
            </w:r>
          </w:p>
        </w:tc>
        <w:tc>
          <w:tcPr>
            <w:tcW w:w="1167" w:type="dxa"/>
            <w:shd w:val="clear" w:color="auto" w:fill="auto"/>
          </w:tcPr>
          <w:p w14:paraId="269476B1" w14:textId="77777777" w:rsidR="00224940" w:rsidRPr="003A2D87" w:rsidRDefault="00224940" w:rsidP="00224940">
            <w:pPr>
              <w:pStyle w:val="TAC"/>
              <w:rPr>
                <w:lang w:val="en-CA"/>
              </w:rPr>
            </w:pPr>
            <w:r w:rsidRPr="003A2D87">
              <w:rPr>
                <w:lang w:val="en-CA"/>
              </w:rPr>
              <w:t>-26.2</w:t>
            </w:r>
          </w:p>
        </w:tc>
        <w:tc>
          <w:tcPr>
            <w:tcW w:w="1846" w:type="dxa"/>
            <w:tcBorders>
              <w:top w:val="nil"/>
            </w:tcBorders>
            <w:shd w:val="clear" w:color="auto" w:fill="auto"/>
          </w:tcPr>
          <w:p w14:paraId="289A2BDC" w14:textId="77777777" w:rsidR="00224940" w:rsidRPr="003A2D87" w:rsidRDefault="00224940" w:rsidP="00224940">
            <w:pPr>
              <w:pStyle w:val="TAC"/>
              <w:rPr>
                <w:lang w:val="en-CA"/>
              </w:rPr>
            </w:pPr>
          </w:p>
        </w:tc>
      </w:tr>
    </w:tbl>
    <w:p w14:paraId="0C8EFDD2" w14:textId="77777777" w:rsidR="00224940" w:rsidRPr="003A2D87" w:rsidRDefault="00224940" w:rsidP="00224940"/>
    <w:p w14:paraId="64AC20D4" w14:textId="495BB340" w:rsidR="00224940" w:rsidRPr="006A15E9" w:rsidRDefault="00224940" w:rsidP="00224940">
      <w:pPr>
        <w:pStyle w:val="TH"/>
        <w:rPr>
          <w:lang w:val="en-US"/>
        </w:rPr>
      </w:pPr>
      <w:r w:rsidRPr="008E3060">
        <w:rPr>
          <w:lang w:val="en-US"/>
        </w:rPr>
        <w:t xml:space="preserve">Table </w:t>
      </w:r>
      <w:r>
        <w:rPr>
          <w:lang w:val="en-US"/>
        </w:rPr>
        <w:t>F</w:t>
      </w:r>
      <w:r w:rsidRPr="008E3060">
        <w:rPr>
          <w:lang w:val="en-US"/>
        </w:rPr>
        <w:t>.2.1.1-3: TDLB100</w:t>
      </w:r>
      <w:r w:rsidRPr="006A15E9">
        <w:rPr>
          <w:lang w:val="en-US"/>
        </w:rPr>
        <w:t xml:space="preserve">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224940" w:rsidRPr="003A2D87" w14:paraId="59733265" w14:textId="77777777" w:rsidTr="00224940">
        <w:trPr>
          <w:cantSplit/>
          <w:jc w:val="center"/>
        </w:trPr>
        <w:tc>
          <w:tcPr>
            <w:tcW w:w="687" w:type="dxa"/>
            <w:shd w:val="clear" w:color="auto" w:fill="auto"/>
          </w:tcPr>
          <w:p w14:paraId="3A74400E" w14:textId="77777777" w:rsidR="00224940" w:rsidRPr="003A2D87" w:rsidRDefault="00224940" w:rsidP="00224940">
            <w:pPr>
              <w:pStyle w:val="TAH"/>
              <w:rPr>
                <w:lang w:val="en-CA"/>
              </w:rPr>
            </w:pPr>
            <w:r w:rsidRPr="003A2D87">
              <w:rPr>
                <w:lang w:val="en-CA"/>
              </w:rPr>
              <w:t>Tap #</w:t>
            </w:r>
          </w:p>
        </w:tc>
        <w:tc>
          <w:tcPr>
            <w:tcW w:w="1077" w:type="dxa"/>
            <w:shd w:val="clear" w:color="auto" w:fill="auto"/>
          </w:tcPr>
          <w:p w14:paraId="18CA272A" w14:textId="77777777" w:rsidR="00224940" w:rsidRPr="003A2D87" w:rsidRDefault="00224940" w:rsidP="00224940">
            <w:pPr>
              <w:pStyle w:val="TAH"/>
              <w:rPr>
                <w:lang w:val="en-CA"/>
              </w:rPr>
            </w:pPr>
            <w:r w:rsidRPr="003A2D87">
              <w:rPr>
                <w:lang w:val="en-CA"/>
              </w:rPr>
              <w:t>Delay (ns)</w:t>
            </w:r>
          </w:p>
        </w:tc>
        <w:tc>
          <w:tcPr>
            <w:tcW w:w="1167" w:type="dxa"/>
            <w:shd w:val="clear" w:color="auto" w:fill="auto"/>
          </w:tcPr>
          <w:p w14:paraId="1E4D3413" w14:textId="77777777" w:rsidR="00224940" w:rsidRPr="003A2D87" w:rsidRDefault="00224940" w:rsidP="00224940">
            <w:pPr>
              <w:pStyle w:val="TAH"/>
              <w:rPr>
                <w:lang w:val="en-CA"/>
              </w:rPr>
            </w:pPr>
            <w:r w:rsidRPr="003A2D87">
              <w:rPr>
                <w:lang w:val="en-CA"/>
              </w:rPr>
              <w:t>Power (dB)</w:t>
            </w:r>
          </w:p>
        </w:tc>
        <w:tc>
          <w:tcPr>
            <w:tcW w:w="1846" w:type="dxa"/>
            <w:tcBorders>
              <w:bottom w:val="single" w:sz="4" w:space="0" w:color="auto"/>
            </w:tcBorders>
            <w:shd w:val="clear" w:color="auto" w:fill="auto"/>
          </w:tcPr>
          <w:p w14:paraId="12D39120" w14:textId="77777777" w:rsidR="00224940" w:rsidRPr="003A2D87" w:rsidRDefault="00224940" w:rsidP="00224940">
            <w:pPr>
              <w:pStyle w:val="TAH"/>
              <w:rPr>
                <w:lang w:val="en-CA"/>
              </w:rPr>
            </w:pPr>
            <w:r w:rsidRPr="003A2D87">
              <w:rPr>
                <w:lang w:val="en-CA"/>
              </w:rPr>
              <w:t>Fading distribution</w:t>
            </w:r>
          </w:p>
        </w:tc>
      </w:tr>
      <w:tr w:rsidR="00224940" w:rsidRPr="003A2D87" w14:paraId="1698D538" w14:textId="77777777" w:rsidTr="00224940">
        <w:trPr>
          <w:cantSplit/>
          <w:jc w:val="center"/>
        </w:trPr>
        <w:tc>
          <w:tcPr>
            <w:tcW w:w="687" w:type="dxa"/>
            <w:shd w:val="clear" w:color="auto" w:fill="auto"/>
          </w:tcPr>
          <w:p w14:paraId="33612841" w14:textId="77777777" w:rsidR="00224940" w:rsidRPr="003A2D87" w:rsidRDefault="00224940" w:rsidP="00224940">
            <w:pPr>
              <w:pStyle w:val="TAC"/>
              <w:rPr>
                <w:lang w:val="en-CA"/>
              </w:rPr>
            </w:pPr>
            <w:r w:rsidRPr="003A2D87">
              <w:rPr>
                <w:lang w:val="en-CA"/>
              </w:rPr>
              <w:t>1</w:t>
            </w:r>
          </w:p>
        </w:tc>
        <w:tc>
          <w:tcPr>
            <w:tcW w:w="1077" w:type="dxa"/>
            <w:shd w:val="clear" w:color="auto" w:fill="auto"/>
          </w:tcPr>
          <w:p w14:paraId="31521E1B" w14:textId="77777777" w:rsidR="00224940" w:rsidRPr="003A2D87" w:rsidRDefault="00224940" w:rsidP="00224940">
            <w:pPr>
              <w:pStyle w:val="TAC"/>
              <w:rPr>
                <w:lang w:val="en-CA"/>
              </w:rPr>
            </w:pPr>
            <w:r w:rsidRPr="003A2D87">
              <w:rPr>
                <w:lang w:val="en-CA"/>
              </w:rPr>
              <w:t>0</w:t>
            </w:r>
          </w:p>
        </w:tc>
        <w:tc>
          <w:tcPr>
            <w:tcW w:w="1167" w:type="dxa"/>
            <w:shd w:val="clear" w:color="auto" w:fill="auto"/>
          </w:tcPr>
          <w:p w14:paraId="3659B924" w14:textId="77777777" w:rsidR="00224940" w:rsidRPr="003A2D87" w:rsidRDefault="00224940" w:rsidP="00224940">
            <w:pPr>
              <w:pStyle w:val="TAC"/>
              <w:rPr>
                <w:lang w:val="en-CA"/>
              </w:rPr>
            </w:pPr>
            <w:r w:rsidRPr="003A2D87">
              <w:rPr>
                <w:lang w:val="en-CA"/>
              </w:rPr>
              <w:t>0</w:t>
            </w:r>
          </w:p>
        </w:tc>
        <w:tc>
          <w:tcPr>
            <w:tcW w:w="1846" w:type="dxa"/>
            <w:tcBorders>
              <w:bottom w:val="nil"/>
            </w:tcBorders>
            <w:shd w:val="clear" w:color="auto" w:fill="auto"/>
          </w:tcPr>
          <w:p w14:paraId="2B2070EC" w14:textId="77777777" w:rsidR="00224940" w:rsidRPr="003A2D87" w:rsidRDefault="00224940" w:rsidP="00224940">
            <w:pPr>
              <w:pStyle w:val="TAC"/>
              <w:rPr>
                <w:lang w:val="en-CA"/>
              </w:rPr>
            </w:pPr>
          </w:p>
        </w:tc>
      </w:tr>
      <w:tr w:rsidR="00224940" w:rsidRPr="003A2D87" w14:paraId="042D733E" w14:textId="77777777" w:rsidTr="00224940">
        <w:trPr>
          <w:cantSplit/>
          <w:jc w:val="center"/>
        </w:trPr>
        <w:tc>
          <w:tcPr>
            <w:tcW w:w="687" w:type="dxa"/>
            <w:shd w:val="clear" w:color="auto" w:fill="auto"/>
          </w:tcPr>
          <w:p w14:paraId="003883C3" w14:textId="77777777" w:rsidR="00224940" w:rsidRPr="003A2D87" w:rsidRDefault="00224940" w:rsidP="00224940">
            <w:pPr>
              <w:pStyle w:val="TAC"/>
              <w:rPr>
                <w:lang w:val="en-CA"/>
              </w:rPr>
            </w:pPr>
            <w:r w:rsidRPr="003A2D87">
              <w:rPr>
                <w:lang w:val="en-CA"/>
              </w:rPr>
              <w:t>2</w:t>
            </w:r>
          </w:p>
        </w:tc>
        <w:tc>
          <w:tcPr>
            <w:tcW w:w="1077" w:type="dxa"/>
            <w:shd w:val="clear" w:color="auto" w:fill="auto"/>
          </w:tcPr>
          <w:p w14:paraId="13238F15" w14:textId="77777777" w:rsidR="00224940" w:rsidRPr="003A2D87" w:rsidRDefault="00224940" w:rsidP="00224940">
            <w:pPr>
              <w:pStyle w:val="TAC"/>
              <w:rPr>
                <w:lang w:val="en-CA"/>
              </w:rPr>
            </w:pPr>
            <w:r w:rsidRPr="003A2D87">
              <w:rPr>
                <w:lang w:val="en-CA"/>
              </w:rPr>
              <w:t>10</w:t>
            </w:r>
          </w:p>
        </w:tc>
        <w:tc>
          <w:tcPr>
            <w:tcW w:w="1167" w:type="dxa"/>
            <w:shd w:val="clear" w:color="auto" w:fill="auto"/>
          </w:tcPr>
          <w:p w14:paraId="5634D7CB" w14:textId="77777777" w:rsidR="00224940" w:rsidRPr="003A2D87" w:rsidRDefault="00224940" w:rsidP="00224940">
            <w:pPr>
              <w:pStyle w:val="TAC"/>
              <w:rPr>
                <w:lang w:val="en-CA"/>
              </w:rPr>
            </w:pPr>
            <w:r w:rsidRPr="003A2D87">
              <w:rPr>
                <w:lang w:val="en-CA"/>
              </w:rPr>
              <w:t>-2.2</w:t>
            </w:r>
          </w:p>
        </w:tc>
        <w:tc>
          <w:tcPr>
            <w:tcW w:w="1846" w:type="dxa"/>
            <w:tcBorders>
              <w:top w:val="nil"/>
              <w:bottom w:val="nil"/>
            </w:tcBorders>
            <w:shd w:val="clear" w:color="auto" w:fill="auto"/>
          </w:tcPr>
          <w:p w14:paraId="444773AC" w14:textId="77777777" w:rsidR="00224940" w:rsidRPr="003A2D87" w:rsidRDefault="00224940" w:rsidP="00224940">
            <w:pPr>
              <w:pStyle w:val="TAC"/>
              <w:rPr>
                <w:lang w:val="en-CA"/>
              </w:rPr>
            </w:pPr>
          </w:p>
        </w:tc>
      </w:tr>
      <w:tr w:rsidR="00224940" w:rsidRPr="003A2D87" w14:paraId="58331F1E" w14:textId="77777777" w:rsidTr="00224940">
        <w:trPr>
          <w:cantSplit/>
          <w:jc w:val="center"/>
        </w:trPr>
        <w:tc>
          <w:tcPr>
            <w:tcW w:w="687" w:type="dxa"/>
            <w:shd w:val="clear" w:color="auto" w:fill="auto"/>
          </w:tcPr>
          <w:p w14:paraId="5EAAB843" w14:textId="77777777" w:rsidR="00224940" w:rsidRPr="003A2D87" w:rsidRDefault="00224940" w:rsidP="00224940">
            <w:pPr>
              <w:pStyle w:val="TAC"/>
              <w:rPr>
                <w:lang w:val="en-CA"/>
              </w:rPr>
            </w:pPr>
            <w:r w:rsidRPr="003A2D87">
              <w:rPr>
                <w:lang w:val="en-CA"/>
              </w:rPr>
              <w:t>3</w:t>
            </w:r>
          </w:p>
        </w:tc>
        <w:tc>
          <w:tcPr>
            <w:tcW w:w="1077" w:type="dxa"/>
            <w:shd w:val="clear" w:color="auto" w:fill="auto"/>
          </w:tcPr>
          <w:p w14:paraId="566BB8A8" w14:textId="77777777" w:rsidR="00224940" w:rsidRPr="003A2D87" w:rsidRDefault="00224940" w:rsidP="00224940">
            <w:pPr>
              <w:pStyle w:val="TAC"/>
              <w:rPr>
                <w:lang w:val="en-CA"/>
              </w:rPr>
            </w:pPr>
            <w:r w:rsidRPr="003A2D87">
              <w:rPr>
                <w:lang w:val="en-CA"/>
              </w:rPr>
              <w:t>20</w:t>
            </w:r>
          </w:p>
        </w:tc>
        <w:tc>
          <w:tcPr>
            <w:tcW w:w="1167" w:type="dxa"/>
            <w:shd w:val="clear" w:color="auto" w:fill="auto"/>
          </w:tcPr>
          <w:p w14:paraId="7D97E875" w14:textId="77777777" w:rsidR="00224940" w:rsidRPr="003A2D87" w:rsidRDefault="00224940" w:rsidP="00224940">
            <w:pPr>
              <w:pStyle w:val="TAC"/>
              <w:rPr>
                <w:lang w:val="en-CA"/>
              </w:rPr>
            </w:pPr>
            <w:r w:rsidRPr="003A2D87">
              <w:rPr>
                <w:lang w:val="en-CA"/>
              </w:rPr>
              <w:t>-0.6</w:t>
            </w:r>
          </w:p>
        </w:tc>
        <w:tc>
          <w:tcPr>
            <w:tcW w:w="1846" w:type="dxa"/>
            <w:tcBorders>
              <w:top w:val="nil"/>
              <w:bottom w:val="nil"/>
            </w:tcBorders>
            <w:shd w:val="clear" w:color="auto" w:fill="auto"/>
          </w:tcPr>
          <w:p w14:paraId="47BDD221" w14:textId="77777777" w:rsidR="00224940" w:rsidRPr="003A2D87" w:rsidRDefault="00224940" w:rsidP="00224940">
            <w:pPr>
              <w:pStyle w:val="TAC"/>
              <w:rPr>
                <w:lang w:val="en-CA"/>
              </w:rPr>
            </w:pPr>
          </w:p>
        </w:tc>
      </w:tr>
      <w:tr w:rsidR="00224940" w:rsidRPr="003A2D87" w14:paraId="444F42BE" w14:textId="77777777" w:rsidTr="00224940">
        <w:trPr>
          <w:cantSplit/>
          <w:jc w:val="center"/>
        </w:trPr>
        <w:tc>
          <w:tcPr>
            <w:tcW w:w="687" w:type="dxa"/>
            <w:shd w:val="clear" w:color="auto" w:fill="auto"/>
          </w:tcPr>
          <w:p w14:paraId="3C3DA7A7" w14:textId="77777777" w:rsidR="00224940" w:rsidRPr="003A2D87" w:rsidRDefault="00224940" w:rsidP="00224940">
            <w:pPr>
              <w:pStyle w:val="TAC"/>
              <w:rPr>
                <w:lang w:val="en-CA"/>
              </w:rPr>
            </w:pPr>
            <w:r w:rsidRPr="003A2D87">
              <w:rPr>
                <w:lang w:val="en-CA"/>
              </w:rPr>
              <w:t>4</w:t>
            </w:r>
          </w:p>
        </w:tc>
        <w:tc>
          <w:tcPr>
            <w:tcW w:w="1077" w:type="dxa"/>
            <w:shd w:val="clear" w:color="auto" w:fill="auto"/>
          </w:tcPr>
          <w:p w14:paraId="24557EC5" w14:textId="77777777" w:rsidR="00224940" w:rsidRPr="003A2D87" w:rsidRDefault="00224940" w:rsidP="00224940">
            <w:pPr>
              <w:pStyle w:val="TAC"/>
              <w:rPr>
                <w:lang w:val="en-CA"/>
              </w:rPr>
            </w:pPr>
            <w:r w:rsidRPr="003A2D87">
              <w:rPr>
                <w:lang w:val="en-CA"/>
              </w:rPr>
              <w:t>30</w:t>
            </w:r>
          </w:p>
        </w:tc>
        <w:tc>
          <w:tcPr>
            <w:tcW w:w="1167" w:type="dxa"/>
            <w:shd w:val="clear" w:color="auto" w:fill="auto"/>
          </w:tcPr>
          <w:p w14:paraId="7EED21E1" w14:textId="77777777" w:rsidR="00224940" w:rsidRPr="003A2D87" w:rsidRDefault="00224940" w:rsidP="00224940">
            <w:pPr>
              <w:pStyle w:val="TAC"/>
              <w:rPr>
                <w:lang w:val="en-CA"/>
              </w:rPr>
            </w:pPr>
            <w:r w:rsidRPr="003A2D87">
              <w:rPr>
                <w:lang w:val="en-CA"/>
              </w:rPr>
              <w:t>-0.6</w:t>
            </w:r>
          </w:p>
        </w:tc>
        <w:tc>
          <w:tcPr>
            <w:tcW w:w="1846" w:type="dxa"/>
            <w:tcBorders>
              <w:top w:val="nil"/>
              <w:bottom w:val="nil"/>
            </w:tcBorders>
            <w:shd w:val="clear" w:color="auto" w:fill="auto"/>
          </w:tcPr>
          <w:p w14:paraId="6A39BE87" w14:textId="77777777" w:rsidR="00224940" w:rsidRPr="003A2D87" w:rsidRDefault="00224940" w:rsidP="00224940">
            <w:pPr>
              <w:pStyle w:val="TAC"/>
              <w:rPr>
                <w:lang w:val="en-CA"/>
              </w:rPr>
            </w:pPr>
          </w:p>
        </w:tc>
      </w:tr>
      <w:tr w:rsidR="00224940" w:rsidRPr="003A2D87" w14:paraId="4E74F176" w14:textId="77777777" w:rsidTr="00224940">
        <w:trPr>
          <w:cantSplit/>
          <w:jc w:val="center"/>
        </w:trPr>
        <w:tc>
          <w:tcPr>
            <w:tcW w:w="687" w:type="dxa"/>
            <w:shd w:val="clear" w:color="auto" w:fill="auto"/>
          </w:tcPr>
          <w:p w14:paraId="2FC05CF9" w14:textId="77777777" w:rsidR="00224940" w:rsidRPr="003A2D87" w:rsidRDefault="00224940" w:rsidP="00224940">
            <w:pPr>
              <w:pStyle w:val="TAC"/>
              <w:rPr>
                <w:lang w:val="en-CA"/>
              </w:rPr>
            </w:pPr>
            <w:r w:rsidRPr="003A2D87">
              <w:rPr>
                <w:lang w:val="en-CA"/>
              </w:rPr>
              <w:t>5</w:t>
            </w:r>
          </w:p>
        </w:tc>
        <w:tc>
          <w:tcPr>
            <w:tcW w:w="1077" w:type="dxa"/>
            <w:shd w:val="clear" w:color="auto" w:fill="auto"/>
          </w:tcPr>
          <w:p w14:paraId="01BB9028" w14:textId="77777777" w:rsidR="00224940" w:rsidRPr="003A2D87" w:rsidRDefault="00224940" w:rsidP="00224940">
            <w:pPr>
              <w:pStyle w:val="TAC"/>
              <w:rPr>
                <w:lang w:val="en-CA"/>
              </w:rPr>
            </w:pPr>
            <w:r w:rsidRPr="003A2D87">
              <w:rPr>
                <w:lang w:val="en-CA"/>
              </w:rPr>
              <w:t>35</w:t>
            </w:r>
          </w:p>
        </w:tc>
        <w:tc>
          <w:tcPr>
            <w:tcW w:w="1167" w:type="dxa"/>
            <w:shd w:val="clear" w:color="auto" w:fill="auto"/>
          </w:tcPr>
          <w:p w14:paraId="1395FDE4" w14:textId="77777777" w:rsidR="00224940" w:rsidRPr="003A2D87" w:rsidRDefault="00224940" w:rsidP="00224940">
            <w:pPr>
              <w:pStyle w:val="TAC"/>
              <w:rPr>
                <w:lang w:val="en-CA"/>
              </w:rPr>
            </w:pPr>
            <w:r w:rsidRPr="003A2D87">
              <w:rPr>
                <w:lang w:val="en-CA"/>
              </w:rPr>
              <w:t>-0.3</w:t>
            </w:r>
          </w:p>
        </w:tc>
        <w:tc>
          <w:tcPr>
            <w:tcW w:w="1846" w:type="dxa"/>
            <w:tcBorders>
              <w:top w:val="nil"/>
              <w:bottom w:val="nil"/>
            </w:tcBorders>
            <w:shd w:val="clear" w:color="auto" w:fill="auto"/>
          </w:tcPr>
          <w:p w14:paraId="7C39BF83" w14:textId="77777777" w:rsidR="00224940" w:rsidRPr="003A2D87" w:rsidRDefault="00224940" w:rsidP="00224940">
            <w:pPr>
              <w:pStyle w:val="TAC"/>
              <w:rPr>
                <w:lang w:val="en-CA"/>
              </w:rPr>
            </w:pPr>
          </w:p>
        </w:tc>
      </w:tr>
      <w:tr w:rsidR="00224940" w:rsidRPr="003A2D87" w14:paraId="4BC1E272" w14:textId="77777777" w:rsidTr="00224940">
        <w:trPr>
          <w:cantSplit/>
          <w:jc w:val="center"/>
        </w:trPr>
        <w:tc>
          <w:tcPr>
            <w:tcW w:w="687" w:type="dxa"/>
            <w:shd w:val="clear" w:color="auto" w:fill="auto"/>
          </w:tcPr>
          <w:p w14:paraId="776012DB" w14:textId="77777777" w:rsidR="00224940" w:rsidRPr="003A2D87" w:rsidRDefault="00224940" w:rsidP="00224940">
            <w:pPr>
              <w:pStyle w:val="TAC"/>
              <w:rPr>
                <w:lang w:val="en-CA"/>
              </w:rPr>
            </w:pPr>
            <w:r w:rsidRPr="003A2D87">
              <w:rPr>
                <w:lang w:val="en-CA"/>
              </w:rPr>
              <w:t>6</w:t>
            </w:r>
          </w:p>
        </w:tc>
        <w:tc>
          <w:tcPr>
            <w:tcW w:w="1077" w:type="dxa"/>
            <w:shd w:val="clear" w:color="auto" w:fill="auto"/>
          </w:tcPr>
          <w:p w14:paraId="3BC05757" w14:textId="77777777" w:rsidR="00224940" w:rsidRPr="003A2D87" w:rsidRDefault="00224940" w:rsidP="00224940">
            <w:pPr>
              <w:pStyle w:val="TAC"/>
              <w:rPr>
                <w:lang w:val="en-CA"/>
              </w:rPr>
            </w:pPr>
            <w:r w:rsidRPr="003A2D87">
              <w:rPr>
                <w:lang w:val="en-CA"/>
              </w:rPr>
              <w:t>45</w:t>
            </w:r>
          </w:p>
        </w:tc>
        <w:tc>
          <w:tcPr>
            <w:tcW w:w="1167" w:type="dxa"/>
            <w:shd w:val="clear" w:color="auto" w:fill="auto"/>
          </w:tcPr>
          <w:p w14:paraId="5CE38124" w14:textId="77777777" w:rsidR="00224940" w:rsidRPr="003A2D87" w:rsidRDefault="00224940" w:rsidP="00224940">
            <w:pPr>
              <w:pStyle w:val="TAC"/>
              <w:rPr>
                <w:lang w:val="en-CA"/>
              </w:rPr>
            </w:pPr>
            <w:r w:rsidRPr="003A2D87">
              <w:rPr>
                <w:lang w:val="en-CA"/>
              </w:rPr>
              <w:t>-1.2</w:t>
            </w:r>
          </w:p>
        </w:tc>
        <w:tc>
          <w:tcPr>
            <w:tcW w:w="1846" w:type="dxa"/>
            <w:tcBorders>
              <w:top w:val="nil"/>
              <w:bottom w:val="nil"/>
            </w:tcBorders>
            <w:shd w:val="clear" w:color="auto" w:fill="auto"/>
          </w:tcPr>
          <w:p w14:paraId="1EDE286F" w14:textId="77777777" w:rsidR="00224940" w:rsidRPr="003A2D87" w:rsidRDefault="00224940" w:rsidP="00224940">
            <w:pPr>
              <w:pStyle w:val="TAC"/>
              <w:rPr>
                <w:lang w:val="en-CA"/>
              </w:rPr>
            </w:pPr>
            <w:r w:rsidRPr="003A2D87">
              <w:rPr>
                <w:lang w:val="en-CA"/>
              </w:rPr>
              <w:t>Rayleigh</w:t>
            </w:r>
          </w:p>
        </w:tc>
      </w:tr>
      <w:tr w:rsidR="00224940" w:rsidRPr="003A2D87" w14:paraId="35D30C11" w14:textId="77777777" w:rsidTr="00224940">
        <w:trPr>
          <w:cantSplit/>
          <w:jc w:val="center"/>
        </w:trPr>
        <w:tc>
          <w:tcPr>
            <w:tcW w:w="687" w:type="dxa"/>
            <w:shd w:val="clear" w:color="auto" w:fill="auto"/>
          </w:tcPr>
          <w:p w14:paraId="68190B20" w14:textId="77777777" w:rsidR="00224940" w:rsidRPr="003A2D87" w:rsidRDefault="00224940" w:rsidP="00224940">
            <w:pPr>
              <w:pStyle w:val="TAC"/>
              <w:rPr>
                <w:lang w:val="en-CA"/>
              </w:rPr>
            </w:pPr>
            <w:r w:rsidRPr="003A2D87">
              <w:rPr>
                <w:lang w:val="en-CA"/>
              </w:rPr>
              <w:t>7</w:t>
            </w:r>
          </w:p>
        </w:tc>
        <w:tc>
          <w:tcPr>
            <w:tcW w:w="1077" w:type="dxa"/>
            <w:shd w:val="clear" w:color="auto" w:fill="auto"/>
          </w:tcPr>
          <w:p w14:paraId="23CCB10E" w14:textId="77777777" w:rsidR="00224940" w:rsidRPr="003A2D87" w:rsidRDefault="00224940" w:rsidP="00224940">
            <w:pPr>
              <w:pStyle w:val="TAC"/>
              <w:rPr>
                <w:lang w:val="en-CA"/>
              </w:rPr>
            </w:pPr>
            <w:r w:rsidRPr="003A2D87">
              <w:rPr>
                <w:lang w:val="en-CA"/>
              </w:rPr>
              <w:t>55</w:t>
            </w:r>
          </w:p>
        </w:tc>
        <w:tc>
          <w:tcPr>
            <w:tcW w:w="1167" w:type="dxa"/>
            <w:shd w:val="clear" w:color="auto" w:fill="auto"/>
          </w:tcPr>
          <w:p w14:paraId="7EB1252C" w14:textId="77777777" w:rsidR="00224940" w:rsidRPr="003A2D87" w:rsidRDefault="00224940" w:rsidP="00224940">
            <w:pPr>
              <w:pStyle w:val="TAC"/>
              <w:rPr>
                <w:lang w:val="en-CA"/>
              </w:rPr>
            </w:pPr>
            <w:r w:rsidRPr="003A2D87">
              <w:rPr>
                <w:lang w:val="en-CA"/>
              </w:rPr>
              <w:t>-5.9</w:t>
            </w:r>
          </w:p>
        </w:tc>
        <w:tc>
          <w:tcPr>
            <w:tcW w:w="1846" w:type="dxa"/>
            <w:tcBorders>
              <w:top w:val="nil"/>
              <w:bottom w:val="nil"/>
            </w:tcBorders>
            <w:shd w:val="clear" w:color="auto" w:fill="auto"/>
          </w:tcPr>
          <w:p w14:paraId="6CEC06F0" w14:textId="77777777" w:rsidR="00224940" w:rsidRPr="003A2D87" w:rsidRDefault="00224940" w:rsidP="00224940">
            <w:pPr>
              <w:pStyle w:val="TAC"/>
              <w:rPr>
                <w:lang w:val="en-CA"/>
              </w:rPr>
            </w:pPr>
          </w:p>
        </w:tc>
      </w:tr>
      <w:tr w:rsidR="00224940" w:rsidRPr="003A2D87" w14:paraId="7EDF83B9" w14:textId="77777777" w:rsidTr="00224940">
        <w:trPr>
          <w:cantSplit/>
          <w:jc w:val="center"/>
        </w:trPr>
        <w:tc>
          <w:tcPr>
            <w:tcW w:w="687" w:type="dxa"/>
            <w:shd w:val="clear" w:color="auto" w:fill="auto"/>
          </w:tcPr>
          <w:p w14:paraId="7C82AAC9" w14:textId="77777777" w:rsidR="00224940" w:rsidRPr="003A2D87" w:rsidRDefault="00224940" w:rsidP="00224940">
            <w:pPr>
              <w:pStyle w:val="TAC"/>
              <w:rPr>
                <w:lang w:val="en-CA"/>
              </w:rPr>
            </w:pPr>
            <w:r w:rsidRPr="003A2D87">
              <w:rPr>
                <w:lang w:val="en-CA"/>
              </w:rPr>
              <w:t>8</w:t>
            </w:r>
          </w:p>
        </w:tc>
        <w:tc>
          <w:tcPr>
            <w:tcW w:w="1077" w:type="dxa"/>
            <w:shd w:val="clear" w:color="auto" w:fill="auto"/>
          </w:tcPr>
          <w:p w14:paraId="3BDECD37" w14:textId="77777777" w:rsidR="00224940" w:rsidRPr="003A2D87" w:rsidRDefault="00224940" w:rsidP="00224940">
            <w:pPr>
              <w:pStyle w:val="TAC"/>
              <w:rPr>
                <w:lang w:val="en-CA"/>
              </w:rPr>
            </w:pPr>
            <w:r w:rsidRPr="003A2D87">
              <w:rPr>
                <w:lang w:val="en-CA"/>
              </w:rPr>
              <w:t>120</w:t>
            </w:r>
          </w:p>
        </w:tc>
        <w:tc>
          <w:tcPr>
            <w:tcW w:w="1167" w:type="dxa"/>
            <w:shd w:val="clear" w:color="auto" w:fill="auto"/>
          </w:tcPr>
          <w:p w14:paraId="6D739BE8" w14:textId="77777777" w:rsidR="00224940" w:rsidRPr="003A2D87" w:rsidRDefault="00224940" w:rsidP="00224940">
            <w:pPr>
              <w:pStyle w:val="TAC"/>
              <w:rPr>
                <w:lang w:val="en-CA"/>
              </w:rPr>
            </w:pPr>
            <w:r w:rsidRPr="003A2D87">
              <w:rPr>
                <w:lang w:val="en-CA"/>
              </w:rPr>
              <w:t>-2.2</w:t>
            </w:r>
          </w:p>
        </w:tc>
        <w:tc>
          <w:tcPr>
            <w:tcW w:w="1846" w:type="dxa"/>
            <w:tcBorders>
              <w:top w:val="nil"/>
              <w:bottom w:val="nil"/>
            </w:tcBorders>
            <w:shd w:val="clear" w:color="auto" w:fill="auto"/>
          </w:tcPr>
          <w:p w14:paraId="073106D3" w14:textId="77777777" w:rsidR="00224940" w:rsidRPr="003A2D87" w:rsidRDefault="00224940" w:rsidP="00224940">
            <w:pPr>
              <w:pStyle w:val="TAC"/>
              <w:rPr>
                <w:lang w:val="en-CA"/>
              </w:rPr>
            </w:pPr>
          </w:p>
        </w:tc>
      </w:tr>
      <w:tr w:rsidR="00224940" w:rsidRPr="003A2D87" w14:paraId="0590FB79" w14:textId="77777777" w:rsidTr="00224940">
        <w:trPr>
          <w:cantSplit/>
          <w:jc w:val="center"/>
        </w:trPr>
        <w:tc>
          <w:tcPr>
            <w:tcW w:w="687" w:type="dxa"/>
            <w:shd w:val="clear" w:color="auto" w:fill="auto"/>
          </w:tcPr>
          <w:p w14:paraId="5FCD3D73" w14:textId="77777777" w:rsidR="00224940" w:rsidRPr="003A2D87" w:rsidRDefault="00224940" w:rsidP="00224940">
            <w:pPr>
              <w:pStyle w:val="TAC"/>
              <w:rPr>
                <w:lang w:val="en-CA"/>
              </w:rPr>
            </w:pPr>
            <w:r w:rsidRPr="003A2D87">
              <w:rPr>
                <w:lang w:val="en-CA"/>
              </w:rPr>
              <w:t>9</w:t>
            </w:r>
          </w:p>
        </w:tc>
        <w:tc>
          <w:tcPr>
            <w:tcW w:w="1077" w:type="dxa"/>
            <w:shd w:val="clear" w:color="auto" w:fill="auto"/>
          </w:tcPr>
          <w:p w14:paraId="5FBB5EAF" w14:textId="77777777" w:rsidR="00224940" w:rsidRPr="003A2D87" w:rsidRDefault="00224940" w:rsidP="00224940">
            <w:pPr>
              <w:pStyle w:val="TAC"/>
              <w:rPr>
                <w:lang w:val="en-CA"/>
              </w:rPr>
            </w:pPr>
            <w:r w:rsidRPr="003A2D87">
              <w:rPr>
                <w:lang w:val="en-CA"/>
              </w:rPr>
              <w:t>170</w:t>
            </w:r>
          </w:p>
        </w:tc>
        <w:tc>
          <w:tcPr>
            <w:tcW w:w="1167" w:type="dxa"/>
            <w:shd w:val="clear" w:color="auto" w:fill="auto"/>
          </w:tcPr>
          <w:p w14:paraId="322C4DB8" w14:textId="77777777" w:rsidR="00224940" w:rsidRPr="003A2D87" w:rsidRDefault="00224940" w:rsidP="00224940">
            <w:pPr>
              <w:pStyle w:val="TAC"/>
              <w:rPr>
                <w:lang w:val="en-CA"/>
              </w:rPr>
            </w:pPr>
            <w:r w:rsidRPr="003A2D87">
              <w:rPr>
                <w:lang w:val="en-CA"/>
              </w:rPr>
              <w:t>-0.8</w:t>
            </w:r>
          </w:p>
        </w:tc>
        <w:tc>
          <w:tcPr>
            <w:tcW w:w="1846" w:type="dxa"/>
            <w:tcBorders>
              <w:top w:val="nil"/>
              <w:bottom w:val="nil"/>
            </w:tcBorders>
            <w:shd w:val="clear" w:color="auto" w:fill="auto"/>
          </w:tcPr>
          <w:p w14:paraId="68AE6621" w14:textId="77777777" w:rsidR="00224940" w:rsidRPr="003A2D87" w:rsidRDefault="00224940" w:rsidP="00224940">
            <w:pPr>
              <w:pStyle w:val="TAC"/>
              <w:rPr>
                <w:lang w:val="en-CA"/>
              </w:rPr>
            </w:pPr>
          </w:p>
        </w:tc>
      </w:tr>
      <w:tr w:rsidR="00224940" w:rsidRPr="003A2D87" w14:paraId="41E0A743" w14:textId="77777777" w:rsidTr="00224940">
        <w:trPr>
          <w:cantSplit/>
          <w:jc w:val="center"/>
        </w:trPr>
        <w:tc>
          <w:tcPr>
            <w:tcW w:w="687" w:type="dxa"/>
            <w:shd w:val="clear" w:color="auto" w:fill="auto"/>
          </w:tcPr>
          <w:p w14:paraId="260C119F" w14:textId="77777777" w:rsidR="00224940" w:rsidRPr="003A2D87" w:rsidRDefault="00224940" w:rsidP="00224940">
            <w:pPr>
              <w:pStyle w:val="TAC"/>
              <w:rPr>
                <w:lang w:val="en-CA"/>
              </w:rPr>
            </w:pPr>
            <w:r w:rsidRPr="003A2D87">
              <w:rPr>
                <w:lang w:val="en-CA"/>
              </w:rPr>
              <w:t>10</w:t>
            </w:r>
          </w:p>
        </w:tc>
        <w:tc>
          <w:tcPr>
            <w:tcW w:w="1077" w:type="dxa"/>
            <w:shd w:val="clear" w:color="auto" w:fill="auto"/>
          </w:tcPr>
          <w:p w14:paraId="380CD13C" w14:textId="77777777" w:rsidR="00224940" w:rsidRPr="003A2D87" w:rsidRDefault="00224940" w:rsidP="00224940">
            <w:pPr>
              <w:pStyle w:val="TAC"/>
              <w:rPr>
                <w:lang w:val="en-CA"/>
              </w:rPr>
            </w:pPr>
            <w:r w:rsidRPr="003A2D87">
              <w:rPr>
                <w:lang w:val="en-CA"/>
              </w:rPr>
              <w:t>245</w:t>
            </w:r>
          </w:p>
        </w:tc>
        <w:tc>
          <w:tcPr>
            <w:tcW w:w="1167" w:type="dxa"/>
            <w:shd w:val="clear" w:color="auto" w:fill="auto"/>
          </w:tcPr>
          <w:p w14:paraId="5EC3C7C8" w14:textId="77777777" w:rsidR="00224940" w:rsidRPr="003A2D87" w:rsidRDefault="00224940" w:rsidP="00224940">
            <w:pPr>
              <w:pStyle w:val="TAC"/>
              <w:rPr>
                <w:lang w:val="en-CA"/>
              </w:rPr>
            </w:pPr>
            <w:r w:rsidRPr="003A2D87">
              <w:rPr>
                <w:lang w:val="en-CA"/>
              </w:rPr>
              <w:t>-6.3</w:t>
            </w:r>
          </w:p>
        </w:tc>
        <w:tc>
          <w:tcPr>
            <w:tcW w:w="1846" w:type="dxa"/>
            <w:tcBorders>
              <w:top w:val="nil"/>
              <w:bottom w:val="nil"/>
            </w:tcBorders>
            <w:shd w:val="clear" w:color="auto" w:fill="auto"/>
          </w:tcPr>
          <w:p w14:paraId="17D42D75" w14:textId="77777777" w:rsidR="00224940" w:rsidRPr="003A2D87" w:rsidRDefault="00224940" w:rsidP="00224940">
            <w:pPr>
              <w:pStyle w:val="TAC"/>
              <w:rPr>
                <w:lang w:val="en-CA"/>
              </w:rPr>
            </w:pPr>
          </w:p>
        </w:tc>
      </w:tr>
      <w:tr w:rsidR="00224940" w:rsidRPr="003A2D87" w14:paraId="46BFFA8C" w14:textId="77777777" w:rsidTr="00224940">
        <w:trPr>
          <w:cantSplit/>
          <w:jc w:val="center"/>
        </w:trPr>
        <w:tc>
          <w:tcPr>
            <w:tcW w:w="687" w:type="dxa"/>
            <w:shd w:val="clear" w:color="auto" w:fill="auto"/>
          </w:tcPr>
          <w:p w14:paraId="627D934C" w14:textId="77777777" w:rsidR="00224940" w:rsidRPr="003A2D87" w:rsidRDefault="00224940" w:rsidP="00224940">
            <w:pPr>
              <w:pStyle w:val="TAC"/>
              <w:rPr>
                <w:lang w:val="en-CA"/>
              </w:rPr>
            </w:pPr>
            <w:r w:rsidRPr="003A2D87">
              <w:rPr>
                <w:lang w:val="en-CA"/>
              </w:rPr>
              <w:t>11</w:t>
            </w:r>
          </w:p>
        </w:tc>
        <w:tc>
          <w:tcPr>
            <w:tcW w:w="1077" w:type="dxa"/>
            <w:shd w:val="clear" w:color="auto" w:fill="auto"/>
          </w:tcPr>
          <w:p w14:paraId="0688C246" w14:textId="77777777" w:rsidR="00224940" w:rsidRPr="003A2D87" w:rsidRDefault="00224940" w:rsidP="00224940">
            <w:pPr>
              <w:pStyle w:val="TAC"/>
              <w:rPr>
                <w:lang w:val="en-CA"/>
              </w:rPr>
            </w:pPr>
            <w:r w:rsidRPr="003A2D87">
              <w:rPr>
                <w:lang w:val="en-CA"/>
              </w:rPr>
              <w:t>330</w:t>
            </w:r>
          </w:p>
        </w:tc>
        <w:tc>
          <w:tcPr>
            <w:tcW w:w="1167" w:type="dxa"/>
            <w:shd w:val="clear" w:color="auto" w:fill="auto"/>
          </w:tcPr>
          <w:p w14:paraId="4791ADFA" w14:textId="77777777" w:rsidR="00224940" w:rsidRPr="003A2D87" w:rsidRDefault="00224940" w:rsidP="00224940">
            <w:pPr>
              <w:pStyle w:val="TAC"/>
              <w:rPr>
                <w:lang w:val="en-CA"/>
              </w:rPr>
            </w:pPr>
            <w:r w:rsidRPr="003A2D87">
              <w:rPr>
                <w:lang w:val="en-CA"/>
              </w:rPr>
              <w:t>-7.5</w:t>
            </w:r>
          </w:p>
        </w:tc>
        <w:tc>
          <w:tcPr>
            <w:tcW w:w="1846" w:type="dxa"/>
            <w:tcBorders>
              <w:top w:val="nil"/>
              <w:bottom w:val="nil"/>
            </w:tcBorders>
            <w:shd w:val="clear" w:color="auto" w:fill="auto"/>
          </w:tcPr>
          <w:p w14:paraId="3ACC32A7" w14:textId="77777777" w:rsidR="00224940" w:rsidRPr="003A2D87" w:rsidRDefault="00224940" w:rsidP="00224940">
            <w:pPr>
              <w:pStyle w:val="TAC"/>
              <w:rPr>
                <w:lang w:val="en-CA"/>
              </w:rPr>
            </w:pPr>
          </w:p>
        </w:tc>
      </w:tr>
      <w:tr w:rsidR="00224940" w:rsidRPr="003A2D87" w14:paraId="4E237C49" w14:textId="77777777" w:rsidTr="00224940">
        <w:trPr>
          <w:cantSplit/>
          <w:jc w:val="center"/>
        </w:trPr>
        <w:tc>
          <w:tcPr>
            <w:tcW w:w="687" w:type="dxa"/>
            <w:shd w:val="clear" w:color="auto" w:fill="auto"/>
          </w:tcPr>
          <w:p w14:paraId="4DFBAA72" w14:textId="77777777" w:rsidR="00224940" w:rsidRPr="003A2D87" w:rsidRDefault="00224940" w:rsidP="00224940">
            <w:pPr>
              <w:pStyle w:val="TAC"/>
              <w:rPr>
                <w:lang w:val="en-CA"/>
              </w:rPr>
            </w:pPr>
            <w:r w:rsidRPr="003A2D87">
              <w:rPr>
                <w:lang w:val="en-CA"/>
              </w:rPr>
              <w:t>12</w:t>
            </w:r>
          </w:p>
        </w:tc>
        <w:tc>
          <w:tcPr>
            <w:tcW w:w="1077" w:type="dxa"/>
            <w:shd w:val="clear" w:color="auto" w:fill="auto"/>
          </w:tcPr>
          <w:p w14:paraId="4AC6AC3C" w14:textId="77777777" w:rsidR="00224940" w:rsidRPr="003A2D87" w:rsidRDefault="00224940" w:rsidP="00224940">
            <w:pPr>
              <w:pStyle w:val="TAC"/>
              <w:rPr>
                <w:lang w:val="en-CA"/>
              </w:rPr>
            </w:pPr>
            <w:r w:rsidRPr="003A2D87">
              <w:rPr>
                <w:lang w:val="en-CA"/>
              </w:rPr>
              <w:t>480</w:t>
            </w:r>
          </w:p>
        </w:tc>
        <w:tc>
          <w:tcPr>
            <w:tcW w:w="1167" w:type="dxa"/>
            <w:shd w:val="clear" w:color="auto" w:fill="auto"/>
          </w:tcPr>
          <w:p w14:paraId="42CA44F3" w14:textId="77777777" w:rsidR="00224940" w:rsidRPr="003A2D87" w:rsidRDefault="00224940" w:rsidP="00224940">
            <w:pPr>
              <w:pStyle w:val="TAC"/>
              <w:rPr>
                <w:lang w:val="en-CA"/>
              </w:rPr>
            </w:pPr>
            <w:r w:rsidRPr="003A2D87">
              <w:rPr>
                <w:lang w:val="en-CA"/>
              </w:rPr>
              <w:t>-7.1</w:t>
            </w:r>
          </w:p>
        </w:tc>
        <w:tc>
          <w:tcPr>
            <w:tcW w:w="1846" w:type="dxa"/>
            <w:tcBorders>
              <w:top w:val="nil"/>
            </w:tcBorders>
            <w:shd w:val="clear" w:color="auto" w:fill="auto"/>
          </w:tcPr>
          <w:p w14:paraId="64C3FF3C" w14:textId="77777777" w:rsidR="00224940" w:rsidRPr="003A2D87" w:rsidRDefault="00224940" w:rsidP="00224940">
            <w:pPr>
              <w:pStyle w:val="TAC"/>
              <w:rPr>
                <w:lang w:val="en-CA"/>
              </w:rPr>
            </w:pPr>
          </w:p>
        </w:tc>
      </w:tr>
    </w:tbl>
    <w:p w14:paraId="4263CE0B" w14:textId="77777777" w:rsidR="00224940" w:rsidRPr="003A2D87" w:rsidRDefault="00224940" w:rsidP="00224940"/>
    <w:p w14:paraId="09E44774" w14:textId="2ACB0506" w:rsidR="00224940" w:rsidRPr="006A15E9" w:rsidRDefault="00224940" w:rsidP="00224940">
      <w:pPr>
        <w:pStyle w:val="TH"/>
        <w:rPr>
          <w:lang w:val="en-US"/>
        </w:rPr>
      </w:pPr>
      <w:r w:rsidRPr="008E3060">
        <w:rPr>
          <w:lang w:val="en-US"/>
        </w:rPr>
        <w:t xml:space="preserve">Table </w:t>
      </w:r>
      <w:r>
        <w:rPr>
          <w:lang w:val="en-US"/>
        </w:rPr>
        <w:t>F</w:t>
      </w:r>
      <w:r w:rsidRPr="008E3060">
        <w:rPr>
          <w:lang w:val="en-US"/>
        </w:rPr>
        <w:t>.2.1.1-4: TDLC300</w:t>
      </w:r>
      <w:r w:rsidRPr="006A15E9">
        <w:rPr>
          <w:lang w:val="en-US"/>
        </w:rPr>
        <w:t xml:space="preserve">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224940" w:rsidRPr="003A2D87" w14:paraId="158A6617" w14:textId="77777777" w:rsidTr="00224940">
        <w:trPr>
          <w:cantSplit/>
          <w:jc w:val="center"/>
        </w:trPr>
        <w:tc>
          <w:tcPr>
            <w:tcW w:w="687" w:type="dxa"/>
            <w:shd w:val="clear" w:color="auto" w:fill="auto"/>
          </w:tcPr>
          <w:p w14:paraId="1595DD3F" w14:textId="77777777" w:rsidR="00224940" w:rsidRPr="003A2D87" w:rsidRDefault="00224940" w:rsidP="00224940">
            <w:pPr>
              <w:pStyle w:val="TAH"/>
              <w:rPr>
                <w:lang w:val="en-CA"/>
              </w:rPr>
            </w:pPr>
            <w:r w:rsidRPr="003A2D87">
              <w:rPr>
                <w:lang w:val="en-CA"/>
              </w:rPr>
              <w:t>Tap #</w:t>
            </w:r>
          </w:p>
        </w:tc>
        <w:tc>
          <w:tcPr>
            <w:tcW w:w="1077" w:type="dxa"/>
            <w:shd w:val="clear" w:color="auto" w:fill="auto"/>
          </w:tcPr>
          <w:p w14:paraId="315584E4" w14:textId="77777777" w:rsidR="00224940" w:rsidRPr="003A2D87" w:rsidRDefault="00224940" w:rsidP="00224940">
            <w:pPr>
              <w:pStyle w:val="TAH"/>
              <w:rPr>
                <w:lang w:val="en-CA"/>
              </w:rPr>
            </w:pPr>
            <w:r w:rsidRPr="003A2D87">
              <w:rPr>
                <w:lang w:val="en-CA"/>
              </w:rPr>
              <w:t>Delay (ns)</w:t>
            </w:r>
          </w:p>
        </w:tc>
        <w:tc>
          <w:tcPr>
            <w:tcW w:w="1167" w:type="dxa"/>
            <w:shd w:val="clear" w:color="auto" w:fill="auto"/>
          </w:tcPr>
          <w:p w14:paraId="38D7F1D9" w14:textId="77777777" w:rsidR="00224940" w:rsidRPr="003A2D87" w:rsidRDefault="00224940" w:rsidP="00224940">
            <w:pPr>
              <w:pStyle w:val="TAH"/>
              <w:rPr>
                <w:lang w:val="en-CA"/>
              </w:rPr>
            </w:pPr>
            <w:r w:rsidRPr="003A2D87">
              <w:rPr>
                <w:lang w:val="en-CA"/>
              </w:rPr>
              <w:t>Power (dB)</w:t>
            </w:r>
          </w:p>
        </w:tc>
        <w:tc>
          <w:tcPr>
            <w:tcW w:w="1846" w:type="dxa"/>
            <w:tcBorders>
              <w:bottom w:val="single" w:sz="4" w:space="0" w:color="auto"/>
            </w:tcBorders>
            <w:shd w:val="clear" w:color="auto" w:fill="auto"/>
          </w:tcPr>
          <w:p w14:paraId="4F65F590" w14:textId="77777777" w:rsidR="00224940" w:rsidRPr="003A2D87" w:rsidRDefault="00224940" w:rsidP="00224940">
            <w:pPr>
              <w:pStyle w:val="TAH"/>
              <w:rPr>
                <w:lang w:val="en-CA"/>
              </w:rPr>
            </w:pPr>
            <w:r w:rsidRPr="003A2D87">
              <w:rPr>
                <w:lang w:val="en-CA"/>
              </w:rPr>
              <w:t>Fading distribution</w:t>
            </w:r>
          </w:p>
        </w:tc>
      </w:tr>
      <w:tr w:rsidR="00224940" w:rsidRPr="003A2D87" w14:paraId="3351E06F" w14:textId="77777777" w:rsidTr="00224940">
        <w:trPr>
          <w:cantSplit/>
          <w:jc w:val="center"/>
        </w:trPr>
        <w:tc>
          <w:tcPr>
            <w:tcW w:w="687" w:type="dxa"/>
            <w:shd w:val="clear" w:color="auto" w:fill="auto"/>
          </w:tcPr>
          <w:p w14:paraId="797B2C7C" w14:textId="77777777" w:rsidR="00224940" w:rsidRPr="003A2D87" w:rsidRDefault="00224940" w:rsidP="00224940">
            <w:pPr>
              <w:pStyle w:val="TAC"/>
              <w:rPr>
                <w:lang w:val="en-CA"/>
              </w:rPr>
            </w:pPr>
            <w:r w:rsidRPr="003A2D87">
              <w:rPr>
                <w:lang w:val="en-CA"/>
              </w:rPr>
              <w:t>1</w:t>
            </w:r>
          </w:p>
        </w:tc>
        <w:tc>
          <w:tcPr>
            <w:tcW w:w="1077" w:type="dxa"/>
            <w:shd w:val="clear" w:color="auto" w:fill="auto"/>
          </w:tcPr>
          <w:p w14:paraId="056690BB" w14:textId="77777777" w:rsidR="00224940" w:rsidRPr="003A2D87" w:rsidRDefault="00224940" w:rsidP="00224940">
            <w:pPr>
              <w:pStyle w:val="TAC"/>
              <w:rPr>
                <w:lang w:val="en-CA"/>
              </w:rPr>
            </w:pPr>
            <w:r w:rsidRPr="003A2D87">
              <w:rPr>
                <w:lang w:val="en-CA"/>
              </w:rPr>
              <w:t>0</w:t>
            </w:r>
          </w:p>
        </w:tc>
        <w:tc>
          <w:tcPr>
            <w:tcW w:w="1167" w:type="dxa"/>
            <w:shd w:val="clear" w:color="auto" w:fill="auto"/>
          </w:tcPr>
          <w:p w14:paraId="4ACAF6D4" w14:textId="77777777" w:rsidR="00224940" w:rsidRPr="003A2D87" w:rsidRDefault="00224940" w:rsidP="00224940">
            <w:pPr>
              <w:pStyle w:val="TAC"/>
              <w:rPr>
                <w:lang w:val="en-CA"/>
              </w:rPr>
            </w:pPr>
            <w:r w:rsidRPr="003A2D87">
              <w:rPr>
                <w:lang w:val="en-CA"/>
              </w:rPr>
              <w:t>-6.9</w:t>
            </w:r>
          </w:p>
        </w:tc>
        <w:tc>
          <w:tcPr>
            <w:tcW w:w="1846" w:type="dxa"/>
            <w:tcBorders>
              <w:bottom w:val="nil"/>
            </w:tcBorders>
            <w:shd w:val="clear" w:color="auto" w:fill="auto"/>
          </w:tcPr>
          <w:p w14:paraId="676BF2E3" w14:textId="77777777" w:rsidR="00224940" w:rsidRPr="003A2D87" w:rsidRDefault="00224940" w:rsidP="00224940">
            <w:pPr>
              <w:pStyle w:val="TAC"/>
              <w:rPr>
                <w:lang w:val="en-CA"/>
              </w:rPr>
            </w:pPr>
          </w:p>
        </w:tc>
      </w:tr>
      <w:tr w:rsidR="00224940" w:rsidRPr="003A2D87" w14:paraId="72CFD516" w14:textId="77777777" w:rsidTr="00224940">
        <w:trPr>
          <w:cantSplit/>
          <w:jc w:val="center"/>
        </w:trPr>
        <w:tc>
          <w:tcPr>
            <w:tcW w:w="687" w:type="dxa"/>
            <w:shd w:val="clear" w:color="auto" w:fill="auto"/>
          </w:tcPr>
          <w:p w14:paraId="671BC05D" w14:textId="77777777" w:rsidR="00224940" w:rsidRPr="003A2D87" w:rsidRDefault="00224940" w:rsidP="00224940">
            <w:pPr>
              <w:pStyle w:val="TAC"/>
              <w:rPr>
                <w:lang w:val="en-CA"/>
              </w:rPr>
            </w:pPr>
            <w:r w:rsidRPr="003A2D87">
              <w:rPr>
                <w:lang w:val="en-CA"/>
              </w:rPr>
              <w:t>2</w:t>
            </w:r>
          </w:p>
        </w:tc>
        <w:tc>
          <w:tcPr>
            <w:tcW w:w="1077" w:type="dxa"/>
            <w:shd w:val="clear" w:color="auto" w:fill="auto"/>
          </w:tcPr>
          <w:p w14:paraId="2EAF98E9" w14:textId="77777777" w:rsidR="00224940" w:rsidRPr="003A2D87" w:rsidRDefault="00224940" w:rsidP="00224940">
            <w:pPr>
              <w:pStyle w:val="TAC"/>
              <w:rPr>
                <w:lang w:val="en-CA"/>
              </w:rPr>
            </w:pPr>
            <w:r w:rsidRPr="003A2D87">
              <w:rPr>
                <w:lang w:val="en-CA"/>
              </w:rPr>
              <w:t>65</w:t>
            </w:r>
          </w:p>
        </w:tc>
        <w:tc>
          <w:tcPr>
            <w:tcW w:w="1167" w:type="dxa"/>
            <w:shd w:val="clear" w:color="auto" w:fill="auto"/>
          </w:tcPr>
          <w:p w14:paraId="2189F66B" w14:textId="77777777" w:rsidR="00224940" w:rsidRPr="003A2D87" w:rsidRDefault="00224940" w:rsidP="00224940">
            <w:pPr>
              <w:pStyle w:val="TAC"/>
              <w:rPr>
                <w:lang w:val="en-CA"/>
              </w:rPr>
            </w:pPr>
            <w:r w:rsidRPr="003A2D87">
              <w:rPr>
                <w:lang w:val="en-CA"/>
              </w:rPr>
              <w:t>0</w:t>
            </w:r>
          </w:p>
        </w:tc>
        <w:tc>
          <w:tcPr>
            <w:tcW w:w="1846" w:type="dxa"/>
            <w:tcBorders>
              <w:top w:val="nil"/>
              <w:bottom w:val="nil"/>
            </w:tcBorders>
            <w:shd w:val="clear" w:color="auto" w:fill="auto"/>
          </w:tcPr>
          <w:p w14:paraId="44BF1D32" w14:textId="77777777" w:rsidR="00224940" w:rsidRPr="003A2D87" w:rsidRDefault="00224940" w:rsidP="00224940">
            <w:pPr>
              <w:pStyle w:val="TAC"/>
              <w:rPr>
                <w:lang w:val="en-CA"/>
              </w:rPr>
            </w:pPr>
          </w:p>
        </w:tc>
      </w:tr>
      <w:tr w:rsidR="00224940" w:rsidRPr="003A2D87" w14:paraId="0C82C116" w14:textId="77777777" w:rsidTr="00224940">
        <w:trPr>
          <w:cantSplit/>
          <w:jc w:val="center"/>
        </w:trPr>
        <w:tc>
          <w:tcPr>
            <w:tcW w:w="687" w:type="dxa"/>
            <w:shd w:val="clear" w:color="auto" w:fill="auto"/>
          </w:tcPr>
          <w:p w14:paraId="2A2EA999" w14:textId="77777777" w:rsidR="00224940" w:rsidRPr="003A2D87" w:rsidRDefault="00224940" w:rsidP="00224940">
            <w:pPr>
              <w:pStyle w:val="TAC"/>
              <w:rPr>
                <w:lang w:val="en-CA"/>
              </w:rPr>
            </w:pPr>
            <w:r w:rsidRPr="003A2D87">
              <w:rPr>
                <w:lang w:val="en-CA"/>
              </w:rPr>
              <w:t>3</w:t>
            </w:r>
          </w:p>
        </w:tc>
        <w:tc>
          <w:tcPr>
            <w:tcW w:w="1077" w:type="dxa"/>
            <w:shd w:val="clear" w:color="auto" w:fill="auto"/>
          </w:tcPr>
          <w:p w14:paraId="5B2D2F1E" w14:textId="77777777" w:rsidR="00224940" w:rsidRPr="003A2D87" w:rsidRDefault="00224940" w:rsidP="00224940">
            <w:pPr>
              <w:pStyle w:val="TAC"/>
              <w:rPr>
                <w:lang w:val="en-CA"/>
              </w:rPr>
            </w:pPr>
            <w:r w:rsidRPr="003A2D87">
              <w:rPr>
                <w:lang w:val="en-CA"/>
              </w:rPr>
              <w:t>70</w:t>
            </w:r>
          </w:p>
        </w:tc>
        <w:tc>
          <w:tcPr>
            <w:tcW w:w="1167" w:type="dxa"/>
            <w:shd w:val="clear" w:color="auto" w:fill="auto"/>
          </w:tcPr>
          <w:p w14:paraId="6F75783F" w14:textId="77777777" w:rsidR="00224940" w:rsidRPr="003A2D87" w:rsidRDefault="00224940" w:rsidP="00224940">
            <w:pPr>
              <w:pStyle w:val="TAC"/>
              <w:rPr>
                <w:lang w:val="en-CA"/>
              </w:rPr>
            </w:pPr>
            <w:r w:rsidRPr="003A2D87">
              <w:rPr>
                <w:lang w:val="en-CA"/>
              </w:rPr>
              <w:t>-7.7</w:t>
            </w:r>
          </w:p>
        </w:tc>
        <w:tc>
          <w:tcPr>
            <w:tcW w:w="1846" w:type="dxa"/>
            <w:tcBorders>
              <w:top w:val="nil"/>
              <w:bottom w:val="nil"/>
            </w:tcBorders>
            <w:shd w:val="clear" w:color="auto" w:fill="auto"/>
          </w:tcPr>
          <w:p w14:paraId="08930DBD" w14:textId="77777777" w:rsidR="00224940" w:rsidRPr="003A2D87" w:rsidRDefault="00224940" w:rsidP="00224940">
            <w:pPr>
              <w:pStyle w:val="TAC"/>
              <w:rPr>
                <w:lang w:val="en-CA"/>
              </w:rPr>
            </w:pPr>
          </w:p>
        </w:tc>
      </w:tr>
      <w:tr w:rsidR="00224940" w:rsidRPr="003A2D87" w14:paraId="1DF167FA" w14:textId="77777777" w:rsidTr="00224940">
        <w:trPr>
          <w:cantSplit/>
          <w:jc w:val="center"/>
        </w:trPr>
        <w:tc>
          <w:tcPr>
            <w:tcW w:w="687" w:type="dxa"/>
            <w:shd w:val="clear" w:color="auto" w:fill="auto"/>
          </w:tcPr>
          <w:p w14:paraId="0F363007" w14:textId="77777777" w:rsidR="00224940" w:rsidRPr="003A2D87" w:rsidRDefault="00224940" w:rsidP="00224940">
            <w:pPr>
              <w:pStyle w:val="TAC"/>
              <w:rPr>
                <w:lang w:val="en-CA"/>
              </w:rPr>
            </w:pPr>
            <w:r w:rsidRPr="003A2D87">
              <w:rPr>
                <w:lang w:val="en-CA"/>
              </w:rPr>
              <w:t>4</w:t>
            </w:r>
          </w:p>
        </w:tc>
        <w:tc>
          <w:tcPr>
            <w:tcW w:w="1077" w:type="dxa"/>
            <w:shd w:val="clear" w:color="auto" w:fill="auto"/>
          </w:tcPr>
          <w:p w14:paraId="2CDD3783" w14:textId="77777777" w:rsidR="00224940" w:rsidRPr="003A2D87" w:rsidRDefault="00224940" w:rsidP="00224940">
            <w:pPr>
              <w:pStyle w:val="TAC"/>
              <w:rPr>
                <w:lang w:val="en-CA"/>
              </w:rPr>
            </w:pPr>
            <w:r w:rsidRPr="003A2D87">
              <w:rPr>
                <w:lang w:val="en-CA"/>
              </w:rPr>
              <w:t>190</w:t>
            </w:r>
          </w:p>
        </w:tc>
        <w:tc>
          <w:tcPr>
            <w:tcW w:w="1167" w:type="dxa"/>
            <w:shd w:val="clear" w:color="auto" w:fill="auto"/>
          </w:tcPr>
          <w:p w14:paraId="3DA7748E" w14:textId="77777777" w:rsidR="00224940" w:rsidRPr="003A2D87" w:rsidRDefault="00224940" w:rsidP="00224940">
            <w:pPr>
              <w:pStyle w:val="TAC"/>
              <w:rPr>
                <w:lang w:val="en-CA"/>
              </w:rPr>
            </w:pPr>
            <w:r w:rsidRPr="003A2D87">
              <w:rPr>
                <w:lang w:val="en-CA"/>
              </w:rPr>
              <w:t>-2.5</w:t>
            </w:r>
          </w:p>
        </w:tc>
        <w:tc>
          <w:tcPr>
            <w:tcW w:w="1846" w:type="dxa"/>
            <w:tcBorders>
              <w:top w:val="nil"/>
              <w:bottom w:val="nil"/>
            </w:tcBorders>
            <w:shd w:val="clear" w:color="auto" w:fill="auto"/>
          </w:tcPr>
          <w:p w14:paraId="5C2F4EDD" w14:textId="77777777" w:rsidR="00224940" w:rsidRPr="003A2D87" w:rsidRDefault="00224940" w:rsidP="00224940">
            <w:pPr>
              <w:pStyle w:val="TAC"/>
              <w:rPr>
                <w:lang w:val="en-CA"/>
              </w:rPr>
            </w:pPr>
          </w:p>
        </w:tc>
      </w:tr>
      <w:tr w:rsidR="00224940" w:rsidRPr="003A2D87" w14:paraId="16B0F35B" w14:textId="77777777" w:rsidTr="00224940">
        <w:trPr>
          <w:cantSplit/>
          <w:jc w:val="center"/>
        </w:trPr>
        <w:tc>
          <w:tcPr>
            <w:tcW w:w="687" w:type="dxa"/>
            <w:shd w:val="clear" w:color="auto" w:fill="auto"/>
          </w:tcPr>
          <w:p w14:paraId="512EA6AE" w14:textId="77777777" w:rsidR="00224940" w:rsidRPr="003A2D87" w:rsidRDefault="00224940" w:rsidP="00224940">
            <w:pPr>
              <w:pStyle w:val="TAC"/>
              <w:rPr>
                <w:lang w:val="en-CA"/>
              </w:rPr>
            </w:pPr>
            <w:r w:rsidRPr="003A2D87">
              <w:rPr>
                <w:lang w:val="en-CA"/>
              </w:rPr>
              <w:t>5</w:t>
            </w:r>
          </w:p>
        </w:tc>
        <w:tc>
          <w:tcPr>
            <w:tcW w:w="1077" w:type="dxa"/>
            <w:shd w:val="clear" w:color="auto" w:fill="auto"/>
          </w:tcPr>
          <w:p w14:paraId="05BD3848" w14:textId="77777777" w:rsidR="00224940" w:rsidRPr="003A2D87" w:rsidRDefault="00224940" w:rsidP="00224940">
            <w:pPr>
              <w:pStyle w:val="TAC"/>
              <w:rPr>
                <w:lang w:val="en-CA"/>
              </w:rPr>
            </w:pPr>
            <w:r w:rsidRPr="003A2D87">
              <w:rPr>
                <w:lang w:val="en-CA"/>
              </w:rPr>
              <w:t>195</w:t>
            </w:r>
          </w:p>
        </w:tc>
        <w:tc>
          <w:tcPr>
            <w:tcW w:w="1167" w:type="dxa"/>
            <w:shd w:val="clear" w:color="auto" w:fill="auto"/>
          </w:tcPr>
          <w:p w14:paraId="4724D82E" w14:textId="77777777" w:rsidR="00224940" w:rsidRPr="003A2D87" w:rsidRDefault="00224940" w:rsidP="00224940">
            <w:pPr>
              <w:pStyle w:val="TAC"/>
              <w:rPr>
                <w:lang w:val="en-CA"/>
              </w:rPr>
            </w:pPr>
            <w:r w:rsidRPr="003A2D87">
              <w:rPr>
                <w:lang w:val="en-CA"/>
              </w:rPr>
              <w:t>-2.4</w:t>
            </w:r>
          </w:p>
        </w:tc>
        <w:tc>
          <w:tcPr>
            <w:tcW w:w="1846" w:type="dxa"/>
            <w:tcBorders>
              <w:top w:val="nil"/>
              <w:bottom w:val="nil"/>
            </w:tcBorders>
            <w:shd w:val="clear" w:color="auto" w:fill="auto"/>
          </w:tcPr>
          <w:p w14:paraId="6B863520" w14:textId="77777777" w:rsidR="00224940" w:rsidRPr="003A2D87" w:rsidRDefault="00224940" w:rsidP="00224940">
            <w:pPr>
              <w:pStyle w:val="TAC"/>
              <w:rPr>
                <w:lang w:val="en-CA"/>
              </w:rPr>
            </w:pPr>
          </w:p>
        </w:tc>
      </w:tr>
      <w:tr w:rsidR="00224940" w:rsidRPr="003A2D87" w14:paraId="4F988073" w14:textId="77777777" w:rsidTr="00224940">
        <w:trPr>
          <w:cantSplit/>
          <w:jc w:val="center"/>
        </w:trPr>
        <w:tc>
          <w:tcPr>
            <w:tcW w:w="687" w:type="dxa"/>
            <w:shd w:val="clear" w:color="auto" w:fill="auto"/>
          </w:tcPr>
          <w:p w14:paraId="1D749EBC" w14:textId="77777777" w:rsidR="00224940" w:rsidRPr="003A2D87" w:rsidRDefault="00224940" w:rsidP="00224940">
            <w:pPr>
              <w:pStyle w:val="TAC"/>
              <w:rPr>
                <w:lang w:val="en-CA"/>
              </w:rPr>
            </w:pPr>
            <w:r w:rsidRPr="003A2D87">
              <w:rPr>
                <w:lang w:val="en-CA"/>
              </w:rPr>
              <w:t>6</w:t>
            </w:r>
          </w:p>
        </w:tc>
        <w:tc>
          <w:tcPr>
            <w:tcW w:w="1077" w:type="dxa"/>
            <w:shd w:val="clear" w:color="auto" w:fill="auto"/>
          </w:tcPr>
          <w:p w14:paraId="1DFA6060" w14:textId="77777777" w:rsidR="00224940" w:rsidRPr="003A2D87" w:rsidRDefault="00224940" w:rsidP="00224940">
            <w:pPr>
              <w:pStyle w:val="TAC"/>
              <w:rPr>
                <w:lang w:val="en-CA"/>
              </w:rPr>
            </w:pPr>
            <w:r w:rsidRPr="003A2D87">
              <w:rPr>
                <w:lang w:val="en-CA"/>
              </w:rPr>
              <w:t>200</w:t>
            </w:r>
          </w:p>
        </w:tc>
        <w:tc>
          <w:tcPr>
            <w:tcW w:w="1167" w:type="dxa"/>
            <w:shd w:val="clear" w:color="auto" w:fill="auto"/>
          </w:tcPr>
          <w:p w14:paraId="295000B1" w14:textId="77777777" w:rsidR="00224940" w:rsidRPr="003A2D87" w:rsidRDefault="00224940" w:rsidP="00224940">
            <w:pPr>
              <w:pStyle w:val="TAC"/>
              <w:rPr>
                <w:lang w:val="en-CA"/>
              </w:rPr>
            </w:pPr>
            <w:r w:rsidRPr="003A2D87">
              <w:rPr>
                <w:lang w:val="en-CA"/>
              </w:rPr>
              <w:t>-9.9</w:t>
            </w:r>
          </w:p>
        </w:tc>
        <w:tc>
          <w:tcPr>
            <w:tcW w:w="1846" w:type="dxa"/>
            <w:tcBorders>
              <w:top w:val="nil"/>
              <w:bottom w:val="nil"/>
            </w:tcBorders>
            <w:shd w:val="clear" w:color="auto" w:fill="auto"/>
          </w:tcPr>
          <w:p w14:paraId="7D375A84" w14:textId="77777777" w:rsidR="00224940" w:rsidRPr="003A2D87" w:rsidRDefault="00224940" w:rsidP="00224940">
            <w:pPr>
              <w:pStyle w:val="TAC"/>
              <w:rPr>
                <w:lang w:val="en-CA"/>
              </w:rPr>
            </w:pPr>
            <w:r w:rsidRPr="003A2D87">
              <w:rPr>
                <w:lang w:val="en-CA"/>
              </w:rPr>
              <w:t>Rayleigh</w:t>
            </w:r>
          </w:p>
        </w:tc>
      </w:tr>
      <w:tr w:rsidR="00224940" w:rsidRPr="003A2D87" w14:paraId="7E994E8C" w14:textId="77777777" w:rsidTr="00224940">
        <w:trPr>
          <w:cantSplit/>
          <w:jc w:val="center"/>
        </w:trPr>
        <w:tc>
          <w:tcPr>
            <w:tcW w:w="687" w:type="dxa"/>
            <w:shd w:val="clear" w:color="auto" w:fill="auto"/>
          </w:tcPr>
          <w:p w14:paraId="2884976B" w14:textId="77777777" w:rsidR="00224940" w:rsidRPr="003A2D87" w:rsidRDefault="00224940" w:rsidP="00224940">
            <w:pPr>
              <w:pStyle w:val="TAC"/>
              <w:rPr>
                <w:lang w:val="en-CA"/>
              </w:rPr>
            </w:pPr>
            <w:r w:rsidRPr="003A2D87">
              <w:rPr>
                <w:lang w:val="en-CA"/>
              </w:rPr>
              <w:t>7</w:t>
            </w:r>
          </w:p>
        </w:tc>
        <w:tc>
          <w:tcPr>
            <w:tcW w:w="1077" w:type="dxa"/>
            <w:shd w:val="clear" w:color="auto" w:fill="auto"/>
          </w:tcPr>
          <w:p w14:paraId="01B19CF8" w14:textId="77777777" w:rsidR="00224940" w:rsidRPr="003A2D87" w:rsidRDefault="00224940" w:rsidP="00224940">
            <w:pPr>
              <w:pStyle w:val="TAC"/>
              <w:rPr>
                <w:lang w:val="en-CA"/>
              </w:rPr>
            </w:pPr>
            <w:r w:rsidRPr="003A2D87">
              <w:rPr>
                <w:lang w:val="en-CA"/>
              </w:rPr>
              <w:t>240</w:t>
            </w:r>
          </w:p>
        </w:tc>
        <w:tc>
          <w:tcPr>
            <w:tcW w:w="1167" w:type="dxa"/>
            <w:shd w:val="clear" w:color="auto" w:fill="auto"/>
          </w:tcPr>
          <w:p w14:paraId="15DF994F" w14:textId="77777777" w:rsidR="00224940" w:rsidRPr="003A2D87" w:rsidRDefault="00224940" w:rsidP="00224940">
            <w:pPr>
              <w:pStyle w:val="TAC"/>
              <w:rPr>
                <w:lang w:val="en-CA"/>
              </w:rPr>
            </w:pPr>
            <w:r w:rsidRPr="003A2D87">
              <w:rPr>
                <w:lang w:val="en-CA"/>
              </w:rPr>
              <w:t>-8.0</w:t>
            </w:r>
          </w:p>
        </w:tc>
        <w:tc>
          <w:tcPr>
            <w:tcW w:w="1846" w:type="dxa"/>
            <w:tcBorders>
              <w:top w:val="nil"/>
              <w:bottom w:val="nil"/>
            </w:tcBorders>
            <w:shd w:val="clear" w:color="auto" w:fill="auto"/>
          </w:tcPr>
          <w:p w14:paraId="3E091C8E" w14:textId="77777777" w:rsidR="00224940" w:rsidRPr="003A2D87" w:rsidRDefault="00224940" w:rsidP="00224940">
            <w:pPr>
              <w:pStyle w:val="TAC"/>
              <w:rPr>
                <w:lang w:val="en-CA"/>
              </w:rPr>
            </w:pPr>
          </w:p>
        </w:tc>
      </w:tr>
      <w:tr w:rsidR="00224940" w:rsidRPr="003A2D87" w14:paraId="3484EAB7" w14:textId="77777777" w:rsidTr="00224940">
        <w:trPr>
          <w:cantSplit/>
          <w:jc w:val="center"/>
        </w:trPr>
        <w:tc>
          <w:tcPr>
            <w:tcW w:w="687" w:type="dxa"/>
            <w:shd w:val="clear" w:color="auto" w:fill="auto"/>
          </w:tcPr>
          <w:p w14:paraId="5A673E54" w14:textId="77777777" w:rsidR="00224940" w:rsidRPr="003A2D87" w:rsidRDefault="00224940" w:rsidP="00224940">
            <w:pPr>
              <w:pStyle w:val="TAC"/>
              <w:rPr>
                <w:lang w:val="en-CA"/>
              </w:rPr>
            </w:pPr>
            <w:r w:rsidRPr="003A2D87">
              <w:rPr>
                <w:lang w:val="en-CA"/>
              </w:rPr>
              <w:t>8</w:t>
            </w:r>
          </w:p>
        </w:tc>
        <w:tc>
          <w:tcPr>
            <w:tcW w:w="1077" w:type="dxa"/>
            <w:shd w:val="clear" w:color="auto" w:fill="auto"/>
          </w:tcPr>
          <w:p w14:paraId="45CF04E4" w14:textId="77777777" w:rsidR="00224940" w:rsidRPr="003A2D87" w:rsidRDefault="00224940" w:rsidP="00224940">
            <w:pPr>
              <w:pStyle w:val="TAC"/>
              <w:rPr>
                <w:lang w:val="en-CA"/>
              </w:rPr>
            </w:pPr>
            <w:r w:rsidRPr="003A2D87">
              <w:rPr>
                <w:lang w:val="en-CA"/>
              </w:rPr>
              <w:t>325</w:t>
            </w:r>
          </w:p>
        </w:tc>
        <w:tc>
          <w:tcPr>
            <w:tcW w:w="1167" w:type="dxa"/>
            <w:shd w:val="clear" w:color="auto" w:fill="auto"/>
          </w:tcPr>
          <w:p w14:paraId="31FB79A4" w14:textId="77777777" w:rsidR="00224940" w:rsidRPr="003A2D87" w:rsidRDefault="00224940" w:rsidP="00224940">
            <w:pPr>
              <w:pStyle w:val="TAC"/>
              <w:rPr>
                <w:lang w:val="en-CA"/>
              </w:rPr>
            </w:pPr>
            <w:r w:rsidRPr="003A2D87">
              <w:rPr>
                <w:lang w:val="en-CA"/>
              </w:rPr>
              <w:t>-6.6</w:t>
            </w:r>
          </w:p>
        </w:tc>
        <w:tc>
          <w:tcPr>
            <w:tcW w:w="1846" w:type="dxa"/>
            <w:tcBorders>
              <w:top w:val="nil"/>
              <w:bottom w:val="nil"/>
            </w:tcBorders>
            <w:shd w:val="clear" w:color="auto" w:fill="auto"/>
          </w:tcPr>
          <w:p w14:paraId="1776681D" w14:textId="77777777" w:rsidR="00224940" w:rsidRPr="003A2D87" w:rsidRDefault="00224940" w:rsidP="00224940">
            <w:pPr>
              <w:pStyle w:val="TAC"/>
              <w:rPr>
                <w:lang w:val="en-CA"/>
              </w:rPr>
            </w:pPr>
          </w:p>
        </w:tc>
      </w:tr>
      <w:tr w:rsidR="00224940" w:rsidRPr="003A2D87" w14:paraId="1619A096" w14:textId="77777777" w:rsidTr="00224940">
        <w:trPr>
          <w:cantSplit/>
          <w:jc w:val="center"/>
        </w:trPr>
        <w:tc>
          <w:tcPr>
            <w:tcW w:w="687" w:type="dxa"/>
            <w:shd w:val="clear" w:color="auto" w:fill="auto"/>
          </w:tcPr>
          <w:p w14:paraId="6A2D4193" w14:textId="77777777" w:rsidR="00224940" w:rsidRPr="003A2D87" w:rsidRDefault="00224940" w:rsidP="00224940">
            <w:pPr>
              <w:pStyle w:val="TAC"/>
              <w:rPr>
                <w:lang w:val="en-CA"/>
              </w:rPr>
            </w:pPr>
            <w:r w:rsidRPr="003A2D87">
              <w:rPr>
                <w:lang w:val="en-CA"/>
              </w:rPr>
              <w:t>9</w:t>
            </w:r>
          </w:p>
        </w:tc>
        <w:tc>
          <w:tcPr>
            <w:tcW w:w="1077" w:type="dxa"/>
            <w:shd w:val="clear" w:color="auto" w:fill="auto"/>
          </w:tcPr>
          <w:p w14:paraId="65398F19" w14:textId="77777777" w:rsidR="00224940" w:rsidRPr="003A2D87" w:rsidRDefault="00224940" w:rsidP="00224940">
            <w:pPr>
              <w:pStyle w:val="TAC"/>
              <w:rPr>
                <w:lang w:val="en-CA"/>
              </w:rPr>
            </w:pPr>
            <w:r w:rsidRPr="003A2D87">
              <w:rPr>
                <w:lang w:val="en-CA"/>
              </w:rPr>
              <w:t>520</w:t>
            </w:r>
          </w:p>
        </w:tc>
        <w:tc>
          <w:tcPr>
            <w:tcW w:w="1167" w:type="dxa"/>
            <w:shd w:val="clear" w:color="auto" w:fill="auto"/>
          </w:tcPr>
          <w:p w14:paraId="6C33A518" w14:textId="77777777" w:rsidR="00224940" w:rsidRPr="003A2D87" w:rsidRDefault="00224940" w:rsidP="00224940">
            <w:pPr>
              <w:pStyle w:val="TAC"/>
              <w:rPr>
                <w:lang w:val="en-CA"/>
              </w:rPr>
            </w:pPr>
            <w:r w:rsidRPr="003A2D87">
              <w:rPr>
                <w:lang w:val="en-CA"/>
              </w:rPr>
              <w:t>-7.1</w:t>
            </w:r>
          </w:p>
        </w:tc>
        <w:tc>
          <w:tcPr>
            <w:tcW w:w="1846" w:type="dxa"/>
            <w:tcBorders>
              <w:top w:val="nil"/>
              <w:bottom w:val="nil"/>
            </w:tcBorders>
            <w:shd w:val="clear" w:color="auto" w:fill="auto"/>
          </w:tcPr>
          <w:p w14:paraId="145182F5" w14:textId="77777777" w:rsidR="00224940" w:rsidRPr="003A2D87" w:rsidRDefault="00224940" w:rsidP="00224940">
            <w:pPr>
              <w:pStyle w:val="TAC"/>
              <w:rPr>
                <w:lang w:val="en-CA"/>
              </w:rPr>
            </w:pPr>
          </w:p>
        </w:tc>
      </w:tr>
      <w:tr w:rsidR="00224940" w:rsidRPr="003A2D87" w14:paraId="67FE61A1" w14:textId="77777777" w:rsidTr="00224940">
        <w:trPr>
          <w:cantSplit/>
          <w:jc w:val="center"/>
        </w:trPr>
        <w:tc>
          <w:tcPr>
            <w:tcW w:w="687" w:type="dxa"/>
            <w:shd w:val="clear" w:color="auto" w:fill="auto"/>
          </w:tcPr>
          <w:p w14:paraId="70325B14" w14:textId="77777777" w:rsidR="00224940" w:rsidRPr="003A2D87" w:rsidRDefault="00224940" w:rsidP="00224940">
            <w:pPr>
              <w:pStyle w:val="TAC"/>
              <w:rPr>
                <w:lang w:val="en-CA"/>
              </w:rPr>
            </w:pPr>
            <w:r w:rsidRPr="003A2D87">
              <w:rPr>
                <w:lang w:val="en-CA"/>
              </w:rPr>
              <w:t>10</w:t>
            </w:r>
          </w:p>
        </w:tc>
        <w:tc>
          <w:tcPr>
            <w:tcW w:w="1077" w:type="dxa"/>
            <w:shd w:val="clear" w:color="auto" w:fill="auto"/>
          </w:tcPr>
          <w:p w14:paraId="56DCFE22" w14:textId="77777777" w:rsidR="00224940" w:rsidRPr="003A2D87" w:rsidRDefault="00224940" w:rsidP="00224940">
            <w:pPr>
              <w:pStyle w:val="TAC"/>
              <w:rPr>
                <w:lang w:val="en-CA"/>
              </w:rPr>
            </w:pPr>
            <w:r w:rsidRPr="003A2D87">
              <w:rPr>
                <w:lang w:val="en-CA"/>
              </w:rPr>
              <w:t>1045</w:t>
            </w:r>
          </w:p>
        </w:tc>
        <w:tc>
          <w:tcPr>
            <w:tcW w:w="1167" w:type="dxa"/>
            <w:shd w:val="clear" w:color="auto" w:fill="auto"/>
          </w:tcPr>
          <w:p w14:paraId="770E3F88" w14:textId="77777777" w:rsidR="00224940" w:rsidRPr="003A2D87" w:rsidRDefault="00224940" w:rsidP="00224940">
            <w:pPr>
              <w:pStyle w:val="TAC"/>
              <w:rPr>
                <w:lang w:val="en-CA"/>
              </w:rPr>
            </w:pPr>
            <w:r w:rsidRPr="003A2D87">
              <w:rPr>
                <w:lang w:val="en-CA"/>
              </w:rPr>
              <w:t>-13.0</w:t>
            </w:r>
          </w:p>
        </w:tc>
        <w:tc>
          <w:tcPr>
            <w:tcW w:w="1846" w:type="dxa"/>
            <w:tcBorders>
              <w:top w:val="nil"/>
              <w:bottom w:val="nil"/>
            </w:tcBorders>
            <w:shd w:val="clear" w:color="auto" w:fill="auto"/>
          </w:tcPr>
          <w:p w14:paraId="78A834CC" w14:textId="77777777" w:rsidR="00224940" w:rsidRPr="003A2D87" w:rsidRDefault="00224940" w:rsidP="00224940">
            <w:pPr>
              <w:pStyle w:val="TAC"/>
              <w:rPr>
                <w:lang w:val="en-CA"/>
              </w:rPr>
            </w:pPr>
          </w:p>
        </w:tc>
      </w:tr>
      <w:tr w:rsidR="00224940" w:rsidRPr="003A2D87" w14:paraId="3592F242" w14:textId="77777777" w:rsidTr="00224940">
        <w:trPr>
          <w:cantSplit/>
          <w:jc w:val="center"/>
        </w:trPr>
        <w:tc>
          <w:tcPr>
            <w:tcW w:w="687" w:type="dxa"/>
            <w:shd w:val="clear" w:color="auto" w:fill="auto"/>
          </w:tcPr>
          <w:p w14:paraId="24F45081" w14:textId="77777777" w:rsidR="00224940" w:rsidRPr="003A2D87" w:rsidRDefault="00224940" w:rsidP="00224940">
            <w:pPr>
              <w:pStyle w:val="TAC"/>
              <w:rPr>
                <w:lang w:val="en-CA"/>
              </w:rPr>
            </w:pPr>
            <w:r w:rsidRPr="003A2D87">
              <w:rPr>
                <w:lang w:val="en-CA"/>
              </w:rPr>
              <w:t>11</w:t>
            </w:r>
          </w:p>
        </w:tc>
        <w:tc>
          <w:tcPr>
            <w:tcW w:w="1077" w:type="dxa"/>
            <w:shd w:val="clear" w:color="auto" w:fill="auto"/>
          </w:tcPr>
          <w:p w14:paraId="4BC137BC" w14:textId="77777777" w:rsidR="00224940" w:rsidRPr="003A2D87" w:rsidRDefault="00224940" w:rsidP="00224940">
            <w:pPr>
              <w:pStyle w:val="TAC"/>
              <w:rPr>
                <w:lang w:val="en-CA"/>
              </w:rPr>
            </w:pPr>
            <w:r w:rsidRPr="003A2D87">
              <w:rPr>
                <w:lang w:val="en-CA"/>
              </w:rPr>
              <w:t>1510</w:t>
            </w:r>
          </w:p>
        </w:tc>
        <w:tc>
          <w:tcPr>
            <w:tcW w:w="1167" w:type="dxa"/>
            <w:shd w:val="clear" w:color="auto" w:fill="auto"/>
          </w:tcPr>
          <w:p w14:paraId="4E83FD17" w14:textId="77777777" w:rsidR="00224940" w:rsidRPr="003A2D87" w:rsidRDefault="00224940" w:rsidP="00224940">
            <w:pPr>
              <w:pStyle w:val="TAC"/>
              <w:rPr>
                <w:lang w:val="en-CA"/>
              </w:rPr>
            </w:pPr>
            <w:r w:rsidRPr="003A2D87">
              <w:rPr>
                <w:lang w:val="en-CA"/>
              </w:rPr>
              <w:t>-14.2</w:t>
            </w:r>
          </w:p>
        </w:tc>
        <w:tc>
          <w:tcPr>
            <w:tcW w:w="1846" w:type="dxa"/>
            <w:tcBorders>
              <w:top w:val="nil"/>
              <w:bottom w:val="nil"/>
            </w:tcBorders>
            <w:shd w:val="clear" w:color="auto" w:fill="auto"/>
          </w:tcPr>
          <w:p w14:paraId="3891345F" w14:textId="77777777" w:rsidR="00224940" w:rsidRPr="003A2D87" w:rsidRDefault="00224940" w:rsidP="00224940">
            <w:pPr>
              <w:pStyle w:val="TAC"/>
              <w:rPr>
                <w:lang w:val="en-CA"/>
              </w:rPr>
            </w:pPr>
          </w:p>
        </w:tc>
      </w:tr>
      <w:tr w:rsidR="00224940" w:rsidRPr="003A2D87" w14:paraId="5E4F986E" w14:textId="77777777" w:rsidTr="00224940">
        <w:trPr>
          <w:cantSplit/>
          <w:jc w:val="center"/>
        </w:trPr>
        <w:tc>
          <w:tcPr>
            <w:tcW w:w="687" w:type="dxa"/>
            <w:shd w:val="clear" w:color="auto" w:fill="auto"/>
          </w:tcPr>
          <w:p w14:paraId="6164AE55" w14:textId="77777777" w:rsidR="00224940" w:rsidRPr="003A2D87" w:rsidRDefault="00224940" w:rsidP="00224940">
            <w:pPr>
              <w:pStyle w:val="TAC"/>
              <w:rPr>
                <w:lang w:val="en-CA"/>
              </w:rPr>
            </w:pPr>
            <w:r w:rsidRPr="003A2D87">
              <w:rPr>
                <w:lang w:val="en-CA"/>
              </w:rPr>
              <w:t>12</w:t>
            </w:r>
          </w:p>
        </w:tc>
        <w:tc>
          <w:tcPr>
            <w:tcW w:w="1077" w:type="dxa"/>
            <w:shd w:val="clear" w:color="auto" w:fill="auto"/>
          </w:tcPr>
          <w:p w14:paraId="6E80E358" w14:textId="77777777" w:rsidR="00224940" w:rsidRPr="003A2D87" w:rsidRDefault="00224940" w:rsidP="00224940">
            <w:pPr>
              <w:pStyle w:val="TAC"/>
              <w:rPr>
                <w:lang w:val="en-CA"/>
              </w:rPr>
            </w:pPr>
            <w:r w:rsidRPr="003A2D87">
              <w:rPr>
                <w:lang w:val="en-CA"/>
              </w:rPr>
              <w:t>2595</w:t>
            </w:r>
          </w:p>
        </w:tc>
        <w:tc>
          <w:tcPr>
            <w:tcW w:w="1167" w:type="dxa"/>
            <w:shd w:val="clear" w:color="auto" w:fill="auto"/>
          </w:tcPr>
          <w:p w14:paraId="619E9975" w14:textId="77777777" w:rsidR="00224940" w:rsidRPr="003A2D87" w:rsidRDefault="00224940" w:rsidP="00224940">
            <w:pPr>
              <w:pStyle w:val="TAC"/>
              <w:rPr>
                <w:lang w:val="en-CA"/>
              </w:rPr>
            </w:pPr>
            <w:r w:rsidRPr="003A2D87">
              <w:rPr>
                <w:lang w:val="en-CA"/>
              </w:rPr>
              <w:t>-16.0</w:t>
            </w:r>
          </w:p>
        </w:tc>
        <w:tc>
          <w:tcPr>
            <w:tcW w:w="1846" w:type="dxa"/>
            <w:tcBorders>
              <w:top w:val="nil"/>
            </w:tcBorders>
            <w:shd w:val="clear" w:color="auto" w:fill="auto"/>
          </w:tcPr>
          <w:p w14:paraId="1C720C53" w14:textId="77777777" w:rsidR="00224940" w:rsidRPr="003A2D87" w:rsidRDefault="00224940" w:rsidP="00224940">
            <w:pPr>
              <w:pStyle w:val="TAC"/>
              <w:rPr>
                <w:lang w:val="en-CA"/>
              </w:rPr>
            </w:pPr>
          </w:p>
        </w:tc>
      </w:tr>
    </w:tbl>
    <w:p w14:paraId="2E978A5B" w14:textId="77777777" w:rsidR="00224940" w:rsidRPr="003A2D87" w:rsidRDefault="00224940" w:rsidP="00224940"/>
    <w:p w14:paraId="06A38919" w14:textId="357C610A" w:rsidR="00224940" w:rsidRPr="003A2D87" w:rsidRDefault="00224940" w:rsidP="00224940">
      <w:pPr>
        <w:pStyle w:val="Heading3"/>
      </w:pPr>
      <w:bookmarkStart w:id="2885" w:name="_Toc21100277"/>
      <w:bookmarkStart w:id="2886" w:name="_Toc29810075"/>
      <w:bookmarkStart w:id="2887" w:name="_Toc36645468"/>
      <w:bookmarkStart w:id="2888" w:name="_Toc37272522"/>
      <w:bookmarkStart w:id="2889" w:name="_Toc45884769"/>
      <w:bookmarkStart w:id="2890" w:name="_Toc53182803"/>
      <w:bookmarkStart w:id="2891" w:name="_Toc58860590"/>
      <w:bookmarkStart w:id="2892" w:name="_Toc61182707"/>
      <w:bookmarkStart w:id="2893" w:name="_Toc73963191"/>
      <w:r>
        <w:t>F</w:t>
      </w:r>
      <w:r w:rsidRPr="008E3060">
        <w:t>.2.2</w:t>
      </w:r>
      <w:r w:rsidRPr="008E3060">
        <w:tab/>
        <w:t>Combinations</w:t>
      </w:r>
      <w:r w:rsidRPr="003A2D87">
        <w:t xml:space="preserve"> of channel model parameters</w:t>
      </w:r>
      <w:bookmarkEnd w:id="2885"/>
      <w:bookmarkEnd w:id="2886"/>
      <w:bookmarkEnd w:id="2887"/>
      <w:bookmarkEnd w:id="2888"/>
      <w:bookmarkEnd w:id="2889"/>
      <w:bookmarkEnd w:id="2890"/>
      <w:bookmarkEnd w:id="2891"/>
      <w:bookmarkEnd w:id="2892"/>
      <w:bookmarkEnd w:id="2893"/>
    </w:p>
    <w:p w14:paraId="4ACF34DC" w14:textId="77777777" w:rsidR="00224940" w:rsidRPr="008E3060" w:rsidRDefault="00224940" w:rsidP="00224940">
      <w:pPr>
        <w:rPr>
          <w:rFonts w:eastAsiaTheme="minorHAnsi"/>
          <w:lang w:val="en-US"/>
        </w:rPr>
      </w:pPr>
      <w:r w:rsidRPr="006A15E9">
        <w:rPr>
          <w:rFonts w:eastAsiaTheme="minorHAnsi"/>
          <w:lang w:val="en-US"/>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w:t>
      </w:r>
      <w:r w:rsidRPr="008E3060">
        <w:rPr>
          <w:rFonts w:eastAsiaTheme="minorHAnsi"/>
          <w:lang w:val="en-US"/>
        </w:rPr>
        <w:t>maximum Doppler frequency (Hz).</w:t>
      </w:r>
    </w:p>
    <w:p w14:paraId="0A2BBF48" w14:textId="07F759E4" w:rsidR="00224940" w:rsidRPr="006A15E9" w:rsidRDefault="00224940" w:rsidP="00224940">
      <w:pPr>
        <w:rPr>
          <w:lang w:val="en-US"/>
        </w:rPr>
      </w:pPr>
      <w:r>
        <w:rPr>
          <w:lang w:val="en-US"/>
        </w:rPr>
        <w:t>Table F</w:t>
      </w:r>
      <w:r w:rsidRPr="008E3060">
        <w:rPr>
          <w:lang w:val="en-US"/>
        </w:rPr>
        <w:t>.2.2-1 show</w:t>
      </w:r>
      <w:r w:rsidRPr="006A15E9">
        <w:rPr>
          <w:lang w:val="en-US"/>
        </w:rPr>
        <w:t xml:space="preserve"> the propagation conditions that are used for the performance measurements in multi-path fading environment for low, medium and high Doppler frequencies for FR1.</w:t>
      </w:r>
    </w:p>
    <w:p w14:paraId="4B55DB16" w14:textId="5370717F" w:rsidR="00224940" w:rsidRPr="006A15E9" w:rsidRDefault="00224940" w:rsidP="00224940">
      <w:pPr>
        <w:pStyle w:val="TH"/>
        <w:rPr>
          <w:lang w:val="en-US"/>
        </w:rPr>
      </w:pPr>
      <w:bookmarkStart w:id="2894" w:name="_Toc21100278"/>
      <w:bookmarkStart w:id="2895" w:name="_Toc29810076"/>
      <w:bookmarkStart w:id="2896" w:name="_Toc36645469"/>
      <w:bookmarkStart w:id="2897" w:name="_Toc37272523"/>
      <w:bookmarkStart w:id="2898" w:name="_Toc45884770"/>
      <w:bookmarkStart w:id="2899" w:name="_Toc53182804"/>
      <w:r>
        <w:rPr>
          <w:lang w:val="en-US"/>
        </w:rPr>
        <w:t>Table F</w:t>
      </w:r>
      <w:r w:rsidRPr="008E3060">
        <w:rPr>
          <w:lang w:val="en-US"/>
        </w:rPr>
        <w:t>.2.2-1: Channel model parameters</w:t>
      </w:r>
      <w:r w:rsidRPr="006A15E9">
        <w:rPr>
          <w:lang w:val="en-US"/>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224940" w:rsidRPr="003A2D87" w14:paraId="59939FA6" w14:textId="77777777" w:rsidTr="00224940">
        <w:trPr>
          <w:cantSplit/>
          <w:jc w:val="center"/>
        </w:trPr>
        <w:tc>
          <w:tcPr>
            <w:tcW w:w="1837" w:type="dxa"/>
          </w:tcPr>
          <w:p w14:paraId="37C2C218" w14:textId="77777777" w:rsidR="00224940" w:rsidRPr="003A2D87" w:rsidRDefault="00224940" w:rsidP="00224940">
            <w:pPr>
              <w:pStyle w:val="TAH"/>
              <w:rPr>
                <w:lang w:eastAsia="ja-JP"/>
              </w:rPr>
            </w:pPr>
            <w:r w:rsidRPr="003A2D87">
              <w:rPr>
                <w:lang w:eastAsia="ja-JP"/>
              </w:rPr>
              <w:t>Combination name</w:t>
            </w:r>
          </w:p>
        </w:tc>
        <w:tc>
          <w:tcPr>
            <w:tcW w:w="987" w:type="dxa"/>
            <w:shd w:val="clear" w:color="auto" w:fill="auto"/>
          </w:tcPr>
          <w:p w14:paraId="459CEA29" w14:textId="77777777" w:rsidR="00224940" w:rsidRPr="003A2D87" w:rsidRDefault="00224940" w:rsidP="00224940">
            <w:pPr>
              <w:pStyle w:val="TAH"/>
              <w:rPr>
                <w:lang w:eastAsia="ja-JP"/>
              </w:rPr>
            </w:pPr>
            <w:r w:rsidRPr="003A2D87">
              <w:rPr>
                <w:lang w:eastAsia="ja-JP"/>
              </w:rPr>
              <w:t>Model</w:t>
            </w:r>
          </w:p>
        </w:tc>
        <w:tc>
          <w:tcPr>
            <w:tcW w:w="2687" w:type="dxa"/>
            <w:shd w:val="clear" w:color="auto" w:fill="auto"/>
          </w:tcPr>
          <w:p w14:paraId="2FCFFFC3" w14:textId="77777777" w:rsidR="00224940" w:rsidRPr="003A2D87" w:rsidRDefault="00224940" w:rsidP="00224940">
            <w:pPr>
              <w:pStyle w:val="TAH"/>
              <w:rPr>
                <w:lang w:eastAsia="ja-JP"/>
              </w:rPr>
            </w:pPr>
            <w:r w:rsidRPr="003A2D87">
              <w:rPr>
                <w:lang w:eastAsia="ja-JP"/>
              </w:rPr>
              <w:t>Maximum Doppler frequency</w:t>
            </w:r>
          </w:p>
        </w:tc>
      </w:tr>
      <w:tr w:rsidR="00224940" w:rsidRPr="003A2D87" w14:paraId="700D4D44" w14:textId="77777777" w:rsidTr="00224940">
        <w:trPr>
          <w:cantSplit/>
          <w:jc w:val="center"/>
        </w:trPr>
        <w:tc>
          <w:tcPr>
            <w:tcW w:w="1837" w:type="dxa"/>
          </w:tcPr>
          <w:p w14:paraId="0F608BE8" w14:textId="77777777" w:rsidR="00224940" w:rsidRPr="003A2D87" w:rsidRDefault="00224940" w:rsidP="00224940">
            <w:pPr>
              <w:pStyle w:val="TAC"/>
              <w:rPr>
                <w:lang w:eastAsia="ja-JP"/>
              </w:rPr>
            </w:pPr>
            <w:r w:rsidRPr="003A2D87">
              <w:rPr>
                <w:lang w:eastAsia="ja-JP"/>
              </w:rPr>
              <w:t>TDLA30-5</w:t>
            </w:r>
          </w:p>
        </w:tc>
        <w:tc>
          <w:tcPr>
            <w:tcW w:w="987" w:type="dxa"/>
            <w:shd w:val="clear" w:color="auto" w:fill="auto"/>
          </w:tcPr>
          <w:p w14:paraId="05E40CA4" w14:textId="77777777" w:rsidR="00224940" w:rsidRPr="003A2D87" w:rsidRDefault="00224940" w:rsidP="00224940">
            <w:pPr>
              <w:pStyle w:val="TAC"/>
              <w:rPr>
                <w:lang w:eastAsia="ja-JP"/>
              </w:rPr>
            </w:pPr>
            <w:r w:rsidRPr="003A2D87">
              <w:rPr>
                <w:lang w:eastAsia="ja-JP"/>
              </w:rPr>
              <w:t>TDLA30</w:t>
            </w:r>
          </w:p>
        </w:tc>
        <w:tc>
          <w:tcPr>
            <w:tcW w:w="2687" w:type="dxa"/>
            <w:shd w:val="clear" w:color="auto" w:fill="auto"/>
          </w:tcPr>
          <w:p w14:paraId="18C59C63" w14:textId="77777777" w:rsidR="00224940" w:rsidRPr="003A2D87" w:rsidRDefault="00224940" w:rsidP="00224940">
            <w:pPr>
              <w:pStyle w:val="TAC"/>
              <w:rPr>
                <w:lang w:eastAsia="ja-JP"/>
              </w:rPr>
            </w:pPr>
            <w:r w:rsidRPr="003A2D87">
              <w:rPr>
                <w:lang w:eastAsia="ja-JP"/>
              </w:rPr>
              <w:t>5 Hz</w:t>
            </w:r>
          </w:p>
        </w:tc>
      </w:tr>
      <w:tr w:rsidR="00224940" w:rsidRPr="003A2D87" w14:paraId="2608EE4B" w14:textId="77777777" w:rsidTr="00224940">
        <w:trPr>
          <w:cantSplit/>
          <w:jc w:val="center"/>
        </w:trPr>
        <w:tc>
          <w:tcPr>
            <w:tcW w:w="1837" w:type="dxa"/>
          </w:tcPr>
          <w:p w14:paraId="495A1899" w14:textId="77777777" w:rsidR="00224940" w:rsidRPr="003A2D87" w:rsidRDefault="00224940" w:rsidP="00224940">
            <w:pPr>
              <w:pStyle w:val="TAC"/>
              <w:rPr>
                <w:lang w:eastAsia="ja-JP"/>
              </w:rPr>
            </w:pPr>
            <w:r w:rsidRPr="003A2D87">
              <w:rPr>
                <w:lang w:eastAsia="ja-JP"/>
              </w:rPr>
              <w:t>TDLA30-10</w:t>
            </w:r>
          </w:p>
        </w:tc>
        <w:tc>
          <w:tcPr>
            <w:tcW w:w="987" w:type="dxa"/>
            <w:shd w:val="clear" w:color="auto" w:fill="auto"/>
          </w:tcPr>
          <w:p w14:paraId="206E78D4" w14:textId="77777777" w:rsidR="00224940" w:rsidRPr="003A2D87" w:rsidRDefault="00224940" w:rsidP="00224940">
            <w:pPr>
              <w:pStyle w:val="TAC"/>
              <w:rPr>
                <w:lang w:eastAsia="ja-JP"/>
              </w:rPr>
            </w:pPr>
            <w:r w:rsidRPr="003A2D87">
              <w:rPr>
                <w:lang w:eastAsia="ja-JP"/>
              </w:rPr>
              <w:t>TDLA30</w:t>
            </w:r>
          </w:p>
        </w:tc>
        <w:tc>
          <w:tcPr>
            <w:tcW w:w="2687" w:type="dxa"/>
            <w:shd w:val="clear" w:color="auto" w:fill="auto"/>
          </w:tcPr>
          <w:p w14:paraId="491E2F49" w14:textId="77777777" w:rsidR="00224940" w:rsidRPr="003A2D87" w:rsidRDefault="00224940" w:rsidP="00224940">
            <w:pPr>
              <w:pStyle w:val="TAC"/>
              <w:rPr>
                <w:lang w:eastAsia="ja-JP"/>
              </w:rPr>
            </w:pPr>
            <w:r w:rsidRPr="003A2D87">
              <w:rPr>
                <w:lang w:eastAsia="ja-JP"/>
              </w:rPr>
              <w:t>10 Hz</w:t>
            </w:r>
          </w:p>
        </w:tc>
      </w:tr>
      <w:tr w:rsidR="00224940" w:rsidRPr="003A2D87" w14:paraId="121F2C34" w14:textId="77777777" w:rsidTr="00224940">
        <w:trPr>
          <w:cantSplit/>
          <w:jc w:val="center"/>
        </w:trPr>
        <w:tc>
          <w:tcPr>
            <w:tcW w:w="1837" w:type="dxa"/>
          </w:tcPr>
          <w:p w14:paraId="3FAA86DE" w14:textId="77777777" w:rsidR="00224940" w:rsidRPr="003A2D87" w:rsidRDefault="00224940" w:rsidP="00224940">
            <w:pPr>
              <w:pStyle w:val="TAC"/>
              <w:rPr>
                <w:lang w:eastAsia="ja-JP"/>
              </w:rPr>
            </w:pPr>
            <w:r w:rsidRPr="003A2D87">
              <w:rPr>
                <w:lang w:eastAsia="ja-JP"/>
              </w:rPr>
              <w:t>TDLB100-400</w:t>
            </w:r>
          </w:p>
        </w:tc>
        <w:tc>
          <w:tcPr>
            <w:tcW w:w="987" w:type="dxa"/>
            <w:shd w:val="clear" w:color="auto" w:fill="auto"/>
          </w:tcPr>
          <w:p w14:paraId="0C04C167" w14:textId="77777777" w:rsidR="00224940" w:rsidRPr="003A2D87" w:rsidRDefault="00224940" w:rsidP="00224940">
            <w:pPr>
              <w:pStyle w:val="TAC"/>
              <w:rPr>
                <w:lang w:eastAsia="ja-JP"/>
              </w:rPr>
            </w:pPr>
            <w:r w:rsidRPr="003A2D87">
              <w:rPr>
                <w:lang w:eastAsia="ja-JP"/>
              </w:rPr>
              <w:t>TDLB100</w:t>
            </w:r>
          </w:p>
        </w:tc>
        <w:tc>
          <w:tcPr>
            <w:tcW w:w="2687" w:type="dxa"/>
            <w:shd w:val="clear" w:color="auto" w:fill="auto"/>
          </w:tcPr>
          <w:p w14:paraId="2D7C3C39" w14:textId="77777777" w:rsidR="00224940" w:rsidRPr="003A2D87" w:rsidRDefault="00224940" w:rsidP="00224940">
            <w:pPr>
              <w:pStyle w:val="TAC"/>
              <w:rPr>
                <w:lang w:eastAsia="ja-JP"/>
              </w:rPr>
            </w:pPr>
            <w:r w:rsidRPr="003A2D87">
              <w:rPr>
                <w:lang w:eastAsia="ja-JP"/>
              </w:rPr>
              <w:t>400 Hz</w:t>
            </w:r>
          </w:p>
        </w:tc>
      </w:tr>
      <w:tr w:rsidR="00224940" w:rsidRPr="003A2D87" w14:paraId="6F627997" w14:textId="77777777" w:rsidTr="00224940">
        <w:trPr>
          <w:cantSplit/>
          <w:jc w:val="center"/>
        </w:trPr>
        <w:tc>
          <w:tcPr>
            <w:tcW w:w="1837" w:type="dxa"/>
          </w:tcPr>
          <w:p w14:paraId="50EF8408" w14:textId="77777777" w:rsidR="00224940" w:rsidRPr="003A2D87" w:rsidRDefault="00224940" w:rsidP="00224940">
            <w:pPr>
              <w:pStyle w:val="TAC"/>
              <w:rPr>
                <w:lang w:eastAsia="ja-JP"/>
              </w:rPr>
            </w:pPr>
            <w:r w:rsidRPr="003A2D87">
              <w:rPr>
                <w:lang w:eastAsia="ja-JP"/>
              </w:rPr>
              <w:t>TDLC300-100</w:t>
            </w:r>
          </w:p>
        </w:tc>
        <w:tc>
          <w:tcPr>
            <w:tcW w:w="987" w:type="dxa"/>
            <w:shd w:val="clear" w:color="auto" w:fill="auto"/>
          </w:tcPr>
          <w:p w14:paraId="0FA90924" w14:textId="77777777" w:rsidR="00224940" w:rsidRPr="003A2D87" w:rsidRDefault="00224940" w:rsidP="00224940">
            <w:pPr>
              <w:pStyle w:val="TAC"/>
              <w:rPr>
                <w:lang w:eastAsia="ja-JP"/>
              </w:rPr>
            </w:pPr>
            <w:r w:rsidRPr="003A2D87">
              <w:rPr>
                <w:lang w:eastAsia="ja-JP"/>
              </w:rPr>
              <w:t>TDLC300</w:t>
            </w:r>
          </w:p>
        </w:tc>
        <w:tc>
          <w:tcPr>
            <w:tcW w:w="2687" w:type="dxa"/>
            <w:shd w:val="clear" w:color="auto" w:fill="auto"/>
          </w:tcPr>
          <w:p w14:paraId="62D06292" w14:textId="77777777" w:rsidR="00224940" w:rsidRPr="003A2D87" w:rsidRDefault="00224940" w:rsidP="00224940">
            <w:pPr>
              <w:pStyle w:val="TAC"/>
              <w:rPr>
                <w:lang w:eastAsia="ja-JP"/>
              </w:rPr>
            </w:pPr>
            <w:r w:rsidRPr="003A2D87">
              <w:rPr>
                <w:lang w:eastAsia="ja-JP"/>
              </w:rPr>
              <w:t>100 Hz</w:t>
            </w:r>
          </w:p>
        </w:tc>
      </w:tr>
    </w:tbl>
    <w:p w14:paraId="2FDF8E0B" w14:textId="77777777" w:rsidR="00224940" w:rsidRPr="003A2D87" w:rsidRDefault="00224940" w:rsidP="00224940"/>
    <w:p w14:paraId="2E58FCF6" w14:textId="49FD9A3F" w:rsidR="00224940" w:rsidRPr="003A2D87" w:rsidRDefault="00224940" w:rsidP="00224940">
      <w:pPr>
        <w:pStyle w:val="Heading3"/>
      </w:pPr>
      <w:bookmarkStart w:id="2900" w:name="_Toc58860591"/>
      <w:bookmarkStart w:id="2901" w:name="_Toc61182708"/>
      <w:bookmarkStart w:id="2902" w:name="_Toc73963192"/>
      <w:r>
        <w:t>F</w:t>
      </w:r>
      <w:r w:rsidRPr="008E3060">
        <w:t>.2.3</w:t>
      </w:r>
      <w:r w:rsidRPr="008E3060">
        <w:tab/>
        <w:t>MIMO channel</w:t>
      </w:r>
      <w:r w:rsidRPr="003A2D87">
        <w:t xml:space="preserve"> correlation matrices</w:t>
      </w:r>
      <w:bookmarkEnd w:id="2894"/>
      <w:bookmarkEnd w:id="2895"/>
      <w:bookmarkEnd w:id="2896"/>
      <w:bookmarkEnd w:id="2897"/>
      <w:bookmarkEnd w:id="2898"/>
      <w:bookmarkEnd w:id="2899"/>
      <w:bookmarkEnd w:id="2900"/>
      <w:bookmarkEnd w:id="2901"/>
      <w:bookmarkEnd w:id="2902"/>
    </w:p>
    <w:p w14:paraId="26ED2F5A" w14:textId="54D96E61" w:rsidR="00224940" w:rsidRPr="006A15E9" w:rsidRDefault="00224940" w:rsidP="00224940">
      <w:pPr>
        <w:rPr>
          <w:rFonts w:eastAsiaTheme="minorHAnsi"/>
          <w:lang w:val="en-US"/>
        </w:rPr>
      </w:pPr>
      <w:r w:rsidRPr="006A15E9">
        <w:rPr>
          <w:rFonts w:eastAsiaTheme="minorHAnsi"/>
          <w:lang w:val="en-US"/>
        </w:rPr>
        <w:t>The MIMO channel correla</w:t>
      </w:r>
      <w:r>
        <w:rPr>
          <w:rFonts w:eastAsiaTheme="minorHAnsi"/>
          <w:lang w:val="en-US"/>
        </w:rPr>
        <w:t>tion matrices defined in annex F</w:t>
      </w:r>
      <w:r w:rsidRPr="006A15E9">
        <w:rPr>
          <w:rFonts w:eastAsiaTheme="minorHAnsi"/>
          <w:lang w:val="en-US"/>
        </w:rPr>
        <w:t>.2.3 apply for the antenna configuration using uniform linear arrays at both IAB and UE and for the antenna configuration using cross polarized antennas.</w:t>
      </w:r>
    </w:p>
    <w:p w14:paraId="743E5C32" w14:textId="66A6DC23" w:rsidR="00224940" w:rsidRPr="003A2D87" w:rsidRDefault="00224940" w:rsidP="00224940">
      <w:pPr>
        <w:pStyle w:val="Heading4"/>
      </w:pPr>
      <w:bookmarkStart w:id="2903" w:name="_Toc21100279"/>
      <w:bookmarkStart w:id="2904" w:name="_Toc29810077"/>
      <w:bookmarkStart w:id="2905" w:name="_Toc36645470"/>
      <w:bookmarkStart w:id="2906" w:name="_Toc37272524"/>
      <w:bookmarkStart w:id="2907" w:name="_Toc45884771"/>
      <w:bookmarkStart w:id="2908" w:name="_Toc53182805"/>
      <w:bookmarkStart w:id="2909" w:name="_Toc58860592"/>
      <w:bookmarkStart w:id="2910" w:name="_Toc61182709"/>
      <w:bookmarkStart w:id="2911" w:name="_Toc73963193"/>
      <w:r>
        <w:t>F</w:t>
      </w:r>
      <w:r w:rsidRPr="008E3060">
        <w:t>.2.3.1</w:t>
      </w:r>
      <w:r w:rsidRPr="008E3060">
        <w:tab/>
        <w:t>MIMO</w:t>
      </w:r>
      <w:r w:rsidRPr="003A2D87">
        <w:t xml:space="preserve"> correlation matrices using Uniform Linear Array</w:t>
      </w:r>
      <w:bookmarkEnd w:id="2903"/>
      <w:bookmarkEnd w:id="2904"/>
      <w:bookmarkEnd w:id="2905"/>
      <w:bookmarkEnd w:id="2906"/>
      <w:bookmarkEnd w:id="2907"/>
      <w:bookmarkEnd w:id="2908"/>
      <w:bookmarkEnd w:id="2909"/>
      <w:bookmarkEnd w:id="2910"/>
      <w:bookmarkEnd w:id="2911"/>
    </w:p>
    <w:p w14:paraId="1763D577" w14:textId="0E81D1E0" w:rsidR="00224940" w:rsidRPr="006A15E9" w:rsidRDefault="00224940" w:rsidP="00224940">
      <w:pPr>
        <w:rPr>
          <w:rFonts w:eastAsiaTheme="minorHAnsi"/>
          <w:lang w:val="en-US"/>
        </w:rPr>
      </w:pPr>
      <w:r w:rsidRPr="006A15E9">
        <w:rPr>
          <w:rFonts w:eastAsiaTheme="minorHAnsi"/>
          <w:lang w:val="en-US"/>
        </w:rPr>
        <w:t>The MIMO channel correla</w:t>
      </w:r>
      <w:r>
        <w:rPr>
          <w:rFonts w:eastAsiaTheme="minorHAnsi"/>
          <w:lang w:val="en-US"/>
        </w:rPr>
        <w:t>tion matrices defined in annex F</w:t>
      </w:r>
      <w:r w:rsidRPr="006A15E9">
        <w:rPr>
          <w:rFonts w:eastAsiaTheme="minorHAnsi"/>
          <w:lang w:val="en-US"/>
        </w:rPr>
        <w:t>.2.3.1 apply for the antenna configuration using uniform linear array (ULA) at both IAB and UE.</w:t>
      </w:r>
    </w:p>
    <w:p w14:paraId="6C00EDE6" w14:textId="3E17732E" w:rsidR="00224940" w:rsidRPr="003A2D87" w:rsidRDefault="00224940" w:rsidP="00224940">
      <w:pPr>
        <w:pStyle w:val="Heading5"/>
        <w:rPr>
          <w:lang w:eastAsia="ko-KR"/>
        </w:rPr>
      </w:pPr>
      <w:bookmarkStart w:id="2912" w:name="_Toc21100280"/>
      <w:bookmarkStart w:id="2913" w:name="_Toc29810078"/>
      <w:bookmarkStart w:id="2914" w:name="_Toc36645471"/>
      <w:bookmarkStart w:id="2915" w:name="_Toc37272525"/>
      <w:bookmarkStart w:id="2916" w:name="_Toc45884772"/>
      <w:bookmarkStart w:id="2917" w:name="_Toc53182806"/>
      <w:bookmarkStart w:id="2918" w:name="_Toc58860593"/>
      <w:bookmarkStart w:id="2919" w:name="_Toc61182710"/>
      <w:bookmarkStart w:id="2920" w:name="_Toc73963194"/>
      <w:r>
        <w:rPr>
          <w:lang w:eastAsia="ko-KR"/>
        </w:rPr>
        <w:t>F</w:t>
      </w:r>
      <w:r w:rsidRPr="008E3060">
        <w:rPr>
          <w:lang w:eastAsia="ko-KR"/>
        </w:rPr>
        <w:t>.2.3.1.1</w:t>
      </w:r>
      <w:r w:rsidRPr="008E3060">
        <w:rPr>
          <w:lang w:eastAsia="ko-KR"/>
        </w:rPr>
        <w:tab/>
        <w:t>Definition</w:t>
      </w:r>
      <w:r w:rsidRPr="003A2D87">
        <w:rPr>
          <w:lang w:eastAsia="ko-KR"/>
        </w:rPr>
        <w:t xml:space="preserve"> of MIMO correlation matrices</w:t>
      </w:r>
      <w:bookmarkEnd w:id="2912"/>
      <w:bookmarkEnd w:id="2913"/>
      <w:bookmarkEnd w:id="2914"/>
      <w:bookmarkEnd w:id="2915"/>
      <w:bookmarkEnd w:id="2916"/>
      <w:bookmarkEnd w:id="2917"/>
      <w:bookmarkEnd w:id="2918"/>
      <w:bookmarkEnd w:id="2919"/>
      <w:bookmarkEnd w:id="2920"/>
    </w:p>
    <w:p w14:paraId="7AB38F2E" w14:textId="4AA18299" w:rsidR="00224940" w:rsidRPr="006A15E9" w:rsidRDefault="00224940" w:rsidP="00224940">
      <w:pPr>
        <w:rPr>
          <w:rFonts w:eastAsiaTheme="minorHAnsi"/>
          <w:lang w:val="en-US"/>
        </w:rPr>
      </w:pPr>
      <w:r w:rsidRPr="008E3060">
        <w:rPr>
          <w:rFonts w:eastAsiaTheme="minorHAnsi"/>
          <w:lang w:val="en-US"/>
        </w:rPr>
        <w:t xml:space="preserve">Table </w:t>
      </w:r>
      <w:r>
        <w:rPr>
          <w:rFonts w:eastAsia="?? ??"/>
          <w:noProof/>
          <w:lang w:val="en-US"/>
        </w:rPr>
        <w:t>F</w:t>
      </w:r>
      <w:r w:rsidRPr="008E3060">
        <w:rPr>
          <w:rFonts w:eastAsia="?? ??"/>
          <w:noProof/>
          <w:lang w:val="en-US"/>
        </w:rPr>
        <w:t>.2.3.1.1-1</w:t>
      </w:r>
      <w:r w:rsidRPr="008E3060">
        <w:rPr>
          <w:rFonts w:eastAsiaTheme="minorHAnsi"/>
          <w:lang w:val="en-US"/>
        </w:rPr>
        <w:t xml:space="preserve"> defines the</w:t>
      </w:r>
      <w:r w:rsidRPr="006A15E9">
        <w:rPr>
          <w:rFonts w:eastAsiaTheme="minorHAnsi"/>
          <w:lang w:val="en-US"/>
        </w:rPr>
        <w:t xml:space="preserve"> correlation matrix for the IAB.</w:t>
      </w:r>
    </w:p>
    <w:p w14:paraId="5588D703" w14:textId="436256A0" w:rsidR="00224940" w:rsidRPr="006A15E9" w:rsidRDefault="00224940" w:rsidP="00224940">
      <w:pPr>
        <w:pStyle w:val="TH"/>
        <w:rPr>
          <w:lang w:val="en-US"/>
        </w:rPr>
      </w:pPr>
      <w:r>
        <w:rPr>
          <w:lang w:val="en-US"/>
        </w:rPr>
        <w:t>Table F</w:t>
      </w:r>
      <w:r w:rsidRPr="008E3060">
        <w:rPr>
          <w:lang w:val="en-US"/>
        </w:rPr>
        <w:t>.2.3.1.1-1: IAB-DU</w:t>
      </w:r>
      <w:r w:rsidRPr="006A15E9">
        <w:rPr>
          <w:lang w:val="en-US"/>
        </w:rPr>
        <w:t xml:space="preserve"> or gNB correlation matrix</w:t>
      </w:r>
    </w:p>
    <w:tbl>
      <w:tblPr>
        <w:tblStyle w:val="TableGrid"/>
        <w:tblW w:w="0" w:type="auto"/>
        <w:jc w:val="center"/>
        <w:tblLook w:val="04A0" w:firstRow="1" w:lastRow="0" w:firstColumn="1" w:lastColumn="0" w:noHBand="0" w:noVBand="1"/>
      </w:tblPr>
      <w:tblGrid>
        <w:gridCol w:w="1518"/>
        <w:gridCol w:w="6982"/>
      </w:tblGrid>
      <w:tr w:rsidR="00224940" w:rsidRPr="00314C6C" w14:paraId="1F18EAC8" w14:textId="77777777" w:rsidTr="00224940">
        <w:trPr>
          <w:jc w:val="center"/>
        </w:trPr>
        <w:tc>
          <w:tcPr>
            <w:tcW w:w="1518" w:type="dxa"/>
          </w:tcPr>
          <w:p w14:paraId="7DAD7F4E" w14:textId="77777777" w:rsidR="00224940" w:rsidRPr="003A2D87" w:rsidRDefault="00224940" w:rsidP="00224940">
            <w:pPr>
              <w:pStyle w:val="TAH"/>
            </w:pPr>
          </w:p>
        </w:tc>
        <w:tc>
          <w:tcPr>
            <w:tcW w:w="6982" w:type="dxa"/>
          </w:tcPr>
          <w:p w14:paraId="03F9BECA" w14:textId="77777777" w:rsidR="00224940" w:rsidRPr="003A2D87" w:rsidRDefault="00224940" w:rsidP="00224940">
            <w:pPr>
              <w:pStyle w:val="TAH"/>
            </w:pPr>
            <w:r>
              <w:t>IAB-DU or gNB</w:t>
            </w:r>
            <w:r w:rsidRPr="003A2D87">
              <w:t xml:space="preserve"> correlation</w:t>
            </w:r>
          </w:p>
        </w:tc>
      </w:tr>
      <w:tr w:rsidR="00224940" w:rsidRPr="003A2D87" w14:paraId="64361F8E" w14:textId="77777777" w:rsidTr="00224940">
        <w:trPr>
          <w:jc w:val="center"/>
        </w:trPr>
        <w:tc>
          <w:tcPr>
            <w:tcW w:w="1518" w:type="dxa"/>
            <w:vAlign w:val="center"/>
          </w:tcPr>
          <w:p w14:paraId="19F3B241" w14:textId="77777777" w:rsidR="00224940" w:rsidRPr="003A2D87" w:rsidRDefault="00224940" w:rsidP="00224940">
            <w:pPr>
              <w:pStyle w:val="TAC"/>
            </w:pPr>
            <w:r w:rsidRPr="003A2D87">
              <w:t>One antenna</w:t>
            </w:r>
          </w:p>
        </w:tc>
        <w:tc>
          <w:tcPr>
            <w:tcW w:w="6982" w:type="dxa"/>
          </w:tcPr>
          <w:p w14:paraId="350A38E9" w14:textId="77777777" w:rsidR="00224940" w:rsidRPr="003A2D87" w:rsidRDefault="00224940" w:rsidP="00224940">
            <w:pPr>
              <w:pStyle w:val="TAC"/>
            </w:pPr>
            <w:r w:rsidRPr="003A2D87">
              <w:rPr>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3A2D87" w14:paraId="62E98255" w14:textId="77777777" w:rsidTr="00224940">
        <w:trPr>
          <w:jc w:val="center"/>
        </w:trPr>
        <w:tc>
          <w:tcPr>
            <w:tcW w:w="1518" w:type="dxa"/>
            <w:vAlign w:val="center"/>
          </w:tcPr>
          <w:p w14:paraId="0B656D6B" w14:textId="77777777" w:rsidR="00224940" w:rsidRPr="003A2D87" w:rsidRDefault="00224940" w:rsidP="00224940">
            <w:pPr>
              <w:pStyle w:val="TAC"/>
            </w:pPr>
            <w:r w:rsidRPr="003A2D87">
              <w:t>Two antennas</w:t>
            </w:r>
          </w:p>
        </w:tc>
        <w:tc>
          <w:tcPr>
            <w:tcW w:w="6982" w:type="dxa"/>
          </w:tcPr>
          <w:p w14:paraId="4D236BC0" w14:textId="77777777" w:rsidR="00224940" w:rsidRPr="003A2D87" w:rsidRDefault="00224940" w:rsidP="00224940">
            <w:pPr>
              <w:pStyle w:val="TAC"/>
            </w:pPr>
            <w:r w:rsidRPr="003A2D87">
              <w:rPr>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3A2D87" w14:paraId="3EFF56B0" w14:textId="77777777" w:rsidTr="00224940">
        <w:trPr>
          <w:jc w:val="center"/>
        </w:trPr>
        <w:tc>
          <w:tcPr>
            <w:tcW w:w="1518" w:type="dxa"/>
            <w:vAlign w:val="center"/>
          </w:tcPr>
          <w:p w14:paraId="3339F210" w14:textId="77777777" w:rsidR="00224940" w:rsidRPr="003A2D87" w:rsidRDefault="00224940" w:rsidP="00224940">
            <w:pPr>
              <w:pStyle w:val="TAC"/>
            </w:pPr>
            <w:r w:rsidRPr="003A2D87">
              <w:t>Four antennas</w:t>
            </w:r>
          </w:p>
        </w:tc>
        <w:tc>
          <w:tcPr>
            <w:tcW w:w="6982" w:type="dxa"/>
          </w:tcPr>
          <w:p w14:paraId="51081AF7" w14:textId="77777777" w:rsidR="00224940" w:rsidRPr="003A2D87" w:rsidRDefault="00224940" w:rsidP="00224940">
            <w:pPr>
              <w:pStyle w:val="TAC"/>
            </w:pPr>
            <w:r w:rsidRPr="003A2D87">
              <w:rPr>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3A2D87" w14:paraId="2DFB9CB7" w14:textId="77777777" w:rsidTr="00224940">
        <w:trPr>
          <w:jc w:val="center"/>
        </w:trPr>
        <w:tc>
          <w:tcPr>
            <w:tcW w:w="1518" w:type="dxa"/>
            <w:vAlign w:val="center"/>
          </w:tcPr>
          <w:p w14:paraId="64AD796C" w14:textId="77777777" w:rsidR="00224940" w:rsidRPr="003A2D87" w:rsidRDefault="00224940" w:rsidP="00224940">
            <w:pPr>
              <w:pStyle w:val="TAC"/>
            </w:pPr>
            <w:r w:rsidRPr="003A2D87">
              <w:rPr>
                <w:lang w:eastAsia="zh-CN"/>
              </w:rPr>
              <w:t>Eight antennas</w:t>
            </w:r>
          </w:p>
        </w:tc>
        <w:tc>
          <w:tcPr>
            <w:tcW w:w="6982" w:type="dxa"/>
          </w:tcPr>
          <w:p w14:paraId="6E181C1E" w14:textId="77777777" w:rsidR="00224940" w:rsidRPr="003A2D87" w:rsidRDefault="00224940" w:rsidP="00224940">
            <w:pPr>
              <w:pStyle w:val="TAC"/>
            </w:pPr>
            <w:r w:rsidRPr="003A2D87">
              <w:rPr>
                <w:rFonts w:eastAsiaTheme="minorHAnsi"/>
                <w:lang w:val="sv-SE" w:eastAsia="ja-JP"/>
              </w:rPr>
              <w:object w:dxaOrig="6680" w:dyaOrig="3720" w14:anchorId="3366942A">
                <v:shape id="_x0000_i1063" type="#_x0000_t75" style="width:283.6pt;height:159.65pt" o:ole="">
                  <v:imagedata r:id="rId100" o:title=""/>
                </v:shape>
                <o:OLEObject Type="Embed" ProgID="Equation.DSMT4" ShapeID="_x0000_i1063" DrawAspect="Content" ObjectID="_1684577406" r:id="rId101"/>
              </w:object>
            </w:r>
          </w:p>
        </w:tc>
      </w:tr>
      <w:tr w:rsidR="00224940" w:rsidRPr="00314C6C" w14:paraId="0D3C2612" w14:textId="77777777" w:rsidTr="00224940">
        <w:trPr>
          <w:jc w:val="center"/>
        </w:trPr>
        <w:tc>
          <w:tcPr>
            <w:tcW w:w="8500" w:type="dxa"/>
            <w:gridSpan w:val="2"/>
            <w:vAlign w:val="center"/>
          </w:tcPr>
          <w:p w14:paraId="28B7EF06" w14:textId="77777777" w:rsidR="00224940" w:rsidRPr="00974193" w:rsidRDefault="00224940" w:rsidP="00224940">
            <w:pPr>
              <w:pStyle w:val="TAN"/>
              <w:rPr>
                <w:lang w:val="en-US"/>
              </w:rPr>
            </w:pPr>
            <w:r w:rsidRPr="00974193">
              <w:rPr>
                <w:lang w:val="en-US"/>
              </w:rPr>
              <w:t>Note: The matrix applies to the IAB-</w:t>
            </w:r>
            <w:r>
              <w:rPr>
                <w:lang w:val="en-US"/>
              </w:rPr>
              <w:t>DU for IAB-DU requirements and gNB for IAB-MT requirements.</w:t>
            </w:r>
          </w:p>
          <w:p w14:paraId="33598B27" w14:textId="77777777" w:rsidR="00224940" w:rsidRPr="006A15E9" w:rsidRDefault="00224940" w:rsidP="00224940">
            <w:pPr>
              <w:pStyle w:val="TAN"/>
              <w:rPr>
                <w:lang w:val="en-US" w:eastAsia="ja-JP"/>
              </w:rPr>
            </w:pPr>
          </w:p>
        </w:tc>
      </w:tr>
    </w:tbl>
    <w:p w14:paraId="578D3E47" w14:textId="77777777" w:rsidR="00224940" w:rsidRPr="006A15E9" w:rsidRDefault="00224940" w:rsidP="00224940">
      <w:pPr>
        <w:rPr>
          <w:lang w:val="en-US"/>
        </w:rPr>
      </w:pPr>
    </w:p>
    <w:p w14:paraId="609B1D68" w14:textId="7AD8815A" w:rsidR="00224940" w:rsidRPr="006A15E9" w:rsidRDefault="00224940" w:rsidP="00224940">
      <w:pPr>
        <w:rPr>
          <w:lang w:val="en-US"/>
        </w:rPr>
      </w:pPr>
      <w:r>
        <w:rPr>
          <w:lang w:val="en-US"/>
        </w:rPr>
        <w:t>Table F</w:t>
      </w:r>
      <w:r w:rsidRPr="008E3060">
        <w:rPr>
          <w:lang w:val="en-US"/>
        </w:rPr>
        <w:t>.2.3.1.1-2 defines</w:t>
      </w:r>
      <w:r w:rsidRPr="006A15E9">
        <w:rPr>
          <w:lang w:val="en-US"/>
        </w:rPr>
        <w:t xml:space="preserve"> the correlation matrix for the UE:</w:t>
      </w:r>
    </w:p>
    <w:p w14:paraId="39C40309" w14:textId="76696092" w:rsidR="00224940" w:rsidRPr="006A15E9" w:rsidRDefault="00224940" w:rsidP="00224940">
      <w:pPr>
        <w:pStyle w:val="TH"/>
        <w:rPr>
          <w:lang w:val="en-US"/>
        </w:rPr>
      </w:pPr>
      <w:r>
        <w:rPr>
          <w:lang w:val="en-US"/>
        </w:rPr>
        <w:t>Table F</w:t>
      </w:r>
      <w:r w:rsidRPr="006A15E9">
        <w:rPr>
          <w:lang w:val="en-US"/>
        </w:rPr>
        <w:t>.2.3.1.1-2: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224940" w:rsidRPr="003A2D87" w14:paraId="6CF63832" w14:textId="77777777" w:rsidTr="00224940">
        <w:trPr>
          <w:cantSplit/>
          <w:jc w:val="center"/>
        </w:trPr>
        <w:tc>
          <w:tcPr>
            <w:tcW w:w="1843" w:type="dxa"/>
          </w:tcPr>
          <w:p w14:paraId="2FB54B75" w14:textId="77777777" w:rsidR="00224940" w:rsidRPr="006A15E9" w:rsidRDefault="00224940" w:rsidP="00224940">
            <w:pPr>
              <w:pStyle w:val="TAH"/>
              <w:rPr>
                <w:lang w:val="en-US"/>
              </w:rPr>
            </w:pPr>
          </w:p>
        </w:tc>
        <w:tc>
          <w:tcPr>
            <w:tcW w:w="1712" w:type="dxa"/>
          </w:tcPr>
          <w:p w14:paraId="591CA384" w14:textId="77777777" w:rsidR="00224940" w:rsidRPr="003A2D87" w:rsidRDefault="00224940" w:rsidP="00224940">
            <w:pPr>
              <w:pStyle w:val="TAH"/>
            </w:pPr>
            <w:r w:rsidRPr="003A2D87">
              <w:t>One antenna</w:t>
            </w:r>
          </w:p>
        </w:tc>
        <w:tc>
          <w:tcPr>
            <w:tcW w:w="2080" w:type="dxa"/>
          </w:tcPr>
          <w:p w14:paraId="3AB9DAE4" w14:textId="77777777" w:rsidR="00224940" w:rsidRPr="003A2D87" w:rsidRDefault="00224940" w:rsidP="00224940">
            <w:pPr>
              <w:pStyle w:val="TAH"/>
            </w:pPr>
            <w:r w:rsidRPr="003A2D87">
              <w:t>Two antennas</w:t>
            </w:r>
          </w:p>
        </w:tc>
        <w:tc>
          <w:tcPr>
            <w:tcW w:w="3136" w:type="dxa"/>
          </w:tcPr>
          <w:p w14:paraId="070F31CD" w14:textId="77777777" w:rsidR="00224940" w:rsidRPr="003A2D87" w:rsidRDefault="00224940" w:rsidP="00224940">
            <w:pPr>
              <w:pStyle w:val="TAH"/>
            </w:pPr>
            <w:r w:rsidRPr="003A2D87">
              <w:t>Four antennas</w:t>
            </w:r>
          </w:p>
        </w:tc>
      </w:tr>
      <w:tr w:rsidR="00224940" w:rsidRPr="003A2D87" w14:paraId="234C84E8" w14:textId="77777777" w:rsidTr="00224940">
        <w:trPr>
          <w:cantSplit/>
          <w:jc w:val="center"/>
        </w:trPr>
        <w:tc>
          <w:tcPr>
            <w:tcW w:w="1843" w:type="dxa"/>
          </w:tcPr>
          <w:p w14:paraId="3CD6D53E" w14:textId="77777777" w:rsidR="00224940" w:rsidRPr="003A2D87" w:rsidRDefault="00224940" w:rsidP="00224940">
            <w:pPr>
              <w:pStyle w:val="TAC"/>
            </w:pPr>
            <w:r>
              <w:t xml:space="preserve">IAB-MT / </w:t>
            </w:r>
            <w:r w:rsidRPr="003A2D87">
              <w:t>UE correlation</w:t>
            </w:r>
          </w:p>
        </w:tc>
        <w:tc>
          <w:tcPr>
            <w:tcW w:w="1712" w:type="dxa"/>
          </w:tcPr>
          <w:p w14:paraId="18BF87C3" w14:textId="77777777" w:rsidR="00224940" w:rsidRPr="003A2D87" w:rsidRDefault="00224940" w:rsidP="00224940">
            <w:pPr>
              <w:pStyle w:val="TAC"/>
            </w:pPr>
            <w:r w:rsidRPr="003A2D87">
              <w:rPr>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3A2D87" w:rsidRDefault="00224940" w:rsidP="00224940">
            <w:pPr>
              <w:pStyle w:val="TAC"/>
            </w:pPr>
            <w:r w:rsidRPr="003A2D87">
              <w:rPr>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3A2D87" w:rsidRDefault="00224940" w:rsidP="00224940">
            <w:pPr>
              <w:pStyle w:val="TAC"/>
            </w:pPr>
            <w:r w:rsidRPr="003A2D87">
              <w:rPr>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5F6356" w14:paraId="7ACBA344" w14:textId="77777777" w:rsidTr="00224940">
        <w:trPr>
          <w:cantSplit/>
          <w:jc w:val="center"/>
        </w:trPr>
        <w:tc>
          <w:tcPr>
            <w:tcW w:w="8771" w:type="dxa"/>
            <w:gridSpan w:val="4"/>
            <w:vAlign w:val="center"/>
          </w:tcPr>
          <w:p w14:paraId="4993866E" w14:textId="65A120BB" w:rsidR="00224940" w:rsidRPr="00974193" w:rsidRDefault="00224940" w:rsidP="00224940">
            <w:pPr>
              <w:pStyle w:val="TAN"/>
              <w:rPr>
                <w:lang w:val="en-US"/>
              </w:rPr>
            </w:pPr>
            <w:r w:rsidRPr="00974193">
              <w:rPr>
                <w:lang w:val="en-US"/>
              </w:rPr>
              <w:t>Note: The matrix applies to th</w:t>
            </w:r>
            <w:r>
              <w:rPr>
                <w:lang w:val="en-US"/>
              </w:rPr>
              <w:t>e UE for IAB-DU requirements and IAB-MT for IAB-MT requirements.</w:t>
            </w:r>
          </w:p>
          <w:p w14:paraId="3B99151C" w14:textId="77777777" w:rsidR="00224940" w:rsidRPr="006A15E9" w:rsidRDefault="00224940" w:rsidP="00224940">
            <w:pPr>
              <w:pStyle w:val="TAC"/>
              <w:rPr>
                <w:lang w:val="en-US"/>
              </w:rPr>
            </w:pPr>
          </w:p>
        </w:tc>
      </w:tr>
    </w:tbl>
    <w:p w14:paraId="71436E92" w14:textId="77777777" w:rsidR="00224940" w:rsidRPr="006A15E9" w:rsidRDefault="00224940" w:rsidP="00224940">
      <w:pPr>
        <w:rPr>
          <w:lang w:val="en-US"/>
        </w:rPr>
      </w:pPr>
    </w:p>
    <w:p w14:paraId="42F5D571" w14:textId="250DC0B7" w:rsidR="00224940" w:rsidRPr="008E3060" w:rsidRDefault="00224940" w:rsidP="00224940">
      <w:pPr>
        <w:rPr>
          <w:lang w:val="en-US"/>
        </w:rPr>
      </w:pPr>
      <w:r w:rsidRPr="006A15E9">
        <w:rPr>
          <w:lang w:val="en-US"/>
        </w:rPr>
        <w:t xml:space="preserve">Table </w:t>
      </w:r>
      <w:r>
        <w:rPr>
          <w:lang w:val="en-US"/>
        </w:rPr>
        <w:t>F</w:t>
      </w:r>
      <w:r w:rsidRPr="008E3060">
        <w:rPr>
          <w:lang w:val="en-US"/>
        </w:rPr>
        <w:t>.2.3.1.1-3 defines the channel spatial correlation matrix</w:t>
      </w:r>
      <w:r w:rsidRPr="008E3060">
        <w:rPr>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8E3060">
        <w:rPr>
          <w:lang w:val="en-US"/>
        </w:rPr>
        <w:t xml:space="preserve">. The parameters, </w:t>
      </w:r>
      <w:r w:rsidRPr="008E3060">
        <w:rPr>
          <w:i/>
        </w:rPr>
        <w:t>α</w:t>
      </w:r>
      <w:r w:rsidRPr="008E3060">
        <w:rPr>
          <w:lang w:val="en-US"/>
        </w:rPr>
        <w:t xml:space="preserve"> and </w:t>
      </w:r>
      <w:r w:rsidRPr="008E3060">
        <w:rPr>
          <w:i/>
        </w:rPr>
        <w:t>β</w:t>
      </w:r>
      <w:r>
        <w:rPr>
          <w:lang w:val="en-US"/>
        </w:rPr>
        <w:t xml:space="preserve"> in table F</w:t>
      </w:r>
      <w:r w:rsidRPr="008E3060">
        <w:rPr>
          <w:lang w:val="en-US"/>
        </w:rPr>
        <w:t>.2.3.1.1-3 defines the spatial correlation between the antennas at the IAB and UE respectively.</w:t>
      </w:r>
    </w:p>
    <w:p w14:paraId="6C0A3A5F" w14:textId="4B61467E" w:rsidR="00224940" w:rsidRPr="003A2D87" w:rsidRDefault="00224940" w:rsidP="00224940">
      <w:pPr>
        <w:pStyle w:val="TH"/>
      </w:pPr>
      <w:r>
        <w:t>Table F</w:t>
      </w:r>
      <w:r w:rsidRPr="008E3060">
        <w:t xml:space="preserve">.2.3.1.1-3: </w:t>
      </w:r>
      <w:r w:rsidRPr="008E3060">
        <w:rPr>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8E3060">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224940" w:rsidRPr="003A2D87" w14:paraId="6FA0D967" w14:textId="77777777" w:rsidTr="00224940">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77777777" w:rsidR="00224940" w:rsidRPr="003A2D87" w:rsidRDefault="00224940" w:rsidP="00224940">
            <w:pPr>
              <w:pStyle w:val="TAC"/>
            </w:pPr>
            <w:r w:rsidRPr="003A2D87">
              <w:t>1x2 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3A2D87" w:rsidRDefault="00224940" w:rsidP="00224940">
            <w:pPr>
              <w:pStyle w:val="TAC"/>
            </w:pPr>
            <w:r w:rsidRPr="003A2D87">
              <w:rPr>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3A2D87" w14:paraId="4168101A" w14:textId="77777777" w:rsidTr="00224940">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77777777" w:rsidR="00224940" w:rsidRPr="003A2D87" w:rsidRDefault="00224940" w:rsidP="00224940">
            <w:pPr>
              <w:pStyle w:val="TAC"/>
            </w:pPr>
            <w:r w:rsidRPr="003A2D87">
              <w:t>1x4 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3A2D87" w:rsidRDefault="00224940" w:rsidP="00224940">
            <w:pPr>
              <w:pStyle w:val="TAC"/>
            </w:pPr>
            <w:r w:rsidRPr="003A2D87">
              <w:rPr>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3A2D87" w14:paraId="616412CF" w14:textId="77777777" w:rsidTr="00224940">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77777777" w:rsidR="00224940" w:rsidRPr="003A2D87" w:rsidRDefault="00224940" w:rsidP="00224940">
            <w:pPr>
              <w:pStyle w:val="TAC"/>
            </w:pPr>
            <w:r w:rsidRPr="003A2D87">
              <w:t>2x2 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3A2D87" w:rsidRDefault="00224940" w:rsidP="00224940">
            <w:pPr>
              <w:pStyle w:val="TAC"/>
            </w:pPr>
            <w:r w:rsidRPr="003A2D87">
              <w:rPr>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3A2D87" w14:paraId="08667DD0" w14:textId="77777777" w:rsidTr="00224940">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77777777" w:rsidR="00224940" w:rsidRPr="003A2D87" w:rsidRDefault="00224940" w:rsidP="00224940">
            <w:pPr>
              <w:pStyle w:val="TAC"/>
            </w:pPr>
            <w:r w:rsidRPr="003A2D87">
              <w:t>2x4 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3A2D87" w:rsidRDefault="00224940" w:rsidP="00224940">
            <w:pPr>
              <w:pStyle w:val="TAC"/>
            </w:pPr>
            <w:r w:rsidRPr="003A2D87">
              <w:rPr>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3A2D87" w14:paraId="5E810810" w14:textId="77777777" w:rsidTr="00224940">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7777777" w:rsidR="00224940" w:rsidRPr="003A2D87" w:rsidRDefault="00224940" w:rsidP="00224940">
            <w:pPr>
              <w:pStyle w:val="TAC"/>
            </w:pPr>
            <w:r w:rsidRPr="003A2D87">
              <w:t>4x4 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3A2D87" w:rsidRDefault="00224940" w:rsidP="00224940">
            <w:pPr>
              <w:pStyle w:val="TAC"/>
            </w:pPr>
            <w:r w:rsidRPr="003A2D87">
              <w:rPr>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6F6A74" w14:paraId="691EE7E3" w14:textId="77777777" w:rsidTr="00224940">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77777777" w:rsidR="00224940" w:rsidRDefault="00224940" w:rsidP="00224940">
            <w:pPr>
              <w:pStyle w:val="TAN"/>
              <w:rPr>
                <w:lang w:val="en-US"/>
              </w:rPr>
            </w:pPr>
            <w:r w:rsidRPr="006A15E9">
              <w:rPr>
                <w:lang w:val="en-US"/>
              </w:rPr>
              <w:t>NOTE</w:t>
            </w:r>
            <w:r>
              <w:rPr>
                <w:lang w:val="en-US"/>
              </w:rPr>
              <w:t xml:space="preserve"> 1</w:t>
            </w:r>
            <w:r w:rsidRPr="006A15E9">
              <w:rPr>
                <w:lang w:val="en-US"/>
              </w:rPr>
              <w:t>: R</w:t>
            </w:r>
            <w:r w:rsidRPr="006A15E9">
              <w:rPr>
                <w:vertAlign w:val="subscript"/>
                <w:lang w:val="en-US"/>
              </w:rPr>
              <w:t xml:space="preserve">gNB </w:t>
            </w:r>
            <w:r w:rsidRPr="006A15E9">
              <w:rPr>
                <w:lang w:val="en-US"/>
              </w:rPr>
              <w:t>refers to a</w:t>
            </w:r>
            <w:r>
              <w:rPr>
                <w:lang w:val="en-US"/>
              </w:rPr>
              <w:t>n IAB-DU for IAB-DU requirements or a gNB for IAB-MT requirements.</w:t>
            </w:r>
          </w:p>
          <w:p w14:paraId="24298D4F" w14:textId="77777777" w:rsidR="00224940" w:rsidRPr="006A15E9" w:rsidRDefault="00224940" w:rsidP="00224940">
            <w:pPr>
              <w:pStyle w:val="TAN"/>
              <w:rPr>
                <w:lang w:val="en-US"/>
              </w:rPr>
            </w:pPr>
            <w:r>
              <w:rPr>
                <w:lang w:val="en-US"/>
              </w:rPr>
              <w:t>NOTE 2: R</w:t>
            </w:r>
            <w:r>
              <w:rPr>
                <w:vertAlign w:val="subscript"/>
                <w:lang w:val="en-US"/>
              </w:rPr>
              <w:t>UE</w:t>
            </w:r>
            <w:r>
              <w:rPr>
                <w:lang w:val="en-US"/>
              </w:rPr>
              <w:t xml:space="preserve"> refers to an UE for IAB-DU requirements or and IAB-MT for IAB-MT requirements</w:t>
            </w:r>
          </w:p>
        </w:tc>
      </w:tr>
    </w:tbl>
    <w:p w14:paraId="61B2E7A6" w14:textId="77777777" w:rsidR="00224940" w:rsidRPr="006A15E9" w:rsidRDefault="00224940" w:rsidP="00224940">
      <w:pPr>
        <w:rPr>
          <w:lang w:val="en-US"/>
        </w:rPr>
      </w:pPr>
    </w:p>
    <w:p w14:paraId="276DB2A2" w14:textId="77777777" w:rsidR="00224940" w:rsidRPr="006A15E9" w:rsidRDefault="00224940" w:rsidP="00224940">
      <w:pPr>
        <w:rPr>
          <w:lang w:val="en-US"/>
        </w:rPr>
      </w:pPr>
      <w:r w:rsidRPr="006A15E9">
        <w:rPr>
          <w:lang w:val="en-US"/>
        </w:rPr>
        <w:t xml:space="preserve">For cases with more antennas at either IAB or </w:t>
      </w:r>
      <w:r>
        <w:rPr>
          <w:lang w:val="en-US"/>
        </w:rPr>
        <w:t>gNB/</w:t>
      </w:r>
      <w:r w:rsidRPr="006A15E9">
        <w:rPr>
          <w:lang w:val="en-US"/>
        </w:rPr>
        <w:t xml:space="preserve">UE or both, the channel spatial correlation matrix can still be expressed as the Kronecker product of </w:t>
      </w:r>
      <w:r w:rsidRPr="003A2D87">
        <w:rPr>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6A15E9">
        <w:rPr>
          <w:lang w:val="en-US"/>
        </w:rPr>
        <w:t xml:space="preserve"> and </w:t>
      </w:r>
      <w:r w:rsidRPr="003A2D87">
        <w:rPr>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6A15E9">
        <w:rPr>
          <w:lang w:val="en-US"/>
        </w:rPr>
        <w:t>according to</w:t>
      </w:r>
      <w:r w:rsidRPr="003A2D87">
        <w:rPr>
          <w:rFonts w:ascii="Arial"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6A15E9">
        <w:rPr>
          <w:lang w:val="en-US"/>
        </w:rPr>
        <w:t>.</w:t>
      </w:r>
    </w:p>
    <w:p w14:paraId="366AB6D6" w14:textId="4EA2611E" w:rsidR="00224940" w:rsidRPr="008E3060" w:rsidRDefault="00224940" w:rsidP="00224940">
      <w:pPr>
        <w:pStyle w:val="Heading5"/>
        <w:rPr>
          <w:lang w:eastAsia="ko-KR"/>
        </w:rPr>
      </w:pPr>
      <w:bookmarkStart w:id="2921" w:name="_Toc21100281"/>
      <w:bookmarkStart w:id="2922" w:name="_Toc29810079"/>
      <w:bookmarkStart w:id="2923" w:name="_Toc36645472"/>
      <w:bookmarkStart w:id="2924" w:name="_Toc37272526"/>
      <w:bookmarkStart w:id="2925" w:name="_Toc45884773"/>
      <w:bookmarkStart w:id="2926" w:name="_Toc53182807"/>
      <w:bookmarkStart w:id="2927" w:name="_Toc58860594"/>
      <w:bookmarkStart w:id="2928" w:name="_Toc61182711"/>
      <w:bookmarkStart w:id="2929" w:name="_Toc73963195"/>
      <w:r>
        <w:rPr>
          <w:lang w:eastAsia="ko-KR"/>
        </w:rPr>
        <w:t>F</w:t>
      </w:r>
      <w:r w:rsidRPr="008E3060">
        <w:rPr>
          <w:lang w:eastAsia="ko-KR"/>
        </w:rPr>
        <w:t>.2.3.1.2</w:t>
      </w:r>
      <w:r w:rsidRPr="008E3060">
        <w:rPr>
          <w:lang w:eastAsia="ko-KR"/>
        </w:rPr>
        <w:tab/>
        <w:t>MIMO correlation matrices at high, medium and low level</w:t>
      </w:r>
      <w:bookmarkEnd w:id="2921"/>
      <w:bookmarkEnd w:id="2922"/>
      <w:bookmarkEnd w:id="2923"/>
      <w:bookmarkEnd w:id="2924"/>
      <w:bookmarkEnd w:id="2925"/>
      <w:bookmarkEnd w:id="2926"/>
      <w:bookmarkEnd w:id="2927"/>
      <w:bookmarkEnd w:id="2928"/>
      <w:bookmarkEnd w:id="2929"/>
    </w:p>
    <w:p w14:paraId="36F4FC3F" w14:textId="376BABDC" w:rsidR="00224940" w:rsidRPr="006A15E9" w:rsidRDefault="00224940" w:rsidP="00224940">
      <w:pPr>
        <w:rPr>
          <w:rFonts w:eastAsiaTheme="minorHAnsi"/>
          <w:lang w:val="en-US"/>
        </w:rPr>
      </w:pPr>
      <w:r w:rsidRPr="008E3060">
        <w:rPr>
          <w:rFonts w:eastAsiaTheme="minorHAnsi"/>
          <w:lang w:val="en-US"/>
        </w:rPr>
        <w:t xml:space="preserve">The </w:t>
      </w:r>
      <w:r w:rsidRPr="008E3060">
        <w:rPr>
          <w:sz w:val="24"/>
          <w:szCs w:val="24"/>
        </w:rPr>
        <w:sym w:font="Symbol" w:char="F061"/>
      </w:r>
      <w:r w:rsidRPr="008E3060">
        <w:rPr>
          <w:rFonts w:eastAsiaTheme="minorHAnsi"/>
          <w:lang w:val="en-US"/>
        </w:rPr>
        <w:t xml:space="preserve"> and </w:t>
      </w:r>
      <w:r w:rsidRPr="008E3060">
        <w:rPr>
          <w:sz w:val="24"/>
          <w:szCs w:val="24"/>
        </w:rPr>
        <w:sym w:font="Symbol" w:char="F062"/>
      </w:r>
      <w:r w:rsidRPr="008E3060">
        <w:rPr>
          <w:rFonts w:eastAsiaTheme="minorHAnsi"/>
          <w:lang w:val="en-US"/>
        </w:rPr>
        <w:t xml:space="preserve"> for different correlation types are given in table </w:t>
      </w:r>
      <w:r>
        <w:rPr>
          <w:rFonts w:eastAsia="?? ??"/>
          <w:noProof/>
          <w:lang w:val="en-US"/>
        </w:rPr>
        <w:t>F</w:t>
      </w:r>
      <w:r w:rsidRPr="008E3060">
        <w:rPr>
          <w:rFonts w:eastAsia="?? ??"/>
          <w:noProof/>
          <w:lang w:val="en-US"/>
        </w:rPr>
        <w:t>.2.3.1.2-1</w:t>
      </w:r>
      <w:r w:rsidRPr="008E3060">
        <w:rPr>
          <w:rFonts w:eastAsiaTheme="minorHAnsi"/>
          <w:lang w:val="en-US"/>
        </w:rPr>
        <w:t>.</w:t>
      </w:r>
    </w:p>
    <w:p w14:paraId="6F7DC1D1" w14:textId="7E68DB7C" w:rsidR="00224940" w:rsidRPr="006A15E9" w:rsidRDefault="00224940" w:rsidP="00224940">
      <w:pPr>
        <w:pStyle w:val="TH"/>
        <w:rPr>
          <w:lang w:val="en-US"/>
        </w:rPr>
      </w:pPr>
      <w:r>
        <w:rPr>
          <w:lang w:val="en-US"/>
        </w:rPr>
        <w:t>Table F</w:t>
      </w:r>
      <w:r w:rsidRPr="008E3060">
        <w:rPr>
          <w:lang w:val="en-US"/>
        </w:rPr>
        <w:t>.2.3.1.2-1: Correlation f</w:t>
      </w:r>
      <w:r w:rsidRPr="006A15E9">
        <w:rPr>
          <w:lang w:val="en-US"/>
        </w:rPr>
        <w:t>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224940" w:rsidRPr="003A2D87" w14:paraId="20B124A4" w14:textId="77777777" w:rsidTr="00224940">
        <w:trPr>
          <w:cantSplit/>
          <w:jc w:val="center"/>
        </w:trPr>
        <w:tc>
          <w:tcPr>
            <w:tcW w:w="2540" w:type="dxa"/>
            <w:gridSpan w:val="2"/>
          </w:tcPr>
          <w:p w14:paraId="46817353" w14:textId="77777777" w:rsidR="00224940" w:rsidRPr="003A2D87" w:rsidRDefault="00224940" w:rsidP="00224940">
            <w:pPr>
              <w:pStyle w:val="TAH"/>
            </w:pPr>
            <w:r w:rsidRPr="003A2D87">
              <w:t>Low correlation</w:t>
            </w:r>
          </w:p>
        </w:tc>
        <w:tc>
          <w:tcPr>
            <w:tcW w:w="2540" w:type="dxa"/>
            <w:gridSpan w:val="2"/>
          </w:tcPr>
          <w:p w14:paraId="6F320F7E" w14:textId="77777777" w:rsidR="00224940" w:rsidRPr="003A2D87" w:rsidRDefault="00224940" w:rsidP="00224940">
            <w:pPr>
              <w:pStyle w:val="TAH"/>
            </w:pPr>
            <w:r w:rsidRPr="003A2D87">
              <w:t>Medium correlation</w:t>
            </w:r>
          </w:p>
        </w:tc>
        <w:tc>
          <w:tcPr>
            <w:tcW w:w="2541" w:type="dxa"/>
            <w:gridSpan w:val="2"/>
          </w:tcPr>
          <w:p w14:paraId="6E893487" w14:textId="77777777" w:rsidR="00224940" w:rsidRPr="003A2D87" w:rsidRDefault="00224940" w:rsidP="00224940">
            <w:pPr>
              <w:pStyle w:val="TAH"/>
            </w:pPr>
            <w:r w:rsidRPr="003A2D87">
              <w:t>High correlation</w:t>
            </w:r>
          </w:p>
        </w:tc>
      </w:tr>
      <w:tr w:rsidR="00224940" w:rsidRPr="003A2D87" w14:paraId="7F199130" w14:textId="77777777" w:rsidTr="00224940">
        <w:trPr>
          <w:cantSplit/>
          <w:jc w:val="center"/>
        </w:trPr>
        <w:tc>
          <w:tcPr>
            <w:tcW w:w="1270" w:type="dxa"/>
          </w:tcPr>
          <w:p w14:paraId="46D77C52" w14:textId="77777777" w:rsidR="00224940" w:rsidRPr="003A2D87" w:rsidRDefault="00224940" w:rsidP="00224940">
            <w:pPr>
              <w:pStyle w:val="TAC"/>
              <w:rPr>
                <w:vertAlign w:val="subscript"/>
              </w:rPr>
            </w:pPr>
            <w:r w:rsidRPr="003A2D87">
              <w:sym w:font="Symbol" w:char="F061"/>
            </w:r>
          </w:p>
        </w:tc>
        <w:tc>
          <w:tcPr>
            <w:tcW w:w="1270" w:type="dxa"/>
          </w:tcPr>
          <w:p w14:paraId="53C94056" w14:textId="77777777" w:rsidR="00224940" w:rsidRPr="003A2D87" w:rsidRDefault="00224940" w:rsidP="00224940">
            <w:pPr>
              <w:pStyle w:val="TAC"/>
              <w:rPr>
                <w:vertAlign w:val="subscript"/>
              </w:rPr>
            </w:pPr>
            <w:r w:rsidRPr="003A2D87">
              <w:sym w:font="Symbol" w:char="F062"/>
            </w:r>
          </w:p>
        </w:tc>
        <w:tc>
          <w:tcPr>
            <w:tcW w:w="1270" w:type="dxa"/>
          </w:tcPr>
          <w:p w14:paraId="6AB60851" w14:textId="77777777" w:rsidR="00224940" w:rsidRPr="003A2D87" w:rsidRDefault="00224940" w:rsidP="00224940">
            <w:pPr>
              <w:pStyle w:val="TAC"/>
            </w:pPr>
            <w:r w:rsidRPr="003A2D87">
              <w:sym w:font="Symbol" w:char="F061"/>
            </w:r>
          </w:p>
        </w:tc>
        <w:tc>
          <w:tcPr>
            <w:tcW w:w="1270" w:type="dxa"/>
          </w:tcPr>
          <w:p w14:paraId="646A0CE6" w14:textId="77777777" w:rsidR="00224940" w:rsidRPr="003A2D87" w:rsidRDefault="00224940" w:rsidP="00224940">
            <w:pPr>
              <w:pStyle w:val="TAC"/>
            </w:pPr>
            <w:r w:rsidRPr="003A2D87">
              <w:sym w:font="Symbol" w:char="F062"/>
            </w:r>
          </w:p>
        </w:tc>
        <w:tc>
          <w:tcPr>
            <w:tcW w:w="1270" w:type="dxa"/>
          </w:tcPr>
          <w:p w14:paraId="537DCEF6" w14:textId="77777777" w:rsidR="00224940" w:rsidRPr="003A2D87" w:rsidRDefault="00224940" w:rsidP="00224940">
            <w:pPr>
              <w:pStyle w:val="TAC"/>
            </w:pPr>
            <w:r w:rsidRPr="003A2D87">
              <w:sym w:font="Symbol" w:char="F061"/>
            </w:r>
          </w:p>
        </w:tc>
        <w:tc>
          <w:tcPr>
            <w:tcW w:w="1271" w:type="dxa"/>
          </w:tcPr>
          <w:p w14:paraId="1C79936E" w14:textId="77777777" w:rsidR="00224940" w:rsidRPr="003A2D87" w:rsidRDefault="00224940" w:rsidP="00224940">
            <w:pPr>
              <w:pStyle w:val="TAC"/>
            </w:pPr>
            <w:r w:rsidRPr="003A2D87">
              <w:sym w:font="Symbol" w:char="F062"/>
            </w:r>
          </w:p>
        </w:tc>
      </w:tr>
      <w:tr w:rsidR="00224940" w:rsidRPr="003A2D87" w14:paraId="4E2CCBFA" w14:textId="77777777" w:rsidTr="00224940">
        <w:trPr>
          <w:cantSplit/>
          <w:jc w:val="center"/>
        </w:trPr>
        <w:tc>
          <w:tcPr>
            <w:tcW w:w="1270" w:type="dxa"/>
          </w:tcPr>
          <w:p w14:paraId="12E3E16A" w14:textId="77777777" w:rsidR="00224940" w:rsidRPr="003A2D87" w:rsidRDefault="00224940" w:rsidP="00224940">
            <w:pPr>
              <w:pStyle w:val="TAC"/>
            </w:pPr>
            <w:r w:rsidRPr="003A2D87">
              <w:t>0</w:t>
            </w:r>
          </w:p>
        </w:tc>
        <w:tc>
          <w:tcPr>
            <w:tcW w:w="1270" w:type="dxa"/>
          </w:tcPr>
          <w:p w14:paraId="4B4B6677" w14:textId="77777777" w:rsidR="00224940" w:rsidRPr="003A2D87" w:rsidRDefault="00224940" w:rsidP="00224940">
            <w:pPr>
              <w:pStyle w:val="TAC"/>
            </w:pPr>
            <w:r w:rsidRPr="003A2D87">
              <w:t>0</w:t>
            </w:r>
          </w:p>
        </w:tc>
        <w:tc>
          <w:tcPr>
            <w:tcW w:w="1270" w:type="dxa"/>
          </w:tcPr>
          <w:p w14:paraId="26A6BD99" w14:textId="77777777" w:rsidR="00224940" w:rsidRPr="003A2D87" w:rsidRDefault="00224940" w:rsidP="00224940">
            <w:pPr>
              <w:pStyle w:val="TAC"/>
            </w:pPr>
            <w:r w:rsidRPr="003A2D87">
              <w:t>0.9</w:t>
            </w:r>
            <w:r w:rsidRPr="003A2D87" w:rsidDel="007B7D8D">
              <w:t xml:space="preserve"> </w:t>
            </w:r>
          </w:p>
        </w:tc>
        <w:tc>
          <w:tcPr>
            <w:tcW w:w="1270" w:type="dxa"/>
          </w:tcPr>
          <w:p w14:paraId="65C44C4E" w14:textId="77777777" w:rsidR="00224940" w:rsidRPr="003A2D87" w:rsidRDefault="00224940" w:rsidP="00224940">
            <w:pPr>
              <w:pStyle w:val="TAC"/>
            </w:pPr>
            <w:r w:rsidRPr="003A2D87">
              <w:t>0.3</w:t>
            </w:r>
            <w:r w:rsidRPr="003A2D87" w:rsidDel="007B7D8D">
              <w:t xml:space="preserve"> </w:t>
            </w:r>
          </w:p>
        </w:tc>
        <w:tc>
          <w:tcPr>
            <w:tcW w:w="1270" w:type="dxa"/>
          </w:tcPr>
          <w:p w14:paraId="36B02F3E" w14:textId="77777777" w:rsidR="00224940" w:rsidRPr="003A2D87" w:rsidRDefault="00224940" w:rsidP="00224940">
            <w:pPr>
              <w:pStyle w:val="TAC"/>
            </w:pPr>
            <w:r w:rsidRPr="003A2D87">
              <w:t xml:space="preserve">0.9 </w:t>
            </w:r>
          </w:p>
        </w:tc>
        <w:tc>
          <w:tcPr>
            <w:tcW w:w="1271" w:type="dxa"/>
          </w:tcPr>
          <w:p w14:paraId="20112E60" w14:textId="77777777" w:rsidR="00224940" w:rsidRPr="003A2D87" w:rsidRDefault="00224940" w:rsidP="00224940">
            <w:pPr>
              <w:pStyle w:val="TAC"/>
            </w:pPr>
            <w:r w:rsidRPr="003A2D87">
              <w:t xml:space="preserve">0.9 </w:t>
            </w:r>
          </w:p>
        </w:tc>
      </w:tr>
    </w:tbl>
    <w:p w14:paraId="279A0B04" w14:textId="77777777" w:rsidR="00224940" w:rsidRPr="003A2D87" w:rsidRDefault="00224940" w:rsidP="00224940"/>
    <w:p w14:paraId="5BA56015" w14:textId="279E9912" w:rsidR="00224940" w:rsidRPr="006A15E9" w:rsidRDefault="00224940" w:rsidP="00224940">
      <w:pPr>
        <w:rPr>
          <w:lang w:val="en-US"/>
        </w:rPr>
      </w:pPr>
      <w:r w:rsidRPr="006A15E9">
        <w:rPr>
          <w:lang w:val="en-US"/>
        </w:rPr>
        <w:t xml:space="preserve">The correlation matrices for high, medium and low correlation are defined in </w:t>
      </w:r>
      <w:r w:rsidRPr="008E3060">
        <w:rPr>
          <w:lang w:val="en-US"/>
        </w:rPr>
        <w:t xml:space="preserve">table </w:t>
      </w:r>
      <w:r>
        <w:rPr>
          <w:lang w:val="en-US"/>
        </w:rPr>
        <w:t>F.2.3.1.2-2, F.2.3.1.2-3 and F</w:t>
      </w:r>
      <w:r w:rsidRPr="008E3060">
        <w:rPr>
          <w:lang w:val="en-US"/>
        </w:rPr>
        <w:t>.2.3.1.2-4 as below.</w:t>
      </w:r>
    </w:p>
    <w:p w14:paraId="7263F857" w14:textId="35B649F6" w:rsidR="00224940" w:rsidRPr="008E3060" w:rsidRDefault="00224940" w:rsidP="00224940">
      <w:r w:rsidRPr="006A15E9">
        <w:rPr>
          <w:lang w:val="en-US"/>
        </w:rPr>
        <w:t xml:space="preserve">The values in </w:t>
      </w:r>
      <w:r>
        <w:rPr>
          <w:lang w:val="en-US"/>
        </w:rPr>
        <w:t>table F</w:t>
      </w:r>
      <w:r w:rsidRPr="008E3060">
        <w:rPr>
          <w:lang w:val="en-US"/>
        </w:rPr>
        <w:t xml:space="preserve">.2.3.1.2-2 have been adjusted for the 2x4 and 4x4 high correlation cases to ensure the correlation matrix is positive semi-definite after round-off to 4 digit precision. </w:t>
      </w:r>
      <w:r w:rsidRPr="008E3060">
        <w:t>This is done using the equation:</w:t>
      </w:r>
    </w:p>
    <w:p w14:paraId="003B2555" w14:textId="77777777" w:rsidR="00224940" w:rsidRPr="008E3060" w:rsidRDefault="00224940" w:rsidP="00224940">
      <w:pPr>
        <w:pStyle w:val="EQ"/>
      </w:pPr>
      <w:r w:rsidRPr="008E3060">
        <w:rPr>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8E3060" w:rsidRDefault="00224940" w:rsidP="00224940">
      <w:pPr>
        <w:rPr>
          <w:lang w:val="en-US"/>
        </w:rPr>
      </w:pPr>
      <w:r w:rsidRPr="008E3060">
        <w:rPr>
          <w:lang w:val="en-US"/>
        </w:rPr>
        <w:t>Where the value "a" is a scaling factor such that the smallest value is used to obtain a positive semi-definite result. For the 2x4 high correlation case, a = 0.00010. For the 4x4 high correlation case, a = 0.00012.</w:t>
      </w:r>
    </w:p>
    <w:p w14:paraId="2F9C1C02" w14:textId="3A88D1AB" w:rsidR="00224940" w:rsidRPr="008E3060" w:rsidRDefault="00224940" w:rsidP="00224940">
      <w:pPr>
        <w:rPr>
          <w:lang w:val="en-US"/>
        </w:rPr>
      </w:pPr>
      <w:r w:rsidRPr="008E3060">
        <w:rPr>
          <w:lang w:val="en-US"/>
        </w:rPr>
        <w:t>The same method is used to adjust the 4x4 medi</w:t>
      </w:r>
      <w:r>
        <w:rPr>
          <w:lang w:val="en-US"/>
        </w:rPr>
        <w:t>um correlation matrix in table F</w:t>
      </w:r>
      <w:r w:rsidRPr="008E3060">
        <w:rPr>
          <w:lang w:val="en-US"/>
        </w:rPr>
        <w:t>.2.3.1.2-3 to insure the correlation matrix is positive semi-definite after round-off to 4 digit precision with a = 0.00012.</w:t>
      </w:r>
    </w:p>
    <w:p w14:paraId="12EB3858" w14:textId="7227403C" w:rsidR="00224940" w:rsidRPr="006A15E9" w:rsidRDefault="00224940" w:rsidP="00224940">
      <w:pPr>
        <w:pStyle w:val="TH"/>
        <w:rPr>
          <w:lang w:val="en-US"/>
        </w:rPr>
      </w:pPr>
      <w:r>
        <w:rPr>
          <w:lang w:val="en-US"/>
        </w:rPr>
        <w:t>Table F</w:t>
      </w:r>
      <w:r w:rsidRPr="008E3060">
        <w:rPr>
          <w:lang w:val="en-US"/>
        </w:rPr>
        <w:t>.2.3.1.2-2: MIMO</w:t>
      </w:r>
      <w:r w:rsidRPr="006A15E9">
        <w:rPr>
          <w:lang w:val="en-US"/>
        </w:rPr>
        <w:t xml:space="preserve">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224940" w:rsidRPr="003A2D87" w14:paraId="64747976" w14:textId="77777777" w:rsidTr="00224940">
        <w:trPr>
          <w:cantSplit/>
          <w:jc w:val="center"/>
        </w:trPr>
        <w:tc>
          <w:tcPr>
            <w:tcW w:w="1075" w:type="dxa"/>
          </w:tcPr>
          <w:p w14:paraId="64DD439C" w14:textId="77777777" w:rsidR="00224940" w:rsidRPr="003A2D87" w:rsidRDefault="00224940" w:rsidP="00224940">
            <w:pPr>
              <w:pStyle w:val="TAC"/>
            </w:pPr>
            <w:r w:rsidRPr="003A2D87">
              <w:t>1x2 case</w:t>
            </w:r>
          </w:p>
        </w:tc>
        <w:tc>
          <w:tcPr>
            <w:tcW w:w="8241" w:type="dxa"/>
          </w:tcPr>
          <w:p w14:paraId="1777A7FE" w14:textId="77777777" w:rsidR="00224940" w:rsidRPr="003A2D87" w:rsidRDefault="00224940" w:rsidP="00224940">
            <w:pPr>
              <w:pStyle w:val="TAC"/>
            </w:pPr>
            <w:r w:rsidRPr="003A2D87">
              <w:rPr>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3A2D87" w14:paraId="62DA3258" w14:textId="77777777" w:rsidTr="00224940">
        <w:trPr>
          <w:cantSplit/>
          <w:jc w:val="center"/>
        </w:trPr>
        <w:tc>
          <w:tcPr>
            <w:tcW w:w="1075" w:type="dxa"/>
          </w:tcPr>
          <w:p w14:paraId="63649AED" w14:textId="77777777" w:rsidR="00224940" w:rsidRPr="003A2D87" w:rsidRDefault="00224940" w:rsidP="00224940">
            <w:pPr>
              <w:pStyle w:val="TAC"/>
            </w:pPr>
            <w:r w:rsidRPr="003A2D87">
              <w:t>2x2 case</w:t>
            </w:r>
          </w:p>
        </w:tc>
        <w:tc>
          <w:tcPr>
            <w:tcW w:w="8241" w:type="dxa"/>
          </w:tcPr>
          <w:p w14:paraId="259867FE" w14:textId="77777777" w:rsidR="00224940" w:rsidRPr="003A2D87" w:rsidRDefault="00224940" w:rsidP="00224940">
            <w:pPr>
              <w:pStyle w:val="TAC"/>
            </w:pPr>
            <w:r w:rsidRPr="003A2D87">
              <w:rPr>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3A2D87" w14:paraId="5F852F15" w14:textId="77777777" w:rsidTr="00224940">
        <w:trPr>
          <w:cantSplit/>
          <w:jc w:val="center"/>
        </w:trPr>
        <w:tc>
          <w:tcPr>
            <w:tcW w:w="1075" w:type="dxa"/>
          </w:tcPr>
          <w:p w14:paraId="67CA4736" w14:textId="77777777" w:rsidR="00224940" w:rsidRPr="003A2D87" w:rsidRDefault="00224940" w:rsidP="00224940">
            <w:pPr>
              <w:pStyle w:val="TAC"/>
            </w:pPr>
            <w:r w:rsidRPr="003A2D87">
              <w:t>2x4 case</w:t>
            </w:r>
          </w:p>
        </w:tc>
        <w:tc>
          <w:tcPr>
            <w:tcW w:w="8241" w:type="dxa"/>
          </w:tcPr>
          <w:p w14:paraId="561ADC60" w14:textId="77777777" w:rsidR="00224940" w:rsidRPr="003A2D87" w:rsidRDefault="00224940" w:rsidP="00224940">
            <w:pPr>
              <w:pStyle w:val="TAC"/>
            </w:pPr>
            <w:r w:rsidRPr="003A2D87">
              <w:rPr>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3A2D87" w14:paraId="76C1A068" w14:textId="77777777" w:rsidTr="00224940">
        <w:trPr>
          <w:cantSplit/>
          <w:jc w:val="center"/>
        </w:trPr>
        <w:tc>
          <w:tcPr>
            <w:tcW w:w="1075" w:type="dxa"/>
          </w:tcPr>
          <w:p w14:paraId="136C1B2A" w14:textId="77777777" w:rsidR="00224940" w:rsidRPr="003A2D87" w:rsidRDefault="00224940" w:rsidP="00224940">
            <w:pPr>
              <w:pStyle w:val="TAC"/>
            </w:pPr>
            <w:r w:rsidRPr="003A2D87">
              <w:t>4x4 case</w:t>
            </w:r>
          </w:p>
        </w:tc>
        <w:tc>
          <w:tcPr>
            <w:tcW w:w="8241" w:type="dxa"/>
          </w:tcPr>
          <w:p w14:paraId="355AC844" w14:textId="77777777" w:rsidR="00224940" w:rsidRPr="003A2D87" w:rsidRDefault="00224940" w:rsidP="00224940">
            <w:pPr>
              <w:pStyle w:val="TAC"/>
            </w:pPr>
            <w:r w:rsidRPr="003A2D87">
              <w:rPr>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3A2D87" w:rsidRDefault="00224940" w:rsidP="00224940"/>
    <w:p w14:paraId="42DF4178" w14:textId="43E8C004" w:rsidR="00224940" w:rsidRPr="006A15E9" w:rsidRDefault="00224940" w:rsidP="00224940">
      <w:pPr>
        <w:pStyle w:val="TH"/>
        <w:rPr>
          <w:lang w:val="en-US"/>
        </w:rPr>
      </w:pPr>
      <w:r w:rsidRPr="006A15E9">
        <w:rPr>
          <w:lang w:val="en-US"/>
        </w:rPr>
        <w:t xml:space="preserve">Table </w:t>
      </w:r>
      <w:r>
        <w:rPr>
          <w:lang w:val="en-US"/>
        </w:rPr>
        <w:t>F</w:t>
      </w:r>
      <w:r w:rsidRPr="008E3060">
        <w:rPr>
          <w:lang w:val="en-US"/>
        </w:rPr>
        <w:t>.2.3.1.2-3: MIMO correlation m</w:t>
      </w:r>
      <w:r w:rsidRPr="006A15E9">
        <w:rPr>
          <w:lang w:val="en-US"/>
        </w:rPr>
        <w:t>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224940" w:rsidRPr="003A2D87" w14:paraId="30E17E39" w14:textId="77777777" w:rsidTr="00224940">
        <w:trPr>
          <w:cantSplit/>
          <w:jc w:val="center"/>
        </w:trPr>
        <w:tc>
          <w:tcPr>
            <w:tcW w:w="992" w:type="dxa"/>
          </w:tcPr>
          <w:p w14:paraId="09DF7F53" w14:textId="77777777" w:rsidR="00224940" w:rsidRPr="003A2D87" w:rsidRDefault="00224940" w:rsidP="00224940">
            <w:pPr>
              <w:pStyle w:val="TAC"/>
            </w:pPr>
            <w:r w:rsidRPr="003A2D87">
              <w:t>1x2 case</w:t>
            </w:r>
          </w:p>
        </w:tc>
        <w:tc>
          <w:tcPr>
            <w:tcW w:w="8930" w:type="dxa"/>
          </w:tcPr>
          <w:p w14:paraId="5E2447C0" w14:textId="77777777" w:rsidR="00224940" w:rsidRPr="003A2D87" w:rsidRDefault="00224940" w:rsidP="00224940">
            <w:pPr>
              <w:pStyle w:val="TAC"/>
            </w:pPr>
            <w:r w:rsidRPr="003A2D87">
              <w:t>[N/A]</w:t>
            </w:r>
          </w:p>
        </w:tc>
      </w:tr>
      <w:tr w:rsidR="00224940" w:rsidRPr="003A2D87" w14:paraId="34695DAD" w14:textId="77777777" w:rsidTr="00224940">
        <w:trPr>
          <w:cantSplit/>
          <w:jc w:val="center"/>
        </w:trPr>
        <w:tc>
          <w:tcPr>
            <w:tcW w:w="992" w:type="dxa"/>
          </w:tcPr>
          <w:p w14:paraId="55B412A5" w14:textId="77777777" w:rsidR="00224940" w:rsidRPr="003A2D87" w:rsidRDefault="00224940" w:rsidP="00224940">
            <w:pPr>
              <w:pStyle w:val="TAC"/>
            </w:pPr>
            <w:r w:rsidRPr="003A2D87">
              <w:t>2x2 case</w:t>
            </w:r>
          </w:p>
        </w:tc>
        <w:tc>
          <w:tcPr>
            <w:tcW w:w="8930" w:type="dxa"/>
          </w:tcPr>
          <w:p w14:paraId="783C17C8" w14:textId="77777777" w:rsidR="00224940" w:rsidRPr="003A2D87" w:rsidRDefault="00224940" w:rsidP="00224940">
            <w:pPr>
              <w:pStyle w:val="TAC"/>
            </w:pPr>
            <w:r w:rsidRPr="003A2D87">
              <w:rPr>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3A2D87" w14:paraId="20AD9D3E" w14:textId="77777777" w:rsidTr="00224940">
        <w:trPr>
          <w:cantSplit/>
          <w:jc w:val="center"/>
        </w:trPr>
        <w:tc>
          <w:tcPr>
            <w:tcW w:w="992" w:type="dxa"/>
          </w:tcPr>
          <w:p w14:paraId="493B7FCD" w14:textId="77777777" w:rsidR="00224940" w:rsidRPr="003A2D87" w:rsidRDefault="00224940" w:rsidP="00224940">
            <w:pPr>
              <w:pStyle w:val="TAC"/>
            </w:pPr>
            <w:r w:rsidRPr="003A2D87">
              <w:t>2x4 case</w:t>
            </w:r>
          </w:p>
        </w:tc>
        <w:tc>
          <w:tcPr>
            <w:tcW w:w="8930" w:type="dxa"/>
          </w:tcPr>
          <w:p w14:paraId="0AA2C008" w14:textId="77777777" w:rsidR="00224940" w:rsidRPr="003A2D87" w:rsidRDefault="00224940" w:rsidP="00224940">
            <w:pPr>
              <w:pStyle w:val="TAC"/>
            </w:pPr>
            <w:r w:rsidRPr="003A2D87">
              <w:rPr>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3A2D87" w14:paraId="4BF5D2C7" w14:textId="77777777" w:rsidTr="00224940">
        <w:trPr>
          <w:cantSplit/>
          <w:jc w:val="center"/>
        </w:trPr>
        <w:tc>
          <w:tcPr>
            <w:tcW w:w="992" w:type="dxa"/>
          </w:tcPr>
          <w:p w14:paraId="3F761F0D" w14:textId="77777777" w:rsidR="00224940" w:rsidRPr="003A2D87" w:rsidRDefault="00224940" w:rsidP="00224940">
            <w:pPr>
              <w:pStyle w:val="TAC"/>
            </w:pPr>
            <w:r w:rsidRPr="003A2D87">
              <w:t>4x4 case</w:t>
            </w:r>
          </w:p>
        </w:tc>
        <w:tc>
          <w:tcPr>
            <w:tcW w:w="8930" w:type="dxa"/>
          </w:tcPr>
          <w:p w14:paraId="31921329" w14:textId="77777777" w:rsidR="00224940" w:rsidRPr="003A2D87" w:rsidRDefault="00224940" w:rsidP="00224940">
            <w:pPr>
              <w:pStyle w:val="TAC"/>
            </w:pPr>
            <w:r w:rsidRPr="003A2D87">
              <w:rPr>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3A2D87" w:rsidRDefault="00224940" w:rsidP="00224940"/>
    <w:p w14:paraId="1C2F1326" w14:textId="5A4C71FB" w:rsidR="00224940" w:rsidRPr="008E3060" w:rsidRDefault="00224940" w:rsidP="00224940">
      <w:pPr>
        <w:pStyle w:val="TH"/>
        <w:rPr>
          <w:lang w:val="en-US"/>
        </w:rPr>
      </w:pPr>
      <w:r>
        <w:rPr>
          <w:lang w:val="en-US"/>
        </w:rPr>
        <w:t>Table F</w:t>
      </w:r>
      <w:r w:rsidRPr="008E3060">
        <w:rPr>
          <w:lang w:val="en-US"/>
        </w:rPr>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224940" w:rsidRPr="008E3060" w14:paraId="196F94BA" w14:textId="77777777" w:rsidTr="00224940">
        <w:trPr>
          <w:cantSplit/>
          <w:jc w:val="center"/>
        </w:trPr>
        <w:tc>
          <w:tcPr>
            <w:tcW w:w="2055" w:type="dxa"/>
          </w:tcPr>
          <w:p w14:paraId="54FE54F9" w14:textId="77777777" w:rsidR="00224940" w:rsidRPr="008E3060" w:rsidRDefault="00224940" w:rsidP="00224940">
            <w:pPr>
              <w:pStyle w:val="TAC"/>
            </w:pPr>
            <w:r w:rsidRPr="008E3060">
              <w:t>1x2 case</w:t>
            </w:r>
          </w:p>
        </w:tc>
        <w:tc>
          <w:tcPr>
            <w:tcW w:w="2339" w:type="dxa"/>
          </w:tcPr>
          <w:p w14:paraId="3C0EA8D4" w14:textId="77777777" w:rsidR="00224940" w:rsidRPr="008E3060" w:rsidRDefault="00224940" w:rsidP="00224940">
            <w:pPr>
              <w:pStyle w:val="TAC"/>
              <w:rPr>
                <w:lang w:eastAsia="zh-CN"/>
              </w:rPr>
            </w:pPr>
            <w:r w:rsidRPr="008E3060">
              <w:object w:dxaOrig="820" w:dyaOrig="300" w14:anchorId="014ED7B8">
                <v:shape id="_x0000_i1064" type="#_x0000_t75" style="width:41.3pt;height:15.65pt" o:ole="">
                  <v:imagedata r:id="rId123" o:title=""/>
                </v:shape>
                <o:OLEObject Type="Embed" ProgID="Equation.3" ShapeID="_x0000_i1064" DrawAspect="Content" ObjectID="_1684577407" r:id="rId124"/>
              </w:object>
            </w:r>
          </w:p>
        </w:tc>
      </w:tr>
      <w:tr w:rsidR="00224940" w:rsidRPr="008E3060" w14:paraId="3C13C4CF" w14:textId="77777777" w:rsidTr="00224940">
        <w:trPr>
          <w:cantSplit/>
          <w:jc w:val="center"/>
        </w:trPr>
        <w:tc>
          <w:tcPr>
            <w:tcW w:w="2055" w:type="dxa"/>
          </w:tcPr>
          <w:p w14:paraId="68A95086" w14:textId="77777777" w:rsidR="00224940" w:rsidRPr="008E3060" w:rsidRDefault="00224940" w:rsidP="00224940">
            <w:pPr>
              <w:pStyle w:val="TAC"/>
            </w:pPr>
            <w:r w:rsidRPr="008E3060">
              <w:t xml:space="preserve"> 1x4 case</w:t>
            </w:r>
          </w:p>
        </w:tc>
        <w:tc>
          <w:tcPr>
            <w:tcW w:w="2339" w:type="dxa"/>
          </w:tcPr>
          <w:p w14:paraId="42832448" w14:textId="77777777" w:rsidR="00224940" w:rsidRPr="008E3060" w:rsidRDefault="00224940" w:rsidP="00224940">
            <w:pPr>
              <w:pStyle w:val="TAC"/>
              <w:rPr>
                <w:lang w:eastAsia="zh-CN"/>
              </w:rPr>
            </w:pPr>
            <w:r w:rsidRPr="008E3060">
              <w:object w:dxaOrig="820" w:dyaOrig="300" w14:anchorId="48B653C2">
                <v:shape id="_x0000_i1065" type="#_x0000_t75" style="width:41.3pt;height:15.65pt" o:ole="">
                  <v:imagedata r:id="rId125" o:title=""/>
                </v:shape>
                <o:OLEObject Type="Embed" ProgID="Equation.3" ShapeID="_x0000_i1065" DrawAspect="Content" ObjectID="_1684577408" r:id="rId126"/>
              </w:object>
            </w:r>
          </w:p>
        </w:tc>
      </w:tr>
      <w:tr w:rsidR="00224940" w:rsidRPr="008E3060" w14:paraId="39759E41" w14:textId="77777777" w:rsidTr="00224940">
        <w:trPr>
          <w:cantSplit/>
          <w:jc w:val="center"/>
        </w:trPr>
        <w:tc>
          <w:tcPr>
            <w:tcW w:w="2055" w:type="dxa"/>
          </w:tcPr>
          <w:p w14:paraId="5D720D31" w14:textId="77777777" w:rsidR="00224940" w:rsidRPr="008E3060" w:rsidRDefault="00224940" w:rsidP="00224940">
            <w:pPr>
              <w:pStyle w:val="TAC"/>
            </w:pPr>
            <w:r w:rsidRPr="008E3060">
              <w:t>1x8 case</w:t>
            </w:r>
          </w:p>
        </w:tc>
        <w:tc>
          <w:tcPr>
            <w:tcW w:w="2339" w:type="dxa"/>
          </w:tcPr>
          <w:p w14:paraId="7B710264" w14:textId="77777777" w:rsidR="00224940" w:rsidRPr="008E3060" w:rsidRDefault="00224940" w:rsidP="00224940">
            <w:pPr>
              <w:pStyle w:val="TAC"/>
            </w:pPr>
            <w:r w:rsidRPr="008E3060">
              <w:object w:dxaOrig="820" w:dyaOrig="300" w14:anchorId="15B80FDF">
                <v:shape id="_x0000_i1066" type="#_x0000_t75" style="width:41.3pt;height:15.65pt" o:ole="">
                  <v:imagedata r:id="rId127" o:title=""/>
                </v:shape>
                <o:OLEObject Type="Embed" ProgID="Equation.3" ShapeID="_x0000_i1066" DrawAspect="Content" ObjectID="_1684577409" r:id="rId128"/>
              </w:object>
            </w:r>
          </w:p>
        </w:tc>
      </w:tr>
      <w:tr w:rsidR="00224940" w:rsidRPr="008E3060" w14:paraId="7FDCF499" w14:textId="77777777" w:rsidTr="00224940">
        <w:trPr>
          <w:cantSplit/>
          <w:jc w:val="center"/>
        </w:trPr>
        <w:tc>
          <w:tcPr>
            <w:tcW w:w="2055" w:type="dxa"/>
          </w:tcPr>
          <w:p w14:paraId="7044FB0D" w14:textId="77777777" w:rsidR="00224940" w:rsidRPr="008E3060" w:rsidRDefault="00224940" w:rsidP="00224940">
            <w:pPr>
              <w:pStyle w:val="TAC"/>
            </w:pPr>
            <w:r w:rsidRPr="008E3060">
              <w:t xml:space="preserve"> 2x2 case</w:t>
            </w:r>
          </w:p>
        </w:tc>
        <w:tc>
          <w:tcPr>
            <w:tcW w:w="2339" w:type="dxa"/>
          </w:tcPr>
          <w:p w14:paraId="216020F4" w14:textId="77777777" w:rsidR="00224940" w:rsidRPr="008E3060" w:rsidRDefault="00224940" w:rsidP="00224940">
            <w:pPr>
              <w:pStyle w:val="TAC"/>
              <w:rPr>
                <w:lang w:eastAsia="zh-CN"/>
              </w:rPr>
            </w:pPr>
            <w:r w:rsidRPr="008E3060">
              <w:object w:dxaOrig="820" w:dyaOrig="300" w14:anchorId="5145AD83">
                <v:shape id="_x0000_i1067" type="#_x0000_t75" style="width:41.3pt;height:15.65pt" o:ole="">
                  <v:imagedata r:id="rId125" o:title=""/>
                </v:shape>
                <o:OLEObject Type="Embed" ProgID="Equation.3" ShapeID="_x0000_i1067" DrawAspect="Content" ObjectID="_1684577410" r:id="rId129"/>
              </w:object>
            </w:r>
          </w:p>
        </w:tc>
      </w:tr>
      <w:tr w:rsidR="00224940" w:rsidRPr="008E3060" w14:paraId="2A09CC8A" w14:textId="77777777" w:rsidTr="00224940">
        <w:trPr>
          <w:cantSplit/>
          <w:jc w:val="center"/>
        </w:trPr>
        <w:tc>
          <w:tcPr>
            <w:tcW w:w="2055" w:type="dxa"/>
          </w:tcPr>
          <w:p w14:paraId="5AA0881E" w14:textId="77777777" w:rsidR="00224940" w:rsidRPr="008E3060" w:rsidRDefault="00224940" w:rsidP="00224940">
            <w:pPr>
              <w:pStyle w:val="TAC"/>
            </w:pPr>
            <w:r w:rsidRPr="008E3060">
              <w:t xml:space="preserve"> 2x4 case</w:t>
            </w:r>
          </w:p>
        </w:tc>
        <w:tc>
          <w:tcPr>
            <w:tcW w:w="2339" w:type="dxa"/>
          </w:tcPr>
          <w:p w14:paraId="5B92CE86" w14:textId="77777777" w:rsidR="00224940" w:rsidRPr="008E3060" w:rsidRDefault="00224940" w:rsidP="00224940">
            <w:pPr>
              <w:pStyle w:val="TAC"/>
              <w:rPr>
                <w:lang w:eastAsia="zh-CN"/>
              </w:rPr>
            </w:pPr>
            <w:r w:rsidRPr="008E3060">
              <w:object w:dxaOrig="820" w:dyaOrig="300" w14:anchorId="791E49B6">
                <v:shape id="_x0000_i1068" type="#_x0000_t75" style="width:41.3pt;height:15.65pt" o:ole="">
                  <v:imagedata r:id="rId127" o:title=""/>
                </v:shape>
                <o:OLEObject Type="Embed" ProgID="Equation.3" ShapeID="_x0000_i1068" DrawAspect="Content" ObjectID="_1684577411" r:id="rId130"/>
              </w:object>
            </w:r>
          </w:p>
        </w:tc>
      </w:tr>
      <w:tr w:rsidR="00224940" w:rsidRPr="008E3060" w14:paraId="606A7FE4" w14:textId="77777777" w:rsidTr="00224940">
        <w:trPr>
          <w:cantSplit/>
          <w:jc w:val="center"/>
        </w:trPr>
        <w:tc>
          <w:tcPr>
            <w:tcW w:w="2055" w:type="dxa"/>
          </w:tcPr>
          <w:p w14:paraId="54F88626" w14:textId="77777777" w:rsidR="00224940" w:rsidRPr="008E3060" w:rsidRDefault="00224940" w:rsidP="00224940">
            <w:pPr>
              <w:pStyle w:val="TAC"/>
            </w:pPr>
            <w:r w:rsidRPr="008E3060">
              <w:t>2x4 case</w:t>
            </w:r>
          </w:p>
        </w:tc>
        <w:tc>
          <w:tcPr>
            <w:tcW w:w="2339" w:type="dxa"/>
          </w:tcPr>
          <w:p w14:paraId="5D3F4C99" w14:textId="77777777" w:rsidR="00224940" w:rsidRPr="008E3060" w:rsidRDefault="00224940" w:rsidP="00224940">
            <w:pPr>
              <w:pStyle w:val="TAC"/>
              <w:rPr>
                <w:lang w:eastAsia="zh-CN"/>
              </w:rPr>
            </w:pPr>
            <w:r w:rsidRPr="008E3060">
              <w:object w:dxaOrig="880" w:dyaOrig="300" w14:anchorId="19FEC421">
                <v:shape id="_x0000_i1069" type="#_x0000_t75" style="width:41.3pt;height:15.65pt" o:ole="">
                  <v:imagedata r:id="rId131" o:title=""/>
                </v:shape>
                <o:OLEObject Type="Embed" ProgID="Equation.3" ShapeID="_x0000_i1069" DrawAspect="Content" ObjectID="_1684577412" r:id="rId132"/>
              </w:object>
            </w:r>
          </w:p>
        </w:tc>
      </w:tr>
      <w:tr w:rsidR="00224940" w:rsidRPr="008E3060" w14:paraId="3D3899D6" w14:textId="77777777" w:rsidTr="00224940">
        <w:trPr>
          <w:cantSplit/>
          <w:jc w:val="center"/>
        </w:trPr>
        <w:tc>
          <w:tcPr>
            <w:tcW w:w="2055" w:type="dxa"/>
          </w:tcPr>
          <w:p w14:paraId="70B946C2" w14:textId="77777777" w:rsidR="00224940" w:rsidRPr="008E3060" w:rsidRDefault="00224940" w:rsidP="00224940">
            <w:pPr>
              <w:pStyle w:val="TAC"/>
            </w:pPr>
            <w:r w:rsidRPr="008E3060">
              <w:t xml:space="preserve"> 4x4 case</w:t>
            </w:r>
          </w:p>
        </w:tc>
        <w:tc>
          <w:tcPr>
            <w:tcW w:w="2339" w:type="dxa"/>
          </w:tcPr>
          <w:p w14:paraId="0EDC8720" w14:textId="77777777" w:rsidR="00224940" w:rsidRPr="008E3060" w:rsidRDefault="00224940" w:rsidP="00224940">
            <w:pPr>
              <w:pStyle w:val="TAC"/>
              <w:rPr>
                <w:lang w:eastAsia="zh-CN"/>
              </w:rPr>
            </w:pPr>
            <w:r w:rsidRPr="008E3060">
              <w:object w:dxaOrig="880" w:dyaOrig="300" w14:anchorId="5DB6E6F3">
                <v:shape id="_x0000_i1070" type="#_x0000_t75" style="width:41.3pt;height:15.65pt" o:ole="">
                  <v:imagedata r:id="rId131" o:title=""/>
                </v:shape>
                <o:OLEObject Type="Embed" ProgID="Equation.3" ShapeID="_x0000_i1070" DrawAspect="Content" ObjectID="_1684577413" r:id="rId133"/>
              </w:object>
            </w:r>
          </w:p>
        </w:tc>
      </w:tr>
    </w:tbl>
    <w:p w14:paraId="3F727DF6" w14:textId="77777777" w:rsidR="00224940" w:rsidRPr="008E3060" w:rsidRDefault="00224940" w:rsidP="00224940"/>
    <w:p w14:paraId="26570A54" w14:textId="7FBDD9E2" w:rsidR="00224940" w:rsidRPr="008E3060" w:rsidRDefault="00224940" w:rsidP="00224940">
      <w:pPr>
        <w:rPr>
          <w:lang w:val="en-US"/>
        </w:rPr>
      </w:pPr>
      <w:r>
        <w:rPr>
          <w:lang w:val="en-US"/>
        </w:rPr>
        <w:t>In table F</w:t>
      </w:r>
      <w:r w:rsidRPr="008E3060">
        <w:rPr>
          <w:lang w:val="en-US"/>
        </w:rPr>
        <w:t xml:space="preserve">.2.3.1.2-4, </w:t>
      </w:r>
      <w:r w:rsidRPr="008E3060">
        <w:rPr>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8E3060">
        <w:rPr>
          <w:lang w:val="en-US"/>
        </w:rPr>
        <w:t xml:space="preserve"> is a </w:t>
      </w:r>
      <w:r w:rsidRPr="008E3060">
        <w:rPr>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8E3060">
        <w:rPr>
          <w:lang w:val="en-US"/>
        </w:rPr>
        <w:t xml:space="preserve"> identity matrix.</w:t>
      </w:r>
    </w:p>
    <w:p w14:paraId="743408B0" w14:textId="77777777" w:rsidR="00224940" w:rsidRPr="008E3060" w:rsidRDefault="00224940" w:rsidP="00224940">
      <w:pPr>
        <w:pStyle w:val="NO"/>
        <w:rPr>
          <w:lang w:val="en-US"/>
        </w:rPr>
      </w:pPr>
      <w:r w:rsidRPr="008E3060">
        <w:rPr>
          <w:lang w:val="en-US"/>
        </w:rPr>
        <w:t>NOTE:</w:t>
      </w:r>
      <w:r w:rsidRPr="008E3060">
        <w:rPr>
          <w:lang w:val="en-US"/>
        </w:rPr>
        <w:tab/>
        <w:t>For completeness, the correlation matrices</w:t>
      </w:r>
      <w:r w:rsidRPr="008E3060" w:rsidDel="00A32D0F">
        <w:rPr>
          <w:lang w:val="en-US"/>
        </w:rPr>
        <w:t xml:space="preserve"> </w:t>
      </w:r>
      <w:r w:rsidRPr="008E3060">
        <w:rPr>
          <w:lang w:val="en-US"/>
        </w:rPr>
        <w:t>were defined for high, medium and low correlation but performance requirements exist only for low correlation.</w:t>
      </w:r>
    </w:p>
    <w:p w14:paraId="0B3E2F6B" w14:textId="0DA3DEB9" w:rsidR="00224940" w:rsidRPr="008E3060" w:rsidRDefault="00224940" w:rsidP="00224940">
      <w:pPr>
        <w:pStyle w:val="Heading4"/>
      </w:pPr>
      <w:bookmarkStart w:id="2930" w:name="_Toc21100282"/>
      <w:bookmarkStart w:id="2931" w:name="_Toc29810080"/>
      <w:bookmarkStart w:id="2932" w:name="_Toc36645473"/>
      <w:bookmarkStart w:id="2933" w:name="_Toc37272527"/>
      <w:bookmarkStart w:id="2934" w:name="_Toc45884774"/>
      <w:bookmarkStart w:id="2935" w:name="_Toc53182808"/>
      <w:bookmarkStart w:id="2936" w:name="_Toc58860595"/>
      <w:bookmarkStart w:id="2937" w:name="_Toc61182712"/>
      <w:bookmarkStart w:id="2938" w:name="_Toc73963196"/>
      <w:r>
        <w:t>F</w:t>
      </w:r>
      <w:r w:rsidRPr="008E3060">
        <w:t>.2.3.2</w:t>
      </w:r>
      <w:r w:rsidRPr="008E3060">
        <w:tab/>
        <w:t>Multi-antenna channel models using cross polarized antennas</w:t>
      </w:r>
      <w:bookmarkEnd w:id="2930"/>
      <w:bookmarkEnd w:id="2931"/>
      <w:bookmarkEnd w:id="2932"/>
      <w:bookmarkEnd w:id="2933"/>
      <w:bookmarkEnd w:id="2934"/>
      <w:bookmarkEnd w:id="2935"/>
      <w:bookmarkEnd w:id="2936"/>
      <w:bookmarkEnd w:id="2937"/>
      <w:bookmarkEnd w:id="2938"/>
    </w:p>
    <w:p w14:paraId="6BADC980" w14:textId="7808725C" w:rsidR="00224940" w:rsidRPr="006A15E9" w:rsidRDefault="00224940" w:rsidP="00224940">
      <w:pPr>
        <w:rPr>
          <w:rFonts w:eastAsiaTheme="minorHAnsi"/>
          <w:lang w:val="en-US"/>
        </w:rPr>
      </w:pPr>
      <w:r w:rsidRPr="008E3060">
        <w:rPr>
          <w:rFonts w:eastAsiaTheme="minorHAnsi"/>
          <w:lang w:val="en-US"/>
        </w:rPr>
        <w:t xml:space="preserve">The MIMO channel correlation matrices defined in annex </w:t>
      </w:r>
      <w:r>
        <w:rPr>
          <w:rFonts w:eastAsia="?? ??"/>
          <w:noProof/>
          <w:lang w:val="en-US"/>
        </w:rPr>
        <w:t>F</w:t>
      </w:r>
      <w:r w:rsidRPr="008E3060">
        <w:rPr>
          <w:rFonts w:eastAsia="?? ??"/>
          <w:noProof/>
          <w:lang w:val="en-US"/>
        </w:rPr>
        <w:t>.2.3.2</w:t>
      </w:r>
      <w:r w:rsidRPr="008E3060">
        <w:rPr>
          <w:rFonts w:eastAsiaTheme="minorHAnsi"/>
          <w:lang w:val="en-US"/>
        </w:rPr>
        <w:t xml:space="preserve"> apply</w:t>
      </w:r>
      <w:r w:rsidRPr="006A15E9">
        <w:rPr>
          <w:rFonts w:eastAsiaTheme="minorHAnsi"/>
          <w:lang w:val="en-US"/>
        </w:rPr>
        <w:t xml:space="preserve"> to two cases as presented below:</w:t>
      </w:r>
    </w:p>
    <w:p w14:paraId="05182518" w14:textId="77777777" w:rsidR="00224940" w:rsidRPr="006A15E9" w:rsidRDefault="00224940" w:rsidP="00224940">
      <w:pPr>
        <w:pStyle w:val="B1"/>
        <w:rPr>
          <w:lang w:val="en-US"/>
        </w:rPr>
      </w:pPr>
      <w:r w:rsidRPr="006A15E9">
        <w:rPr>
          <w:lang w:val="en-US"/>
        </w:rPr>
        <w:t>-</w:t>
      </w:r>
      <w:r w:rsidRPr="006A15E9">
        <w:rPr>
          <w:lang w:val="en-US"/>
        </w:rPr>
        <w:tab/>
        <w:t>One TX antenna and multiple RX antennas case, with cross polarized antennas used at IAB</w:t>
      </w:r>
    </w:p>
    <w:p w14:paraId="0A53CB49" w14:textId="77777777" w:rsidR="00224940" w:rsidRPr="006A15E9" w:rsidRDefault="00224940" w:rsidP="00224940">
      <w:pPr>
        <w:pStyle w:val="B1"/>
        <w:rPr>
          <w:lang w:val="en-US"/>
        </w:rPr>
      </w:pPr>
      <w:r w:rsidRPr="006A15E9">
        <w:rPr>
          <w:lang w:val="en-US"/>
        </w:rPr>
        <w:t>-</w:t>
      </w:r>
      <w:r w:rsidRPr="006A15E9">
        <w:rPr>
          <w:lang w:val="en-US"/>
        </w:rPr>
        <w:tab/>
        <w:t>Multiple TX antennas and multiple RX antennas case, with cross polarized antennas used at both UE and IAB</w:t>
      </w:r>
    </w:p>
    <w:p w14:paraId="4BAA6086" w14:textId="77777777" w:rsidR="00224940" w:rsidRPr="006A15E9" w:rsidRDefault="00224940" w:rsidP="00224940">
      <w:pPr>
        <w:rPr>
          <w:lang w:val="en-US"/>
        </w:rPr>
      </w:pPr>
      <w:r w:rsidRPr="006A15E9">
        <w:rPr>
          <w:lang w:val="en-US"/>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6A15E9" w:rsidRDefault="00224940" w:rsidP="00224940">
      <w:pPr>
        <w:rPr>
          <w:lang w:val="en-US"/>
        </w:rPr>
      </w:pPr>
      <w:r w:rsidRPr="006A15E9">
        <w:rPr>
          <w:lang w:val="en-US"/>
        </w:rPr>
        <w:t>For the cross-polarized antennas, the N antennas are labelled such that antennas for one polarization are listed from 1 to N/2 and antennas for the other polarization are listed from N/2+1 to N, where N is the number of TX or RX antennas.</w:t>
      </w:r>
    </w:p>
    <w:p w14:paraId="29DFE3B3" w14:textId="7C1485F0" w:rsidR="00224940" w:rsidRPr="008E3060" w:rsidRDefault="00224940" w:rsidP="00224940">
      <w:pPr>
        <w:pStyle w:val="Heading5"/>
      </w:pPr>
      <w:bookmarkStart w:id="2939" w:name="_Toc21100283"/>
      <w:bookmarkStart w:id="2940" w:name="_Toc29810081"/>
      <w:bookmarkStart w:id="2941" w:name="_Toc36645474"/>
      <w:bookmarkStart w:id="2942" w:name="_Toc37272528"/>
      <w:bookmarkStart w:id="2943" w:name="_Toc45884775"/>
      <w:bookmarkStart w:id="2944" w:name="_Toc53182809"/>
      <w:bookmarkStart w:id="2945" w:name="_Toc58860596"/>
      <w:bookmarkStart w:id="2946" w:name="_Toc61182713"/>
      <w:bookmarkStart w:id="2947" w:name="_Toc73963197"/>
      <w:r>
        <w:t>F</w:t>
      </w:r>
      <w:r w:rsidRPr="008E3060">
        <w:t>.2.3.2.1</w:t>
      </w:r>
      <w:r w:rsidRPr="008E3060">
        <w:tab/>
        <w:t>Definition of MIMO correlation matrices using cross polarized antennas</w:t>
      </w:r>
      <w:bookmarkEnd w:id="2939"/>
      <w:bookmarkEnd w:id="2940"/>
      <w:bookmarkEnd w:id="2941"/>
      <w:bookmarkEnd w:id="2942"/>
      <w:bookmarkEnd w:id="2943"/>
      <w:bookmarkEnd w:id="2944"/>
      <w:bookmarkEnd w:id="2945"/>
      <w:bookmarkEnd w:id="2946"/>
      <w:bookmarkEnd w:id="2947"/>
    </w:p>
    <w:p w14:paraId="0D2F0BE5" w14:textId="77777777" w:rsidR="00224940" w:rsidRPr="008E3060" w:rsidRDefault="00224940" w:rsidP="00224940">
      <w:pPr>
        <w:rPr>
          <w:rFonts w:eastAsiaTheme="minorHAnsi"/>
          <w:lang w:val="en-US"/>
        </w:rPr>
      </w:pPr>
      <w:r w:rsidRPr="008E3060">
        <w:rPr>
          <w:rFonts w:eastAsiaTheme="minorHAnsi"/>
          <w:lang w:val="en-US"/>
        </w:rPr>
        <w:t>For the channel spatial correlation matrix, the following is used:</w:t>
      </w:r>
    </w:p>
    <w:p w14:paraId="60E7F6B4" w14:textId="77777777" w:rsidR="00224940" w:rsidRPr="008E3060" w:rsidRDefault="00224940" w:rsidP="00224940">
      <w:pPr>
        <w:pStyle w:val="EQ"/>
      </w:pPr>
      <w:r w:rsidRPr="008E3060">
        <w:rPr>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8E3060" w:rsidRDefault="00224940" w:rsidP="00224940">
      <w:pPr>
        <w:rPr>
          <w:lang w:val="en-US"/>
        </w:rPr>
      </w:pPr>
      <w:r w:rsidRPr="008E3060">
        <w:rPr>
          <w:lang w:val="en-US"/>
        </w:rPr>
        <w:t>Where</w:t>
      </w:r>
    </w:p>
    <w:p w14:paraId="44B41E0D" w14:textId="77777777" w:rsidR="00224940" w:rsidRPr="008E3060" w:rsidRDefault="00224940" w:rsidP="00224940">
      <w:pPr>
        <w:pStyle w:val="B1"/>
        <w:rPr>
          <w:lang w:val="en-US"/>
        </w:rPr>
      </w:pPr>
      <w:r w:rsidRPr="008E3060">
        <w:rPr>
          <w:lang w:val="en-US" w:bidi="bn-IN"/>
        </w:rPr>
        <w:t>-</w:t>
      </w:r>
      <w:r w:rsidRPr="008E3060">
        <w:rPr>
          <w:lang w:val="en-US" w:bidi="bn-IN"/>
        </w:rPr>
        <w:tab/>
      </w:r>
      <w:r w:rsidRPr="008E3060">
        <w:rPr>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E3060">
        <w:rPr>
          <w:lang w:val="en-US"/>
        </w:rPr>
        <w:t xml:space="preserve"> is the spatial correlation matrix at the UE (IAB-DU requirements) or IAB-MT (IAB-MT requirements) with same polarization,</w:t>
      </w:r>
    </w:p>
    <w:p w14:paraId="4CF1B2DC" w14:textId="77777777" w:rsidR="00224940" w:rsidRPr="008E3060" w:rsidRDefault="00224940" w:rsidP="00224940">
      <w:pPr>
        <w:pStyle w:val="B1"/>
        <w:rPr>
          <w:lang w:val="en-US"/>
        </w:rPr>
      </w:pPr>
      <w:r w:rsidRPr="008E3060">
        <w:rPr>
          <w:lang w:val="en-US" w:bidi="bn-IN"/>
        </w:rPr>
        <w:t>-</w:t>
      </w:r>
      <w:r w:rsidRPr="008E3060">
        <w:rPr>
          <w:lang w:val="en-US" w:bidi="bn-IN"/>
        </w:rPr>
        <w:tab/>
      </w:r>
      <w:r w:rsidRPr="008E3060">
        <w:rPr>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8E3060">
        <w:rPr>
          <w:lang w:val="en-US"/>
        </w:rPr>
        <w:t xml:space="preserve"> is the spatial correlation matrix at the IAB-DU (IAB-DU requirements) or gNB (IAB-MT requirements) with same polarization,</w:t>
      </w:r>
    </w:p>
    <w:p w14:paraId="6F678F77" w14:textId="77777777" w:rsidR="00224940" w:rsidRPr="008E3060" w:rsidRDefault="00224940" w:rsidP="00224940">
      <w:pPr>
        <w:pStyle w:val="B1"/>
        <w:rPr>
          <w:lang w:val="en-US"/>
        </w:rPr>
      </w:pPr>
      <w:r w:rsidRPr="008E3060">
        <w:rPr>
          <w:lang w:val="en-US" w:bidi="bn-IN"/>
        </w:rPr>
        <w:t>-</w:t>
      </w:r>
      <w:r w:rsidRPr="008E3060">
        <w:rPr>
          <w:lang w:val="en-US" w:bidi="bn-IN"/>
        </w:rPr>
        <w:tab/>
      </w:r>
      <w:r w:rsidRPr="008E3060">
        <w:rPr>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8E3060">
        <w:rPr>
          <w:lang w:val="en-US"/>
        </w:rPr>
        <w:t xml:space="preserve"> is a polarization correlation matrix</w:t>
      </w:r>
      <w:r w:rsidRPr="008E3060">
        <w:rPr>
          <w:rFonts w:ascii="SimSun" w:hAnsi="SimSun"/>
          <w:lang w:val="en-US"/>
        </w:rPr>
        <w:t>,</w:t>
      </w:r>
    </w:p>
    <w:p w14:paraId="72F7B77F" w14:textId="77777777" w:rsidR="00224940" w:rsidRPr="008E3060" w:rsidRDefault="00224940" w:rsidP="00224940">
      <w:pPr>
        <w:pStyle w:val="B1"/>
        <w:rPr>
          <w:lang w:val="en-US"/>
        </w:rPr>
      </w:pPr>
      <w:r w:rsidRPr="008E3060">
        <w:rPr>
          <w:lang w:val="en-US" w:bidi="bn-IN"/>
        </w:rPr>
        <w:t>-</w:t>
      </w:r>
      <w:r w:rsidRPr="008E3060">
        <w:rPr>
          <w:lang w:val="en-US" w:bidi="bn-IN"/>
        </w:rPr>
        <w:tab/>
      </w:r>
      <w:r w:rsidRPr="008E3060">
        <w:rPr>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8E3060">
        <w:rPr>
          <w:lang w:val="en-US"/>
        </w:rPr>
        <w:t xml:space="preserve"> is a permutation matrix, and</w:t>
      </w:r>
    </w:p>
    <w:p w14:paraId="2447794D" w14:textId="77777777" w:rsidR="00224940" w:rsidRPr="008E3060" w:rsidRDefault="00224940" w:rsidP="00224940">
      <w:pPr>
        <w:pStyle w:val="B1"/>
        <w:rPr>
          <w:lang w:val="en-US"/>
        </w:rPr>
      </w:pPr>
      <w:r w:rsidRPr="008E3060">
        <w:rPr>
          <w:lang w:val="en-US" w:bidi="bn-IN"/>
        </w:rPr>
        <w:t>-</w:t>
      </w:r>
      <w:r w:rsidRPr="008E3060">
        <w:rPr>
          <w:lang w:val="en-US" w:bidi="bn-IN"/>
        </w:rPr>
        <w:tab/>
      </w:r>
      <w:r w:rsidRPr="008E3060">
        <w:rPr>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E3060">
        <w:rPr>
          <w:lang w:val="en-US"/>
        </w:rPr>
        <w:t>denotes transpose.</w:t>
      </w:r>
    </w:p>
    <w:p w14:paraId="650543AE" w14:textId="17ABCE8B" w:rsidR="00224940" w:rsidRPr="008E3060" w:rsidRDefault="00224940" w:rsidP="00224940">
      <w:pPr>
        <w:rPr>
          <w:lang w:val="en-US"/>
        </w:rPr>
      </w:pPr>
      <w:r>
        <w:rPr>
          <w:lang w:val="en-US"/>
        </w:rPr>
        <w:t>Table F</w:t>
      </w:r>
      <w:r w:rsidRPr="008E3060">
        <w:rPr>
          <w:lang w:val="en-US"/>
        </w:rPr>
        <w:t>.2.3.2.1-1 defines the polarization correlation matrix.</w:t>
      </w:r>
    </w:p>
    <w:p w14:paraId="160259B5" w14:textId="5B3FE48A" w:rsidR="00224940" w:rsidRPr="003A2D87" w:rsidRDefault="00224940" w:rsidP="00224940">
      <w:pPr>
        <w:pStyle w:val="TH"/>
      </w:pPr>
      <w:r>
        <w:t>Table F</w:t>
      </w:r>
      <w:r w:rsidRPr="008E3060">
        <w:t>.2.3.2.1-1: Polarization</w:t>
      </w:r>
      <w:r w:rsidRPr="003A2D8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224940" w:rsidRPr="003A2D87" w14:paraId="3D47F9B1" w14:textId="77777777" w:rsidTr="00224940">
        <w:trPr>
          <w:cantSplit/>
          <w:jc w:val="center"/>
        </w:trPr>
        <w:tc>
          <w:tcPr>
            <w:tcW w:w="2410" w:type="dxa"/>
          </w:tcPr>
          <w:p w14:paraId="73383304" w14:textId="77777777" w:rsidR="00224940" w:rsidRPr="003A2D87" w:rsidRDefault="00224940" w:rsidP="00224940">
            <w:pPr>
              <w:pStyle w:val="TAH"/>
            </w:pPr>
          </w:p>
        </w:tc>
        <w:tc>
          <w:tcPr>
            <w:tcW w:w="2273" w:type="dxa"/>
          </w:tcPr>
          <w:p w14:paraId="4E0A1E7B" w14:textId="77777777" w:rsidR="00224940" w:rsidRPr="003A2D87" w:rsidRDefault="00224940" w:rsidP="00224940">
            <w:pPr>
              <w:pStyle w:val="TAH"/>
              <w:rPr>
                <w:lang w:bidi="bn-IN"/>
              </w:rPr>
            </w:pPr>
            <w:r w:rsidRPr="003A2D87">
              <w:rPr>
                <w:lang w:bidi="bn-IN"/>
              </w:rPr>
              <w:t>One TX antenna</w:t>
            </w:r>
          </w:p>
        </w:tc>
        <w:tc>
          <w:tcPr>
            <w:tcW w:w="2976" w:type="dxa"/>
          </w:tcPr>
          <w:p w14:paraId="7540429A" w14:textId="77777777" w:rsidR="00224940" w:rsidRPr="003A2D87" w:rsidRDefault="00224940" w:rsidP="00224940">
            <w:pPr>
              <w:pStyle w:val="TAH"/>
              <w:rPr>
                <w:lang w:bidi="bn-IN"/>
              </w:rPr>
            </w:pPr>
            <w:r w:rsidRPr="003A2D87">
              <w:rPr>
                <w:lang w:bidi="bn-IN"/>
              </w:rPr>
              <w:t>Multiple TX antennas</w:t>
            </w:r>
          </w:p>
        </w:tc>
      </w:tr>
      <w:tr w:rsidR="00224940" w:rsidRPr="003A2D87" w14:paraId="02AC1A65" w14:textId="77777777" w:rsidTr="00224940">
        <w:trPr>
          <w:cantSplit/>
          <w:jc w:val="center"/>
        </w:trPr>
        <w:tc>
          <w:tcPr>
            <w:tcW w:w="2410" w:type="dxa"/>
          </w:tcPr>
          <w:p w14:paraId="0D42DCF0" w14:textId="77777777" w:rsidR="00224940" w:rsidRPr="003A2D87" w:rsidRDefault="00224940" w:rsidP="00224940">
            <w:pPr>
              <w:pStyle w:val="TAC"/>
            </w:pPr>
            <w:r w:rsidRPr="003A2D87">
              <w:rPr>
                <w:lang w:val="fr-FR"/>
              </w:rPr>
              <w:t>Polarization correlation matrix</w:t>
            </w:r>
          </w:p>
        </w:tc>
        <w:tc>
          <w:tcPr>
            <w:tcW w:w="2273" w:type="dxa"/>
          </w:tcPr>
          <w:p w14:paraId="59228A4D" w14:textId="77777777" w:rsidR="00224940" w:rsidRPr="003A2D87" w:rsidRDefault="00224940" w:rsidP="00224940">
            <w:pPr>
              <w:pStyle w:val="TAC"/>
            </w:pPr>
            <w:r w:rsidRPr="003A2D87">
              <w:rPr>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3A2D87" w:rsidRDefault="00224940" w:rsidP="00224940">
            <w:pPr>
              <w:pStyle w:val="TAC"/>
            </w:pPr>
            <w:r w:rsidRPr="003A2D87">
              <w:rPr>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3A2D87" w:rsidRDefault="00224940" w:rsidP="00224940"/>
    <w:p w14:paraId="24C4E59B" w14:textId="77777777" w:rsidR="00224940" w:rsidRPr="003A2D87" w:rsidRDefault="00224940" w:rsidP="00224940">
      <w:r w:rsidRPr="003A2D87">
        <w:t>The matrix</w:t>
      </w:r>
      <w:r w:rsidRPr="003A2D87">
        <w:rPr>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3A2D87">
        <w:rPr>
          <w:rFonts w:hint="eastAsia"/>
        </w:rPr>
        <w:t>is defined as</w:t>
      </w:r>
    </w:p>
    <w:p w14:paraId="30A93FD4" w14:textId="77777777" w:rsidR="00224940" w:rsidRPr="003A2D87" w:rsidRDefault="00224940" w:rsidP="00224940">
      <w:pPr>
        <w:pStyle w:val="EQ"/>
      </w:pPr>
      <w:r w:rsidRPr="003A2D87">
        <w:rPr>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6A15E9" w:rsidRDefault="00224940" w:rsidP="00224940">
      <w:pPr>
        <w:rPr>
          <w:lang w:val="en-US"/>
        </w:rPr>
      </w:pPr>
      <w:r w:rsidRPr="006A15E9">
        <w:rPr>
          <w:lang w:val="en-US"/>
        </w:rPr>
        <w:t xml:space="preserve">where </w:t>
      </w:r>
      <w:r w:rsidRPr="003A2D87">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6A15E9">
        <w:rPr>
          <w:lang w:val="en-US"/>
        </w:rPr>
        <w:t xml:space="preserve"> and </w:t>
      </w:r>
      <w:r w:rsidRPr="003A2D87">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6A15E9">
        <w:rPr>
          <w:lang w:val="en-US"/>
        </w:rPr>
        <w:t xml:space="preserve"> is the number of TX</w:t>
      </w:r>
      <w:r w:rsidRPr="006A15E9">
        <w:rPr>
          <w:rFonts w:eastAsia="Malgun Gothic"/>
          <w:lang w:val="en-US"/>
        </w:rPr>
        <w:t xml:space="preserve"> </w:t>
      </w:r>
      <w:r w:rsidRPr="006A15E9">
        <w:rPr>
          <w:szCs w:val="21"/>
          <w:lang w:val="en-US"/>
        </w:rPr>
        <w:t xml:space="preserve">and </w:t>
      </w:r>
      <w:r w:rsidRPr="006A15E9">
        <w:rPr>
          <w:lang w:val="en-US"/>
        </w:rPr>
        <w:t>RX</w:t>
      </w:r>
      <w:r w:rsidRPr="006A15E9">
        <w:rPr>
          <w:rFonts w:eastAsia="Malgun Gothic"/>
          <w:lang w:val="en-US"/>
        </w:rPr>
        <w:t xml:space="preserve"> </w:t>
      </w:r>
      <w:r w:rsidRPr="006A15E9">
        <w:rPr>
          <w:lang w:val="en-US"/>
        </w:rPr>
        <w:t xml:space="preserve">antennas respectively, and </w:t>
      </w:r>
      <w:r w:rsidRPr="003A2D87">
        <w:rPr>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6A15E9">
        <w:rPr>
          <w:lang w:val="en-US"/>
        </w:rPr>
        <w:t xml:space="preserve"> is the ceiling operator.</w:t>
      </w:r>
    </w:p>
    <w:p w14:paraId="429B8779" w14:textId="2692BCEE" w:rsidR="00224940" w:rsidRPr="006A15E9" w:rsidRDefault="00224940" w:rsidP="00224940">
      <w:pPr>
        <w:rPr>
          <w:lang w:val="en-US"/>
        </w:rPr>
      </w:pPr>
      <w:r w:rsidRPr="006A15E9">
        <w:rPr>
          <w:lang w:val="en-US"/>
        </w:rPr>
        <w:t xml:space="preserve">The matrix </w:t>
      </w:r>
      <w:r w:rsidRPr="003A2D87">
        <w:rPr>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6A15E9">
        <w:rPr>
          <w:lang w:val="en-US"/>
        </w:rPr>
        <w:t xml:space="preserve"> is used to map the spatial correlation coefficients in accordance with the antenna element</w:t>
      </w:r>
      <w:r>
        <w:rPr>
          <w:lang w:val="en-US"/>
        </w:rPr>
        <w:t xml:space="preserve"> labelling system described in F</w:t>
      </w:r>
      <w:r w:rsidRPr="006A15E9">
        <w:rPr>
          <w:lang w:val="en-US"/>
        </w:rPr>
        <w:t>.2.3.2.</w:t>
      </w:r>
    </w:p>
    <w:p w14:paraId="63A906F2" w14:textId="59AA062A" w:rsidR="00224940" w:rsidRPr="008E3060" w:rsidRDefault="00224940" w:rsidP="00224940">
      <w:pPr>
        <w:pStyle w:val="Heading5"/>
        <w:rPr>
          <w:lang w:eastAsia="ko-KR"/>
        </w:rPr>
      </w:pPr>
      <w:bookmarkStart w:id="2948" w:name="_Toc21100284"/>
      <w:bookmarkStart w:id="2949" w:name="_Toc29810082"/>
      <w:bookmarkStart w:id="2950" w:name="_Toc36645475"/>
      <w:bookmarkStart w:id="2951" w:name="_Toc37272529"/>
      <w:bookmarkStart w:id="2952" w:name="_Toc45884776"/>
      <w:bookmarkStart w:id="2953" w:name="_Toc53182810"/>
      <w:bookmarkStart w:id="2954" w:name="_Toc58860597"/>
      <w:bookmarkStart w:id="2955" w:name="_Toc61182714"/>
      <w:bookmarkStart w:id="2956" w:name="_Toc73963198"/>
      <w:r>
        <w:rPr>
          <w:lang w:eastAsia="ko-KR"/>
        </w:rPr>
        <w:t>F</w:t>
      </w:r>
      <w:r w:rsidRPr="008E3060">
        <w:rPr>
          <w:lang w:eastAsia="ko-KR"/>
        </w:rPr>
        <w:t>.2.3.2.2</w:t>
      </w:r>
      <w:r w:rsidRPr="008E3060">
        <w:rPr>
          <w:lang w:eastAsia="ko-KR"/>
        </w:rPr>
        <w:tab/>
        <w:t>Spatial correlation matrices at UE/IAB-MT and IAB-DU/gNB sides</w:t>
      </w:r>
      <w:bookmarkEnd w:id="2948"/>
      <w:bookmarkEnd w:id="2949"/>
      <w:bookmarkEnd w:id="2950"/>
      <w:bookmarkEnd w:id="2951"/>
      <w:bookmarkEnd w:id="2952"/>
      <w:bookmarkEnd w:id="2953"/>
      <w:bookmarkEnd w:id="2954"/>
      <w:bookmarkEnd w:id="2955"/>
      <w:bookmarkEnd w:id="2956"/>
    </w:p>
    <w:p w14:paraId="667C5185" w14:textId="60C05C1A" w:rsidR="00224940" w:rsidRPr="003A2D87" w:rsidRDefault="00224940" w:rsidP="00224940">
      <w:pPr>
        <w:pStyle w:val="Heading5"/>
      </w:pPr>
      <w:bookmarkStart w:id="2957" w:name="_Toc21100285"/>
      <w:bookmarkStart w:id="2958" w:name="_Toc29810083"/>
      <w:bookmarkStart w:id="2959" w:name="_Toc36645476"/>
      <w:bookmarkStart w:id="2960" w:name="_Toc37272530"/>
      <w:bookmarkStart w:id="2961" w:name="_Toc45884777"/>
      <w:bookmarkStart w:id="2962" w:name="_Toc53182811"/>
      <w:bookmarkStart w:id="2963" w:name="_Toc58860598"/>
      <w:bookmarkStart w:id="2964" w:name="_Toc61182715"/>
      <w:bookmarkStart w:id="2965" w:name="_Toc73963199"/>
      <w:r>
        <w:t>F</w:t>
      </w:r>
      <w:r w:rsidRPr="008E3060">
        <w:t>.2.3.2.2.1</w:t>
      </w:r>
      <w:r w:rsidRPr="008E3060">
        <w:tab/>
        <w:t>Spatial</w:t>
      </w:r>
      <w:r w:rsidRPr="003A2D87">
        <w:t xml:space="preserve"> correlation matrices at </w:t>
      </w:r>
      <w:r>
        <w:t>IAB-MT/</w:t>
      </w:r>
      <w:r w:rsidRPr="003A2D87">
        <w:t>UE side</w:t>
      </w:r>
      <w:bookmarkEnd w:id="2957"/>
      <w:bookmarkEnd w:id="2958"/>
      <w:bookmarkEnd w:id="2959"/>
      <w:bookmarkEnd w:id="2960"/>
      <w:bookmarkEnd w:id="2961"/>
      <w:bookmarkEnd w:id="2962"/>
      <w:bookmarkEnd w:id="2963"/>
      <w:bookmarkEnd w:id="2964"/>
      <w:bookmarkEnd w:id="2965"/>
    </w:p>
    <w:p w14:paraId="4A5052D4" w14:textId="77777777" w:rsidR="00224940" w:rsidRPr="00097411" w:rsidRDefault="00224940" w:rsidP="00224940">
      <w:pPr>
        <w:rPr>
          <w:lang w:val="en-US"/>
        </w:rPr>
      </w:pPr>
      <w:r>
        <w:rPr>
          <w:lang w:val="en-US"/>
        </w:rPr>
        <w:t>In this subsection, R</w:t>
      </w:r>
      <w:r>
        <w:rPr>
          <w:vertAlign w:val="subscript"/>
          <w:lang w:val="en-US"/>
        </w:rPr>
        <w:t>UE</w:t>
      </w:r>
      <w:r>
        <w:rPr>
          <w:lang w:val="en-US"/>
        </w:rPr>
        <w:t xml:space="preserve"> refers to a UE for IAB-DU requirements or an IAB-MT for IAB-MT requirements.</w:t>
      </w:r>
    </w:p>
    <w:p w14:paraId="06865DFE" w14:textId="77777777" w:rsidR="00224940" w:rsidRPr="006A15E9" w:rsidRDefault="00224940" w:rsidP="00224940">
      <w:pPr>
        <w:rPr>
          <w:rFonts w:eastAsiaTheme="minorHAnsi"/>
          <w:szCs w:val="21"/>
          <w:lang w:val="en-US"/>
        </w:rPr>
      </w:pPr>
      <w:r w:rsidRPr="006A15E9">
        <w:rPr>
          <w:rFonts w:eastAsiaTheme="minorHAnsi"/>
          <w:lang w:val="en-US"/>
        </w:rPr>
        <w:t xml:space="preserve">For 1-antenna transmitter, </w:t>
      </w:r>
      <w:r w:rsidRPr="003A2D87">
        <w:rPr>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6A15E9">
        <w:rPr>
          <w:rFonts w:eastAsiaTheme="minorHAnsi"/>
          <w:szCs w:val="21"/>
          <w:lang w:val="en-US"/>
        </w:rPr>
        <w:t>.</w:t>
      </w:r>
    </w:p>
    <w:p w14:paraId="6BD09DFB" w14:textId="77777777" w:rsidR="00224940" w:rsidRPr="006A15E9" w:rsidRDefault="00224940" w:rsidP="00224940">
      <w:pPr>
        <w:rPr>
          <w:lang w:val="en-US"/>
        </w:rPr>
      </w:pPr>
      <w:r w:rsidRPr="006A15E9">
        <w:rPr>
          <w:lang w:val="en-US"/>
        </w:rPr>
        <w:t xml:space="preserve">For 2-antenna transmitter using one pair of cross-polarized antenna elements, </w:t>
      </w:r>
      <w:r w:rsidRPr="003A2D87">
        <w:rPr>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6A15E9">
        <w:rPr>
          <w:lang w:val="en-US"/>
        </w:rPr>
        <w:t>.</w:t>
      </w:r>
    </w:p>
    <w:p w14:paraId="3D4995AD" w14:textId="77777777" w:rsidR="00224940" w:rsidRPr="006A15E9" w:rsidRDefault="00224940" w:rsidP="00224940">
      <w:pPr>
        <w:rPr>
          <w:rFonts w:ascii="Arial" w:eastAsia="Malgun Gothic" w:hAnsi="Arial"/>
          <w:sz w:val="24"/>
          <w:lang w:val="en-US"/>
        </w:rPr>
      </w:pPr>
      <w:r w:rsidRPr="006A15E9">
        <w:rPr>
          <w:lang w:val="en-US"/>
        </w:rPr>
        <w:t xml:space="preserve">For 4-antenna transmitter using two pairs of cross-polarized antenna elements, </w:t>
      </w:r>
      <w:r w:rsidRPr="003A2D87">
        <w:rPr>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6A15E9">
        <w:rPr>
          <w:lang w:val="en-US"/>
        </w:rPr>
        <w:t>.</w:t>
      </w:r>
    </w:p>
    <w:p w14:paraId="4AFFF27A" w14:textId="19A0AD13" w:rsidR="00224940" w:rsidRPr="008E3060" w:rsidRDefault="00224940" w:rsidP="00224940">
      <w:pPr>
        <w:pStyle w:val="Heading5"/>
      </w:pPr>
      <w:bookmarkStart w:id="2966" w:name="_Toc21100286"/>
      <w:bookmarkStart w:id="2967" w:name="_Toc29810084"/>
      <w:bookmarkStart w:id="2968" w:name="_Toc36645477"/>
      <w:bookmarkStart w:id="2969" w:name="_Toc37272531"/>
      <w:bookmarkStart w:id="2970" w:name="_Toc45884778"/>
      <w:bookmarkStart w:id="2971" w:name="_Toc53182812"/>
      <w:bookmarkStart w:id="2972" w:name="_Toc58860599"/>
      <w:bookmarkStart w:id="2973" w:name="_Toc61182716"/>
      <w:bookmarkStart w:id="2974" w:name="_Toc73963200"/>
      <w:r>
        <w:t>F</w:t>
      </w:r>
      <w:r w:rsidRPr="008E3060">
        <w:t>.2.3.2.2.2</w:t>
      </w:r>
      <w:r w:rsidRPr="008E3060">
        <w:tab/>
        <w:t>Spatial correlation matrices at IAB-DU/gNB side</w:t>
      </w:r>
      <w:bookmarkEnd w:id="2966"/>
      <w:bookmarkEnd w:id="2967"/>
      <w:bookmarkEnd w:id="2968"/>
      <w:bookmarkEnd w:id="2969"/>
      <w:bookmarkEnd w:id="2970"/>
      <w:bookmarkEnd w:id="2971"/>
      <w:bookmarkEnd w:id="2972"/>
      <w:bookmarkEnd w:id="2973"/>
      <w:bookmarkEnd w:id="2974"/>
    </w:p>
    <w:p w14:paraId="580609FC" w14:textId="77777777" w:rsidR="00224940" w:rsidRPr="008E3060" w:rsidRDefault="00224940" w:rsidP="00224940">
      <w:pPr>
        <w:rPr>
          <w:lang w:val="en-US"/>
        </w:rPr>
      </w:pPr>
      <w:r w:rsidRPr="008E3060">
        <w:rPr>
          <w:lang w:val="en-US"/>
        </w:rPr>
        <w:t>In this subsection, R</w:t>
      </w:r>
      <w:r w:rsidRPr="008E3060">
        <w:rPr>
          <w:vertAlign w:val="subscript"/>
          <w:lang w:val="en-US"/>
        </w:rPr>
        <w:t>gNB</w:t>
      </w:r>
      <w:r w:rsidRPr="008E3060">
        <w:rPr>
          <w:lang w:val="en-US"/>
        </w:rPr>
        <w:t xml:space="preserve"> refers to an IAB-DU for IAB-DU requirements or a gNB for IAB-MT requirements.</w:t>
      </w:r>
    </w:p>
    <w:p w14:paraId="7AB9F650" w14:textId="77777777" w:rsidR="00224940" w:rsidRPr="008E3060" w:rsidRDefault="00224940" w:rsidP="00224940">
      <w:pPr>
        <w:rPr>
          <w:rFonts w:eastAsiaTheme="minorHAnsi"/>
          <w:lang w:val="en-US"/>
        </w:rPr>
      </w:pPr>
      <w:r w:rsidRPr="008E3060">
        <w:rPr>
          <w:rFonts w:eastAsiaTheme="minorHAnsi"/>
          <w:lang w:val="en-US"/>
        </w:rPr>
        <w:t xml:space="preserve">For 2-antenna receiver using one pair of cross-polarized antenna elements, </w:t>
      </w:r>
      <w:r w:rsidRPr="008E3060">
        <w:rPr>
          <w:rFonts w:ascii="Arial"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E3060">
        <w:rPr>
          <w:rFonts w:eastAsiaTheme="minorHAnsi"/>
          <w:lang w:val="en-US"/>
        </w:rPr>
        <w:t>.</w:t>
      </w:r>
    </w:p>
    <w:p w14:paraId="4B2B5F3C" w14:textId="77777777" w:rsidR="00224940" w:rsidRPr="008E3060" w:rsidRDefault="00224940" w:rsidP="00224940">
      <w:pPr>
        <w:rPr>
          <w:b/>
          <w:lang w:val="en-US"/>
        </w:rPr>
      </w:pPr>
      <w:r w:rsidRPr="008E3060">
        <w:rPr>
          <w:lang w:val="en-US"/>
        </w:rPr>
        <w:t>For 4-antenna receiver using two pairs of cross-polarized antenna elements,</w:t>
      </w:r>
      <w:r w:rsidRPr="008E3060">
        <w:rPr>
          <w:rFonts w:ascii="Arial"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8E3060">
        <w:rPr>
          <w:lang w:val="en-US"/>
        </w:rPr>
        <w:t>.</w:t>
      </w:r>
    </w:p>
    <w:p w14:paraId="59F16A85" w14:textId="77777777" w:rsidR="00224940" w:rsidRPr="008E3060" w:rsidRDefault="00224940" w:rsidP="00224940">
      <w:pPr>
        <w:rPr>
          <w:lang w:val="en-US"/>
        </w:rPr>
      </w:pPr>
      <w:r w:rsidRPr="008E3060">
        <w:rPr>
          <w:lang w:val="en-US"/>
        </w:rPr>
        <w:t>For 8-antenna receiver using four pairs of cross-polarized antenna elements,</w:t>
      </w:r>
      <w:r w:rsidRPr="008E3060">
        <w:rPr>
          <w:rFonts w:ascii="Arial"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8E3060">
        <w:rPr>
          <w:lang w:val="en-US"/>
        </w:rPr>
        <w:t>.</w:t>
      </w:r>
    </w:p>
    <w:p w14:paraId="1D905579" w14:textId="6D04756E" w:rsidR="00224940" w:rsidRPr="008E3060" w:rsidRDefault="00224940" w:rsidP="00224940">
      <w:pPr>
        <w:pStyle w:val="Heading5"/>
        <w:rPr>
          <w:lang w:eastAsia="ko-KR"/>
        </w:rPr>
      </w:pPr>
      <w:bookmarkStart w:id="2975" w:name="_Toc21100287"/>
      <w:bookmarkStart w:id="2976" w:name="_Toc29810085"/>
      <w:bookmarkStart w:id="2977" w:name="_Toc36645478"/>
      <w:bookmarkStart w:id="2978" w:name="_Toc37272532"/>
      <w:bookmarkStart w:id="2979" w:name="_Toc45884779"/>
      <w:bookmarkStart w:id="2980" w:name="_Toc53182813"/>
      <w:bookmarkStart w:id="2981" w:name="_Toc58860600"/>
      <w:bookmarkStart w:id="2982" w:name="_Toc61182717"/>
      <w:bookmarkStart w:id="2983" w:name="_Toc73963201"/>
      <w:r>
        <w:rPr>
          <w:lang w:eastAsia="ko-KR"/>
        </w:rPr>
        <w:t>F</w:t>
      </w:r>
      <w:r w:rsidRPr="008E3060">
        <w:rPr>
          <w:lang w:eastAsia="ko-KR"/>
        </w:rPr>
        <w:t>.2.3.2.3</w:t>
      </w:r>
      <w:r w:rsidRPr="008E3060">
        <w:rPr>
          <w:lang w:eastAsia="ko-KR"/>
        </w:rPr>
        <w:tab/>
        <w:t>MIMO correlation matrices using cross polarized antennas</w:t>
      </w:r>
      <w:bookmarkEnd w:id="2975"/>
      <w:bookmarkEnd w:id="2976"/>
      <w:bookmarkEnd w:id="2977"/>
      <w:bookmarkEnd w:id="2978"/>
      <w:bookmarkEnd w:id="2979"/>
      <w:bookmarkEnd w:id="2980"/>
      <w:bookmarkEnd w:id="2981"/>
      <w:bookmarkEnd w:id="2982"/>
      <w:bookmarkEnd w:id="2983"/>
    </w:p>
    <w:p w14:paraId="452BBEAD" w14:textId="26763E1C" w:rsidR="00224940" w:rsidRPr="008E3060" w:rsidRDefault="00224940" w:rsidP="00224940">
      <w:pPr>
        <w:rPr>
          <w:rFonts w:eastAsiaTheme="minorHAnsi"/>
          <w:lang w:val="en-US"/>
        </w:rPr>
      </w:pPr>
      <w:r w:rsidRPr="008E3060">
        <w:rPr>
          <w:rFonts w:eastAsiaTheme="minorHAnsi"/>
          <w:lang w:val="en-US"/>
        </w:rPr>
        <w:t xml:space="preserve">The values for parameters </w:t>
      </w:r>
      <w:r w:rsidRPr="008E3060">
        <w:rPr>
          <w:i/>
        </w:rPr>
        <w:t>α</w:t>
      </w:r>
      <w:r w:rsidRPr="008E3060">
        <w:rPr>
          <w:rFonts w:eastAsiaTheme="minorHAnsi"/>
          <w:lang w:val="en-US"/>
        </w:rPr>
        <w:t xml:space="preserve">, </w:t>
      </w:r>
      <w:r w:rsidRPr="008E3060">
        <w:rPr>
          <w:i/>
        </w:rPr>
        <w:t>β</w:t>
      </w:r>
      <w:r w:rsidRPr="008E3060">
        <w:rPr>
          <w:rFonts w:eastAsiaTheme="minorHAnsi"/>
          <w:lang w:val="en-US"/>
        </w:rPr>
        <w:t xml:space="preserve"> and </w:t>
      </w:r>
      <w:r w:rsidRPr="008E3060">
        <w:rPr>
          <w:i/>
        </w:rPr>
        <w:t>γ</w:t>
      </w:r>
      <w:r w:rsidRPr="008E3060">
        <w:rPr>
          <w:rFonts w:eastAsiaTheme="minorHAnsi"/>
          <w:lang w:val="en-US"/>
        </w:rPr>
        <w:t xml:space="preserve"> for low spatial correlation are given in table </w:t>
      </w:r>
      <w:r>
        <w:rPr>
          <w:rFonts w:eastAsiaTheme="minorHAnsi"/>
          <w:lang w:val="en-US"/>
        </w:rPr>
        <w:t>F</w:t>
      </w:r>
      <w:r w:rsidRPr="008E3060">
        <w:rPr>
          <w:rFonts w:eastAsia="?? ??"/>
          <w:noProof/>
          <w:lang w:val="en-US"/>
        </w:rPr>
        <w:t>.2.3.2.3-1.</w:t>
      </w:r>
    </w:p>
    <w:p w14:paraId="3A3EC3C5" w14:textId="75B75549" w:rsidR="00224940" w:rsidRPr="008E3060" w:rsidRDefault="00224940" w:rsidP="00224940">
      <w:pPr>
        <w:pStyle w:val="TH"/>
        <w:rPr>
          <w:lang w:val="en-US"/>
        </w:rPr>
      </w:pPr>
      <w:r>
        <w:rPr>
          <w:lang w:val="en-US"/>
        </w:rPr>
        <w:t>Table F</w:t>
      </w:r>
      <w:r w:rsidRPr="008E3060">
        <w:rPr>
          <w:lang w:val="en-US"/>
        </w:rPr>
        <w:t xml:space="preserve">.2.3.2.3-1: Values for parameters </w:t>
      </w:r>
      <w:r w:rsidRPr="008E3060">
        <w:t>α</w:t>
      </w:r>
      <w:r w:rsidRPr="008E3060">
        <w:rPr>
          <w:lang w:val="en-US"/>
        </w:rPr>
        <w:t xml:space="preserve">, </w:t>
      </w:r>
      <w:r w:rsidRPr="008E3060">
        <w:rPr>
          <w:rFonts w:ascii="Symbol" w:hAnsi="Symbol"/>
        </w:rPr>
        <w:t></w:t>
      </w:r>
      <w:r w:rsidRPr="008E3060">
        <w:rPr>
          <w:lang w:val="en-US"/>
        </w:rPr>
        <w:t xml:space="preserve"> and </w:t>
      </w:r>
      <w:r w:rsidRPr="008E3060">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224940" w:rsidRPr="003A2D87" w14:paraId="52D5FA12" w14:textId="77777777" w:rsidTr="00224940">
        <w:trPr>
          <w:cantSplit/>
          <w:jc w:val="center"/>
        </w:trPr>
        <w:tc>
          <w:tcPr>
            <w:tcW w:w="8571" w:type="dxa"/>
            <w:gridSpan w:val="3"/>
          </w:tcPr>
          <w:p w14:paraId="14E93D01" w14:textId="77777777" w:rsidR="00224940" w:rsidRPr="003A2D87" w:rsidRDefault="00224940" w:rsidP="00224940">
            <w:pPr>
              <w:pStyle w:val="TAH"/>
            </w:pPr>
            <w:r w:rsidRPr="008E3060">
              <w:t>Low spatial correlation</w:t>
            </w:r>
          </w:p>
        </w:tc>
      </w:tr>
      <w:tr w:rsidR="00224940" w:rsidRPr="003A2D87" w14:paraId="430EB30E" w14:textId="77777777" w:rsidTr="00224940">
        <w:trPr>
          <w:cantSplit/>
          <w:jc w:val="center"/>
        </w:trPr>
        <w:tc>
          <w:tcPr>
            <w:tcW w:w="2867" w:type="dxa"/>
          </w:tcPr>
          <w:p w14:paraId="75E772E8" w14:textId="77777777" w:rsidR="00224940" w:rsidRPr="003A2D87" w:rsidRDefault="00224940" w:rsidP="00224940">
            <w:r w:rsidRPr="00931575">
              <w:t>α</w:t>
            </w:r>
          </w:p>
        </w:tc>
        <w:tc>
          <w:tcPr>
            <w:tcW w:w="3262" w:type="dxa"/>
          </w:tcPr>
          <w:p w14:paraId="4B301D79" w14:textId="77777777" w:rsidR="00224940" w:rsidRPr="003A2D87" w:rsidRDefault="00224940" w:rsidP="00224940">
            <w:pPr>
              <w:rPr>
                <w:sz w:val="18"/>
              </w:rPr>
            </w:pPr>
            <w:r w:rsidRPr="00931575">
              <w:t></w:t>
            </w:r>
          </w:p>
        </w:tc>
        <w:tc>
          <w:tcPr>
            <w:tcW w:w="2442" w:type="dxa"/>
          </w:tcPr>
          <w:p w14:paraId="0FE79A14" w14:textId="77777777" w:rsidR="00224940" w:rsidRPr="003A2D87" w:rsidRDefault="00224940" w:rsidP="00224940">
            <w:pPr>
              <w:rPr>
                <w:sz w:val="18"/>
              </w:rPr>
            </w:pPr>
            <w:r w:rsidRPr="00931575">
              <w:t>γ</w:t>
            </w:r>
          </w:p>
        </w:tc>
      </w:tr>
      <w:tr w:rsidR="00224940" w:rsidRPr="003A2D87" w14:paraId="7C51EF4A" w14:textId="77777777" w:rsidTr="00224940">
        <w:trPr>
          <w:cantSplit/>
          <w:jc w:val="center"/>
        </w:trPr>
        <w:tc>
          <w:tcPr>
            <w:tcW w:w="2867" w:type="dxa"/>
          </w:tcPr>
          <w:p w14:paraId="25F7E5FF" w14:textId="77777777" w:rsidR="00224940" w:rsidRPr="003A2D87" w:rsidRDefault="00224940" w:rsidP="00224940">
            <w:r w:rsidRPr="003A2D87">
              <w:t>0</w:t>
            </w:r>
          </w:p>
        </w:tc>
        <w:tc>
          <w:tcPr>
            <w:tcW w:w="3262" w:type="dxa"/>
          </w:tcPr>
          <w:p w14:paraId="323F2D2C" w14:textId="77777777" w:rsidR="00224940" w:rsidRPr="003A2D87" w:rsidRDefault="00224940" w:rsidP="00224940">
            <w:r w:rsidRPr="003A2D87">
              <w:t>0</w:t>
            </w:r>
          </w:p>
        </w:tc>
        <w:tc>
          <w:tcPr>
            <w:tcW w:w="2442" w:type="dxa"/>
          </w:tcPr>
          <w:p w14:paraId="3CB4BA0A" w14:textId="77777777" w:rsidR="00224940" w:rsidRPr="003A2D87" w:rsidRDefault="00224940" w:rsidP="00224940">
            <w:r w:rsidRPr="003A2D87">
              <w:t>0</w:t>
            </w:r>
          </w:p>
        </w:tc>
      </w:tr>
      <w:tr w:rsidR="00224940" w:rsidRPr="005A5FF4" w14:paraId="2CAF3740" w14:textId="77777777" w:rsidTr="00224940">
        <w:trPr>
          <w:cantSplit/>
          <w:jc w:val="center"/>
        </w:trPr>
        <w:tc>
          <w:tcPr>
            <w:tcW w:w="8571" w:type="dxa"/>
            <w:gridSpan w:val="3"/>
          </w:tcPr>
          <w:p w14:paraId="6E55EC08" w14:textId="77777777" w:rsidR="00224940" w:rsidRPr="006A15E9" w:rsidRDefault="00224940" w:rsidP="00224940">
            <w:pPr>
              <w:pStyle w:val="TAN"/>
              <w:rPr>
                <w:lang w:val="en-US"/>
              </w:rPr>
            </w:pPr>
            <w:r w:rsidRPr="006A15E9">
              <w:rPr>
                <w:lang w:val="en-US"/>
              </w:rPr>
              <w:t>Note 1:</w:t>
            </w:r>
            <w:r w:rsidRPr="006A15E9">
              <w:rPr>
                <w:lang w:val="en-US"/>
              </w:rPr>
              <w:tab/>
              <w:t xml:space="preserve">Value of </w:t>
            </w:r>
            <w:r w:rsidRPr="003A2D87">
              <w:rPr>
                <w:i/>
              </w:rPr>
              <w:t>α</w:t>
            </w:r>
            <w:r w:rsidRPr="006A15E9">
              <w:rPr>
                <w:lang w:val="en-US"/>
              </w:rPr>
              <w:t xml:space="preserve"> applies when more than one pair of cross-polarized antenna elements at gNB side.</w:t>
            </w:r>
          </w:p>
          <w:p w14:paraId="714CDC60" w14:textId="77777777" w:rsidR="00224940" w:rsidRPr="006A15E9" w:rsidRDefault="00224940" w:rsidP="00224940">
            <w:pPr>
              <w:pStyle w:val="TAN"/>
              <w:rPr>
                <w:lang w:val="en-US"/>
              </w:rPr>
            </w:pPr>
            <w:r w:rsidRPr="006A15E9">
              <w:rPr>
                <w:lang w:val="en-US"/>
              </w:rPr>
              <w:t>Note 2:</w:t>
            </w:r>
            <w:r w:rsidRPr="006A15E9">
              <w:rPr>
                <w:lang w:val="en-US"/>
              </w:rPr>
              <w:tab/>
              <w:t xml:space="preserve">Value of </w:t>
            </w:r>
            <w:r w:rsidRPr="003A2D87">
              <w:rPr>
                <w:i/>
              </w:rPr>
              <w:t>β</w:t>
            </w:r>
            <w:r w:rsidRPr="006A15E9">
              <w:rPr>
                <w:lang w:val="en-US"/>
              </w:rPr>
              <w:t xml:space="preserve"> applies when more than one pair of cross-polarized antenna elements at UE side.</w:t>
            </w:r>
          </w:p>
        </w:tc>
      </w:tr>
    </w:tbl>
    <w:p w14:paraId="58E76D23" w14:textId="77777777" w:rsidR="00224940" w:rsidRPr="006A15E9" w:rsidRDefault="00224940" w:rsidP="00224940">
      <w:pPr>
        <w:rPr>
          <w:lang w:val="en-US"/>
        </w:rPr>
      </w:pPr>
    </w:p>
    <w:p w14:paraId="4152BE38" w14:textId="5D34BA3E" w:rsidR="00224940" w:rsidRPr="006A15E9" w:rsidRDefault="00224940" w:rsidP="00224940">
      <w:pPr>
        <w:rPr>
          <w:lang w:val="en-US"/>
        </w:rPr>
      </w:pPr>
      <w:r w:rsidRPr="006A15E9">
        <w:rPr>
          <w:lang w:val="en-US"/>
        </w:rPr>
        <w:t xml:space="preserve">The correlation matrices for low spatial correlation are </w:t>
      </w:r>
      <w:r>
        <w:rPr>
          <w:lang w:val="en-US"/>
        </w:rPr>
        <w:t>defined in table F</w:t>
      </w:r>
      <w:r w:rsidRPr="006A15E9">
        <w:rPr>
          <w:lang w:val="en-US"/>
        </w:rPr>
        <w:t>.2.3.2.3-2 as below.</w:t>
      </w:r>
    </w:p>
    <w:p w14:paraId="1E583067" w14:textId="628DFF16" w:rsidR="00224940" w:rsidRPr="006A15E9" w:rsidRDefault="00224940" w:rsidP="00224940">
      <w:pPr>
        <w:pStyle w:val="TH"/>
        <w:rPr>
          <w:lang w:val="en-US"/>
        </w:rPr>
      </w:pPr>
      <w:r>
        <w:rPr>
          <w:lang w:val="en-US"/>
        </w:rPr>
        <w:t>Table F</w:t>
      </w:r>
      <w:r w:rsidRPr="006A15E9">
        <w:rPr>
          <w:lang w:val="en-US"/>
        </w:rPr>
        <w:t>.2.3.2.3-2: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224940" w:rsidRPr="003A2D87" w14:paraId="633592FC" w14:textId="77777777" w:rsidTr="00224940">
        <w:trPr>
          <w:cantSplit/>
          <w:jc w:val="center"/>
        </w:trPr>
        <w:tc>
          <w:tcPr>
            <w:tcW w:w="1417" w:type="dxa"/>
          </w:tcPr>
          <w:p w14:paraId="3845B2E4" w14:textId="77777777" w:rsidR="00224940" w:rsidRPr="003A2D87" w:rsidRDefault="00224940" w:rsidP="00224940">
            <w:pPr>
              <w:pStyle w:val="TAC"/>
              <w:rPr>
                <w:szCs w:val="18"/>
              </w:rPr>
            </w:pPr>
            <w:r w:rsidRPr="003A2D87">
              <w:t>1x8 case</w:t>
            </w:r>
          </w:p>
        </w:tc>
        <w:tc>
          <w:tcPr>
            <w:tcW w:w="3686" w:type="dxa"/>
          </w:tcPr>
          <w:p w14:paraId="64EC95A4" w14:textId="77777777" w:rsidR="00224940" w:rsidRPr="003A2D87" w:rsidRDefault="00224940" w:rsidP="00224940">
            <w:pPr>
              <w:pStyle w:val="TAC"/>
              <w:rPr>
                <w:szCs w:val="18"/>
              </w:rPr>
            </w:pPr>
            <w:r w:rsidRPr="003A2D87">
              <w:rPr>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3A2D87" w14:paraId="4CDCB80F" w14:textId="77777777" w:rsidTr="00224940">
        <w:trPr>
          <w:cantSplit/>
          <w:jc w:val="center"/>
        </w:trPr>
        <w:tc>
          <w:tcPr>
            <w:tcW w:w="1417" w:type="dxa"/>
          </w:tcPr>
          <w:p w14:paraId="1954C8A8" w14:textId="77777777" w:rsidR="00224940" w:rsidRPr="003A2D87" w:rsidRDefault="00224940" w:rsidP="00224940">
            <w:pPr>
              <w:pStyle w:val="TAC"/>
              <w:rPr>
                <w:szCs w:val="18"/>
              </w:rPr>
            </w:pPr>
            <w:r w:rsidRPr="003A2D87">
              <w:t>2x8 case</w:t>
            </w:r>
          </w:p>
        </w:tc>
        <w:tc>
          <w:tcPr>
            <w:tcW w:w="3686" w:type="dxa"/>
          </w:tcPr>
          <w:p w14:paraId="64A29937" w14:textId="77777777" w:rsidR="00224940" w:rsidRPr="003A2D87" w:rsidRDefault="00224940" w:rsidP="00224940">
            <w:pPr>
              <w:pStyle w:val="TAC"/>
              <w:rPr>
                <w:szCs w:val="18"/>
              </w:rPr>
            </w:pPr>
            <w:r w:rsidRPr="003A2D87">
              <w:rPr>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3A2D87" w:rsidRDefault="00224940" w:rsidP="00224940"/>
    <w:p w14:paraId="429F535B" w14:textId="4BC8EC4F" w:rsidR="00224940" w:rsidRPr="006A15E9" w:rsidRDefault="00224940" w:rsidP="00224940">
      <w:pPr>
        <w:rPr>
          <w:lang w:val="en-US"/>
        </w:rPr>
      </w:pPr>
      <w:r w:rsidRPr="006A15E9">
        <w:rPr>
          <w:lang w:val="en-US"/>
        </w:rPr>
        <w:t xml:space="preserve">In </w:t>
      </w:r>
      <w:r>
        <w:rPr>
          <w:lang w:val="en-US"/>
        </w:rPr>
        <w:t>table F</w:t>
      </w:r>
      <w:r w:rsidRPr="008E3060">
        <w:rPr>
          <w:lang w:val="en-US"/>
        </w:rPr>
        <w:t xml:space="preserve">.2.3.2.3-2, </w:t>
      </w:r>
      <w:r w:rsidRPr="008E3060">
        <w:rPr>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E3060">
        <w:rPr>
          <w:lang w:val="en-US"/>
        </w:rPr>
        <w:t xml:space="preserve"> is a </w:t>
      </w:r>
      <w:r w:rsidRPr="008E3060">
        <w:rPr>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E3060">
        <w:rPr>
          <w:lang w:val="en-US"/>
        </w:rPr>
        <w:t xml:space="preserve"> i</w:t>
      </w:r>
      <w:r w:rsidRPr="006A15E9">
        <w:rPr>
          <w:lang w:val="en-US"/>
        </w:rPr>
        <w:t>dentity matrix.</w:t>
      </w:r>
    </w:p>
    <w:p w14:paraId="0A85359E" w14:textId="77777777" w:rsidR="00224940" w:rsidRPr="00224940" w:rsidRDefault="00224940" w:rsidP="00EF3135"/>
    <w:p w14:paraId="671063DD" w14:textId="77777777" w:rsidR="00AD1976" w:rsidRDefault="00EA6CFC" w:rsidP="00E55627">
      <w:pPr>
        <w:pStyle w:val="Heading8"/>
      </w:pPr>
      <w:bookmarkStart w:id="2984" w:name="_Toc73963202"/>
      <w:r>
        <w:t xml:space="preserve">Annex </w:t>
      </w:r>
      <w:r w:rsidR="00045515">
        <w:t>G</w:t>
      </w:r>
      <w:r>
        <w:t>[(normative)]: In-channel TX tests</w:t>
      </w:r>
      <w:r w:rsidR="00AD1976" w:rsidRPr="00AD1976">
        <w:rPr>
          <w:rFonts w:eastAsia="SimSun" w:hint="eastAsia"/>
          <w:lang w:val="en-US" w:eastAsia="zh-CN"/>
        </w:rPr>
        <w:t xml:space="preserve"> </w:t>
      </w:r>
      <w:r w:rsidR="00AD1976">
        <w:rPr>
          <w:rFonts w:eastAsia="SimSun" w:hint="eastAsia"/>
          <w:lang w:val="en-US" w:eastAsia="zh-CN"/>
        </w:rPr>
        <w:t>for IAB-DU</w:t>
      </w:r>
      <w:bookmarkEnd w:id="2984"/>
    </w:p>
    <w:p w14:paraId="7AD4029A" w14:textId="12411966" w:rsidR="00AD1976" w:rsidRDefault="00AD1976" w:rsidP="00AD1976">
      <w:pPr>
        <w:rPr>
          <w:rFonts w:eastAsia="SimSun"/>
          <w:lang w:val="en-US" w:eastAsia="zh-CN"/>
        </w:rPr>
      </w:pPr>
      <w:r>
        <w:rPr>
          <w:rFonts w:hint="eastAsia"/>
        </w:rPr>
        <w:t xml:space="preserve">The Annex </w:t>
      </w:r>
      <w:r>
        <w:rPr>
          <w:rFonts w:eastAsia="SimSun" w:hint="eastAsia"/>
          <w:lang w:val="en-US" w:eastAsia="zh-CN"/>
        </w:rPr>
        <w:t>H</w:t>
      </w:r>
      <w:r>
        <w:rPr>
          <w:rFonts w:hint="eastAsia"/>
        </w:rPr>
        <w:t xml:space="preserve"> in </w:t>
      </w:r>
      <w:r>
        <w:t>TS 38.1</w:t>
      </w:r>
      <w:r>
        <w:rPr>
          <w:rFonts w:eastAsia="SimSun" w:hint="eastAsia"/>
          <w:lang w:val="en-US" w:eastAsia="zh-CN"/>
        </w:rPr>
        <w:t>41-1</w:t>
      </w:r>
      <w:r>
        <w:t xml:space="preserve"> [</w:t>
      </w:r>
      <w:r w:rsidR="002C5E31">
        <w:rPr>
          <w:lang w:eastAsia="zh-CN"/>
        </w:rPr>
        <w:t>13</w:t>
      </w:r>
      <w:r>
        <w:t>] appl</w:t>
      </w:r>
      <w:r>
        <w:rPr>
          <w:rFonts w:hint="eastAsia"/>
          <w:lang w:eastAsia="zh-CN"/>
        </w:rPr>
        <w:t>ies</w:t>
      </w:r>
      <w:r>
        <w:t xml:space="preserve"> to</w:t>
      </w:r>
      <w:r>
        <w:rPr>
          <w:rFonts w:hint="eastAsia"/>
        </w:rPr>
        <w:t xml:space="preserve"> FR1</w:t>
      </w:r>
      <w:r>
        <w:rPr>
          <w:rFonts w:eastAsia="SimSun" w:hint="eastAsia"/>
          <w:lang w:val="en-US" w:eastAsia="zh-CN"/>
        </w:rPr>
        <w:t xml:space="preserve"> </w:t>
      </w:r>
      <w:r>
        <w:rPr>
          <w:rFonts w:hint="eastAsia"/>
        </w:rPr>
        <w:t>IAB-DU.</w:t>
      </w:r>
    </w:p>
    <w:p w14:paraId="3274CEAC" w14:textId="77777777" w:rsidR="00AD1976" w:rsidRDefault="00AD1976" w:rsidP="00E55627">
      <w:pPr>
        <w:pStyle w:val="Heading8"/>
        <w:rPr>
          <w:rFonts w:eastAsia="SimSun"/>
          <w:lang w:val="en-US" w:eastAsia="zh-CN"/>
        </w:rPr>
      </w:pPr>
      <w:bookmarkStart w:id="2985" w:name="_Toc73963203"/>
      <w:r>
        <w:t xml:space="preserve">Annex </w:t>
      </w:r>
      <w:r>
        <w:rPr>
          <w:rFonts w:eastAsia="SimSun" w:hint="eastAsia"/>
          <w:lang w:val="en-US" w:eastAsia="zh-CN"/>
        </w:rPr>
        <w:t>H</w:t>
      </w:r>
      <w:r>
        <w:t>[(normative)]: In-channel TX tests</w:t>
      </w:r>
      <w:r>
        <w:rPr>
          <w:rFonts w:eastAsia="SimSun" w:hint="eastAsia"/>
          <w:lang w:val="en-US" w:eastAsia="zh-CN"/>
        </w:rPr>
        <w:t xml:space="preserve"> for IAB-MT</w:t>
      </w:r>
      <w:bookmarkEnd w:id="2985"/>
    </w:p>
    <w:p w14:paraId="462978B9" w14:textId="77777777" w:rsidR="00AD1976" w:rsidRDefault="00AD1976" w:rsidP="00E55627">
      <w:pPr>
        <w:pStyle w:val="Heading1"/>
        <w:rPr>
          <w:lang w:val="en-US" w:eastAsia="zh-CN"/>
        </w:rPr>
      </w:pPr>
      <w:bookmarkStart w:id="2986" w:name="_Toc73963204"/>
      <w:r>
        <w:t>H.</w:t>
      </w:r>
      <w:r>
        <w:rPr>
          <w:rFonts w:hint="eastAsia"/>
          <w:lang w:val="en-US" w:eastAsia="zh-CN"/>
        </w:rPr>
        <w:t>0</w:t>
      </w:r>
      <w:r>
        <w:tab/>
      </w:r>
      <w:r>
        <w:rPr>
          <w:rFonts w:hint="eastAsia"/>
          <w:lang w:val="en-US" w:eastAsia="zh-CN"/>
        </w:rPr>
        <w:t>Applicability</w:t>
      </w:r>
      <w:bookmarkEnd w:id="2986"/>
    </w:p>
    <w:p w14:paraId="40091BB0" w14:textId="77777777" w:rsidR="00AD1976" w:rsidRDefault="00AD1976" w:rsidP="00AD1976">
      <w:pPr>
        <w:rPr>
          <w:lang w:val="en-US"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r>
        <w:rPr>
          <w:rFonts w:hint="eastAsia"/>
          <w:lang w:val="en-US" w:eastAsia="zh-CN"/>
        </w:rPr>
        <w:t>following alternatives:</w:t>
      </w:r>
    </w:p>
    <w:p w14:paraId="3877F78B" w14:textId="66A6938E" w:rsidR="00AD1976" w:rsidRDefault="00AD1976" w:rsidP="00AD1976">
      <w:pPr>
        <w:rPr>
          <w:lang w:val="en-US" w:eastAsia="zh-CN"/>
        </w:rPr>
      </w:pPr>
      <w:r>
        <w:rPr>
          <w:rFonts w:hint="eastAsia"/>
          <w:lang w:val="en-US" w:eastAsia="zh-CN"/>
        </w:rPr>
        <w:t>Alternative 1:</w:t>
      </w:r>
      <w:r>
        <w:rPr>
          <w:rFonts w:hint="eastAsia"/>
          <w:lang w:eastAsia="zh-CN"/>
        </w:rPr>
        <w:t xml:space="preserve"> Annex E in TS 38.521-1 [</w:t>
      </w:r>
      <w:r w:rsidR="003124A8">
        <w:rPr>
          <w:lang w:eastAsia="zh-CN"/>
        </w:rPr>
        <w:t>16</w:t>
      </w:r>
      <w:r>
        <w:rPr>
          <w:rFonts w:hint="eastAsia"/>
          <w:lang w:eastAsia="zh-CN"/>
        </w:rPr>
        <w:t>]. Only CP-OFDM waveform of PUSCH is measured for IAB-MT</w:t>
      </w:r>
      <w:r>
        <w:rPr>
          <w:rFonts w:hint="eastAsia"/>
          <w:lang w:val="en-US" w:eastAsia="zh-CN"/>
        </w:rPr>
        <w:t xml:space="preserve"> or </w:t>
      </w:r>
    </w:p>
    <w:p w14:paraId="6D6069B5" w14:textId="1F779EC2" w:rsidR="00AD1976" w:rsidRDefault="00AD1976" w:rsidP="00AD1976">
      <w:r>
        <w:rPr>
          <w:rFonts w:hint="eastAsia"/>
          <w:lang w:val="en-US" w:eastAsia="zh-CN"/>
        </w:rPr>
        <w:t xml:space="preserve">Alternative 2: from </w:t>
      </w:r>
      <w:r>
        <w:rPr>
          <w:rFonts w:hint="eastAsia"/>
          <w:lang w:eastAsia="zh-CN"/>
        </w:rPr>
        <w:t xml:space="preserve">Annex </w:t>
      </w:r>
      <w:r>
        <w:rPr>
          <w:rFonts w:hint="eastAsia"/>
          <w:lang w:val="en-US" w:eastAsia="zh-CN"/>
        </w:rPr>
        <w:t>H</w:t>
      </w:r>
      <w:r>
        <w:rPr>
          <w:rFonts w:hint="eastAsia"/>
          <w:lang w:eastAsia="zh-CN"/>
        </w:rPr>
        <w:t>.1 to Annex</w:t>
      </w:r>
      <w:r>
        <w:rPr>
          <w:rFonts w:hint="eastAsia"/>
          <w:lang w:val="en-US" w:eastAsia="zh-CN"/>
        </w:rPr>
        <w:t xml:space="preserve"> H</w:t>
      </w:r>
      <w:r>
        <w:rPr>
          <w:rFonts w:hint="eastAsia"/>
          <w:lang w:eastAsia="zh-CN"/>
        </w:rPr>
        <w:t>.7.</w:t>
      </w:r>
    </w:p>
    <w:p w14:paraId="26C43945" w14:textId="77777777" w:rsidR="00AD1976" w:rsidRDefault="00AD1976" w:rsidP="00AD1976">
      <w:pPr>
        <w:pStyle w:val="Heading1"/>
      </w:pPr>
      <w:bookmarkStart w:id="2987" w:name="_Toc61183093"/>
      <w:bookmarkStart w:id="2988" w:name="_Toc66728408"/>
      <w:bookmarkStart w:id="2989" w:name="_Toc58863108"/>
      <w:bookmarkStart w:id="2990" w:name="_Toc73963205"/>
      <w:r>
        <w:t>H.1</w:t>
      </w:r>
      <w:r>
        <w:tab/>
        <w:t>General</w:t>
      </w:r>
      <w:bookmarkEnd w:id="2987"/>
      <w:bookmarkEnd w:id="2988"/>
      <w:bookmarkEnd w:id="2989"/>
      <w:bookmarkEnd w:id="2990"/>
    </w:p>
    <w:p w14:paraId="50D5D0ED" w14:textId="77777777" w:rsidR="00AD1976" w:rsidRDefault="00AD1976" w:rsidP="00AD1976">
      <w:r>
        <w:t>The in-channel TX test enables the measurement of all relevant parameters that describe the in-channel quality of the output signal of the TX under test in a single measurement process.</w:t>
      </w:r>
    </w:p>
    <w:p w14:paraId="35BCEB2A" w14:textId="77777777" w:rsidR="00AD1976" w:rsidRDefault="00AD1976" w:rsidP="00AD1976">
      <w: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Default="00AD1976" w:rsidP="00E55627">
      <w:pPr>
        <w:pStyle w:val="Heading1"/>
      </w:pPr>
      <w:bookmarkStart w:id="2991" w:name="_Toc37272536"/>
      <w:bookmarkStart w:id="2992" w:name="_Toc61183094"/>
      <w:bookmarkStart w:id="2993" w:name="_Toc53182818"/>
      <w:bookmarkStart w:id="2994" w:name="_Toc29810088"/>
      <w:bookmarkStart w:id="2995" w:name="_Toc45884783"/>
      <w:bookmarkStart w:id="2996" w:name="_Toc36645482"/>
      <w:bookmarkStart w:id="2997" w:name="_Toc58860605"/>
      <w:bookmarkStart w:id="2998" w:name="_Toc66728409"/>
      <w:bookmarkStart w:id="2999" w:name="_Toc21100290"/>
      <w:bookmarkStart w:id="3000" w:name="_Toc58863109"/>
      <w:bookmarkStart w:id="3001" w:name="_Toc73963206"/>
      <w:r>
        <w:t>H.2</w:t>
      </w:r>
      <w:r>
        <w:tab/>
        <w:t>Basic principles</w:t>
      </w:r>
      <w:bookmarkEnd w:id="2991"/>
      <w:bookmarkEnd w:id="2992"/>
      <w:bookmarkEnd w:id="2993"/>
      <w:bookmarkEnd w:id="2994"/>
      <w:bookmarkEnd w:id="2995"/>
      <w:bookmarkEnd w:id="2996"/>
      <w:bookmarkEnd w:id="2997"/>
      <w:bookmarkEnd w:id="2998"/>
      <w:bookmarkEnd w:id="2999"/>
      <w:bookmarkEnd w:id="3000"/>
      <w:bookmarkEnd w:id="3001"/>
    </w:p>
    <w:p w14:paraId="48B8405B" w14:textId="77777777" w:rsidR="00AD1976" w:rsidRDefault="00AD1976" w:rsidP="00AD1976">
      <w: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Default="00AD1976" w:rsidP="00AD1976">
      <w:r>
        <w:t xml:space="preserve">The description below uses numbers and illustrations as examples only. These numbers are taken from a </w:t>
      </w:r>
      <w:r w:rsidRPr="00EF3135">
        <w:rPr>
          <w:rFonts w:eastAsia="SimSun"/>
          <w:lang w:val="en-US" w:eastAsia="zh-CN"/>
        </w:rPr>
        <w:t>TDD</w:t>
      </w:r>
      <w:r>
        <w:t xml:space="preserve"> frame structure with normal CP length, 30 kHz SCS and a transmission bandwidth configuration of 100 MHz (</w:t>
      </w:r>
      <w:r>
        <w:rPr>
          <w:i/>
          <w:iCs/>
        </w:rPr>
        <w:t>N</w:t>
      </w:r>
      <w:r>
        <w:rPr>
          <w:vertAlign w:val="subscript"/>
        </w:rPr>
        <w:t xml:space="preserve">RB </w:t>
      </w:r>
      <w:r>
        <w:t>= 273). The application of the text below, however, is not restricted to this parameter set.</w:t>
      </w:r>
    </w:p>
    <w:p w14:paraId="440EFEFC" w14:textId="77777777" w:rsidR="00AD1976" w:rsidRDefault="00AD1976" w:rsidP="00E55627">
      <w:pPr>
        <w:pStyle w:val="Heading2"/>
      </w:pPr>
      <w:bookmarkStart w:id="3002" w:name="_Toc37272537"/>
      <w:bookmarkStart w:id="3003" w:name="_Toc45884784"/>
      <w:bookmarkStart w:id="3004" w:name="_Toc66728410"/>
      <w:bookmarkStart w:id="3005" w:name="_Toc58863110"/>
      <w:bookmarkStart w:id="3006" w:name="_Toc61183095"/>
      <w:bookmarkStart w:id="3007" w:name="_Toc53182819"/>
      <w:bookmarkStart w:id="3008" w:name="_Toc21100291"/>
      <w:bookmarkStart w:id="3009" w:name="_Toc29810089"/>
      <w:bookmarkStart w:id="3010" w:name="_Toc58860606"/>
      <w:bookmarkStart w:id="3011" w:name="_Toc36645483"/>
      <w:bookmarkStart w:id="3012" w:name="_Toc73963207"/>
      <w:r>
        <w:t>H.2.1</w:t>
      </w:r>
      <w:r>
        <w:tab/>
        <w:t>Output signal of the TX under test</w:t>
      </w:r>
      <w:bookmarkEnd w:id="3002"/>
      <w:bookmarkEnd w:id="3003"/>
      <w:bookmarkEnd w:id="3004"/>
      <w:bookmarkEnd w:id="3005"/>
      <w:bookmarkEnd w:id="3006"/>
      <w:bookmarkEnd w:id="3007"/>
      <w:bookmarkEnd w:id="3008"/>
      <w:bookmarkEnd w:id="3009"/>
      <w:bookmarkEnd w:id="3010"/>
      <w:bookmarkEnd w:id="3011"/>
      <w:bookmarkEnd w:id="3012"/>
    </w:p>
    <w:p w14:paraId="0E58D0A8" w14:textId="77777777" w:rsidR="00AD1976" w:rsidRDefault="00AD1976" w:rsidP="00AD1976">
      <w:pPr>
        <w:pStyle w:val="B1"/>
        <w:ind w:left="0" w:firstLine="0"/>
      </w:pPr>
      <w:r>
        <w:t xml:space="preserve">The output signal of the TX under test is acquired by the measuring equipment and stored for further processsing. It is sampled at a sampling rate which is </w:t>
      </w:r>
      <w:r w:rsidRPr="00102F58">
        <w:t xml:space="preserve">the product of the SCS and the </w:t>
      </w:r>
      <w:r w:rsidRPr="00102F58">
        <w:rPr>
          <w:i/>
        </w:rPr>
        <w:t>FFT size</w:t>
      </w:r>
      <w:r w:rsidRPr="008B50DA">
        <w:t xml:space="preserve">, and it is named </w:t>
      </w:r>
      <m:oMath>
        <m:r>
          <w:rPr>
            <w:rFonts w:ascii="Cambria Math" w:hAnsi="Cambria Math"/>
          </w:rPr>
          <m:t>z</m:t>
        </m:r>
        <m:d>
          <m:dPr>
            <m:ctrlPr>
              <w:rPr>
                <w:rFonts w:ascii="Cambria Math" w:hAnsi="Cambria Math"/>
                <w:i/>
              </w:rPr>
            </m:ctrlPr>
          </m:dPr>
          <m:e>
            <m:r>
              <w:rPr>
                <w:rFonts w:ascii="Cambria Math" w:hAnsi="Cambria Math"/>
              </w:rPr>
              <m:t>υ</m:t>
            </m:r>
          </m:e>
        </m:d>
      </m:oMath>
      <w:r w:rsidRPr="003124A8">
        <w:t xml:space="preserve">. The </w:t>
      </w:r>
      <w:r w:rsidRPr="003124A8">
        <w:rPr>
          <w:i/>
        </w:rPr>
        <w:t>FFT size</w:t>
      </w:r>
      <w:r w:rsidRPr="003124A8">
        <w:t xml:space="preserve"> is determined by the transmission bandwidth in table </w:t>
      </w:r>
      <w:r w:rsidRPr="00EF3135">
        <w:t>6.5.3.5-2</w:t>
      </w:r>
      <w:r w:rsidRPr="00102F58">
        <w:t xml:space="preserve"> for 15 kHz SCS, table </w:t>
      </w:r>
      <w:r w:rsidRPr="00EF3135">
        <w:t>6.5.3.5-3</w:t>
      </w:r>
      <w:r w:rsidRPr="00102F58">
        <w:t xml:space="preserve"> for 30 kHz SCS and table </w:t>
      </w:r>
      <w:r w:rsidRPr="00EF3135">
        <w:t>6.5.3.5-4</w:t>
      </w:r>
      <w:r w:rsidRPr="00102F58">
        <w:t xml:space="preserve"> for 60 kHz SCS. In the time d</w:t>
      </w:r>
      <w:r>
        <w:t xml:space="preserve">omain, it comprises at least 10 ms. It is modelled as a signal with the following parameters: </w:t>
      </w:r>
    </w:p>
    <w:p w14:paraId="00497EF9" w14:textId="77777777" w:rsidR="00AD1976" w:rsidRDefault="00AD1976" w:rsidP="00AD1976">
      <w:pPr>
        <w:pStyle w:val="B1"/>
      </w:pPr>
      <w:r>
        <w:t>-</w:t>
      </w:r>
      <w:r>
        <w:tab/>
        <w:t xml:space="preserve">demodulated data content, </w:t>
      </w:r>
    </w:p>
    <w:p w14:paraId="1E98C3F1" w14:textId="77777777" w:rsidR="00AD1976" w:rsidRDefault="00AD1976" w:rsidP="00AD1976">
      <w:pPr>
        <w:pStyle w:val="B1"/>
      </w:pPr>
      <w:r>
        <w:t>-</w:t>
      </w:r>
      <w:r>
        <w:tab/>
        <w:t xml:space="preserve">carrier frequency, </w:t>
      </w:r>
    </w:p>
    <w:p w14:paraId="65A1B1D7" w14:textId="77777777" w:rsidR="00AD1976" w:rsidRDefault="00AD1976" w:rsidP="00AD1976">
      <w:pPr>
        <w:pStyle w:val="B1"/>
      </w:pPr>
      <w:r>
        <w:t>-</w:t>
      </w:r>
      <w:r>
        <w:tab/>
        <w:t>amplitude and phase for each subcarrier.</w:t>
      </w:r>
    </w:p>
    <w:p w14:paraId="073083AA" w14:textId="77777777" w:rsidR="00AD1976" w:rsidRDefault="00AD1976" w:rsidP="00AD1976">
      <w:r>
        <w:t xml:space="preserve">For the example in the annex, the </w:t>
      </w:r>
      <w:r>
        <w:rPr>
          <w:i/>
        </w:rPr>
        <w:t>FFT size</w:t>
      </w:r>
      <w:r>
        <w:t xml:space="preserve"> is 4096 based on table 6.5.3.5-3. The sampling rate of 122.88 Msps is the product of the </w:t>
      </w:r>
      <w:r>
        <w:rPr>
          <w:i/>
        </w:rPr>
        <w:t>FFT size</w:t>
      </w:r>
      <w:r>
        <w:t xml:space="preserve"> and SCS. </w:t>
      </w:r>
    </w:p>
    <w:p w14:paraId="6B37BC37" w14:textId="77777777" w:rsidR="00AD1976" w:rsidRDefault="00AD1976" w:rsidP="00E55627">
      <w:pPr>
        <w:pStyle w:val="Heading2"/>
      </w:pPr>
      <w:bookmarkStart w:id="3013" w:name="_Toc37272538"/>
      <w:bookmarkStart w:id="3014" w:name="_Toc61183096"/>
      <w:bookmarkStart w:id="3015" w:name="_Toc36645484"/>
      <w:bookmarkStart w:id="3016" w:name="_Toc66728411"/>
      <w:bookmarkStart w:id="3017" w:name="_Toc29810090"/>
      <w:bookmarkStart w:id="3018" w:name="_Toc53182820"/>
      <w:bookmarkStart w:id="3019" w:name="_Toc58860607"/>
      <w:bookmarkStart w:id="3020" w:name="_Toc21100292"/>
      <w:bookmarkStart w:id="3021" w:name="_Toc58863111"/>
      <w:bookmarkStart w:id="3022" w:name="_Toc45884785"/>
      <w:bookmarkStart w:id="3023" w:name="_Toc73963208"/>
      <w:r>
        <w:t>H.2.2</w:t>
      </w:r>
      <w:r>
        <w:tab/>
        <w:t>Ideal signal</w:t>
      </w:r>
      <w:bookmarkEnd w:id="3013"/>
      <w:bookmarkEnd w:id="3014"/>
      <w:bookmarkEnd w:id="3015"/>
      <w:bookmarkEnd w:id="3016"/>
      <w:bookmarkEnd w:id="3017"/>
      <w:bookmarkEnd w:id="3018"/>
      <w:bookmarkEnd w:id="3019"/>
      <w:bookmarkEnd w:id="3020"/>
      <w:bookmarkEnd w:id="3021"/>
      <w:bookmarkEnd w:id="3022"/>
      <w:bookmarkEnd w:id="3023"/>
    </w:p>
    <w:p w14:paraId="543C714E" w14:textId="77777777" w:rsidR="00AD1976" w:rsidRDefault="00AD1976" w:rsidP="00AD1976">
      <w:r>
        <w:t>Two types of ideal signals are defined:</w:t>
      </w:r>
    </w:p>
    <w:p w14:paraId="2DD3A9C2" w14:textId="77777777" w:rsidR="00AD1976" w:rsidRDefault="00AD1976" w:rsidP="00AD1976">
      <w:pPr>
        <w:pStyle w:val="B1"/>
        <w:ind w:left="0" w:firstLine="0"/>
      </w:pPr>
      <w:r>
        <w:t xml:space="preserve">The first ideal signal </w:t>
      </w:r>
      <m:oMath>
        <m:sSub>
          <m:sSubPr>
            <m:ctrlPr>
              <w:rPr>
                <w:rFonts w:ascii="Cambria Math" w:hAnsi="Cambria Math"/>
                <w:i/>
              </w:rPr>
            </m:ctrlPr>
          </m:sSubPr>
          <m:e>
            <m:r>
              <w:rPr>
                <w:rFonts w:ascii="Cambria Math" w:hAnsi="Cambria Math"/>
              </w:rPr>
              <m:t>i</m:t>
            </m:r>
          </m:e>
          <m:sub>
            <m:r>
              <w:rPr>
                <w:rFonts w:ascii="Cambria Math" w:hAnsi="Cambria Math"/>
              </w:rPr>
              <m:t>1</m:t>
            </m:r>
          </m:sub>
        </m:sSub>
        <m:d>
          <m:dPr>
            <m:ctrlPr>
              <w:rPr>
                <w:rFonts w:ascii="Cambria Math" w:hAnsi="Cambria Math"/>
                <w:i/>
              </w:rPr>
            </m:ctrlPr>
          </m:dPr>
          <m:e>
            <m:r>
              <w:rPr>
                <w:rFonts w:ascii="Cambria Math" w:hAnsi="Cambria Math"/>
              </w:rPr>
              <m:t>υ</m:t>
            </m:r>
          </m:e>
        </m:d>
      </m:oMath>
      <w:r>
        <w:t xml:space="preserve"> is constructed by the measuring equipment according to the relevant TX specifications, using the following parameters: </w:t>
      </w:r>
    </w:p>
    <w:p w14:paraId="2C244AF3" w14:textId="77777777" w:rsidR="00AD1976" w:rsidRDefault="00AD1976" w:rsidP="00AD1976">
      <w:pPr>
        <w:pStyle w:val="B1"/>
      </w:pPr>
      <w:r>
        <w:t>-</w:t>
      </w:r>
      <w:r>
        <w:tab/>
        <w:t xml:space="preserve">demodulated data content, </w:t>
      </w:r>
    </w:p>
    <w:p w14:paraId="075C0D18" w14:textId="77777777" w:rsidR="00AD1976" w:rsidRDefault="00AD1976" w:rsidP="00AD1976">
      <w:pPr>
        <w:pStyle w:val="B1"/>
      </w:pPr>
      <w:r>
        <w:t>-</w:t>
      </w:r>
      <w:r>
        <w:tab/>
        <w:t xml:space="preserve">nominal carrier frequency,  </w:t>
      </w:r>
    </w:p>
    <w:p w14:paraId="716F09C3" w14:textId="77777777" w:rsidR="00AD1976" w:rsidRDefault="00AD1976" w:rsidP="00AD1976">
      <w:pPr>
        <w:pStyle w:val="B1"/>
      </w:pPr>
      <w:r>
        <w:t>-</w:t>
      </w:r>
      <w:r>
        <w:tab/>
        <w:t xml:space="preserve">nominal amplitude and phase for each subcarrier.  </w:t>
      </w:r>
    </w:p>
    <w:p w14:paraId="4BD678F2" w14:textId="77777777" w:rsidR="00AD1976" w:rsidRDefault="00AD1976" w:rsidP="00AD1976">
      <w:pPr>
        <w:pStyle w:val="B1"/>
        <w:ind w:left="0" w:firstLine="0"/>
      </w:pPr>
      <w:r>
        <w:t>It is represented as a sequence of samples at the sampling rate determined from annex H.2.1 in the time domain. The structure of the signal is described in the test models.</w:t>
      </w:r>
    </w:p>
    <w:p w14:paraId="7DEAC689" w14:textId="77777777" w:rsidR="00AD1976" w:rsidRDefault="00AD1976" w:rsidP="00AD1976">
      <w:r>
        <w:t xml:space="preserve">The second ideal signal </w:t>
      </w:r>
      <m:oMath>
        <m:sSub>
          <m:sSubPr>
            <m:ctrlPr>
              <w:rPr>
                <w:rFonts w:ascii="Cambria Math" w:hAnsi="Cambria Math"/>
                <w:i/>
              </w:rPr>
            </m:ctrlPr>
          </m:sSubPr>
          <m:e>
            <m:r>
              <w:rPr>
                <w:rFonts w:ascii="Cambria Math" w:hAnsi="Cambria Math"/>
              </w:rPr>
              <m:t>i</m:t>
            </m:r>
          </m:e>
          <m:sub>
            <m:r>
              <w:rPr>
                <w:rFonts w:ascii="Cambria Math" w:hAnsi="Cambria Math"/>
              </w:rPr>
              <m:t>2</m:t>
            </m:r>
          </m:sub>
        </m:sSub>
        <m:d>
          <m:dPr>
            <m:ctrlPr>
              <w:rPr>
                <w:rFonts w:ascii="Cambria Math" w:hAnsi="Cambria Math"/>
                <w:i/>
              </w:rPr>
            </m:ctrlPr>
          </m:dPr>
          <m:e>
            <m:r>
              <w:rPr>
                <w:rFonts w:ascii="Cambria Math" w:hAnsi="Cambria Math"/>
              </w:rPr>
              <m:t>υ</m:t>
            </m:r>
          </m:e>
        </m:d>
      </m:oMath>
      <w:r>
        <w:t xml:space="preserve"> is constructed by the measuring equipment according to the relevant TX specifications, using the following parameters: </w:t>
      </w:r>
    </w:p>
    <w:p w14:paraId="32CF61D1" w14:textId="77777777" w:rsidR="00AD1976" w:rsidRDefault="00AD1976" w:rsidP="00AD1976">
      <w:pPr>
        <w:pStyle w:val="B1"/>
      </w:pPr>
      <w:r>
        <w:t>-</w:t>
      </w:r>
      <w:r>
        <w:tab/>
        <w:t xml:space="preserve">nominal demodulation reference signals (all other modulation symbols are set to 0 V), </w:t>
      </w:r>
    </w:p>
    <w:p w14:paraId="58E86611" w14:textId="77777777" w:rsidR="00AD1976" w:rsidRDefault="00AD1976" w:rsidP="00AD1976">
      <w:pPr>
        <w:pStyle w:val="B1"/>
      </w:pPr>
      <w:r>
        <w:t>-</w:t>
      </w:r>
      <w:r>
        <w:tab/>
        <w:t xml:space="preserve">nominal carrier frequency,  </w:t>
      </w:r>
    </w:p>
    <w:p w14:paraId="66A07D87" w14:textId="77777777" w:rsidR="00AD1976" w:rsidRDefault="00AD1976" w:rsidP="00AD1976">
      <w:pPr>
        <w:pStyle w:val="B1"/>
      </w:pPr>
      <w:r>
        <w:t>-</w:t>
      </w:r>
      <w:r>
        <w:tab/>
        <w:t xml:space="preserve">nominal amplitude and phase for each applicable subcarrier, </w:t>
      </w:r>
    </w:p>
    <w:p w14:paraId="35FC9EB4" w14:textId="77777777" w:rsidR="00AD1976" w:rsidRDefault="00AD1976" w:rsidP="00AD1976">
      <w:pPr>
        <w:pStyle w:val="B1"/>
      </w:pPr>
      <w:r>
        <w:t>-</w:t>
      </w:r>
      <w:r>
        <w:tab/>
        <w:t>nominal timing.</w:t>
      </w:r>
    </w:p>
    <w:p w14:paraId="37612021" w14:textId="77777777" w:rsidR="00AD1976" w:rsidRDefault="00AD1976" w:rsidP="00AD1976">
      <w:r>
        <w:t>It is represented as a sequence of samples at the sampling rate determined from annex H.2.1 in the time domain.</w:t>
      </w:r>
    </w:p>
    <w:p w14:paraId="241A696E" w14:textId="77777777" w:rsidR="00AD1976" w:rsidRDefault="00AD1976" w:rsidP="00E55627">
      <w:pPr>
        <w:pStyle w:val="Heading2"/>
      </w:pPr>
      <w:bookmarkStart w:id="3024" w:name="_Toc58860608"/>
      <w:bookmarkStart w:id="3025" w:name="_Toc37272539"/>
      <w:bookmarkStart w:id="3026" w:name="_Toc21100293"/>
      <w:bookmarkStart w:id="3027" w:name="_Toc45884786"/>
      <w:bookmarkStart w:id="3028" w:name="_Toc29810091"/>
      <w:bookmarkStart w:id="3029" w:name="_Toc53182821"/>
      <w:bookmarkStart w:id="3030" w:name="_Toc66728412"/>
      <w:bookmarkStart w:id="3031" w:name="_Toc58863112"/>
      <w:bookmarkStart w:id="3032" w:name="_Toc36645485"/>
      <w:bookmarkStart w:id="3033" w:name="_Toc61183097"/>
      <w:bookmarkStart w:id="3034" w:name="_Toc73963209"/>
      <w:r>
        <w:t>H.2.3</w:t>
      </w:r>
      <w:r>
        <w:tab/>
        <w:t>Measurement results</w:t>
      </w:r>
      <w:bookmarkEnd w:id="3024"/>
      <w:bookmarkEnd w:id="3025"/>
      <w:bookmarkEnd w:id="3026"/>
      <w:bookmarkEnd w:id="3027"/>
      <w:bookmarkEnd w:id="3028"/>
      <w:bookmarkEnd w:id="3029"/>
      <w:bookmarkEnd w:id="3030"/>
      <w:bookmarkEnd w:id="3031"/>
      <w:bookmarkEnd w:id="3032"/>
      <w:bookmarkEnd w:id="3033"/>
      <w:bookmarkEnd w:id="3034"/>
    </w:p>
    <w:p w14:paraId="244B79D4" w14:textId="77777777" w:rsidR="00AD1976" w:rsidRDefault="00AD1976" w:rsidP="00AD1976">
      <w:pPr>
        <w:rPr>
          <w:snapToGrid w:val="0"/>
        </w:rPr>
      </w:pPr>
      <w:r>
        <w:rPr>
          <w:snapToGrid w:val="0"/>
        </w:rPr>
        <w:t>The measurement results, achieved by the in-channel TX test are the following:</w:t>
      </w:r>
    </w:p>
    <w:p w14:paraId="7E8D7DD2" w14:textId="77777777" w:rsidR="00AD1976" w:rsidRDefault="00AD1976" w:rsidP="00AD1976">
      <w:pPr>
        <w:pStyle w:val="B1"/>
        <w:rPr>
          <w:snapToGrid w:val="0"/>
        </w:rPr>
      </w:pPr>
      <w:r>
        <w:rPr>
          <w:snapToGrid w:val="0"/>
        </w:rPr>
        <w:t>-</w:t>
      </w:r>
      <w:r>
        <w:rPr>
          <w:snapToGrid w:val="0"/>
        </w:rPr>
        <w:tab/>
        <w:t>Carrier frequency error</w:t>
      </w:r>
    </w:p>
    <w:p w14:paraId="1520F041" w14:textId="77777777" w:rsidR="00AD1976" w:rsidRDefault="00AD1976" w:rsidP="00AD1976">
      <w:pPr>
        <w:pStyle w:val="B1"/>
        <w:rPr>
          <w:snapToGrid w:val="0"/>
        </w:rPr>
      </w:pPr>
      <w:r>
        <w:rPr>
          <w:snapToGrid w:val="0"/>
        </w:rPr>
        <w:t>-</w:t>
      </w:r>
      <w:r>
        <w:rPr>
          <w:snapToGrid w:val="0"/>
        </w:rPr>
        <w:tab/>
        <w:t>EVM</w:t>
      </w:r>
    </w:p>
    <w:p w14:paraId="2BADB6F8" w14:textId="77777777" w:rsidR="00AD1976" w:rsidRDefault="00AD1976" w:rsidP="00AD1976">
      <w:pPr>
        <w:pStyle w:val="B1"/>
        <w:rPr>
          <w:snapToGrid w:val="0"/>
        </w:rPr>
      </w:pPr>
      <w:r>
        <w:rPr>
          <w:snapToGrid w:val="0"/>
        </w:rPr>
        <w:t>-</w:t>
      </w:r>
      <w:r>
        <w:rPr>
          <w:snapToGrid w:val="0"/>
        </w:rPr>
        <w:tab/>
        <w:t>Resource element TX power</w:t>
      </w:r>
    </w:p>
    <w:p w14:paraId="42511B44" w14:textId="77777777" w:rsidR="00AD1976" w:rsidRDefault="00AD1976" w:rsidP="00AD1976">
      <w:pPr>
        <w:pStyle w:val="B20"/>
        <w:rPr>
          <w:snapToGrid w:val="0"/>
        </w:rPr>
      </w:pPr>
      <w:r>
        <w:rPr>
          <w:snapToGrid w:val="0"/>
        </w:rPr>
        <w:t>-</w:t>
      </w:r>
      <w:r>
        <w:rPr>
          <w:snapToGrid w:val="0"/>
        </w:rPr>
        <w:tab/>
        <w:t>OFDM symbol TX power (OSTP)</w:t>
      </w:r>
    </w:p>
    <w:p w14:paraId="3C8FCB02" w14:textId="77777777" w:rsidR="00AD1976" w:rsidRDefault="00AD1976" w:rsidP="00AD1976">
      <w:r>
        <w:rPr>
          <w:snapToGrid w:val="0"/>
        </w:rPr>
        <w:t>Other side results are: residual amplitude- and phase response of the TX chain after equalisation.</w:t>
      </w:r>
    </w:p>
    <w:p w14:paraId="736BD441" w14:textId="77777777" w:rsidR="00AD1976" w:rsidRDefault="00AD1976" w:rsidP="00E55627">
      <w:pPr>
        <w:pStyle w:val="Heading2"/>
      </w:pPr>
      <w:bookmarkStart w:id="3035" w:name="_Toc58863113"/>
      <w:bookmarkStart w:id="3036" w:name="_Toc66728413"/>
      <w:bookmarkStart w:id="3037" w:name="_Toc53182822"/>
      <w:bookmarkStart w:id="3038" w:name="_Toc21100294"/>
      <w:bookmarkStart w:id="3039" w:name="_Toc36645486"/>
      <w:bookmarkStart w:id="3040" w:name="_Toc61183098"/>
      <w:bookmarkStart w:id="3041" w:name="_Toc29810092"/>
      <w:bookmarkStart w:id="3042" w:name="_Toc58860609"/>
      <w:bookmarkStart w:id="3043" w:name="_Toc37272540"/>
      <w:bookmarkStart w:id="3044" w:name="_Toc45884787"/>
      <w:bookmarkStart w:id="3045" w:name="_Toc73963210"/>
      <w:r>
        <w:t>H.2.4</w:t>
      </w:r>
      <w:r>
        <w:tab/>
        <w:t>Measurement points</w:t>
      </w:r>
      <w:bookmarkEnd w:id="3035"/>
      <w:bookmarkEnd w:id="3036"/>
      <w:bookmarkEnd w:id="3037"/>
      <w:bookmarkEnd w:id="3038"/>
      <w:bookmarkEnd w:id="3039"/>
      <w:bookmarkEnd w:id="3040"/>
      <w:bookmarkEnd w:id="3041"/>
      <w:bookmarkEnd w:id="3042"/>
      <w:bookmarkEnd w:id="3043"/>
      <w:bookmarkEnd w:id="3044"/>
      <w:bookmarkEnd w:id="3045"/>
    </w:p>
    <w:p w14:paraId="0ABABB3A" w14:textId="77777777" w:rsidR="00AD1976" w:rsidRDefault="00AD1976" w:rsidP="00AD1976">
      <w:r>
        <w:rPr>
          <w:rFonts w:eastAsia="Osaka"/>
        </w:rPr>
        <w:t xml:space="preserve">The resource element TX power is measured after the FFT box as described in figure H.2.4-1. </w:t>
      </w:r>
      <w:r>
        <w:t xml:space="preserve">The EVM shall be measured at the point after the FFT and a zero-forcing (ZF) equalizer in the receiver, as depicted for FR1 in figure H.2.4-1. </w:t>
      </w:r>
      <w:r>
        <w:rPr>
          <w:rFonts w:eastAsia="Osaka"/>
        </w:rPr>
        <w:t xml:space="preserve">The FFT window of </w:t>
      </w:r>
      <w:r>
        <w:rPr>
          <w:rFonts w:eastAsia="Osaka"/>
          <w:i/>
        </w:rPr>
        <w:t>FFT size</w:t>
      </w:r>
      <w:r>
        <w:rPr>
          <w:rFonts w:eastAsia="Osaka"/>
        </w:rPr>
        <w:t xml:space="preserve"> samples out of (</w:t>
      </w:r>
      <w:r>
        <w:rPr>
          <w:rFonts w:eastAsia="Osaka"/>
          <w:i/>
        </w:rPr>
        <w:t>FFT size</w:t>
      </w:r>
      <w:r>
        <w:rPr>
          <w:rFonts w:eastAsia="Osaka"/>
        </w:rPr>
        <w:t xml:space="preserve"> + cyclic prefix length) samples in the time domain is selected in the </w:t>
      </w:r>
      <w:r>
        <w:t>"</w:t>
      </w:r>
      <w:r>
        <w:rPr>
          <w:rFonts w:eastAsia="Osaka"/>
        </w:rPr>
        <w:t>Remove CP</w:t>
      </w:r>
      <w:r>
        <w:t>"</w:t>
      </w:r>
      <w:r>
        <w:rPr>
          <w:rFonts w:eastAsia="Osaka"/>
        </w:rPr>
        <w:t xml:space="preserve"> box. The </w:t>
      </w:r>
      <w:r>
        <w:rPr>
          <w:rFonts w:eastAsia="Osaka"/>
          <w:i/>
        </w:rPr>
        <w:t>FFT size</w:t>
      </w:r>
      <w:r>
        <w:rPr>
          <w:rFonts w:eastAsia="Osaka"/>
        </w:rPr>
        <w:t xml:space="preserve"> and the cyclic prefix length are obtained from </w:t>
      </w:r>
      <w:r>
        <w:t>table 6.5.3.5-2 for 15 kHz SCS, table 6.5.3.5-3 for 30 kHz SCS and table 6.5.3.5-4 for 60 kHz SCS.</w:t>
      </w:r>
    </w:p>
    <w:p w14:paraId="38AD4C0E" w14:textId="77777777" w:rsidR="00AD1976" w:rsidRDefault="00AD1976" w:rsidP="00AD1976">
      <w:pPr>
        <w:rPr>
          <w:rFonts w:eastAsia="Osaka"/>
        </w:rPr>
      </w:pPr>
      <w: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Default="00AD1976" w:rsidP="00AD1976">
      <w:pPr>
        <w:pStyle w:val="TH"/>
        <w:rPr>
          <w:rFonts w:eastAsia="Yu Mincho"/>
          <w:lang w:eastAsia="zh-CN"/>
        </w:rPr>
      </w:pPr>
      <w:r>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AD1976" w14:paraId="6F8F31AC" w14:textId="77777777" w:rsidTr="00EC5235">
        <w:trPr>
          <w:cantSplit/>
          <w:jc w:val="center"/>
        </w:trPr>
        <w:tc>
          <w:tcPr>
            <w:tcW w:w="1033" w:type="dxa"/>
          </w:tcPr>
          <w:p w14:paraId="4A8C24BB" w14:textId="77777777" w:rsidR="00AD1976" w:rsidRDefault="00AD1976" w:rsidP="00EC5235">
            <w:pPr>
              <w:pStyle w:val="TAH"/>
            </w:pPr>
            <w:r>
              <w:rPr>
                <w:rFonts w:eastAsia="Yu Mincho"/>
              </w:rPr>
              <w:t>SCS (kHz)</w:t>
            </w:r>
          </w:p>
        </w:tc>
        <w:tc>
          <w:tcPr>
            <w:tcW w:w="1276" w:type="dxa"/>
          </w:tcPr>
          <w:p w14:paraId="7D69E921" w14:textId="77777777" w:rsidR="00AD1976" w:rsidRDefault="00AD1976" w:rsidP="00EC5235">
            <w:pPr>
              <w:pStyle w:val="TAH"/>
              <w:rPr>
                <w:rFonts w:eastAsia="Yu Mincho"/>
              </w:rPr>
            </w:pPr>
            <w:r>
              <w:rPr>
                <w:rFonts w:eastAsia="Yu Mincho"/>
              </w:rPr>
              <w:t># slots in subframe</w:t>
            </w:r>
          </w:p>
        </w:tc>
        <w:tc>
          <w:tcPr>
            <w:tcW w:w="1841" w:type="dxa"/>
          </w:tcPr>
          <w:p w14:paraId="632196F7" w14:textId="77777777" w:rsidR="00AD1976" w:rsidRDefault="00AD1976" w:rsidP="00EC5235">
            <w:pPr>
              <w:pStyle w:val="TAH"/>
              <w:rPr>
                <w:rFonts w:eastAsia="Yu Mincho"/>
              </w:rPr>
            </w:pPr>
            <w:r>
              <w:rPr>
                <w:rFonts w:eastAsia="Yu Mincho"/>
              </w:rPr>
              <w:t>Symbol # and slot # with longer CP</w:t>
            </w:r>
          </w:p>
        </w:tc>
        <w:tc>
          <w:tcPr>
            <w:tcW w:w="1603" w:type="dxa"/>
          </w:tcPr>
          <w:p w14:paraId="1AA964DD" w14:textId="77777777" w:rsidR="00AD1976" w:rsidRDefault="00AD1976" w:rsidP="00EC5235">
            <w:pPr>
              <w:pStyle w:val="TAH"/>
              <w:rPr>
                <w:rFonts w:eastAsia="Yu Mincho"/>
              </w:rPr>
            </w:pPr>
            <w:r>
              <w:rPr>
                <w:rFonts w:eastAsia="Yu Mincho"/>
              </w:rPr>
              <w:t>Longer CP length</w:t>
            </w:r>
          </w:p>
        </w:tc>
      </w:tr>
      <w:tr w:rsidR="00AD1976" w14:paraId="6CF6FCDB" w14:textId="77777777" w:rsidTr="00EC5235">
        <w:trPr>
          <w:cantSplit/>
          <w:jc w:val="center"/>
        </w:trPr>
        <w:tc>
          <w:tcPr>
            <w:tcW w:w="1033" w:type="dxa"/>
          </w:tcPr>
          <w:p w14:paraId="637186F2" w14:textId="77777777" w:rsidR="00AD1976" w:rsidRDefault="00AD1976" w:rsidP="00EC5235">
            <w:pPr>
              <w:pStyle w:val="TAC"/>
            </w:pPr>
            <w:r>
              <w:t>15</w:t>
            </w:r>
          </w:p>
        </w:tc>
        <w:tc>
          <w:tcPr>
            <w:tcW w:w="1276" w:type="dxa"/>
          </w:tcPr>
          <w:p w14:paraId="1552EEAC" w14:textId="77777777" w:rsidR="00AD1976" w:rsidRDefault="00AD1976" w:rsidP="00EC5235">
            <w:pPr>
              <w:pStyle w:val="TAC"/>
            </w:pPr>
            <w:r>
              <w:t>1</w:t>
            </w:r>
          </w:p>
        </w:tc>
        <w:tc>
          <w:tcPr>
            <w:tcW w:w="1841" w:type="dxa"/>
          </w:tcPr>
          <w:p w14:paraId="299B0085" w14:textId="77777777" w:rsidR="00AD1976" w:rsidRDefault="00AD1976" w:rsidP="00EC5235">
            <w:pPr>
              <w:pStyle w:val="TAC"/>
            </w:pPr>
            <w:r>
              <w:t>(symbol 0, slot 0)</w:t>
            </w:r>
            <w:r>
              <w:br/>
              <w:t xml:space="preserve"> (symbol 7, slot 0)</w:t>
            </w:r>
          </w:p>
        </w:tc>
        <w:tc>
          <w:tcPr>
            <w:tcW w:w="1603" w:type="dxa"/>
          </w:tcPr>
          <w:p w14:paraId="3A6FC575" w14:textId="77777777" w:rsidR="00AD1976" w:rsidRDefault="00AD1976" w:rsidP="00EC5235">
            <w:pPr>
              <w:pStyle w:val="TAC"/>
            </w:pPr>
            <w:r>
              <w:t xml:space="preserve">CP length + </w:t>
            </w:r>
            <w:r>
              <w:rPr>
                <w:i/>
              </w:rPr>
              <w:t>FFT size</w:t>
            </w:r>
            <w:r>
              <w:t xml:space="preserve"> / 128</w:t>
            </w:r>
          </w:p>
        </w:tc>
      </w:tr>
      <w:tr w:rsidR="00AD1976" w14:paraId="44875ECB" w14:textId="77777777" w:rsidTr="00EC5235">
        <w:trPr>
          <w:cantSplit/>
          <w:jc w:val="center"/>
        </w:trPr>
        <w:tc>
          <w:tcPr>
            <w:tcW w:w="1033" w:type="dxa"/>
          </w:tcPr>
          <w:p w14:paraId="5A4F5837" w14:textId="77777777" w:rsidR="00AD1976" w:rsidRDefault="00AD1976" w:rsidP="00EC5235">
            <w:pPr>
              <w:pStyle w:val="TAC"/>
            </w:pPr>
            <w:r>
              <w:t>30</w:t>
            </w:r>
          </w:p>
        </w:tc>
        <w:tc>
          <w:tcPr>
            <w:tcW w:w="1276" w:type="dxa"/>
          </w:tcPr>
          <w:p w14:paraId="30F81D28" w14:textId="77777777" w:rsidR="00AD1976" w:rsidRDefault="00AD1976" w:rsidP="00EC5235">
            <w:pPr>
              <w:pStyle w:val="TAC"/>
            </w:pPr>
            <w:r>
              <w:t>2</w:t>
            </w:r>
          </w:p>
        </w:tc>
        <w:tc>
          <w:tcPr>
            <w:tcW w:w="1841" w:type="dxa"/>
          </w:tcPr>
          <w:p w14:paraId="398365F1" w14:textId="77777777" w:rsidR="00AD1976" w:rsidRDefault="00AD1976" w:rsidP="00EC5235">
            <w:pPr>
              <w:pStyle w:val="TAC"/>
            </w:pPr>
            <w:r>
              <w:t>(symbol 0, slot 0)</w:t>
            </w:r>
            <w:r>
              <w:br/>
              <w:t>(symbol 0, slot 1)</w:t>
            </w:r>
          </w:p>
        </w:tc>
        <w:tc>
          <w:tcPr>
            <w:tcW w:w="1603" w:type="dxa"/>
          </w:tcPr>
          <w:p w14:paraId="00EAA34D" w14:textId="77777777" w:rsidR="00AD1976" w:rsidRDefault="00AD1976" w:rsidP="00EC5235">
            <w:pPr>
              <w:pStyle w:val="TAC"/>
            </w:pPr>
            <w:r>
              <w:t xml:space="preserve">CP length + </w:t>
            </w:r>
            <w:r>
              <w:rPr>
                <w:i/>
              </w:rPr>
              <w:t>FFT size</w:t>
            </w:r>
            <w:r>
              <w:t xml:space="preserve"> / 64</w:t>
            </w:r>
          </w:p>
        </w:tc>
      </w:tr>
      <w:tr w:rsidR="00AD1976" w14:paraId="5E9B9E88" w14:textId="77777777" w:rsidTr="00EC5235">
        <w:trPr>
          <w:cantSplit/>
          <w:jc w:val="center"/>
        </w:trPr>
        <w:tc>
          <w:tcPr>
            <w:tcW w:w="1033" w:type="dxa"/>
          </w:tcPr>
          <w:p w14:paraId="184C76D4" w14:textId="77777777" w:rsidR="00AD1976" w:rsidRDefault="00AD1976" w:rsidP="00EC5235">
            <w:pPr>
              <w:pStyle w:val="TAC"/>
            </w:pPr>
            <w:r>
              <w:t>60</w:t>
            </w:r>
          </w:p>
        </w:tc>
        <w:tc>
          <w:tcPr>
            <w:tcW w:w="1276" w:type="dxa"/>
          </w:tcPr>
          <w:p w14:paraId="4877633B" w14:textId="77777777" w:rsidR="00AD1976" w:rsidRDefault="00AD1976" w:rsidP="00EC5235">
            <w:pPr>
              <w:pStyle w:val="TAC"/>
            </w:pPr>
            <w:r>
              <w:t>4</w:t>
            </w:r>
          </w:p>
        </w:tc>
        <w:tc>
          <w:tcPr>
            <w:tcW w:w="1841" w:type="dxa"/>
          </w:tcPr>
          <w:p w14:paraId="27269B76" w14:textId="77777777" w:rsidR="00AD1976" w:rsidRDefault="00AD1976" w:rsidP="00EC5235">
            <w:pPr>
              <w:pStyle w:val="TAC"/>
            </w:pPr>
            <w:r>
              <w:t>(symbol 0, slot 0)</w:t>
            </w:r>
            <w:r>
              <w:br/>
              <w:t>(symbol 0, slot 2)</w:t>
            </w:r>
          </w:p>
        </w:tc>
        <w:tc>
          <w:tcPr>
            <w:tcW w:w="1603" w:type="dxa"/>
          </w:tcPr>
          <w:p w14:paraId="0F26CD38" w14:textId="77777777" w:rsidR="00AD1976" w:rsidRDefault="00AD1976" w:rsidP="00EC5235">
            <w:pPr>
              <w:pStyle w:val="TAC"/>
            </w:pPr>
            <w:r>
              <w:t xml:space="preserve">CP length + </w:t>
            </w:r>
            <w:r>
              <w:rPr>
                <w:i/>
              </w:rPr>
              <w:t>FFT size</w:t>
            </w:r>
            <w:r>
              <w:t xml:space="preserve"> / 32</w:t>
            </w:r>
          </w:p>
        </w:tc>
      </w:tr>
    </w:tbl>
    <w:p w14:paraId="131DA24C" w14:textId="77777777" w:rsidR="00AD1976" w:rsidRDefault="00AD1976" w:rsidP="00AD1976"/>
    <w:p w14:paraId="72E7FDBF" w14:textId="77777777" w:rsidR="00AD1976" w:rsidRDefault="00AD1976" w:rsidP="00AD1976">
      <w:r>
        <w:t>For the example used in the annex, the "Remove CP" box selects 4096 samples out of 4384 samples. Symbol 0 has 64 more samples in the cyclic prefix than the other 13 symbols in the slot (the longer CP length = 352).</w:t>
      </w:r>
    </w:p>
    <w:bookmarkStart w:id="3046" w:name="_MON_1682100937"/>
    <w:bookmarkEnd w:id="3046"/>
    <w:p w14:paraId="48FE74CF" w14:textId="77777777" w:rsidR="00AD1976" w:rsidRDefault="00AD1976" w:rsidP="00AD1976">
      <w:pPr>
        <w:pStyle w:val="TH"/>
      </w:pPr>
      <w:r>
        <w:object w:dxaOrig="9728" w:dyaOrig="5057" w14:anchorId="06B3C522">
          <v:shape id="_x0000_i1071" type="#_x0000_t75" style="width:487.1pt;height:252.95pt" o:ole="">
            <v:imagedata r:id="rId153" o:title=""/>
          </v:shape>
          <o:OLEObject Type="Embed" ProgID="Word.Picture.8" ShapeID="_x0000_i1071" DrawAspect="Content" ObjectID="_1684577414" r:id="rId154"/>
        </w:object>
      </w:r>
    </w:p>
    <w:p w14:paraId="64D3FCBE" w14:textId="77777777" w:rsidR="00AD1976" w:rsidRDefault="00AD1976" w:rsidP="00AD1976">
      <w:pPr>
        <w:pStyle w:val="TF"/>
      </w:pPr>
      <w:r>
        <w:t>Figure H.2.4-1: Reference point for FR1 EVM measurements</w:t>
      </w:r>
    </w:p>
    <w:p w14:paraId="3393F32B" w14:textId="77777777" w:rsidR="00AD1976" w:rsidRDefault="00AD1976" w:rsidP="00E55627">
      <w:pPr>
        <w:pStyle w:val="Heading1"/>
      </w:pPr>
      <w:bookmarkStart w:id="3047" w:name="_Toc36645487"/>
      <w:bookmarkStart w:id="3048" w:name="_Toc45884788"/>
      <w:bookmarkStart w:id="3049" w:name="_Toc21100295"/>
      <w:bookmarkStart w:id="3050" w:name="_Toc53182823"/>
      <w:bookmarkStart w:id="3051" w:name="_Toc29810093"/>
      <w:bookmarkStart w:id="3052" w:name="_Toc66728414"/>
      <w:bookmarkStart w:id="3053" w:name="_Toc58860610"/>
      <w:bookmarkStart w:id="3054" w:name="_Toc61183099"/>
      <w:bookmarkStart w:id="3055" w:name="_Toc58863114"/>
      <w:bookmarkStart w:id="3056" w:name="_Toc37272541"/>
      <w:bookmarkStart w:id="3057" w:name="_Toc73963211"/>
      <w:r>
        <w:t>H.3</w:t>
      </w:r>
      <w:r>
        <w:tab/>
        <w:t>Pre-FFT minimization process</w:t>
      </w:r>
      <w:bookmarkEnd w:id="3047"/>
      <w:bookmarkEnd w:id="3048"/>
      <w:bookmarkEnd w:id="3049"/>
      <w:bookmarkEnd w:id="3050"/>
      <w:bookmarkEnd w:id="3051"/>
      <w:bookmarkEnd w:id="3052"/>
      <w:bookmarkEnd w:id="3053"/>
      <w:bookmarkEnd w:id="3054"/>
      <w:bookmarkEnd w:id="3055"/>
      <w:bookmarkEnd w:id="3056"/>
      <w:bookmarkEnd w:id="3057"/>
    </w:p>
    <w:p w14:paraId="4DE492E9" w14:textId="77777777" w:rsidR="00AD1976" w:rsidRDefault="00AD1976" w:rsidP="00AD1976">
      <w:r>
        <w:t>Sample Timing, Carrier Frequency</w:t>
      </w:r>
      <w:r>
        <w:rPr>
          <w:b/>
        </w:rPr>
        <w:t xml:space="preserve"> </w:t>
      </w:r>
      <w:r>
        <w:t>in</w:t>
      </w:r>
      <w:r>
        <w:rPr>
          <w:b/>
        </w:rPr>
        <w:t xml:space="preserve"> </w:t>
      </w:r>
      <m:oMath>
        <m:r>
          <w:rPr>
            <w:rFonts w:ascii="Cambria Math" w:hAnsi="Cambria Math"/>
          </w:rPr>
          <m:t>z</m:t>
        </m:r>
        <m:d>
          <m:dPr>
            <m:ctrlPr>
              <w:rPr>
                <w:rFonts w:ascii="Cambria Math" w:hAnsi="Cambria Math"/>
                <w:i/>
              </w:rPr>
            </m:ctrlPr>
          </m:dPr>
          <m:e>
            <m:r>
              <w:rPr>
                <w:rFonts w:ascii="Cambria Math" w:hAnsi="Cambria Math"/>
              </w:rPr>
              <m:t>υ</m:t>
            </m:r>
          </m:e>
        </m:d>
      </m:oMath>
      <w:r>
        <w:t xml:space="preserve"> are varied in order to minimise the difference between </w:t>
      </w:r>
      <m:oMath>
        <m:r>
          <w:rPr>
            <w:rFonts w:ascii="Cambria Math" w:hAnsi="Cambria Math"/>
          </w:rPr>
          <m:t>z</m:t>
        </m:r>
        <m:d>
          <m:dPr>
            <m:ctrlPr>
              <w:rPr>
                <w:rFonts w:ascii="Cambria Math" w:hAnsi="Cambria Math"/>
                <w:i/>
              </w:rPr>
            </m:ctrlPr>
          </m:dPr>
          <m:e>
            <m:r>
              <w:rPr>
                <w:rFonts w:ascii="Cambria Math" w:hAnsi="Cambria Math"/>
              </w:rPr>
              <m:t>υ</m:t>
            </m:r>
          </m:e>
        </m:d>
      </m:oMath>
      <w:r>
        <w:t xml:space="preserve"> and </w:t>
      </w:r>
      <m:oMath>
        <m:sSub>
          <m:sSubPr>
            <m:ctrlPr>
              <w:rPr>
                <w:rFonts w:ascii="Cambria Math" w:hAnsi="Cambria Math"/>
                <w:i/>
              </w:rPr>
            </m:ctrlPr>
          </m:sSubPr>
          <m:e>
            <m:r>
              <w:rPr>
                <w:rFonts w:ascii="Cambria Math" w:hAnsi="Cambria Math"/>
              </w:rPr>
              <m:t>i</m:t>
            </m:r>
          </m:e>
          <m:sub>
            <m:r>
              <w:rPr>
                <w:rFonts w:ascii="Cambria Math" w:hAnsi="Cambria Math"/>
              </w:rPr>
              <m:t>1</m:t>
            </m:r>
          </m:sub>
        </m:sSub>
        <m:d>
          <m:dPr>
            <m:ctrlPr>
              <w:rPr>
                <w:rFonts w:ascii="Cambria Math" w:hAnsi="Cambria Math"/>
                <w:i/>
              </w:rPr>
            </m:ctrlPr>
          </m:dPr>
          <m:e>
            <m:r>
              <w:rPr>
                <w:rFonts w:ascii="Cambria Math" w:hAnsi="Cambria Math"/>
              </w:rPr>
              <m:t>υ</m:t>
            </m:r>
          </m:e>
        </m:d>
      </m:oMath>
      <w:r>
        <w:t xml:space="preserve">, after the amplitude ratio of </w:t>
      </w:r>
      <m:oMath>
        <m:r>
          <w:rPr>
            <w:rFonts w:ascii="Cambria Math" w:hAnsi="Cambria Math"/>
          </w:rPr>
          <m:t>z</m:t>
        </m:r>
        <m:d>
          <m:dPr>
            <m:ctrlPr>
              <w:rPr>
                <w:rFonts w:ascii="Cambria Math" w:hAnsi="Cambria Math"/>
                <w:i/>
              </w:rPr>
            </m:ctrlPr>
          </m:dPr>
          <m:e>
            <m:r>
              <w:rPr>
                <w:rFonts w:ascii="Cambria Math" w:hAnsi="Cambria Math"/>
              </w:rPr>
              <m:t>υ</m:t>
            </m:r>
          </m:e>
        </m:d>
      </m:oMath>
      <w:r>
        <w:t xml:space="preserve"> and </w:t>
      </w:r>
      <m:oMath>
        <m:sSub>
          <m:sSubPr>
            <m:ctrlPr>
              <w:rPr>
                <w:rFonts w:ascii="Cambria Math" w:hAnsi="Cambria Math"/>
                <w:i/>
              </w:rPr>
            </m:ctrlPr>
          </m:sSubPr>
          <m:e>
            <m:r>
              <w:rPr>
                <w:rFonts w:ascii="Cambria Math" w:hAnsi="Cambria Math"/>
              </w:rPr>
              <m:t>i</m:t>
            </m:r>
          </m:e>
          <m:sub>
            <m:r>
              <w:rPr>
                <w:rFonts w:ascii="Cambria Math" w:hAnsi="Cambria Math"/>
              </w:rPr>
              <m:t>1</m:t>
            </m:r>
          </m:sub>
        </m:sSub>
        <m:d>
          <m:dPr>
            <m:ctrlPr>
              <w:rPr>
                <w:rFonts w:ascii="Cambria Math" w:hAnsi="Cambria Math"/>
                <w:i/>
              </w:rPr>
            </m:ctrlPr>
          </m:dPr>
          <m:e>
            <m:r>
              <w:rPr>
                <w:rFonts w:ascii="Cambria Math" w:hAnsi="Cambria Math"/>
              </w:rPr>
              <m:t>υ</m:t>
            </m:r>
          </m:e>
        </m:d>
      </m:oMath>
      <w:r>
        <w:t xml:space="preserve"> has been scaled. Best fit (minimum difference) is achieved when the RMS difference value between </w:t>
      </w:r>
      <m:oMath>
        <m:r>
          <w:rPr>
            <w:rFonts w:ascii="Cambria Math" w:hAnsi="Cambria Math"/>
          </w:rPr>
          <m:t>z</m:t>
        </m:r>
        <m:d>
          <m:dPr>
            <m:ctrlPr>
              <w:rPr>
                <w:rFonts w:ascii="Cambria Math" w:hAnsi="Cambria Math"/>
                <w:i/>
              </w:rPr>
            </m:ctrlPr>
          </m:dPr>
          <m:e>
            <m:r>
              <w:rPr>
                <w:rFonts w:ascii="Cambria Math" w:hAnsi="Cambria Math"/>
              </w:rPr>
              <m:t>υ</m:t>
            </m:r>
          </m:e>
        </m:d>
      </m:oMath>
      <w:r>
        <w:t xml:space="preserve"> and </w:t>
      </w:r>
      <m:oMath>
        <m:sSub>
          <m:sSubPr>
            <m:ctrlPr>
              <w:rPr>
                <w:rFonts w:ascii="Cambria Math" w:hAnsi="Cambria Math"/>
                <w:i/>
              </w:rPr>
            </m:ctrlPr>
          </m:sSubPr>
          <m:e>
            <m:r>
              <w:rPr>
                <w:rFonts w:ascii="Cambria Math" w:hAnsi="Cambria Math"/>
              </w:rPr>
              <m:t>i</m:t>
            </m:r>
          </m:e>
          <m:sub>
            <m:r>
              <w:rPr>
                <w:rFonts w:ascii="Cambria Math" w:hAnsi="Cambria Math"/>
              </w:rPr>
              <m:t>1</m:t>
            </m:r>
          </m:sub>
        </m:sSub>
        <m:d>
          <m:dPr>
            <m:ctrlPr>
              <w:rPr>
                <w:rFonts w:ascii="Cambria Math" w:hAnsi="Cambria Math"/>
                <w:i/>
              </w:rPr>
            </m:ctrlPr>
          </m:dPr>
          <m:e>
            <m:r>
              <w:rPr>
                <w:rFonts w:ascii="Cambria Math" w:hAnsi="Cambria Math"/>
              </w:rPr>
              <m:t>υ</m:t>
            </m:r>
          </m:e>
        </m:d>
      </m:oMath>
      <w:r>
        <w:t xml:space="preserve"> is an absolute minimum.</w:t>
      </w:r>
    </w:p>
    <w:p w14:paraId="54E4C9C3" w14:textId="77777777" w:rsidR="00AD1976" w:rsidRDefault="00AD1976" w:rsidP="00AD1976">
      <w:r>
        <w:t>The carrier frequency variation is the measurement result: carrier frequency error.</w:t>
      </w:r>
    </w:p>
    <w:p w14:paraId="681D24DD" w14:textId="77777777" w:rsidR="00AD1976" w:rsidRDefault="00AD1976" w:rsidP="00AD1976">
      <w:r>
        <w:t>From the acquired samples, one value of carrier frequency error can be derived.</w:t>
      </w:r>
    </w:p>
    <w:p w14:paraId="411C291F" w14:textId="77777777" w:rsidR="00AD1976" w:rsidRDefault="00AD1976" w:rsidP="00AD1976">
      <w:pPr>
        <w:pStyle w:val="NO"/>
      </w:pPr>
      <w:r>
        <w:t>Note 1:</w:t>
      </w:r>
      <w:r>
        <w:rPr>
          <w:rFonts w:eastAsia="Osaka"/>
        </w:rPr>
        <w:tab/>
      </w:r>
      <w: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Default="00AD1976" w:rsidP="00AD1976">
      <w:pPr>
        <w:pStyle w:val="NO"/>
      </w:pPr>
      <w:r>
        <w:t>Note 2:</w:t>
      </w:r>
      <w:r>
        <w:rPr>
          <w:rFonts w:eastAsia="Osaka"/>
        </w:rPr>
        <w:tab/>
      </w:r>
      <w: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Pr>
          <w:rFonts w:asciiTheme="minorEastAsia" w:hAnsiTheme="minorEastAsia"/>
          <w:lang w:eastAsia="zh-CN"/>
        </w:rPr>
        <w:t>g</w:t>
      </w:r>
      <w:r>
        <w:t>uish between both.</w:t>
      </w:r>
    </w:p>
    <w:p w14:paraId="0A1FC5B0" w14:textId="77777777" w:rsidR="00AD1976" w:rsidRDefault="00AD1976" w:rsidP="00AD1976">
      <w:r>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t>.</w:t>
      </w:r>
    </w:p>
    <w:p w14:paraId="7FEFB6B1" w14:textId="77777777" w:rsidR="00AD1976" w:rsidRDefault="00AD1976" w:rsidP="00E55627">
      <w:pPr>
        <w:pStyle w:val="Heading1"/>
      </w:pPr>
      <w:bookmarkStart w:id="3058" w:name="_Toc61183100"/>
      <w:bookmarkStart w:id="3059" w:name="_Toc45884789"/>
      <w:bookmarkStart w:id="3060" w:name="_Toc29810094"/>
      <w:bookmarkStart w:id="3061" w:name="_Toc58863115"/>
      <w:bookmarkStart w:id="3062" w:name="_Toc21100296"/>
      <w:bookmarkStart w:id="3063" w:name="_Toc66728415"/>
      <w:bookmarkStart w:id="3064" w:name="_Toc58860611"/>
      <w:bookmarkStart w:id="3065" w:name="_Toc37272542"/>
      <w:bookmarkStart w:id="3066" w:name="_Toc53182824"/>
      <w:bookmarkStart w:id="3067" w:name="_Toc36645488"/>
      <w:bookmarkStart w:id="3068" w:name="_Toc73963212"/>
      <w:r>
        <w:t>H.4</w:t>
      </w:r>
      <w:r>
        <w:tab/>
        <w:t>Timing of the FFT window</w:t>
      </w:r>
      <w:bookmarkEnd w:id="3058"/>
      <w:bookmarkEnd w:id="3059"/>
      <w:bookmarkEnd w:id="3060"/>
      <w:bookmarkEnd w:id="3061"/>
      <w:bookmarkEnd w:id="3062"/>
      <w:bookmarkEnd w:id="3063"/>
      <w:bookmarkEnd w:id="3064"/>
      <w:bookmarkEnd w:id="3065"/>
      <w:bookmarkEnd w:id="3066"/>
      <w:bookmarkEnd w:id="3067"/>
      <w:bookmarkEnd w:id="3068"/>
    </w:p>
    <w:p w14:paraId="2A40A8A0" w14:textId="77777777" w:rsidR="00AD1976" w:rsidRDefault="00AD1976" w:rsidP="00AD1976">
      <w:pPr>
        <w:rPr>
          <w:rFonts w:eastAsia="Osaka"/>
        </w:rPr>
      </w:pPr>
      <w:r>
        <w:rPr>
          <w:rFonts w:eastAsia="Osaka"/>
        </w:rPr>
        <w:t xml:space="preserve">The FFT window length is </w:t>
      </w:r>
      <w:r>
        <w:rPr>
          <w:rFonts w:eastAsia="Osaka"/>
          <w:i/>
        </w:rPr>
        <w:t>FFT size</w:t>
      </w:r>
      <w:r>
        <w:rPr>
          <w:rFonts w:eastAsia="Osaka"/>
        </w:rPr>
        <w:t xml:space="preserve"> samples per OFDM symbol. </w:t>
      </w:r>
    </w:p>
    <w:p w14:paraId="0D91D393" w14:textId="77777777" w:rsidR="00AD1976" w:rsidRDefault="00AD1976" w:rsidP="00AD1976">
      <w:pPr>
        <w:rPr>
          <w:rFonts w:eastAsia="Osaka"/>
        </w:rPr>
      </w:pPr>
      <w:r>
        <w:rPr>
          <w:rFonts w:eastAsia="Osaka"/>
        </w:rPr>
        <w:t>The position in time for the FFT shall be determined.</w:t>
      </w:r>
    </w:p>
    <w:p w14:paraId="2E6E72E3" w14:textId="77777777" w:rsidR="00AD1976" w:rsidRDefault="00AD1976" w:rsidP="00AD1976">
      <w:pPr>
        <w:rPr>
          <w:rFonts w:eastAsia="Osaka"/>
        </w:rPr>
      </w:pPr>
      <w:r>
        <w:rPr>
          <w:rFonts w:eastAsia="Osaka"/>
        </w:rPr>
        <w:t xml:space="preserve">In an ideal signal, the FFT may start at any instant within the cyclic prefix without causing an error. The TX filter, however, reduces the window. The EVM requirements shall be met within a window </w:t>
      </w:r>
      <w:r>
        <w:rPr>
          <w:rFonts w:eastAsia="Osaka"/>
          <w:i/>
        </w:rPr>
        <w:t>W</w:t>
      </w:r>
      <w:r>
        <w:rPr>
          <w:rFonts w:eastAsia="Osaka"/>
        </w:rPr>
        <w:t xml:space="preserve"> &lt; CP. There are three different instants for FFT:</w:t>
      </w:r>
    </w:p>
    <w:p w14:paraId="5E3A490D" w14:textId="77777777" w:rsidR="00AD1976" w:rsidRDefault="00AD1976" w:rsidP="00AD1976">
      <w:pPr>
        <w:pStyle w:val="B1"/>
      </w:pPr>
      <w:r>
        <w:t>-</w:t>
      </w:r>
      <w:r>
        <w:tab/>
        <w:t xml:space="preserve">Centre of the reduced window, called </w:t>
      </w:r>
      <m:oMath>
        <m:r>
          <w:rPr>
            <w:rFonts w:ascii="Cambria Math" w:hAnsi="Cambria Math"/>
          </w:rPr>
          <m:t>∆</m:t>
        </m:r>
        <m:acc>
          <m:accPr>
            <m:chr m:val="̃"/>
            <m:ctrlPr>
              <w:rPr>
                <w:rFonts w:ascii="Cambria Math" w:hAnsi="Cambria Math"/>
                <w:i/>
              </w:rPr>
            </m:ctrlPr>
          </m:accPr>
          <m:e>
            <m:r>
              <w:rPr>
                <w:rFonts w:ascii="Cambria Math" w:hAnsi="Cambria Math"/>
              </w:rPr>
              <m:t>c</m:t>
            </m:r>
          </m:e>
        </m:acc>
      </m:oMath>
      <w:r>
        <w:t>,</w:t>
      </w:r>
    </w:p>
    <w:p w14:paraId="7D1168B6" w14:textId="77777777" w:rsidR="00AD1976" w:rsidRDefault="00AD1976" w:rsidP="00AD1976">
      <w:pPr>
        <w:pStyle w:val="B1"/>
        <w:rPr>
          <w:snapToGrid w:val="0"/>
        </w:rPr>
      </w:pPr>
      <w:r>
        <w:t>-</w:t>
      </w:r>
      <w:r>
        <w:tab/>
      </w:r>
      <m:oMath>
        <m:r>
          <w:rPr>
            <w:rFonts w:ascii="Cambria Math" w:hAnsi="Cambria Math"/>
          </w:rPr>
          <m:t>∆c-W/2</m:t>
        </m:r>
      </m:oMath>
      <w:r>
        <w:rPr>
          <w:snapToGrid w:val="0"/>
        </w:rPr>
        <w:t>, and</w:t>
      </w:r>
    </w:p>
    <w:p w14:paraId="1FEB0B06" w14:textId="77777777" w:rsidR="00AD1976" w:rsidRDefault="00AD1976" w:rsidP="00AD1976">
      <w:pPr>
        <w:pStyle w:val="B1"/>
        <w:rPr>
          <w:snapToGrid w:val="0"/>
        </w:rPr>
      </w:pPr>
      <w:r>
        <w:t>-</w:t>
      </w:r>
      <w:r>
        <w:tab/>
      </w:r>
      <m:oMath>
        <m:r>
          <w:rPr>
            <w:rFonts w:ascii="Cambria Math" w:hAnsi="Cambria Math"/>
          </w:rPr>
          <m:t>∆c+W/2</m:t>
        </m:r>
      </m:oMath>
      <w:r>
        <w:rPr>
          <w:snapToGrid w:val="0"/>
        </w:rPr>
        <w:t>.</w:t>
      </w:r>
    </w:p>
    <w:p w14:paraId="1712B73B" w14:textId="77777777" w:rsidR="00AD1976" w:rsidRDefault="00AD1976" w:rsidP="00AD1976">
      <w:r>
        <w:rPr>
          <w:rFonts w:eastAsia="Osaka"/>
        </w:rPr>
        <w:t>The value of EVM window length</w:t>
      </w:r>
      <w:r>
        <w:rPr>
          <w:rFonts w:eastAsia="Osaka"/>
          <w:i/>
        </w:rPr>
        <w:t xml:space="preserve"> W</w:t>
      </w:r>
      <w:r>
        <w:rPr>
          <w:rFonts w:eastAsia="Osaka"/>
        </w:rPr>
        <w:t xml:space="preserve"> is obtained from tables 6.5.3.5-2 for 15 kHz SCS, 6.5.3.5-3 for 30 kHz SCS and 6.5.3.5-4 for 60 kHz SCS and the </w:t>
      </w:r>
      <w:r>
        <w:t>transmission bandwidth.</w:t>
      </w:r>
    </w:p>
    <w:p w14:paraId="440C01F0" w14:textId="77777777" w:rsidR="00AD1976" w:rsidRDefault="00AD1976" w:rsidP="00AD1976">
      <w:pPr>
        <w:rPr>
          <w:rFonts w:eastAsia="Osaka"/>
        </w:rPr>
      </w:pPr>
      <w:r>
        <w:rPr>
          <w:rFonts w:eastAsia="Osaka"/>
        </w:rPr>
        <w:t>The</w:t>
      </w:r>
      <w:r>
        <w:rPr>
          <w:rFonts w:eastAsia="Osaka" w:hint="eastAsia"/>
        </w:rPr>
        <w:t xml:space="preserve"> IAB-MT</w:t>
      </w:r>
      <w:r>
        <w:rPr>
          <w:rFonts w:eastAsia="Osaka"/>
        </w:rPr>
        <w:t xml:space="preserve"> shall transmit a signal according to the test models intended for EVM. The demodulation reference signal of the second ideal signal shall be used to find the centre of the FFT window.</w:t>
      </w:r>
    </w:p>
    <w:p w14:paraId="1BB3342C" w14:textId="77777777" w:rsidR="00AD1976" w:rsidRDefault="00AD1976" w:rsidP="00AD1976">
      <w:r>
        <w:t xml:space="preserve">The timing of the measured signal is determined in the pre-FFT domain as follows, using </w:t>
      </w:r>
      <m:oMath>
        <m:sSup>
          <m:sSupPr>
            <m:ctrlPr>
              <w:rPr>
                <w:rFonts w:ascii="Cambria Math" w:hAnsi="Cambria Math"/>
                <w:i/>
              </w:rPr>
            </m:ctrlPr>
          </m:sSupPr>
          <m:e>
            <m:r>
              <w:rPr>
                <w:rFonts w:ascii="Cambria Math" w:hAnsi="Cambria Math"/>
              </w:rPr>
              <m:t>z</m:t>
            </m:r>
          </m:e>
          <m:sup>
            <m:r>
              <w:rPr>
                <w:rFonts w:ascii="Cambria Math" w:hAnsi="Cambria Math"/>
              </w:rPr>
              <m:t>0</m:t>
            </m:r>
          </m:sup>
        </m:sSup>
        <m:d>
          <m:dPr>
            <m:ctrlPr>
              <w:rPr>
                <w:rFonts w:ascii="Cambria Math" w:hAnsi="Cambria Math"/>
                <w:i/>
              </w:rPr>
            </m:ctrlPr>
          </m:dPr>
          <m:e>
            <m:r>
              <w:rPr>
                <w:rFonts w:ascii="Cambria Math" w:hAnsi="Cambria Math"/>
              </w:rPr>
              <m:t>υ</m:t>
            </m:r>
          </m:e>
        </m:d>
      </m:oMath>
      <w:r>
        <w:t xml:space="preserve"> and </w:t>
      </w:r>
      <m:oMath>
        <m:sSub>
          <m:sSubPr>
            <m:ctrlPr>
              <w:rPr>
                <w:rFonts w:ascii="Cambria Math" w:hAnsi="Cambria Math"/>
                <w:i/>
              </w:rPr>
            </m:ctrlPr>
          </m:sSubPr>
          <m:e>
            <m:r>
              <w:rPr>
                <w:rFonts w:ascii="Cambria Math" w:hAnsi="Cambria Math"/>
              </w:rPr>
              <m:t>i</m:t>
            </m:r>
          </m:e>
          <m:sub>
            <m:r>
              <w:rPr>
                <w:rFonts w:ascii="Cambria Math" w:hAnsi="Cambria Math"/>
              </w:rPr>
              <m:t>2</m:t>
            </m:r>
          </m:sub>
        </m:sSub>
        <m:d>
          <m:dPr>
            <m:ctrlPr>
              <w:rPr>
                <w:rFonts w:ascii="Cambria Math" w:hAnsi="Cambria Math"/>
                <w:i/>
              </w:rPr>
            </m:ctrlPr>
          </m:dPr>
          <m:e>
            <m:r>
              <w:rPr>
                <w:rFonts w:ascii="Cambria Math" w:hAnsi="Cambria Math"/>
              </w:rPr>
              <m:t>υ</m:t>
            </m:r>
          </m:e>
        </m:d>
      </m:oMath>
      <w:r>
        <w:t>:</w:t>
      </w:r>
    </w:p>
    <w:p w14:paraId="44E5499C" w14:textId="77777777" w:rsidR="00AD1976" w:rsidRDefault="00AD1976" w:rsidP="00AD1976">
      <w:pPr>
        <w:pStyle w:val="B1"/>
      </w:pPr>
      <w:r>
        <w:t>1.</w:t>
      </w:r>
      <w:r>
        <w:tab/>
        <w:t>The measured signal is delay spread by the TX filter. Hence the distinct borders between the OFDM symbols and between data and CP are also spread and the timing is not obvious.</w:t>
      </w:r>
    </w:p>
    <w:p w14:paraId="2B45C668" w14:textId="77777777" w:rsidR="00AD1976" w:rsidRDefault="00AD1976" w:rsidP="00AD1976">
      <w:pPr>
        <w:pStyle w:val="B1"/>
      </w:pPr>
      <w:r>
        <w:t>2.</w:t>
      </w:r>
      <w:r>
        <w:tab/>
        <w:t xml:space="preserve">In the ideal signal </w:t>
      </w:r>
      <m:oMath>
        <m:sSub>
          <m:sSubPr>
            <m:ctrlPr>
              <w:rPr>
                <w:rFonts w:ascii="Cambria Math" w:hAnsi="Cambria Math"/>
                <w:i/>
              </w:rPr>
            </m:ctrlPr>
          </m:sSubPr>
          <m:e>
            <m:r>
              <w:rPr>
                <w:rFonts w:ascii="Cambria Math" w:hAnsi="Cambria Math"/>
              </w:rPr>
              <m:t>i</m:t>
            </m:r>
          </m:e>
          <m:sub>
            <m:r>
              <w:rPr>
                <w:rFonts w:ascii="Cambria Math" w:hAnsi="Cambria Math"/>
              </w:rPr>
              <m:t>2</m:t>
            </m:r>
          </m:sub>
        </m:sSub>
        <m:d>
          <m:dPr>
            <m:ctrlPr>
              <w:rPr>
                <w:rFonts w:ascii="Cambria Math" w:hAnsi="Cambria Math"/>
                <w:i/>
              </w:rPr>
            </m:ctrlPr>
          </m:dPr>
          <m:e>
            <m:r>
              <w:rPr>
                <w:rFonts w:ascii="Cambria Math" w:hAnsi="Cambria Math"/>
              </w:rPr>
              <m:t>υ</m:t>
            </m:r>
          </m:e>
        </m:d>
      </m:oMath>
      <w:r>
        <w:t>, the timing is known.</w:t>
      </w:r>
    </w:p>
    <w:p w14:paraId="2ED94A5D" w14:textId="77777777" w:rsidR="00AD1976" w:rsidRDefault="00AD1976" w:rsidP="00AD1976">
      <w:pPr>
        <w:pStyle w:val="B1"/>
      </w:pPr>
      <w:r>
        <w:t>Correlation between bullet (1) and (2) will result in a correlation peak. The meaning of the correlation peak is approximately the "impulse response" of the TX filter.</w:t>
      </w:r>
    </w:p>
    <w:p w14:paraId="6106AFAB" w14:textId="77777777" w:rsidR="00AD1976" w:rsidRDefault="00AD1976" w:rsidP="00AD1976">
      <w:pPr>
        <w:pStyle w:val="B1"/>
      </w:pPr>
      <w:r>
        <w:t>3.</w:t>
      </w:r>
      <w:r>
        <w:tab/>
        <w:t xml:space="preserve">The meaning of "impulse response" assumes that the autocorrelation of the ideal signal </w:t>
      </w:r>
      <m:oMath>
        <m:sSub>
          <m:sSubPr>
            <m:ctrlPr>
              <w:rPr>
                <w:rFonts w:ascii="Cambria Math" w:hAnsi="Cambria Math"/>
                <w:i/>
              </w:rPr>
            </m:ctrlPr>
          </m:sSubPr>
          <m:e>
            <m:r>
              <w:rPr>
                <w:rFonts w:ascii="Cambria Math" w:hAnsi="Cambria Math"/>
              </w:rPr>
              <m:t>i</m:t>
            </m:r>
          </m:e>
          <m:sub>
            <m:r>
              <w:rPr>
                <w:rFonts w:ascii="Cambria Math" w:hAnsi="Cambria Math"/>
              </w:rPr>
              <m:t>2</m:t>
            </m:r>
          </m:sub>
        </m:sSub>
        <m:d>
          <m:dPr>
            <m:ctrlPr>
              <w:rPr>
                <w:rFonts w:ascii="Cambria Math" w:hAnsi="Cambria Math"/>
                <w:i/>
              </w:rPr>
            </m:ctrlPr>
          </m:dPr>
          <m:e>
            <m:r>
              <w:rPr>
                <w:rFonts w:ascii="Cambria Math" w:hAnsi="Cambria Math"/>
              </w:rPr>
              <m:t>υ</m:t>
            </m:r>
          </m:e>
        </m:d>
      </m:oMath>
      <w:r>
        <w:t xml:space="preserve"> is a Dirac peak and that the correlation between the ideal signal </w:t>
      </w:r>
      <m:oMath>
        <m:sSub>
          <m:sSubPr>
            <m:ctrlPr>
              <w:rPr>
                <w:rFonts w:ascii="Cambria Math" w:hAnsi="Cambria Math"/>
                <w:i/>
              </w:rPr>
            </m:ctrlPr>
          </m:sSubPr>
          <m:e>
            <m:r>
              <w:rPr>
                <w:rFonts w:ascii="Cambria Math" w:hAnsi="Cambria Math"/>
              </w:rPr>
              <m:t>i</m:t>
            </m:r>
          </m:e>
          <m:sub>
            <m:r>
              <w:rPr>
                <w:rFonts w:ascii="Cambria Math" w:hAnsi="Cambria Math"/>
              </w:rPr>
              <m:t>2</m:t>
            </m:r>
          </m:sub>
        </m:sSub>
        <m:d>
          <m:dPr>
            <m:ctrlPr>
              <w:rPr>
                <w:rFonts w:ascii="Cambria Math" w:hAnsi="Cambria Math"/>
                <w:i/>
              </w:rPr>
            </m:ctrlPr>
          </m:dPr>
          <m:e>
            <m:r>
              <w:rPr>
                <w:rFonts w:ascii="Cambria Math" w:hAnsi="Cambria Math"/>
              </w:rPr>
              <m:t>υ</m:t>
            </m:r>
          </m:e>
        </m:d>
      </m:oMath>
      <w:r>
        <w:t xml:space="preserve"> and the data in the measured signal is 0. The correlation peak, (the highest, or in case of more than one highest, the earliest) indicates the timing in the measured signal.</w:t>
      </w:r>
    </w:p>
    <w:p w14:paraId="588E23D0" w14:textId="77777777" w:rsidR="00AD1976" w:rsidRDefault="00AD1976" w:rsidP="00AD1976">
      <w:r>
        <w:t xml:space="preserve">The number of samples used for FFT is reduced compared to </w:t>
      </w:r>
      <m:oMath>
        <m:sSup>
          <m:sSupPr>
            <m:ctrlPr>
              <w:rPr>
                <w:rFonts w:ascii="Cambria Math" w:hAnsi="Cambria Math"/>
                <w:i/>
              </w:rPr>
            </m:ctrlPr>
          </m:sSupPr>
          <m:e>
            <m:r>
              <w:rPr>
                <w:rFonts w:ascii="Cambria Math" w:hAnsi="Cambria Math"/>
              </w:rPr>
              <m:t>z</m:t>
            </m:r>
          </m:e>
          <m:sup>
            <m:r>
              <w:rPr>
                <w:rFonts w:ascii="Cambria Math" w:hAnsi="Cambria Math"/>
              </w:rPr>
              <m:t>0</m:t>
            </m:r>
          </m:sup>
        </m:sSup>
        <m:d>
          <m:dPr>
            <m:ctrlPr>
              <w:rPr>
                <w:rFonts w:ascii="Cambria Math" w:hAnsi="Cambria Math"/>
                <w:i/>
              </w:rPr>
            </m:ctrlPr>
          </m:dPr>
          <m:e>
            <m:r>
              <w:rPr>
                <w:rFonts w:ascii="Cambria Math" w:hAnsi="Cambria Math"/>
              </w:rPr>
              <m:t>υ</m:t>
            </m:r>
          </m:e>
        </m:d>
      </m:oMath>
      <w:r>
        <w:t xml:space="preserve">. This subset of  samples is called </w:t>
      </w:r>
      <m:oMath>
        <m:r>
          <w:rPr>
            <w:rFonts w:ascii="Cambria Math" w:hAnsi="Cambria Math"/>
          </w:rPr>
          <m:t>z'</m:t>
        </m:r>
        <m:d>
          <m:dPr>
            <m:ctrlPr>
              <w:rPr>
                <w:rFonts w:ascii="Cambria Math" w:hAnsi="Cambria Math"/>
                <w:i/>
              </w:rPr>
            </m:ctrlPr>
          </m:dPr>
          <m:e>
            <m:r>
              <w:rPr>
                <w:rFonts w:ascii="Cambria Math" w:hAnsi="Cambria Math"/>
              </w:rPr>
              <m:t>υ</m:t>
            </m:r>
          </m:e>
        </m:d>
      </m:oMath>
      <w:r>
        <w:t>.</w:t>
      </w:r>
    </w:p>
    <w:p w14:paraId="6000C398" w14:textId="77777777" w:rsidR="00AD1976" w:rsidRDefault="00AD1976" w:rsidP="00AD1976">
      <w:r>
        <w:t>From the acquired samples one timing can be derived.</w:t>
      </w:r>
    </w:p>
    <w:p w14:paraId="185C80AD" w14:textId="77777777" w:rsidR="00AD1976" w:rsidRDefault="00AD1976" w:rsidP="00AD1976">
      <w:r>
        <w:t xml:space="preserve">The timing of the centre </w:t>
      </w:r>
      <m:oMath>
        <m:r>
          <w:rPr>
            <w:rFonts w:ascii="Cambria Math" w:hAnsi="Cambria Math"/>
          </w:rPr>
          <m:t>∆</m:t>
        </m:r>
        <m:acc>
          <m:accPr>
            <m:chr m:val="̃"/>
            <m:ctrlPr>
              <w:rPr>
                <w:rFonts w:ascii="Cambria Math" w:hAnsi="Cambria Math"/>
                <w:i/>
              </w:rPr>
            </m:ctrlPr>
          </m:accPr>
          <m:e>
            <m:r>
              <w:rPr>
                <w:rFonts w:ascii="Cambria Math" w:hAnsi="Cambria Math"/>
              </w:rPr>
              <m:t>c</m:t>
            </m:r>
          </m:e>
        </m:acc>
      </m:oMath>
      <w:r>
        <w:t xml:space="preserve"> is determined according to the cyclic prefix length of the OFDM symbols. For normal CP, there are two values for </w:t>
      </w:r>
      <m:oMath>
        <m:r>
          <w:rPr>
            <w:rFonts w:ascii="Cambria Math" w:hAnsi="Cambria Math"/>
          </w:rPr>
          <m:t>∆</m:t>
        </m:r>
        <m:acc>
          <m:accPr>
            <m:chr m:val="̃"/>
            <m:ctrlPr>
              <w:rPr>
                <w:rFonts w:ascii="Cambria Math" w:hAnsi="Cambria Math"/>
                <w:i/>
              </w:rPr>
            </m:ctrlPr>
          </m:accPr>
          <m:e>
            <m:r>
              <w:rPr>
                <w:rFonts w:ascii="Cambria Math" w:hAnsi="Cambria Math"/>
              </w:rPr>
              <m:t>c</m:t>
            </m:r>
          </m:e>
        </m:acc>
      </m:oMath>
      <w:r>
        <w:t xml:space="preserve"> in a 1 ms period:</w:t>
      </w:r>
    </w:p>
    <w:p w14:paraId="2FC13A40" w14:textId="77777777" w:rsidR="00AD1976" w:rsidRDefault="00AD1976" w:rsidP="00AD1976">
      <w:pPr>
        <w:pStyle w:val="B1"/>
      </w:pPr>
      <w:r>
        <w:t>-</w:t>
      </w:r>
      <w:r>
        <w:tab/>
      </w:r>
      <m:oMath>
        <m:r>
          <m:rPr>
            <m:sty m:val="p"/>
          </m:rPr>
          <w:rPr>
            <w:rFonts w:ascii="Cambria Math" w:hAnsi="Cambria Math"/>
          </w:rPr>
          <m:t>∆</m:t>
        </m:r>
        <m:acc>
          <m:accPr>
            <m:chr m:val="̃"/>
            <m:ctrlPr>
              <w:rPr>
                <w:rFonts w:ascii="Cambria Math" w:hAnsi="Cambria Math"/>
              </w:rPr>
            </m:ctrlPr>
          </m:accPr>
          <m:e>
            <m:r>
              <w:rPr>
                <w:rFonts w:ascii="Cambria Math" w:hAnsi="Cambria Math"/>
              </w:rPr>
              <m:t>c</m:t>
            </m:r>
          </m:e>
        </m:acc>
      </m:oMath>
      <w:r>
        <w:t xml:space="preserve"> = length of cylic prefix / 2,</w:t>
      </w:r>
    </w:p>
    <w:p w14:paraId="22E47514" w14:textId="77777777" w:rsidR="00AD1976" w:rsidRDefault="00AD1976" w:rsidP="00AD1976">
      <w:pPr>
        <w:pStyle w:val="B1"/>
      </w:pPr>
      <w:r>
        <w:t>-</w:t>
      </w:r>
      <w:r>
        <w:tab/>
      </w:r>
      <m:oMath>
        <m:r>
          <m:rPr>
            <m:sty m:val="p"/>
          </m:rPr>
          <w:rPr>
            <w:rFonts w:ascii="Cambria Math" w:hAnsi="Cambria Math"/>
          </w:rPr>
          <m:t>∆</m:t>
        </m:r>
        <m:acc>
          <m:accPr>
            <m:chr m:val="̃"/>
            <m:ctrlPr>
              <w:rPr>
                <w:rFonts w:ascii="Cambria Math" w:hAnsi="Cambria Math"/>
              </w:rPr>
            </m:ctrlPr>
          </m:accPr>
          <m:e>
            <m:r>
              <w:rPr>
                <w:rFonts w:ascii="Cambria Math" w:hAnsi="Cambria Math"/>
              </w:rPr>
              <m:t>c</m:t>
            </m:r>
          </m:e>
        </m:acc>
      </m:oMath>
      <w:r>
        <w:t xml:space="preserve"> = </w:t>
      </w:r>
      <w:r>
        <w:rPr>
          <w:rFonts w:eastAsia="Yu Mincho"/>
        </w:rPr>
        <w:t>Longer CP length</w:t>
      </w:r>
      <w:r>
        <w:t xml:space="preserve"> - length of cylic prefix / 2,</w:t>
      </w:r>
    </w:p>
    <w:p w14:paraId="316C5336" w14:textId="77777777" w:rsidR="00AD1976" w:rsidRDefault="00AD1976" w:rsidP="00AD1976">
      <w:r>
        <w:t>Where the length of cyclic prefix is obtained from table 6.5.3.5-2 for 15 kHz SCS, table 6.5.3.5-3 for 30 kHz SCS and table 6.5.3.5-4 for 60 kHz SCS, and the longer CP length is obtained from table H.2.4-1.</w:t>
      </w:r>
    </w:p>
    <w:p w14:paraId="23C11B61" w14:textId="77777777" w:rsidR="00AD1976" w:rsidRDefault="00AD1976" w:rsidP="00AD1976">
      <w:r>
        <w:t>As per the example values:</w:t>
      </w:r>
    </w:p>
    <w:p w14:paraId="42442D22" w14:textId="77777777" w:rsidR="00AD1976" w:rsidRDefault="00AD1976" w:rsidP="00AD1976">
      <w:pPr>
        <w:pStyle w:val="B1"/>
      </w:pPr>
      <w:r>
        <w:t>-</w:t>
      </w:r>
      <w:r>
        <w:tab/>
      </w:r>
      <m:oMath>
        <m:r>
          <m:rPr>
            <m:sty m:val="p"/>
          </m:rPr>
          <w:rPr>
            <w:rFonts w:ascii="Cambria Math" w:hAnsi="Cambria Math"/>
          </w:rPr>
          <m:t>∆</m:t>
        </m:r>
        <m:acc>
          <m:accPr>
            <m:chr m:val="̃"/>
            <m:ctrlPr>
              <w:rPr>
                <w:rFonts w:ascii="Cambria Math" w:hAnsi="Cambria Math"/>
              </w:rPr>
            </m:ctrlPr>
          </m:accPr>
          <m:e>
            <m:r>
              <w:rPr>
                <w:rFonts w:ascii="Cambria Math" w:hAnsi="Cambria Math"/>
              </w:rPr>
              <m:t>c</m:t>
            </m:r>
          </m:e>
        </m:acc>
      </m:oMath>
      <w:r>
        <w:t xml:space="preserve"> = 144 within the CP of length 288 for OFDM symbols 1 to 13 of a slot,</w:t>
      </w:r>
    </w:p>
    <w:p w14:paraId="4C844379" w14:textId="77777777" w:rsidR="00AD1976" w:rsidRDefault="00AD1976" w:rsidP="00AD1976">
      <w:pPr>
        <w:pStyle w:val="B1"/>
      </w:pPr>
      <w:r>
        <w:t>-</w:t>
      </w:r>
      <w:r>
        <w:tab/>
      </w:r>
      <m:oMath>
        <m:r>
          <m:rPr>
            <m:sty m:val="p"/>
          </m:rPr>
          <w:rPr>
            <w:rFonts w:ascii="Cambria Math" w:hAnsi="Cambria Math"/>
          </w:rPr>
          <m:t>∆</m:t>
        </m:r>
        <m:acc>
          <m:accPr>
            <m:chr m:val="̃"/>
            <m:ctrlPr>
              <w:rPr>
                <w:rFonts w:ascii="Cambria Math" w:hAnsi="Cambria Math"/>
              </w:rPr>
            </m:ctrlPr>
          </m:accPr>
          <m:e>
            <m:r>
              <w:rPr>
                <w:rFonts w:ascii="Cambria Math" w:hAnsi="Cambria Math"/>
              </w:rPr>
              <m:t>c</m:t>
            </m:r>
          </m:e>
        </m:acc>
      </m:oMath>
      <w:r>
        <w:t xml:space="preserve"> = 208= 352 - 144) within the CP of length 352 for OFDM symbol 0 of a slot.</w:t>
      </w:r>
    </w:p>
    <w:p w14:paraId="091D55CC" w14:textId="77777777" w:rsidR="00AD1976" w:rsidRDefault="00AD1976" w:rsidP="00E55627">
      <w:pPr>
        <w:pStyle w:val="Heading1"/>
      </w:pPr>
      <w:bookmarkStart w:id="3069" w:name="_Toc58860612"/>
      <w:bookmarkStart w:id="3070" w:name="_Toc21100297"/>
      <w:bookmarkStart w:id="3071" w:name="_Toc53182825"/>
      <w:bookmarkStart w:id="3072" w:name="_Toc66728416"/>
      <w:bookmarkStart w:id="3073" w:name="_Toc36645489"/>
      <w:bookmarkStart w:id="3074" w:name="_Toc37272543"/>
      <w:bookmarkStart w:id="3075" w:name="_Toc29810095"/>
      <w:bookmarkStart w:id="3076" w:name="_Toc45884790"/>
      <w:bookmarkStart w:id="3077" w:name="_Toc61183101"/>
      <w:bookmarkStart w:id="3078" w:name="_Toc58863116"/>
      <w:bookmarkStart w:id="3079" w:name="_Toc73963213"/>
      <w:r>
        <w:t>H.5</w:t>
      </w:r>
      <w:r>
        <w:tab/>
        <w:t>Resource element TX power</w:t>
      </w:r>
      <w:bookmarkEnd w:id="3069"/>
      <w:bookmarkEnd w:id="3070"/>
      <w:bookmarkEnd w:id="3071"/>
      <w:bookmarkEnd w:id="3072"/>
      <w:bookmarkEnd w:id="3073"/>
      <w:bookmarkEnd w:id="3074"/>
      <w:bookmarkEnd w:id="3075"/>
      <w:bookmarkEnd w:id="3076"/>
      <w:bookmarkEnd w:id="3077"/>
      <w:bookmarkEnd w:id="3078"/>
      <w:bookmarkEnd w:id="3079"/>
    </w:p>
    <w:p w14:paraId="4571289C" w14:textId="77777777" w:rsidR="00AD1976" w:rsidRDefault="00AD1976" w:rsidP="00AD1976">
      <w:r>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t xml:space="preserve"> with the FFT window timing </w:t>
      </w:r>
      <m:oMath>
        <m:r>
          <w:rPr>
            <w:rFonts w:ascii="Cambria Math" w:hAnsi="Cambria Math"/>
          </w:rPr>
          <m:t>∆</m:t>
        </m:r>
        <m:acc>
          <m:accPr>
            <m:chr m:val="̃"/>
            <m:ctrlPr>
              <w:rPr>
                <w:rFonts w:ascii="Cambria Math" w:hAnsi="Cambria Math"/>
                <w:i/>
              </w:rPr>
            </m:ctrlPr>
          </m:accPr>
          <m:e>
            <m:r>
              <w:rPr>
                <w:rFonts w:ascii="Cambria Math" w:hAnsi="Cambria Math"/>
              </w:rPr>
              <m:t>c</m:t>
            </m:r>
          </m:e>
        </m:acc>
      </m:oMath>
      <w: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t>. The RE TX power (RETP) is then defined as:</w:t>
      </w:r>
    </w:p>
    <w:p w14:paraId="212FB6AD" w14:textId="77777777" w:rsidR="00AD1976" w:rsidRDefault="00AD1976" w:rsidP="00AD197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3E7FC1B2" w14:textId="77777777" w:rsidR="00AD1976" w:rsidRDefault="00AD1976" w:rsidP="00AD1976">
      <w:r>
        <w:t>Where SCS is the subcarrier spacing in Hz.</w:t>
      </w:r>
    </w:p>
    <w:p w14:paraId="4636A201" w14:textId="77777777" w:rsidR="00AD1976" w:rsidRDefault="00AD1976" w:rsidP="00AD1976">
      <w:pPr>
        <w:rPr>
          <w:rFonts w:eastAsia="Osaka"/>
        </w:rPr>
      </w:pPr>
      <w:r>
        <w:rPr>
          <w:rFonts w:eastAsia="Osaka"/>
        </w:rPr>
        <w:t>From RETP the OFDM Symbol TX power (OSTP) is derived as follows:</w:t>
      </w:r>
    </w:p>
    <w:p w14:paraId="38F1E01F" w14:textId="77777777" w:rsidR="00AD1976" w:rsidRDefault="00AD1976" w:rsidP="00AD1976">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322FE459" w14:textId="77777777" w:rsidR="00AD1976" w:rsidRDefault="00AD1976" w:rsidP="00AD1976">
      <w:pPr>
        <w:rPr>
          <w:rFonts w:eastAsia="Osaka"/>
        </w:rPr>
      </w:pPr>
      <w:r>
        <w:t>Where the su</w:t>
      </w:r>
      <w:r>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Pr>
          <w:rFonts w:eastAsia="Osaka"/>
        </w:rPr>
        <w:t xml:space="preserve"> RETP values of all </w:t>
      </w:r>
      <w:r>
        <w:rPr>
          <w:i/>
        </w:rPr>
        <w:t>N</w:t>
      </w:r>
      <w:r>
        <w:rPr>
          <w:i/>
          <w:vertAlign w:val="subscript"/>
        </w:rPr>
        <w:t>sym</w:t>
      </w:r>
      <w:r>
        <w:rPr>
          <w:rFonts w:eastAsia="Osaka"/>
        </w:rPr>
        <w:t xml:space="preserve"> OFDM symbols that carry </w:t>
      </w:r>
      <w:r>
        <w:rPr>
          <w:rFonts w:eastAsia="SimSun" w:hint="eastAsia"/>
          <w:lang w:val="en-US" w:eastAsia="zh-CN"/>
        </w:rPr>
        <w:t>PUSCH</w:t>
      </w:r>
      <w:r>
        <w:rPr>
          <w:rFonts w:eastAsia="Osaka"/>
        </w:rPr>
        <w:t xml:space="preserve"> and not containing P</w:t>
      </w:r>
      <w:r>
        <w:rPr>
          <w:rFonts w:eastAsia="SimSun" w:hint="eastAsia"/>
          <w:lang w:val="en-US" w:eastAsia="zh-CN"/>
        </w:rPr>
        <w:t>U</w:t>
      </w:r>
      <w:r>
        <w:rPr>
          <w:rFonts w:eastAsia="Osaka"/>
        </w:rPr>
        <w:t xml:space="preserve">CCH, </w:t>
      </w:r>
      <w:r>
        <w:rPr>
          <w:rFonts w:eastAsia="SimSun" w:hint="eastAsia"/>
          <w:lang w:val="en-US" w:eastAsia="zh-CN"/>
        </w:rPr>
        <w:t>S</w:t>
      </w:r>
      <w:r>
        <w:rPr>
          <w:rFonts w:eastAsia="Osaka"/>
        </w:rPr>
        <w:t xml:space="preserve">RS or </w:t>
      </w:r>
      <w:r>
        <w:rPr>
          <w:rFonts w:eastAsia="SimSun" w:hint="eastAsia"/>
          <w:lang w:val="en-US" w:eastAsia="zh-CN"/>
        </w:rPr>
        <w:t>PRACH</w:t>
      </w:r>
      <w:r>
        <w:rPr>
          <w:rFonts w:eastAsia="Osaka"/>
        </w:rPr>
        <w:t xml:space="preserve"> within a slot. </w:t>
      </w:r>
    </w:p>
    <w:p w14:paraId="7257F110" w14:textId="77777777" w:rsidR="00AD1976" w:rsidRDefault="00AD1976" w:rsidP="00AD1976">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ul</m:t>
            </m:r>
          </m:sub>
        </m:sSub>
      </m:oMath>
      <w:r>
        <w:rPr>
          <w:rFonts w:eastAsia="Osaka"/>
        </w:rPr>
        <w:t xml:space="preserve"> values for each OSTP can be obtained and averaged where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ul</m:t>
            </m:r>
          </m:sub>
        </m:sSub>
      </m:oMath>
      <w:r>
        <w:rPr>
          <w:rFonts w:eastAsia="Osaka"/>
        </w:rPr>
        <w:t xml:space="preserve"> is the number of slots with uplink symbols in a 10 ms measurement interval and is computed according to the values in table 4.9.2.2-1.</w:t>
      </w:r>
    </w:p>
    <w:p w14:paraId="32C7DEA3" w14:textId="77777777" w:rsidR="00AD1976" w:rsidRDefault="00AD1976" w:rsidP="00AD1976">
      <w:r>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ul</m:t>
            </m:r>
          </m:sub>
        </m:sSub>
        <m:r>
          <w:rPr>
            <w:rFonts w:ascii="Cambria Math" w:eastAsia="Osaka" w:hAnsi="Cambria Math"/>
          </w:rPr>
          <m:t>=20</m:t>
        </m:r>
      </m:oMath>
      <w:r>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Pr>
          <w:rFonts w:eastAsia="Osaka"/>
        </w:rPr>
        <w:t>.</w:t>
      </w:r>
    </w:p>
    <w:p w14:paraId="38B4D561" w14:textId="77777777" w:rsidR="00AD1976" w:rsidRDefault="00AD1976" w:rsidP="00E55627">
      <w:pPr>
        <w:pStyle w:val="Heading1"/>
      </w:pPr>
      <w:bookmarkStart w:id="3080" w:name="_Toc53182826"/>
      <w:bookmarkStart w:id="3081" w:name="_Toc45884791"/>
      <w:bookmarkStart w:id="3082" w:name="_Toc66728417"/>
      <w:bookmarkStart w:id="3083" w:name="_Toc29810096"/>
      <w:bookmarkStart w:id="3084" w:name="_Toc36645490"/>
      <w:bookmarkStart w:id="3085" w:name="_Toc61183102"/>
      <w:bookmarkStart w:id="3086" w:name="_Toc58860613"/>
      <w:bookmarkStart w:id="3087" w:name="_Toc37272544"/>
      <w:bookmarkStart w:id="3088" w:name="_Toc21100298"/>
      <w:bookmarkStart w:id="3089" w:name="_Toc58863117"/>
      <w:bookmarkStart w:id="3090" w:name="_Toc73963214"/>
      <w:r>
        <w:t>H.6</w:t>
      </w:r>
      <w:r>
        <w:tab/>
        <w:t>Post-FFT equalisation</w:t>
      </w:r>
      <w:bookmarkEnd w:id="3080"/>
      <w:bookmarkEnd w:id="3081"/>
      <w:bookmarkEnd w:id="3082"/>
      <w:bookmarkEnd w:id="3083"/>
      <w:bookmarkEnd w:id="3084"/>
      <w:bookmarkEnd w:id="3085"/>
      <w:bookmarkEnd w:id="3086"/>
      <w:bookmarkEnd w:id="3087"/>
      <w:bookmarkEnd w:id="3088"/>
      <w:bookmarkEnd w:id="3089"/>
      <w:bookmarkEnd w:id="3090"/>
    </w:p>
    <w:p w14:paraId="0C6AACA1" w14:textId="77777777" w:rsidR="00AD1976" w:rsidRDefault="00AD1976" w:rsidP="00AD1976">
      <w:pPr>
        <w:tabs>
          <w:tab w:val="left" w:pos="540"/>
        </w:tabs>
        <w:overflowPunct w:val="0"/>
        <w:autoSpaceDE w:val="0"/>
        <w:autoSpaceDN w:val="0"/>
        <w:adjustRightInd w:val="0"/>
        <w:textAlignment w:val="baseline"/>
        <w:rPr>
          <w:lang w:eastAsia="ko-KR"/>
        </w:rPr>
      </w:pPr>
      <w:r>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ul</m:t>
            </m:r>
          </m:sub>
        </m:sSub>
      </m:oMath>
      <w:r>
        <w:rPr>
          <w:lang w:eastAsia="ko-KR"/>
        </w:rPr>
        <w:t xml:space="preserve"> </w:t>
      </w:r>
      <w:r>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ul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736D4D6A" w14:textId="77777777" w:rsidR="00AD1976" w:rsidRDefault="00AD1976" w:rsidP="00AD1976">
      <w:pPr>
        <w:tabs>
          <w:tab w:val="left" w:pos="540"/>
        </w:tabs>
        <w:overflowPunct w:val="0"/>
        <w:autoSpaceDE w:val="0"/>
        <w:autoSpaceDN w:val="0"/>
        <w:adjustRightInd w:val="0"/>
        <w:textAlignment w:val="baseline"/>
        <w:rPr>
          <w:lang w:eastAsia="ko-KR"/>
        </w:rPr>
      </w:pPr>
      <w:r>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Pr>
          <w:lang w:eastAsia="ko-KR"/>
        </w:rPr>
        <w:t>. The result is an array of samples, 280 in the time axis by 4096 in the frequency axis.</w:t>
      </w:r>
    </w:p>
    <w:p w14:paraId="433FCCCD" w14:textId="77777777" w:rsidR="00AD1976" w:rsidRDefault="00AD1976" w:rsidP="00AD1976">
      <w:pPr>
        <w:tabs>
          <w:tab w:val="left" w:pos="540"/>
        </w:tabs>
        <w:overflowPunct w:val="0"/>
        <w:autoSpaceDE w:val="0"/>
        <w:autoSpaceDN w:val="0"/>
        <w:adjustRightInd w:val="0"/>
        <w:textAlignment w:val="baseline"/>
        <w:rPr>
          <w:lang w:eastAsia="ko-KR"/>
        </w:rPr>
      </w:pPr>
      <w:r>
        <w:rPr>
          <w:lang w:eastAsia="ko-KR"/>
        </w:rPr>
        <w:t>The</w:t>
      </w:r>
      <w:r>
        <w:rPr>
          <w:rFonts w:eastAsia="SimSun"/>
          <w:lang w:eastAsia="ko-KR"/>
        </w:rPr>
        <w:t xml:space="preserve"> equalizer coefficients</w:t>
      </w:r>
      <w:r>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Pr>
          <w:lang w:eastAsia="ko-KR"/>
        </w:rPr>
        <w:t>are determined as follows:</w:t>
      </w:r>
    </w:p>
    <w:p w14:paraId="01A0A087" w14:textId="77777777" w:rsidR="00AD1976" w:rsidRDefault="00AD1976" w:rsidP="00AD1976">
      <w:r>
        <w:t>1.</w:t>
      </w:r>
      <w:r>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xml:space="preserve"> for each demodulation reference signal, over 10 ms measurement interval. This process creates a set of complex ratios:</w:t>
      </w:r>
    </w:p>
    <w:p w14:paraId="0A3B1C89" w14:textId="77777777" w:rsidR="00AD1976" w:rsidRDefault="00AD1976" w:rsidP="00AD1976">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18C25DCF" w14:textId="77777777" w:rsidR="00AD1976" w:rsidRDefault="00AD1976" w:rsidP="00AD1976">
      <w:r>
        <w:t>2.</w:t>
      </w:r>
      <w:r>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 </w:t>
      </w:r>
    </w:p>
    <w:p w14:paraId="7395895A" w14:textId="77777777" w:rsidR="00AD1976" w:rsidRDefault="00AD1976" w:rsidP="00AD1976">
      <w:pPr>
        <w:pStyle w:val="B1"/>
      </w:pPr>
      <w:r>
        <w:t>-</w:t>
      </w:r>
      <w:r>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t xml:space="preserve"> are greater than or equal to the jump tolerance of π radians.</w:t>
      </w:r>
    </w:p>
    <w:p w14:paraId="4AC33E43" w14:textId="77777777" w:rsidR="00AD1976" w:rsidRDefault="00AD1976" w:rsidP="00AD1976">
      <w:pPr>
        <w:pStyle w:val="B1"/>
      </w:pPr>
      <w:r>
        <w:t>-</w:t>
      </w:r>
      <w:r>
        <w:tab/>
        <w:t>This process creates an average amplitude and phase for each demodulation reference signal subcarrier (i.e. every second subcarrier).</w:t>
      </w:r>
    </w:p>
    <w:p w14:paraId="3F387C9D" w14:textId="77777777" w:rsidR="00AD1976" w:rsidRDefault="00AD1976" w:rsidP="00AD1976">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5115891" w14:textId="77777777" w:rsidR="00AD1976" w:rsidRDefault="00AD1976" w:rsidP="00AD1976">
      <w:pPr>
        <w:pStyle w:val="B1"/>
        <w:ind w:left="360" w:firstLine="0"/>
      </w:pPr>
      <w:r>
        <w:t>and</w:t>
      </w:r>
    </w:p>
    <w:p w14:paraId="357FA218" w14:textId="77777777" w:rsidR="00AD1976" w:rsidRDefault="00AD1976" w:rsidP="00AD1976">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C7A5073" w14:textId="77777777" w:rsidR="00AD1976" w:rsidRDefault="00AD1976" w:rsidP="00AD1976">
      <w:pPr>
        <w:ind w:left="284" w:firstLine="1"/>
        <w:rPr>
          <w:lang w:eastAsia="ko-KR"/>
        </w:rPr>
      </w:pPr>
      <w:r>
        <w:rPr>
          <w:lang w:eastAsia="ko-KR"/>
        </w:rPr>
        <w:t xml:space="preserve">Where </w:t>
      </w:r>
      <w:r>
        <w:rPr>
          <w:rFonts w:ascii="Times New Roman Italic" w:hAnsi="Times New Roman Italic"/>
          <w:i/>
          <w:lang w:eastAsia="ko-KR"/>
        </w:rPr>
        <w:t>N</w:t>
      </w:r>
      <w:r>
        <w:rPr>
          <w:i/>
          <w:lang w:eastAsia="ko-KR"/>
        </w:rPr>
        <w:t xml:space="preserve"> </w:t>
      </w:r>
      <w:r>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t xml:space="preserve"> </w:t>
      </w:r>
      <w:r>
        <w:rPr>
          <w:lang w:eastAsia="ko-KR"/>
        </w:rPr>
        <w:t>for each demodulation reference signal subcarrier</w:t>
      </w:r>
      <w:r>
        <w:rPr>
          <w:i/>
          <w:lang w:eastAsia="ko-KR"/>
        </w:rPr>
        <w:t xml:space="preserve"> f</w:t>
      </w:r>
      <w:r>
        <w:rPr>
          <w:lang w:eastAsia="ko-KR"/>
        </w:rPr>
        <w:t>.</w:t>
      </w:r>
    </w:p>
    <w:p w14:paraId="7B6D54E5" w14:textId="77777777" w:rsidR="00AD1976" w:rsidRDefault="00AD1976" w:rsidP="00AD1976">
      <w:r>
        <w:rPr>
          <w:rFonts w:eastAsia="SimSun"/>
        </w:rPr>
        <w:t>3.</w:t>
      </w:r>
      <w:r>
        <w:rPr>
          <w:rFonts w:eastAsia="SimSun"/>
        </w:rPr>
        <w:tab/>
        <w:t xml:space="preserve">The equalizer coefficients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Pr>
          <w:lang w:eastAsia="ko-KR"/>
        </w:rPr>
        <w:t xml:space="preserve"> </w:t>
      </w:r>
      <w:r>
        <w:rPr>
          <w:rFonts w:eastAsia="SimSun"/>
        </w:rPr>
        <w:t xml:space="preserve">at the demodulation reference signal subcarriers </w:t>
      </w:r>
      <w:r>
        <w:t>are obtained by computing the moving average</w:t>
      </w:r>
      <w:r>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Default="00AD1976" w:rsidP="00AD1976">
      <w:r>
        <w:t>4.</w:t>
      </w:r>
      <w:r>
        <w:tab/>
        <w:t xml:space="preserve">Perform linear interpolation from the </w:t>
      </w:r>
      <w:r>
        <w:rPr>
          <w:rFonts w:eastAsia="SimSun"/>
        </w:rPr>
        <w:t>equalizer coefficients</w:t>
      </w:r>
      <w:r>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Pr>
          <w:lang w:eastAsia="ko-KR"/>
        </w:rPr>
        <w:t xml:space="preserve"> </w:t>
      </w:r>
      <w:r>
        <w:t>for each subcarrier.</w:t>
      </w:r>
    </w:p>
    <w:bookmarkStart w:id="3091" w:name="_MON_1682101845"/>
    <w:bookmarkEnd w:id="3091"/>
    <w:p w14:paraId="49C37CC1" w14:textId="77777777" w:rsidR="00AD1976" w:rsidRDefault="00AD1976" w:rsidP="00AD1976">
      <w:pPr>
        <w:pStyle w:val="TH"/>
        <w:rPr>
          <w:rFonts w:eastAsia="SimSun"/>
          <w:lang w:val="en-US" w:eastAsia="zh-CN"/>
        </w:rPr>
      </w:pPr>
      <w:r>
        <w:object w:dxaOrig="9661" w:dyaOrig="7300" w14:anchorId="399E5EB4">
          <v:shape id="_x0000_i1072" type="#_x0000_t75" style="width:483.35pt;height:366.25pt" o:ole="">
            <v:imagedata r:id="rId155" o:title=""/>
          </v:shape>
          <o:OLEObject Type="Embed" ProgID="Word.Picture.8" ShapeID="_x0000_i1072" DrawAspect="Content" ObjectID="_1684577415" r:id="rId156"/>
        </w:object>
      </w:r>
      <w:r>
        <w:t>Figure H.6-1: Reference subcarrier smoothing in the frequency domain</w:t>
      </w:r>
    </w:p>
    <w:p w14:paraId="6B95CB48" w14:textId="77777777" w:rsidR="00AD1976" w:rsidRDefault="00AD1976" w:rsidP="00E55627">
      <w:pPr>
        <w:pStyle w:val="Heading1"/>
      </w:pPr>
      <w:bookmarkStart w:id="3092" w:name="_Toc58860614"/>
      <w:bookmarkStart w:id="3093" w:name="_Toc66728418"/>
      <w:bookmarkStart w:id="3094" w:name="_Toc21100299"/>
      <w:bookmarkStart w:id="3095" w:name="_Toc36645491"/>
      <w:bookmarkStart w:id="3096" w:name="_Toc37272545"/>
      <w:bookmarkStart w:id="3097" w:name="_Toc58863118"/>
      <w:bookmarkStart w:id="3098" w:name="_Toc61183103"/>
      <w:bookmarkStart w:id="3099" w:name="_Toc45884792"/>
      <w:bookmarkStart w:id="3100" w:name="_Toc53182827"/>
      <w:bookmarkStart w:id="3101" w:name="_Toc29810097"/>
      <w:bookmarkStart w:id="3102" w:name="_Toc73963215"/>
      <w:r>
        <w:t>H.7</w:t>
      </w:r>
      <w:r>
        <w:tab/>
        <w:t>EVM</w:t>
      </w:r>
      <w:bookmarkEnd w:id="3092"/>
      <w:bookmarkEnd w:id="3093"/>
      <w:bookmarkEnd w:id="3094"/>
      <w:bookmarkEnd w:id="3095"/>
      <w:bookmarkEnd w:id="3096"/>
      <w:bookmarkEnd w:id="3097"/>
      <w:bookmarkEnd w:id="3098"/>
      <w:bookmarkEnd w:id="3099"/>
      <w:bookmarkEnd w:id="3100"/>
      <w:bookmarkEnd w:id="3101"/>
      <w:bookmarkEnd w:id="3102"/>
    </w:p>
    <w:p w14:paraId="6CA47AD2" w14:textId="77777777" w:rsidR="00AD1976" w:rsidRDefault="00AD1976" w:rsidP="00E55627">
      <w:pPr>
        <w:pStyle w:val="Heading2"/>
      </w:pPr>
      <w:bookmarkStart w:id="3103" w:name="_Toc36645492"/>
      <w:bookmarkStart w:id="3104" w:name="_Toc61183104"/>
      <w:bookmarkStart w:id="3105" w:name="_Toc37272546"/>
      <w:bookmarkStart w:id="3106" w:name="_Toc58860615"/>
      <w:bookmarkStart w:id="3107" w:name="_Toc66728419"/>
      <w:bookmarkStart w:id="3108" w:name="_Toc58863119"/>
      <w:bookmarkStart w:id="3109" w:name="_Toc45884793"/>
      <w:bookmarkStart w:id="3110" w:name="_Toc29810098"/>
      <w:bookmarkStart w:id="3111" w:name="_Toc53182828"/>
      <w:bookmarkStart w:id="3112" w:name="_Toc73963216"/>
      <w:r>
        <w:t>H.7.0</w:t>
      </w:r>
      <w:r w:rsidR="00431A0C">
        <w:tab/>
      </w:r>
      <w:r>
        <w:t>General</w:t>
      </w:r>
      <w:bookmarkEnd w:id="3103"/>
      <w:bookmarkEnd w:id="3104"/>
      <w:bookmarkEnd w:id="3105"/>
      <w:bookmarkEnd w:id="3106"/>
      <w:bookmarkEnd w:id="3107"/>
      <w:bookmarkEnd w:id="3108"/>
      <w:bookmarkEnd w:id="3109"/>
      <w:bookmarkEnd w:id="3110"/>
      <w:bookmarkEnd w:id="3111"/>
      <w:bookmarkEnd w:id="3112"/>
    </w:p>
    <w:p w14:paraId="7D08B941" w14:textId="77777777" w:rsidR="00AD1976" w:rsidRDefault="00AD1976" w:rsidP="00AD1976">
      <w:r>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Pr>
          <w:rFonts w:eastAsia="Osaka"/>
        </w:rPr>
        <w:t xml:space="preserve">, according to the timing </w:t>
      </w:r>
      <m:oMath>
        <m:d>
          <m:dPr>
            <m:ctrlPr>
              <w:rPr>
                <w:rFonts w:ascii="Cambria Math" w:hAnsi="Cambria Math"/>
                <w:i/>
              </w:rPr>
            </m:ctrlPr>
          </m:dPr>
          <m:e>
            <m:r>
              <w:rPr>
                <w:rFonts w:ascii="Cambria Math" w:hAnsi="Cambria Math"/>
              </w:rPr>
              <m:t>∆c-W/2</m:t>
            </m:r>
          </m:e>
        </m:d>
      </m:oMath>
      <w:r>
        <w:t xml:space="preserve"> and </w:t>
      </w:r>
      <m:oMath>
        <m:d>
          <m:dPr>
            <m:ctrlPr>
              <w:rPr>
                <w:rFonts w:ascii="Cambria Math" w:hAnsi="Cambria Math"/>
                <w:i/>
              </w:rPr>
            </m:ctrlPr>
          </m:dPr>
          <m:e>
            <m:r>
              <w:rPr>
                <w:rFonts w:ascii="Cambria Math" w:hAnsi="Cambria Math"/>
              </w:rPr>
              <m:t>∆c+W/2</m:t>
            </m:r>
          </m:e>
        </m:d>
      </m:oMath>
      <w:r>
        <w:t>, using the equalizer coefficients from H.6.</w:t>
      </w:r>
    </w:p>
    <w:p w14:paraId="52B7F344" w14:textId="77777777" w:rsidR="00AD1976" w:rsidRDefault="00AD1976" w:rsidP="00AD1976">
      <w:r>
        <w:t xml:space="preserve">The equivalent ideal samples are calculated from </w:t>
      </w:r>
      <m:oMath>
        <m:sSub>
          <m:sSubPr>
            <m:ctrlPr>
              <w:rPr>
                <w:rFonts w:ascii="Cambria Math" w:hAnsi="Cambria Math"/>
                <w:i/>
              </w:rPr>
            </m:ctrlPr>
          </m:sSubPr>
          <m:e>
            <m:r>
              <w:rPr>
                <w:rFonts w:ascii="Cambria Math" w:hAnsi="Cambria Math"/>
              </w:rPr>
              <m:t>i</m:t>
            </m:r>
          </m:e>
          <m:sub>
            <m:r>
              <w:rPr>
                <w:rFonts w:ascii="Cambria Math" w:hAnsi="Cambria Math"/>
              </w:rPr>
              <m:t>1</m:t>
            </m:r>
          </m:sub>
        </m:sSub>
        <m:d>
          <m:dPr>
            <m:ctrlPr>
              <w:rPr>
                <w:rFonts w:ascii="Cambria Math" w:hAnsi="Cambria Math"/>
                <w:i/>
              </w:rPr>
            </m:ctrlPr>
          </m:dPr>
          <m:e>
            <m:r>
              <w:rPr>
                <w:rFonts w:ascii="Cambria Math" w:hAnsi="Cambria Math"/>
              </w:rPr>
              <m:t>υ</m:t>
            </m:r>
          </m:e>
        </m:d>
      </m:oMath>
      <w: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t>.</w:t>
      </w:r>
    </w:p>
    <w:p w14:paraId="75FC4CE5" w14:textId="77777777" w:rsidR="00AD1976" w:rsidRDefault="00AD1976" w:rsidP="00AD1976">
      <w:r>
        <w:t>The EVM is the difference between the ideal signal and the equalized measured signal.</w:t>
      </w:r>
    </w:p>
    <w:p w14:paraId="6B1EDB2F" w14:textId="77777777" w:rsidR="00AD1976" w:rsidRDefault="00AD1976" w:rsidP="00AD1976">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19CB8CCB" w14:textId="77777777" w:rsidR="00AD1976" w:rsidRDefault="00AD1976" w:rsidP="00AD1976">
      <w:r>
        <w:t>Where:</w:t>
      </w:r>
    </w:p>
    <w:p w14:paraId="30E4FED2" w14:textId="77777777" w:rsidR="00AD1976" w:rsidRDefault="00AD1976" w:rsidP="00AD1976">
      <w:pPr>
        <w:pStyle w:val="B1"/>
        <w:tabs>
          <w:tab w:val="left" w:pos="567"/>
        </w:tabs>
        <w:ind w:left="1276" w:hanging="992"/>
      </w:pPr>
      <w:r>
        <w:t>-</w:t>
      </w:r>
      <w:r>
        <w:tab/>
        <w:t>T</w:t>
      </w:r>
      <w:r>
        <w:tab/>
        <w:t>is the set of symbols with the considered modulation scheme being active within the slot,</w:t>
      </w:r>
    </w:p>
    <w:p w14:paraId="5C10852B" w14:textId="77777777" w:rsidR="00AD1976" w:rsidRDefault="00AD1976" w:rsidP="00AD1976">
      <w:pPr>
        <w:pStyle w:val="B1"/>
        <w:tabs>
          <w:tab w:val="left" w:pos="567"/>
        </w:tabs>
        <w:ind w:left="1276" w:hanging="992"/>
      </w:pPr>
      <w:r>
        <w:t>-</w:t>
      </w:r>
      <w:r>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tab/>
        <w:t xml:space="preserve">is the set of subcarriers within the resource blocks with the considered modulation scheme being active in symbol </w:t>
      </w:r>
      <w:r>
        <w:rPr>
          <w:i/>
        </w:rPr>
        <w:t>t</w:t>
      </w:r>
      <w:r>
        <w:t>,</w:t>
      </w:r>
    </w:p>
    <w:p w14:paraId="00D1BC62" w14:textId="77777777" w:rsidR="00AD1976" w:rsidRDefault="00AD1976" w:rsidP="00AD1976">
      <w:pPr>
        <w:pStyle w:val="B1"/>
        <w:tabs>
          <w:tab w:val="left" w:pos="567"/>
        </w:tabs>
        <w:ind w:left="1276" w:hanging="992"/>
      </w:pPr>
      <w:r>
        <w:t>-</w:t>
      </w:r>
      <w:r>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Pr>
          <w:iCs/>
        </w:rPr>
        <w:tab/>
        <w:t>is</w:t>
      </w:r>
      <w:r>
        <w:t xml:space="preserve"> the ideal signal reconstructed by the measurement equipment in accordance with relevant test models,</w:t>
      </w:r>
    </w:p>
    <w:p w14:paraId="0934B573" w14:textId="77777777" w:rsidR="00AD1976" w:rsidRDefault="00AD1976" w:rsidP="00AD1976">
      <w:pPr>
        <w:pStyle w:val="B1"/>
        <w:tabs>
          <w:tab w:val="left" w:pos="567"/>
        </w:tabs>
        <w:ind w:left="1276" w:hanging="992"/>
      </w:pPr>
      <w:r>
        <w:t>-</w:t>
      </w:r>
      <w:r>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Pr>
          <w:lang w:eastAsia="ko-KR"/>
        </w:rPr>
        <w:tab/>
      </w:r>
      <w:r>
        <w:t>is the equalized signal under test.</w:t>
      </w:r>
    </w:p>
    <w:p w14:paraId="4621B8F2" w14:textId="77777777" w:rsidR="00AD1976" w:rsidRDefault="00AD1976" w:rsidP="00AD1976">
      <w:pPr>
        <w:pStyle w:val="NO"/>
      </w:pPr>
      <w:r>
        <w:rPr>
          <w:rFonts w:eastAsia="SimSun"/>
        </w:rPr>
        <w:t>NOTE:</w:t>
      </w:r>
      <w:r>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Default="00AD1976" w:rsidP="00E55627">
      <w:pPr>
        <w:pStyle w:val="Heading2"/>
      </w:pPr>
      <w:bookmarkStart w:id="3113" w:name="_Toc21100301"/>
      <w:bookmarkStart w:id="3114" w:name="_Toc45884795"/>
      <w:bookmarkStart w:id="3115" w:name="_Toc61183106"/>
      <w:bookmarkStart w:id="3116" w:name="_Toc37272548"/>
      <w:bookmarkStart w:id="3117" w:name="_Toc66728421"/>
      <w:bookmarkStart w:id="3118" w:name="_Toc53182830"/>
      <w:bookmarkStart w:id="3119" w:name="_Toc36645494"/>
      <w:bookmarkStart w:id="3120" w:name="_Toc58860617"/>
      <w:bookmarkStart w:id="3121" w:name="_Toc58863121"/>
      <w:bookmarkStart w:id="3122" w:name="_Toc29810100"/>
      <w:bookmarkStart w:id="3123" w:name="_Toc73963217"/>
      <w:r>
        <w:t>H.7.</w:t>
      </w:r>
      <w:r>
        <w:rPr>
          <w:rFonts w:eastAsia="SimSun" w:hint="eastAsia"/>
          <w:lang w:val="en-US" w:eastAsia="zh-CN"/>
        </w:rPr>
        <w:t>1</w:t>
      </w:r>
      <w:r w:rsidR="00431A0C">
        <w:tab/>
      </w:r>
      <w:r>
        <w:t>Averaged EVM (TDD)</w:t>
      </w:r>
      <w:bookmarkEnd w:id="3113"/>
      <w:bookmarkEnd w:id="3114"/>
      <w:bookmarkEnd w:id="3115"/>
      <w:bookmarkEnd w:id="3116"/>
      <w:bookmarkEnd w:id="3117"/>
      <w:bookmarkEnd w:id="3118"/>
      <w:bookmarkEnd w:id="3119"/>
      <w:bookmarkEnd w:id="3120"/>
      <w:bookmarkEnd w:id="3121"/>
      <w:bookmarkEnd w:id="3122"/>
      <w:bookmarkEnd w:id="3123"/>
    </w:p>
    <w:p w14:paraId="04882457" w14:textId="77777777" w:rsidR="00AD1976" w:rsidRDefault="00AD1976" w:rsidP="00AD1976">
      <w:pPr>
        <w:overflowPunct w:val="0"/>
        <w:autoSpaceDE w:val="0"/>
        <w:autoSpaceDN w:val="0"/>
        <w:adjustRightInd w:val="0"/>
        <w:textAlignment w:val="baseline"/>
        <w:rPr>
          <w:lang w:eastAsia="ko-KR"/>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75E6DAAB" w14:textId="77777777" w:rsidR="00AD1976" w:rsidRDefault="00AD1976" w:rsidP="00AD1976">
      <w:pPr>
        <w:overflowPunct w:val="0"/>
        <w:autoSpaceDE w:val="0"/>
        <w:autoSpaceDN w:val="0"/>
        <w:adjustRightInd w:val="0"/>
        <w:textAlignment w:val="baseline"/>
        <w:rPr>
          <w:lang w:eastAsia="ko-KR"/>
        </w:rPr>
      </w:pPr>
      <w:r>
        <w:rPr>
          <w:rFonts w:eastAsia="SimSun"/>
          <w:lang w:eastAsia="ko-KR"/>
        </w:rPr>
        <w:t>For TDD, l</w:t>
      </w:r>
      <w:r>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Pr>
          <w:rFonts w:eastAsia="SimSun"/>
          <w:lang w:eastAsia="ko-KR"/>
        </w:rPr>
        <w:t xml:space="preserve">be the number of </w:t>
      </w:r>
      <w:r>
        <w:rPr>
          <w:rFonts w:eastAsia="SimSun"/>
        </w:rPr>
        <w:t xml:space="preserve">slots with uplink symbols </w:t>
      </w:r>
      <w:r>
        <w:rPr>
          <w:rFonts w:eastAsia="SimSun"/>
          <w:lang w:eastAsia="ko-KR"/>
        </w:rPr>
        <w:t xml:space="preserve">within a 10 ms measurement interval, the </w:t>
      </w:r>
      <w:r>
        <w:rPr>
          <w:lang w:eastAsia="ko-KR"/>
        </w:rPr>
        <w:t>averaging in the time domain</w:t>
      </w:r>
      <w:r>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Pr>
          <w:rFonts w:eastAsia="SimSun"/>
        </w:rPr>
        <w:t xml:space="preserve">slots </w:t>
      </w:r>
      <w:r>
        <w:rPr>
          <w:rFonts w:eastAsia="SimSun"/>
          <w:lang w:eastAsia="ko-KR"/>
        </w:rPr>
        <w:t>of different 10 ms measurement intervals</w:t>
      </w:r>
      <w:r>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is the number of slots in a 10 ms measurement interval.</w:t>
      </w:r>
    </w:p>
    <w:p w14:paraId="345FD3C0" w14:textId="77777777" w:rsidR="00AD1976" w:rsidRDefault="00AD1976" w:rsidP="00AD1976">
      <w:pPr>
        <w:pStyle w:val="B1"/>
      </w:pPr>
      <w:r>
        <w:rPr>
          <w:iCs/>
          <w:lang w:eastAsia="ko-KR"/>
        </w:rPr>
        <w:t>-</w:t>
      </w:r>
      <w:r>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t xml:space="preserve"> is </w:t>
      </w:r>
      <w:r>
        <w:rPr>
          <w:rFonts w:eastAsia="×–¾’©‘Ì"/>
        </w:rPr>
        <w:t>derived by:</w:t>
      </w:r>
      <w:r>
        <w:t xml:space="preserve"> Square the EVM results in each 10 ms measurement interval. Sum the squares, divide the sum by the number of EVM relevant locations, square-root the quotient (RMS).</w:t>
      </w:r>
    </w:p>
    <w:p w14:paraId="5B4B2984" w14:textId="77777777" w:rsidR="00AD1976" w:rsidRDefault="00EF3135" w:rsidP="00AD1976">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6D8492B4" w14:textId="77777777" w:rsidR="00AD1976" w:rsidRDefault="00AD1976" w:rsidP="00AD1976">
      <w:pPr>
        <w:pStyle w:val="B1"/>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11FCF6DC" w14:textId="77777777" w:rsidR="00AD1976" w:rsidRDefault="00AD1976" w:rsidP="00AD1976">
      <w:pPr>
        <w:pStyle w:val="B1"/>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t xml:space="preserve"> and and high is the timing </w:t>
      </w:r>
      <m:oMath>
        <m:d>
          <m:dPr>
            <m:ctrlPr>
              <w:rPr>
                <w:rFonts w:ascii="Cambria Math" w:hAnsi="Cambria Math"/>
                <w:i/>
              </w:rPr>
            </m:ctrlPr>
          </m:dPr>
          <m:e>
            <m:r>
              <w:rPr>
                <w:rFonts w:ascii="Cambria Math" w:hAnsi="Cambria Math"/>
              </w:rPr>
              <m:t>∆c+W/2</m:t>
            </m:r>
          </m:e>
        </m:d>
      </m:oMath>
      <w:r>
        <w:t>).</w:t>
      </w:r>
    </w:p>
    <w:p w14:paraId="309705F4" w14:textId="77777777" w:rsidR="00AD1976" w:rsidRDefault="00EF3135" w:rsidP="00AD197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2CCC25AD" w14:textId="77777777" w:rsidR="00AD1976" w:rsidRDefault="00AD1976" w:rsidP="00AD1976">
      <w:pPr>
        <w:pStyle w:val="B1"/>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ECE34FE" w14:textId="77777777" w:rsidR="00AD1976" w:rsidRDefault="00EF3135" w:rsidP="00AD197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37D3B144" w14:textId="77777777" w:rsidR="00AD1976" w:rsidRDefault="00AD1976" w:rsidP="00AD1976">
      <w:pPr>
        <w:pStyle w:val="B20"/>
        <w:rPr>
          <w:lang w:eastAsia="ko-KR"/>
        </w:rPr>
      </w:pPr>
      <w:r>
        <w:rPr>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r>
          <w:rPr>
            <w:rFonts w:ascii="Cambria Math" w:hAnsi="Cambria Math"/>
            <w:lang w:eastAsia="ko-KR"/>
          </w:rPr>
          <m:t>=1</m:t>
        </m:r>
      </m:oMath>
      <w:r>
        <w:rPr>
          <w:lang w:eastAsia="ko-KR"/>
        </w:rPr>
        <w:t xml:space="preserve"> for 15 kHz SCS,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r>
          <w:rPr>
            <w:rFonts w:ascii="Cambria Math" w:hAnsi="Cambria Math"/>
            <w:lang w:eastAsia="ko-KR"/>
          </w:rPr>
          <m:t>=2</m:t>
        </m:r>
      </m:oMath>
      <w:r>
        <w:rPr>
          <w:lang w:eastAsia="ko-KR"/>
        </w:rPr>
        <w:t xml:space="preserve"> for 30 kHz SCS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r>
          <w:rPr>
            <w:rFonts w:ascii="Cambria Math" w:hAnsi="Cambria Math"/>
            <w:lang w:eastAsia="ko-KR"/>
          </w:rPr>
          <m:t>=4</m:t>
        </m:r>
      </m:oMath>
      <w:r>
        <w:rPr>
          <w:lang w:eastAsia="ko-KR"/>
        </w:rPr>
        <w:t xml:space="preserve"> for 60 kHz SCS normal CP.</w:t>
      </w:r>
    </w:p>
    <w:p w14:paraId="4F4451FF" w14:textId="77777777" w:rsidR="00AD1976" w:rsidRDefault="00AD1976" w:rsidP="00AD1976">
      <w:pPr>
        <w:pStyle w:val="B1"/>
      </w:pPr>
      <w:r>
        <w:rPr>
          <w:iCs/>
          <w:lang w:eastAsia="ko-KR"/>
        </w:rPr>
        <w:t>-</w:t>
      </w:r>
      <w:r>
        <w:rPr>
          <w:iCs/>
          <w:lang w:eastAsia="ko-KR"/>
        </w:rPr>
        <w:tab/>
      </w:r>
      <w:r>
        <w:t>Unite by RMS.</w:t>
      </w:r>
    </w:p>
    <w:p w14:paraId="0B0A8ABE" w14:textId="77777777" w:rsidR="00AD1976" w:rsidRDefault="00EF3135" w:rsidP="00AD1976">
      <w:pPr>
        <w:pStyle w:val="EQ"/>
        <w:jc w:val="center"/>
        <w:rPr>
          <w:rFonts w:eastAsia="SimSun"/>
          <w:lang w:val="en-US" w:eastAsia="zh-CN"/>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2E794C1A" w14:textId="77777777" w:rsidR="002675F0" w:rsidRPr="004D3578" w:rsidRDefault="00D9134D" w:rsidP="00556F11">
      <w:pPr>
        <w:pStyle w:val="Heading8"/>
      </w:pPr>
      <w:r>
        <w:br w:type="page"/>
      </w:r>
    </w:p>
    <w:p w14:paraId="7E695A4F" w14:textId="77777777" w:rsidR="002675F0" w:rsidRPr="002675F0" w:rsidRDefault="002675F0" w:rsidP="002675F0"/>
    <w:p w14:paraId="2ABA72E0" w14:textId="3C7DB50D" w:rsidR="00080512" w:rsidRPr="004D3578" w:rsidRDefault="00080512">
      <w:pPr>
        <w:pStyle w:val="Heading8"/>
      </w:pPr>
      <w:r w:rsidRPr="004D3578">
        <w:br w:type="page"/>
      </w:r>
      <w:bookmarkStart w:id="3124" w:name="_Toc73963218"/>
      <w:r w:rsidRPr="004D3578">
        <w:t>Annex &lt;</w:t>
      </w:r>
      <w:r w:rsidR="005A02B8">
        <w:t>I</w:t>
      </w:r>
      <w:r w:rsidRPr="004D3578">
        <w:t>&gt; (informative):</w:t>
      </w:r>
      <w:r w:rsidRPr="004D3578">
        <w:br/>
        <w:t>Change history</w:t>
      </w:r>
      <w:bookmarkEnd w:id="3124"/>
    </w:p>
    <w:p w14:paraId="1BDAD943" w14:textId="77777777" w:rsidR="00054A22" w:rsidRPr="00235394" w:rsidRDefault="00054A22" w:rsidP="00EF3135">
      <w:pPr>
        <w:pStyle w:val="Guidance"/>
      </w:pPr>
      <w:bookmarkStart w:id="3125" w:name="historyclause"/>
      <w:bookmarkEnd w:id="312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EA7FE02" w14:textId="77777777" w:rsidTr="00C72833">
        <w:trPr>
          <w:cantSplit/>
        </w:trPr>
        <w:tc>
          <w:tcPr>
            <w:tcW w:w="9639" w:type="dxa"/>
            <w:gridSpan w:val="8"/>
            <w:tcBorders>
              <w:bottom w:val="nil"/>
            </w:tcBorders>
            <w:shd w:val="solid" w:color="FFFFFF" w:fill="auto"/>
          </w:tcPr>
          <w:p w14:paraId="35CDAE64" w14:textId="77777777" w:rsidR="003C3971" w:rsidRPr="00235394" w:rsidRDefault="003C3971" w:rsidP="00C72833">
            <w:pPr>
              <w:pStyle w:val="TAL"/>
              <w:jc w:val="center"/>
              <w:rPr>
                <w:b/>
                <w:sz w:val="16"/>
              </w:rPr>
            </w:pPr>
            <w:r w:rsidRPr="00235394">
              <w:rPr>
                <w:b/>
              </w:rPr>
              <w:t>Change history</w:t>
            </w:r>
          </w:p>
        </w:tc>
      </w:tr>
      <w:tr w:rsidR="003C3971" w:rsidRPr="00235394" w14:paraId="7D3BB7B0" w14:textId="77777777" w:rsidTr="00C72833">
        <w:tc>
          <w:tcPr>
            <w:tcW w:w="800" w:type="dxa"/>
            <w:shd w:val="pct10" w:color="auto" w:fill="FFFFFF"/>
          </w:tcPr>
          <w:p w14:paraId="7DC857B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9DAAC4E" w14:textId="77777777" w:rsidR="003C3971" w:rsidRPr="00235394" w:rsidRDefault="00DF2B1F" w:rsidP="00C72833">
            <w:pPr>
              <w:pStyle w:val="TAL"/>
              <w:rPr>
                <w:b/>
                <w:sz w:val="16"/>
              </w:rPr>
            </w:pPr>
            <w:r>
              <w:rPr>
                <w:b/>
                <w:sz w:val="16"/>
              </w:rPr>
              <w:t>Meeting</w:t>
            </w:r>
          </w:p>
        </w:tc>
        <w:tc>
          <w:tcPr>
            <w:tcW w:w="1094" w:type="dxa"/>
            <w:shd w:val="pct10" w:color="auto" w:fill="FFFFFF"/>
          </w:tcPr>
          <w:p w14:paraId="2510DA1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28C8A11"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499677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C244B40" w14:textId="77777777" w:rsidR="003C3971" w:rsidRPr="00235394" w:rsidRDefault="003C3971" w:rsidP="00C72833">
            <w:pPr>
              <w:pStyle w:val="TAL"/>
              <w:rPr>
                <w:b/>
                <w:sz w:val="16"/>
              </w:rPr>
            </w:pPr>
            <w:r>
              <w:rPr>
                <w:b/>
                <w:sz w:val="16"/>
              </w:rPr>
              <w:t>Cat</w:t>
            </w:r>
          </w:p>
        </w:tc>
        <w:tc>
          <w:tcPr>
            <w:tcW w:w="4962" w:type="dxa"/>
            <w:shd w:val="pct10" w:color="auto" w:fill="FFFFFF"/>
          </w:tcPr>
          <w:p w14:paraId="1767C778"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35C0B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DE66CBF" w14:textId="77777777" w:rsidTr="00C72833">
        <w:tc>
          <w:tcPr>
            <w:tcW w:w="800" w:type="dxa"/>
            <w:shd w:val="solid" w:color="FFFFFF" w:fill="auto"/>
          </w:tcPr>
          <w:p w14:paraId="7702CD33" w14:textId="38BC3C3B" w:rsidR="003C3971" w:rsidRPr="006B0D02" w:rsidRDefault="00011842" w:rsidP="00C72833">
            <w:pPr>
              <w:pStyle w:val="TAC"/>
              <w:rPr>
                <w:sz w:val="16"/>
                <w:szCs w:val="16"/>
              </w:rPr>
            </w:pPr>
            <w:r>
              <w:rPr>
                <w:rFonts w:hint="eastAsia"/>
                <w:sz w:val="16"/>
                <w:szCs w:val="16"/>
              </w:rPr>
              <w:t>04/2021</w:t>
            </w:r>
          </w:p>
        </w:tc>
        <w:tc>
          <w:tcPr>
            <w:tcW w:w="800" w:type="dxa"/>
            <w:shd w:val="solid" w:color="FFFFFF" w:fill="auto"/>
          </w:tcPr>
          <w:p w14:paraId="41871DE1" w14:textId="4BA3972E" w:rsidR="003C3971" w:rsidRPr="006B0D02" w:rsidRDefault="00011842" w:rsidP="00C72833">
            <w:pPr>
              <w:pStyle w:val="TAC"/>
              <w:rPr>
                <w:sz w:val="16"/>
                <w:szCs w:val="16"/>
              </w:rPr>
            </w:pPr>
            <w:r>
              <w:rPr>
                <w:rFonts w:hint="eastAsia"/>
                <w:sz w:val="16"/>
                <w:szCs w:val="16"/>
              </w:rPr>
              <w:t>RAN</w:t>
            </w:r>
            <w:r>
              <w:rPr>
                <w:sz w:val="16"/>
                <w:szCs w:val="16"/>
              </w:rPr>
              <w:t>4#98bis-e</w:t>
            </w:r>
          </w:p>
        </w:tc>
        <w:tc>
          <w:tcPr>
            <w:tcW w:w="1094" w:type="dxa"/>
            <w:shd w:val="solid" w:color="FFFFFF" w:fill="auto"/>
          </w:tcPr>
          <w:p w14:paraId="7792206B" w14:textId="4F925BD2" w:rsidR="003C3971" w:rsidRPr="006B0D02" w:rsidRDefault="00011842" w:rsidP="00011842">
            <w:pPr>
              <w:pStyle w:val="TAC"/>
              <w:rPr>
                <w:sz w:val="16"/>
                <w:szCs w:val="16"/>
              </w:rPr>
            </w:pPr>
            <w:r w:rsidRPr="00011842">
              <w:rPr>
                <w:sz w:val="16"/>
                <w:szCs w:val="16"/>
              </w:rPr>
              <w:t>R4-2106058</w:t>
            </w:r>
          </w:p>
        </w:tc>
        <w:tc>
          <w:tcPr>
            <w:tcW w:w="425" w:type="dxa"/>
            <w:shd w:val="solid" w:color="FFFFFF" w:fill="auto"/>
          </w:tcPr>
          <w:p w14:paraId="3BF2A75A" w14:textId="77777777" w:rsidR="003C3971" w:rsidRPr="006B0D02" w:rsidRDefault="003C3971" w:rsidP="00C72833">
            <w:pPr>
              <w:pStyle w:val="TAL"/>
              <w:rPr>
                <w:sz w:val="16"/>
                <w:szCs w:val="16"/>
              </w:rPr>
            </w:pPr>
          </w:p>
        </w:tc>
        <w:tc>
          <w:tcPr>
            <w:tcW w:w="425" w:type="dxa"/>
            <w:shd w:val="solid" w:color="FFFFFF" w:fill="auto"/>
          </w:tcPr>
          <w:p w14:paraId="670AF28C" w14:textId="77777777" w:rsidR="003C3971" w:rsidRPr="006B0D02" w:rsidRDefault="003C3971" w:rsidP="00C72833">
            <w:pPr>
              <w:pStyle w:val="TAR"/>
              <w:rPr>
                <w:sz w:val="16"/>
                <w:szCs w:val="16"/>
              </w:rPr>
            </w:pPr>
          </w:p>
        </w:tc>
        <w:tc>
          <w:tcPr>
            <w:tcW w:w="425" w:type="dxa"/>
            <w:shd w:val="solid" w:color="FFFFFF" w:fill="auto"/>
          </w:tcPr>
          <w:p w14:paraId="2A07D04F" w14:textId="77777777" w:rsidR="003C3971" w:rsidRPr="006B0D02" w:rsidRDefault="003C3971" w:rsidP="00C72833">
            <w:pPr>
              <w:pStyle w:val="TAC"/>
              <w:rPr>
                <w:sz w:val="16"/>
                <w:szCs w:val="16"/>
              </w:rPr>
            </w:pPr>
          </w:p>
        </w:tc>
        <w:tc>
          <w:tcPr>
            <w:tcW w:w="4962" w:type="dxa"/>
            <w:shd w:val="solid" w:color="FFFFFF" w:fill="auto"/>
          </w:tcPr>
          <w:p w14:paraId="08CF2C50" w14:textId="5A40AD09" w:rsidR="003C3971" w:rsidRPr="006B0D02" w:rsidRDefault="00011842" w:rsidP="00C72833">
            <w:pPr>
              <w:pStyle w:val="TAL"/>
              <w:rPr>
                <w:sz w:val="16"/>
                <w:szCs w:val="16"/>
              </w:rPr>
            </w:pPr>
            <w:r w:rsidRPr="00011842">
              <w:rPr>
                <w:sz w:val="16"/>
                <w:szCs w:val="16"/>
              </w:rPr>
              <w:t>IAB conducted conformance specification skeleton</w:t>
            </w:r>
          </w:p>
        </w:tc>
        <w:tc>
          <w:tcPr>
            <w:tcW w:w="708" w:type="dxa"/>
            <w:shd w:val="solid" w:color="FFFFFF" w:fill="auto"/>
          </w:tcPr>
          <w:p w14:paraId="0EE3A2BA" w14:textId="6400EC5E" w:rsidR="003C3971" w:rsidRPr="007D6048" w:rsidRDefault="00011842" w:rsidP="00C72833">
            <w:pPr>
              <w:pStyle w:val="TAC"/>
              <w:rPr>
                <w:sz w:val="16"/>
                <w:szCs w:val="16"/>
              </w:rPr>
            </w:pPr>
            <w:r>
              <w:rPr>
                <w:rFonts w:hint="eastAsia"/>
                <w:sz w:val="16"/>
                <w:szCs w:val="16"/>
              </w:rPr>
              <w:t>0.0.1</w:t>
            </w:r>
          </w:p>
        </w:tc>
      </w:tr>
      <w:tr w:rsidR="00011842" w:rsidRPr="006B0D02" w14:paraId="35BD35B2" w14:textId="77777777" w:rsidTr="00C72833">
        <w:tc>
          <w:tcPr>
            <w:tcW w:w="800" w:type="dxa"/>
            <w:shd w:val="solid" w:color="FFFFFF" w:fill="auto"/>
          </w:tcPr>
          <w:p w14:paraId="35FAE2B5" w14:textId="6CE1FEF3" w:rsidR="00011842" w:rsidRDefault="00011842" w:rsidP="00C72833">
            <w:pPr>
              <w:pStyle w:val="TAC"/>
              <w:rPr>
                <w:sz w:val="16"/>
                <w:szCs w:val="16"/>
              </w:rPr>
            </w:pPr>
            <w:r>
              <w:rPr>
                <w:rFonts w:hint="eastAsia"/>
                <w:sz w:val="16"/>
                <w:szCs w:val="16"/>
              </w:rPr>
              <w:t>05/2021</w:t>
            </w:r>
          </w:p>
        </w:tc>
        <w:tc>
          <w:tcPr>
            <w:tcW w:w="800" w:type="dxa"/>
            <w:shd w:val="solid" w:color="FFFFFF" w:fill="auto"/>
          </w:tcPr>
          <w:p w14:paraId="74D7F971" w14:textId="66C60397" w:rsidR="00011842" w:rsidRDefault="00011842" w:rsidP="00C72833">
            <w:pPr>
              <w:pStyle w:val="TAC"/>
              <w:rPr>
                <w:sz w:val="16"/>
                <w:szCs w:val="16"/>
              </w:rPr>
            </w:pPr>
            <w:r>
              <w:rPr>
                <w:rFonts w:hint="eastAsia"/>
                <w:sz w:val="16"/>
                <w:szCs w:val="16"/>
              </w:rPr>
              <w:t>RAN</w:t>
            </w:r>
            <w:r>
              <w:rPr>
                <w:sz w:val="16"/>
                <w:szCs w:val="16"/>
              </w:rPr>
              <w:t>4#99-e</w:t>
            </w:r>
          </w:p>
        </w:tc>
        <w:tc>
          <w:tcPr>
            <w:tcW w:w="1094" w:type="dxa"/>
            <w:shd w:val="solid" w:color="FFFFFF" w:fill="auto"/>
          </w:tcPr>
          <w:p w14:paraId="1C894D07" w14:textId="59E77391" w:rsidR="00011842" w:rsidRPr="00011842" w:rsidRDefault="00011842" w:rsidP="00C72833">
            <w:pPr>
              <w:pStyle w:val="TAC"/>
              <w:rPr>
                <w:sz w:val="16"/>
                <w:szCs w:val="16"/>
              </w:rPr>
            </w:pPr>
            <w:r w:rsidRPr="00011842">
              <w:rPr>
                <w:sz w:val="16"/>
                <w:szCs w:val="16"/>
              </w:rPr>
              <w:t>R4-2111397</w:t>
            </w:r>
          </w:p>
        </w:tc>
        <w:tc>
          <w:tcPr>
            <w:tcW w:w="425" w:type="dxa"/>
            <w:shd w:val="solid" w:color="FFFFFF" w:fill="auto"/>
          </w:tcPr>
          <w:p w14:paraId="5A5CCB73" w14:textId="77777777" w:rsidR="00011842" w:rsidRPr="006B0D02" w:rsidRDefault="00011842" w:rsidP="00C72833">
            <w:pPr>
              <w:pStyle w:val="TAL"/>
              <w:rPr>
                <w:sz w:val="16"/>
                <w:szCs w:val="16"/>
              </w:rPr>
            </w:pPr>
          </w:p>
        </w:tc>
        <w:tc>
          <w:tcPr>
            <w:tcW w:w="425" w:type="dxa"/>
            <w:shd w:val="solid" w:color="FFFFFF" w:fill="auto"/>
          </w:tcPr>
          <w:p w14:paraId="34F5E6AD" w14:textId="77777777" w:rsidR="00011842" w:rsidRPr="006B0D02" w:rsidRDefault="00011842" w:rsidP="00C72833">
            <w:pPr>
              <w:pStyle w:val="TAR"/>
              <w:rPr>
                <w:sz w:val="16"/>
                <w:szCs w:val="16"/>
              </w:rPr>
            </w:pPr>
          </w:p>
        </w:tc>
        <w:tc>
          <w:tcPr>
            <w:tcW w:w="425" w:type="dxa"/>
            <w:shd w:val="solid" w:color="FFFFFF" w:fill="auto"/>
          </w:tcPr>
          <w:p w14:paraId="589F43E7" w14:textId="77777777" w:rsidR="00011842" w:rsidRPr="006B0D02" w:rsidRDefault="00011842" w:rsidP="00C72833">
            <w:pPr>
              <w:pStyle w:val="TAC"/>
              <w:rPr>
                <w:sz w:val="16"/>
                <w:szCs w:val="16"/>
              </w:rPr>
            </w:pPr>
          </w:p>
        </w:tc>
        <w:tc>
          <w:tcPr>
            <w:tcW w:w="4962" w:type="dxa"/>
            <w:shd w:val="solid" w:color="FFFFFF" w:fill="auto"/>
          </w:tcPr>
          <w:p w14:paraId="084CDF48" w14:textId="6D8882B3" w:rsidR="00011842" w:rsidRDefault="00011842" w:rsidP="00011842">
            <w:pPr>
              <w:pStyle w:val="TAL"/>
              <w:rPr>
                <w:sz w:val="16"/>
                <w:szCs w:val="16"/>
                <w:lang w:eastAsia="zh-CN"/>
              </w:rPr>
            </w:pPr>
            <w:r>
              <w:rPr>
                <w:sz w:val="16"/>
                <w:szCs w:val="16"/>
                <w:lang w:eastAsia="zh-CN"/>
              </w:rPr>
              <w:t>Update of IAB conducted conformance TS with agreed TP in RAN4#98bis-e:</w:t>
            </w:r>
          </w:p>
          <w:p w14:paraId="1D307A4D" w14:textId="2AE91F8F" w:rsidR="00011842" w:rsidRDefault="00011842" w:rsidP="00011842">
            <w:pPr>
              <w:pStyle w:val="TAL"/>
              <w:rPr>
                <w:sz w:val="16"/>
                <w:szCs w:val="16"/>
                <w:lang w:eastAsia="zh-CN"/>
              </w:rPr>
            </w:pPr>
            <w:r w:rsidRPr="00011842">
              <w:rPr>
                <w:sz w:val="16"/>
                <w:szCs w:val="16"/>
                <w:lang w:eastAsia="zh-CN"/>
              </w:rPr>
              <w:t>R4-2106050</w:t>
            </w:r>
            <w:r w:rsidRPr="00011842">
              <w:rPr>
                <w:sz w:val="16"/>
                <w:szCs w:val="16"/>
                <w:lang w:eastAsia="zh-CN"/>
              </w:rPr>
              <w:tab/>
              <w:t>TP for Annex E for conducted IAB test specification</w:t>
            </w:r>
          </w:p>
          <w:p w14:paraId="3B1A16BE" w14:textId="7865633C" w:rsidR="00011842" w:rsidRDefault="00011842" w:rsidP="00C36564">
            <w:pPr>
              <w:pStyle w:val="TAL"/>
              <w:rPr>
                <w:sz w:val="16"/>
                <w:szCs w:val="16"/>
                <w:lang w:eastAsia="zh-CN"/>
              </w:rPr>
            </w:pPr>
            <w:r w:rsidRPr="00011842">
              <w:rPr>
                <w:sz w:val="16"/>
                <w:szCs w:val="16"/>
                <w:lang w:eastAsia="zh-CN"/>
              </w:rPr>
              <w:t>R4-2106054</w:t>
            </w:r>
            <w:r w:rsidRPr="00011842">
              <w:rPr>
                <w:sz w:val="16"/>
                <w:szCs w:val="16"/>
                <w:lang w:eastAsia="zh-CN"/>
              </w:rPr>
              <w:tab/>
              <w:t>TP to TS38.176-1 on subclause 4.10 -5</w:t>
            </w:r>
          </w:p>
          <w:p w14:paraId="37047CC9" w14:textId="77777777" w:rsidR="00011842" w:rsidRDefault="00011842" w:rsidP="00C72833">
            <w:pPr>
              <w:pStyle w:val="TAL"/>
              <w:rPr>
                <w:sz w:val="16"/>
                <w:szCs w:val="16"/>
              </w:rPr>
            </w:pPr>
            <w:r w:rsidRPr="00011842">
              <w:rPr>
                <w:sz w:val="16"/>
                <w:szCs w:val="16"/>
              </w:rPr>
              <w:t>R4-2106131</w:t>
            </w:r>
            <w:r w:rsidRPr="00011842">
              <w:rPr>
                <w:sz w:val="16"/>
                <w:szCs w:val="16"/>
              </w:rPr>
              <w:tab/>
              <w:t>TP to TS 38.176-1 -Clause 4.1</w:t>
            </w:r>
          </w:p>
          <w:p w14:paraId="3D987EC8" w14:textId="77777777" w:rsidR="00011842" w:rsidRDefault="00011842" w:rsidP="00C72833">
            <w:pPr>
              <w:pStyle w:val="TAL"/>
              <w:rPr>
                <w:sz w:val="16"/>
                <w:szCs w:val="16"/>
              </w:rPr>
            </w:pPr>
            <w:r w:rsidRPr="00011842">
              <w:rPr>
                <w:sz w:val="16"/>
                <w:szCs w:val="16"/>
              </w:rPr>
              <w:t>R4-2106059</w:t>
            </w:r>
            <w:r w:rsidRPr="00011842">
              <w:rPr>
                <w:sz w:val="16"/>
                <w:szCs w:val="16"/>
              </w:rPr>
              <w:tab/>
              <w:t>TP to TS 38.176-1  - Annex D</w:t>
            </w:r>
          </w:p>
          <w:p w14:paraId="1FCD8520" w14:textId="102892F5" w:rsidR="00011842" w:rsidRDefault="005A02B8" w:rsidP="00C72833">
            <w:pPr>
              <w:pStyle w:val="TAL"/>
              <w:rPr>
                <w:sz w:val="16"/>
                <w:szCs w:val="16"/>
              </w:rPr>
            </w:pPr>
            <w:r>
              <w:rPr>
                <w:sz w:val="16"/>
                <w:szCs w:val="16"/>
              </w:rPr>
              <w:t>R4-2106056</w:t>
            </w:r>
            <w:r w:rsidR="00011842" w:rsidRPr="00011842">
              <w:rPr>
                <w:sz w:val="16"/>
                <w:szCs w:val="16"/>
              </w:rPr>
              <w:tab/>
              <w:t>TP to TS 38.xxx-1:  Section 4.2~4.5</w:t>
            </w:r>
          </w:p>
          <w:p w14:paraId="1BED591F" w14:textId="77777777" w:rsidR="00011842" w:rsidRDefault="00011842" w:rsidP="00C72833">
            <w:pPr>
              <w:pStyle w:val="TAL"/>
              <w:rPr>
                <w:sz w:val="16"/>
                <w:szCs w:val="16"/>
              </w:rPr>
            </w:pPr>
            <w:r w:rsidRPr="00011842">
              <w:rPr>
                <w:sz w:val="16"/>
                <w:szCs w:val="16"/>
              </w:rPr>
              <w:t>R4-2106062</w:t>
            </w:r>
            <w:r w:rsidRPr="00011842">
              <w:rPr>
                <w:sz w:val="16"/>
                <w:szCs w:val="16"/>
              </w:rPr>
              <w:tab/>
              <w:t>TP for TS 38.176-1: Transmit ON/OFF power</w:t>
            </w:r>
          </w:p>
          <w:p w14:paraId="7B80C63C" w14:textId="1DA5A2C6" w:rsidR="00011842" w:rsidRDefault="00011842" w:rsidP="00C72833">
            <w:pPr>
              <w:pStyle w:val="TAL"/>
              <w:rPr>
                <w:sz w:val="16"/>
                <w:szCs w:val="16"/>
              </w:rPr>
            </w:pPr>
            <w:r w:rsidRPr="00011842">
              <w:rPr>
                <w:sz w:val="16"/>
                <w:szCs w:val="16"/>
              </w:rPr>
              <w:t>R4-2106064</w:t>
            </w:r>
            <w:r w:rsidRPr="00011842">
              <w:rPr>
                <w:sz w:val="16"/>
                <w:szCs w:val="16"/>
              </w:rPr>
              <w:tab/>
              <w:t>TP to TS 38.176-1: Output power and Unwanted emission</w:t>
            </w:r>
          </w:p>
          <w:p w14:paraId="04DF7AE5" w14:textId="7117AA78" w:rsidR="00011842" w:rsidRPr="00011842" w:rsidRDefault="00011842" w:rsidP="00C72833">
            <w:pPr>
              <w:pStyle w:val="TAL"/>
              <w:rPr>
                <w:sz w:val="16"/>
                <w:szCs w:val="16"/>
              </w:rPr>
            </w:pPr>
            <w:r w:rsidRPr="00011842">
              <w:rPr>
                <w:sz w:val="16"/>
                <w:szCs w:val="16"/>
              </w:rPr>
              <w:t>R4-2106065</w:t>
            </w:r>
            <w:r w:rsidRPr="00011842">
              <w:rPr>
                <w:sz w:val="16"/>
                <w:szCs w:val="16"/>
              </w:rPr>
              <w:tab/>
              <w:t>TP to TS 38.xxx-1:  TX IMD requirements</w:t>
            </w:r>
          </w:p>
          <w:p w14:paraId="58137A53" w14:textId="77777777" w:rsidR="00011842" w:rsidRDefault="00011842" w:rsidP="00C72833">
            <w:pPr>
              <w:pStyle w:val="TAL"/>
              <w:rPr>
                <w:sz w:val="16"/>
                <w:szCs w:val="16"/>
              </w:rPr>
            </w:pPr>
            <w:r w:rsidRPr="00011842">
              <w:rPr>
                <w:sz w:val="16"/>
                <w:szCs w:val="16"/>
              </w:rPr>
              <w:t>R4-2106066</w:t>
            </w:r>
            <w:r w:rsidRPr="00011842">
              <w:rPr>
                <w:sz w:val="16"/>
                <w:szCs w:val="16"/>
              </w:rPr>
              <w:tab/>
              <w:t>TP to TS 38.176-1 Annex A for IAB conducted test specification</w:t>
            </w:r>
          </w:p>
          <w:p w14:paraId="1A002F62" w14:textId="77777777" w:rsidR="00011842" w:rsidRDefault="00011842" w:rsidP="00C72833">
            <w:pPr>
              <w:pStyle w:val="TAL"/>
              <w:rPr>
                <w:sz w:val="16"/>
                <w:szCs w:val="16"/>
              </w:rPr>
            </w:pPr>
            <w:r w:rsidRPr="00011842">
              <w:rPr>
                <w:sz w:val="16"/>
                <w:szCs w:val="16"/>
              </w:rPr>
              <w:t>R4-2106069</w:t>
            </w:r>
            <w:r w:rsidRPr="00011842">
              <w:rPr>
                <w:sz w:val="16"/>
                <w:szCs w:val="16"/>
              </w:rPr>
              <w:tab/>
              <w:t>TP toTS 38.176-1  - Sensitivity, clause  7.2</w:t>
            </w:r>
          </w:p>
          <w:p w14:paraId="14267A80" w14:textId="66B7DA2A" w:rsidR="00011842" w:rsidRDefault="00011842" w:rsidP="00C72833">
            <w:pPr>
              <w:pStyle w:val="TAL"/>
              <w:rPr>
                <w:sz w:val="16"/>
                <w:szCs w:val="16"/>
              </w:rPr>
            </w:pPr>
            <w:r w:rsidRPr="00011842">
              <w:rPr>
                <w:sz w:val="16"/>
                <w:szCs w:val="16"/>
              </w:rPr>
              <w:t>R4-2106070</w:t>
            </w:r>
            <w:r w:rsidRPr="00011842">
              <w:rPr>
                <w:sz w:val="16"/>
                <w:szCs w:val="16"/>
              </w:rPr>
              <w:tab/>
              <w:t>TP to TS 38.176-1  - Rx dynamic range, clause  7.3</w:t>
            </w:r>
          </w:p>
          <w:p w14:paraId="2336474F" w14:textId="12BA0D26" w:rsidR="00011842" w:rsidRDefault="00011842" w:rsidP="00C72833">
            <w:pPr>
              <w:pStyle w:val="TAL"/>
              <w:rPr>
                <w:sz w:val="16"/>
                <w:szCs w:val="16"/>
              </w:rPr>
            </w:pPr>
            <w:r w:rsidRPr="00011842">
              <w:rPr>
                <w:sz w:val="16"/>
                <w:szCs w:val="16"/>
              </w:rPr>
              <w:t>R4-2106071</w:t>
            </w:r>
            <w:r w:rsidRPr="00011842">
              <w:rPr>
                <w:sz w:val="16"/>
                <w:szCs w:val="16"/>
              </w:rPr>
              <w:tab/>
              <w:t>TP for IBB, OBB and RX spurious of conducted receiver test</w:t>
            </w:r>
          </w:p>
          <w:p w14:paraId="076B7711" w14:textId="349909D1" w:rsidR="005A02B8" w:rsidRDefault="005A02B8" w:rsidP="00C72833">
            <w:pPr>
              <w:pStyle w:val="TAL"/>
              <w:rPr>
                <w:sz w:val="16"/>
                <w:szCs w:val="16"/>
              </w:rPr>
            </w:pPr>
            <w:r w:rsidRPr="005A02B8">
              <w:rPr>
                <w:sz w:val="16"/>
                <w:szCs w:val="16"/>
              </w:rPr>
              <w:t>R4-2106067</w:t>
            </w:r>
            <w:r w:rsidRPr="005A02B8">
              <w:rPr>
                <w:sz w:val="16"/>
                <w:szCs w:val="16"/>
              </w:rPr>
              <w:tab/>
              <w:t>TP to TS 38.xxx-1:  RX IMD requirements</w:t>
            </w:r>
          </w:p>
          <w:p w14:paraId="28B4C140" w14:textId="2B57765F" w:rsidR="005A02B8" w:rsidRDefault="005A02B8" w:rsidP="00C72833">
            <w:pPr>
              <w:pStyle w:val="TAL"/>
              <w:rPr>
                <w:sz w:val="16"/>
                <w:szCs w:val="16"/>
              </w:rPr>
            </w:pPr>
            <w:r w:rsidRPr="005A02B8">
              <w:rPr>
                <w:sz w:val="16"/>
                <w:szCs w:val="16"/>
              </w:rPr>
              <w:t>R4-2106068</w:t>
            </w:r>
            <w:r w:rsidRPr="005A02B8">
              <w:rPr>
                <w:sz w:val="16"/>
                <w:szCs w:val="16"/>
              </w:rPr>
              <w:tab/>
              <w:t>TP to TS 38.xxx-1:  RX ICS requirements</w:t>
            </w:r>
          </w:p>
          <w:p w14:paraId="70FCD293" w14:textId="4CBD59F4" w:rsidR="00011842" w:rsidRPr="00011842" w:rsidRDefault="00011842" w:rsidP="00C72833">
            <w:pPr>
              <w:pStyle w:val="TAL"/>
              <w:rPr>
                <w:sz w:val="16"/>
                <w:szCs w:val="16"/>
              </w:rPr>
            </w:pPr>
            <w:r w:rsidRPr="00011842">
              <w:rPr>
                <w:sz w:val="16"/>
                <w:szCs w:val="16"/>
              </w:rPr>
              <w:t>R4-2106072</w:t>
            </w:r>
            <w:r w:rsidRPr="00011842">
              <w:rPr>
                <w:sz w:val="16"/>
                <w:szCs w:val="16"/>
              </w:rPr>
              <w:tab/>
              <w:t>TP to TS 38.176-1 Clause 4.6 Declarations for IAB conducted test specification</w:t>
            </w:r>
          </w:p>
        </w:tc>
        <w:tc>
          <w:tcPr>
            <w:tcW w:w="708" w:type="dxa"/>
            <w:shd w:val="solid" w:color="FFFFFF" w:fill="auto"/>
          </w:tcPr>
          <w:p w14:paraId="2E27538E" w14:textId="54AAB945" w:rsidR="00011842" w:rsidRDefault="005A02B8" w:rsidP="00C72833">
            <w:pPr>
              <w:pStyle w:val="TAC"/>
              <w:rPr>
                <w:sz w:val="16"/>
                <w:szCs w:val="16"/>
              </w:rPr>
            </w:pPr>
            <w:r>
              <w:rPr>
                <w:rFonts w:hint="eastAsia"/>
                <w:sz w:val="16"/>
                <w:szCs w:val="16"/>
              </w:rPr>
              <w:t>0.1.0</w:t>
            </w:r>
          </w:p>
        </w:tc>
      </w:tr>
      <w:tr w:rsidR="005A02B8" w:rsidRPr="006B0D02" w14:paraId="39687375" w14:textId="77777777" w:rsidTr="00C72833">
        <w:tc>
          <w:tcPr>
            <w:tcW w:w="800" w:type="dxa"/>
            <w:shd w:val="solid" w:color="FFFFFF" w:fill="auto"/>
          </w:tcPr>
          <w:p w14:paraId="1BBB92BF" w14:textId="617F3C44" w:rsidR="005A02B8" w:rsidRDefault="005A02B8" w:rsidP="00C72833">
            <w:pPr>
              <w:pStyle w:val="TAC"/>
              <w:rPr>
                <w:sz w:val="16"/>
                <w:szCs w:val="16"/>
              </w:rPr>
            </w:pPr>
            <w:r>
              <w:rPr>
                <w:rFonts w:hint="eastAsia"/>
                <w:sz w:val="16"/>
                <w:szCs w:val="16"/>
              </w:rPr>
              <w:t>05</w:t>
            </w:r>
            <w:r>
              <w:rPr>
                <w:sz w:val="16"/>
                <w:szCs w:val="16"/>
              </w:rPr>
              <w:t>/2021</w:t>
            </w:r>
          </w:p>
        </w:tc>
        <w:tc>
          <w:tcPr>
            <w:tcW w:w="800" w:type="dxa"/>
            <w:shd w:val="solid" w:color="FFFFFF" w:fill="auto"/>
          </w:tcPr>
          <w:p w14:paraId="05F95DEA" w14:textId="1E3FA365" w:rsidR="005A02B8" w:rsidRDefault="005A02B8" w:rsidP="00C72833">
            <w:pPr>
              <w:pStyle w:val="TAC"/>
              <w:rPr>
                <w:sz w:val="16"/>
                <w:szCs w:val="16"/>
              </w:rPr>
            </w:pPr>
            <w:r>
              <w:rPr>
                <w:rFonts w:hint="eastAsia"/>
                <w:sz w:val="16"/>
                <w:szCs w:val="16"/>
              </w:rPr>
              <w:t>RAN</w:t>
            </w:r>
            <w:r>
              <w:rPr>
                <w:sz w:val="16"/>
                <w:szCs w:val="16"/>
              </w:rPr>
              <w:t>4#99-e</w:t>
            </w:r>
          </w:p>
        </w:tc>
        <w:tc>
          <w:tcPr>
            <w:tcW w:w="1094" w:type="dxa"/>
            <w:shd w:val="solid" w:color="FFFFFF" w:fill="auto"/>
          </w:tcPr>
          <w:p w14:paraId="4A949A25" w14:textId="72FDC350" w:rsidR="005A02B8" w:rsidRPr="00011842" w:rsidRDefault="005A02B8" w:rsidP="00C72833">
            <w:pPr>
              <w:pStyle w:val="TAC"/>
              <w:rPr>
                <w:sz w:val="16"/>
                <w:szCs w:val="16"/>
              </w:rPr>
            </w:pPr>
            <w:r>
              <w:rPr>
                <w:rFonts w:hint="eastAsia"/>
                <w:sz w:val="16"/>
                <w:szCs w:val="16"/>
              </w:rPr>
              <w:t>R</w:t>
            </w:r>
            <w:r>
              <w:rPr>
                <w:sz w:val="16"/>
                <w:szCs w:val="16"/>
              </w:rPr>
              <w:t>4-2108095</w:t>
            </w:r>
          </w:p>
        </w:tc>
        <w:tc>
          <w:tcPr>
            <w:tcW w:w="425" w:type="dxa"/>
            <w:shd w:val="solid" w:color="FFFFFF" w:fill="auto"/>
          </w:tcPr>
          <w:p w14:paraId="41EA69DD" w14:textId="77777777" w:rsidR="005A02B8" w:rsidRPr="006B0D02" w:rsidRDefault="005A02B8" w:rsidP="00C72833">
            <w:pPr>
              <w:pStyle w:val="TAL"/>
              <w:rPr>
                <w:sz w:val="16"/>
                <w:szCs w:val="16"/>
              </w:rPr>
            </w:pPr>
          </w:p>
        </w:tc>
        <w:tc>
          <w:tcPr>
            <w:tcW w:w="425" w:type="dxa"/>
            <w:shd w:val="solid" w:color="FFFFFF" w:fill="auto"/>
          </w:tcPr>
          <w:p w14:paraId="58EC16C1" w14:textId="77777777" w:rsidR="005A02B8" w:rsidRPr="006B0D02" w:rsidRDefault="005A02B8" w:rsidP="00C72833">
            <w:pPr>
              <w:pStyle w:val="TAR"/>
              <w:rPr>
                <w:sz w:val="16"/>
                <w:szCs w:val="16"/>
              </w:rPr>
            </w:pPr>
          </w:p>
        </w:tc>
        <w:tc>
          <w:tcPr>
            <w:tcW w:w="425" w:type="dxa"/>
            <w:shd w:val="solid" w:color="FFFFFF" w:fill="auto"/>
          </w:tcPr>
          <w:p w14:paraId="7431D149" w14:textId="77777777" w:rsidR="005A02B8" w:rsidRPr="006B0D02" w:rsidRDefault="005A02B8" w:rsidP="00C72833">
            <w:pPr>
              <w:pStyle w:val="TAC"/>
              <w:rPr>
                <w:sz w:val="16"/>
                <w:szCs w:val="16"/>
              </w:rPr>
            </w:pPr>
          </w:p>
        </w:tc>
        <w:tc>
          <w:tcPr>
            <w:tcW w:w="4962" w:type="dxa"/>
            <w:shd w:val="solid" w:color="FFFFFF" w:fill="auto"/>
          </w:tcPr>
          <w:p w14:paraId="0162A67D" w14:textId="5640849D" w:rsidR="005A02B8" w:rsidRDefault="005A02B8" w:rsidP="00011842">
            <w:pPr>
              <w:pStyle w:val="TAL"/>
              <w:rPr>
                <w:sz w:val="16"/>
                <w:szCs w:val="16"/>
                <w:lang w:eastAsia="zh-CN"/>
              </w:rPr>
            </w:pPr>
            <w:r>
              <w:rPr>
                <w:sz w:val="16"/>
                <w:szCs w:val="16"/>
                <w:lang w:eastAsia="zh-CN"/>
              </w:rPr>
              <w:t>Update of IAB conducted conformance TS with agreed TP in RAN4#99-e:</w:t>
            </w:r>
          </w:p>
          <w:p w14:paraId="6B5A7499" w14:textId="3EED2408" w:rsidR="005A02B8" w:rsidRDefault="005A02B8" w:rsidP="00011842">
            <w:pPr>
              <w:pStyle w:val="TAL"/>
              <w:rPr>
                <w:sz w:val="16"/>
                <w:szCs w:val="16"/>
                <w:lang w:eastAsia="zh-CN"/>
              </w:rPr>
            </w:pPr>
            <w:r w:rsidRPr="005A02B8">
              <w:rPr>
                <w:sz w:val="16"/>
                <w:szCs w:val="16"/>
                <w:lang w:eastAsia="zh-CN"/>
              </w:rPr>
              <w:t>R4-2111399</w:t>
            </w:r>
            <w:r w:rsidRPr="005A02B8">
              <w:rPr>
                <w:sz w:val="16"/>
                <w:szCs w:val="16"/>
                <w:lang w:eastAsia="zh-CN"/>
              </w:rPr>
              <w:tab/>
              <w:t>TP to TS 38.176-1 -Clean up</w:t>
            </w:r>
          </w:p>
          <w:p w14:paraId="231E3AF7" w14:textId="77777777" w:rsidR="005A02B8" w:rsidRPr="005A02B8" w:rsidRDefault="005A02B8" w:rsidP="005A02B8">
            <w:pPr>
              <w:pStyle w:val="TAL"/>
              <w:rPr>
                <w:sz w:val="16"/>
                <w:szCs w:val="16"/>
                <w:lang w:eastAsia="zh-CN"/>
              </w:rPr>
            </w:pPr>
            <w:r w:rsidRPr="005A02B8">
              <w:rPr>
                <w:sz w:val="16"/>
                <w:szCs w:val="16"/>
                <w:lang w:eastAsia="zh-CN"/>
              </w:rPr>
              <w:t>R4-2108565</w:t>
            </w:r>
            <w:r w:rsidRPr="005A02B8">
              <w:rPr>
                <w:sz w:val="16"/>
                <w:szCs w:val="16"/>
                <w:lang w:eastAsia="zh-CN"/>
              </w:rPr>
              <w:tab/>
              <w:t>TP to TS 38.176-1 on test efficiency clause 4.13</w:t>
            </w:r>
          </w:p>
          <w:p w14:paraId="59C8E813" w14:textId="77777777" w:rsidR="005A02B8" w:rsidRPr="005A02B8" w:rsidRDefault="005A02B8" w:rsidP="005A02B8">
            <w:pPr>
              <w:pStyle w:val="TAL"/>
              <w:rPr>
                <w:sz w:val="16"/>
                <w:szCs w:val="16"/>
                <w:lang w:eastAsia="zh-CN"/>
              </w:rPr>
            </w:pPr>
            <w:r w:rsidRPr="005A02B8">
              <w:rPr>
                <w:sz w:val="16"/>
                <w:szCs w:val="16"/>
                <w:lang w:eastAsia="zh-CN"/>
              </w:rPr>
              <w:t xml:space="preserve">R4-2108569 </w:t>
            </w:r>
            <w:r w:rsidRPr="005A02B8">
              <w:rPr>
                <w:sz w:val="16"/>
                <w:szCs w:val="16"/>
                <w:lang w:eastAsia="zh-CN"/>
              </w:rPr>
              <w:tab/>
              <w:t>TP for TS 38.176-1: Test configurations and applicability of requirements</w:t>
            </w:r>
          </w:p>
          <w:p w14:paraId="0B7C12A6" w14:textId="77777777" w:rsidR="005A02B8" w:rsidRPr="005A02B8" w:rsidRDefault="005A02B8" w:rsidP="005A02B8">
            <w:pPr>
              <w:pStyle w:val="TAL"/>
              <w:rPr>
                <w:sz w:val="16"/>
                <w:szCs w:val="16"/>
                <w:lang w:eastAsia="zh-CN"/>
              </w:rPr>
            </w:pPr>
            <w:r w:rsidRPr="005A02B8">
              <w:rPr>
                <w:sz w:val="16"/>
                <w:szCs w:val="16"/>
                <w:lang w:eastAsia="zh-CN"/>
              </w:rPr>
              <w:t xml:space="preserve">R4-2108567 </w:t>
            </w:r>
            <w:r w:rsidRPr="005A02B8">
              <w:rPr>
                <w:sz w:val="16"/>
                <w:szCs w:val="16"/>
                <w:lang w:eastAsia="zh-CN"/>
              </w:rPr>
              <w:tab/>
              <w:t>TP to TS 38.176-1: IAB Common test issue on test model-Conducted</w:t>
            </w:r>
          </w:p>
          <w:p w14:paraId="31E41371" w14:textId="77777777" w:rsidR="005A02B8" w:rsidRPr="005A02B8" w:rsidRDefault="005A02B8" w:rsidP="005A02B8">
            <w:pPr>
              <w:pStyle w:val="TAL"/>
              <w:rPr>
                <w:sz w:val="16"/>
                <w:szCs w:val="16"/>
                <w:lang w:eastAsia="zh-CN"/>
              </w:rPr>
            </w:pPr>
            <w:r w:rsidRPr="005A02B8">
              <w:rPr>
                <w:sz w:val="16"/>
                <w:szCs w:val="16"/>
                <w:lang w:eastAsia="zh-CN"/>
              </w:rPr>
              <w:t>R4-2108571</w:t>
            </w:r>
            <w:r w:rsidRPr="005A02B8">
              <w:rPr>
                <w:sz w:val="16"/>
                <w:szCs w:val="16"/>
                <w:lang w:eastAsia="zh-CN"/>
              </w:rPr>
              <w:tab/>
              <w:t>TP for TS 38.176-1: Annex B and C</w:t>
            </w:r>
          </w:p>
          <w:p w14:paraId="15CAA52E" w14:textId="77777777" w:rsidR="005A02B8" w:rsidRPr="005A02B8" w:rsidRDefault="005A02B8" w:rsidP="005A02B8">
            <w:pPr>
              <w:pStyle w:val="TAL"/>
              <w:rPr>
                <w:sz w:val="16"/>
                <w:szCs w:val="16"/>
                <w:lang w:eastAsia="zh-CN"/>
              </w:rPr>
            </w:pPr>
            <w:r w:rsidRPr="005A02B8">
              <w:rPr>
                <w:sz w:val="16"/>
                <w:szCs w:val="16"/>
                <w:lang w:eastAsia="zh-CN"/>
              </w:rPr>
              <w:t>R4-2108573</w:t>
            </w:r>
            <w:r w:rsidRPr="005A02B8">
              <w:rPr>
                <w:sz w:val="16"/>
                <w:szCs w:val="16"/>
                <w:lang w:eastAsia="zh-CN"/>
              </w:rPr>
              <w:tab/>
              <w:t>TP to TS 38.176-1 -Clause 4.1</w:t>
            </w:r>
          </w:p>
          <w:p w14:paraId="1A2F81FF" w14:textId="77777777" w:rsidR="005A02B8" w:rsidRPr="005A02B8" w:rsidRDefault="005A02B8" w:rsidP="005A02B8">
            <w:pPr>
              <w:pStyle w:val="TAL"/>
              <w:rPr>
                <w:sz w:val="16"/>
                <w:szCs w:val="16"/>
                <w:lang w:eastAsia="zh-CN"/>
              </w:rPr>
            </w:pPr>
            <w:r w:rsidRPr="005A02B8">
              <w:rPr>
                <w:sz w:val="16"/>
                <w:szCs w:val="16"/>
                <w:lang w:eastAsia="zh-CN"/>
              </w:rPr>
              <w:t>R4-2111397</w:t>
            </w:r>
            <w:r w:rsidRPr="005A02B8">
              <w:rPr>
                <w:sz w:val="16"/>
                <w:szCs w:val="16"/>
                <w:lang w:eastAsia="zh-CN"/>
              </w:rPr>
              <w:tab/>
              <w:t>TS 38.176-1 -Updated TS 37.176-1</w:t>
            </w:r>
          </w:p>
          <w:p w14:paraId="2B9AD487" w14:textId="77777777" w:rsidR="005A02B8" w:rsidRPr="005A02B8" w:rsidRDefault="005A02B8" w:rsidP="005A02B8">
            <w:pPr>
              <w:pStyle w:val="TAL"/>
              <w:rPr>
                <w:sz w:val="16"/>
                <w:szCs w:val="16"/>
                <w:lang w:eastAsia="zh-CN"/>
              </w:rPr>
            </w:pPr>
            <w:r w:rsidRPr="005A02B8">
              <w:rPr>
                <w:sz w:val="16"/>
                <w:szCs w:val="16"/>
                <w:lang w:eastAsia="zh-CN"/>
              </w:rPr>
              <w:t>R4-2111399</w:t>
            </w:r>
            <w:r w:rsidRPr="005A02B8">
              <w:rPr>
                <w:sz w:val="16"/>
                <w:szCs w:val="16"/>
                <w:lang w:eastAsia="zh-CN"/>
              </w:rPr>
              <w:tab/>
              <w:t>TP to TS 38.176-1 -Clean up</w:t>
            </w:r>
          </w:p>
          <w:p w14:paraId="6DD7FE0E" w14:textId="77777777" w:rsidR="005A02B8" w:rsidRPr="005A02B8" w:rsidRDefault="005A02B8" w:rsidP="005A02B8">
            <w:pPr>
              <w:pStyle w:val="TAL"/>
              <w:rPr>
                <w:sz w:val="16"/>
                <w:szCs w:val="16"/>
                <w:lang w:eastAsia="zh-CN"/>
              </w:rPr>
            </w:pPr>
            <w:r w:rsidRPr="005A02B8">
              <w:rPr>
                <w:sz w:val="16"/>
                <w:szCs w:val="16"/>
                <w:lang w:eastAsia="zh-CN"/>
              </w:rPr>
              <w:t>R4-2108710</w:t>
            </w:r>
            <w:r w:rsidRPr="005A02B8">
              <w:rPr>
                <w:sz w:val="16"/>
                <w:szCs w:val="16"/>
                <w:lang w:eastAsia="zh-CN"/>
              </w:rPr>
              <w:tab/>
              <w:t>TP for TS 38.176-1: Transmitted signal quality</w:t>
            </w:r>
          </w:p>
          <w:p w14:paraId="123A5613" w14:textId="77777777" w:rsidR="005A02B8" w:rsidRPr="005A02B8" w:rsidRDefault="005A02B8" w:rsidP="005A02B8">
            <w:pPr>
              <w:pStyle w:val="TAL"/>
              <w:rPr>
                <w:sz w:val="16"/>
                <w:szCs w:val="16"/>
                <w:lang w:eastAsia="zh-CN"/>
              </w:rPr>
            </w:pPr>
            <w:r w:rsidRPr="005A02B8">
              <w:rPr>
                <w:sz w:val="16"/>
                <w:szCs w:val="16"/>
                <w:lang w:eastAsia="zh-CN"/>
              </w:rPr>
              <w:t>R4-2108087</w:t>
            </w:r>
            <w:r w:rsidRPr="005A02B8">
              <w:rPr>
                <w:sz w:val="16"/>
                <w:szCs w:val="16"/>
                <w:lang w:eastAsia="zh-CN"/>
              </w:rPr>
              <w:tab/>
              <w:t>TP to TS 38.176-1  - OTA Tx dynamic range, clause  6.3</w:t>
            </w:r>
          </w:p>
          <w:p w14:paraId="6304DB76" w14:textId="77777777" w:rsidR="005A02B8" w:rsidRPr="005A02B8" w:rsidRDefault="005A02B8" w:rsidP="005A02B8">
            <w:pPr>
              <w:pStyle w:val="TAL"/>
              <w:rPr>
                <w:sz w:val="16"/>
                <w:szCs w:val="16"/>
                <w:lang w:eastAsia="zh-CN"/>
              </w:rPr>
            </w:pPr>
            <w:r w:rsidRPr="005A02B8">
              <w:rPr>
                <w:sz w:val="16"/>
                <w:szCs w:val="16"/>
                <w:lang w:eastAsia="zh-CN"/>
              </w:rPr>
              <w:t>R4-2111177</w:t>
            </w:r>
            <w:r w:rsidRPr="005A02B8">
              <w:rPr>
                <w:sz w:val="16"/>
                <w:szCs w:val="16"/>
                <w:lang w:eastAsia="zh-CN"/>
              </w:rPr>
              <w:tab/>
              <w:t>TP for IBB, OBB and RX spurious of conducted receiver test</w:t>
            </w:r>
          </w:p>
          <w:p w14:paraId="4C641F6C" w14:textId="77777777" w:rsidR="005A02B8" w:rsidRPr="005A02B8" w:rsidRDefault="005A02B8" w:rsidP="005A02B8">
            <w:pPr>
              <w:pStyle w:val="TAL"/>
              <w:rPr>
                <w:sz w:val="16"/>
                <w:szCs w:val="16"/>
                <w:lang w:eastAsia="zh-CN"/>
              </w:rPr>
            </w:pPr>
            <w:r w:rsidRPr="005A02B8">
              <w:rPr>
                <w:sz w:val="16"/>
                <w:szCs w:val="16"/>
                <w:lang w:eastAsia="zh-CN"/>
              </w:rPr>
              <w:t>R4-2111405</w:t>
            </w:r>
            <w:r w:rsidRPr="005A02B8">
              <w:rPr>
                <w:sz w:val="16"/>
                <w:szCs w:val="16"/>
                <w:lang w:eastAsia="zh-CN"/>
              </w:rPr>
              <w:tab/>
              <w:t>TP to TS 38.176-1  - Sensitivity, clause  7.2</w:t>
            </w:r>
          </w:p>
          <w:p w14:paraId="38165F1B" w14:textId="77777777" w:rsidR="005A02B8" w:rsidRPr="005A02B8" w:rsidRDefault="005A02B8" w:rsidP="005A02B8">
            <w:pPr>
              <w:pStyle w:val="TAL"/>
              <w:rPr>
                <w:sz w:val="16"/>
                <w:szCs w:val="16"/>
                <w:lang w:eastAsia="zh-CN"/>
              </w:rPr>
            </w:pPr>
            <w:r w:rsidRPr="005A02B8">
              <w:rPr>
                <w:sz w:val="16"/>
                <w:szCs w:val="16"/>
                <w:lang w:eastAsia="zh-CN"/>
              </w:rPr>
              <w:t>R4-2108576</w:t>
            </w:r>
            <w:r w:rsidRPr="005A02B8">
              <w:rPr>
                <w:sz w:val="16"/>
                <w:szCs w:val="16"/>
                <w:lang w:eastAsia="zh-CN"/>
              </w:rPr>
              <w:tab/>
              <w:t>TP to TS 38.176-1 Clause 4.6 Declarations for IAB conducted test specification</w:t>
            </w:r>
          </w:p>
          <w:p w14:paraId="3636E24B" w14:textId="61264B10" w:rsidR="005A02B8" w:rsidRDefault="005A02B8" w:rsidP="00011842">
            <w:pPr>
              <w:pStyle w:val="TAL"/>
              <w:rPr>
                <w:sz w:val="16"/>
                <w:szCs w:val="16"/>
                <w:lang w:eastAsia="zh-CN"/>
              </w:rPr>
            </w:pPr>
            <w:r w:rsidRPr="005A02B8">
              <w:rPr>
                <w:sz w:val="16"/>
                <w:szCs w:val="16"/>
                <w:lang w:eastAsia="zh-CN"/>
              </w:rPr>
              <w:t>R4-2108577</w:t>
            </w:r>
            <w:r w:rsidRPr="005A02B8">
              <w:rPr>
                <w:sz w:val="16"/>
                <w:szCs w:val="16"/>
                <w:lang w:eastAsia="zh-CN"/>
              </w:rPr>
              <w:tab/>
              <w:t>TP to TS 38.176-1:  Annex G and H: In-channel TX test</w:t>
            </w:r>
          </w:p>
        </w:tc>
        <w:tc>
          <w:tcPr>
            <w:tcW w:w="708" w:type="dxa"/>
            <w:shd w:val="solid" w:color="FFFFFF" w:fill="auto"/>
          </w:tcPr>
          <w:p w14:paraId="72942BFD" w14:textId="6DA6D7C0" w:rsidR="005A02B8" w:rsidRDefault="005A02B8" w:rsidP="00C72833">
            <w:pPr>
              <w:pStyle w:val="TAC"/>
              <w:rPr>
                <w:sz w:val="16"/>
                <w:szCs w:val="16"/>
              </w:rPr>
            </w:pPr>
            <w:r>
              <w:rPr>
                <w:rFonts w:hint="eastAsia"/>
                <w:sz w:val="16"/>
                <w:szCs w:val="16"/>
              </w:rPr>
              <w:t>0.2.0</w:t>
            </w:r>
          </w:p>
        </w:tc>
      </w:tr>
      <w:tr w:rsidR="005A02B8" w:rsidRPr="006B0D02" w14:paraId="2487BD7F" w14:textId="77777777" w:rsidTr="00C72833">
        <w:tc>
          <w:tcPr>
            <w:tcW w:w="800" w:type="dxa"/>
            <w:shd w:val="solid" w:color="FFFFFF" w:fill="auto"/>
          </w:tcPr>
          <w:p w14:paraId="355A96C2" w14:textId="06A24569" w:rsidR="005A02B8" w:rsidRDefault="005A02B8" w:rsidP="00C72833">
            <w:pPr>
              <w:pStyle w:val="TAC"/>
              <w:rPr>
                <w:sz w:val="16"/>
                <w:szCs w:val="16"/>
              </w:rPr>
            </w:pPr>
            <w:r>
              <w:rPr>
                <w:rFonts w:hint="eastAsia"/>
                <w:sz w:val="16"/>
                <w:szCs w:val="16"/>
              </w:rPr>
              <w:t>06/2021</w:t>
            </w:r>
          </w:p>
        </w:tc>
        <w:tc>
          <w:tcPr>
            <w:tcW w:w="800" w:type="dxa"/>
            <w:shd w:val="solid" w:color="FFFFFF" w:fill="auto"/>
          </w:tcPr>
          <w:p w14:paraId="6F5663F2" w14:textId="5ED52B73" w:rsidR="005A02B8" w:rsidRDefault="005A02B8" w:rsidP="00C72833">
            <w:pPr>
              <w:pStyle w:val="TAC"/>
              <w:rPr>
                <w:sz w:val="16"/>
                <w:szCs w:val="16"/>
              </w:rPr>
            </w:pPr>
            <w:r>
              <w:rPr>
                <w:rFonts w:hint="eastAsia"/>
                <w:sz w:val="16"/>
                <w:szCs w:val="16"/>
              </w:rPr>
              <w:t>RAN</w:t>
            </w:r>
            <w:r>
              <w:rPr>
                <w:sz w:val="16"/>
                <w:szCs w:val="16"/>
              </w:rPr>
              <w:t>#92-e</w:t>
            </w:r>
          </w:p>
        </w:tc>
        <w:tc>
          <w:tcPr>
            <w:tcW w:w="1094" w:type="dxa"/>
            <w:shd w:val="solid" w:color="FFFFFF" w:fill="auto"/>
          </w:tcPr>
          <w:p w14:paraId="60452217" w14:textId="3DAB9E13" w:rsidR="005A02B8" w:rsidRDefault="005A02B8" w:rsidP="00C72833">
            <w:pPr>
              <w:pStyle w:val="TAC"/>
              <w:rPr>
                <w:sz w:val="16"/>
                <w:szCs w:val="16"/>
              </w:rPr>
            </w:pPr>
            <w:r>
              <w:rPr>
                <w:rFonts w:cs="Arial"/>
                <w:color w:val="000000"/>
                <w:sz w:val="16"/>
                <w:szCs w:val="16"/>
              </w:rPr>
              <w:t>RP-211342</w:t>
            </w:r>
          </w:p>
        </w:tc>
        <w:tc>
          <w:tcPr>
            <w:tcW w:w="425" w:type="dxa"/>
            <w:shd w:val="solid" w:color="FFFFFF" w:fill="auto"/>
          </w:tcPr>
          <w:p w14:paraId="5739AAD7" w14:textId="77777777" w:rsidR="005A02B8" w:rsidRPr="006B0D02" w:rsidRDefault="005A02B8" w:rsidP="00C72833">
            <w:pPr>
              <w:pStyle w:val="TAL"/>
              <w:rPr>
                <w:sz w:val="16"/>
                <w:szCs w:val="16"/>
              </w:rPr>
            </w:pPr>
          </w:p>
        </w:tc>
        <w:tc>
          <w:tcPr>
            <w:tcW w:w="425" w:type="dxa"/>
            <w:shd w:val="solid" w:color="FFFFFF" w:fill="auto"/>
          </w:tcPr>
          <w:p w14:paraId="5A5BD5D1" w14:textId="77777777" w:rsidR="005A02B8" w:rsidRPr="006B0D02" w:rsidRDefault="005A02B8" w:rsidP="00C72833">
            <w:pPr>
              <w:pStyle w:val="TAR"/>
              <w:rPr>
                <w:sz w:val="16"/>
                <w:szCs w:val="16"/>
              </w:rPr>
            </w:pPr>
          </w:p>
        </w:tc>
        <w:tc>
          <w:tcPr>
            <w:tcW w:w="425" w:type="dxa"/>
            <w:shd w:val="solid" w:color="FFFFFF" w:fill="auto"/>
          </w:tcPr>
          <w:p w14:paraId="1026995B" w14:textId="77777777" w:rsidR="005A02B8" w:rsidRPr="006B0D02" w:rsidRDefault="005A02B8" w:rsidP="00C72833">
            <w:pPr>
              <w:pStyle w:val="TAC"/>
              <w:rPr>
                <w:sz w:val="16"/>
                <w:szCs w:val="16"/>
              </w:rPr>
            </w:pPr>
          </w:p>
        </w:tc>
        <w:tc>
          <w:tcPr>
            <w:tcW w:w="4962" w:type="dxa"/>
            <w:shd w:val="solid" w:color="FFFFFF" w:fill="auto"/>
          </w:tcPr>
          <w:p w14:paraId="2EF7B324" w14:textId="77777777" w:rsidR="005A02B8" w:rsidRDefault="005A02B8" w:rsidP="00011842">
            <w:pPr>
              <w:pStyle w:val="TAL"/>
              <w:rPr>
                <w:sz w:val="16"/>
                <w:szCs w:val="16"/>
              </w:rPr>
            </w:pPr>
            <w:r w:rsidRPr="00F95B02">
              <w:rPr>
                <w:sz w:val="16"/>
                <w:szCs w:val="16"/>
              </w:rPr>
              <w:t>Presented to TSG RAN for approval.</w:t>
            </w:r>
          </w:p>
          <w:p w14:paraId="627AD6F7" w14:textId="02A9BB41" w:rsidR="005A02B8" w:rsidRDefault="005A02B8" w:rsidP="00011842">
            <w:pPr>
              <w:pStyle w:val="TAL"/>
              <w:rPr>
                <w:sz w:val="16"/>
                <w:szCs w:val="16"/>
              </w:rPr>
            </w:pPr>
            <w:r>
              <w:rPr>
                <w:sz w:val="16"/>
                <w:szCs w:val="16"/>
              </w:rPr>
              <w:t>(Including RF and Demod parts:</w:t>
            </w:r>
          </w:p>
          <w:p w14:paraId="1A59508D" w14:textId="77777777" w:rsidR="005A02B8" w:rsidRDefault="005A02B8" w:rsidP="00011842">
            <w:pPr>
              <w:pStyle w:val="TAL"/>
              <w:rPr>
                <w:sz w:val="16"/>
                <w:szCs w:val="16"/>
                <w:lang w:eastAsia="zh-CN"/>
              </w:rPr>
            </w:pPr>
            <w:r w:rsidRPr="005A02B8">
              <w:rPr>
                <w:sz w:val="16"/>
                <w:szCs w:val="16"/>
                <w:lang w:eastAsia="zh-CN"/>
              </w:rPr>
              <w:t>R4-2108095</w:t>
            </w:r>
            <w:r w:rsidRPr="005A02B8">
              <w:rPr>
                <w:sz w:val="16"/>
                <w:szCs w:val="16"/>
                <w:lang w:eastAsia="zh-CN"/>
              </w:rPr>
              <w:tab/>
              <w:t>Big TP to TS 38.176-1 on RF part</w:t>
            </w:r>
          </w:p>
          <w:p w14:paraId="33D5F726" w14:textId="4481675B" w:rsidR="005A02B8" w:rsidRDefault="005A02B8" w:rsidP="00011842">
            <w:pPr>
              <w:pStyle w:val="TAL"/>
              <w:rPr>
                <w:sz w:val="16"/>
                <w:szCs w:val="16"/>
                <w:lang w:eastAsia="zh-CN"/>
              </w:rPr>
            </w:pPr>
            <w:r w:rsidRPr="005A02B8">
              <w:rPr>
                <w:sz w:val="16"/>
                <w:szCs w:val="16"/>
                <w:lang w:eastAsia="zh-CN"/>
              </w:rPr>
              <w:t>R4-2109211</w:t>
            </w:r>
            <w:r w:rsidRPr="005A02B8">
              <w:rPr>
                <w:sz w:val="16"/>
                <w:szCs w:val="16"/>
                <w:lang w:eastAsia="zh-CN"/>
              </w:rPr>
              <w:tab/>
              <w:t>Big TP to TS 38.176-1: IAB demodulation performance requirement</w:t>
            </w:r>
            <w:r>
              <w:rPr>
                <w:sz w:val="16"/>
                <w:szCs w:val="16"/>
                <w:lang w:eastAsia="zh-CN"/>
              </w:rPr>
              <w:t>)</w:t>
            </w:r>
          </w:p>
        </w:tc>
        <w:tc>
          <w:tcPr>
            <w:tcW w:w="708" w:type="dxa"/>
            <w:shd w:val="solid" w:color="FFFFFF" w:fill="auto"/>
          </w:tcPr>
          <w:p w14:paraId="32774466" w14:textId="3CA2112B" w:rsidR="005A02B8" w:rsidRDefault="005A02B8" w:rsidP="00C72833">
            <w:pPr>
              <w:pStyle w:val="TAC"/>
              <w:rPr>
                <w:sz w:val="16"/>
                <w:szCs w:val="16"/>
              </w:rPr>
            </w:pPr>
            <w:r>
              <w:rPr>
                <w:rFonts w:hint="eastAsia"/>
                <w:sz w:val="16"/>
                <w:szCs w:val="16"/>
              </w:rPr>
              <w:t>1.0.0</w:t>
            </w:r>
          </w:p>
        </w:tc>
      </w:tr>
    </w:tbl>
    <w:p w14:paraId="13D96CBF" w14:textId="77777777" w:rsidR="00080512" w:rsidRDefault="00080512" w:rsidP="00C36564"/>
    <w:sectPr w:rsidR="00080512">
      <w:headerReference w:type="default" r:id="rId157"/>
      <w:footerReference w:type="default" r:id="rId15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96" w:author="Huawei-RKy ed" w:date="2021-06-03T10:08:00Z" w:initials="RKy">
    <w:p w14:paraId="172D8952" w14:textId="77777777" w:rsidR="007B23EA" w:rsidRDefault="007B23EA">
      <w:pPr>
        <w:pStyle w:val="CommentText"/>
      </w:pPr>
      <w:r>
        <w:rPr>
          <w:rStyle w:val="CommentReference"/>
        </w:rPr>
        <w:annotationRef/>
      </w:r>
      <w:r>
        <w:rPr>
          <w:rFonts w:hint="eastAsia"/>
        </w:rPr>
        <w:t>I</w:t>
      </w:r>
      <w:r>
        <w:t>nequalities were wrong way round in agreed TP. Delta P should be between the bounds, this has been corrected here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72D895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0B42B2" w14:textId="77777777" w:rsidR="009B78E2" w:rsidRDefault="009B78E2">
      <w:r>
        <w:separator/>
      </w:r>
    </w:p>
  </w:endnote>
  <w:endnote w:type="continuationSeparator" w:id="0">
    <w:p w14:paraId="60C2A89A" w14:textId="77777777" w:rsidR="009B78E2" w:rsidRDefault="009B78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DengXian">
    <w:altName w:val="Arial Unicode MS"/>
    <w:charset w:val="86"/>
    <w:family w:val="auto"/>
    <w:pitch w:val="variable"/>
    <w:sig w:usb0="00000000"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okia Pure Text">
    <w:altName w:val="Arial Unicode MS"/>
    <w:charset w:val="00"/>
    <w:family w:val="swiss"/>
    <w:pitch w:val="variable"/>
    <w:sig w:usb0="00000001"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Osaka">
    <w:altName w:val="MS Gothic"/>
    <w:charset w:val="80"/>
    <w:family w:val="auto"/>
    <w:pitch w:val="variable"/>
    <w:sig w:usb0="00000000" w:usb1="08070000" w:usb2="00000010" w:usb3="00000000" w:csb0="00020093" w:csb1="00000000"/>
  </w:font>
  <w:font w:name="MS Mincho">
    <w:altName w:val="MS Gothic"/>
    <w:panose1 w:val="02020609040205080304"/>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v4.2.0">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MS P??">
    <w:altName w:val="MS Gothic"/>
    <w:panose1 w:val="00000000000000000000"/>
    <w:charset w:val="80"/>
    <w:family w:val="roman"/>
    <w:notTrueType/>
    <w:pitch w:val="variable"/>
    <w:sig w:usb0="00000000" w:usb1="0807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c?e?o“A‘??S?V?b?N‘I">
    <w:altName w:val="Arial Unicode MS"/>
    <w:charset w:val="80"/>
    <w:family w:val="modern"/>
    <w:pitch w:val="default"/>
    <w:sig w:usb0="00000000" w:usb1="00000000" w:usb2="00000010" w:usb3="00000000" w:csb0="00020000" w:csb1="00000000"/>
  </w:font>
  <w:font w:name="Yu Mincho">
    <w:altName w:val="MS Gothic"/>
    <w:charset w:val="80"/>
    <w:family w:val="roman"/>
    <w:pitch w:val="variable"/>
    <w:sig w:usb0="00000000"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S PMincho">
    <w:altName w:val="MS Gothic"/>
    <w:charset w:val="80"/>
    <w:family w:val="roman"/>
    <w:pitch w:val="variable"/>
    <w:sig w:usb0="00000000"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6"/>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Times-Roman">
    <w:altName w:val="Times New Roman"/>
    <w:panose1 w:val="00000000000000000000"/>
    <w:charset w:val="00"/>
    <w:family w:val="roman"/>
    <w:notTrueType/>
    <w:pitch w:val="default"/>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Gothic"/>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2B0066" w14:textId="77777777" w:rsidR="007B23EA" w:rsidRDefault="007B23EA">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0AFB1B" w14:textId="77777777" w:rsidR="009B78E2" w:rsidRDefault="009B78E2">
      <w:r>
        <w:separator/>
      </w:r>
    </w:p>
  </w:footnote>
  <w:footnote w:type="continuationSeparator" w:id="0">
    <w:p w14:paraId="0ADB5776" w14:textId="77777777" w:rsidR="009B78E2" w:rsidRDefault="009B78E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F9CF87" w14:textId="77777777" w:rsidR="007B23EA" w:rsidRDefault="007B23E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3135">
      <w:rPr>
        <w:rFonts w:ascii="Arial" w:hAnsi="Arial" w:cs="Arial"/>
        <w:b/>
        <w:noProof/>
        <w:sz w:val="18"/>
        <w:szCs w:val="18"/>
      </w:rPr>
      <w:t>3GPP TS 38.176-1 V1.0.0 (2021-06)</w:t>
    </w:r>
    <w:r>
      <w:rPr>
        <w:rFonts w:ascii="Arial" w:hAnsi="Arial" w:cs="Arial"/>
        <w:b/>
        <w:sz w:val="18"/>
        <w:szCs w:val="18"/>
      </w:rPr>
      <w:fldChar w:fldCharType="end"/>
    </w:r>
  </w:p>
  <w:p w14:paraId="329B457C" w14:textId="77777777" w:rsidR="007B23EA" w:rsidRDefault="007B23E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F3135">
      <w:rPr>
        <w:rFonts w:ascii="Arial" w:hAnsi="Arial" w:cs="Arial"/>
        <w:b/>
        <w:noProof/>
        <w:sz w:val="18"/>
        <w:szCs w:val="18"/>
      </w:rPr>
      <w:t>58</w:t>
    </w:r>
    <w:r>
      <w:rPr>
        <w:rFonts w:ascii="Arial" w:hAnsi="Arial" w:cs="Arial"/>
        <w:b/>
        <w:sz w:val="18"/>
        <w:szCs w:val="18"/>
      </w:rPr>
      <w:fldChar w:fldCharType="end"/>
    </w:r>
  </w:p>
  <w:p w14:paraId="09C57EEA" w14:textId="77777777" w:rsidR="007B23EA" w:rsidRDefault="007B23E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3135">
      <w:rPr>
        <w:rFonts w:ascii="Arial" w:hAnsi="Arial" w:cs="Arial"/>
        <w:b/>
        <w:noProof/>
        <w:sz w:val="18"/>
        <w:szCs w:val="18"/>
      </w:rPr>
      <w:t>Release 16</w:t>
    </w:r>
    <w:r>
      <w:rPr>
        <w:rFonts w:ascii="Arial" w:hAnsi="Arial" w:cs="Arial"/>
        <w:b/>
        <w:sz w:val="18"/>
        <w:szCs w:val="18"/>
      </w:rPr>
      <w:fldChar w:fldCharType="end"/>
    </w:r>
  </w:p>
  <w:p w14:paraId="78A29AD1" w14:textId="77777777" w:rsidR="007B23EA" w:rsidRDefault="007B23E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FE"/>
    <w:multiLevelType w:val="singleLevel"/>
    <w:tmpl w:val="FFFFFFFF"/>
    <w:lvl w:ilvl="0">
      <w:numFmt w:val="decimal"/>
      <w:lvlText w:val="*"/>
      <w:lvlJc w:val="left"/>
      <w:pPr>
        <w:ind w:left="0" w:firstLine="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1"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1"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27"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8"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2"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33"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A100F9DC"/>
    <w:lvl w:ilvl="0">
      <w:start w:val="1"/>
      <w:numFmt w:val="decimal"/>
      <w:pStyle w:val="References0"/>
      <w:lvlText w:val="[%1]"/>
      <w:lvlJc w:val="left"/>
      <w:pPr>
        <w:tabs>
          <w:tab w:val="num"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4"/>
  </w:num>
  <w:num w:numId="2">
    <w:abstractNumId w:val="27"/>
  </w:num>
  <w:num w:numId="3">
    <w:abstractNumId w:val="17"/>
  </w:num>
  <w:num w:numId="4">
    <w:abstractNumId w:val="45"/>
  </w:num>
  <w:num w:numId="5">
    <w:abstractNumId w:val="15"/>
  </w:num>
  <w:num w:numId="6">
    <w:abstractNumId w:val="7"/>
  </w:num>
  <w:num w:numId="7">
    <w:abstractNumId w:val="40"/>
  </w:num>
  <w:num w:numId="8">
    <w:abstractNumId w:val="30"/>
  </w:num>
  <w:num w:numId="9">
    <w:abstractNumId w:val="39"/>
  </w:num>
  <w:num w:numId="10">
    <w:abstractNumId w:val="16"/>
  </w:num>
  <w:num w:numId="11">
    <w:abstractNumId w:val="28"/>
  </w:num>
  <w:num w:numId="12">
    <w:abstractNumId w:val="46"/>
  </w:num>
  <w:num w:numId="13">
    <w:abstractNumId w:val="22"/>
  </w:num>
  <w:num w:numId="14">
    <w:abstractNumId w:val="0"/>
  </w:num>
  <w:num w:numId="15">
    <w:abstractNumId w:val="43"/>
  </w:num>
  <w:num w:numId="16">
    <w:abstractNumId w:val="6"/>
  </w:num>
  <w:num w:numId="17">
    <w:abstractNumId w:val="29"/>
  </w:num>
  <w:num w:numId="18">
    <w:abstractNumId w:val="26"/>
  </w:num>
  <w:num w:numId="19">
    <w:abstractNumId w:val="37"/>
  </w:num>
  <w:num w:numId="20">
    <w:abstractNumId w:val="14"/>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1"/>
  </w:num>
  <w:num w:numId="23">
    <w:abstractNumId w:val="20"/>
  </w:num>
  <w:num w:numId="24">
    <w:abstractNumId w:val="32"/>
  </w:num>
  <w:num w:numId="25">
    <w:abstractNumId w:val="10"/>
  </w:num>
  <w:num w:numId="26">
    <w:abstractNumId w:val="12"/>
  </w:num>
  <w:num w:numId="27">
    <w:abstractNumId w:val="24"/>
  </w:num>
  <w:num w:numId="28">
    <w:abstractNumId w:val="18"/>
  </w:num>
  <w:num w:numId="29">
    <w:abstractNumId w:val="41"/>
  </w:num>
  <w:num w:numId="30">
    <w:abstractNumId w:val="44"/>
  </w:num>
  <w:num w:numId="31">
    <w:abstractNumId w:val="34"/>
  </w:num>
  <w:num w:numId="32">
    <w:abstractNumId w:val="38"/>
  </w:num>
  <w:num w:numId="33">
    <w:abstractNumId w:val="13"/>
  </w:num>
  <w:num w:numId="34">
    <w:abstractNumId w:val="9"/>
  </w:num>
  <w:num w:numId="35">
    <w:abstractNumId w:val="35"/>
  </w:num>
  <w:num w:numId="36">
    <w:abstractNumId w:val="8"/>
  </w:num>
  <w:num w:numId="37">
    <w:abstractNumId w:val="25"/>
  </w:num>
  <w:num w:numId="38">
    <w:abstractNumId w:val="5"/>
  </w:num>
  <w:num w:numId="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
    <w:lvlOverride w:ilvl="0">
      <w:lvl w:ilvl="0">
        <w:numFmt w:val="bullet"/>
        <w:lvlText w:val=""/>
        <w:legacy w:legacy="1" w:legacySpace="0" w:legacyIndent="283"/>
        <w:lvlJc w:val="left"/>
        <w:pPr>
          <w:ind w:left="567" w:hanging="283"/>
        </w:pPr>
        <w:rPr>
          <w:rFonts w:ascii="Symbol" w:hAnsi="Symbol" w:hint="default"/>
        </w:rPr>
      </w:lvl>
    </w:lvlOverride>
  </w:num>
  <w:num w:numId="4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
  </w:num>
  <w:num w:numId="45">
    <w:abstractNumId w:val="33"/>
  </w:num>
  <w:num w:numId="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1"/>
  </w:num>
  <w:num w:numId="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0"/>
    <w:lvlOverride w:ilvl="0">
      <w:startOverride w:val="1"/>
    </w:lvlOverride>
  </w:num>
  <w:num w:numId="52">
    <w:abstractNumId w:val="21"/>
  </w:num>
  <w:num w:numId="53">
    <w:abstractNumId w:val="42"/>
  </w:num>
  <w:num w:numId="54">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55">
    <w:abstractNumId w:val="3"/>
  </w:num>
  <w:num w:numId="56">
    <w:abstractNumId w:val="36"/>
  </w:num>
  <w:numIdMacAtCleanup w:val="5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RKy ed">
    <w15:presenceInfo w15:providerId="None" w15:userId="Huawei-RKy 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842"/>
    <w:rsid w:val="0003024C"/>
    <w:rsid w:val="00033397"/>
    <w:rsid w:val="00040095"/>
    <w:rsid w:val="00045515"/>
    <w:rsid w:val="000470E5"/>
    <w:rsid w:val="00051834"/>
    <w:rsid w:val="00054A22"/>
    <w:rsid w:val="0005514A"/>
    <w:rsid w:val="00062023"/>
    <w:rsid w:val="0006262F"/>
    <w:rsid w:val="000655A6"/>
    <w:rsid w:val="00065A9D"/>
    <w:rsid w:val="00070FB4"/>
    <w:rsid w:val="00080512"/>
    <w:rsid w:val="00087755"/>
    <w:rsid w:val="000C47C3"/>
    <w:rsid w:val="000D4065"/>
    <w:rsid w:val="000D58AB"/>
    <w:rsid w:val="000F1A47"/>
    <w:rsid w:val="00102F58"/>
    <w:rsid w:val="00123C45"/>
    <w:rsid w:val="00133525"/>
    <w:rsid w:val="001A4C42"/>
    <w:rsid w:val="001A7420"/>
    <w:rsid w:val="001B6637"/>
    <w:rsid w:val="001C21C3"/>
    <w:rsid w:val="001D02C2"/>
    <w:rsid w:val="001E3E5E"/>
    <w:rsid w:val="001F0C1D"/>
    <w:rsid w:val="001F1132"/>
    <w:rsid w:val="001F168B"/>
    <w:rsid w:val="0022028E"/>
    <w:rsid w:val="00222CAC"/>
    <w:rsid w:val="00224940"/>
    <w:rsid w:val="002263FD"/>
    <w:rsid w:val="002347A2"/>
    <w:rsid w:val="00252E99"/>
    <w:rsid w:val="002675F0"/>
    <w:rsid w:val="002713BC"/>
    <w:rsid w:val="002A7DE2"/>
    <w:rsid w:val="002B3822"/>
    <w:rsid w:val="002B6339"/>
    <w:rsid w:val="002B6E61"/>
    <w:rsid w:val="002C5E31"/>
    <w:rsid w:val="002D7C58"/>
    <w:rsid w:val="002E00EE"/>
    <w:rsid w:val="003124A8"/>
    <w:rsid w:val="003172DC"/>
    <w:rsid w:val="003246D7"/>
    <w:rsid w:val="00325039"/>
    <w:rsid w:val="00345ACA"/>
    <w:rsid w:val="0035462D"/>
    <w:rsid w:val="00360C4F"/>
    <w:rsid w:val="00371159"/>
    <w:rsid w:val="003765B8"/>
    <w:rsid w:val="003B4DE0"/>
    <w:rsid w:val="003C3971"/>
    <w:rsid w:val="00412605"/>
    <w:rsid w:val="00423334"/>
    <w:rsid w:val="00424907"/>
    <w:rsid w:val="00431A0C"/>
    <w:rsid w:val="004345EC"/>
    <w:rsid w:val="004360FB"/>
    <w:rsid w:val="00465515"/>
    <w:rsid w:val="004A54B6"/>
    <w:rsid w:val="004A764B"/>
    <w:rsid w:val="004D3578"/>
    <w:rsid w:val="004E213A"/>
    <w:rsid w:val="004F0988"/>
    <w:rsid w:val="004F3340"/>
    <w:rsid w:val="004F678B"/>
    <w:rsid w:val="004F7E42"/>
    <w:rsid w:val="00504A7B"/>
    <w:rsid w:val="0053388B"/>
    <w:rsid w:val="00535279"/>
    <w:rsid w:val="00535773"/>
    <w:rsid w:val="00543E6C"/>
    <w:rsid w:val="00556F11"/>
    <w:rsid w:val="00565087"/>
    <w:rsid w:val="00586374"/>
    <w:rsid w:val="00597B11"/>
    <w:rsid w:val="005A02B8"/>
    <w:rsid w:val="005C5C7A"/>
    <w:rsid w:val="005D2E01"/>
    <w:rsid w:val="005D7526"/>
    <w:rsid w:val="005E4BB2"/>
    <w:rsid w:val="005E582F"/>
    <w:rsid w:val="0060001F"/>
    <w:rsid w:val="00602AEA"/>
    <w:rsid w:val="00614FDF"/>
    <w:rsid w:val="0062020F"/>
    <w:rsid w:val="00620F7A"/>
    <w:rsid w:val="0063543D"/>
    <w:rsid w:val="00645AB0"/>
    <w:rsid w:val="00647114"/>
    <w:rsid w:val="00660E25"/>
    <w:rsid w:val="006725BC"/>
    <w:rsid w:val="006A0418"/>
    <w:rsid w:val="006A323F"/>
    <w:rsid w:val="006A517E"/>
    <w:rsid w:val="006B30D0"/>
    <w:rsid w:val="006C3D95"/>
    <w:rsid w:val="006E5C86"/>
    <w:rsid w:val="00701116"/>
    <w:rsid w:val="00713C44"/>
    <w:rsid w:val="00734A5B"/>
    <w:rsid w:val="0074026F"/>
    <w:rsid w:val="007429F6"/>
    <w:rsid w:val="00744E76"/>
    <w:rsid w:val="00774DA4"/>
    <w:rsid w:val="00781F0F"/>
    <w:rsid w:val="00793052"/>
    <w:rsid w:val="007A2030"/>
    <w:rsid w:val="007A4DF6"/>
    <w:rsid w:val="007B23EA"/>
    <w:rsid w:val="007B55FA"/>
    <w:rsid w:val="007B600E"/>
    <w:rsid w:val="007B65F9"/>
    <w:rsid w:val="007E7882"/>
    <w:rsid w:val="007F0F4A"/>
    <w:rsid w:val="008028A4"/>
    <w:rsid w:val="00830747"/>
    <w:rsid w:val="0087623A"/>
    <w:rsid w:val="008768CA"/>
    <w:rsid w:val="0089010F"/>
    <w:rsid w:val="00897599"/>
    <w:rsid w:val="008B50DA"/>
    <w:rsid w:val="008C2B94"/>
    <w:rsid w:val="008C384C"/>
    <w:rsid w:val="008C5635"/>
    <w:rsid w:val="008D3EE5"/>
    <w:rsid w:val="008F0186"/>
    <w:rsid w:val="0090271F"/>
    <w:rsid w:val="00902E23"/>
    <w:rsid w:val="009114D7"/>
    <w:rsid w:val="0091348E"/>
    <w:rsid w:val="00917CCB"/>
    <w:rsid w:val="00935F1E"/>
    <w:rsid w:val="00942EC2"/>
    <w:rsid w:val="00971936"/>
    <w:rsid w:val="00992EA7"/>
    <w:rsid w:val="009B78E2"/>
    <w:rsid w:val="009C4FD4"/>
    <w:rsid w:val="009D5C18"/>
    <w:rsid w:val="009F37B7"/>
    <w:rsid w:val="009F5265"/>
    <w:rsid w:val="00A10F02"/>
    <w:rsid w:val="00A164B4"/>
    <w:rsid w:val="00A24CAD"/>
    <w:rsid w:val="00A26230"/>
    <w:rsid w:val="00A26956"/>
    <w:rsid w:val="00A27486"/>
    <w:rsid w:val="00A53724"/>
    <w:rsid w:val="00A56066"/>
    <w:rsid w:val="00A73129"/>
    <w:rsid w:val="00A82346"/>
    <w:rsid w:val="00A92BA1"/>
    <w:rsid w:val="00A95B55"/>
    <w:rsid w:val="00AB3799"/>
    <w:rsid w:val="00AC6BC6"/>
    <w:rsid w:val="00AD1976"/>
    <w:rsid w:val="00AE65E2"/>
    <w:rsid w:val="00AF5CDD"/>
    <w:rsid w:val="00B045F3"/>
    <w:rsid w:val="00B15449"/>
    <w:rsid w:val="00B30A39"/>
    <w:rsid w:val="00B93086"/>
    <w:rsid w:val="00BA19ED"/>
    <w:rsid w:val="00BA4B8D"/>
    <w:rsid w:val="00BA6BAA"/>
    <w:rsid w:val="00BC0F7D"/>
    <w:rsid w:val="00BD2812"/>
    <w:rsid w:val="00BD7D31"/>
    <w:rsid w:val="00BE3255"/>
    <w:rsid w:val="00BF128E"/>
    <w:rsid w:val="00C0725D"/>
    <w:rsid w:val="00C074DD"/>
    <w:rsid w:val="00C1496A"/>
    <w:rsid w:val="00C2732A"/>
    <w:rsid w:val="00C33079"/>
    <w:rsid w:val="00C36564"/>
    <w:rsid w:val="00C403DD"/>
    <w:rsid w:val="00C45231"/>
    <w:rsid w:val="00C640F0"/>
    <w:rsid w:val="00C72833"/>
    <w:rsid w:val="00C80F1D"/>
    <w:rsid w:val="00C87888"/>
    <w:rsid w:val="00C93F40"/>
    <w:rsid w:val="00CA3D0C"/>
    <w:rsid w:val="00CC2ECD"/>
    <w:rsid w:val="00CD565B"/>
    <w:rsid w:val="00CE0E7D"/>
    <w:rsid w:val="00D57972"/>
    <w:rsid w:val="00D60968"/>
    <w:rsid w:val="00D675A9"/>
    <w:rsid w:val="00D738D6"/>
    <w:rsid w:val="00D755EB"/>
    <w:rsid w:val="00D76048"/>
    <w:rsid w:val="00D87E00"/>
    <w:rsid w:val="00D9134D"/>
    <w:rsid w:val="00D94C2A"/>
    <w:rsid w:val="00DA3CEA"/>
    <w:rsid w:val="00DA7A03"/>
    <w:rsid w:val="00DB1818"/>
    <w:rsid w:val="00DC1AFB"/>
    <w:rsid w:val="00DC309B"/>
    <w:rsid w:val="00DC4DA2"/>
    <w:rsid w:val="00DD4C17"/>
    <w:rsid w:val="00DD74A5"/>
    <w:rsid w:val="00DF2B1F"/>
    <w:rsid w:val="00DF3C12"/>
    <w:rsid w:val="00DF62CD"/>
    <w:rsid w:val="00E1367A"/>
    <w:rsid w:val="00E16509"/>
    <w:rsid w:val="00E30672"/>
    <w:rsid w:val="00E44582"/>
    <w:rsid w:val="00E55627"/>
    <w:rsid w:val="00E77645"/>
    <w:rsid w:val="00E823AC"/>
    <w:rsid w:val="00EA15B0"/>
    <w:rsid w:val="00EA5EA7"/>
    <w:rsid w:val="00EA6CFC"/>
    <w:rsid w:val="00EC4A25"/>
    <w:rsid w:val="00EC5235"/>
    <w:rsid w:val="00EC7FE8"/>
    <w:rsid w:val="00ED365D"/>
    <w:rsid w:val="00EE3B6C"/>
    <w:rsid w:val="00EF3135"/>
    <w:rsid w:val="00EF698C"/>
    <w:rsid w:val="00F025A2"/>
    <w:rsid w:val="00F04712"/>
    <w:rsid w:val="00F13360"/>
    <w:rsid w:val="00F22EC7"/>
    <w:rsid w:val="00F325C8"/>
    <w:rsid w:val="00F37FBD"/>
    <w:rsid w:val="00F43AF5"/>
    <w:rsid w:val="00F653B8"/>
    <w:rsid w:val="00F82799"/>
    <w:rsid w:val="00F9008D"/>
    <w:rsid w:val="00FA1266"/>
    <w:rsid w:val="00FC1192"/>
    <w:rsid w:val="00FE6A6E"/>
    <w:rsid w:val="00FF48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4"/>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uiPriority="99"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Preformatted" w:qFormat="1"/>
    <w:lsdException w:name="HTML Typewriter" w:qFormat="1"/>
    <w:lsdException w:name="Normal Table" w:semiHidden="1" w:unhideWhenUsed="1"/>
    <w:lsdException w:name="annotation subject" w:uiPriority="99"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413"/>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8D3EE5"/>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hAnsi="Arial"/>
      <w:sz w:val="24"/>
      <w:lang w:eastAsia="en-US"/>
    </w:rPr>
  </w:style>
  <w:style w:type="character" w:customStyle="1" w:styleId="NOChar">
    <w:name w:val="NO Char"/>
    <w:link w:val="NO"/>
    <w:qFormat/>
    <w:rsid w:val="008D3EE5"/>
    <w:rPr>
      <w:lang w:eastAsia="en-US"/>
    </w:rPr>
  </w:style>
  <w:style w:type="character" w:customStyle="1" w:styleId="THChar">
    <w:name w:val="TH Char"/>
    <w:link w:val="TH"/>
    <w:qFormat/>
    <w:rsid w:val="008D3EE5"/>
    <w:rPr>
      <w:rFonts w:ascii="Arial" w:hAnsi="Arial"/>
      <w:b/>
      <w:lang w:eastAsia="en-US"/>
    </w:rPr>
  </w:style>
  <w:style w:type="character" w:customStyle="1" w:styleId="TFChar">
    <w:name w:val="TF Char"/>
    <w:link w:val="TF"/>
    <w:qFormat/>
    <w:rsid w:val="008D3EE5"/>
    <w:rPr>
      <w:rFonts w:ascii="Arial" w:hAnsi="Arial"/>
      <w:b/>
      <w:lang w:eastAsia="en-US"/>
    </w:rPr>
  </w:style>
  <w:style w:type="character" w:customStyle="1" w:styleId="B1Char">
    <w:name w:val="B1 Char"/>
    <w:link w:val="B1"/>
    <w:qFormat/>
    <w:rsid w:val="008D3EE5"/>
    <w:rPr>
      <w:lang w:eastAsia="en-US"/>
    </w:rPr>
  </w:style>
  <w:style w:type="character" w:customStyle="1" w:styleId="TALChar">
    <w:name w:val="TAL Char"/>
    <w:link w:val="TAL"/>
    <w:qFormat/>
    <w:rsid w:val="008D3EE5"/>
    <w:rPr>
      <w:rFonts w:ascii="Arial" w:hAnsi="Arial"/>
      <w:sz w:val="18"/>
      <w:lang w:eastAsia="en-US"/>
    </w:rPr>
  </w:style>
  <w:style w:type="character" w:customStyle="1" w:styleId="TAHCar">
    <w:name w:val="TAH Car"/>
    <w:link w:val="TAH"/>
    <w:qFormat/>
    <w:rsid w:val="008D3EE5"/>
    <w:rPr>
      <w:rFonts w:ascii="Arial" w:hAnsi="Arial"/>
      <w:b/>
      <w:sz w:val="18"/>
      <w:lang w:eastAsia="en-US"/>
    </w:rPr>
  </w:style>
  <w:style w:type="character" w:customStyle="1" w:styleId="TACChar">
    <w:name w:val="TAC Char"/>
    <w:link w:val="TAC"/>
    <w:qFormat/>
    <w:rsid w:val="008D3EE5"/>
    <w:rPr>
      <w:rFonts w:ascii="Arial" w:hAnsi="Arial"/>
      <w:sz w:val="18"/>
      <w:lang w:eastAsia="en-US"/>
    </w:rPr>
  </w:style>
  <w:style w:type="character" w:customStyle="1" w:styleId="B2Char">
    <w:name w:val="B2 Char"/>
    <w:link w:val="B20"/>
    <w:qFormat/>
    <w:rsid w:val="008D3EE5"/>
    <w:rPr>
      <w:lang w:eastAsia="en-US"/>
    </w:rPr>
  </w:style>
  <w:style w:type="character" w:customStyle="1" w:styleId="Heading1Char">
    <w:name w:val="Heading 1 Char"/>
    <w:aliases w:val="H1 Char,Memo Heading 1 Char,h1 Char,h1 + 11 pt Char,Before:  6 pt Char,After:  0 pt Char,Char Char2,NMP Heading 1 Char,app heading 1 Char,l1 Char,h11 Char,h12 Char,h13 Char,h14 Char,h15 Char,h16 Char,h17 Char,h111 Char,h121 Char,h131 Char"/>
    <w:link w:val="Heading1"/>
    <w:qFormat/>
    <w:rsid w:val="008D3EE5"/>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8D3EE5"/>
    <w:rPr>
      <w:rFonts w:ascii="Arial" w:hAnsi="Arial"/>
      <w:sz w:val="32"/>
      <w:lang w:eastAsia="en-US"/>
    </w:rPr>
  </w:style>
  <w:style w:type="paragraph" w:styleId="ListParagraph">
    <w:name w:val="List Paragraph"/>
    <w:aliases w:val="- Bullets,목록 단락,?? ??,?????,リスト段落,Lista1,中等深浅网格 1 - 着色 21,列表段落,????,列出段落1,¥¡¡¡¡ì¬º¥¹¥È¶ÎÂä,ÁÐ³ö¶ÎÂä,列表段落1,—ño’i—Ž,¥ê¥¹¥È¶ÎÂä,1st level - Bullet List Paragraph,Lettre d'introduction,Paragrafo elenco,Normal bullet 2,Bullet list,목록단락,列表段落11"/>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aliases w:val="- Bullets Char,목록 단락 Char,?? ?? Char,????? Char,リスト段落 Char,Lista1 Char,中等深浅网格 1 - 着色 21 Char,列表段落 Char,???? Char,列出段落1 Char,¥¡¡¡¡ì¬º¥¹¥È¶ÎÂä Char,ÁÐ³ö¶ÎÂä Char,列表段落1 Char,—ño’i—Ž Char,¥ê¥¹¥È¶ÎÂä Char,Lettre d'introduction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hAnsi="Arial"/>
      <w:sz w:val="18"/>
      <w:lang w:eastAsia="en-US"/>
    </w:rPr>
  </w:style>
  <w:style w:type="paragraph" w:styleId="Index1">
    <w:name w:val="index 1"/>
    <w:basedOn w:val="Normal"/>
    <w:qFormat/>
    <w:rsid w:val="008D3EE5"/>
    <w:pPr>
      <w:keepLines/>
      <w:overflowPunct w:val="0"/>
      <w:autoSpaceDE w:val="0"/>
      <w:autoSpaceDN w:val="0"/>
      <w:adjustRightInd w:val="0"/>
      <w:spacing w:after="0"/>
      <w:textAlignment w:val="baseline"/>
    </w:pPr>
  </w:style>
  <w:style w:type="paragraph" w:styleId="Index2">
    <w:name w:val="index 2"/>
    <w:basedOn w:val="Index1"/>
    <w:qFormat/>
    <w:rsid w:val="008D3EE5"/>
    <w:pPr>
      <w:ind w:left="284"/>
    </w:pPr>
  </w:style>
  <w:style w:type="character" w:styleId="FootnoteReference">
    <w:name w:val="footnote reference"/>
    <w:qFormat/>
    <w:rsid w:val="008D3EE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8D3EE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D3EE5"/>
    <w:rPr>
      <w:sz w:val="16"/>
      <w:lang w:eastAsia="en-US"/>
    </w:rPr>
  </w:style>
  <w:style w:type="paragraph" w:styleId="ListNumber2">
    <w:name w:val="List Number 2"/>
    <w:basedOn w:val="ListNumber"/>
    <w:qFormat/>
    <w:rsid w:val="008D3EE5"/>
    <w:pPr>
      <w:ind w:left="851"/>
    </w:pPr>
  </w:style>
  <w:style w:type="paragraph" w:styleId="ListNumber">
    <w:name w:val="List Number"/>
    <w:basedOn w:val="List"/>
    <w:qFormat/>
    <w:rsid w:val="008D3EE5"/>
  </w:style>
  <w:style w:type="paragraph" w:styleId="List">
    <w:name w:val="List"/>
    <w:basedOn w:val="Normal"/>
    <w:link w:val="ListChar"/>
    <w:uiPriority w:val="99"/>
    <w:qFormat/>
    <w:rsid w:val="008D3EE5"/>
    <w:pPr>
      <w:overflowPunct w:val="0"/>
      <w:autoSpaceDE w:val="0"/>
      <w:autoSpaceDN w:val="0"/>
      <w:adjustRightInd w:val="0"/>
      <w:ind w:left="568" w:hanging="284"/>
      <w:textAlignment w:val="baseline"/>
    </w:pPr>
  </w:style>
  <w:style w:type="paragraph" w:styleId="ListBullet2">
    <w:name w:val="List Bullet 2"/>
    <w:basedOn w:val="ListBullet"/>
    <w:link w:val="ListBullet2Char"/>
    <w:qFormat/>
    <w:rsid w:val="008D3EE5"/>
    <w:pPr>
      <w:ind w:left="851"/>
    </w:pPr>
  </w:style>
  <w:style w:type="paragraph" w:styleId="ListBullet">
    <w:name w:val="List Bullet"/>
    <w:basedOn w:val="List"/>
    <w:link w:val="ListBulletChar"/>
    <w:qFormat/>
    <w:rsid w:val="008D3EE5"/>
  </w:style>
  <w:style w:type="paragraph" w:styleId="ListBullet3">
    <w:name w:val="List Bullet 3"/>
    <w:basedOn w:val="ListBullet2"/>
    <w:link w:val="ListBullet3Char"/>
    <w:qFormat/>
    <w:rsid w:val="008D3EE5"/>
    <w:pPr>
      <w:ind w:left="1135"/>
    </w:pPr>
  </w:style>
  <w:style w:type="paragraph" w:styleId="List2">
    <w:name w:val="List 2"/>
    <w:basedOn w:val="List"/>
    <w:qFormat/>
    <w:rsid w:val="008D3EE5"/>
    <w:pPr>
      <w:ind w:left="851"/>
    </w:pPr>
  </w:style>
  <w:style w:type="paragraph" w:styleId="List3">
    <w:name w:val="List 3"/>
    <w:basedOn w:val="List2"/>
    <w:qFormat/>
    <w:rsid w:val="008D3EE5"/>
    <w:pPr>
      <w:ind w:left="1135"/>
    </w:pPr>
  </w:style>
  <w:style w:type="paragraph" w:styleId="List4">
    <w:name w:val="List 4"/>
    <w:basedOn w:val="List3"/>
    <w:qFormat/>
    <w:rsid w:val="008D3EE5"/>
    <w:pPr>
      <w:ind w:left="1418"/>
    </w:pPr>
  </w:style>
  <w:style w:type="paragraph" w:styleId="List5">
    <w:name w:val="List 5"/>
    <w:basedOn w:val="List4"/>
    <w:qFormat/>
    <w:rsid w:val="008D3EE5"/>
    <w:pPr>
      <w:ind w:left="1702"/>
    </w:pPr>
  </w:style>
  <w:style w:type="paragraph" w:styleId="ListBullet4">
    <w:name w:val="List Bullet 4"/>
    <w:basedOn w:val="ListBullet3"/>
    <w:qFormat/>
    <w:rsid w:val="008D3EE5"/>
    <w:pPr>
      <w:ind w:left="1418"/>
    </w:pPr>
  </w:style>
  <w:style w:type="paragraph" w:styleId="ListBullet5">
    <w:name w:val="List Bullet 5"/>
    <w:basedOn w:val="ListBullet4"/>
    <w:qFormat/>
    <w:rsid w:val="008D3EE5"/>
    <w:pPr>
      <w:ind w:left="1702"/>
    </w:pPr>
  </w:style>
  <w:style w:type="paragraph" w:styleId="IndexHeading">
    <w:name w:val="index heading"/>
    <w:basedOn w:val="Normal"/>
    <w:next w:val="Normal"/>
    <w:qFormat/>
    <w:rsid w:val="008D3EE5"/>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qFormat/>
    <w:rsid w:val="008D3EE5"/>
    <w:pPr>
      <w:overflowPunct w:val="0"/>
      <w:autoSpaceDE w:val="0"/>
      <w:autoSpaceDN w:val="0"/>
      <w:adjustRightInd w:val="0"/>
      <w:ind w:left="851"/>
      <w:textAlignment w:val="baseline"/>
    </w:pPr>
  </w:style>
  <w:style w:type="paragraph" w:customStyle="1" w:styleId="INDENT2">
    <w:name w:val="INDENT2"/>
    <w:basedOn w:val="Normal"/>
    <w:qFormat/>
    <w:rsid w:val="008D3EE5"/>
    <w:pPr>
      <w:overflowPunct w:val="0"/>
      <w:autoSpaceDE w:val="0"/>
      <w:autoSpaceDN w:val="0"/>
      <w:adjustRightInd w:val="0"/>
      <w:ind w:left="1135" w:hanging="284"/>
      <w:textAlignment w:val="baseline"/>
    </w:pPr>
  </w:style>
  <w:style w:type="paragraph" w:customStyle="1" w:styleId="INDENT3">
    <w:name w:val="INDENT3"/>
    <w:basedOn w:val="Normal"/>
    <w:qFormat/>
    <w:rsid w:val="008D3EE5"/>
    <w:pPr>
      <w:overflowPunct w:val="0"/>
      <w:autoSpaceDE w:val="0"/>
      <w:autoSpaceDN w:val="0"/>
      <w:adjustRightInd w:val="0"/>
      <w:ind w:left="1701" w:hanging="567"/>
      <w:textAlignment w:val="baseline"/>
    </w:pPr>
  </w:style>
  <w:style w:type="paragraph" w:customStyle="1" w:styleId="FigureTitle">
    <w:name w:val="Figure_Title"/>
    <w:basedOn w:val="Normal"/>
    <w:next w:val="Normal"/>
    <w:qFormat/>
    <w:rsid w:val="008D3EE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qFormat/>
    <w:rsid w:val="008D3EE5"/>
    <w:pPr>
      <w:keepNext/>
      <w:keepLines/>
      <w:overflowPunct w:val="0"/>
      <w:autoSpaceDE w:val="0"/>
      <w:autoSpaceDN w:val="0"/>
      <w:adjustRightInd w:val="0"/>
      <w:textAlignment w:val="baseline"/>
    </w:pPr>
    <w:rPr>
      <w:b/>
    </w:rPr>
  </w:style>
  <w:style w:type="paragraph" w:customStyle="1" w:styleId="enumlev2">
    <w:name w:val="enumlev2"/>
    <w:basedOn w:val="Normal"/>
    <w:qFormat/>
    <w:rsid w:val="008D3EE5"/>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uiPriority w:val="99"/>
    <w:rsid w:val="008D3EE5"/>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Caption">
    <w:name w:val="caption"/>
    <w:aliases w:val="cap,cap Char,Caption Char,Caption Char1 Char,cap Char Char1,Caption Char Char1 Char,cap Char2,cap Char2 Char,cap1,cap2,cap11,Légende-figure,Légende-figure Char,Beschrifubg,Beschriftung Char,label,cap11 Char Char Char,captions,Ca,C"/>
    <w:basedOn w:val="Normal"/>
    <w:next w:val="Normal"/>
    <w:link w:val="CaptionChar1"/>
    <w:qFormat/>
    <w:rsid w:val="008D3EE5"/>
    <w:pPr>
      <w:overflowPunct w:val="0"/>
      <w:autoSpaceDE w:val="0"/>
      <w:autoSpaceDN w:val="0"/>
      <w:adjustRightInd w:val="0"/>
      <w:spacing w:before="120" w:after="120"/>
      <w:textAlignment w:val="baseline"/>
    </w:pPr>
    <w:rPr>
      <w:b/>
    </w:rPr>
  </w:style>
  <w:style w:type="paragraph" w:styleId="DocumentMap">
    <w:name w:val="Document Map"/>
    <w:basedOn w:val="Normal"/>
    <w:link w:val="DocumentMapChar"/>
    <w:qFormat/>
    <w:rsid w:val="008D3EE5"/>
    <w:pPr>
      <w:shd w:val="clear" w:color="auto" w:fill="000080"/>
      <w:overflowPunct w:val="0"/>
      <w:autoSpaceDE w:val="0"/>
      <w:autoSpaceDN w:val="0"/>
      <w:adjustRightInd w:val="0"/>
      <w:textAlignment w:val="baseline"/>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8D3EE5"/>
    <w:pPr>
      <w:overflowPunct w:val="0"/>
      <w:autoSpaceDE w:val="0"/>
      <w:autoSpaceDN w:val="0"/>
      <w:adjustRightInd w:val="0"/>
      <w:textAlignment w:val="baseline"/>
    </w:p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paragraph" w:customStyle="1" w:styleId="StandardText">
    <w:name w:val="StandardText"/>
    <w:basedOn w:val="Normal"/>
    <w:rsid w:val="008D3EE5"/>
    <w:pPr>
      <w:spacing w:after="120"/>
      <w:jc w:val="both"/>
    </w:pPr>
    <w:rPr>
      <w:sz w:val="22"/>
      <w:lang w:val="en-US"/>
    </w:rPr>
  </w:style>
  <w:style w:type="character" w:customStyle="1" w:styleId="GuidanceChar">
    <w:name w:val="Guidance Char"/>
    <w:link w:val="Guidance"/>
    <w:qFormat/>
    <w:rsid w:val="008D3EE5"/>
    <w:rPr>
      <w:i/>
      <w:color w:val="0000FF"/>
      <w:lang w:eastAsia="en-US"/>
    </w:rPr>
  </w:style>
  <w:style w:type="paragraph" w:customStyle="1" w:styleId="CarCar">
    <w:name w:val="Car Car"/>
    <w:uiPriority w:val="99"/>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1">
    <w:name w:val="Caption Char1"/>
    <w:aliases w:val="cap Char1,cap Char Char,Caption Char Char,Caption Char1 Char Char,cap Char Char1 Char,Caption Char Char1 Char Char,cap Char2 Char1,cap Char2 Char Char,cap1 Char,cap2 Char,cap11 Char,Légende-figure Char1,Légende-figure Char Char,label Char"/>
    <w:link w:val="Caption"/>
    <w:rsid w:val="008D3EE5"/>
    <w:rPr>
      <w:b/>
      <w:lang w:eastAsia="en-US"/>
    </w:rPr>
  </w:style>
  <w:style w:type="paragraph" w:customStyle="1" w:styleId="myReference">
    <w:name w:val="myReference"/>
    <w:basedOn w:val="Normal"/>
    <w:next w:val="Normal"/>
    <w:autoRedefine/>
    <w:rsid w:val="008D3EE5"/>
    <w:pPr>
      <w:keepNext/>
      <w:numPr>
        <w:numId w:val="2"/>
      </w:numPr>
      <w:tabs>
        <w:tab w:val="clear" w:pos="-1440"/>
        <w:tab w:val="left" w:pos="540"/>
      </w:tabs>
      <w:spacing w:after="40"/>
      <w:ind w:left="547" w:hanging="547"/>
      <w:jc w:val="both"/>
    </w:pPr>
    <w:rPr>
      <w:sz w:val="22"/>
      <w:lang w:val="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8D3EE5"/>
    <w:pPr>
      <w:keepLines w:val="0"/>
      <w:numPr>
        <w:numId w:val="3"/>
      </w:numPr>
      <w:pBdr>
        <w:top w:val="none" w:sz="0" w:space="0" w:color="auto"/>
      </w:pBdr>
      <w:spacing w:after="120"/>
    </w:pPr>
    <w:rPr>
      <w:rFonts w:ascii="Times New Roman" w:hAnsi="Times New Roman"/>
      <w:b/>
      <w:bCs/>
      <w:sz w:val="28"/>
      <w:szCs w:val="28"/>
    </w:rPr>
  </w:style>
  <w:style w:type="paragraph" w:customStyle="1" w:styleId="Head2Mine">
    <w:name w:val="Head2Mine"/>
    <w:basedOn w:val="Head1Mine"/>
    <w:next w:val="StandardText"/>
    <w:rsid w:val="008D3EE5"/>
    <w:pPr>
      <w:numPr>
        <w:ilvl w:val="1"/>
      </w:numPr>
    </w:pPr>
  </w:style>
  <w:style w:type="paragraph" w:customStyle="1" w:styleId="Head3Mine">
    <w:name w:val="Head3Mine"/>
    <w:basedOn w:val="Head2Mine"/>
    <w:next w:val="StandardText"/>
    <w:rsid w:val="008D3EE5"/>
    <w:pPr>
      <w:numPr>
        <w:ilvl w:val="2"/>
      </w:numPr>
    </w:pPr>
  </w:style>
  <w:style w:type="paragraph" w:customStyle="1" w:styleId="TableText">
    <w:name w:val="TableText"/>
    <w:basedOn w:val="BodyTextIndent"/>
    <w:qFormat/>
    <w:rsid w:val="008D3EE5"/>
    <w:pPr>
      <w:keepNext/>
      <w:keepLines/>
      <w:spacing w:after="180"/>
      <w:ind w:left="0"/>
      <w:jc w:val="center"/>
    </w:pPr>
    <w:rPr>
      <w:snapToGrid w:val="0"/>
      <w:kern w:val="2"/>
    </w:rPr>
  </w:style>
  <w:style w:type="paragraph" w:styleId="BodyTextIndent">
    <w:name w:val="Body Text Indent"/>
    <w:basedOn w:val="Normal"/>
    <w:link w:val="BodyTextIndentChar"/>
    <w:uiPriority w:val="99"/>
    <w:rsid w:val="008D3EE5"/>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uiPriority w:val="99"/>
    <w:rsid w:val="008D3EE5"/>
    <w:rPr>
      <w:lang w:eastAsia="en-US"/>
    </w:rPr>
  </w:style>
  <w:style w:type="paragraph" w:customStyle="1" w:styleId="Default">
    <w:name w:val="Default"/>
    <w:qFormat/>
    <w:rsid w:val="008D3EE5"/>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8D3EE5"/>
    <w:rPr>
      <w:rFonts w:ascii="Arial" w:hAnsi="Arial"/>
      <w:b/>
      <w:noProof/>
      <w:sz w:val="18"/>
      <w:lang w:eastAsia="ja-JP"/>
    </w:rPr>
  </w:style>
  <w:style w:type="paragraph" w:styleId="Title">
    <w:name w:val="Title"/>
    <w:basedOn w:val="Normal"/>
    <w:next w:val="Normal"/>
    <w:link w:val="TitleChar"/>
    <w:uiPriority w:val="99"/>
    <w:qFormat/>
    <w:rsid w:val="008D3EE5"/>
    <w:pPr>
      <w:overflowPunct w:val="0"/>
      <w:autoSpaceDE w:val="0"/>
      <w:autoSpaceDN w:val="0"/>
      <w:adjustRightInd w:val="0"/>
      <w:spacing w:before="240" w:after="60"/>
      <w:textAlignment w:val="baseline"/>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8D3EE5"/>
    <w:rPr>
      <w:rFonts w:ascii="Arial" w:hAnsi="Arial"/>
      <w:sz w:val="36"/>
      <w:lang w:val="en-GB" w:eastAsia="en-US" w:bidi="ar-SA"/>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8D3EE5"/>
    <w:rPr>
      <w:rFonts w:ascii="Arial" w:hAnsi="Arial"/>
      <w:sz w:val="22"/>
      <w:lang w:eastAsia="en-US"/>
    </w:rPr>
  </w:style>
  <w:style w:type="character" w:customStyle="1" w:styleId="H6Char">
    <w:name w:val="H6 Char"/>
    <w:link w:val="H6"/>
    <w:qFormat/>
    <w:rsid w:val="008D3EE5"/>
    <w:rPr>
      <w:rFonts w:ascii="Arial" w:hAnsi="Arial"/>
      <w:lang w:eastAsia="en-US"/>
    </w:rPr>
  </w:style>
  <w:style w:type="character" w:customStyle="1" w:styleId="Heading6Char">
    <w:name w:val="Heading 6 Char"/>
    <w:aliases w:val="T1 Char4,Header 6 Char"/>
    <w:basedOn w:val="H6Char"/>
    <w:link w:val="Heading6"/>
    <w:qFormat/>
    <w:rsid w:val="008D3EE5"/>
    <w:rPr>
      <w:rFonts w:ascii="Arial"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pPr>
      <w:overflowPunct w:val="0"/>
      <w:autoSpaceDE w:val="0"/>
      <w:autoSpaceDN w:val="0"/>
      <w:adjustRightInd w:val="0"/>
      <w:textAlignment w:val="baseline"/>
    </w:pPr>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uiPriority w:val="99"/>
    <w:rsid w:val="008D3EE5"/>
    <w:rPr>
      <w:rFonts w:eastAsia="Osaka"/>
      <w:color w:val="000000"/>
      <w:lang w:eastAsia="en-US"/>
    </w:rPr>
  </w:style>
  <w:style w:type="paragraph" w:customStyle="1" w:styleId="CharCharCharCharChar">
    <w:name w:val="Char Char Char Char Char"/>
    <w:uiPriority w:val="99"/>
    <w:semiHidden/>
    <w:rsid w:val="008D3EE5"/>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8D3EE5"/>
  </w:style>
  <w:style w:type="paragraph" w:customStyle="1" w:styleId="CharChar">
    <w:name w:val="Char Char"/>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8D3EE5"/>
    <w:rPr>
      <w:lang w:val="en-GB" w:eastAsia="ja-JP" w:bidi="ar-SA"/>
    </w:rPr>
  </w:style>
  <w:style w:type="paragraph" w:customStyle="1" w:styleId="1Char">
    <w:name w:val="(文字) (文字)1 Char (文字) (文字)"/>
    <w:uiPriority w:val="99"/>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8D3EE5"/>
    <w:rPr>
      <w:rFonts w:eastAsia="MS Mincho"/>
      <w:lang w:val="en-GB" w:eastAsia="en-US" w:bidi="ar-SA"/>
    </w:rPr>
  </w:style>
  <w:style w:type="paragraph" w:customStyle="1" w:styleId="1CharChar">
    <w:name w:val="(文字) (文字)1 Char (文字) (文字) Char"/>
    <w:uiPriority w:val="99"/>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8D3EE5"/>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D3EE5"/>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D3EE5"/>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paragraph" w:customStyle="1" w:styleId="CharCharCharCharCharChar">
    <w:name w:val="Char Char Char Char Char Char"/>
    <w:uiPriority w:val="99"/>
    <w:semiHidden/>
    <w:rsid w:val="008D3E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uiPriority w:val="99"/>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8D3EE5"/>
    <w:rPr>
      <w:rFonts w:ascii="Arial" w:hAnsi="Arial"/>
      <w:lang w:eastAsia="en-US"/>
    </w:rPr>
  </w:style>
  <w:style w:type="character" w:customStyle="1" w:styleId="T1Char1">
    <w:name w:val="T1 Char1"/>
    <w:aliases w:val="Header 6 Char Char1"/>
    <w:basedOn w:val="H6Char"/>
    <w:rsid w:val="008D3EE5"/>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h5 Char3,5 Char Char,H5 Char Char"/>
    <w:qFormat/>
    <w:rsid w:val="008D3EE5"/>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D3EE5"/>
    <w:rPr>
      <w:rFonts w:ascii="Arial" w:hAnsi="Arial"/>
      <w:sz w:val="32"/>
      <w:lang w:val="en-GB" w:eastAsia="en-US" w:bidi="ar-SA"/>
    </w:rPr>
  </w:style>
  <w:style w:type="paragraph" w:customStyle="1" w:styleId="ZchnZchn1">
    <w:name w:val="Zchn Zchn1"/>
    <w:uiPriority w:val="99"/>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D3EE5"/>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D3EE5"/>
    <w:rPr>
      <w:rFonts w:ascii="Arial" w:hAnsi="Arial"/>
      <w:sz w:val="32"/>
      <w:lang w:val="en-GB" w:eastAsia="en-US" w:bidi="ar-SA"/>
    </w:rPr>
  </w:style>
  <w:style w:type="paragraph" w:customStyle="1" w:styleId="2">
    <w:name w:val="(文字) (文字)2"/>
    <w:uiPriority w:val="99"/>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D3EE5"/>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D3EE5"/>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D3EE5"/>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D3EE5"/>
    <w:rPr>
      <w:rFonts w:ascii="Arial" w:eastAsia="Batang" w:hAnsi="Arial" w:cs="Times New Roman"/>
      <w:b/>
      <w:bCs/>
      <w:i/>
      <w:iCs/>
      <w:sz w:val="28"/>
      <w:szCs w:val="28"/>
      <w:lang w:val="en-GB" w:eastAsia="en-US" w:bidi="ar-SA"/>
    </w:rPr>
  </w:style>
  <w:style w:type="paragraph" w:customStyle="1" w:styleId="3">
    <w:name w:val="(文字) (文字)3"/>
    <w:uiPriority w:val="99"/>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8D3EE5"/>
    <w:rPr>
      <w:rFonts w:ascii="Arial" w:hAnsi="Arial"/>
      <w:lang w:eastAsia="en-US"/>
    </w:rPr>
  </w:style>
  <w:style w:type="paragraph" w:customStyle="1" w:styleId="10">
    <w:name w:val="(文字) (文字)1"/>
    <w:uiPriority w:val="99"/>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D3EE5"/>
    <w:pPr>
      <w:numPr>
        <w:numId w:val="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8D3EE5"/>
    <w:pPr>
      <w:numPr>
        <w:numId w:val="5"/>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2">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8D3EE5"/>
    <w:rPr>
      <w:lang w:val="en-GB" w:eastAsia="ja-JP" w:bidi="ar-SA"/>
    </w:rPr>
  </w:style>
  <w:style w:type="paragraph" w:customStyle="1" w:styleId="FL">
    <w:name w:val="FL"/>
    <w:basedOn w:val="Normal"/>
    <w:qFormat/>
    <w:rsid w:val="008D3EE5"/>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8D3EE5"/>
    <w:rPr>
      <w:rFonts w:ascii="Arial" w:hAnsi="Arial"/>
      <w:sz w:val="22"/>
      <w:lang w:val="en-GB" w:eastAsia="ja-JP" w:bidi="ar-SA"/>
    </w:rPr>
  </w:style>
  <w:style w:type="paragraph" w:styleId="Date">
    <w:name w:val="Date"/>
    <w:basedOn w:val="Normal"/>
    <w:next w:val="Normal"/>
    <w:link w:val="DateChar"/>
    <w:uiPriority w:val="99"/>
    <w:rsid w:val="008D3EE5"/>
    <w:pPr>
      <w:overflowPunct w:val="0"/>
      <w:autoSpaceDE w:val="0"/>
      <w:autoSpaceDN w:val="0"/>
      <w:adjustRightInd w:val="0"/>
      <w:textAlignment w:val="baseline"/>
    </w:pPr>
  </w:style>
  <w:style w:type="character" w:customStyle="1" w:styleId="DateChar">
    <w:name w:val="Date Char"/>
    <w:basedOn w:val="DefaultParagraphFont"/>
    <w:link w:val="Date"/>
    <w:uiPriority w:val="99"/>
    <w:rsid w:val="008D3EE5"/>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D3EE5"/>
    <w:rPr>
      <w:rFonts w:ascii="Arial" w:hAnsi="Arial"/>
      <w:sz w:val="24"/>
      <w:lang w:val="en-GB"/>
    </w:rPr>
  </w:style>
  <w:style w:type="paragraph" w:customStyle="1" w:styleId="gpotbltitle">
    <w:name w:val="gpotbl_title"/>
    <w:basedOn w:val="Normal"/>
    <w:rsid w:val="008D3EE5"/>
    <w:pPr>
      <w:spacing w:before="100" w:beforeAutospacing="1" w:after="100" w:afterAutospacing="1"/>
      <w:jc w:val="center"/>
    </w:pPr>
    <w:rPr>
      <w:b/>
      <w:bCs/>
      <w:sz w:val="24"/>
      <w:szCs w:val="24"/>
      <w:lang w:eastAsia="en-GB"/>
    </w:rPr>
  </w:style>
  <w:style w:type="paragraph" w:customStyle="1" w:styleId="gpotblnote">
    <w:name w:val="gpotbl_note"/>
    <w:basedOn w:val="Normal"/>
    <w:rsid w:val="008D3EE5"/>
    <w:pPr>
      <w:spacing w:before="100" w:beforeAutospacing="1" w:after="100" w:afterAutospacing="1"/>
    </w:pPr>
    <w:rPr>
      <w:sz w:val="24"/>
      <w:szCs w:val="24"/>
      <w:lang w:eastAsia="en-GB"/>
    </w:rPr>
  </w:style>
  <w:style w:type="character" w:customStyle="1" w:styleId="Heading8Char">
    <w:name w:val="Heading 8 Char"/>
    <w:basedOn w:val="DefaultParagraphFont"/>
    <w:link w:val="Heading8"/>
    <w:qFormat/>
    <w:rsid w:val="008D3EE5"/>
    <w:rPr>
      <w:rFonts w:ascii="Arial" w:hAnsi="Arial"/>
      <w:sz w:val="36"/>
      <w:lang w:eastAsia="en-US"/>
    </w:rPr>
  </w:style>
  <w:style w:type="character" w:customStyle="1" w:styleId="ListChar">
    <w:name w:val="List Char"/>
    <w:link w:val="List"/>
    <w:rsid w:val="008D3EE5"/>
    <w:rPr>
      <w:lang w:eastAsia="en-US"/>
    </w:rPr>
  </w:style>
  <w:style w:type="character" w:customStyle="1" w:styleId="ListBulletChar">
    <w:name w:val="List Bullet Char"/>
    <w:basedOn w:val="ListChar"/>
    <w:link w:val="ListBullet"/>
    <w:rsid w:val="008D3EE5"/>
    <w:rPr>
      <w:lang w:eastAsia="en-US"/>
    </w:rPr>
  </w:style>
  <w:style w:type="character" w:customStyle="1" w:styleId="ListBullet2Char">
    <w:name w:val="List Bullet 2 Char"/>
    <w:basedOn w:val="ListBulletChar"/>
    <w:link w:val="ListBullet2"/>
    <w:qFormat/>
    <w:rsid w:val="008D3EE5"/>
    <w:rPr>
      <w:lang w:eastAsia="en-US"/>
    </w:rPr>
  </w:style>
  <w:style w:type="character" w:customStyle="1" w:styleId="ListBullet3Char">
    <w:name w:val="List Bullet 3 Char"/>
    <w:basedOn w:val="ListBullet2Char"/>
    <w:link w:val="ListBullet3"/>
    <w:rsid w:val="008D3EE5"/>
    <w:rPr>
      <w:lang w:eastAsia="en-US"/>
    </w:rPr>
  </w:style>
  <w:style w:type="paragraph" w:customStyle="1" w:styleId="TabList">
    <w:name w:val="TabList"/>
    <w:basedOn w:val="Normal"/>
    <w:rsid w:val="008D3EE5"/>
    <w:pPr>
      <w:tabs>
        <w:tab w:val="left" w:pos="1134"/>
      </w:tabs>
      <w:spacing w:after="0"/>
    </w:pPr>
    <w:rPr>
      <w:rFonts w:eastAsia="MS Mincho"/>
    </w:rPr>
  </w:style>
  <w:style w:type="paragraph" w:customStyle="1" w:styleId="tabletext0">
    <w:name w:val="table text"/>
    <w:basedOn w:val="Normal"/>
    <w:next w:val="table"/>
    <w:qFormat/>
    <w:rsid w:val="008D3EE5"/>
    <w:pPr>
      <w:spacing w:after="0"/>
    </w:pPr>
    <w:rPr>
      <w:rFonts w:eastAsia="MS Mincho"/>
      <w:i/>
    </w:rPr>
  </w:style>
  <w:style w:type="paragraph" w:customStyle="1" w:styleId="table">
    <w:name w:val="table"/>
    <w:basedOn w:val="Normal"/>
    <w:next w:val="Normal"/>
    <w:qFormat/>
    <w:rsid w:val="008D3EE5"/>
    <w:pPr>
      <w:spacing w:after="0"/>
      <w:jc w:val="center"/>
    </w:pPr>
    <w:rPr>
      <w:rFonts w:eastAsia="MS Mincho"/>
      <w:lang w:val="en-US"/>
    </w:rPr>
  </w:style>
  <w:style w:type="paragraph" w:customStyle="1" w:styleId="HE">
    <w:name w:val="HE"/>
    <w:basedOn w:val="Normal"/>
    <w:qFormat/>
    <w:rsid w:val="008D3EE5"/>
    <w:pPr>
      <w:spacing w:after="0"/>
    </w:pPr>
    <w:rPr>
      <w:rFonts w:eastAsia="MS Mincho"/>
      <w:b/>
    </w:rPr>
  </w:style>
  <w:style w:type="paragraph" w:customStyle="1" w:styleId="text">
    <w:name w:val="text"/>
    <w:basedOn w:val="Normal"/>
    <w:rsid w:val="008D3EE5"/>
    <w:pPr>
      <w:widowControl w:val="0"/>
      <w:spacing w:after="240"/>
      <w:jc w:val="both"/>
    </w:pPr>
    <w:rPr>
      <w:sz w:val="24"/>
      <w:lang w:val="en-AU"/>
    </w:rPr>
  </w:style>
  <w:style w:type="paragraph" w:customStyle="1" w:styleId="Reference">
    <w:name w:val="Reference"/>
    <w:basedOn w:val="EX"/>
    <w:link w:val="ReferenceChar"/>
    <w:qFormat/>
    <w:rsid w:val="008D3EE5"/>
    <w:pPr>
      <w:tabs>
        <w:tab w:val="num" w:pos="567"/>
      </w:tabs>
      <w:ind w:left="567" w:hanging="567"/>
    </w:pPr>
  </w:style>
  <w:style w:type="paragraph" w:customStyle="1" w:styleId="berschrift1H1">
    <w:name w:val="Überschrift 1.H1"/>
    <w:basedOn w:val="Normal"/>
    <w:next w:val="Normal"/>
    <w:rsid w:val="008D3EE5"/>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uiPriority w:val="99"/>
    <w:rsid w:val="008D3EE5"/>
    <w:rPr>
      <w:rFonts w:ascii="Arial" w:hAnsi="Arial"/>
      <w:lang w:eastAsia="en-US"/>
    </w:rPr>
  </w:style>
  <w:style w:type="paragraph" w:customStyle="1" w:styleId="textintend1">
    <w:name w:val="text intend 1"/>
    <w:basedOn w:val="text"/>
    <w:rsid w:val="008D3EE5"/>
    <w:pPr>
      <w:widowControl/>
      <w:tabs>
        <w:tab w:val="num" w:pos="992"/>
      </w:tabs>
      <w:spacing w:after="120"/>
      <w:ind w:left="992" w:hanging="425"/>
    </w:pPr>
    <w:rPr>
      <w:rFonts w:eastAsia="MS Mincho"/>
      <w:lang w:val="en-US"/>
    </w:rPr>
  </w:style>
  <w:style w:type="paragraph" w:customStyle="1" w:styleId="textintend2">
    <w:name w:val="text intend 2"/>
    <w:basedOn w:val="text"/>
    <w:rsid w:val="008D3EE5"/>
    <w:pPr>
      <w:widowControl/>
      <w:tabs>
        <w:tab w:val="num" w:pos="1418"/>
      </w:tabs>
      <w:spacing w:after="120"/>
      <w:ind w:left="1418" w:hanging="426"/>
    </w:pPr>
    <w:rPr>
      <w:rFonts w:eastAsia="MS Mincho"/>
      <w:lang w:val="en-US"/>
    </w:rPr>
  </w:style>
  <w:style w:type="paragraph" w:customStyle="1" w:styleId="textintend3">
    <w:name w:val="text intend 3"/>
    <w:basedOn w:val="text"/>
    <w:rsid w:val="008D3EE5"/>
    <w:pPr>
      <w:widowControl/>
      <w:tabs>
        <w:tab w:val="num" w:pos="1843"/>
      </w:tabs>
      <w:spacing w:after="120"/>
      <w:ind w:left="1843" w:hanging="425"/>
    </w:pPr>
    <w:rPr>
      <w:rFonts w:eastAsia="MS Mincho"/>
      <w:lang w:val="en-US"/>
    </w:rPr>
  </w:style>
  <w:style w:type="paragraph" w:customStyle="1" w:styleId="normalpuce">
    <w:name w:val="normal puce"/>
    <w:basedOn w:val="Normal"/>
    <w:rsid w:val="008D3EE5"/>
    <w:pPr>
      <w:widowControl w:val="0"/>
      <w:tabs>
        <w:tab w:val="num" w:pos="360"/>
      </w:tabs>
      <w:spacing w:before="60" w:after="60"/>
      <w:ind w:left="360" w:hanging="360"/>
      <w:jc w:val="both"/>
    </w:pPr>
    <w:rPr>
      <w:rFonts w:eastAsia="MS Mincho"/>
    </w:rPr>
  </w:style>
  <w:style w:type="paragraph" w:customStyle="1" w:styleId="para">
    <w:name w:val="para"/>
    <w:basedOn w:val="Normal"/>
    <w:rsid w:val="008D3EE5"/>
    <w:pPr>
      <w:spacing w:after="240"/>
      <w:jc w:val="both"/>
    </w:pPr>
    <w:rPr>
      <w:rFonts w:ascii="Helvetica" w:hAnsi="Helvetica"/>
    </w:rPr>
  </w:style>
  <w:style w:type="character" w:customStyle="1" w:styleId="MTEquationSection">
    <w:name w:val="MTEquationSection"/>
    <w:rsid w:val="008D3EE5"/>
    <w:rPr>
      <w:noProof w:val="0"/>
      <w:vanish w:val="0"/>
      <w:color w:val="FF0000"/>
      <w:lang w:eastAsia="en-US"/>
    </w:rPr>
  </w:style>
  <w:style w:type="paragraph" w:customStyle="1" w:styleId="MTDisplayEquation">
    <w:name w:val="MTDisplayEquation"/>
    <w:basedOn w:val="Normal"/>
    <w:link w:val="MTDisplayEquationChar"/>
    <w:qFormat/>
    <w:rsid w:val="008D3EE5"/>
    <w:pPr>
      <w:tabs>
        <w:tab w:val="center" w:pos="4820"/>
        <w:tab w:val="right" w:pos="9640"/>
      </w:tabs>
    </w:pPr>
  </w:style>
  <w:style w:type="paragraph" w:customStyle="1" w:styleId="List1">
    <w:name w:val="List1"/>
    <w:basedOn w:val="Normal"/>
    <w:rsid w:val="008D3EE5"/>
    <w:pPr>
      <w:spacing w:before="120" w:after="0" w:line="280" w:lineRule="atLeast"/>
      <w:ind w:left="360" w:hanging="360"/>
      <w:jc w:val="both"/>
    </w:pPr>
    <w:rPr>
      <w:rFonts w:ascii="Bookman" w:hAnsi="Bookman"/>
      <w:lang w:val="en-US"/>
    </w:rPr>
  </w:style>
  <w:style w:type="paragraph" w:customStyle="1" w:styleId="CRCoverPage">
    <w:name w:val="CR Cover Page"/>
    <w:link w:val="CRCoverPageChar"/>
    <w:qFormat/>
    <w:rsid w:val="008D3EE5"/>
    <w:pPr>
      <w:spacing w:after="120"/>
    </w:pPr>
    <w:rPr>
      <w:rFonts w:ascii="Arial" w:hAnsi="Arial"/>
      <w:lang w:eastAsia="en-US"/>
    </w:rPr>
  </w:style>
  <w:style w:type="paragraph" w:customStyle="1" w:styleId="tdoc-header">
    <w:name w:val="tdoc-header"/>
    <w:qFormat/>
    <w:rsid w:val="008D3EE5"/>
    <w:rPr>
      <w:rFonts w:ascii="Arial" w:hAnsi="Arial"/>
      <w:noProof/>
      <w:sz w:val="24"/>
      <w:lang w:eastAsia="en-US"/>
    </w:rPr>
  </w:style>
  <w:style w:type="paragraph" w:customStyle="1" w:styleId="TdocText">
    <w:name w:val="Tdoc_Text"/>
    <w:basedOn w:val="Normal"/>
    <w:rsid w:val="008D3EE5"/>
    <w:pPr>
      <w:spacing w:before="120" w:after="0"/>
      <w:jc w:val="both"/>
    </w:pPr>
    <w:rPr>
      <w:lang w:val="en-US"/>
    </w:rPr>
  </w:style>
  <w:style w:type="paragraph" w:customStyle="1" w:styleId="centered">
    <w:name w:val="centered"/>
    <w:basedOn w:val="Normal"/>
    <w:rsid w:val="008D3EE5"/>
    <w:pPr>
      <w:widowControl w:val="0"/>
      <w:spacing w:before="120" w:after="0" w:line="280" w:lineRule="atLeast"/>
      <w:jc w:val="center"/>
    </w:pPr>
    <w:rPr>
      <w:rFonts w:ascii="Bookman" w:hAnsi="Bookman"/>
      <w:lang w:val="en-US"/>
    </w:rPr>
  </w:style>
  <w:style w:type="character" w:customStyle="1" w:styleId="superscript">
    <w:name w:val="superscript"/>
    <w:rsid w:val="008D3EE5"/>
    <w:rPr>
      <w:rFonts w:ascii="Bookman" w:hAnsi="Bookman"/>
      <w:position w:val="6"/>
      <w:sz w:val="18"/>
    </w:rPr>
  </w:style>
  <w:style w:type="paragraph" w:customStyle="1" w:styleId="References0">
    <w:name w:val="References"/>
    <w:basedOn w:val="Normal"/>
    <w:qFormat/>
    <w:rsid w:val="008D3EE5"/>
    <w:pPr>
      <w:numPr>
        <w:numId w:val="7"/>
      </w:numPr>
      <w:spacing w:after="80"/>
    </w:pPr>
    <w:rPr>
      <w:sz w:val="18"/>
      <w:lang w:val="en-US"/>
    </w:rPr>
  </w:style>
  <w:style w:type="paragraph" w:customStyle="1" w:styleId="ZchnZchn">
    <w:name w:val="Zchn Zchn"/>
    <w:semiHidden/>
    <w:qFormat/>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hAnsi="Arial"/>
      <w:b/>
      <w:i/>
      <w:noProof/>
      <w:sz w:val="18"/>
      <w:lang w:eastAsia="ja-JP"/>
    </w:rPr>
  </w:style>
  <w:style w:type="character" w:customStyle="1" w:styleId="CRCoverPageChar">
    <w:name w:val="CR Cover Page Char"/>
    <w:link w:val="CRCoverPage"/>
    <w:qFormat/>
    <w:rsid w:val="008D3EE5"/>
    <w:rPr>
      <w:rFonts w:ascii="Arial"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D3EE5"/>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3EE5"/>
    <w:rPr>
      <w:rFonts w:eastAsia="MS Mincho"/>
      <w:sz w:val="24"/>
      <w:lang w:val="en-US" w:eastAsia="en-US" w:bidi="ar-SA"/>
    </w:rPr>
  </w:style>
  <w:style w:type="paragraph" w:customStyle="1" w:styleId="Figure">
    <w:name w:val="Figure"/>
    <w:basedOn w:val="Normal"/>
    <w:uiPriority w:val="99"/>
    <w:rsid w:val="008D3EE5"/>
    <w:pPr>
      <w:numPr>
        <w:numId w:val="8"/>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uiPriority w:val="39"/>
    <w:qFormat/>
    <w:rsid w:val="008D3EE5"/>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8D3EE5"/>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uiPriority w:val="99"/>
    <w:rsid w:val="008D3EE5"/>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8D3EE5"/>
    <w:pPr>
      <w:overflowPunct w:val="0"/>
      <w:autoSpaceDE w:val="0"/>
      <w:autoSpaceDN w:val="0"/>
      <w:adjustRightInd w:val="0"/>
      <w:textAlignment w:val="baseline"/>
    </w:pPr>
    <w:rPr>
      <w:lang w:eastAsia="ja-JP"/>
    </w:rPr>
  </w:style>
  <w:style w:type="paragraph" w:customStyle="1" w:styleId="xl40">
    <w:name w:val="xl40"/>
    <w:basedOn w:val="Normal"/>
    <w:uiPriority w:val="99"/>
    <w:rsid w:val="008D3EE5"/>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uiPriority w:val="99"/>
    <w:rsid w:val="008D3EE5"/>
    <w:pPr>
      <w:keepNext/>
      <w:numPr>
        <w:numId w:val="9"/>
      </w:numPr>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8D3EE5"/>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D3EE5"/>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8D3EE5"/>
    <w:pPr>
      <w:numPr>
        <w:numId w:val="10"/>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8D3EE5"/>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8D3EE5"/>
    <w:rPr>
      <w:b/>
      <w:lang w:val="en-GB" w:eastAsia="en-GB" w:bidi="ar-SA"/>
    </w:rPr>
  </w:style>
  <w:style w:type="paragraph" w:customStyle="1" w:styleId="Separation">
    <w:name w:val="Separation"/>
    <w:basedOn w:val="Heading1"/>
    <w:next w:val="Normal"/>
    <w:qFormat/>
    <w:rsid w:val="008D3EE5"/>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8D3EE5"/>
    <w:rPr>
      <w:rFonts w:ascii="Arial" w:hAnsi="Arial"/>
      <w:sz w:val="36"/>
      <w:lang w:val="en-GB" w:eastAsia="en-US" w:bidi="ar-SA"/>
    </w:rPr>
  </w:style>
  <w:style w:type="character" w:customStyle="1" w:styleId="T1Char3">
    <w:name w:val="T1 Char3"/>
    <w:aliases w:val="Header 6 Char Char3"/>
    <w:rsid w:val="008D3EE5"/>
    <w:rPr>
      <w:rFonts w:ascii="Arial" w:hAnsi="Arial"/>
      <w:lang w:val="en-GB" w:eastAsia="en-US" w:bidi="ar-SA"/>
    </w:rPr>
  </w:style>
  <w:style w:type="table" w:customStyle="1" w:styleId="Tabellengitternetz1">
    <w:name w:val="Tabellengitternetz1"/>
    <w:basedOn w:val="TableNormal"/>
    <w:next w:val="TableGrid"/>
    <w:qFormat/>
    <w:rsid w:val="008D3EE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D3EE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D3EE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D3EE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D3EE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D3EE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D3EE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D3EE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D3EE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D3EE5"/>
    <w:pPr>
      <w:numPr>
        <w:numId w:val="11"/>
      </w:numPr>
    </w:pPr>
    <w:rPr>
      <w:rFonts w:eastAsia="Batang"/>
    </w:rPr>
  </w:style>
  <w:style w:type="table" w:customStyle="1" w:styleId="TableGrid2">
    <w:name w:val="Table Grid2"/>
    <w:basedOn w:val="TableNormal"/>
    <w:next w:val="TableGrid"/>
    <w:qFormat/>
    <w:rsid w:val="008D3EE5"/>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8D3EE5"/>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8D3EE5"/>
    <w:pPr>
      <w:keepNext w:val="0"/>
      <w:keepLines w:val="0"/>
      <w:spacing w:before="240"/>
      <w:ind w:left="0" w:firstLine="0"/>
    </w:pPr>
    <w:rPr>
      <w:rFonts w:eastAsia="MS Mincho"/>
      <w:bCs/>
    </w:rPr>
  </w:style>
  <w:style w:type="table" w:customStyle="1" w:styleId="TableGrid3">
    <w:name w:val="Table Grid3"/>
    <w:basedOn w:val="TableNormal"/>
    <w:next w:val="TableGrid"/>
    <w:qFormat/>
    <w:rsid w:val="008D3EE5"/>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uiPriority w:val="99"/>
    <w:semiHidden/>
    <w:rsid w:val="008D3EE5"/>
    <w:rPr>
      <w:rFonts w:ascii="Tahoma" w:eastAsia="MS Mincho" w:hAnsi="Tahoma" w:cs="Tahoma"/>
      <w:sz w:val="16"/>
      <w:szCs w:val="16"/>
    </w:rPr>
  </w:style>
  <w:style w:type="paragraph" w:customStyle="1" w:styleId="JK-text-simpledoc">
    <w:name w:val="JK - text - simple doc"/>
    <w:basedOn w:val="BodyText"/>
    <w:autoRedefine/>
    <w:uiPriority w:val="99"/>
    <w:rsid w:val="008D3EE5"/>
    <w:pPr>
      <w:numPr>
        <w:numId w:val="12"/>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rsid w:val="008D3EE5"/>
    <w:pPr>
      <w:spacing w:before="100" w:beforeAutospacing="1" w:after="100" w:afterAutospacing="1"/>
    </w:pPr>
    <w:rPr>
      <w:sz w:val="24"/>
      <w:szCs w:val="24"/>
      <w:lang w:val="en-US"/>
    </w:rPr>
  </w:style>
  <w:style w:type="paragraph" w:customStyle="1" w:styleId="11">
    <w:name w:val="吹き出し1"/>
    <w:basedOn w:val="Normal"/>
    <w:uiPriority w:val="99"/>
    <w:semiHidden/>
    <w:rsid w:val="008D3EE5"/>
    <w:rPr>
      <w:rFonts w:ascii="Tahoma" w:eastAsia="MS Mincho" w:hAnsi="Tahoma" w:cs="Tahoma"/>
      <w:sz w:val="16"/>
      <w:szCs w:val="16"/>
    </w:rPr>
  </w:style>
  <w:style w:type="paragraph" w:customStyle="1" w:styleId="20">
    <w:name w:val="吹き出し2"/>
    <w:basedOn w:val="Normal"/>
    <w:uiPriority w:val="99"/>
    <w:semiHidden/>
    <w:rsid w:val="008D3EE5"/>
    <w:rPr>
      <w:rFonts w:ascii="Tahoma" w:eastAsia="MS Mincho" w:hAnsi="Tahoma" w:cs="Tahoma"/>
      <w:sz w:val="16"/>
      <w:szCs w:val="16"/>
    </w:rPr>
  </w:style>
  <w:style w:type="paragraph" w:customStyle="1" w:styleId="Note">
    <w:name w:val="Note"/>
    <w:basedOn w:val="B1"/>
    <w:qFormat/>
    <w:rsid w:val="008D3EE5"/>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8D3EE5"/>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8D3EE5"/>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qFormat/>
    <w:rsid w:val="008D3EE5"/>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D3EE5"/>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D3EE5"/>
    <w:pPr>
      <w:spacing w:after="240" w:line="240" w:lineRule="atLeast"/>
      <w:ind w:left="1191" w:right="113" w:hanging="1191"/>
    </w:pPr>
    <w:rPr>
      <w:rFonts w:eastAsia="MS Mincho"/>
      <w:lang w:eastAsia="en-US"/>
    </w:rPr>
  </w:style>
  <w:style w:type="paragraph" w:customStyle="1" w:styleId="ZC">
    <w:name w:val="ZC"/>
    <w:qFormat/>
    <w:rsid w:val="008D3EE5"/>
    <w:pPr>
      <w:spacing w:line="360" w:lineRule="atLeast"/>
      <w:jc w:val="center"/>
    </w:pPr>
    <w:rPr>
      <w:rFonts w:eastAsia="MS Mincho"/>
      <w:lang w:eastAsia="en-US"/>
    </w:rPr>
  </w:style>
  <w:style w:type="paragraph" w:customStyle="1" w:styleId="FooterCentred">
    <w:name w:val="FooterCentred"/>
    <w:basedOn w:val="Footer"/>
    <w:qFormat/>
    <w:rsid w:val="008D3EE5"/>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qFormat/>
    <w:rsid w:val="008D3EE5"/>
    <w:pPr>
      <w:tabs>
        <w:tab w:val="left" w:pos="360"/>
      </w:tabs>
      <w:ind w:left="360" w:hanging="360"/>
    </w:pPr>
  </w:style>
  <w:style w:type="paragraph" w:customStyle="1" w:styleId="Para1">
    <w:name w:val="Para1"/>
    <w:basedOn w:val="Normal"/>
    <w:qFormat/>
    <w:rsid w:val="008D3EE5"/>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D3EE5"/>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qFormat/>
    <w:rsid w:val="008D3EE5"/>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8D3EE5"/>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8D3EE5"/>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8D3EE5"/>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D3EE5"/>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8D3EE5"/>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8D3EE5"/>
    <w:pPr>
      <w:spacing w:before="120"/>
      <w:outlineLvl w:val="2"/>
    </w:pPr>
    <w:rPr>
      <w:sz w:val="28"/>
    </w:rPr>
  </w:style>
  <w:style w:type="paragraph" w:customStyle="1" w:styleId="Heading2Head2A2">
    <w:name w:val="Heading 2.Head2A.2"/>
    <w:basedOn w:val="Heading1"/>
    <w:next w:val="Normal"/>
    <w:uiPriority w:val="99"/>
    <w:rsid w:val="008D3EE5"/>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8D3EE5"/>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8D3E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8D3EE5"/>
    <w:pPr>
      <w:spacing w:before="120"/>
      <w:outlineLvl w:val="2"/>
    </w:pPr>
    <w:rPr>
      <w:rFonts w:eastAsia="MS Mincho"/>
      <w:sz w:val="28"/>
      <w:lang w:eastAsia="de-DE"/>
    </w:rPr>
  </w:style>
  <w:style w:type="paragraph" w:customStyle="1" w:styleId="Bullets">
    <w:name w:val="Bullets"/>
    <w:basedOn w:val="BodyText"/>
    <w:qFormat/>
    <w:rsid w:val="008D3EE5"/>
    <w:pPr>
      <w:widowControl w:val="0"/>
      <w:spacing w:after="120"/>
      <w:ind w:left="283" w:hanging="283"/>
    </w:pPr>
    <w:rPr>
      <w:rFonts w:eastAsia="MS Mincho"/>
      <w:lang w:eastAsia="de-DE"/>
    </w:rPr>
  </w:style>
  <w:style w:type="paragraph" w:customStyle="1" w:styleId="11BodyText">
    <w:name w:val="11 BodyText"/>
    <w:basedOn w:val="Normal"/>
    <w:uiPriority w:val="99"/>
    <w:rsid w:val="008D3EE5"/>
    <w:pPr>
      <w:spacing w:after="220"/>
      <w:ind w:left="1298"/>
    </w:pPr>
    <w:rPr>
      <w:rFonts w:ascii="Arial" w:eastAsia="SimSun" w:hAnsi="Arial"/>
      <w:lang w:val="en-US" w:eastAsia="en-GB"/>
    </w:rPr>
  </w:style>
  <w:style w:type="numbering" w:customStyle="1" w:styleId="12">
    <w:name w:val="无列表1"/>
    <w:next w:val="NoList"/>
    <w:semiHidden/>
    <w:rsid w:val="008D3EE5"/>
  </w:style>
  <w:style w:type="paragraph" w:customStyle="1" w:styleId="AutoCorrect">
    <w:name w:val="AutoCorrect"/>
    <w:uiPriority w:val="99"/>
    <w:rsid w:val="008D3EE5"/>
    <w:rPr>
      <w:sz w:val="24"/>
      <w:szCs w:val="24"/>
      <w:lang w:eastAsia="ko-KR"/>
    </w:rPr>
  </w:style>
  <w:style w:type="paragraph" w:customStyle="1" w:styleId="-PAGE-">
    <w:name w:val="- PAGE -"/>
    <w:uiPriority w:val="99"/>
    <w:rsid w:val="008D3EE5"/>
    <w:rPr>
      <w:sz w:val="24"/>
      <w:szCs w:val="24"/>
      <w:lang w:eastAsia="ko-KR"/>
    </w:rPr>
  </w:style>
  <w:style w:type="paragraph" w:customStyle="1" w:styleId="PageXofY">
    <w:name w:val="Page X of Y"/>
    <w:uiPriority w:val="99"/>
    <w:rsid w:val="008D3EE5"/>
    <w:rPr>
      <w:sz w:val="24"/>
      <w:szCs w:val="24"/>
      <w:lang w:eastAsia="ko-KR"/>
    </w:rPr>
  </w:style>
  <w:style w:type="paragraph" w:customStyle="1" w:styleId="Createdby">
    <w:name w:val="Created by"/>
    <w:uiPriority w:val="99"/>
    <w:rsid w:val="008D3EE5"/>
    <w:rPr>
      <w:sz w:val="24"/>
      <w:szCs w:val="24"/>
      <w:lang w:eastAsia="ko-KR"/>
    </w:rPr>
  </w:style>
  <w:style w:type="paragraph" w:customStyle="1" w:styleId="Createdon">
    <w:name w:val="Created on"/>
    <w:uiPriority w:val="99"/>
    <w:rsid w:val="008D3EE5"/>
    <w:rPr>
      <w:sz w:val="24"/>
      <w:szCs w:val="24"/>
      <w:lang w:eastAsia="ko-KR"/>
    </w:rPr>
  </w:style>
  <w:style w:type="paragraph" w:customStyle="1" w:styleId="Lastprinted">
    <w:name w:val="Last printed"/>
    <w:uiPriority w:val="99"/>
    <w:rsid w:val="008D3EE5"/>
    <w:rPr>
      <w:sz w:val="24"/>
      <w:szCs w:val="24"/>
      <w:lang w:eastAsia="ko-KR"/>
    </w:rPr>
  </w:style>
  <w:style w:type="paragraph" w:customStyle="1" w:styleId="Lastsavedby">
    <w:name w:val="Last saved by"/>
    <w:uiPriority w:val="99"/>
    <w:rsid w:val="008D3EE5"/>
    <w:rPr>
      <w:sz w:val="24"/>
      <w:szCs w:val="24"/>
      <w:lang w:eastAsia="ko-KR"/>
    </w:rPr>
  </w:style>
  <w:style w:type="paragraph" w:customStyle="1" w:styleId="Filename">
    <w:name w:val="Filename"/>
    <w:uiPriority w:val="99"/>
    <w:rsid w:val="008D3EE5"/>
    <w:rPr>
      <w:sz w:val="24"/>
      <w:szCs w:val="24"/>
      <w:lang w:eastAsia="ko-KR"/>
    </w:rPr>
  </w:style>
  <w:style w:type="paragraph" w:customStyle="1" w:styleId="Filenameandpath">
    <w:name w:val="Filename and path"/>
    <w:uiPriority w:val="99"/>
    <w:rsid w:val="008D3EE5"/>
    <w:rPr>
      <w:sz w:val="24"/>
      <w:szCs w:val="24"/>
      <w:lang w:eastAsia="ko-KR"/>
    </w:rPr>
  </w:style>
  <w:style w:type="paragraph" w:customStyle="1" w:styleId="AuthorPageDate">
    <w:name w:val="Author  Page #  Date"/>
    <w:uiPriority w:val="99"/>
    <w:rsid w:val="008D3EE5"/>
    <w:rPr>
      <w:sz w:val="24"/>
      <w:szCs w:val="24"/>
      <w:lang w:eastAsia="ko-KR"/>
    </w:rPr>
  </w:style>
  <w:style w:type="paragraph" w:customStyle="1" w:styleId="ConfidentialPageDate">
    <w:name w:val="Confidential  Page #  Date"/>
    <w:uiPriority w:val="99"/>
    <w:rsid w:val="008D3EE5"/>
    <w:rPr>
      <w:sz w:val="24"/>
      <w:szCs w:val="24"/>
      <w:lang w:eastAsia="ko-KR"/>
    </w:rPr>
  </w:style>
  <w:style w:type="paragraph" w:customStyle="1" w:styleId="TaOC">
    <w:name w:val="TaOC"/>
    <w:basedOn w:val="TAC"/>
    <w:uiPriority w:val="99"/>
    <w:rsid w:val="008D3EE5"/>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rsid w:val="008D3E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rsid w:val="008D3EE5"/>
    <w:pPr>
      <w:tabs>
        <w:tab w:val="num" w:pos="851"/>
      </w:tabs>
      <w:overflowPunct w:val="0"/>
      <w:autoSpaceDE w:val="0"/>
      <w:autoSpaceDN w:val="0"/>
      <w:adjustRightInd w:val="0"/>
      <w:ind w:left="851" w:hanging="851"/>
      <w:textAlignment w:val="baseline"/>
    </w:pPr>
    <w:rPr>
      <w:lang w:eastAsia="ko-KR"/>
    </w:rPr>
  </w:style>
  <w:style w:type="paragraph" w:customStyle="1" w:styleId="StyleTAC">
    <w:name w:val="Style TAC +"/>
    <w:basedOn w:val="TAC"/>
    <w:next w:val="TAC"/>
    <w:link w:val="StyleTACChar"/>
    <w:autoRedefine/>
    <w:rsid w:val="008D3EE5"/>
    <w:rPr>
      <w:kern w:val="2"/>
      <w:lang w:eastAsia="ko-KR"/>
    </w:rPr>
  </w:style>
  <w:style w:type="character" w:customStyle="1" w:styleId="StyleTACChar">
    <w:name w:val="Style TAC + Char"/>
    <w:link w:val="StyleTAC"/>
    <w:rsid w:val="008D3EE5"/>
    <w:rPr>
      <w:rFonts w:ascii="Arial" w:hAnsi="Arial"/>
      <w:kern w:val="2"/>
      <w:sz w:val="18"/>
      <w:lang w:eastAsia="ko-KR"/>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paragraph" w:customStyle="1" w:styleId="ECCParagraph">
    <w:name w:val="ECC Paragraph"/>
    <w:basedOn w:val="Normal"/>
    <w:uiPriority w:val="99"/>
    <w:rsid w:val="008D3EE5"/>
    <w:pPr>
      <w:spacing w:after="240"/>
      <w:jc w:val="both"/>
    </w:pPr>
    <w:rPr>
      <w:rFonts w:ascii="Arial" w:hAnsi="Arial"/>
      <w:szCs w:val="24"/>
    </w:rPr>
  </w:style>
  <w:style w:type="paragraph" w:customStyle="1" w:styleId="ECCTabletitle">
    <w:name w:val="ECC Table title"/>
    <w:basedOn w:val="Normal"/>
    <w:next w:val="ECCParagraph"/>
    <w:autoRedefine/>
    <w:uiPriority w:val="99"/>
    <w:rsid w:val="008D3EE5"/>
    <w:pPr>
      <w:keepNext/>
      <w:shd w:val="clear" w:color="auto" w:fill="FFFFFF"/>
      <w:spacing w:before="360" w:after="120"/>
      <w:ind w:left="3119"/>
    </w:pPr>
    <w:rPr>
      <w:rFonts w:ascii="Arial" w:hAnsi="Arial"/>
      <w:b/>
      <w:szCs w:val="24"/>
    </w:rPr>
  </w:style>
  <w:style w:type="paragraph" w:customStyle="1" w:styleId="ECCParBulleted">
    <w:name w:val="ECC Par Bulleted"/>
    <w:basedOn w:val="Normal"/>
    <w:rsid w:val="008D3EE5"/>
    <w:pPr>
      <w:numPr>
        <w:numId w:val="13"/>
      </w:numPr>
      <w:spacing w:after="120"/>
      <w:jc w:val="both"/>
    </w:pPr>
    <w:rPr>
      <w:rFonts w:ascii="Arial" w:hAnsi="Arial"/>
      <w:szCs w:val="24"/>
    </w:rPr>
  </w:style>
  <w:style w:type="paragraph" w:customStyle="1" w:styleId="TabellenInhalt">
    <w:name w:val="Tabellen Inhalt"/>
    <w:basedOn w:val="Normal"/>
    <w:rsid w:val="008D3EE5"/>
    <w:pPr>
      <w:suppressLineNumbers/>
      <w:suppressAutoHyphens/>
      <w:spacing w:after="0"/>
    </w:pPr>
    <w:rPr>
      <w:sz w:val="24"/>
      <w:szCs w:val="24"/>
      <w:lang w:eastAsia="ar-SA"/>
    </w:rPr>
  </w:style>
  <w:style w:type="character" w:customStyle="1" w:styleId="hps">
    <w:name w:val="hps"/>
    <w:rsid w:val="008D3EE5"/>
  </w:style>
  <w:style w:type="character" w:customStyle="1" w:styleId="B4Char">
    <w:name w:val="B4 Char"/>
    <w:link w:val="B4"/>
    <w:qFormat/>
    <w:rsid w:val="008D3EE5"/>
    <w:rPr>
      <w:lang w:eastAsia="en-US"/>
    </w:rPr>
  </w:style>
  <w:style w:type="character" w:customStyle="1" w:styleId="B3Char2">
    <w:name w:val="B3 Char2"/>
    <w:link w:val="B30"/>
    <w:qFormat/>
    <w:rsid w:val="008D3EE5"/>
    <w:rPr>
      <w:lang w:eastAsia="en-US"/>
    </w:rPr>
  </w:style>
  <w:style w:type="paragraph" w:styleId="NoteHeading">
    <w:name w:val="Note Heading"/>
    <w:basedOn w:val="Normal"/>
    <w:next w:val="Normal"/>
    <w:link w:val="NoteHeadingChar"/>
    <w:qFormat/>
    <w:rsid w:val="00C87888"/>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paragraph" w:customStyle="1" w:styleId="enumlev1">
    <w:name w:val="enumlev1"/>
    <w:basedOn w:val="Normal"/>
    <w:link w:val="enumlev1Char"/>
    <w:qFormat/>
    <w:rsid w:val="00C87888"/>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BL">
    <w:name w:val="BL"/>
    <w:basedOn w:val="Normal"/>
    <w:qFormat/>
    <w:rsid w:val="00C87888"/>
    <w:pPr>
      <w:tabs>
        <w:tab w:val="left"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qFormat/>
    <w:rsid w:val="00C87888"/>
    <w:pPr>
      <w:overflowPunct w:val="0"/>
      <w:autoSpaceDE w:val="0"/>
      <w:autoSpaceDN w:val="0"/>
      <w:adjustRightInd w:val="0"/>
      <w:ind w:left="567" w:hanging="283"/>
      <w:textAlignment w:val="baseline"/>
    </w:pPr>
    <w:rPr>
      <w:rFonts w:eastAsia="Times New Roman"/>
      <w:lang w:eastAsia="ko-KR"/>
    </w:rPr>
  </w:style>
  <w:style w:type="paragraph" w:customStyle="1" w:styleId="B6">
    <w:name w:val="B6"/>
    <w:basedOn w:val="B5"/>
    <w:link w:val="B6Char"/>
    <w:qFormat/>
    <w:rsid w:val="00C87888"/>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C87888"/>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C87888"/>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C87888"/>
    <w:pPr>
      <w:overflowPunct w:val="0"/>
      <w:autoSpaceDE w:val="0"/>
      <w:autoSpaceDN w:val="0"/>
      <w:adjustRightInd w:val="0"/>
      <w:textAlignment w:val="baseline"/>
    </w:pPr>
    <w:rPr>
      <w:rFonts w:eastAsia="Times New Roman" w:cs="v4.2.0"/>
      <w:lang w:eastAsia="en-GB"/>
    </w:rPr>
  </w:style>
  <w:style w:type="character" w:customStyle="1" w:styleId="PLChar">
    <w:name w:val="PL Char"/>
    <w:link w:val="PL"/>
    <w:qFormat/>
    <w:rsid w:val="00C87888"/>
    <w:rPr>
      <w:rFonts w:ascii="Courier New" w:hAnsi="Courier New"/>
      <w:noProof/>
      <w:sz w:val="16"/>
      <w:lang w:eastAsia="en-US"/>
    </w:rPr>
  </w:style>
  <w:style w:type="character" w:customStyle="1" w:styleId="Heading7Char">
    <w:name w:val="Heading 7 Char"/>
    <w:link w:val="Heading7"/>
    <w:qFormat/>
    <w:rsid w:val="00C87888"/>
    <w:rPr>
      <w:rFonts w:ascii="Arial" w:hAnsi="Arial"/>
      <w:lang w:eastAsia="en-US"/>
    </w:rPr>
  </w:style>
  <w:style w:type="character" w:customStyle="1" w:styleId="EditorsNoteCarCar">
    <w:name w:val="Editor's Note Car Car"/>
    <w:link w:val="EditorsNote"/>
    <w:qFormat/>
    <w:rsid w:val="00C87888"/>
    <w:rPr>
      <w:color w:val="FF0000"/>
      <w:lang w:eastAsia="en-US"/>
    </w:rPr>
  </w:style>
  <w:style w:type="character" w:customStyle="1" w:styleId="B5Char">
    <w:name w:val="B5 Char"/>
    <w:link w:val="B5"/>
    <w:qFormat/>
    <w:rsid w:val="00C87888"/>
    <w:rPr>
      <w:lang w:eastAsia="en-US"/>
    </w:rPr>
  </w:style>
  <w:style w:type="character" w:customStyle="1" w:styleId="capChar6">
    <w:name w:val="cap Char6"/>
    <w:aliases w:val="cap Char Char6,Caption Char Char5,Caption Char1 Char Char5,cap Char Char1 Char5,Caption Char Char1 Char Char5,cap Char2 Char Char Char5"/>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character" w:customStyle="1" w:styleId="B6Char">
    <w:name w:val="B6 Char"/>
    <w:link w:val="B6"/>
    <w:qFormat/>
    <w:rsid w:val="00C87888"/>
    <w:rPr>
      <w:rFonts w:eastAsia="Times New Roman"/>
      <w:lang w:eastAsia="zh-CN"/>
    </w:rPr>
  </w:style>
  <w:style w:type="table" w:customStyle="1" w:styleId="TableStyle1">
    <w:name w:val="Table Style1"/>
    <w:basedOn w:val="TableNormal"/>
    <w:qFormat/>
    <w:rsid w:val="00C87888"/>
    <w:rPr>
      <w:rFonts w:eastAsia="MS Mincho"/>
      <w:lang w:val="en-US" w:eastAsia="zh-CN"/>
    </w:rPr>
    <w:tblPr/>
  </w:style>
  <w:style w:type="paragraph" w:customStyle="1" w:styleId="TOC910">
    <w:name w:val="TOC 91"/>
    <w:basedOn w:val="TOC8"/>
    <w:qFormat/>
    <w:rsid w:val="00C87888"/>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10">
    <w:name w:val="Caption1"/>
    <w:basedOn w:val="Normal"/>
    <w:next w:val="Normal"/>
    <w:qFormat/>
    <w:rsid w:val="00C87888"/>
    <w:pPr>
      <w:overflowPunct w:val="0"/>
      <w:autoSpaceDE w:val="0"/>
      <w:autoSpaceDN w:val="0"/>
      <w:adjustRightInd w:val="0"/>
      <w:spacing w:before="120" w:after="120"/>
      <w:textAlignment w:val="baseline"/>
    </w:pPr>
    <w:rPr>
      <w:rFonts w:eastAsia="MS Mincho"/>
      <w:b/>
      <w:lang w:eastAsia="ja-JP"/>
    </w:rPr>
  </w:style>
  <w:style w:type="paragraph" w:customStyle="1" w:styleId="TableofFigures10">
    <w:name w:val="Table of Figures1"/>
    <w:basedOn w:val="Normal"/>
    <w:next w:val="Normal"/>
    <w:qFormat/>
    <w:rsid w:val="00C87888"/>
    <w:pPr>
      <w:overflowPunct w:val="0"/>
      <w:autoSpaceDE w:val="0"/>
      <w:autoSpaceDN w:val="0"/>
      <w:adjustRightInd w:val="0"/>
      <w:ind w:left="400" w:hanging="400"/>
      <w:jc w:val="center"/>
      <w:textAlignment w:val="baseline"/>
    </w:pPr>
    <w:rPr>
      <w:rFonts w:eastAsia="MS Mincho"/>
      <w:b/>
      <w:lang w:eastAsia="ja-JP"/>
    </w:rPr>
  </w:style>
  <w:style w:type="paragraph" w:customStyle="1" w:styleId="tal1">
    <w:name w:val="tal"/>
    <w:basedOn w:val="Normal"/>
    <w:qFormat/>
    <w:rsid w:val="00C87888"/>
    <w:pPr>
      <w:spacing w:before="100" w:beforeAutospacing="1" w:after="100" w:afterAutospacing="1"/>
    </w:pPr>
    <w:rPr>
      <w:rFonts w:ascii="SimSun" w:eastAsia="SimSun" w:hAnsi="SimSun" w:cs="SimSun"/>
      <w:sz w:val="24"/>
      <w:szCs w:val="24"/>
      <w:lang w:val="en-US" w:eastAsia="zh-CN"/>
    </w:rPr>
  </w:style>
  <w:style w:type="paragraph" w:customStyle="1" w:styleId="a4">
    <w:name w:val="수정"/>
    <w:hidden/>
    <w:semiHidden/>
    <w:qFormat/>
    <w:rsid w:val="00C87888"/>
    <w:rPr>
      <w:rFonts w:eastAsia="Batang"/>
      <w:lang w:eastAsia="en-US"/>
    </w:rPr>
  </w:style>
  <w:style w:type="paragraph" w:customStyle="1" w:styleId="13">
    <w:name w:val="修订1"/>
    <w:hidden/>
    <w:semiHidden/>
    <w:qFormat/>
    <w:rsid w:val="00C87888"/>
    <w:rPr>
      <w:rFonts w:eastAsia="Batang"/>
      <w:lang w:eastAsia="en-US"/>
    </w:rPr>
  </w:style>
  <w:style w:type="paragraph" w:customStyle="1" w:styleId="a5">
    <w:name w:val="変更箇所"/>
    <w:hidden/>
    <w:semiHidden/>
    <w:qFormat/>
    <w:rsid w:val="00C87888"/>
    <w:rPr>
      <w:rFonts w:eastAsia="MS Mincho"/>
      <w:lang w:eastAsia="en-US"/>
    </w:rPr>
  </w:style>
  <w:style w:type="paragraph" w:customStyle="1" w:styleId="NB2">
    <w:name w:val="NB2"/>
    <w:basedOn w:val="ZG"/>
    <w:qFormat/>
    <w:rsid w:val="00C87888"/>
    <w:pPr>
      <w:framePr w:wrap="notBeside"/>
    </w:pPr>
    <w:rPr>
      <w:rFonts w:eastAsia="Times New Roman"/>
      <w:noProof w:val="0"/>
      <w:lang w:val="en-US" w:eastAsia="ko-KR"/>
    </w:rPr>
  </w:style>
  <w:style w:type="paragraph" w:customStyle="1" w:styleId="tableentry">
    <w:name w:val="table entry"/>
    <w:basedOn w:val="Normal"/>
    <w:qFormat/>
    <w:rsid w:val="00C87888"/>
    <w:pPr>
      <w:keepNext/>
      <w:spacing w:before="60" w:after="60"/>
    </w:pPr>
    <w:rPr>
      <w:rFonts w:ascii="Bookman Old Style" w:eastAsia="SimSun" w:hAnsi="Bookman Old Style"/>
      <w:lang w:val="en-US" w:eastAsia="ko-KR"/>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aliases w:val="Figure Heading Char,FH Char"/>
    <w:link w:val="Heading9"/>
    <w:qFormat/>
    <w:rsid w:val="00C87888"/>
    <w:rPr>
      <w:rFonts w:ascii="Arial" w:hAnsi="Arial"/>
      <w:sz w:val="36"/>
      <w:lang w:eastAsia="en-US"/>
    </w:rPr>
  </w:style>
  <w:style w:type="character" w:customStyle="1" w:styleId="EQChar">
    <w:name w:val="EQ Char"/>
    <w:link w:val="EQ"/>
    <w:qFormat/>
    <w:rsid w:val="00C87888"/>
    <w:rPr>
      <w:noProof/>
      <w:lang w:eastAsia="en-US"/>
    </w:rPr>
  </w:style>
  <w:style w:type="table" w:customStyle="1" w:styleId="TableGrid4">
    <w:name w:val="Table Grid4"/>
    <w:basedOn w:val="TableNormal"/>
    <w:qFormat/>
    <w:rsid w:val="00C87888"/>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C87888"/>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C87888"/>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qFormat/>
    <w:rsid w:val="00C87888"/>
    <w:rPr>
      <w:color w:val="808080"/>
    </w:rPr>
  </w:style>
  <w:style w:type="paragraph" w:customStyle="1" w:styleId="TOC92">
    <w:name w:val="TOC 92"/>
    <w:basedOn w:val="TOC8"/>
    <w:qFormat/>
    <w:rsid w:val="00C87888"/>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2">
    <w:name w:val="Caption2"/>
    <w:basedOn w:val="Normal"/>
    <w:next w:val="Normal"/>
    <w:qFormat/>
    <w:rsid w:val="00C87888"/>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C87888"/>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C87888"/>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C87888"/>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C87888"/>
    <w:pPr>
      <w:overflowPunct w:val="0"/>
      <w:autoSpaceDE w:val="0"/>
      <w:autoSpaceDN w:val="0"/>
      <w:adjustRightInd w:val="0"/>
      <w:ind w:left="400" w:hanging="400"/>
      <w:jc w:val="center"/>
      <w:textAlignment w:val="baseline"/>
    </w:pPr>
    <w:rPr>
      <w:rFonts w:eastAsia="MS Mincho"/>
      <w:b/>
      <w:lang w:eastAsia="ja-JP"/>
    </w:rPr>
  </w:style>
  <w:style w:type="paragraph" w:customStyle="1" w:styleId="TOCHeading1">
    <w:name w:val="TOC Heading1"/>
    <w:basedOn w:val="Heading1"/>
    <w:next w:val="Normal"/>
    <w:uiPriority w:val="39"/>
    <w:unhideWhenUsed/>
    <w:qFormat/>
    <w:rsid w:val="00C87888"/>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table" w:customStyle="1" w:styleId="TableGrid7">
    <w:name w:val="Table Grid7"/>
    <w:basedOn w:val="TableNormal"/>
    <w:uiPriority w:val="39"/>
    <w:qFormat/>
    <w:rsid w:val="00C87888"/>
    <w:rPr>
      <w:rFonts w:ascii="Calibri" w:eastAsia="DengXian"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C87888"/>
    <w:rPr>
      <w:rFonts w:ascii="Calibri" w:eastAsia="DengXian"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C87888"/>
    <w:rPr>
      <w:rFonts w:ascii="Calibri" w:eastAsia="DengXian"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C87888"/>
    <w:rPr>
      <w:rFonts w:ascii="Calibri" w:eastAsia="DengXian"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C87888"/>
    <w:rPr>
      <w:rFonts w:ascii="Calibri" w:eastAsia="DengXian"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C87888"/>
    <w:rPr>
      <w:rFonts w:ascii="Calibri" w:eastAsia="DengXian"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C8788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C87888"/>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C87888"/>
    <w:rPr>
      <w:rFonts w:eastAsia="MS Mincho"/>
      <w:lang w:val="en-US" w:eastAsia="zh-CN"/>
    </w:rPr>
    <w:tblPr/>
  </w:style>
  <w:style w:type="table" w:customStyle="1" w:styleId="Tabellengitternetz11">
    <w:name w:val="Tabellengitternetz11"/>
    <w:basedOn w:val="TableNormal"/>
    <w:qFormat/>
    <w:rsid w:val="00C8788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C8788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C8788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C8788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C8788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C8788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C8788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C8788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C8788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C8788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C8788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C87888"/>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7888"/>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C87888"/>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C87888"/>
    <w:rPr>
      <w:color w:val="808080"/>
      <w:shd w:val="clear" w:color="auto" w:fill="E6E6E6"/>
    </w:rPr>
  </w:style>
  <w:style w:type="table" w:customStyle="1" w:styleId="TableGrid76">
    <w:name w:val="Table Grid76"/>
    <w:basedOn w:val="TableNormal"/>
    <w:uiPriority w:val="39"/>
    <w:qFormat/>
    <w:rsid w:val="00C87888"/>
    <w:rPr>
      <w:rFonts w:ascii="Calibri" w:eastAsia="DengXian"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Normal"/>
    <w:rsid w:val="00D60968"/>
    <w:pPr>
      <w:spacing w:after="220" w:line="256" w:lineRule="auto"/>
    </w:pPr>
    <w:rPr>
      <w:rFonts w:ascii="Calibri" w:eastAsia="DengXian" w:hAnsi="Calibri"/>
      <w:sz w:val="22"/>
      <w:szCs w:val="22"/>
      <w:lang w:val="en-US" w:eastAsia="zh-CN"/>
    </w:rPr>
  </w:style>
  <w:style w:type="paragraph" w:customStyle="1" w:styleId="a6">
    <w:name w:val="??"/>
    <w:rsid w:val="00D60968"/>
    <w:pPr>
      <w:widowControl w:val="0"/>
    </w:pPr>
    <w:rPr>
      <w:rFonts w:eastAsia="SimSun"/>
      <w:lang w:val="en-US" w:eastAsia="en-US"/>
    </w:rPr>
  </w:style>
  <w:style w:type="paragraph" w:customStyle="1" w:styleId="21">
    <w:name w:val="??? 2"/>
    <w:basedOn w:val="a6"/>
    <w:next w:val="a6"/>
    <w:rsid w:val="00D60968"/>
    <w:pPr>
      <w:keepNext/>
    </w:pPr>
    <w:rPr>
      <w:rFonts w:ascii="Arial" w:hAnsi="Arial"/>
      <w:b/>
      <w:sz w:val="24"/>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paragraph" w:customStyle="1" w:styleId="B2">
    <w:name w:val="B2+"/>
    <w:basedOn w:val="B20"/>
    <w:uiPriority w:val="99"/>
    <w:rsid w:val="00D60968"/>
    <w:pPr>
      <w:numPr>
        <w:numId w:val="15"/>
      </w:numPr>
      <w:spacing w:after="160" w:line="256" w:lineRule="auto"/>
    </w:pPr>
    <w:rPr>
      <w:rFonts w:ascii="Calibri" w:eastAsia="DengXian" w:hAnsi="Calibri"/>
      <w:sz w:val="22"/>
      <w:szCs w:val="22"/>
      <w:lang w:val="sv-SE" w:eastAsia="zh-CN"/>
    </w:rPr>
  </w:style>
  <w:style w:type="paragraph" w:customStyle="1" w:styleId="B3">
    <w:name w:val="B3+"/>
    <w:basedOn w:val="B30"/>
    <w:uiPriority w:val="99"/>
    <w:rsid w:val="00D60968"/>
    <w:pPr>
      <w:numPr>
        <w:numId w:val="16"/>
      </w:numPr>
      <w:tabs>
        <w:tab w:val="left" w:pos="1134"/>
      </w:tabs>
      <w:spacing w:after="160" w:line="256" w:lineRule="auto"/>
    </w:pPr>
    <w:rPr>
      <w:rFonts w:ascii="Calibri" w:eastAsia="DengXian" w:hAnsi="Calibri"/>
      <w:sz w:val="22"/>
      <w:szCs w:val="22"/>
      <w:lang w:val="sv-SE" w:eastAsia="zh-CN"/>
    </w:rPr>
  </w:style>
  <w:style w:type="paragraph" w:customStyle="1" w:styleId="references">
    <w:name w:val="references"/>
    <w:uiPriority w:val="99"/>
    <w:rsid w:val="00D60968"/>
    <w:pPr>
      <w:numPr>
        <w:numId w:val="17"/>
      </w:numPr>
      <w:spacing w:after="50" w:line="180" w:lineRule="exact"/>
      <w:jc w:val="both"/>
    </w:pPr>
    <w:rPr>
      <w:rFonts w:eastAsia="MS Mincho"/>
      <w:noProof/>
      <w:szCs w:val="16"/>
      <w:lang w:val="en-US" w:eastAsia="en-US"/>
    </w:rPr>
  </w:style>
  <w:style w:type="paragraph" w:customStyle="1" w:styleId="22">
    <w:name w:val="스타일 양쪽 첫 줄:  2 글자"/>
    <w:basedOn w:val="Normal"/>
    <w:rsid w:val="00D60968"/>
    <w:pPr>
      <w:spacing w:after="160" w:line="288" w:lineRule="auto"/>
      <w:ind w:firstLineChars="200" w:firstLine="200"/>
      <w:jc w:val="both"/>
    </w:pPr>
    <w:rPr>
      <w:rFonts w:ascii="Calibri" w:eastAsia="Malgun Gothic" w:hAnsi="Calibri" w:cs="Batang"/>
      <w:sz w:val="22"/>
      <w:szCs w:val="22"/>
      <w:lang w:val="sv-SE" w:eastAsia="zh-CN"/>
    </w:rPr>
  </w:style>
  <w:style w:type="character" w:customStyle="1" w:styleId="MTDisplayEquationChar">
    <w:name w:val="MTDisplayEquation Char"/>
    <w:link w:val="MTDisplayEquation"/>
    <w:rsid w:val="00D60968"/>
    <w:rPr>
      <w:lang w:eastAsia="en-US"/>
    </w:rPr>
  </w:style>
  <w:style w:type="character" w:customStyle="1" w:styleId="TAHChar">
    <w:name w:val="TAH Char"/>
    <w:locked/>
    <w:rsid w:val="00D60968"/>
    <w:rPr>
      <w:rFonts w:ascii="Arial" w:hAnsi="Arial" w:cs="Arial"/>
      <w:b/>
      <w:sz w:val="18"/>
      <w:lang w:val="en-GB"/>
    </w:rPr>
  </w:style>
  <w:style w:type="character" w:customStyle="1" w:styleId="3GPPHeaderChar">
    <w:name w:val="3GPP_Header Char"/>
    <w:link w:val="3GPPHeader"/>
    <w:locked/>
    <w:rsid w:val="00D60968"/>
    <w:rPr>
      <w:b/>
      <w:sz w:val="24"/>
    </w:rPr>
  </w:style>
  <w:style w:type="paragraph" w:customStyle="1" w:styleId="3GPPHeader">
    <w:name w:val="3GPP_Header"/>
    <w:basedOn w:val="Normal"/>
    <w:link w:val="3GPPHeaderChar"/>
    <w:rsid w:val="00D60968"/>
    <w:pPr>
      <w:tabs>
        <w:tab w:val="left" w:pos="1701"/>
        <w:tab w:val="right" w:pos="9639"/>
      </w:tabs>
      <w:spacing w:after="240" w:line="288" w:lineRule="auto"/>
    </w:pPr>
    <w:rPr>
      <w:b/>
      <w:sz w:val="24"/>
      <w:lang w:eastAsia="en-GB"/>
    </w:rPr>
  </w:style>
  <w:style w:type="paragraph" w:customStyle="1" w:styleId="Observation">
    <w:name w:val="Observation"/>
    <w:basedOn w:val="Normal"/>
    <w:qFormat/>
    <w:rsid w:val="00D60968"/>
    <w:pPr>
      <w:numPr>
        <w:numId w:val="18"/>
      </w:numPr>
      <w:tabs>
        <w:tab w:val="left" w:pos="1701"/>
      </w:tabs>
      <w:spacing w:after="120" w:line="256" w:lineRule="auto"/>
      <w:jc w:val="both"/>
    </w:pPr>
    <w:rPr>
      <w:rFonts w:ascii="Calibri" w:eastAsia="Times New Roman" w:hAnsi="Calibri"/>
      <w:b/>
      <w:bCs/>
      <w:sz w:val="22"/>
      <w:szCs w:val="22"/>
      <w:lang w:val="sv-SE" w:eastAsia="ja-JP"/>
    </w:rPr>
  </w:style>
  <w:style w:type="character" w:styleId="IntenseEmphasis">
    <w:name w:val="Intense Emphasis"/>
    <w:uiPriority w:val="21"/>
    <w:qFormat/>
    <w:rsid w:val="00D60968"/>
    <w:rPr>
      <w:b/>
      <w:bCs/>
      <w:i/>
      <w:iCs/>
      <w:color w:val="4F81BD"/>
    </w:rPr>
  </w:style>
  <w:style w:type="numbering" w:customStyle="1" w:styleId="NoList1">
    <w:name w:val="No List1"/>
    <w:next w:val="NoList"/>
    <w:uiPriority w:val="99"/>
    <w:semiHidden/>
    <w:unhideWhenUsed/>
    <w:rsid w:val="00D60968"/>
  </w:style>
  <w:style w:type="numbering" w:customStyle="1" w:styleId="NoList2">
    <w:name w:val="No List2"/>
    <w:next w:val="NoList"/>
    <w:uiPriority w:val="99"/>
    <w:semiHidden/>
    <w:unhideWhenUsed/>
    <w:rsid w:val="00D60968"/>
  </w:style>
  <w:style w:type="numbering" w:customStyle="1" w:styleId="NoList3">
    <w:name w:val="No List3"/>
    <w:next w:val="NoList"/>
    <w:uiPriority w:val="99"/>
    <w:semiHidden/>
    <w:unhideWhenUsed/>
    <w:rsid w:val="00D60968"/>
  </w:style>
  <w:style w:type="numbering" w:customStyle="1" w:styleId="NoList4">
    <w:name w:val="No List4"/>
    <w:next w:val="NoList"/>
    <w:uiPriority w:val="99"/>
    <w:semiHidden/>
    <w:unhideWhenUsed/>
    <w:rsid w:val="00D60968"/>
  </w:style>
  <w:style w:type="numbering" w:customStyle="1" w:styleId="NoList5">
    <w:name w:val="No List5"/>
    <w:next w:val="NoList"/>
    <w:semiHidden/>
    <w:unhideWhenUsed/>
    <w:rsid w:val="00D60968"/>
  </w:style>
  <w:style w:type="numbering" w:customStyle="1" w:styleId="NoList6">
    <w:name w:val="No List6"/>
    <w:next w:val="NoList"/>
    <w:semiHidden/>
    <w:unhideWhenUsed/>
    <w:rsid w:val="00D60968"/>
  </w:style>
  <w:style w:type="numbering" w:customStyle="1" w:styleId="NoList7">
    <w:name w:val="No List7"/>
    <w:next w:val="NoList"/>
    <w:semiHidden/>
    <w:unhideWhenUsed/>
    <w:rsid w:val="00D60968"/>
  </w:style>
  <w:style w:type="numbering" w:customStyle="1" w:styleId="NoList8">
    <w:name w:val="No List8"/>
    <w:next w:val="NoList"/>
    <w:uiPriority w:val="99"/>
    <w:semiHidden/>
    <w:unhideWhenUsed/>
    <w:rsid w:val="00D60968"/>
  </w:style>
  <w:style w:type="paragraph" w:styleId="TOCHeading">
    <w:name w:val="TOC Heading"/>
    <w:basedOn w:val="Heading1"/>
    <w:next w:val="Normal"/>
    <w:uiPriority w:val="39"/>
    <w:unhideWhenUsed/>
    <w:qFormat/>
    <w:rsid w:val="00D60968"/>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D60968"/>
  </w:style>
  <w:style w:type="numbering" w:customStyle="1" w:styleId="NoList11">
    <w:name w:val="No List11"/>
    <w:next w:val="NoList"/>
    <w:uiPriority w:val="99"/>
    <w:semiHidden/>
    <w:unhideWhenUsed/>
    <w:rsid w:val="00D60968"/>
  </w:style>
  <w:style w:type="numbering" w:customStyle="1" w:styleId="NoList21">
    <w:name w:val="No List21"/>
    <w:next w:val="NoList"/>
    <w:uiPriority w:val="99"/>
    <w:semiHidden/>
    <w:unhideWhenUsed/>
    <w:rsid w:val="00D60968"/>
  </w:style>
  <w:style w:type="numbering" w:customStyle="1" w:styleId="NoList31">
    <w:name w:val="No List31"/>
    <w:next w:val="NoList"/>
    <w:uiPriority w:val="99"/>
    <w:semiHidden/>
    <w:unhideWhenUsed/>
    <w:rsid w:val="00D60968"/>
  </w:style>
  <w:style w:type="numbering" w:customStyle="1" w:styleId="NoList41">
    <w:name w:val="No List41"/>
    <w:next w:val="NoList"/>
    <w:uiPriority w:val="99"/>
    <w:semiHidden/>
    <w:unhideWhenUsed/>
    <w:rsid w:val="00D60968"/>
  </w:style>
  <w:style w:type="numbering" w:customStyle="1" w:styleId="NoList51">
    <w:name w:val="No List51"/>
    <w:next w:val="NoList"/>
    <w:semiHidden/>
    <w:unhideWhenUsed/>
    <w:rsid w:val="00D60968"/>
  </w:style>
  <w:style w:type="numbering" w:customStyle="1" w:styleId="NoList61">
    <w:name w:val="No List61"/>
    <w:next w:val="NoList"/>
    <w:semiHidden/>
    <w:unhideWhenUsed/>
    <w:rsid w:val="00D60968"/>
  </w:style>
  <w:style w:type="numbering" w:customStyle="1" w:styleId="NoList71">
    <w:name w:val="No List71"/>
    <w:next w:val="NoList"/>
    <w:semiHidden/>
    <w:unhideWhenUsed/>
    <w:rsid w:val="00D60968"/>
  </w:style>
  <w:style w:type="numbering" w:customStyle="1" w:styleId="NoList81">
    <w:name w:val="No List81"/>
    <w:next w:val="NoList"/>
    <w:uiPriority w:val="99"/>
    <w:semiHidden/>
    <w:unhideWhenUsed/>
    <w:rsid w:val="00D60968"/>
  </w:style>
  <w:style w:type="numbering" w:customStyle="1" w:styleId="NoList91">
    <w:name w:val="No List91"/>
    <w:next w:val="NoList"/>
    <w:uiPriority w:val="99"/>
    <w:semiHidden/>
    <w:unhideWhenUsed/>
    <w:rsid w:val="00D60968"/>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paragraph" w:customStyle="1" w:styleId="TN">
    <w:name w:val="TN"/>
    <w:basedOn w:val="Normal"/>
    <w:uiPriority w:val="99"/>
    <w:qFormat/>
    <w:rsid w:val="00345ACA"/>
    <w:pPr>
      <w:keepNext/>
      <w:keepLines/>
      <w:spacing w:after="0"/>
      <w:ind w:left="851" w:hanging="851"/>
    </w:pPr>
    <w:rPr>
      <w:rFonts w:ascii="Arial" w:eastAsia="SimSun" w:hAnsi="Arial"/>
      <w:sz w:val="18"/>
    </w:rPr>
  </w:style>
  <w:style w:type="character" w:styleId="SubtleReference">
    <w:name w:val="Subtle Reference"/>
    <w:uiPriority w:val="31"/>
    <w:qFormat/>
    <w:rsid w:val="00345ACA"/>
    <w:rPr>
      <w:smallCaps/>
      <w:color w:val="5A5A5A"/>
    </w:rPr>
  </w:style>
  <w:style w:type="paragraph" w:customStyle="1" w:styleId="TB1">
    <w:name w:val="TB1"/>
    <w:basedOn w:val="Normal"/>
    <w:uiPriority w:val="99"/>
    <w:qFormat/>
    <w:rsid w:val="00345ACA"/>
    <w:pPr>
      <w:keepNext/>
      <w:keepLines/>
      <w:numPr>
        <w:numId w:val="29"/>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345ACA"/>
    <w:pPr>
      <w:keepNext/>
      <w:keepLines/>
      <w:numPr>
        <w:numId w:val="30"/>
      </w:numPr>
      <w:tabs>
        <w:tab w:val="left" w:pos="1109"/>
      </w:tabs>
      <w:overflowPunct w:val="0"/>
      <w:autoSpaceDE w:val="0"/>
      <w:autoSpaceDN w:val="0"/>
      <w:adjustRightInd w:val="0"/>
      <w:spacing w:after="0"/>
      <w:ind w:left="1100" w:hanging="380"/>
      <w:textAlignment w:val="baseline"/>
    </w:pPr>
    <w:rPr>
      <w:rFonts w:ascii="Arial" w:hAnsi="Arial"/>
      <w:sz w:val="18"/>
    </w:rPr>
  </w:style>
  <w:style w:type="numbering" w:customStyle="1" w:styleId="NoList111">
    <w:name w:val="No List111"/>
    <w:next w:val="NoList"/>
    <w:uiPriority w:val="99"/>
    <w:semiHidden/>
    <w:unhideWhenUsed/>
    <w:rsid w:val="00345ACA"/>
  </w:style>
  <w:style w:type="numbering" w:customStyle="1" w:styleId="NoList12">
    <w:name w:val="No List12"/>
    <w:next w:val="NoList"/>
    <w:uiPriority w:val="99"/>
    <w:semiHidden/>
    <w:unhideWhenUsed/>
    <w:rsid w:val="00345ACA"/>
  </w:style>
  <w:style w:type="numbering" w:customStyle="1" w:styleId="NoList22">
    <w:name w:val="No List22"/>
    <w:next w:val="NoList"/>
    <w:uiPriority w:val="99"/>
    <w:semiHidden/>
    <w:unhideWhenUsed/>
    <w:rsid w:val="00345ACA"/>
  </w:style>
  <w:style w:type="numbering" w:customStyle="1" w:styleId="NoList32">
    <w:name w:val="No List32"/>
    <w:next w:val="NoList"/>
    <w:uiPriority w:val="99"/>
    <w:semiHidden/>
    <w:unhideWhenUsed/>
    <w:rsid w:val="00345ACA"/>
  </w:style>
  <w:style w:type="numbering" w:customStyle="1" w:styleId="NoList42">
    <w:name w:val="No List42"/>
    <w:next w:val="NoList"/>
    <w:uiPriority w:val="99"/>
    <w:semiHidden/>
    <w:unhideWhenUsed/>
    <w:rsid w:val="00345ACA"/>
  </w:style>
  <w:style w:type="table" w:customStyle="1" w:styleId="TableGrid12">
    <w:name w:val="Table Grid12"/>
    <w:basedOn w:val="TableNormal"/>
    <w:next w:val="TableGrid"/>
    <w:uiPriority w:val="39"/>
    <w:rsid w:val="00345AC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345ACA"/>
  </w:style>
  <w:style w:type="numbering" w:customStyle="1" w:styleId="NoList211">
    <w:name w:val="No List211"/>
    <w:next w:val="NoList"/>
    <w:uiPriority w:val="99"/>
    <w:semiHidden/>
    <w:unhideWhenUsed/>
    <w:rsid w:val="00345ACA"/>
  </w:style>
  <w:style w:type="numbering" w:customStyle="1" w:styleId="NoList311">
    <w:name w:val="No List311"/>
    <w:next w:val="NoList"/>
    <w:uiPriority w:val="99"/>
    <w:semiHidden/>
    <w:unhideWhenUsed/>
    <w:rsid w:val="00345ACA"/>
  </w:style>
  <w:style w:type="numbering" w:customStyle="1" w:styleId="NoList411">
    <w:name w:val="No List411"/>
    <w:next w:val="NoList"/>
    <w:uiPriority w:val="99"/>
    <w:semiHidden/>
    <w:unhideWhenUsed/>
    <w:rsid w:val="00345ACA"/>
  </w:style>
  <w:style w:type="table" w:customStyle="1" w:styleId="TableGrid111">
    <w:name w:val="Table Grid111"/>
    <w:basedOn w:val="TableNormal"/>
    <w:next w:val="TableGrid"/>
    <w:uiPriority w:val="39"/>
    <w:rsid w:val="00345AC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0">
    <w:name w:val="msoins0"/>
    <w:rsid w:val="00345ACA"/>
  </w:style>
  <w:style w:type="character" w:customStyle="1" w:styleId="apple-converted-space">
    <w:name w:val="apple-converted-space"/>
    <w:rsid w:val="00345ACA"/>
  </w:style>
  <w:style w:type="paragraph" w:customStyle="1" w:styleId="RAN4H2">
    <w:name w:val="RAN4 H2"/>
    <w:basedOn w:val="Heading2"/>
    <w:next w:val="Normal"/>
    <w:qFormat/>
    <w:rsid w:val="00345ACA"/>
    <w:pPr>
      <w:numPr>
        <w:ilvl w:val="1"/>
        <w:numId w:val="31"/>
      </w:numPr>
      <w:tabs>
        <w:tab w:val="num" w:pos="360"/>
      </w:tabs>
      <w:ind w:left="0" w:firstLine="0"/>
    </w:pPr>
    <w:rPr>
      <w:lang w:val="en-US"/>
    </w:rPr>
  </w:style>
  <w:style w:type="paragraph" w:customStyle="1" w:styleId="RAN4H1">
    <w:name w:val="RAN4 H1"/>
    <w:basedOn w:val="Normal"/>
    <w:next w:val="Normal"/>
    <w:link w:val="RAN4H1Char"/>
    <w:qFormat/>
    <w:rsid w:val="00345ACA"/>
    <w:pPr>
      <w:keepNext/>
      <w:keepLines/>
      <w:numPr>
        <w:numId w:val="31"/>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1Char">
    <w:name w:val="RAN4 H1 Char"/>
    <w:basedOn w:val="DefaultParagraphFont"/>
    <w:link w:val="RAN4H1"/>
    <w:rsid w:val="00345ACA"/>
    <w:rPr>
      <w:rFonts w:ascii="Arial" w:eastAsia="SimSun" w:hAnsi="Arial"/>
      <w:sz w:val="36"/>
      <w:lang w:eastAsia="en-US"/>
    </w:rPr>
  </w:style>
  <w:style w:type="paragraph" w:customStyle="1" w:styleId="RAN4H3">
    <w:name w:val="RAN4 H3"/>
    <w:basedOn w:val="Heading3"/>
    <w:qFormat/>
    <w:rsid w:val="00345ACA"/>
    <w:pPr>
      <w:numPr>
        <w:ilvl w:val="2"/>
        <w:numId w:val="31"/>
      </w:numPr>
      <w:tabs>
        <w:tab w:val="num" w:pos="360"/>
      </w:tabs>
      <w:spacing w:before="40" w:line="259" w:lineRule="auto"/>
      <w:ind w:left="505" w:hanging="505"/>
    </w:pPr>
    <w:rPr>
      <w:rFonts w:eastAsiaTheme="majorEastAsia" w:cs="Arial"/>
      <w:sz w:val="24"/>
      <w:szCs w:val="24"/>
      <w:lang w:val="en-US"/>
    </w:rPr>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overflowPunct w:val="0"/>
      <w:autoSpaceDE w:val="0"/>
      <w:autoSpaceDN w:val="0"/>
      <w:adjustRightInd w:val="0"/>
      <w:ind w:left="400" w:hanging="400"/>
      <w:jc w:val="center"/>
    </w:pPr>
    <w:rPr>
      <w:b/>
      <w:lang w:eastAsia="en-GB"/>
    </w:rPr>
  </w:style>
  <w:style w:type="paragraph" w:styleId="BodyTextIndent3">
    <w:name w:val="Body Text Indent 3"/>
    <w:basedOn w:val="Normal"/>
    <w:link w:val="BodyTextIndent3Char"/>
    <w:uiPriority w:val="99"/>
    <w:unhideWhenUsed/>
    <w:rsid w:val="00345ACA"/>
    <w:pPr>
      <w:overflowPunct w:val="0"/>
      <w:autoSpaceDE w:val="0"/>
      <w:autoSpaceDN w:val="0"/>
      <w:adjustRightInd w:val="0"/>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Char0">
    <w:name w:val="样式 页眉 Char"/>
    <w:link w:val="a7"/>
    <w:locked/>
    <w:rsid w:val="00345ACA"/>
    <w:rPr>
      <w:rFonts w:ascii="Arial" w:eastAsia="Arial" w:hAnsi="Arial" w:cs="Arial"/>
      <w:b/>
      <w:noProof/>
      <w:sz w:val="22"/>
    </w:rPr>
  </w:style>
  <w:style w:type="paragraph" w:customStyle="1" w:styleId="a7">
    <w:name w:val="样式 页眉"/>
    <w:basedOn w:val="Header"/>
    <w:link w:val="Char0"/>
    <w:rsid w:val="00345ACA"/>
    <w:pPr>
      <w:textAlignment w:val="auto"/>
    </w:pPr>
    <w:rPr>
      <w:rFonts w:eastAsia="Arial" w:cs="Arial"/>
      <w:sz w:val="22"/>
      <w:lang w:eastAsia="en-GB"/>
    </w:rPr>
  </w:style>
  <w:style w:type="paragraph" w:customStyle="1" w:styleId="CharChar24">
    <w:name w:val="Char Char24"/>
    <w:basedOn w:val="Normal"/>
    <w:uiPriority w:val="99"/>
    <w:semiHidden/>
    <w:rsid w:val="00345ACA"/>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Heading1"/>
    <w:uiPriority w:val="99"/>
    <w:semiHidden/>
    <w:rsid w:val="00345ACA"/>
    <w:pPr>
      <w:tabs>
        <w:tab w:val="num" w:pos="45"/>
      </w:tabs>
      <w:overflowPunct w:val="0"/>
      <w:autoSpaceDE w:val="0"/>
      <w:autoSpaceDN w:val="0"/>
      <w:adjustRightInd w:val="0"/>
      <w:ind w:left="405" w:hanging="405"/>
    </w:pPr>
    <w:rPr>
      <w:rFonts w:eastAsia="Arial"/>
      <w:lang w:eastAsia="en-GB"/>
    </w:rPr>
  </w:style>
  <w:style w:type="paragraph" w:customStyle="1" w:styleId="MotorolaResponse1">
    <w:name w:val="Motorola Response1"/>
    <w:uiPriority w:val="99"/>
    <w:semiHidden/>
    <w:rsid w:val="00345AC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文字) (文字) Char"/>
    <w:uiPriority w:val="99"/>
    <w:semiHidden/>
    <w:rsid w:val="00345AC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locked/>
    <w:rsid w:val="00345ACA"/>
    <w:rPr>
      <w:rFonts w:eastAsia="Times New Roman"/>
      <w:sz w:val="24"/>
      <w:lang w:val="fr-FR" w:eastAsia="en-US"/>
    </w:rPr>
  </w:style>
  <w:style w:type="paragraph" w:customStyle="1" w:styleId="FBCharCharCharChar1">
    <w:name w:val="FB Char Char Char Char1"/>
    <w:next w:val="Normal"/>
    <w:uiPriority w:val="99"/>
    <w:semiHidden/>
    <w:rsid w:val="00345AC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345AC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345ACA"/>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345ACA"/>
    <w:rPr>
      <w:rFonts w:ascii="Arial" w:eastAsia="Arial" w:hAnsi="Arial" w:cs="Arial"/>
      <w:sz w:val="28"/>
    </w:rPr>
  </w:style>
  <w:style w:type="paragraph" w:customStyle="1" w:styleId="Heading40">
    <w:name w:val="Heading4"/>
    <w:basedOn w:val="Heading3"/>
    <w:link w:val="Heading4Char0"/>
    <w:semiHidden/>
    <w:rsid w:val="00345ACA"/>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
    <w:name w:val="表格题注"/>
    <w:next w:val="Normal"/>
    <w:uiPriority w:val="99"/>
    <w:rsid w:val="00345ACA"/>
    <w:pPr>
      <w:numPr>
        <w:numId w:val="42"/>
      </w:numPr>
      <w:spacing w:beforeLines="50" w:afterLines="50"/>
      <w:jc w:val="center"/>
    </w:pPr>
    <w:rPr>
      <w:rFonts w:eastAsia="Malgun Gothic"/>
      <w:b/>
      <w:lang w:eastAsia="zh-CN"/>
    </w:rPr>
  </w:style>
  <w:style w:type="paragraph" w:customStyle="1" w:styleId="a0">
    <w:name w:val="插图题注"/>
    <w:next w:val="Normal"/>
    <w:uiPriority w:val="99"/>
    <w:rsid w:val="00345ACA"/>
    <w:pPr>
      <w:numPr>
        <w:numId w:val="43"/>
      </w:numPr>
      <w:jc w:val="center"/>
    </w:pPr>
    <w:rPr>
      <w:rFonts w:eastAsia="Malgun Gothic"/>
      <w:b/>
      <w:lang w:eastAsia="zh-CN"/>
    </w:rPr>
  </w:style>
  <w:style w:type="paragraph" w:customStyle="1" w:styleId="CharCharCharChar">
    <w:name w:val="Char Char Char Char"/>
    <w:basedOn w:val="Normal"/>
    <w:uiPriority w:val="99"/>
    <w:rsid w:val="00345ACA"/>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Heading1"/>
    <w:uiPriority w:val="99"/>
    <w:rsid w:val="00345ACA"/>
    <w:pPr>
      <w:overflowPunct w:val="0"/>
      <w:autoSpaceDE w:val="0"/>
      <w:autoSpaceDN w:val="0"/>
      <w:adjustRightInd w:val="0"/>
    </w:pPr>
    <w:rPr>
      <w:szCs w:val="36"/>
      <w:lang w:eastAsia="en-GB"/>
    </w:rPr>
  </w:style>
  <w:style w:type="paragraph" w:customStyle="1" w:styleId="Atl">
    <w:name w:val="Atl"/>
    <w:basedOn w:val="Normal"/>
    <w:uiPriority w:val="99"/>
    <w:rsid w:val="00345ACA"/>
    <w:pPr>
      <w:overflowPunct w:val="0"/>
      <w:autoSpaceDE w:val="0"/>
      <w:autoSpaceDN w:val="0"/>
      <w:adjustRightInd w:val="0"/>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rsid w:val="00345AC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345ACA"/>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345ACA"/>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345ACA"/>
    <w:pPr>
      <w:keepLines w:val="0"/>
      <w:pBdr>
        <w:top w:val="none" w:sz="0" w:space="0" w:color="auto"/>
      </w:pBdr>
      <w:overflowPunct w:val="0"/>
      <w:autoSpaceDE w:val="0"/>
      <w:autoSpaceDN w:val="0"/>
      <w:adjustRightInd w:val="0"/>
      <w:ind w:left="0" w:firstLine="0"/>
    </w:pPr>
    <w:rPr>
      <w:b/>
      <w:noProof/>
      <w:color w:val="339966"/>
      <w:kern w:val="28"/>
      <w:sz w:val="28"/>
      <w:szCs w:val="28"/>
      <w:lang w:val="en-US" w:eastAsia="zh-CN"/>
    </w:rPr>
  </w:style>
  <w:style w:type="paragraph" w:customStyle="1" w:styleId="xl29">
    <w:name w:val="xl29"/>
    <w:basedOn w:val="Normal"/>
    <w:uiPriority w:val="99"/>
    <w:rsid w:val="00345ACA"/>
    <w:pPr>
      <w:pBdr>
        <w:left w:val="single" w:sz="4" w:space="0" w:color="C0C0C0"/>
        <w:bottom w:val="single" w:sz="4" w:space="0" w:color="C0C0C0"/>
      </w:pBdr>
      <w:overflowPunct w:val="0"/>
      <w:autoSpaceDE w:val="0"/>
      <w:autoSpaceDN w:val="0"/>
      <w:adjustRightInd w:val="0"/>
      <w:spacing w:before="100" w:beforeAutospacing="1" w:after="100" w:afterAutospacing="1"/>
      <w:jc w:val="center"/>
    </w:pPr>
    <w:rPr>
      <w:rFonts w:ascii="Arial" w:hAnsi="Arial" w:cs="Arial"/>
      <w:b/>
      <w:bCs/>
      <w:sz w:val="24"/>
      <w:szCs w:val="24"/>
      <w:lang w:eastAsia="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4">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8">
    <w:name w:val="首标题"/>
    <w:rsid w:val="00345ACA"/>
    <w:rPr>
      <w:rFonts w:ascii="Arial" w:eastAsia="SimSun" w:hAnsi="Arial"/>
      <w:sz w:val="24"/>
      <w:lang w:val="en-US" w:eastAsia="zh-CN" w:bidi="ar-SA"/>
    </w:rPr>
  </w:style>
  <w:style w:type="character" w:customStyle="1" w:styleId="ReferenceChar">
    <w:name w:val="Reference Char"/>
    <w:link w:val="Reference"/>
    <w:rsid w:val="00345ACA"/>
    <w:rPr>
      <w:lang w:eastAsia="en-US"/>
    </w:rPr>
  </w:style>
  <w:style w:type="paragraph" w:customStyle="1" w:styleId="NormalWeb1">
    <w:name w:val="Normal (Web)1"/>
    <w:basedOn w:val="Normal"/>
    <w:next w:val="NormalWeb"/>
    <w:uiPriority w:val="99"/>
    <w:unhideWhenUsed/>
    <w:rsid w:val="00345ACA"/>
    <w:pPr>
      <w:spacing w:before="100" w:beforeAutospacing="1" w:after="100" w:afterAutospacing="1"/>
    </w:pPr>
    <w:rPr>
      <w:rFonts w:eastAsia="SimSun"/>
      <w:sz w:val="24"/>
      <w:szCs w:val="24"/>
    </w:rPr>
  </w:style>
  <w:style w:type="paragraph" w:customStyle="1" w:styleId="BodyText1">
    <w:name w:val="Body Text1"/>
    <w:basedOn w:val="Normal"/>
    <w:next w:val="BodyText"/>
    <w:uiPriority w:val="99"/>
    <w:rsid w:val="00345ACA"/>
    <w:pPr>
      <w:spacing w:after="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microsoft.com/office/2011/relationships/commentsExtended" Target="commentsExtended.xml"/><Relationship Id="rId42" Type="http://schemas.openxmlformats.org/officeDocument/2006/relationships/oleObject" Target="embeddings/oleObject13.bin"/><Relationship Id="rId63" Type="http://schemas.openxmlformats.org/officeDocument/2006/relationships/image" Target="media/image28.emf"/><Relationship Id="rId84" Type="http://schemas.openxmlformats.org/officeDocument/2006/relationships/oleObject" Target="embeddings/oleObject31.bin"/><Relationship Id="rId138" Type="http://schemas.openxmlformats.org/officeDocument/2006/relationships/image" Target="media/image80.wmf"/><Relationship Id="rId159" Type="http://schemas.openxmlformats.org/officeDocument/2006/relationships/fontTable" Target="fontTable.xml"/><Relationship Id="rId107" Type="http://schemas.openxmlformats.org/officeDocument/2006/relationships/image" Target="media/image56.wmf"/><Relationship Id="rId11" Type="http://schemas.openxmlformats.org/officeDocument/2006/relationships/hyperlink" Target="http://www.3gpp.org/specifications-groups/delegates-corner/writing-a-new-spec" TargetMode="External"/><Relationship Id="rId32" Type="http://schemas.openxmlformats.org/officeDocument/2006/relationships/oleObject" Target="embeddings/oleObject7.bin"/><Relationship Id="rId53" Type="http://schemas.openxmlformats.org/officeDocument/2006/relationships/image" Target="media/image24.wmf"/><Relationship Id="rId74" Type="http://schemas.openxmlformats.org/officeDocument/2006/relationships/oleObject" Target="embeddings/oleObject26.bin"/><Relationship Id="rId128" Type="http://schemas.openxmlformats.org/officeDocument/2006/relationships/oleObject" Target="embeddings/oleObject39.bin"/><Relationship Id="rId149" Type="http://schemas.openxmlformats.org/officeDocument/2006/relationships/image" Target="media/image91.wmf"/><Relationship Id="rId5" Type="http://schemas.openxmlformats.org/officeDocument/2006/relationships/webSettings" Target="webSettings.xml"/><Relationship Id="rId95" Type="http://schemas.openxmlformats.org/officeDocument/2006/relationships/image" Target="media/image45.wmf"/><Relationship Id="rId160" Type="http://schemas.microsoft.com/office/2011/relationships/people" Target="people.xml"/><Relationship Id="rId22" Type="http://schemas.openxmlformats.org/officeDocument/2006/relationships/image" Target="media/image7.emf"/><Relationship Id="rId43" Type="http://schemas.openxmlformats.org/officeDocument/2006/relationships/image" Target="media/image19.wmf"/><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81.wmf"/><Relationship Id="rId85" Type="http://schemas.openxmlformats.org/officeDocument/2006/relationships/image" Target="media/image39.emf"/><Relationship Id="rId150" Type="http://schemas.openxmlformats.org/officeDocument/2006/relationships/image" Target="media/image92.wmf"/><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image" Target="media/image15.wmf"/><Relationship Id="rId38" Type="http://schemas.openxmlformats.org/officeDocument/2006/relationships/image" Target="media/image17.emf"/><Relationship Id="rId59" Type="http://schemas.openxmlformats.org/officeDocument/2006/relationships/image" Target="cid:image004.png@01D6459A.4A6FCF50" TargetMode="External"/><Relationship Id="rId103" Type="http://schemas.openxmlformats.org/officeDocument/2006/relationships/image" Target="media/image52.wmf"/><Relationship Id="rId108" Type="http://schemas.openxmlformats.org/officeDocument/2006/relationships/image" Target="media/image57.wmf"/><Relationship Id="rId124" Type="http://schemas.openxmlformats.org/officeDocument/2006/relationships/oleObject" Target="embeddings/oleObject37.bin"/><Relationship Id="rId129" Type="http://schemas.openxmlformats.org/officeDocument/2006/relationships/oleObject" Target="embeddings/oleObject40.bin"/><Relationship Id="rId54" Type="http://schemas.openxmlformats.org/officeDocument/2006/relationships/oleObject" Target="embeddings/oleObject17.bin"/><Relationship Id="rId70" Type="http://schemas.openxmlformats.org/officeDocument/2006/relationships/oleObject" Target="embeddings/oleObject24.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image" Target="media/image46.wmf"/><Relationship Id="rId140" Type="http://schemas.openxmlformats.org/officeDocument/2006/relationships/image" Target="media/image82.wmf"/><Relationship Id="rId145" Type="http://schemas.openxmlformats.org/officeDocument/2006/relationships/image" Target="media/image87.wmf"/><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wmf"/><Relationship Id="rId28" Type="http://schemas.openxmlformats.org/officeDocument/2006/relationships/oleObject" Target="embeddings/oleObject5.bin"/><Relationship Id="rId49" Type="http://schemas.openxmlformats.org/officeDocument/2006/relationships/image" Target="media/image22.wmf"/><Relationship Id="rId114" Type="http://schemas.openxmlformats.org/officeDocument/2006/relationships/image" Target="media/image63.wmf"/><Relationship Id="rId119" Type="http://schemas.openxmlformats.org/officeDocument/2006/relationships/image" Target="media/image68.wmf"/><Relationship Id="rId44" Type="http://schemas.openxmlformats.org/officeDocument/2006/relationships/oleObject" Target="embeddings/oleObject14.bin"/><Relationship Id="rId60" Type="http://schemas.openxmlformats.org/officeDocument/2006/relationships/image" Target="media/image26.png"/><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2.bin"/><Relationship Id="rId130" Type="http://schemas.openxmlformats.org/officeDocument/2006/relationships/oleObject" Target="embeddings/oleObject41.bin"/><Relationship Id="rId135" Type="http://schemas.openxmlformats.org/officeDocument/2006/relationships/image" Target="media/image77.wmf"/><Relationship Id="rId151" Type="http://schemas.openxmlformats.org/officeDocument/2006/relationships/image" Target="media/image93.wmf"/><Relationship Id="rId156" Type="http://schemas.openxmlformats.org/officeDocument/2006/relationships/oleObject" Target="embeddings/oleObject45.bin"/><Relationship Id="rId13" Type="http://schemas.openxmlformats.org/officeDocument/2006/relationships/oleObject" Target="embeddings/oleObject1.bin"/><Relationship Id="rId18" Type="http://schemas.openxmlformats.org/officeDocument/2006/relationships/image" Target="media/image6.wmf"/><Relationship Id="rId39" Type="http://schemas.openxmlformats.org/officeDocument/2006/relationships/oleObject" Target="embeddings/oleObject11.bin"/><Relationship Id="rId109" Type="http://schemas.openxmlformats.org/officeDocument/2006/relationships/image" Target="media/image58.wmf"/><Relationship Id="rId34" Type="http://schemas.openxmlformats.org/officeDocument/2006/relationships/oleObject" Target="embeddings/oleObject8.bin"/><Relationship Id="rId50" Type="http://schemas.openxmlformats.org/officeDocument/2006/relationships/oleObject" Target="embeddings/oleObject15.bin"/><Relationship Id="rId55" Type="http://schemas.openxmlformats.org/officeDocument/2006/relationships/image" Target="media/image25.wmf"/><Relationship Id="rId76" Type="http://schemas.openxmlformats.org/officeDocument/2006/relationships/oleObject" Target="embeddings/oleObject27.bin"/><Relationship Id="rId97" Type="http://schemas.openxmlformats.org/officeDocument/2006/relationships/image" Target="media/image47.wmf"/><Relationship Id="rId104" Type="http://schemas.openxmlformats.org/officeDocument/2006/relationships/image" Target="media/image53.wmf"/><Relationship Id="rId120" Type="http://schemas.openxmlformats.org/officeDocument/2006/relationships/image" Target="media/image69.wmf"/><Relationship Id="rId125" Type="http://schemas.openxmlformats.org/officeDocument/2006/relationships/image" Target="media/image73.wmf"/><Relationship Id="rId141" Type="http://schemas.openxmlformats.org/officeDocument/2006/relationships/image" Target="media/image83.wmf"/><Relationship Id="rId146" Type="http://schemas.openxmlformats.org/officeDocument/2006/relationships/image" Target="media/image88.w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5.bin"/><Relationship Id="rId2" Type="http://schemas.openxmlformats.org/officeDocument/2006/relationships/numbering" Target="numbering.xml"/><Relationship Id="rId29" Type="http://schemas.openxmlformats.org/officeDocument/2006/relationships/image" Target="media/image13.wmf"/><Relationship Id="rId24" Type="http://schemas.openxmlformats.org/officeDocument/2006/relationships/image" Target="media/image9.png"/><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image" Target="media/image59.wmf"/><Relationship Id="rId115" Type="http://schemas.openxmlformats.org/officeDocument/2006/relationships/image" Target="media/image64.wmf"/><Relationship Id="rId131" Type="http://schemas.openxmlformats.org/officeDocument/2006/relationships/image" Target="media/image75.wmf"/><Relationship Id="rId136" Type="http://schemas.openxmlformats.org/officeDocument/2006/relationships/image" Target="media/image78.wmf"/><Relationship Id="rId157" Type="http://schemas.openxmlformats.org/officeDocument/2006/relationships/header" Target="header1.xml"/><Relationship Id="rId61" Type="http://schemas.openxmlformats.org/officeDocument/2006/relationships/image" Target="media/image27.emf"/><Relationship Id="rId82" Type="http://schemas.openxmlformats.org/officeDocument/2006/relationships/oleObject" Target="embeddings/oleObject30.bin"/><Relationship Id="rId152" Type="http://schemas.openxmlformats.org/officeDocument/2006/relationships/image" Target="media/image94.wmf"/><Relationship Id="rId19" Type="http://schemas.openxmlformats.org/officeDocument/2006/relationships/oleObject" Target="embeddings/oleObject4.bin"/><Relationship Id="rId14" Type="http://schemas.openxmlformats.org/officeDocument/2006/relationships/image" Target="media/image4.emf"/><Relationship Id="rId30" Type="http://schemas.openxmlformats.org/officeDocument/2006/relationships/oleObject" Target="embeddings/oleObject6.bin"/><Relationship Id="rId35" Type="http://schemas.openxmlformats.org/officeDocument/2006/relationships/image" Target="media/image16.w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image" Target="media/image50.wmf"/><Relationship Id="rId105" Type="http://schemas.openxmlformats.org/officeDocument/2006/relationships/image" Target="media/image54.wmf"/><Relationship Id="rId126" Type="http://schemas.openxmlformats.org/officeDocument/2006/relationships/oleObject" Target="embeddings/oleObject38.bin"/><Relationship Id="rId147" Type="http://schemas.openxmlformats.org/officeDocument/2006/relationships/image" Target="media/image89.wmf"/><Relationship Id="rId8" Type="http://schemas.openxmlformats.org/officeDocument/2006/relationships/image" Target="media/image1.jpeg"/><Relationship Id="rId51" Type="http://schemas.openxmlformats.org/officeDocument/2006/relationships/image" Target="media/image23.wmf"/><Relationship Id="rId72" Type="http://schemas.openxmlformats.org/officeDocument/2006/relationships/oleObject" Target="embeddings/oleObject25.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image" Target="media/image70.wmf"/><Relationship Id="rId142" Type="http://schemas.openxmlformats.org/officeDocument/2006/relationships/image" Target="media/image84.wmf"/><Relationship Id="rId3" Type="http://schemas.openxmlformats.org/officeDocument/2006/relationships/styles" Target="styles.xml"/><Relationship Id="rId25" Type="http://schemas.openxmlformats.org/officeDocument/2006/relationships/image" Target="media/image10.wmf"/><Relationship Id="rId46" Type="http://schemas.openxmlformats.org/officeDocument/2006/relationships/oleObject" Target="embeddings/Microsoft_Visio_2003-2010_Drawing111.vsd"/><Relationship Id="rId67" Type="http://schemas.openxmlformats.org/officeDocument/2006/relationships/image" Target="media/image30.emf"/><Relationship Id="rId116" Type="http://schemas.openxmlformats.org/officeDocument/2006/relationships/image" Target="media/image65.wmf"/><Relationship Id="rId137" Type="http://schemas.openxmlformats.org/officeDocument/2006/relationships/image" Target="media/image79.wmf"/><Relationship Id="rId158" Type="http://schemas.openxmlformats.org/officeDocument/2006/relationships/footer" Target="footer1.xml"/><Relationship Id="rId20" Type="http://schemas.openxmlformats.org/officeDocument/2006/relationships/comments" Target="comments.xml"/><Relationship Id="rId41" Type="http://schemas.openxmlformats.org/officeDocument/2006/relationships/image" Target="media/image18.emf"/><Relationship Id="rId62" Type="http://schemas.openxmlformats.org/officeDocument/2006/relationships/oleObject" Target="embeddings/oleObject20.bin"/><Relationship Id="rId83" Type="http://schemas.openxmlformats.org/officeDocument/2006/relationships/image" Target="media/image38.emf"/><Relationship Id="rId88" Type="http://schemas.openxmlformats.org/officeDocument/2006/relationships/oleObject" Target="embeddings/oleObject33.bin"/><Relationship Id="rId111" Type="http://schemas.openxmlformats.org/officeDocument/2006/relationships/image" Target="media/image60.wmf"/><Relationship Id="rId132" Type="http://schemas.openxmlformats.org/officeDocument/2006/relationships/oleObject" Target="embeddings/oleObject42.bin"/><Relationship Id="rId153" Type="http://schemas.openxmlformats.org/officeDocument/2006/relationships/image" Target="media/image95.emf"/><Relationship Id="rId15" Type="http://schemas.openxmlformats.org/officeDocument/2006/relationships/oleObject" Target="embeddings/oleObject2.bin"/><Relationship Id="rId36" Type="http://schemas.openxmlformats.org/officeDocument/2006/relationships/oleObject" Target="embeddings/oleObject9.bin"/><Relationship Id="rId57" Type="http://schemas.openxmlformats.org/officeDocument/2006/relationships/oleObject" Target="embeddings/oleObject19.bin"/><Relationship Id="rId106" Type="http://schemas.openxmlformats.org/officeDocument/2006/relationships/image" Target="media/image55.wmf"/><Relationship Id="rId127" Type="http://schemas.openxmlformats.org/officeDocument/2006/relationships/image" Target="media/image74.wmf"/><Relationship Id="rId10" Type="http://schemas.openxmlformats.org/officeDocument/2006/relationships/hyperlink" Target="http://www.3gpp.org/DynaReport/21801.htm" TargetMode="External"/><Relationship Id="rId31" Type="http://schemas.openxmlformats.org/officeDocument/2006/relationships/image" Target="media/image14.wmf"/><Relationship Id="rId52" Type="http://schemas.openxmlformats.org/officeDocument/2006/relationships/oleObject" Target="embeddings/oleObject16.bin"/><Relationship Id="rId73" Type="http://schemas.openxmlformats.org/officeDocument/2006/relationships/image" Target="media/image33.emf"/><Relationship Id="rId78" Type="http://schemas.openxmlformats.org/officeDocument/2006/relationships/oleObject" Target="embeddings/oleObject28.bin"/><Relationship Id="rId94" Type="http://schemas.openxmlformats.org/officeDocument/2006/relationships/image" Target="media/image44.wmf"/><Relationship Id="rId99" Type="http://schemas.openxmlformats.org/officeDocument/2006/relationships/image" Target="media/image49.wmf"/><Relationship Id="rId101" Type="http://schemas.openxmlformats.org/officeDocument/2006/relationships/oleObject" Target="embeddings/oleObject36.bin"/><Relationship Id="rId122" Type="http://schemas.openxmlformats.org/officeDocument/2006/relationships/image" Target="media/image71.wmf"/><Relationship Id="rId143" Type="http://schemas.openxmlformats.org/officeDocument/2006/relationships/image" Target="media/image85.wmf"/><Relationship Id="rId148" Type="http://schemas.openxmlformats.org/officeDocument/2006/relationships/image" Target="media/image90.wmf"/><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1.wmf"/><Relationship Id="rId47" Type="http://schemas.openxmlformats.org/officeDocument/2006/relationships/image" Target="media/image21.emf"/><Relationship Id="rId68" Type="http://schemas.openxmlformats.org/officeDocument/2006/relationships/oleObject" Target="embeddings/oleObject23.bin"/><Relationship Id="rId89" Type="http://schemas.openxmlformats.org/officeDocument/2006/relationships/image" Target="media/image41.emf"/><Relationship Id="rId112" Type="http://schemas.openxmlformats.org/officeDocument/2006/relationships/image" Target="media/image61.wmf"/><Relationship Id="rId133" Type="http://schemas.openxmlformats.org/officeDocument/2006/relationships/oleObject" Target="embeddings/oleObject43.bin"/><Relationship Id="rId154" Type="http://schemas.openxmlformats.org/officeDocument/2006/relationships/oleObject" Target="embeddings/oleObject44.bin"/><Relationship Id="rId16" Type="http://schemas.openxmlformats.org/officeDocument/2006/relationships/image" Target="media/image5.emf"/><Relationship Id="rId37" Type="http://schemas.openxmlformats.org/officeDocument/2006/relationships/oleObject" Target="embeddings/oleObject10.bin"/><Relationship Id="rId58" Type="http://schemas.openxmlformats.org/officeDocument/2006/relationships/image" Target="cid:image003.png@01D6459A.4A6FCF50" TargetMode="External"/><Relationship Id="rId79" Type="http://schemas.openxmlformats.org/officeDocument/2006/relationships/image" Target="media/image36.emf"/><Relationship Id="rId102" Type="http://schemas.openxmlformats.org/officeDocument/2006/relationships/image" Target="media/image51.wmf"/><Relationship Id="rId123" Type="http://schemas.openxmlformats.org/officeDocument/2006/relationships/image" Target="media/image72.wmf"/><Relationship Id="rId144" Type="http://schemas.openxmlformats.org/officeDocument/2006/relationships/image" Target="media/image86.wmf"/><Relationship Id="rId90" Type="http://schemas.openxmlformats.org/officeDocument/2006/relationships/oleObject" Target="embeddings/oleObject34.bin"/><Relationship Id="rId27" Type="http://schemas.openxmlformats.org/officeDocument/2006/relationships/image" Target="media/image12.wmf"/><Relationship Id="rId48" Type="http://schemas.openxmlformats.org/officeDocument/2006/relationships/oleObject" Target="embeddings/Microsoft_Visio_2003-2010_Drawing1222.vsd"/><Relationship Id="rId69" Type="http://schemas.openxmlformats.org/officeDocument/2006/relationships/image" Target="media/image31.emf"/><Relationship Id="rId113" Type="http://schemas.openxmlformats.org/officeDocument/2006/relationships/image" Target="media/image62.wmf"/><Relationship Id="rId134" Type="http://schemas.openxmlformats.org/officeDocument/2006/relationships/image" Target="media/image76.wmf"/><Relationship Id="rId80" Type="http://schemas.openxmlformats.org/officeDocument/2006/relationships/oleObject" Target="embeddings/oleObject29.bin"/><Relationship Id="rId155" Type="http://schemas.openxmlformats.org/officeDocument/2006/relationships/image" Target="media/image9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2BA862-4D75-4C54-9D85-F2F38CED1B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70</Pages>
  <Words>73942</Words>
  <Characters>421470</Characters>
  <Application>Microsoft Office Word</Application>
  <DocSecurity>0</DocSecurity>
  <Lines>3512</Lines>
  <Paragraphs>988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494424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Huawei-RKy demod</cp:lastModifiedBy>
  <cp:revision>2</cp:revision>
  <cp:lastPrinted>2019-02-25T14:05:00Z</cp:lastPrinted>
  <dcterms:created xsi:type="dcterms:W3CDTF">2021-06-07T12:22:00Z</dcterms:created>
  <dcterms:modified xsi:type="dcterms:W3CDTF">2021-06-07T12:22:00Z</dcterms:modified>
</cp:coreProperties>
</file>